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9480D" w:rsidRPr="00BE5786" w:rsidRDefault="0039480D" w:rsidP="0039480D">
      <w:pPr>
        <w:spacing w:before="120"/>
        <w:jc w:val="center"/>
        <w:rPr>
          <w:b/>
          <w:bCs/>
          <w:sz w:val="32"/>
          <w:szCs w:val="32"/>
        </w:rPr>
      </w:pPr>
      <w:bookmarkStart w:id="0" w:name="_GoBack"/>
      <w:bookmarkEnd w:id="0"/>
      <w:r w:rsidRPr="00BE5786">
        <w:rPr>
          <w:b/>
          <w:bCs/>
          <w:sz w:val="32"/>
          <w:szCs w:val="32"/>
        </w:rPr>
        <w:t>Ходасевич В.Ф.</w:t>
      </w:r>
    </w:p>
    <w:p w:rsidR="0039480D" w:rsidRDefault="00764B0E" w:rsidP="0039480D">
      <w:pPr>
        <w:spacing w:before="120"/>
        <w:ind w:firstLine="567"/>
        <w:jc w:val="both"/>
      </w:pPr>
      <w: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alt="Ходасевич" style="width:1in;height:111.75pt;mso-wrap-distance-left:7.35pt;mso-wrap-distance-top:7.35pt;mso-wrap-distance-right:7.35pt;mso-wrap-distance-bottom:7.35pt;mso-position-horizontal:left;mso-position-vertical-relative:line" o:allowoverlap="f">
            <v:imagedata r:id="rId5" o:title=""/>
          </v:shape>
        </w:pict>
      </w:r>
    </w:p>
    <w:p w:rsidR="0039480D" w:rsidRDefault="0039480D" w:rsidP="0039480D">
      <w:pPr>
        <w:spacing w:before="120"/>
        <w:ind w:firstLine="567"/>
        <w:jc w:val="both"/>
      </w:pPr>
      <w:r w:rsidRPr="00051B59">
        <w:t>Ходасевич Владислав Фелицианович</w:t>
      </w:r>
    </w:p>
    <w:p w:rsidR="0039480D" w:rsidRDefault="0039480D" w:rsidP="0039480D">
      <w:pPr>
        <w:spacing w:before="120"/>
        <w:ind w:firstLine="567"/>
        <w:jc w:val="both"/>
      </w:pPr>
      <w:r w:rsidRPr="00051B59">
        <w:t xml:space="preserve">28.05.1886 (Москва) - 14.07.1939 (Бианкур, Франция) </w:t>
      </w:r>
    </w:p>
    <w:p w:rsidR="0039480D" w:rsidRDefault="0039480D" w:rsidP="0039480D">
      <w:pPr>
        <w:spacing w:before="120"/>
        <w:ind w:firstLine="567"/>
        <w:jc w:val="both"/>
      </w:pPr>
      <w:r w:rsidRPr="00051B59">
        <w:t xml:space="preserve">Поэт, мемуарист, критик, исторический литературный переводчик. </w:t>
      </w:r>
    </w:p>
    <w:p w:rsidR="0039480D" w:rsidRDefault="0039480D" w:rsidP="0039480D">
      <w:pPr>
        <w:spacing w:before="120"/>
        <w:ind w:firstLine="567"/>
        <w:jc w:val="both"/>
      </w:pPr>
      <w:r w:rsidRPr="00051B59">
        <w:t xml:space="preserve">Родился 16 мая (28 н.с.) в Москве в семье художника. Очень рано почувствовал свое призвание, выбрав литературу главным занятием жизни. Уже в шесть лет сочинил свои первые стихи. </w:t>
      </w:r>
    </w:p>
    <w:p w:rsidR="0039480D" w:rsidRDefault="0039480D" w:rsidP="0039480D">
      <w:pPr>
        <w:spacing w:before="120"/>
        <w:ind w:firstLine="567"/>
        <w:jc w:val="both"/>
      </w:pPr>
      <w:r w:rsidRPr="00051B59">
        <w:t xml:space="preserve">В 1904 окончил гимназию и поступил сначала на юридический факультет Московского университета, затем - на историко-филологический. Начал печататься в 1905. Первые книги стихотворений - "Молодость" (1908) и "Счастливый домик" (1914) - были доброжелательно встречены читателями и критикой. Ясность стиха, чистота языка, точность в передаче мысли выделили Ходасевича из ряда новых поэтических имен и определили его особое место в русской поэзии. </w:t>
      </w:r>
    </w:p>
    <w:p w:rsidR="0039480D" w:rsidRDefault="0039480D" w:rsidP="0039480D">
      <w:pPr>
        <w:spacing w:before="120"/>
        <w:ind w:firstLine="567"/>
        <w:jc w:val="both"/>
      </w:pPr>
      <w:r w:rsidRPr="00051B59">
        <w:t xml:space="preserve">В 1914 была опубликована первая работа Ходасевича о Пушкине ("Первый шаг Пушкина"), открывшая целую серию его "Пушкинианы". Исследованием жизни и творчества великого русского поэта Ходасевич занимался всю жизнь. </w:t>
      </w:r>
    </w:p>
    <w:p w:rsidR="0039480D" w:rsidRDefault="0039480D" w:rsidP="0039480D">
      <w:pPr>
        <w:spacing w:before="120"/>
        <w:ind w:firstLine="567"/>
        <w:jc w:val="both"/>
      </w:pPr>
      <w:r w:rsidRPr="00051B59">
        <w:t xml:space="preserve">В 1920 появилась третья книга стихов Ходасевича - "Путем зерна", выдвинувшая автора в ряд наиболее значительных поэтов своего времени. Четвертая книга стихов Ходасевича "Тяжелая лира" была последней, изданной в России. </w:t>
      </w:r>
    </w:p>
    <w:p w:rsidR="0039480D" w:rsidRDefault="0039480D" w:rsidP="0039480D">
      <w:pPr>
        <w:spacing w:before="120"/>
        <w:ind w:firstLine="567"/>
        <w:jc w:val="both"/>
      </w:pPr>
      <w:r w:rsidRPr="00051B59">
        <w:t xml:space="preserve">В 1922 году эмигрировал. Жил в Берлине, Праге, Италии и в 1925 году поселился в Париже. Выехав, поэт находился некоторое время под влиянием М. Горького, который привлек его к совместному редактированию журнала "Беседа". Живет трудно, нуждается, много болеет, но работает напряженно и плодотворно. Все чаще выступает как прозаик, литературовед и мемуарист: "Державин. Биография" (1931), "О Пушкине" и "Некрополь. Воспоминания" (1939). </w:t>
      </w:r>
    </w:p>
    <w:p w:rsidR="0039480D" w:rsidRDefault="0039480D" w:rsidP="0039480D">
      <w:pPr>
        <w:spacing w:before="120"/>
        <w:ind w:firstLine="567"/>
        <w:jc w:val="both"/>
      </w:pPr>
      <w:r w:rsidRPr="00051B59">
        <w:t xml:space="preserve">В 20-е годы становится одним из самых видных критиков в эмиграции. В течение одиннадцати лет он публиковал литературно-критические статьи в эмигрантской газете"Возрождение". Широко известны литературно-критические и мемуарные работы В. Ходасевича, собранные в книге "Некрополь", где часть материалов посвящена литературной жизни Петербурге начала XX века. </w:t>
      </w:r>
    </w:p>
    <w:p w:rsidR="0039480D" w:rsidRDefault="0039480D" w:rsidP="0039480D">
      <w:pPr>
        <w:spacing w:before="120"/>
        <w:ind w:firstLine="567"/>
        <w:jc w:val="both"/>
      </w:pPr>
      <w:r w:rsidRPr="00051B59">
        <w:t xml:space="preserve">Картины жизни Петербурга нашли отражение в воспоминаниях Ходасевича "Гумилев и Блок" и др. В этих воспоминаниях, в частности, дается яркое описание бала в Институте Истории Искусств в 1920 году ": в огромных промерзших залах зубовского особняка на Исаакиевской площади - скудное освещение и морозный пар. В каминах чадят и тлеют сырые дрова. Весь литературный и художественный Петербург - налицо. Гремит музыка. Люди движутся в полумраке, теснясь к каминам. Боже мой, как одета эта толпа! Валенки, свитеры, потертые шубы, с которыми невозможно расстаться и в танцевальном зале:": О встрече с Н.Гумилевым: "...В опустелом, голодном, пропахшем воблою Петербурге, оба голодные, исхудалые, в истрепанных пиджаках и дырявых штиблетах, среди нетопленного и неубранного кабинета сидели мы и беседовали с непомерной важностью.". </w:t>
      </w:r>
    </w:p>
    <w:p w:rsidR="0039480D" w:rsidRDefault="0039480D" w:rsidP="0039480D">
      <w:pPr>
        <w:spacing w:before="120"/>
        <w:ind w:firstLine="567"/>
        <w:jc w:val="both"/>
      </w:pPr>
      <w:r w:rsidRPr="00051B59">
        <w:t xml:space="preserve">Собственно "петербургских" стихов у Ходасевича не много, хотя тональность и строй его поэзии близки петербургскому стилю. Атрибуты города присутствуют, в частности, в стихотворении "Элегия" (Деревья Кронверкского сада...); "Петербург" (Напастям жалким и однообразным...) Так или иначе петербургская тема присутствует в пушкинских работах Ходасевича и его романе "Державин". </w:t>
      </w:r>
    </w:p>
    <w:p w:rsidR="0039480D" w:rsidRDefault="0039480D" w:rsidP="0039480D">
      <w:pPr>
        <w:spacing w:before="120"/>
        <w:ind w:firstLine="567"/>
        <w:jc w:val="both"/>
      </w:pPr>
      <w:r w:rsidRPr="00051B59">
        <w:t>"Петербург"</w:t>
      </w:r>
    </w:p>
    <w:p w:rsidR="0039480D" w:rsidRDefault="0039480D" w:rsidP="0039480D">
      <w:pPr>
        <w:spacing w:before="120"/>
        <w:ind w:firstLine="567"/>
        <w:jc w:val="both"/>
      </w:pPr>
      <w:r w:rsidRPr="00051B59">
        <w:t>Напастям жалким и однообразным</w:t>
      </w:r>
    </w:p>
    <w:p w:rsidR="0039480D" w:rsidRDefault="0039480D" w:rsidP="0039480D">
      <w:pPr>
        <w:spacing w:before="120"/>
        <w:ind w:firstLine="567"/>
        <w:jc w:val="both"/>
      </w:pPr>
      <w:r w:rsidRPr="00051B59">
        <w:t>Там предавались до потери сил.</w:t>
      </w:r>
    </w:p>
    <w:p w:rsidR="0039480D" w:rsidRDefault="0039480D" w:rsidP="0039480D">
      <w:pPr>
        <w:spacing w:before="120"/>
        <w:ind w:firstLine="567"/>
        <w:jc w:val="both"/>
      </w:pPr>
      <w:r w:rsidRPr="00051B59">
        <w:t>Один лишь я полуживым соблазном</w:t>
      </w:r>
    </w:p>
    <w:p w:rsidR="0039480D" w:rsidRDefault="0039480D" w:rsidP="0039480D">
      <w:pPr>
        <w:spacing w:before="120"/>
        <w:ind w:firstLine="567"/>
        <w:jc w:val="both"/>
      </w:pPr>
      <w:r w:rsidRPr="00051B59">
        <w:t>Средь озабоченных ходил.</w:t>
      </w:r>
    </w:p>
    <w:p w:rsidR="0039480D" w:rsidRDefault="0039480D" w:rsidP="0039480D">
      <w:pPr>
        <w:spacing w:before="120"/>
        <w:ind w:firstLine="567"/>
        <w:jc w:val="both"/>
      </w:pPr>
      <w:r w:rsidRPr="00051B59">
        <w:t>Смотрели на меня - и забывали</w:t>
      </w:r>
    </w:p>
    <w:p w:rsidR="0039480D" w:rsidRDefault="0039480D" w:rsidP="0039480D">
      <w:pPr>
        <w:spacing w:before="120"/>
        <w:ind w:firstLine="567"/>
        <w:jc w:val="both"/>
      </w:pPr>
      <w:r w:rsidRPr="00051B59">
        <w:t>Клокочущие чайники свои;</w:t>
      </w:r>
    </w:p>
    <w:p w:rsidR="0039480D" w:rsidRDefault="0039480D" w:rsidP="0039480D">
      <w:pPr>
        <w:spacing w:before="120"/>
        <w:ind w:firstLine="567"/>
        <w:jc w:val="both"/>
      </w:pPr>
      <w:r w:rsidRPr="00051B59">
        <w:t>На печках валенки сгорали;</w:t>
      </w:r>
    </w:p>
    <w:p w:rsidR="0039480D" w:rsidRDefault="0039480D" w:rsidP="0039480D">
      <w:pPr>
        <w:spacing w:before="120"/>
        <w:ind w:firstLine="567"/>
        <w:jc w:val="both"/>
      </w:pPr>
      <w:r w:rsidRPr="00051B59">
        <w:t>Все слушали стихи мои.</w:t>
      </w:r>
    </w:p>
    <w:p w:rsidR="0039480D" w:rsidRDefault="0039480D" w:rsidP="0039480D">
      <w:pPr>
        <w:spacing w:before="120"/>
        <w:ind w:firstLine="567"/>
        <w:jc w:val="both"/>
      </w:pPr>
      <w:r w:rsidRPr="00051B59">
        <w:t>А мне тогда в тьме гробовой, российской,</w:t>
      </w:r>
    </w:p>
    <w:p w:rsidR="0039480D" w:rsidRDefault="0039480D" w:rsidP="0039480D">
      <w:pPr>
        <w:spacing w:before="120"/>
        <w:ind w:firstLine="567"/>
        <w:jc w:val="both"/>
      </w:pPr>
      <w:r w:rsidRPr="00051B59">
        <w:t>Являлась вестница в цветах,</w:t>
      </w:r>
    </w:p>
    <w:p w:rsidR="0039480D" w:rsidRDefault="0039480D" w:rsidP="0039480D">
      <w:pPr>
        <w:spacing w:before="120"/>
        <w:ind w:firstLine="567"/>
        <w:jc w:val="both"/>
      </w:pPr>
      <w:r w:rsidRPr="00051B59">
        <w:t>И лад открылся музыкальный</w:t>
      </w:r>
    </w:p>
    <w:p w:rsidR="0039480D" w:rsidRDefault="0039480D" w:rsidP="0039480D">
      <w:pPr>
        <w:spacing w:before="120"/>
        <w:ind w:firstLine="567"/>
        <w:jc w:val="both"/>
      </w:pPr>
      <w:r w:rsidRPr="00051B59">
        <w:t>Мне в сногсшибательных ветрах.</w:t>
      </w:r>
    </w:p>
    <w:p w:rsidR="0039480D" w:rsidRDefault="0039480D" w:rsidP="0039480D">
      <w:pPr>
        <w:spacing w:before="120"/>
        <w:ind w:firstLine="567"/>
        <w:jc w:val="both"/>
      </w:pPr>
      <w:r w:rsidRPr="00051B59">
        <w:t>И я безумен от видений,</w:t>
      </w:r>
    </w:p>
    <w:p w:rsidR="0039480D" w:rsidRDefault="0039480D" w:rsidP="0039480D">
      <w:pPr>
        <w:spacing w:before="120"/>
        <w:ind w:firstLine="567"/>
        <w:jc w:val="both"/>
      </w:pPr>
      <w:r w:rsidRPr="00051B59">
        <w:t>Когда чрез ледяной канал,</w:t>
      </w:r>
    </w:p>
    <w:p w:rsidR="0039480D" w:rsidRDefault="0039480D" w:rsidP="0039480D">
      <w:pPr>
        <w:spacing w:before="120"/>
        <w:ind w:firstLine="567"/>
        <w:jc w:val="both"/>
      </w:pPr>
      <w:r w:rsidRPr="00051B59">
        <w:t>Скользя с обломанных ступеней,</w:t>
      </w:r>
    </w:p>
    <w:p w:rsidR="0039480D" w:rsidRDefault="0039480D" w:rsidP="0039480D">
      <w:pPr>
        <w:spacing w:before="120"/>
        <w:ind w:firstLine="567"/>
        <w:jc w:val="both"/>
      </w:pPr>
      <w:r w:rsidRPr="00051B59">
        <w:t>Треску зловонную таскал,</w:t>
      </w:r>
    </w:p>
    <w:p w:rsidR="0039480D" w:rsidRDefault="0039480D" w:rsidP="0039480D">
      <w:pPr>
        <w:spacing w:before="120"/>
        <w:ind w:firstLine="567"/>
        <w:jc w:val="both"/>
      </w:pPr>
      <w:r w:rsidRPr="00051B59">
        <w:t>И каждый стих, гоня сквозь прозу,</w:t>
      </w:r>
    </w:p>
    <w:p w:rsidR="0039480D" w:rsidRDefault="0039480D" w:rsidP="0039480D">
      <w:pPr>
        <w:spacing w:before="120"/>
        <w:ind w:firstLine="567"/>
        <w:jc w:val="both"/>
      </w:pPr>
      <w:r w:rsidRPr="00051B59">
        <w:t>Вывихивая каждую строку,</w:t>
      </w:r>
    </w:p>
    <w:p w:rsidR="0039480D" w:rsidRDefault="0039480D" w:rsidP="0039480D">
      <w:pPr>
        <w:spacing w:before="120"/>
        <w:ind w:firstLine="567"/>
        <w:jc w:val="both"/>
      </w:pPr>
      <w:r w:rsidRPr="00051B59">
        <w:t>Привил-таки классическую розу</w:t>
      </w:r>
    </w:p>
    <w:p w:rsidR="0039480D" w:rsidRDefault="0039480D" w:rsidP="0039480D">
      <w:pPr>
        <w:spacing w:before="120"/>
        <w:ind w:firstLine="567"/>
        <w:jc w:val="both"/>
      </w:pPr>
      <w:r w:rsidRPr="00051B59">
        <w:t>К советскому дичку.</w:t>
      </w:r>
    </w:p>
    <w:p w:rsidR="0039480D" w:rsidRDefault="0039480D" w:rsidP="0039480D">
      <w:pPr>
        <w:spacing w:before="120"/>
        <w:ind w:firstLine="567"/>
        <w:jc w:val="both"/>
      </w:pPr>
      <w:r w:rsidRPr="00051B59">
        <w:t xml:space="preserve">1926 </w:t>
      </w:r>
    </w:p>
    <w:p w:rsidR="0039480D" w:rsidRDefault="0039480D" w:rsidP="0039480D">
      <w:pPr>
        <w:spacing w:before="120"/>
        <w:ind w:firstLine="567"/>
        <w:jc w:val="both"/>
      </w:pPr>
      <w:r w:rsidRPr="00051B59">
        <w:t xml:space="preserve">В последние годы публиковал в газетах и журналах рецензии, статьи, очерки о выдающихся современниках - Горьком, Блоке, Белом и многих других. Переводил поэзию и прозу польских, французских, армянских и др. писателей. </w:t>
      </w:r>
    </w:p>
    <w:p w:rsidR="00B42C45" w:rsidRDefault="00B42C45"/>
    <w:sectPr w:rsidR="00B42C45" w:rsidSect="00B47B6A">
      <w:pgSz w:w="11906" w:h="16838"/>
      <w:pgMar w:top="1134" w:right="1134" w:bottom="1134" w:left="1134" w:header="709" w:footer="709" w:gutter="0"/>
      <w:cols w:space="708"/>
      <w:docGrid w:linePitch="3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embedSystemFonts/>
  <w:doNotTrackMoves/>
  <w:doNotTrackFormatting/>
  <w:defaultTabStop w:val="708"/>
  <w:hyphenationZone w:val="425"/>
  <w:drawingGridHorizontalSpacing w:val="109"/>
  <w:drawingGridVerticalSpacing w:val="381"/>
  <w:displayHorizontalDrawingGridEvery w:val="2"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39480D"/>
    <w:rsid w:val="00051B59"/>
    <w:rsid w:val="002E71EE"/>
    <w:rsid w:val="00313E21"/>
    <w:rsid w:val="0039480D"/>
    <w:rsid w:val="00616072"/>
    <w:rsid w:val="00764B0E"/>
    <w:rsid w:val="008B35EE"/>
    <w:rsid w:val="00B42C45"/>
    <w:rsid w:val="00B47B6A"/>
    <w:rsid w:val="00BE57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7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sz w:val="22"/>
        <w:szCs w:val="22"/>
        <w:lang w:val="uk-UA" w:eastAsia="uk-UA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9480D"/>
    <w:pPr>
      <w:spacing w:after="0" w:line="240" w:lineRule="auto"/>
    </w:pPr>
    <w:rPr>
      <w:sz w:val="24"/>
      <w:szCs w:val="24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3">
    <w:name w:val="Стиль3"/>
    <w:basedOn w:val="a"/>
    <w:uiPriority w:val="99"/>
    <w:rsid w:val="00616072"/>
    <w:pPr>
      <w:spacing w:before="120" w:line="360" w:lineRule="exact"/>
      <w:ind w:left="709"/>
    </w:pPr>
    <w:rPr>
      <w:b/>
      <w:bCs/>
      <w:sz w:val="32"/>
      <w:szCs w:val="32"/>
      <w:lang w:eastAsia="ko-KR"/>
    </w:rPr>
  </w:style>
  <w:style w:type="character" w:styleId="a3">
    <w:name w:val="Hyperlink"/>
    <w:basedOn w:val="a0"/>
    <w:uiPriority w:val="99"/>
    <w:rsid w:val="0039480D"/>
    <w:rPr>
      <w:color w:val="003366"/>
      <w:u w:val="none"/>
      <w:effect w:val="non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547</Words>
  <Characters>3452</Characters>
  <Application>Microsoft Office Word</Application>
  <DocSecurity>0</DocSecurity>
  <Lines>71</Lines>
  <Paragraphs>35</Paragraphs>
  <ScaleCrop>false</ScaleCrop>
  <Company/>
  <LinksUpToDate>false</LinksUpToDate>
  <CharactersWithSpaces>3976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Ходасевич В</dc:title>
  <dc:subject/>
  <dc:creator/>
  <cp:keywords/>
  <dc:description/>
  <cp:lastModifiedBy>Alex</cp:lastModifiedBy>
  <cp:revision>2</cp:revision>
  <dcterms:created xsi:type="dcterms:W3CDTF">2016-12-18T20:14:00Z</dcterms:created>
  <dcterms:modified xsi:type="dcterms:W3CDTF">2016-12-18T20:14:00Z</dcterms:modified>
</cp:coreProperties>
</file>