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  <w:bookmarkStart w:id="0" w:name="_GoBack"/>
      <w:bookmarkEnd w:id="0"/>
    </w:p>
    <w:p w:rsidR="00924E6F" w:rsidRDefault="00924E6F" w:rsidP="00924E6F">
      <w:pPr>
        <w:pStyle w:val="1"/>
        <w:spacing w:line="240" w:lineRule="auto"/>
        <w:ind w:firstLine="0"/>
        <w:jc w:val="right"/>
        <w:rPr>
          <w:sz w:val="28"/>
        </w:rPr>
      </w:pPr>
      <w:r>
        <w:rPr>
          <w:sz w:val="28"/>
        </w:rPr>
        <w:t>На правах рукописи</w:t>
      </w: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  <w:r>
        <w:rPr>
          <w:b/>
          <w:sz w:val="28"/>
        </w:rPr>
        <w:t>АФАНАСЬЕВА Розалия Михайловна</w:t>
      </w: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4E1136" w:rsidRDefault="00924E6F" w:rsidP="00924E6F">
      <w:pPr>
        <w:pStyle w:val="1"/>
        <w:spacing w:line="240" w:lineRule="auto"/>
        <w:ind w:firstLine="0"/>
        <w:jc w:val="center"/>
        <w:rPr>
          <w:b/>
          <w:sz w:val="28"/>
          <w:lang w:val="en-US"/>
        </w:rPr>
      </w:pPr>
      <w:r>
        <w:rPr>
          <w:b/>
          <w:sz w:val="28"/>
        </w:rPr>
        <w:t xml:space="preserve"> СОЦИОКУЛЬТУРНЫЕ  </w:t>
      </w:r>
      <w:r w:rsidR="00B221AD">
        <w:rPr>
          <w:b/>
          <w:sz w:val="28"/>
        </w:rPr>
        <w:t>УСЛОВИЯ</w:t>
      </w:r>
      <w:r w:rsidR="006A2020">
        <w:rPr>
          <w:b/>
          <w:sz w:val="28"/>
          <w:lang w:val="en-US"/>
        </w:rPr>
        <w:t xml:space="preserve"> </w:t>
      </w: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  <w:r>
        <w:rPr>
          <w:b/>
          <w:sz w:val="28"/>
        </w:rPr>
        <w:t xml:space="preserve">ПРОТИВОДЕЙСТВИЯ ЭКСТРЕМИЗМУ </w:t>
      </w: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  <w:r>
        <w:rPr>
          <w:b/>
          <w:sz w:val="28"/>
        </w:rPr>
        <w:t xml:space="preserve">В МОЛОДЕЖНОЙ СРЕДЕ </w:t>
      </w: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  <w:r>
        <w:rPr>
          <w:b/>
          <w:sz w:val="28"/>
        </w:rPr>
        <w:t>(социально-философский анализ)</w:t>
      </w: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sz w:val="28"/>
        </w:rPr>
      </w:pPr>
      <w:r>
        <w:rPr>
          <w:sz w:val="28"/>
        </w:rPr>
        <w:t>Специальность 09.00.11 –</w:t>
      </w:r>
    </w:p>
    <w:p w:rsidR="00924E6F" w:rsidRDefault="00924E6F" w:rsidP="00924E6F">
      <w:pPr>
        <w:pStyle w:val="1"/>
        <w:spacing w:line="240" w:lineRule="auto"/>
        <w:ind w:firstLine="0"/>
        <w:jc w:val="center"/>
        <w:rPr>
          <w:sz w:val="28"/>
        </w:rPr>
      </w:pPr>
      <w:r>
        <w:rPr>
          <w:sz w:val="28"/>
        </w:rPr>
        <w:t>социальная философия</w:t>
      </w: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sz w:val="28"/>
        </w:rPr>
      </w:pPr>
      <w:r>
        <w:rPr>
          <w:sz w:val="28"/>
        </w:rPr>
        <w:t>АВТОРЕФЕРАТ</w:t>
      </w:r>
    </w:p>
    <w:p w:rsidR="00924E6F" w:rsidRDefault="00924E6F" w:rsidP="00924E6F">
      <w:pPr>
        <w:pStyle w:val="1"/>
        <w:spacing w:line="240" w:lineRule="auto"/>
        <w:ind w:firstLine="0"/>
        <w:jc w:val="center"/>
        <w:rPr>
          <w:sz w:val="28"/>
        </w:rPr>
      </w:pPr>
      <w:r>
        <w:rPr>
          <w:sz w:val="28"/>
        </w:rPr>
        <w:t xml:space="preserve"> диссертации на соискание ученой степени</w:t>
      </w:r>
    </w:p>
    <w:p w:rsidR="00924E6F" w:rsidRDefault="00924E6F" w:rsidP="00924E6F">
      <w:pPr>
        <w:pStyle w:val="1"/>
        <w:spacing w:line="240" w:lineRule="auto"/>
        <w:ind w:firstLine="0"/>
        <w:jc w:val="center"/>
        <w:rPr>
          <w:sz w:val="28"/>
        </w:rPr>
      </w:pPr>
      <w:r>
        <w:rPr>
          <w:sz w:val="28"/>
        </w:rPr>
        <w:t>кандидата философских наук</w:t>
      </w:r>
    </w:p>
    <w:p w:rsidR="00924E6F" w:rsidRDefault="00924E6F" w:rsidP="00924E6F">
      <w:pPr>
        <w:pStyle w:val="1"/>
        <w:spacing w:line="240" w:lineRule="auto"/>
        <w:ind w:firstLine="0"/>
        <w:jc w:val="center"/>
        <w:rPr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right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C673A5" w:rsidRDefault="00C673A5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C673A5" w:rsidRDefault="00C673A5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C673A5" w:rsidRDefault="00C673A5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</w:p>
    <w:p w:rsidR="00924E6F" w:rsidRDefault="00924E6F" w:rsidP="00924E6F">
      <w:pPr>
        <w:pStyle w:val="1"/>
        <w:spacing w:line="240" w:lineRule="auto"/>
        <w:ind w:firstLine="0"/>
        <w:jc w:val="center"/>
        <w:rPr>
          <w:b/>
          <w:sz w:val="28"/>
        </w:rPr>
      </w:pPr>
      <w:r>
        <w:rPr>
          <w:b/>
          <w:sz w:val="28"/>
        </w:rPr>
        <w:t>Москва - 2007</w:t>
      </w:r>
    </w:p>
    <w:p w:rsidR="000A57FC" w:rsidRDefault="000A57FC" w:rsidP="000A57FC">
      <w:pPr>
        <w:pStyle w:val="a4"/>
        <w:outlineLvl w:val="0"/>
      </w:pPr>
      <w:r>
        <w:t>Диссертация выполнена на кафедре философии Московского</w:t>
      </w:r>
    </w:p>
    <w:p w:rsidR="000A57FC" w:rsidRDefault="000A57FC" w:rsidP="000A57FC">
      <w:pPr>
        <w:pStyle w:val="a4"/>
        <w:outlineLvl w:val="0"/>
      </w:pPr>
      <w:r>
        <w:t>городского университета управления Правительства Москвы</w:t>
      </w:r>
    </w:p>
    <w:p w:rsidR="000A57FC" w:rsidRDefault="000A57FC" w:rsidP="000A57FC">
      <w:pPr>
        <w:pStyle w:val="a4"/>
        <w:outlineLvl w:val="0"/>
        <w:rPr>
          <w:b w:val="0"/>
        </w:rPr>
      </w:pP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</w:p>
    <w:p w:rsidR="000A57FC" w:rsidRDefault="000A57FC" w:rsidP="000A57FC">
      <w:pPr>
        <w:pStyle w:val="a4"/>
        <w:ind w:firstLine="720"/>
        <w:jc w:val="both"/>
        <w:outlineLvl w:val="0"/>
      </w:pP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  <w:r>
        <w:t xml:space="preserve">Научный руководитель:  </w:t>
      </w:r>
      <w:r>
        <w:rPr>
          <w:b w:val="0"/>
        </w:rPr>
        <w:t xml:space="preserve">    доктор философских наук, профессор</w:t>
      </w: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  <w:r>
        <w:rPr>
          <w:b w:val="0"/>
        </w:rPr>
        <w:t xml:space="preserve">                                                   ШАХОВ Михаил Николаевич</w:t>
      </w: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  <w:r>
        <w:t>Официальные оппоненты:</w:t>
      </w:r>
      <w:r>
        <w:rPr>
          <w:b w:val="0"/>
        </w:rPr>
        <w:t xml:space="preserve">  доктор философских наук, профессор</w:t>
      </w:r>
    </w:p>
    <w:p w:rsidR="000A57FC" w:rsidRP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  <w:r>
        <w:rPr>
          <w:b w:val="0"/>
        </w:rPr>
        <w:t xml:space="preserve">                                                   МИТРОШЕНКОВ Олег Александрович;</w:t>
      </w: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  <w:r>
        <w:rPr>
          <w:b w:val="0"/>
        </w:rPr>
        <w:t xml:space="preserve">                                                   кандидат философских наук</w:t>
      </w: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  <w:r>
        <w:rPr>
          <w:b w:val="0"/>
        </w:rPr>
        <w:t xml:space="preserve">                                                   </w:t>
      </w:r>
      <w:r w:rsidR="00B91531">
        <w:rPr>
          <w:b w:val="0"/>
        </w:rPr>
        <w:t xml:space="preserve">ЧУМАЧЕНКО Ася </w:t>
      </w:r>
      <w:r>
        <w:rPr>
          <w:b w:val="0"/>
        </w:rPr>
        <w:t>Иванов</w:t>
      </w:r>
      <w:r w:rsidR="00B91531">
        <w:rPr>
          <w:b w:val="0"/>
        </w:rPr>
        <w:t>на</w:t>
      </w:r>
      <w:r>
        <w:rPr>
          <w:b w:val="0"/>
        </w:rPr>
        <w:t xml:space="preserve">. </w:t>
      </w:r>
    </w:p>
    <w:p w:rsidR="000A57FC" w:rsidRDefault="000A57FC" w:rsidP="000A57FC">
      <w:pPr>
        <w:pStyle w:val="a4"/>
        <w:outlineLvl w:val="0"/>
      </w:pPr>
    </w:p>
    <w:p w:rsidR="000A57FC" w:rsidRDefault="000A57FC" w:rsidP="000A57FC">
      <w:pPr>
        <w:pStyle w:val="a4"/>
        <w:outlineLvl w:val="0"/>
      </w:pP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  <w:r>
        <w:t xml:space="preserve">Ведущая организация:        </w:t>
      </w:r>
      <w:r>
        <w:rPr>
          <w:b w:val="0"/>
        </w:rPr>
        <w:t xml:space="preserve"> Московский государственный институт</w:t>
      </w: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  <w:r>
        <w:rPr>
          <w:b w:val="0"/>
        </w:rPr>
        <w:t xml:space="preserve">                                                  электронной техники (технический</w:t>
      </w: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  <w:r>
        <w:rPr>
          <w:b w:val="0"/>
        </w:rPr>
        <w:t xml:space="preserve">                                                  университет). Кафедра философии </w:t>
      </w: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  <w:r>
        <w:rPr>
          <w:b w:val="0"/>
        </w:rPr>
        <w:t xml:space="preserve">                                                  и социологии.</w:t>
      </w: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</w:p>
    <w:p w:rsidR="000A57FC" w:rsidRDefault="000A57FC" w:rsidP="000A57FC">
      <w:pPr>
        <w:pStyle w:val="a4"/>
        <w:ind w:firstLine="720"/>
        <w:jc w:val="both"/>
        <w:outlineLvl w:val="0"/>
      </w:pPr>
    </w:p>
    <w:p w:rsidR="000A57FC" w:rsidRDefault="000A57FC" w:rsidP="000A57FC">
      <w:pPr>
        <w:pStyle w:val="a4"/>
        <w:ind w:firstLine="720"/>
        <w:jc w:val="both"/>
        <w:outlineLvl w:val="0"/>
      </w:pP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  <w:r>
        <w:rPr>
          <w:b w:val="0"/>
        </w:rPr>
        <w:t xml:space="preserve">Защита диссертации состоится «____» мая </w:t>
      </w:r>
      <w:smartTag w:uri="urn:schemas-microsoft-com:office:smarttags" w:element="metricconverter">
        <w:smartTagPr>
          <w:attr w:name="ProductID" w:val="2007 г"/>
        </w:smartTagPr>
        <w:r>
          <w:rPr>
            <w:b w:val="0"/>
          </w:rPr>
          <w:t>2007 г</w:t>
        </w:r>
      </w:smartTag>
      <w:r>
        <w:rPr>
          <w:b w:val="0"/>
        </w:rPr>
        <w:t xml:space="preserve">. в </w:t>
      </w:r>
      <w:r w:rsidR="00285464">
        <w:rPr>
          <w:b w:val="0"/>
        </w:rPr>
        <w:t>13.00</w:t>
      </w:r>
      <w:r>
        <w:rPr>
          <w:b w:val="0"/>
        </w:rPr>
        <w:t xml:space="preserve"> час. на заседании</w:t>
      </w:r>
      <w:r w:rsidR="000353B4">
        <w:rPr>
          <w:b w:val="0"/>
        </w:rPr>
        <w:t xml:space="preserve"> </w:t>
      </w:r>
      <w:r>
        <w:rPr>
          <w:b w:val="0"/>
        </w:rPr>
        <w:t>диссертационного совета К.850.005.02 при Московском городском</w:t>
      </w:r>
      <w:r w:rsidR="000353B4">
        <w:rPr>
          <w:b w:val="0"/>
        </w:rPr>
        <w:t xml:space="preserve"> </w:t>
      </w:r>
      <w:r>
        <w:rPr>
          <w:b w:val="0"/>
        </w:rPr>
        <w:t xml:space="preserve">университете управления Правительства Москвы по адресу: </w:t>
      </w:r>
      <w:smartTag w:uri="urn:schemas-microsoft-com:office:smarttags" w:element="metricconverter">
        <w:smartTagPr>
          <w:attr w:name="ProductID" w:val="107045, г"/>
        </w:smartTagPr>
        <w:r>
          <w:rPr>
            <w:b w:val="0"/>
          </w:rPr>
          <w:t>107045,</w:t>
        </w:r>
        <w:r w:rsidR="000353B4">
          <w:rPr>
            <w:b w:val="0"/>
          </w:rPr>
          <w:t xml:space="preserve"> </w:t>
        </w:r>
        <w:r>
          <w:rPr>
            <w:b w:val="0"/>
          </w:rPr>
          <w:t>г</w:t>
        </w:r>
      </w:smartTag>
      <w:r>
        <w:rPr>
          <w:b w:val="0"/>
        </w:rPr>
        <w:t>. Москва, ул. Сретенка, 28.</w:t>
      </w: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</w:p>
    <w:p w:rsidR="000A57FC" w:rsidRDefault="000A57FC" w:rsidP="000A57FC">
      <w:pPr>
        <w:pStyle w:val="a4"/>
        <w:ind w:firstLine="720"/>
        <w:outlineLvl w:val="0"/>
        <w:rPr>
          <w:b w:val="0"/>
        </w:rPr>
      </w:pPr>
      <w:r>
        <w:rPr>
          <w:b w:val="0"/>
        </w:rPr>
        <w:t>С диссертацией можно ознакомиться в библиотеке</w:t>
      </w:r>
    </w:p>
    <w:p w:rsidR="000A57FC" w:rsidRDefault="000A57FC" w:rsidP="000A57FC">
      <w:pPr>
        <w:pStyle w:val="a4"/>
        <w:ind w:firstLine="720"/>
        <w:outlineLvl w:val="0"/>
        <w:rPr>
          <w:b w:val="0"/>
        </w:rPr>
      </w:pPr>
      <w:r>
        <w:rPr>
          <w:b w:val="0"/>
        </w:rPr>
        <w:t>МГУУ Правительства Москвы.</w:t>
      </w:r>
    </w:p>
    <w:p w:rsidR="000A57FC" w:rsidRDefault="000A57FC" w:rsidP="000A57FC">
      <w:pPr>
        <w:pStyle w:val="a4"/>
        <w:ind w:firstLine="720"/>
        <w:outlineLvl w:val="0"/>
        <w:rPr>
          <w:b w:val="0"/>
        </w:rPr>
      </w:pPr>
    </w:p>
    <w:p w:rsidR="000A57FC" w:rsidRDefault="000A57FC" w:rsidP="000A57FC">
      <w:pPr>
        <w:pStyle w:val="a4"/>
        <w:ind w:firstLine="720"/>
        <w:outlineLvl w:val="0"/>
        <w:rPr>
          <w:b w:val="0"/>
        </w:rPr>
      </w:pPr>
    </w:p>
    <w:p w:rsidR="000A57FC" w:rsidRDefault="000A57FC" w:rsidP="000A57FC">
      <w:pPr>
        <w:pStyle w:val="a4"/>
        <w:ind w:firstLine="720"/>
        <w:outlineLvl w:val="0"/>
        <w:rPr>
          <w:b w:val="0"/>
        </w:rPr>
      </w:pPr>
      <w:r>
        <w:rPr>
          <w:b w:val="0"/>
        </w:rPr>
        <w:t>Автореферат разослан «____» апреля 2007 года.</w:t>
      </w: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</w:p>
    <w:p w:rsidR="000353B4" w:rsidRDefault="000353B4" w:rsidP="000353B4">
      <w:pPr>
        <w:pStyle w:val="a4"/>
        <w:jc w:val="both"/>
        <w:outlineLvl w:val="0"/>
        <w:rPr>
          <w:b w:val="0"/>
        </w:rPr>
      </w:pPr>
    </w:p>
    <w:p w:rsidR="000353B4" w:rsidRDefault="000353B4" w:rsidP="000353B4">
      <w:pPr>
        <w:pStyle w:val="a4"/>
        <w:jc w:val="both"/>
        <w:outlineLvl w:val="0"/>
        <w:rPr>
          <w:b w:val="0"/>
        </w:rPr>
      </w:pPr>
    </w:p>
    <w:p w:rsidR="000353B4" w:rsidRDefault="000353B4" w:rsidP="000353B4">
      <w:pPr>
        <w:pStyle w:val="a4"/>
        <w:jc w:val="both"/>
        <w:outlineLvl w:val="0"/>
        <w:rPr>
          <w:b w:val="0"/>
        </w:rPr>
      </w:pPr>
    </w:p>
    <w:p w:rsidR="000A57FC" w:rsidRDefault="000A57FC" w:rsidP="000353B4">
      <w:pPr>
        <w:pStyle w:val="a4"/>
        <w:jc w:val="both"/>
        <w:outlineLvl w:val="0"/>
        <w:rPr>
          <w:b w:val="0"/>
        </w:rPr>
      </w:pPr>
      <w:r>
        <w:rPr>
          <w:b w:val="0"/>
        </w:rPr>
        <w:t>Ученый секретарь диссертационного совета</w:t>
      </w:r>
    </w:p>
    <w:p w:rsidR="000A57FC" w:rsidRDefault="000A57FC" w:rsidP="000353B4">
      <w:pPr>
        <w:pStyle w:val="a4"/>
        <w:jc w:val="both"/>
        <w:outlineLvl w:val="0"/>
        <w:rPr>
          <w:b w:val="0"/>
        </w:rPr>
      </w:pPr>
      <w:r>
        <w:rPr>
          <w:b w:val="0"/>
        </w:rPr>
        <w:t>кандидат философских наук, доцент                                   ШИНЕЛИН</w:t>
      </w:r>
    </w:p>
    <w:p w:rsidR="000A57FC" w:rsidRDefault="000A57FC" w:rsidP="000A57FC">
      <w:pPr>
        <w:pStyle w:val="a4"/>
        <w:ind w:firstLine="720"/>
        <w:jc w:val="both"/>
        <w:outlineLvl w:val="0"/>
        <w:rPr>
          <w:b w:val="0"/>
        </w:rPr>
      </w:pPr>
      <w:r>
        <w:rPr>
          <w:b w:val="0"/>
        </w:rPr>
        <w:t xml:space="preserve">                                                                               Владимир Николаевич </w:t>
      </w:r>
    </w:p>
    <w:p w:rsidR="00924E6F" w:rsidRPr="00C673A5" w:rsidRDefault="00C673A5" w:rsidP="00924E6F">
      <w:pPr>
        <w:pStyle w:val="a4"/>
        <w:outlineLvl w:val="0"/>
      </w:pPr>
      <w:smartTag w:uri="urn:schemas-microsoft-com:office:smarttags" w:element="place">
        <w:r>
          <w:rPr>
            <w:lang w:val="en-US"/>
          </w:rPr>
          <w:t>I</w:t>
        </w:r>
        <w:r>
          <w:t>.</w:t>
        </w:r>
      </w:smartTag>
      <w:r>
        <w:t xml:space="preserve"> ОБЩАЯ ХАРАКТЕРИ</w:t>
      </w:r>
      <w:r w:rsidR="0029632B">
        <w:t>С</w:t>
      </w:r>
      <w:r>
        <w:t>ТИКА ДИССЕРТАЦИИ</w:t>
      </w:r>
    </w:p>
    <w:p w:rsidR="00924E6F" w:rsidRDefault="00924E6F" w:rsidP="00924E6F">
      <w:pPr>
        <w:pStyle w:val="a4"/>
        <w:outlineLvl w:val="0"/>
      </w:pPr>
    </w:p>
    <w:p w:rsidR="00924E6F" w:rsidRDefault="00924E6F" w:rsidP="00C673A5">
      <w:pPr>
        <w:pStyle w:val="a5"/>
      </w:pPr>
      <w:r>
        <w:t xml:space="preserve">Современная цивилизация далеко вперед продвинула молодежь. Однако новое, к которому  так стремится молодое поколение, не всегда обладает качеством позитивности и прогрессивности. </w:t>
      </w:r>
      <w:r w:rsidR="002148B5">
        <w:t>Наряду с позитивными проявлениями м</w:t>
      </w:r>
      <w:r>
        <w:t xml:space="preserve">олодое поколение вольно или невольно становится массовым участником и носителем негативных и опасных порождений современной цивилизации – зараженности СПИДом, потребления алкоголя и наркотиков, участия в преступной деятельности. Сегодня молодежь также пополняет опасные ряды экстремизма и терроризма. </w:t>
      </w:r>
    </w:p>
    <w:p w:rsidR="00924E6F" w:rsidRDefault="00924E6F" w:rsidP="00C673A5">
      <w:pPr>
        <w:pStyle w:val="a5"/>
      </w:pPr>
      <w:r>
        <w:t xml:space="preserve">Склонность к экстремизму современного </w:t>
      </w:r>
      <w:r w:rsidR="008A02A3">
        <w:t xml:space="preserve">молодого </w:t>
      </w:r>
      <w:r>
        <w:t xml:space="preserve">поколения России </w:t>
      </w:r>
      <w:r w:rsidR="0089190B">
        <w:t>реальна</w:t>
      </w:r>
      <w:r w:rsidR="008A02A3">
        <w:t>,</w:t>
      </w:r>
      <w:r>
        <w:t xml:space="preserve"> и </w:t>
      </w:r>
      <w:r w:rsidR="0089190B">
        <w:t xml:space="preserve">потому </w:t>
      </w:r>
      <w:r w:rsidR="008A02A3">
        <w:t xml:space="preserve">она </w:t>
      </w:r>
      <w:r w:rsidR="0089190B">
        <w:t>стала</w:t>
      </w:r>
      <w:r>
        <w:t xml:space="preserve"> предметом пристального внимания ученых, политиков, публицистов и общественных деятелей. Нельзя отдавать молодежь на откуп не</w:t>
      </w:r>
      <w:r w:rsidR="00AF5F4D">
        <w:t>цивилизованному</w:t>
      </w:r>
      <w:r>
        <w:t xml:space="preserve"> рынку, трудовой неустроенности, организованной преступности, массовой культуре и шоу-бизнесу, бесконтрольной работе средств массовой информации. Давно пора содержательно и предметно осуществлять целенаправленную молодежную политику.</w:t>
      </w:r>
    </w:p>
    <w:p w:rsidR="00924E6F" w:rsidRDefault="00924E6F" w:rsidP="00C673A5">
      <w:pPr>
        <w:pStyle w:val="2"/>
        <w:autoSpaceDE w:val="0"/>
        <w:autoSpaceDN w:val="0"/>
      </w:pPr>
      <w:r>
        <w:t xml:space="preserve">Один из ведущих исследователей проблем молодежи И.М.Ильинский пишет: «На исследователях проблем молодежи в сегодняшней ситуации лежит особая гражданская ответственность. Она состоит в том, чтобы предотвратить рост неуверенности молодежи перед лицом больших и грозящих ей перемен, тревоги за свое будущее, в котором оказывается человек, социальная группа или целый народ, что рождает у них желание снять эту тревогу, устранить неизвестность, неопределенность, а это всегда и всюду проявлялось в виде мощной </w:t>
      </w:r>
      <w:r>
        <w:rPr>
          <w:b/>
        </w:rPr>
        <w:t>социальной агрессии</w:t>
      </w:r>
      <w:r>
        <w:t>, которая может носить стихийный или организованный характер»</w:t>
      </w:r>
      <w:r>
        <w:rPr>
          <w:rStyle w:val="a6"/>
        </w:rPr>
        <w:footnoteReference w:id="1"/>
      </w:r>
      <w:r>
        <w:t xml:space="preserve">. </w:t>
      </w:r>
    </w:p>
    <w:p w:rsidR="00924E6F" w:rsidRDefault="00924E6F" w:rsidP="00C673A5">
      <w:pPr>
        <w:ind w:firstLine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Актуальность </w:t>
      </w:r>
      <w:r>
        <w:rPr>
          <w:sz w:val="28"/>
          <w:szCs w:val="28"/>
        </w:rPr>
        <w:t>социально-философского анализа проблемы противодействия экстремизму в молодежной среде обусловлена следующими факторами и обстоятельствами.</w:t>
      </w:r>
    </w:p>
    <w:p w:rsidR="00924E6F" w:rsidRDefault="00924E6F" w:rsidP="00C673A5">
      <w:pPr>
        <w:ind w:right="-81" w:firstLine="720"/>
        <w:jc w:val="both"/>
        <w:rPr>
          <w:sz w:val="28"/>
        </w:rPr>
      </w:pPr>
      <w:r>
        <w:rPr>
          <w:sz w:val="28"/>
          <w:szCs w:val="28"/>
        </w:rPr>
        <w:t xml:space="preserve">Во-первых, опасной тенденцией нарастания терроризма в современном мире и превращением борьбы с ним в одну из глобальных проблем современности. </w:t>
      </w:r>
      <w:r>
        <w:rPr>
          <w:sz w:val="28"/>
        </w:rPr>
        <w:t xml:space="preserve">Как известно, террористами не рождаются, ими становятся при наличии </w:t>
      </w:r>
      <w:r w:rsidR="002148B5">
        <w:rPr>
          <w:sz w:val="28"/>
        </w:rPr>
        <w:t>соответствующих</w:t>
      </w:r>
      <w:r>
        <w:rPr>
          <w:sz w:val="28"/>
        </w:rPr>
        <w:t xml:space="preserve"> объективных условий</w:t>
      </w:r>
      <w:r w:rsidR="002148B5">
        <w:rPr>
          <w:sz w:val="28"/>
        </w:rPr>
        <w:t xml:space="preserve"> </w:t>
      </w:r>
      <w:r>
        <w:rPr>
          <w:sz w:val="28"/>
        </w:rPr>
        <w:t xml:space="preserve">и субъективных факторов. Особенно питательной средой для пополнения террористических рядов выступает молодежь, склонная к агрессивно-экстремистским действиям. Помимо указанной склонности, молодое поколение изначально, по своей природе, возрасту и положению в обществе обладает теми </w:t>
      </w:r>
      <w:r w:rsidR="002148B5">
        <w:rPr>
          <w:sz w:val="28"/>
        </w:rPr>
        <w:t>специфическими</w:t>
      </w:r>
      <w:r>
        <w:rPr>
          <w:sz w:val="28"/>
        </w:rPr>
        <w:t xml:space="preserve"> чертами мышления и поведения, которые при </w:t>
      </w:r>
      <w:r w:rsidR="00401779">
        <w:rPr>
          <w:sz w:val="28"/>
        </w:rPr>
        <w:t>определенных</w:t>
      </w:r>
      <w:r>
        <w:rPr>
          <w:sz w:val="28"/>
        </w:rPr>
        <w:t xml:space="preserve"> условиях и целенаправленной деятельности могут также привести в ряды террористов. Такими</w:t>
      </w:r>
      <w:r w:rsidR="002148B5">
        <w:rPr>
          <w:sz w:val="28"/>
        </w:rPr>
        <w:t xml:space="preserve"> </w:t>
      </w:r>
      <w:r>
        <w:rPr>
          <w:sz w:val="28"/>
        </w:rPr>
        <w:t>особенностями выступают максимализм и нигилизм, радикализм и нетерпимость, безоглядно</w:t>
      </w:r>
      <w:r w:rsidR="00F74438">
        <w:rPr>
          <w:sz w:val="28"/>
        </w:rPr>
        <w:t xml:space="preserve">сть </w:t>
      </w:r>
      <w:r>
        <w:rPr>
          <w:sz w:val="28"/>
        </w:rPr>
        <w:t xml:space="preserve">и непримиримость, склонность к групповщине, мировоззренческая неустойчивость и </w:t>
      </w:r>
      <w:r w:rsidR="00401779">
        <w:rPr>
          <w:sz w:val="28"/>
        </w:rPr>
        <w:t xml:space="preserve">неудачи в </w:t>
      </w:r>
      <w:r>
        <w:rPr>
          <w:sz w:val="28"/>
        </w:rPr>
        <w:t>поиск</w:t>
      </w:r>
      <w:r w:rsidR="00401779">
        <w:rPr>
          <w:sz w:val="28"/>
        </w:rPr>
        <w:t>е</w:t>
      </w:r>
      <w:r>
        <w:rPr>
          <w:sz w:val="28"/>
        </w:rPr>
        <w:t xml:space="preserve"> самоидентичности. </w:t>
      </w:r>
    </w:p>
    <w:p w:rsidR="00924E6F" w:rsidRDefault="00924E6F" w:rsidP="00C673A5">
      <w:pPr>
        <w:pStyle w:val="a4"/>
        <w:ind w:firstLine="720"/>
        <w:jc w:val="both"/>
        <w:outlineLvl w:val="0"/>
        <w:rPr>
          <w:b w:val="0"/>
          <w:bCs w:val="0"/>
        </w:rPr>
      </w:pPr>
      <w:r>
        <w:rPr>
          <w:b w:val="0"/>
          <w:szCs w:val="28"/>
        </w:rPr>
        <w:t xml:space="preserve">Во-вторых, сложностью и противоречивостью социокультурной ситуации в современной России, которая в известной мере способствует проявлениям экстремизма в молодежной среде. </w:t>
      </w:r>
      <w:r>
        <w:rPr>
          <w:b w:val="0"/>
          <w:bCs w:val="0"/>
        </w:rPr>
        <w:t xml:space="preserve">Сегодня настало время откровенно признать, что сама практика экономической, социальной, политической и духовной жизни  России </w:t>
      </w:r>
      <w:r w:rsidR="00317082">
        <w:rPr>
          <w:b w:val="0"/>
          <w:bCs w:val="0"/>
        </w:rPr>
        <w:t xml:space="preserve">в </w:t>
      </w:r>
      <w:r w:rsidR="00F74438">
        <w:rPr>
          <w:b w:val="0"/>
          <w:bCs w:val="0"/>
        </w:rPr>
        <w:t>определенной</w:t>
      </w:r>
      <w:r w:rsidR="00317082">
        <w:rPr>
          <w:b w:val="0"/>
          <w:bCs w:val="0"/>
        </w:rPr>
        <w:t xml:space="preserve"> мере</w:t>
      </w:r>
      <w:r>
        <w:rPr>
          <w:b w:val="0"/>
          <w:bCs w:val="0"/>
        </w:rPr>
        <w:t xml:space="preserve"> </w:t>
      </w:r>
      <w:r w:rsidR="00F74438">
        <w:rPr>
          <w:b w:val="0"/>
          <w:bCs w:val="0"/>
        </w:rPr>
        <w:t>генерирует</w:t>
      </w:r>
      <w:r>
        <w:rPr>
          <w:b w:val="0"/>
          <w:bCs w:val="0"/>
        </w:rPr>
        <w:t xml:space="preserve"> </w:t>
      </w:r>
      <w:r w:rsidR="00317082">
        <w:rPr>
          <w:b w:val="0"/>
          <w:bCs w:val="0"/>
        </w:rPr>
        <w:t xml:space="preserve">экстремизм и </w:t>
      </w:r>
      <w:r>
        <w:rPr>
          <w:b w:val="0"/>
          <w:bCs w:val="0"/>
        </w:rPr>
        <w:t>терроризм. Помимо очагов военной напряженности</w:t>
      </w:r>
      <w:r w:rsidR="0087780D">
        <w:rPr>
          <w:b w:val="0"/>
          <w:bCs w:val="0"/>
        </w:rPr>
        <w:t xml:space="preserve"> по периметру российских границ</w:t>
      </w:r>
      <w:r>
        <w:rPr>
          <w:b w:val="0"/>
          <w:bCs w:val="0"/>
        </w:rPr>
        <w:t xml:space="preserve"> внутри страны существуют объективные условия, способствующие нарастанию экстремистской и террористической деятельности. Это существование теневого и незаконного бизнеса в экономике, ослабление регулирующей роли государства, слабость и неэффективность российского законодательства, организованная преступность и коррупция во всех эшелонах государственной власти, межнациональная напряженность и </w:t>
      </w:r>
      <w:r w:rsidRPr="0087780D">
        <w:rPr>
          <w:b w:val="0"/>
          <w:bCs w:val="0"/>
          <w:color w:val="333333"/>
        </w:rPr>
        <w:t>бесконтрольная работа средств массовой информации</w:t>
      </w:r>
      <w:r>
        <w:rPr>
          <w:b w:val="0"/>
          <w:bCs w:val="0"/>
        </w:rPr>
        <w:t xml:space="preserve">. В результате такого состояния общественных отношений в России как взрослое, так и молодое поколение, можно сказать, </w:t>
      </w:r>
      <w:r w:rsidR="00F74438">
        <w:rPr>
          <w:b w:val="0"/>
          <w:bCs w:val="0"/>
        </w:rPr>
        <w:t xml:space="preserve">подталкиваются к проявлениям </w:t>
      </w:r>
      <w:r>
        <w:rPr>
          <w:b w:val="0"/>
          <w:bCs w:val="0"/>
        </w:rPr>
        <w:t xml:space="preserve">экстремизма и </w:t>
      </w:r>
      <w:r w:rsidR="00F74438">
        <w:rPr>
          <w:b w:val="0"/>
          <w:bCs w:val="0"/>
        </w:rPr>
        <w:t xml:space="preserve">даже </w:t>
      </w:r>
      <w:r>
        <w:rPr>
          <w:b w:val="0"/>
          <w:bCs w:val="0"/>
        </w:rPr>
        <w:t>терроризма.</w:t>
      </w:r>
    </w:p>
    <w:p w:rsidR="00924E6F" w:rsidRDefault="00924E6F" w:rsidP="00C673A5">
      <w:pPr>
        <w:pStyle w:val="a4"/>
        <w:ind w:firstLine="720"/>
        <w:jc w:val="both"/>
        <w:outlineLvl w:val="0"/>
        <w:rPr>
          <w:b w:val="0"/>
          <w:bCs w:val="0"/>
        </w:rPr>
      </w:pPr>
      <w:r>
        <w:rPr>
          <w:b w:val="0"/>
          <w:bCs w:val="0"/>
        </w:rPr>
        <w:t xml:space="preserve">В-третьих, существованием негативных тенденций и проявлений в среде современной молодежи России. Сказанное особенно касается того поколения российской молодежи, которое сформировалось в сложных и противоречивых условиях социальной модернизации общества с начала 90-х годов прошлого века. К нынешнему времени в России уже сложилось или формируется совершенно новое поколение, в среде которого изначально наличествуют проявления нравственной распущенности и правовой безответственности, нетерпимости и агрессивности, максимализма и </w:t>
      </w:r>
      <w:r w:rsidR="00C126FF">
        <w:rPr>
          <w:b w:val="0"/>
          <w:bCs w:val="0"/>
        </w:rPr>
        <w:t>невежества</w:t>
      </w:r>
      <w:r>
        <w:rPr>
          <w:b w:val="0"/>
          <w:bCs w:val="0"/>
        </w:rPr>
        <w:t xml:space="preserve">, </w:t>
      </w:r>
      <w:r w:rsidR="00C126FF">
        <w:rPr>
          <w:b w:val="0"/>
          <w:bCs w:val="0"/>
        </w:rPr>
        <w:t xml:space="preserve">прагматизма и эгоцентризма, неуважения к старшему поколению, </w:t>
      </w:r>
      <w:r>
        <w:rPr>
          <w:b w:val="0"/>
          <w:bCs w:val="0"/>
        </w:rPr>
        <w:t xml:space="preserve">склонности к </w:t>
      </w:r>
      <w:r w:rsidR="00C126FF">
        <w:rPr>
          <w:b w:val="0"/>
          <w:bCs w:val="0"/>
        </w:rPr>
        <w:t>крайним методам и формам деятельности</w:t>
      </w:r>
      <w:r>
        <w:rPr>
          <w:b w:val="0"/>
          <w:bCs w:val="0"/>
        </w:rPr>
        <w:t>. Хотим мы того или нет,  но в современных социальных условиях молодежь России выступает потенциальным резервом экстремизма и терроризма, а не только высоких порывов души и благородных поступков.</w:t>
      </w:r>
    </w:p>
    <w:p w:rsidR="003D274A" w:rsidRPr="007654D5" w:rsidRDefault="00924E6F" w:rsidP="007654D5">
      <w:pPr>
        <w:pStyle w:val="a4"/>
        <w:ind w:firstLine="720"/>
        <w:jc w:val="both"/>
        <w:outlineLvl w:val="0"/>
        <w:rPr>
          <w:b w:val="0"/>
          <w:szCs w:val="28"/>
        </w:rPr>
      </w:pPr>
      <w:r w:rsidRPr="007654D5">
        <w:rPr>
          <w:b w:val="0"/>
        </w:rPr>
        <w:t>В-четвертых, потребностью в обобщенном, целостном, социально-философском осмыслении проблемы сущности и содержания, социальной природы и детерминации, тенденций и форм проявления экстремизма в молодежной среде, а также социокультурных условий, путей, средств и способов деятельности по профилактике и противодействию экстремизму в современном российском обществе. К нынешнему времени наука стала широко оперировать такими понятиями, как «молодежная культура (субкультура)», «молодежная контркультура», «социология молодежи», «загадка и проблема молодежи», «ценностные ориентации молодежи» и т.п. Сегодня на</w:t>
      </w:r>
      <w:r w:rsidR="00317082" w:rsidRPr="007654D5">
        <w:rPr>
          <w:b w:val="0"/>
        </w:rPr>
        <w:t>зрела</w:t>
      </w:r>
      <w:r w:rsidRPr="007654D5">
        <w:rPr>
          <w:b w:val="0"/>
        </w:rPr>
        <w:t xml:space="preserve"> потребность в </w:t>
      </w:r>
      <w:r w:rsidR="000F697D" w:rsidRPr="007654D5">
        <w:rPr>
          <w:b w:val="0"/>
        </w:rPr>
        <w:t xml:space="preserve">социально-философском </w:t>
      </w:r>
      <w:r w:rsidRPr="007654D5">
        <w:rPr>
          <w:b w:val="0"/>
        </w:rPr>
        <w:t>обобщении, приведении к «единому знаменателю» многих частных и разрозненных постановок, разработок, положений и выводов</w:t>
      </w:r>
      <w:r w:rsidR="007654D5" w:rsidRPr="007654D5">
        <w:rPr>
          <w:b w:val="0"/>
        </w:rPr>
        <w:t xml:space="preserve"> в этой области научного знания</w:t>
      </w:r>
      <w:r w:rsidRPr="007654D5">
        <w:rPr>
          <w:b w:val="0"/>
        </w:rPr>
        <w:t>.</w:t>
      </w:r>
      <w:r w:rsidR="007654D5" w:rsidRPr="007654D5">
        <w:rPr>
          <w:b w:val="0"/>
        </w:rPr>
        <w:t xml:space="preserve"> </w:t>
      </w:r>
    </w:p>
    <w:p w:rsidR="00924E6F" w:rsidRDefault="00924E6F" w:rsidP="00C673A5">
      <w:pPr>
        <w:shd w:val="clear" w:color="auto" w:fill="FFFFFF"/>
        <w:spacing w:before="10"/>
        <w:ind w:left="10" w:right="5" w:firstLine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>Уровень научной разработки проблемы.</w:t>
      </w:r>
      <w:r>
        <w:rPr>
          <w:sz w:val="28"/>
          <w:szCs w:val="28"/>
        </w:rPr>
        <w:t xml:space="preserve">  Молодежь как особая возрастная категория и социальная группа является объектом изучения комплекса социально-гуманитарных наук – социологии, </w:t>
      </w:r>
      <w:r w:rsidR="00C126FF">
        <w:rPr>
          <w:sz w:val="28"/>
          <w:szCs w:val="28"/>
        </w:rPr>
        <w:t xml:space="preserve">социальной философии, </w:t>
      </w:r>
      <w:r>
        <w:rPr>
          <w:sz w:val="28"/>
          <w:szCs w:val="28"/>
        </w:rPr>
        <w:t xml:space="preserve">социальной психологии и педагогики, культурологии, </w:t>
      </w:r>
      <w:r w:rsidR="007D091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конфликтологии и других. </w:t>
      </w:r>
    </w:p>
    <w:p w:rsidR="00924E6F" w:rsidRDefault="00924E6F" w:rsidP="00C673A5">
      <w:pPr>
        <w:shd w:val="clear" w:color="auto" w:fill="FFFFFF"/>
        <w:spacing w:before="10"/>
        <w:ind w:left="10" w:right="5" w:firstLine="720"/>
        <w:jc w:val="both"/>
        <w:rPr>
          <w:sz w:val="28"/>
        </w:rPr>
      </w:pPr>
      <w:r>
        <w:rPr>
          <w:sz w:val="28"/>
          <w:szCs w:val="28"/>
        </w:rPr>
        <w:t xml:space="preserve">В 60-х годах ХХ века в нашей стране стала активно развиваться социология молодежи – особая отрасль научного знания, объединившая результаты исследований многих наук в этой области. </w:t>
      </w:r>
      <w:r>
        <w:rPr>
          <w:sz w:val="28"/>
        </w:rPr>
        <w:t>Как пишется в одноименной книге</w:t>
      </w:r>
      <w:r w:rsidR="005E7A62">
        <w:rPr>
          <w:rStyle w:val="a6"/>
          <w:sz w:val="28"/>
        </w:rPr>
        <w:footnoteReference w:customMarkFollows="1" w:id="2"/>
        <w:t>1</w:t>
      </w:r>
      <w:r>
        <w:rPr>
          <w:sz w:val="28"/>
        </w:rPr>
        <w:t xml:space="preserve">, </w:t>
      </w:r>
      <w:r w:rsidR="007654D5">
        <w:rPr>
          <w:sz w:val="28"/>
        </w:rPr>
        <w:t>социология молодежи в</w:t>
      </w:r>
      <w:r>
        <w:rPr>
          <w:sz w:val="28"/>
        </w:rPr>
        <w:t xml:space="preserve">ыстраивается на трех взаимосвязанных уровнях: </w:t>
      </w:r>
      <w:r>
        <w:rPr>
          <w:i/>
          <w:sz w:val="28"/>
        </w:rPr>
        <w:t>общеметодологическом,</w:t>
      </w:r>
      <w:r>
        <w:rPr>
          <w:sz w:val="28"/>
        </w:rPr>
        <w:t xml:space="preserve"> основанном на подходе к познанию молодежи как общественного феномена; </w:t>
      </w:r>
      <w:r>
        <w:rPr>
          <w:i/>
          <w:sz w:val="28"/>
        </w:rPr>
        <w:t>специально-теоретическом</w:t>
      </w:r>
      <w:r>
        <w:rPr>
          <w:sz w:val="28"/>
        </w:rPr>
        <w:t xml:space="preserve">, раскрывающем специфику проблем молодежи как особой социально-демографической группы, особенности ее сознания и поведения; </w:t>
      </w:r>
      <w:r>
        <w:rPr>
          <w:i/>
          <w:sz w:val="28"/>
        </w:rPr>
        <w:t>эмпирическом</w:t>
      </w:r>
      <w:r>
        <w:rPr>
          <w:sz w:val="28"/>
        </w:rPr>
        <w:t xml:space="preserve">, анализирующем на основе социологических исследований конкретные факты </w:t>
      </w:r>
      <w:r w:rsidR="00697595">
        <w:rPr>
          <w:sz w:val="28"/>
        </w:rPr>
        <w:t xml:space="preserve">поведения молодежи </w:t>
      </w:r>
      <w:r>
        <w:rPr>
          <w:sz w:val="28"/>
        </w:rPr>
        <w:t>в различных сферах общественной жизни.</w:t>
      </w:r>
    </w:p>
    <w:p w:rsidR="00924E6F" w:rsidRDefault="00924E6F" w:rsidP="00C673A5">
      <w:pPr>
        <w:pStyle w:val="a4"/>
        <w:ind w:firstLine="720"/>
        <w:jc w:val="both"/>
        <w:outlineLvl w:val="0"/>
        <w:rPr>
          <w:b w:val="0"/>
        </w:rPr>
      </w:pPr>
      <w:r>
        <w:rPr>
          <w:b w:val="0"/>
        </w:rPr>
        <w:t>Среди советских и российских исследователей проблем молодежи наиболее известны имена и труды Н.М.Блинова, В.М.Боряза, С.</w:t>
      </w:r>
      <w:r w:rsidR="007D0919">
        <w:rPr>
          <w:b w:val="0"/>
        </w:rPr>
        <w:t>Н</w:t>
      </w:r>
      <w:r>
        <w:rPr>
          <w:b w:val="0"/>
        </w:rPr>
        <w:t>.Иконников</w:t>
      </w:r>
      <w:r w:rsidR="007D0919">
        <w:rPr>
          <w:b w:val="0"/>
        </w:rPr>
        <w:t>ой</w:t>
      </w:r>
      <w:r>
        <w:rPr>
          <w:b w:val="0"/>
        </w:rPr>
        <w:t>, И.М.Ильинского, А.А.Козлова В.Т.Лисовского, И.С.Кона, В.Ф.Левичевой, В.Г.Моряковича, Б.С.Павлова, В.Н.Шубкина, Н.С.Слепцова, З.В. Сикевич, М.Х.Титмы, Ж.Т. Тощенко, В.И.Чупрова, А.В. Шаронова и других авторов. Проблемы молодежи исследуются как в контексте всего общества, его основных характеристик, структурных сдвигов и изменений, так и дифференцированно - как особой социальной группы с присущими ей специфическими проблемами.</w:t>
      </w:r>
    </w:p>
    <w:p w:rsidR="00924E6F" w:rsidRDefault="00924E6F" w:rsidP="003D274A">
      <w:pPr>
        <w:widowControl w:val="0"/>
        <w:snapToGrid w:val="0"/>
        <w:ind w:firstLine="720"/>
        <w:jc w:val="both"/>
        <w:rPr>
          <w:sz w:val="28"/>
        </w:rPr>
      </w:pPr>
      <w:r>
        <w:rPr>
          <w:sz w:val="28"/>
        </w:rPr>
        <w:t xml:space="preserve">В последние годы в России серьезное внимание уделяется исследованию проблем молодежи как общественной группы, ее места и роли в социальной структуре общества (С. Н. Иконникова, В. Т. Лисовский), процесса становления личности у молодежи и проблем ее социализации (И. С. Кон, Ж.Т. Тощенко), влияния социальных условий и различий на выбор профессии и социальное продвижение молодежи (М.Х. Титма, В.Н.Шубкин),  системы ценностных ориентаций и особенностей отношения молодежи к труду, семье, культуре и досугу (Н.М. Блинов, В.М. Боряз, В.Г. Морякович), а также общих проблем молодежи и молодежной политики государства (И.М. Ильинский, Б.С. Павлова, В.И. Чупров). </w:t>
      </w:r>
    </w:p>
    <w:p w:rsidR="00327ED0" w:rsidRDefault="003D274A" w:rsidP="003D274A">
      <w:pPr>
        <w:widowControl w:val="0"/>
        <w:snapToGrid w:val="0"/>
        <w:ind w:firstLine="720"/>
        <w:jc w:val="both"/>
        <w:rPr>
          <w:sz w:val="28"/>
        </w:rPr>
      </w:pPr>
      <w:r>
        <w:rPr>
          <w:sz w:val="28"/>
        </w:rPr>
        <w:t>Применительно к теме исследования следует указать на работы, в которых анализируются социокультурные проблемы российской молодежи, в частности, содержание и особенности молодежной субкультуры</w:t>
      </w:r>
      <w:r w:rsidR="005E7A62">
        <w:rPr>
          <w:sz w:val="28"/>
        </w:rPr>
        <w:t xml:space="preserve"> </w:t>
      </w:r>
      <w:r w:rsidR="000353B4">
        <w:rPr>
          <w:rStyle w:val="a6"/>
          <w:sz w:val="28"/>
        </w:rPr>
        <w:footnoteReference w:customMarkFollows="1" w:id="3"/>
        <w:t>1</w:t>
      </w:r>
      <w:r w:rsidR="00F90952">
        <w:rPr>
          <w:sz w:val="28"/>
        </w:rPr>
        <w:t xml:space="preserve">, ее положение и роль в экономической жизни </w:t>
      </w:r>
      <w:r w:rsidR="000353B4">
        <w:rPr>
          <w:rStyle w:val="a6"/>
          <w:sz w:val="28"/>
        </w:rPr>
        <w:footnoteReference w:customMarkFollows="1" w:id="4"/>
        <w:t>2</w:t>
      </w:r>
      <w:r w:rsidR="00F6287E">
        <w:rPr>
          <w:sz w:val="28"/>
        </w:rPr>
        <w:t xml:space="preserve">, политические ориентации </w:t>
      </w:r>
      <w:r w:rsidR="000353B4">
        <w:rPr>
          <w:rStyle w:val="a6"/>
          <w:sz w:val="28"/>
        </w:rPr>
        <w:footnoteReference w:customMarkFollows="1" w:id="5"/>
        <w:t>3</w:t>
      </w:r>
      <w:r w:rsidR="00F6287E">
        <w:rPr>
          <w:sz w:val="28"/>
        </w:rPr>
        <w:t xml:space="preserve">, приоритетные ценности духовной культуры </w:t>
      </w:r>
      <w:r w:rsidR="000353B4">
        <w:rPr>
          <w:rStyle w:val="a6"/>
          <w:sz w:val="28"/>
        </w:rPr>
        <w:footnoteReference w:customMarkFollows="1" w:id="6"/>
        <w:t>4</w:t>
      </w:r>
      <w:r w:rsidR="00327ED0">
        <w:rPr>
          <w:sz w:val="28"/>
        </w:rPr>
        <w:t>, а также основные направления современной молодежной политики</w:t>
      </w:r>
      <w:r w:rsidR="000353B4">
        <w:rPr>
          <w:rStyle w:val="a6"/>
          <w:sz w:val="28"/>
        </w:rPr>
        <w:footnoteReference w:customMarkFollows="1" w:id="7"/>
        <w:t>1</w:t>
      </w:r>
      <w:r w:rsidR="00327ED0">
        <w:rPr>
          <w:sz w:val="28"/>
        </w:rPr>
        <w:t>.</w:t>
      </w:r>
    </w:p>
    <w:p w:rsidR="00924E6F" w:rsidRDefault="00924E6F" w:rsidP="003D274A">
      <w:pPr>
        <w:widowControl w:val="0"/>
        <w:snapToGrid w:val="0"/>
        <w:ind w:firstLine="720"/>
        <w:jc w:val="both"/>
        <w:rPr>
          <w:sz w:val="28"/>
        </w:rPr>
      </w:pPr>
      <w:r>
        <w:rPr>
          <w:sz w:val="28"/>
        </w:rPr>
        <w:t>Наряду с указанными проблемами, ряд авторов обращает особое внимание на девиантное поведение молодежи, в особенности на экстремистские проявления в молодежной среде</w:t>
      </w:r>
      <w:r w:rsidR="005E7A62">
        <w:rPr>
          <w:sz w:val="28"/>
        </w:rPr>
        <w:t xml:space="preserve"> </w:t>
      </w:r>
      <w:r w:rsidR="000353B4">
        <w:rPr>
          <w:rStyle w:val="a6"/>
          <w:sz w:val="28"/>
        </w:rPr>
        <w:footnoteReference w:customMarkFollows="1" w:id="8"/>
        <w:t>2</w:t>
      </w:r>
      <w:r>
        <w:rPr>
          <w:sz w:val="28"/>
        </w:rPr>
        <w:t>. В них отмечается активизация молодежного экстремизма в России, которая детерминирована, с одной стороны, объективными социальными условиями периода реформ, а с другой - субъективными факторами</w:t>
      </w:r>
      <w:r w:rsidR="006925D4">
        <w:rPr>
          <w:sz w:val="28"/>
        </w:rPr>
        <w:t>, состоянием</w:t>
      </w:r>
      <w:r>
        <w:rPr>
          <w:sz w:val="28"/>
        </w:rPr>
        <w:t xml:space="preserve"> сознания и поведения самой молодежи в сложных и противоречивых социальных условиях. </w:t>
      </w:r>
    </w:p>
    <w:p w:rsidR="00924E6F" w:rsidRDefault="00924E6F" w:rsidP="00862E82">
      <w:pPr>
        <w:widowControl w:val="0"/>
        <w:snapToGrid w:val="0"/>
        <w:ind w:firstLine="720"/>
        <w:jc w:val="both"/>
        <w:rPr>
          <w:sz w:val="28"/>
        </w:rPr>
      </w:pPr>
      <w:r>
        <w:rPr>
          <w:sz w:val="28"/>
        </w:rPr>
        <w:t xml:space="preserve">Как указывают </w:t>
      </w:r>
      <w:r w:rsidR="00697595">
        <w:rPr>
          <w:sz w:val="28"/>
        </w:rPr>
        <w:t xml:space="preserve">отдельные </w:t>
      </w:r>
      <w:r>
        <w:rPr>
          <w:sz w:val="28"/>
        </w:rPr>
        <w:t>авторы, «в ценностной структуре сознания и поведения молодежи появляется все больше угрожающих личности элементов (криминализация сознания, экстремизм, агрессивность и др.). Социальное самочувствие большинства молодых людей может быть описано в терминах «разочарование», «пессимизм»,  «неуверенность», «безнадежность»,  «растерянность», «апатия», «агрессивность», «злость», «экстремизм» и т.п.»</w:t>
      </w:r>
      <w:r w:rsidR="000353B4">
        <w:rPr>
          <w:rStyle w:val="a6"/>
          <w:sz w:val="28"/>
        </w:rPr>
        <w:footnoteReference w:customMarkFollows="1" w:id="9"/>
        <w:t>1</w:t>
      </w:r>
      <w:r>
        <w:rPr>
          <w:sz w:val="28"/>
        </w:rPr>
        <w:t>.</w:t>
      </w:r>
      <w:r w:rsidR="00862E82">
        <w:rPr>
          <w:sz w:val="28"/>
        </w:rPr>
        <w:t xml:space="preserve"> В этой связи </w:t>
      </w:r>
      <w:r w:rsidR="006925D4">
        <w:rPr>
          <w:sz w:val="28"/>
        </w:rPr>
        <w:t>некоторые авторы</w:t>
      </w:r>
      <w:r w:rsidR="00862E82">
        <w:rPr>
          <w:sz w:val="28"/>
        </w:rPr>
        <w:t xml:space="preserve"> предлага</w:t>
      </w:r>
      <w:r w:rsidR="006925D4">
        <w:rPr>
          <w:sz w:val="28"/>
        </w:rPr>
        <w:t>ю</w:t>
      </w:r>
      <w:r w:rsidR="00862E82">
        <w:rPr>
          <w:sz w:val="28"/>
        </w:rPr>
        <w:t>т и обосновыва</w:t>
      </w:r>
      <w:r w:rsidR="006925D4">
        <w:rPr>
          <w:sz w:val="28"/>
        </w:rPr>
        <w:t>ю</w:t>
      </w:r>
      <w:r w:rsidR="00862E82">
        <w:rPr>
          <w:sz w:val="28"/>
        </w:rPr>
        <w:t xml:space="preserve">т решение проблемы формирования культуры ненасильственного типа в </w:t>
      </w:r>
      <w:r w:rsidR="003F3051">
        <w:rPr>
          <w:sz w:val="28"/>
        </w:rPr>
        <w:t xml:space="preserve">российском </w:t>
      </w:r>
      <w:r w:rsidR="00862E82">
        <w:rPr>
          <w:sz w:val="28"/>
        </w:rPr>
        <w:t>обществе и молодежной среде</w:t>
      </w:r>
      <w:r w:rsidR="0070578D">
        <w:rPr>
          <w:sz w:val="28"/>
        </w:rPr>
        <w:t xml:space="preserve"> </w:t>
      </w:r>
      <w:r w:rsidR="000353B4">
        <w:rPr>
          <w:rStyle w:val="a6"/>
          <w:sz w:val="28"/>
        </w:rPr>
        <w:footnoteReference w:customMarkFollows="1" w:id="10"/>
        <w:t>2</w:t>
      </w:r>
      <w:r w:rsidR="00862E82">
        <w:rPr>
          <w:sz w:val="28"/>
        </w:rPr>
        <w:t>.</w:t>
      </w:r>
    </w:p>
    <w:p w:rsidR="00924E6F" w:rsidRDefault="00924E6F" w:rsidP="00C673A5">
      <w:pPr>
        <w:pStyle w:val="a4"/>
        <w:ind w:firstLine="720"/>
        <w:jc w:val="both"/>
        <w:outlineLvl w:val="0"/>
        <w:rPr>
          <w:b w:val="0"/>
        </w:rPr>
      </w:pPr>
      <w:r>
        <w:rPr>
          <w:b w:val="0"/>
        </w:rPr>
        <w:t>Отдавая должное всем, кто теоретически исследовал указанную проблему, следует в то же время отметить, что она пока еще не потеряла своей остроты и актуальности. Переходный период в России пройдет, но не пройдет, а будет нарастать в дальнейшем сложность и противоречивость социального бытия. Более того, новые социальные условия в России требуют не просто обновления, а формирования нового типа молодежной культуры, обладающей сильным иммунитетом против агрессии</w:t>
      </w:r>
      <w:r w:rsidR="00834263">
        <w:rPr>
          <w:b w:val="0"/>
        </w:rPr>
        <w:t xml:space="preserve"> </w:t>
      </w:r>
      <w:r>
        <w:rPr>
          <w:b w:val="0"/>
        </w:rPr>
        <w:t>и экстремизма. И потому становится еще более очевидной актуальность социально-философского подхода к проблеме социокультурных условий и предпосылок противодействия экстремизму в сознании и поведении современной молодежи России.</w:t>
      </w:r>
    </w:p>
    <w:p w:rsidR="00924E6F" w:rsidRDefault="00924E6F" w:rsidP="00C673A5">
      <w:pPr>
        <w:pStyle w:val="a4"/>
        <w:ind w:firstLine="720"/>
        <w:jc w:val="both"/>
        <w:outlineLvl w:val="0"/>
        <w:rPr>
          <w:b w:val="0"/>
        </w:rPr>
      </w:pPr>
      <w:r>
        <w:t xml:space="preserve">Объектом </w:t>
      </w:r>
      <w:r w:rsidRPr="00A1085D">
        <w:rPr>
          <w:b w:val="0"/>
        </w:rPr>
        <w:t xml:space="preserve">исследования </w:t>
      </w:r>
      <w:r>
        <w:rPr>
          <w:b w:val="0"/>
        </w:rPr>
        <w:t xml:space="preserve">в диссертации выступает социокультурный облик </w:t>
      </w:r>
      <w:r w:rsidR="006A7C40">
        <w:rPr>
          <w:b w:val="0"/>
        </w:rPr>
        <w:t xml:space="preserve">современной молодежи, ее </w:t>
      </w:r>
      <w:r>
        <w:rPr>
          <w:b w:val="0"/>
        </w:rPr>
        <w:t>ценностные ориентации как особой возрастной категории населения и специфической социальной группы российского общества на этапе его социальной модернизации.</w:t>
      </w:r>
    </w:p>
    <w:p w:rsidR="00924E6F" w:rsidRDefault="00924E6F" w:rsidP="00C673A5">
      <w:pPr>
        <w:pStyle w:val="a4"/>
        <w:ind w:firstLine="720"/>
        <w:jc w:val="both"/>
        <w:outlineLvl w:val="0"/>
        <w:rPr>
          <w:b w:val="0"/>
        </w:rPr>
      </w:pPr>
      <w:r>
        <w:t xml:space="preserve">Предмет </w:t>
      </w:r>
      <w:r w:rsidRPr="00A1085D">
        <w:rPr>
          <w:b w:val="0"/>
        </w:rPr>
        <w:t>исследования</w:t>
      </w:r>
      <w:r>
        <w:rPr>
          <w:b w:val="0"/>
        </w:rPr>
        <w:t xml:space="preserve"> – социально-философский анализ содержания и особенностей, тенденций и форм проявления</w:t>
      </w:r>
      <w:r w:rsidR="00B221AD">
        <w:rPr>
          <w:b w:val="0"/>
        </w:rPr>
        <w:t xml:space="preserve"> экстремизма</w:t>
      </w:r>
      <w:r w:rsidR="006A7C40">
        <w:rPr>
          <w:b w:val="0"/>
        </w:rPr>
        <w:t xml:space="preserve"> в молодежной среде</w:t>
      </w:r>
      <w:r w:rsidR="00B91531">
        <w:rPr>
          <w:b w:val="0"/>
        </w:rPr>
        <w:t xml:space="preserve"> и прежде всего </w:t>
      </w:r>
      <w:r>
        <w:rPr>
          <w:b w:val="0"/>
        </w:rPr>
        <w:t xml:space="preserve"> социокультурных ус</w:t>
      </w:r>
      <w:r w:rsidR="00B221AD">
        <w:rPr>
          <w:b w:val="0"/>
        </w:rPr>
        <w:t>л</w:t>
      </w:r>
      <w:r>
        <w:rPr>
          <w:b w:val="0"/>
        </w:rPr>
        <w:t>овий и предпосылок противодействия экстремизму в сознании и поведении современной молодежи России.</w:t>
      </w:r>
    </w:p>
    <w:p w:rsidR="00317404" w:rsidRDefault="00CA0FA9" w:rsidP="00317404">
      <w:pPr>
        <w:pStyle w:val="a4"/>
        <w:ind w:firstLine="720"/>
        <w:jc w:val="both"/>
        <w:outlineLvl w:val="0"/>
        <w:rPr>
          <w:b w:val="0"/>
        </w:rPr>
      </w:pPr>
      <w:r>
        <w:t>Научная</w:t>
      </w:r>
      <w:r w:rsidR="00317404">
        <w:t xml:space="preserve"> гипотеза</w:t>
      </w:r>
      <w:r w:rsidR="00317404">
        <w:rPr>
          <w:b w:val="0"/>
        </w:rPr>
        <w:t xml:space="preserve"> исследования заключается в </w:t>
      </w:r>
      <w:r>
        <w:rPr>
          <w:b w:val="0"/>
        </w:rPr>
        <w:t xml:space="preserve">обоснованном </w:t>
      </w:r>
      <w:r w:rsidR="00317404">
        <w:rPr>
          <w:b w:val="0"/>
        </w:rPr>
        <w:t>предположении о том, что в социокультурном облике значительной части современной молодежи России существуют объективные и субъективные факторы для проявлений агрессии и экстремизма в сложных и противоречивых условиях социальной модернизации. С другой стороны, существует возможность и необходимость противодействия указанным проявлениям посредством формирования новой социокультурной среды и ценностной переориентации сознания и поведения современной молодежи.</w:t>
      </w:r>
    </w:p>
    <w:p w:rsidR="00924E6F" w:rsidRDefault="00924E6F" w:rsidP="00C673A5">
      <w:pPr>
        <w:pStyle w:val="a4"/>
        <w:ind w:firstLine="720"/>
        <w:jc w:val="both"/>
        <w:outlineLvl w:val="0"/>
        <w:rPr>
          <w:b w:val="0"/>
        </w:rPr>
      </w:pPr>
      <w:r>
        <w:t xml:space="preserve">Цель </w:t>
      </w:r>
      <w:r w:rsidRPr="00A1085D">
        <w:rPr>
          <w:b w:val="0"/>
        </w:rPr>
        <w:t>исследования</w:t>
      </w:r>
      <w:r>
        <w:rPr>
          <w:b w:val="0"/>
        </w:rPr>
        <w:t xml:space="preserve"> – на базе социально-философского исследования сущности и содержания, особенностей и форм проявления экстремизма в молодежной среде разработать и предложить практические рекомендации для государственных и общественных структур по его профилактике и противодействию в сознании и поведении современной молодежи России.</w:t>
      </w:r>
    </w:p>
    <w:p w:rsidR="00924E6F" w:rsidRDefault="00924E6F" w:rsidP="00C673A5">
      <w:pPr>
        <w:pStyle w:val="a4"/>
        <w:ind w:firstLine="720"/>
        <w:jc w:val="both"/>
        <w:outlineLvl w:val="0"/>
      </w:pPr>
      <w:r>
        <w:t xml:space="preserve">Основные задачи </w:t>
      </w:r>
      <w:r w:rsidRPr="00A1085D">
        <w:rPr>
          <w:b w:val="0"/>
        </w:rPr>
        <w:t>исследования:</w:t>
      </w:r>
    </w:p>
    <w:p w:rsidR="00924E6F" w:rsidRDefault="00924E6F" w:rsidP="003F3051">
      <w:pPr>
        <w:pStyle w:val="a4"/>
        <w:numPr>
          <w:ilvl w:val="0"/>
          <w:numId w:val="1"/>
        </w:numPr>
        <w:tabs>
          <w:tab w:val="clear" w:pos="795"/>
          <w:tab w:val="num" w:pos="0"/>
          <w:tab w:val="num" w:pos="840"/>
        </w:tabs>
        <w:ind w:left="0" w:firstLine="600"/>
        <w:jc w:val="both"/>
        <w:outlineLvl w:val="0"/>
        <w:rPr>
          <w:b w:val="0"/>
        </w:rPr>
      </w:pPr>
      <w:r>
        <w:rPr>
          <w:b w:val="0"/>
        </w:rPr>
        <w:t xml:space="preserve">осуществить социально-философский анализ сущности, содержания, особенностей и форм проявления социального экстремизма </w:t>
      </w:r>
      <w:r w:rsidR="00A1085D">
        <w:rPr>
          <w:b w:val="0"/>
        </w:rPr>
        <w:t>у</w:t>
      </w:r>
      <w:r>
        <w:rPr>
          <w:b w:val="0"/>
        </w:rPr>
        <w:t xml:space="preserve"> современной молодежи; </w:t>
      </w:r>
    </w:p>
    <w:p w:rsidR="00924E6F" w:rsidRDefault="00924E6F" w:rsidP="003F3051">
      <w:pPr>
        <w:pStyle w:val="a4"/>
        <w:numPr>
          <w:ilvl w:val="0"/>
          <w:numId w:val="1"/>
        </w:numPr>
        <w:tabs>
          <w:tab w:val="clear" w:pos="795"/>
          <w:tab w:val="num" w:pos="0"/>
          <w:tab w:val="num" w:pos="840"/>
        </w:tabs>
        <w:ind w:left="0" w:firstLine="600"/>
        <w:jc w:val="both"/>
        <w:outlineLvl w:val="0"/>
        <w:rPr>
          <w:b w:val="0"/>
        </w:rPr>
      </w:pPr>
      <w:r>
        <w:rPr>
          <w:b w:val="0"/>
        </w:rPr>
        <w:t>представить общую характеристику социокультурных ориентиров и основных ценностных ориентаций современной молодежи России;</w:t>
      </w:r>
    </w:p>
    <w:p w:rsidR="00924E6F" w:rsidRDefault="00924E6F" w:rsidP="003F3051">
      <w:pPr>
        <w:pStyle w:val="a4"/>
        <w:numPr>
          <w:ilvl w:val="0"/>
          <w:numId w:val="1"/>
        </w:numPr>
        <w:tabs>
          <w:tab w:val="clear" w:pos="795"/>
          <w:tab w:val="num" w:pos="0"/>
          <w:tab w:val="num" w:pos="840"/>
        </w:tabs>
        <w:ind w:left="0" w:firstLine="600"/>
        <w:jc w:val="both"/>
        <w:outlineLvl w:val="0"/>
        <w:rPr>
          <w:b w:val="0"/>
        </w:rPr>
      </w:pPr>
      <w:r>
        <w:rPr>
          <w:b w:val="0"/>
        </w:rPr>
        <w:t>рассмотреть социально-философское содержание культуры ненасильственного сопротивления злу в обществе с целью формирования ее в молодежной среде и противодействия социальному экстремизму;</w:t>
      </w:r>
    </w:p>
    <w:p w:rsidR="00924E6F" w:rsidRDefault="001E1ED4" w:rsidP="003F3051">
      <w:pPr>
        <w:pStyle w:val="a4"/>
        <w:numPr>
          <w:ilvl w:val="0"/>
          <w:numId w:val="1"/>
        </w:numPr>
        <w:tabs>
          <w:tab w:val="clear" w:pos="795"/>
          <w:tab w:val="num" w:pos="0"/>
          <w:tab w:val="num" w:pos="840"/>
        </w:tabs>
        <w:ind w:left="0" w:firstLine="600"/>
        <w:jc w:val="both"/>
        <w:outlineLvl w:val="0"/>
        <w:rPr>
          <w:b w:val="0"/>
        </w:rPr>
      </w:pPr>
      <w:r>
        <w:rPr>
          <w:b w:val="0"/>
        </w:rPr>
        <w:t>выяви</w:t>
      </w:r>
      <w:r w:rsidR="00924E6F">
        <w:rPr>
          <w:b w:val="0"/>
        </w:rPr>
        <w:t xml:space="preserve">ть социокультурные условия и </w:t>
      </w:r>
      <w:r>
        <w:rPr>
          <w:b w:val="0"/>
        </w:rPr>
        <w:t xml:space="preserve">обосновать </w:t>
      </w:r>
      <w:r w:rsidR="00924E6F">
        <w:rPr>
          <w:b w:val="0"/>
        </w:rPr>
        <w:t>основные пути противодействия экстремизму в сознании и поведении современной молодежи России.</w:t>
      </w:r>
    </w:p>
    <w:p w:rsidR="00924E6F" w:rsidRPr="0070578D" w:rsidRDefault="00924E6F" w:rsidP="0070578D">
      <w:pPr>
        <w:ind w:firstLine="720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Теоретико-методологическая и эмпирическая база исследования</w:t>
      </w:r>
      <w:r w:rsidR="0070578D">
        <w:rPr>
          <w:b/>
          <w:bCs/>
          <w:sz w:val="28"/>
          <w:szCs w:val="28"/>
        </w:rPr>
        <w:t xml:space="preserve">. </w:t>
      </w:r>
      <w:r w:rsidRPr="0070578D">
        <w:rPr>
          <w:sz w:val="28"/>
          <w:szCs w:val="28"/>
        </w:rPr>
        <w:t xml:space="preserve">Диссертационное исследование опирается на концепцию культуры как специфически творческой деятельности человека по созданию, накоплению, распространению и потреблению материальных и духовных ценностей; на социально-философские, социологические, психолого-педагогические и культурологические концепции и исследования проблем молодежи, экстремизма и терроризма; на концепцию ненасильственного сопротивления злу в обществе, а также на научные разработки в области духовного мира и ценностных ориентаций современной молодежи России.  </w:t>
      </w:r>
    </w:p>
    <w:p w:rsidR="00924E6F" w:rsidRDefault="00924E6F" w:rsidP="00C673A5">
      <w:pPr>
        <w:pStyle w:val="2"/>
      </w:pPr>
      <w:r>
        <w:t xml:space="preserve">В диссертации применены социально-философские и общенаучные принципы познания общественных явлений, в особенности социокультурный, системно-структурный, социологический и функционально-деятельностный подходы, а также диалектический, исторический, логический, диагностический и конкретно-социологический методы научного познания. </w:t>
      </w:r>
    </w:p>
    <w:p w:rsidR="00924E6F" w:rsidRDefault="00924E6F" w:rsidP="00C673A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работе проанализированы отечественные и зарубежные источники, раскрывающие историю и теорию экстремизма и терроризма в России, а также деятельность городской исполнительной власти г. Москвы в области молодежной политики. Диссертационное исследование основывается на современных нормативно-правовых документах Российской Федерации, города Москвы, на исследовательском материале отдельных районов московского мегаполиса, на монографиях, статьях, материалах научно-практических конференций и семинаров, посвященных вопросам противодействия экстремизму и терроризму в молодежной среде, а также на личный опыт учебно-воспитательной работы автора со студенческой молодежью.</w:t>
      </w:r>
    </w:p>
    <w:p w:rsidR="009F30F8" w:rsidRDefault="009F30F8" w:rsidP="00C673A5">
      <w:pPr>
        <w:ind w:firstLine="720"/>
        <w:jc w:val="both"/>
        <w:rPr>
          <w:b/>
          <w:sz w:val="28"/>
          <w:szCs w:val="28"/>
        </w:rPr>
      </w:pPr>
    </w:p>
    <w:p w:rsidR="003602C1" w:rsidRDefault="009F30F8" w:rsidP="009F30F8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</w:t>
      </w:r>
      <w:r>
        <w:rPr>
          <w:b/>
          <w:sz w:val="28"/>
          <w:szCs w:val="28"/>
        </w:rPr>
        <w:t xml:space="preserve">. НАУЧНАЯ НОВИЗНА ИССЛЕДОВАНИЯ </w:t>
      </w:r>
    </w:p>
    <w:p w:rsidR="009F30F8" w:rsidRPr="009F30F8" w:rsidRDefault="009F30F8" w:rsidP="009F30F8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ОСНОВНЫЕ</w:t>
      </w:r>
      <w:r w:rsidR="003602C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ПОЛОЖЕНИЯ, ВЫНОСИМЫЕ НА ЗАЩИТУ</w:t>
      </w:r>
    </w:p>
    <w:p w:rsidR="009F30F8" w:rsidRDefault="009F30F8" w:rsidP="00C673A5">
      <w:pPr>
        <w:ind w:firstLine="720"/>
        <w:jc w:val="both"/>
        <w:rPr>
          <w:b/>
          <w:sz w:val="28"/>
          <w:szCs w:val="28"/>
        </w:rPr>
      </w:pPr>
    </w:p>
    <w:p w:rsidR="00924E6F" w:rsidRDefault="00924E6F" w:rsidP="00C673A5">
      <w:pPr>
        <w:ind w:firstLine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>Научная новизна</w:t>
      </w:r>
      <w:r>
        <w:rPr>
          <w:sz w:val="28"/>
          <w:szCs w:val="28"/>
        </w:rPr>
        <w:t xml:space="preserve"> исследования состоит: в рассмотрении содержания, особенностей и основных форм проявления социального экстремизма в молодежной среде с позиций социальной философии; выявлении социальной природы и условий детерминации экстремизма среди молодежи российского общества; определении содержания и специфического характера </w:t>
      </w:r>
      <w:r w:rsidR="00866208">
        <w:rPr>
          <w:sz w:val="28"/>
          <w:szCs w:val="28"/>
        </w:rPr>
        <w:t xml:space="preserve">духовной культуры и </w:t>
      </w:r>
      <w:r>
        <w:rPr>
          <w:sz w:val="28"/>
          <w:szCs w:val="28"/>
        </w:rPr>
        <w:t>ценностных ориентаций современной молодежи России</w:t>
      </w:r>
      <w:r w:rsidR="00A8209D">
        <w:rPr>
          <w:sz w:val="28"/>
          <w:szCs w:val="28"/>
        </w:rPr>
        <w:t xml:space="preserve"> в аспекте противодействия экстремизму</w:t>
      </w:r>
      <w:r>
        <w:rPr>
          <w:sz w:val="28"/>
          <w:szCs w:val="28"/>
        </w:rPr>
        <w:t xml:space="preserve">, а также в </w:t>
      </w:r>
      <w:r w:rsidR="00117A8E">
        <w:rPr>
          <w:sz w:val="28"/>
          <w:szCs w:val="28"/>
        </w:rPr>
        <w:t>выявле</w:t>
      </w:r>
      <w:r>
        <w:rPr>
          <w:sz w:val="28"/>
          <w:szCs w:val="28"/>
        </w:rPr>
        <w:t xml:space="preserve">нии социокультурных условий, предпосылок и направлений деятельности с целью профилактики и противодействия экстремизму в сознании и поведении современной молодежи. </w:t>
      </w:r>
    </w:p>
    <w:p w:rsidR="00924E6F" w:rsidRDefault="00924E6F" w:rsidP="00C673A5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защиту выносятся следующие положения.</w:t>
      </w:r>
    </w:p>
    <w:p w:rsidR="00B91531" w:rsidRDefault="00924E6F" w:rsidP="00B91531">
      <w:pPr>
        <w:pStyle w:val="a5"/>
        <w:ind w:firstLine="709"/>
      </w:pPr>
      <w:r>
        <w:rPr>
          <w:szCs w:val="28"/>
        </w:rPr>
        <w:t xml:space="preserve">1. </w:t>
      </w:r>
      <w:r>
        <w:t xml:space="preserve">Экстремизм в молодежной среде представляет собой индивидуальное и социально-групповое проявление крайних, неумеренных в нравственном и правовом отношениях средств и способов жизнедеятельности молодежи как особой социальной группы и специфической категории населения. Специфика проявления экстремизма в молодежной среде обусловлена особенностями самой молодежи - незавершенностью процессов экономической, политической и духовной социализации, мировоззренческой неустойчивостью, недостаточной социально-психологической зрелостью, поверхностным восприятием </w:t>
      </w:r>
      <w:r w:rsidR="00866208">
        <w:t xml:space="preserve">сложности и </w:t>
      </w:r>
      <w:r>
        <w:t>противоречивости социального бытия, стремлением к решительному обновлению форм и способов жизнедеятельности, склонностью к проявлению различных форм социального протеста и неумеренностью в выборе средств и способов достижения жизненных целей.</w:t>
      </w:r>
      <w:r w:rsidR="00B91531">
        <w:t xml:space="preserve"> Характерными чертами проявлений экстремизма в молодежной среде являются протестный характер, преобладание групповых форм, политическая индифферентность, повышенная криминогенность, высокая неумеренность и эскалация насильственных форм, а также многообразие форм проявления.</w:t>
      </w:r>
    </w:p>
    <w:p w:rsidR="00FD23C6" w:rsidRDefault="00FD23C6" w:rsidP="00E0391F">
      <w:pPr>
        <w:pStyle w:val="a5"/>
        <w:ind w:firstLine="709"/>
      </w:pPr>
    </w:p>
    <w:p w:rsidR="00924E6F" w:rsidRDefault="00924E6F" w:rsidP="00E0391F">
      <w:pPr>
        <w:pStyle w:val="a5"/>
        <w:ind w:firstLine="709"/>
        <w:rPr>
          <w:szCs w:val="28"/>
        </w:rPr>
      </w:pPr>
      <w:r>
        <w:t xml:space="preserve">2. Возникновение экстремизма в молодежной среде детерминировано взаимодействием негативных факторов социальной среды </w:t>
      </w:r>
      <w:r w:rsidR="00626273">
        <w:t>–</w:t>
      </w:r>
      <w:r>
        <w:t xml:space="preserve"> </w:t>
      </w:r>
      <w:r w:rsidR="00626273">
        <w:t xml:space="preserve">экономическим неравенством и </w:t>
      </w:r>
      <w:r>
        <w:t xml:space="preserve">несправедливостью распределения собственности, высокой социальной напряженностью и конфликтностью общественных отношений, падением престижа политической власти, размыванием системы приоритетных духовных ценностей, ослаблением регулирующей роли государства и нарастанием криминогенности в обществе. </w:t>
      </w:r>
      <w:r>
        <w:rPr>
          <w:szCs w:val="28"/>
        </w:rPr>
        <w:t>Молодежь объективно занимает промежуточное место в обществе, не играет в нем ведущей роли, находится в положении объекта социализации, подчинени</w:t>
      </w:r>
      <w:r w:rsidR="002C2EBE">
        <w:rPr>
          <w:szCs w:val="28"/>
        </w:rPr>
        <w:t>я</w:t>
      </w:r>
      <w:r>
        <w:rPr>
          <w:szCs w:val="28"/>
        </w:rPr>
        <w:t xml:space="preserve"> и зависимости от взрослого поколения, в  состоянии  </w:t>
      </w:r>
      <w:r>
        <w:rPr>
          <w:bCs/>
          <w:szCs w:val="28"/>
        </w:rPr>
        <w:t>недостаточной определенности и незавершенности выбора смысложизненных ценностей</w:t>
      </w:r>
      <w:r w:rsidR="002C2EBE">
        <w:rPr>
          <w:bCs/>
          <w:szCs w:val="28"/>
        </w:rPr>
        <w:t xml:space="preserve">, </w:t>
      </w:r>
      <w:r>
        <w:rPr>
          <w:szCs w:val="28"/>
        </w:rPr>
        <w:t>а потому не может в полной мере реализовать свой ресурсный потенциал</w:t>
      </w:r>
      <w:r w:rsidR="002C2EBE">
        <w:rPr>
          <w:szCs w:val="28"/>
        </w:rPr>
        <w:t xml:space="preserve">. </w:t>
      </w:r>
    </w:p>
    <w:p w:rsidR="002F161F" w:rsidRDefault="00924E6F" w:rsidP="00A16322">
      <w:pPr>
        <w:pStyle w:val="1"/>
        <w:spacing w:line="240" w:lineRule="auto"/>
        <w:ind w:firstLine="720"/>
        <w:rPr>
          <w:sz w:val="28"/>
        </w:rPr>
      </w:pPr>
      <w:r w:rsidRPr="002C2EBE">
        <w:rPr>
          <w:sz w:val="28"/>
          <w:szCs w:val="28"/>
        </w:rPr>
        <w:t>3</w:t>
      </w:r>
      <w:r w:rsidRPr="00663B37">
        <w:rPr>
          <w:sz w:val="28"/>
          <w:szCs w:val="28"/>
        </w:rPr>
        <w:t xml:space="preserve">. В современных условиях назрела необходимость формирования у молодежи нового типа культуры – культуры ненасилия, толерантности и безопасности, </w:t>
      </w:r>
      <w:r w:rsidR="00EB74F2" w:rsidRPr="00663B37">
        <w:rPr>
          <w:sz w:val="28"/>
          <w:szCs w:val="28"/>
        </w:rPr>
        <w:t xml:space="preserve">диалога и взаимопонимания, </w:t>
      </w:r>
      <w:r w:rsidRPr="00663B37">
        <w:rPr>
          <w:sz w:val="28"/>
          <w:szCs w:val="28"/>
        </w:rPr>
        <w:t>способной активно противостоять проявлениям социального зла, внутренней и внешней агрессии.</w:t>
      </w:r>
      <w:r w:rsidR="00A16322">
        <w:rPr>
          <w:sz w:val="28"/>
          <w:szCs w:val="28"/>
        </w:rPr>
        <w:t xml:space="preserve"> </w:t>
      </w:r>
      <w:r>
        <w:rPr>
          <w:sz w:val="28"/>
        </w:rPr>
        <w:t xml:space="preserve">Важнейшими </w:t>
      </w:r>
      <w:r w:rsidR="003773B4">
        <w:rPr>
          <w:sz w:val="28"/>
        </w:rPr>
        <w:t xml:space="preserve">принципами </w:t>
      </w:r>
      <w:r w:rsidR="00A16322">
        <w:rPr>
          <w:sz w:val="28"/>
        </w:rPr>
        <w:t xml:space="preserve">культуры  ненасилия </w:t>
      </w:r>
      <w:r>
        <w:rPr>
          <w:sz w:val="28"/>
        </w:rPr>
        <w:t xml:space="preserve">являются: отказ от монополии на </w:t>
      </w:r>
      <w:r w:rsidR="00EB74F2">
        <w:rPr>
          <w:sz w:val="28"/>
        </w:rPr>
        <w:t xml:space="preserve">власть, авторитет и </w:t>
      </w:r>
      <w:r>
        <w:rPr>
          <w:sz w:val="28"/>
        </w:rPr>
        <w:t>истину</w:t>
      </w:r>
      <w:r w:rsidR="00223FD2">
        <w:rPr>
          <w:sz w:val="28"/>
        </w:rPr>
        <w:t xml:space="preserve">; </w:t>
      </w:r>
      <w:r>
        <w:rPr>
          <w:sz w:val="28"/>
        </w:rPr>
        <w:t>готовность к изменениям, диалогу и компромиссу</w:t>
      </w:r>
      <w:r w:rsidR="00223FD2">
        <w:rPr>
          <w:sz w:val="28"/>
        </w:rPr>
        <w:t xml:space="preserve">; </w:t>
      </w:r>
      <w:r>
        <w:rPr>
          <w:sz w:val="28"/>
        </w:rPr>
        <w:t>крити</w:t>
      </w:r>
      <w:r w:rsidR="00EB74F2">
        <w:rPr>
          <w:sz w:val="28"/>
        </w:rPr>
        <w:t xml:space="preserve">ческий анализ </w:t>
      </w:r>
      <w:r>
        <w:rPr>
          <w:sz w:val="28"/>
        </w:rPr>
        <w:t xml:space="preserve">собственного поведения с целью исключения и предупреждения  враждебной позиции оппонента; анализ </w:t>
      </w:r>
      <w:r w:rsidR="00223FD2">
        <w:rPr>
          <w:sz w:val="28"/>
        </w:rPr>
        <w:t xml:space="preserve">конфликтной </w:t>
      </w:r>
      <w:r>
        <w:rPr>
          <w:sz w:val="28"/>
        </w:rPr>
        <w:t xml:space="preserve">ситуации глазами оппонента с целью его понимания и поиска </w:t>
      </w:r>
      <w:r w:rsidR="00223FD2">
        <w:rPr>
          <w:sz w:val="28"/>
        </w:rPr>
        <w:t xml:space="preserve">позитивного разрешения  конфликта; </w:t>
      </w:r>
      <w:r>
        <w:rPr>
          <w:sz w:val="28"/>
        </w:rPr>
        <w:t xml:space="preserve">толерантность, борьба со злом при наличии </w:t>
      </w:r>
      <w:r w:rsidR="00EB74F2">
        <w:rPr>
          <w:sz w:val="28"/>
        </w:rPr>
        <w:t>уважения</w:t>
      </w:r>
      <w:r>
        <w:rPr>
          <w:sz w:val="28"/>
        </w:rPr>
        <w:t xml:space="preserve"> к людям, стоящим за ним</w:t>
      </w:r>
      <w:r w:rsidR="00223FD2">
        <w:rPr>
          <w:sz w:val="28"/>
        </w:rPr>
        <w:t xml:space="preserve">; </w:t>
      </w:r>
      <w:r>
        <w:rPr>
          <w:sz w:val="28"/>
        </w:rPr>
        <w:t xml:space="preserve">открытость поведения, отсутствие лжи, недоверия и унижения в отношении оппонентов. </w:t>
      </w:r>
    </w:p>
    <w:p w:rsidR="00EC56D1" w:rsidRPr="00A16322" w:rsidRDefault="00A16322" w:rsidP="00A16322">
      <w:pPr>
        <w:pStyle w:val="1"/>
        <w:spacing w:line="240" w:lineRule="auto"/>
        <w:ind w:firstLine="720"/>
        <w:rPr>
          <w:b/>
          <w:sz w:val="28"/>
          <w:szCs w:val="28"/>
        </w:rPr>
      </w:pPr>
      <w:r w:rsidRPr="00A16322">
        <w:rPr>
          <w:sz w:val="28"/>
          <w:szCs w:val="28"/>
        </w:rPr>
        <w:t xml:space="preserve">4. </w:t>
      </w:r>
      <w:r w:rsidR="00924E6F" w:rsidRPr="00A16322">
        <w:rPr>
          <w:sz w:val="28"/>
          <w:szCs w:val="28"/>
        </w:rPr>
        <w:t>Объективными соци</w:t>
      </w:r>
      <w:r w:rsidR="00223FD2">
        <w:rPr>
          <w:sz w:val="28"/>
          <w:szCs w:val="28"/>
        </w:rPr>
        <w:t>окультурными</w:t>
      </w:r>
      <w:r w:rsidR="00924E6F" w:rsidRPr="00A16322">
        <w:rPr>
          <w:sz w:val="28"/>
          <w:szCs w:val="28"/>
        </w:rPr>
        <w:t xml:space="preserve"> условиями, благоприятными для формирования молодежной культуры ненасильственного типа</w:t>
      </w:r>
      <w:r w:rsidR="00223FD2">
        <w:rPr>
          <w:sz w:val="28"/>
          <w:szCs w:val="28"/>
        </w:rPr>
        <w:t xml:space="preserve"> в противодействии экстремизму</w:t>
      </w:r>
      <w:r w:rsidR="00EB74F2" w:rsidRPr="00A16322">
        <w:rPr>
          <w:sz w:val="28"/>
          <w:szCs w:val="28"/>
        </w:rPr>
        <w:t>,</w:t>
      </w:r>
      <w:r w:rsidR="00924E6F" w:rsidRPr="00A16322">
        <w:rPr>
          <w:sz w:val="28"/>
          <w:szCs w:val="28"/>
        </w:rPr>
        <w:t xml:space="preserve"> являются: утверждение демократических принципов жизнедеятельности в государстве и обществе, гармонизация социальной структуры и реализация принципов социальной справедливости, </w:t>
      </w:r>
      <w:r w:rsidR="009A5F3D" w:rsidRPr="00A16322">
        <w:rPr>
          <w:sz w:val="28"/>
          <w:szCs w:val="28"/>
        </w:rPr>
        <w:t xml:space="preserve">эффективное управление процессом социализации личности и социальных групп, </w:t>
      </w:r>
      <w:r w:rsidR="00924E6F" w:rsidRPr="00A16322">
        <w:rPr>
          <w:sz w:val="28"/>
          <w:szCs w:val="28"/>
        </w:rPr>
        <w:t xml:space="preserve">формирование культуры нравственно-правового применения силы внутри государства и в межгосударственных отношениях, гуманизация и сакрализация системы общественных отношений на базе принятия исторически традиционных духовных ценностей и конфессий. </w:t>
      </w:r>
      <w:r w:rsidRPr="00A16322">
        <w:rPr>
          <w:sz w:val="28"/>
          <w:szCs w:val="28"/>
        </w:rPr>
        <w:t>А</w:t>
      </w:r>
      <w:r w:rsidR="003773B4" w:rsidRPr="00A16322">
        <w:rPr>
          <w:sz w:val="28"/>
          <w:szCs w:val="28"/>
        </w:rPr>
        <w:t>ктуальными проблемами работы с современной молодежью являются утверждение в ее сознании и поведении позитивных социокультурных ценностей - активной жизненной позиции, познавательных устремлений, нравственных ориентиров, эстетических идеалов и вкусов, а также духовно-сакральных ценностей, противодействующих проявлениям агрессии и экстремизма.</w:t>
      </w:r>
    </w:p>
    <w:p w:rsidR="00A16322" w:rsidRDefault="00A16322" w:rsidP="00135DBE">
      <w:pPr>
        <w:ind w:firstLine="720"/>
        <w:jc w:val="center"/>
        <w:rPr>
          <w:b/>
          <w:sz w:val="28"/>
          <w:szCs w:val="28"/>
        </w:rPr>
      </w:pPr>
    </w:p>
    <w:p w:rsidR="00FD23C6" w:rsidRDefault="00FD23C6" w:rsidP="00135DBE">
      <w:pPr>
        <w:ind w:firstLine="720"/>
        <w:jc w:val="center"/>
        <w:rPr>
          <w:b/>
          <w:sz w:val="28"/>
          <w:szCs w:val="28"/>
        </w:rPr>
      </w:pPr>
    </w:p>
    <w:p w:rsidR="00135DBE" w:rsidRDefault="00135DBE" w:rsidP="00135DBE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III</w:t>
      </w:r>
      <w:r>
        <w:rPr>
          <w:b/>
          <w:sz w:val="28"/>
          <w:szCs w:val="28"/>
        </w:rPr>
        <w:t>. СТРУКТУРА И ОСНОВНОЕ СОДЕРЖАНИЕ</w:t>
      </w:r>
    </w:p>
    <w:p w:rsidR="00135DBE" w:rsidRPr="00135DBE" w:rsidRDefault="00135DBE" w:rsidP="00135DBE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ДИССЕРТАЦИИ</w:t>
      </w:r>
    </w:p>
    <w:p w:rsidR="00135DBE" w:rsidRDefault="00135DBE" w:rsidP="00C673A5">
      <w:pPr>
        <w:ind w:firstLine="720"/>
        <w:jc w:val="both"/>
        <w:rPr>
          <w:b/>
          <w:sz w:val="28"/>
          <w:szCs w:val="28"/>
        </w:rPr>
      </w:pPr>
    </w:p>
    <w:p w:rsidR="00135DBE" w:rsidRDefault="00135DBE" w:rsidP="00135DBE">
      <w:pPr>
        <w:ind w:firstLine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>Структура диссертации</w:t>
      </w:r>
      <w:r>
        <w:rPr>
          <w:sz w:val="28"/>
          <w:szCs w:val="28"/>
        </w:rPr>
        <w:t xml:space="preserve"> включает введение, четыре раздела, заключение, список литературы и приложения. Работа изложена на </w:t>
      </w:r>
      <w:r w:rsidR="000353B4">
        <w:rPr>
          <w:sz w:val="28"/>
          <w:szCs w:val="28"/>
        </w:rPr>
        <w:t>200</w:t>
      </w:r>
      <w:r>
        <w:rPr>
          <w:sz w:val="28"/>
          <w:szCs w:val="28"/>
        </w:rPr>
        <w:t xml:space="preserve"> страницах компъютерного текста через 1,5 интервала.</w:t>
      </w:r>
    </w:p>
    <w:p w:rsidR="00AE68A1" w:rsidRDefault="004E4185" w:rsidP="00135DB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 </w:t>
      </w:r>
      <w:r w:rsidRPr="004E4185">
        <w:rPr>
          <w:b/>
          <w:sz w:val="28"/>
          <w:szCs w:val="28"/>
        </w:rPr>
        <w:t>введении</w:t>
      </w:r>
      <w:r>
        <w:rPr>
          <w:sz w:val="28"/>
          <w:szCs w:val="28"/>
        </w:rPr>
        <w:t xml:space="preserve"> раскрываются актуальность темы исследования, уровень ее научной разработки </w:t>
      </w:r>
      <w:r w:rsidR="00D96197">
        <w:rPr>
          <w:sz w:val="28"/>
          <w:szCs w:val="28"/>
        </w:rPr>
        <w:t>в зарубежной и отечественной литературе, определяются  объект и предмет, цель и задачи исследования, формулируются положения, выносимые на защиту, а также показывается теоретико-методологическая и эмпирическая база диссертации.</w:t>
      </w:r>
    </w:p>
    <w:p w:rsidR="004E4185" w:rsidRDefault="00D96197" w:rsidP="00D96197">
      <w:pPr>
        <w:pStyle w:val="1"/>
        <w:spacing w:line="240" w:lineRule="auto"/>
        <w:ind w:firstLine="720"/>
        <w:rPr>
          <w:sz w:val="28"/>
        </w:rPr>
      </w:pPr>
      <w:r>
        <w:rPr>
          <w:sz w:val="28"/>
        </w:rPr>
        <w:t>В  первом р</w:t>
      </w:r>
      <w:r w:rsidR="004E4185">
        <w:rPr>
          <w:sz w:val="28"/>
        </w:rPr>
        <w:t>аздел</w:t>
      </w:r>
      <w:r>
        <w:rPr>
          <w:sz w:val="28"/>
        </w:rPr>
        <w:t xml:space="preserve">е - </w:t>
      </w:r>
      <w:r w:rsidRPr="00D96197">
        <w:rPr>
          <w:b/>
          <w:sz w:val="28"/>
        </w:rPr>
        <w:t>«</w:t>
      </w:r>
      <w:r w:rsidR="004E4185" w:rsidRPr="00D96197">
        <w:rPr>
          <w:b/>
          <w:sz w:val="28"/>
        </w:rPr>
        <w:t>Социальный экстремизм и особенности его</w:t>
      </w:r>
      <w:r w:rsidRPr="00D96197">
        <w:rPr>
          <w:b/>
          <w:sz w:val="28"/>
        </w:rPr>
        <w:t xml:space="preserve"> </w:t>
      </w:r>
      <w:r w:rsidR="004E4185" w:rsidRPr="00D96197">
        <w:rPr>
          <w:b/>
          <w:sz w:val="28"/>
        </w:rPr>
        <w:t xml:space="preserve">                    проявления в молодежной среде</w:t>
      </w:r>
      <w:r w:rsidRPr="00D96197">
        <w:rPr>
          <w:b/>
          <w:sz w:val="28"/>
        </w:rPr>
        <w:t xml:space="preserve">» </w:t>
      </w:r>
      <w:r>
        <w:rPr>
          <w:sz w:val="28"/>
        </w:rPr>
        <w:t>- раскрывается понятие экстремизма, его существенные свойства, предлагается авторское определение экстремизма в молодежной среде</w:t>
      </w:r>
      <w:r w:rsidR="0000320E">
        <w:rPr>
          <w:sz w:val="28"/>
        </w:rPr>
        <w:t>, выявляются специфические формы его проявления, а также объективные и субъективные факторы детерминации.</w:t>
      </w:r>
      <w:r w:rsidR="004E4185">
        <w:rPr>
          <w:sz w:val="28"/>
        </w:rPr>
        <w:t xml:space="preserve">                                                         </w:t>
      </w:r>
    </w:p>
    <w:p w:rsidR="0000320E" w:rsidRDefault="0000320E" w:rsidP="0000320E">
      <w:pPr>
        <w:pStyle w:val="a5"/>
        <w:ind w:firstLine="709"/>
        <w:rPr>
          <w:szCs w:val="28"/>
        </w:rPr>
      </w:pPr>
      <w:r>
        <w:rPr>
          <w:szCs w:val="28"/>
        </w:rPr>
        <w:t xml:space="preserve">В диссертации отмечается, что социальный экстремизм представляет собой проявление </w:t>
      </w:r>
      <w:r w:rsidR="009A5F3D">
        <w:rPr>
          <w:szCs w:val="28"/>
        </w:rPr>
        <w:t xml:space="preserve">сугубо </w:t>
      </w:r>
      <w:r>
        <w:rPr>
          <w:szCs w:val="28"/>
        </w:rPr>
        <w:t xml:space="preserve">крайних средств, форм и методов жизнедеятельности в сознании и поведении людей. Сущностную природу экстремизма составляют социальный нигилизм и радикализм, нравственный релятивизм, склонность к насилию и неумеренность выбора средств достижения цели, особенно в пограничных, </w:t>
      </w:r>
      <w:r w:rsidR="00EB1A2E">
        <w:rPr>
          <w:szCs w:val="28"/>
        </w:rPr>
        <w:t xml:space="preserve">экстремальных и </w:t>
      </w:r>
      <w:r>
        <w:rPr>
          <w:szCs w:val="28"/>
        </w:rPr>
        <w:t xml:space="preserve">конфликтных ситуациях. </w:t>
      </w:r>
    </w:p>
    <w:p w:rsidR="0000320E" w:rsidRPr="0034091D" w:rsidRDefault="0000320E" w:rsidP="0000320E">
      <w:pPr>
        <w:pStyle w:val="a5"/>
        <w:ind w:firstLine="709"/>
        <w:rPr>
          <w:szCs w:val="28"/>
        </w:rPr>
      </w:pPr>
      <w:r>
        <w:rPr>
          <w:szCs w:val="28"/>
        </w:rPr>
        <w:t>Проявления экстремизма возможны на индивидуальном и групповом, социально-психологическом и теоретико-идеологическом уровнях. Различают проявления экстремизма в экономической, социальной, политической и духовной сферах жизни общества, а также экстремистские проявления этнического, национального, конфессионального и повседневно-бытового характера.</w:t>
      </w:r>
      <w:r w:rsidR="00EC56D1">
        <w:rPr>
          <w:szCs w:val="28"/>
        </w:rPr>
        <w:t xml:space="preserve"> Субъектами экстремизма могут быть отдельные люди, группы людей, </w:t>
      </w:r>
      <w:r w:rsidR="0034091D">
        <w:rPr>
          <w:szCs w:val="28"/>
        </w:rPr>
        <w:t>организации и движения экстремистской направленности.</w:t>
      </w:r>
    </w:p>
    <w:p w:rsidR="0000320E" w:rsidRDefault="0000320E" w:rsidP="0000320E">
      <w:pPr>
        <w:pStyle w:val="1"/>
        <w:tabs>
          <w:tab w:val="left" w:pos="1080"/>
        </w:tabs>
        <w:spacing w:line="240" w:lineRule="auto"/>
        <w:ind w:firstLine="720"/>
        <w:rPr>
          <w:sz w:val="28"/>
        </w:rPr>
      </w:pPr>
      <w:r>
        <w:rPr>
          <w:sz w:val="28"/>
        </w:rPr>
        <w:t xml:space="preserve">Экстремизм в молодежной среде представляет собой индивидуальное и социально-групповое проявление крайних, неумеренных в нравственном и правовом отношениях средств и способов жизнедеятельности </w:t>
      </w:r>
      <w:r w:rsidR="00001642">
        <w:rPr>
          <w:sz w:val="28"/>
        </w:rPr>
        <w:t xml:space="preserve">части </w:t>
      </w:r>
      <w:r>
        <w:rPr>
          <w:sz w:val="28"/>
        </w:rPr>
        <w:t xml:space="preserve">молодежи как особой социальной группы и специфической возрастной категории населения. </w:t>
      </w:r>
      <w:r w:rsidR="00001642">
        <w:rPr>
          <w:sz w:val="28"/>
        </w:rPr>
        <w:t>Молодежь в целом субъектом экстремизма быть не может</w:t>
      </w:r>
      <w:r w:rsidR="00CB254A">
        <w:rPr>
          <w:sz w:val="28"/>
        </w:rPr>
        <w:t>. Она может быть лишь социальной средой экстремистских проявлений.</w:t>
      </w:r>
    </w:p>
    <w:p w:rsidR="0000320E" w:rsidRDefault="0000320E" w:rsidP="0000320E">
      <w:pPr>
        <w:pStyle w:val="1"/>
        <w:tabs>
          <w:tab w:val="left" w:pos="1080"/>
        </w:tabs>
        <w:spacing w:line="240" w:lineRule="auto"/>
        <w:ind w:firstLine="720"/>
        <w:rPr>
          <w:sz w:val="28"/>
        </w:rPr>
      </w:pPr>
      <w:r>
        <w:rPr>
          <w:sz w:val="28"/>
        </w:rPr>
        <w:t xml:space="preserve">Специфика проявления социального экстремизма в молодежной среде обусловлена прежде всего особенностями самой молодежи - незавершенностью процессов экономической, политической и духовной социализации, мировоззренческой неустойчивостью, недостаточной социально-психологической зрелостью, поверхностным восприятием противоречивости социального бытия, безоглядным стремлением к решительному обновлению форм и способов жизнедеятельности, склонностью к проявлению различных форм </w:t>
      </w:r>
      <w:r w:rsidR="009A5F3D">
        <w:rPr>
          <w:sz w:val="28"/>
        </w:rPr>
        <w:t xml:space="preserve">максимализма и </w:t>
      </w:r>
      <w:r>
        <w:rPr>
          <w:sz w:val="28"/>
        </w:rPr>
        <w:t>социального протеста и неумеренностью в выборе средств и способов достижения жизненных целей.</w:t>
      </w:r>
    </w:p>
    <w:p w:rsidR="002F161F" w:rsidRDefault="0000320E" w:rsidP="0000320E">
      <w:pPr>
        <w:pStyle w:val="a5"/>
        <w:ind w:firstLine="709"/>
      </w:pPr>
      <w:r>
        <w:t xml:space="preserve">Возникновение социального экстремизма в молодежной среде детерминировано взаимодействием негативных факторов социальной среды </w:t>
      </w:r>
      <w:r w:rsidR="002F161F">
        <w:t>–</w:t>
      </w:r>
      <w:r>
        <w:t xml:space="preserve"> </w:t>
      </w:r>
      <w:r w:rsidR="002F161F">
        <w:t xml:space="preserve">экономическим неравенством и </w:t>
      </w:r>
      <w:r>
        <w:t xml:space="preserve">несправедливостью распределения собственности, высокой социальной напряженностью и конфликтностью общественных отношений, падением престижа политической власти, </w:t>
      </w:r>
      <w:r w:rsidR="009A5F3D">
        <w:t xml:space="preserve">неуправляемостью процесса социализации, </w:t>
      </w:r>
      <w:r>
        <w:t xml:space="preserve">размыванием системы приоритетных духовных ценностей, ослаблением регулирующей роли государства и нарастанием криминогенности в обществе. </w:t>
      </w:r>
    </w:p>
    <w:p w:rsidR="0000320E" w:rsidRDefault="0000320E" w:rsidP="0000320E">
      <w:pPr>
        <w:pStyle w:val="a5"/>
        <w:ind w:firstLine="709"/>
      </w:pPr>
      <w:r>
        <w:t xml:space="preserve">Названные факторы выступают объективными условиями, которые являются благоприятной средой для проявления в сознании и поведении </w:t>
      </w:r>
      <w:r w:rsidR="009A5F3D">
        <w:t xml:space="preserve">молодых </w:t>
      </w:r>
      <w:r>
        <w:t xml:space="preserve">людей негативных факторов субъективного порядка – </w:t>
      </w:r>
      <w:r w:rsidR="009A5F3D">
        <w:t xml:space="preserve">завышенности социальных ожиданий, </w:t>
      </w:r>
      <w:r>
        <w:t xml:space="preserve">склонности к </w:t>
      </w:r>
      <w:r w:rsidR="009A5F3D">
        <w:t xml:space="preserve">максимализму, </w:t>
      </w:r>
      <w:r>
        <w:t xml:space="preserve">радикализму, нигилизму, насилию, деструктивности, крайним средствам и способам достижения целей. </w:t>
      </w:r>
    </w:p>
    <w:p w:rsidR="002F161F" w:rsidRDefault="0000320E" w:rsidP="0000320E">
      <w:pPr>
        <w:pStyle w:val="a5"/>
        <w:ind w:firstLine="709"/>
      </w:pPr>
      <w:r>
        <w:t xml:space="preserve">Взаимодействие сложных объективных условий и субъективных склонностей молодого поколения представляет собой источник социальной детерминации процесса утверждения и распространения экстремистских проявлений среди молодежи, выражения индивидуальных и групповых, стихийных и организованных форм социального протеста и недоверия к </w:t>
      </w:r>
      <w:r w:rsidR="007F324B">
        <w:t xml:space="preserve">власти, авторитету, </w:t>
      </w:r>
      <w:r>
        <w:t xml:space="preserve">ведущей роли старшего поколения в обществе. </w:t>
      </w:r>
      <w:r w:rsidR="002F161F">
        <w:t xml:space="preserve">Характерными чертами проявлений экстремизма в молодежной среде являются протестный характер, преобладание групповых форм, </w:t>
      </w:r>
      <w:r w:rsidR="003153D2">
        <w:t xml:space="preserve">политическая индифферентность, </w:t>
      </w:r>
      <w:r w:rsidR="005F57BD">
        <w:t>повышенная криминогенность, высокая неумеренность и эскалация насильственных форм</w:t>
      </w:r>
      <w:r w:rsidR="006E059D">
        <w:t>, а также многообразие форм проявления.</w:t>
      </w:r>
    </w:p>
    <w:p w:rsidR="004E4185" w:rsidRDefault="0000320E" w:rsidP="0000320E">
      <w:pPr>
        <w:pStyle w:val="1"/>
        <w:spacing w:line="240" w:lineRule="auto"/>
        <w:ind w:firstLine="720"/>
        <w:rPr>
          <w:sz w:val="28"/>
        </w:rPr>
      </w:pPr>
      <w:r>
        <w:rPr>
          <w:sz w:val="28"/>
        </w:rPr>
        <w:t xml:space="preserve">Во втором разделе – </w:t>
      </w:r>
      <w:r w:rsidRPr="0000320E">
        <w:rPr>
          <w:b/>
          <w:sz w:val="28"/>
        </w:rPr>
        <w:t>«</w:t>
      </w:r>
      <w:r w:rsidR="004E4185" w:rsidRPr="0000320E">
        <w:rPr>
          <w:b/>
          <w:sz w:val="28"/>
        </w:rPr>
        <w:t>Система социокультурных ориентиров и ценностей современной  молодежи России</w:t>
      </w:r>
      <w:r w:rsidRPr="0000320E">
        <w:rPr>
          <w:b/>
          <w:sz w:val="28"/>
        </w:rPr>
        <w:t xml:space="preserve">» </w:t>
      </w:r>
      <w:r>
        <w:rPr>
          <w:sz w:val="28"/>
        </w:rPr>
        <w:t xml:space="preserve">- раскрывается социокультурный облик </w:t>
      </w:r>
      <w:r w:rsidR="007F324B">
        <w:rPr>
          <w:sz w:val="28"/>
        </w:rPr>
        <w:t>российской</w:t>
      </w:r>
      <w:r>
        <w:rPr>
          <w:sz w:val="28"/>
        </w:rPr>
        <w:t xml:space="preserve"> молодежи</w:t>
      </w:r>
      <w:r w:rsidR="00FD23C6">
        <w:rPr>
          <w:sz w:val="28"/>
        </w:rPr>
        <w:t xml:space="preserve"> в аспекте противодействия экстремизму.</w:t>
      </w:r>
    </w:p>
    <w:p w:rsidR="000E21B6" w:rsidRPr="000E21B6" w:rsidRDefault="009D7429" w:rsidP="000E21B6">
      <w:pPr>
        <w:tabs>
          <w:tab w:val="left" w:pos="9638"/>
        </w:tabs>
        <w:ind w:firstLine="720"/>
        <w:jc w:val="both"/>
        <w:rPr>
          <w:sz w:val="28"/>
          <w:szCs w:val="28"/>
        </w:rPr>
      </w:pPr>
      <w:r w:rsidRPr="000E21B6">
        <w:rPr>
          <w:sz w:val="28"/>
          <w:szCs w:val="28"/>
        </w:rPr>
        <w:t xml:space="preserve">Молодежь представляет собой социальную группу и возрастную категорию населения примерно от 14-15 до 29-30 лет. В России численность ее составляет </w:t>
      </w:r>
      <w:r w:rsidR="0095118C">
        <w:rPr>
          <w:sz w:val="28"/>
          <w:szCs w:val="28"/>
        </w:rPr>
        <w:t>более</w:t>
      </w:r>
      <w:r w:rsidRPr="000E21B6">
        <w:rPr>
          <w:sz w:val="28"/>
          <w:szCs w:val="28"/>
        </w:rPr>
        <w:t xml:space="preserve"> 3</w:t>
      </w:r>
      <w:r w:rsidR="0095118C">
        <w:rPr>
          <w:sz w:val="28"/>
          <w:szCs w:val="28"/>
        </w:rPr>
        <w:t>0</w:t>
      </w:r>
      <w:r w:rsidRPr="000E21B6">
        <w:rPr>
          <w:sz w:val="28"/>
          <w:szCs w:val="28"/>
        </w:rPr>
        <w:t xml:space="preserve"> млн. человек. Специфика социального положения молодежи в обществе состоит в том, что она </w:t>
      </w:r>
      <w:r w:rsidR="000E21B6" w:rsidRPr="000E21B6">
        <w:rPr>
          <w:sz w:val="28"/>
          <w:szCs w:val="28"/>
        </w:rPr>
        <w:t xml:space="preserve">объективно  занимает промежуточное место в обществе, не играет в нем ведущей роли, находится в положении объекта социализации, подчинении и зависимости от взрослого поколения, в  состоянии  </w:t>
      </w:r>
      <w:r w:rsidR="000E21B6" w:rsidRPr="000E21B6">
        <w:rPr>
          <w:bCs/>
          <w:sz w:val="28"/>
          <w:szCs w:val="28"/>
        </w:rPr>
        <w:t xml:space="preserve">недостаточной определенности и незавершенности </w:t>
      </w:r>
      <w:r w:rsidR="007F324B">
        <w:rPr>
          <w:bCs/>
          <w:sz w:val="28"/>
          <w:szCs w:val="28"/>
        </w:rPr>
        <w:t xml:space="preserve">процесса социализации и </w:t>
      </w:r>
      <w:r w:rsidR="000E21B6" w:rsidRPr="000E21B6">
        <w:rPr>
          <w:bCs/>
          <w:sz w:val="28"/>
          <w:szCs w:val="28"/>
        </w:rPr>
        <w:t>выбора смысложизненных ценностей и приоритетов</w:t>
      </w:r>
      <w:r w:rsidR="000E21B6" w:rsidRPr="000E21B6">
        <w:rPr>
          <w:sz w:val="28"/>
          <w:szCs w:val="28"/>
        </w:rPr>
        <w:t xml:space="preserve">, а потому не может в полной мере реализовать свой ресурсный потенциал в </w:t>
      </w:r>
      <w:r w:rsidR="00BD6F6C">
        <w:rPr>
          <w:sz w:val="28"/>
          <w:szCs w:val="28"/>
        </w:rPr>
        <w:t xml:space="preserve">социальной, </w:t>
      </w:r>
      <w:r w:rsidR="000E21B6" w:rsidRPr="000E21B6">
        <w:rPr>
          <w:sz w:val="28"/>
          <w:szCs w:val="28"/>
        </w:rPr>
        <w:t>экономической, политической и духовной сферах общественной жизнедеятельности.</w:t>
      </w:r>
    </w:p>
    <w:p w:rsidR="0095118C" w:rsidRDefault="0095118C" w:rsidP="0095118C">
      <w:pPr>
        <w:pStyle w:val="1"/>
        <w:spacing w:line="24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В работе указывается, что в целом </w:t>
      </w:r>
      <w:r>
        <w:rPr>
          <w:sz w:val="28"/>
          <w:szCs w:val="28"/>
          <w:lang w:val="en-US"/>
        </w:rPr>
        <w:t>c</w:t>
      </w:r>
      <w:r>
        <w:rPr>
          <w:sz w:val="28"/>
          <w:szCs w:val="28"/>
        </w:rPr>
        <w:t>оциальное положение и культурный облик молодежи выступают объективной основой детерминации как позитивных, так и негативных  проявлений ее сознания и поведения. Оно определяется существованием и качеством зрелости основных сфер общественной жизни</w:t>
      </w:r>
      <w:r w:rsidR="00BD6F6C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При этом важен не только качественный уровень развития названных сфер, а прежде всего самооценка молодежью своего места, роли, положения и собственного благополучия, самореализации в каждой из этих сфер жизнедеятельности. </w:t>
      </w:r>
    </w:p>
    <w:p w:rsidR="00A25C15" w:rsidRDefault="00A25C15" w:rsidP="00A25C15">
      <w:pPr>
        <w:tabs>
          <w:tab w:val="left" w:pos="9638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Духовной основой противодействия экстремизму и агрессии в молодежной среде выступает сформированная система смысложизненных приоритетов и основных ценностных ориентаций российской молодежи, которая по содержанию и характеру должна быть позитивной – биофильной, жизнеутверждающей, нацеленной на идеалы Истины, Добра и Красоты, ценности Веры, Надежды, Любви, а также  Достоинства и Чести, Справедливости и Долга, Свободы и Ответственности, т.е. соответствовать тенденциям социального прогресса. </w:t>
      </w:r>
    </w:p>
    <w:p w:rsidR="004A2A94" w:rsidRDefault="00A25C15" w:rsidP="00FD23C6">
      <w:pPr>
        <w:pStyle w:val="2"/>
        <w:tabs>
          <w:tab w:val="left" w:pos="708"/>
        </w:tabs>
        <w:ind w:firstLine="720"/>
      </w:pPr>
      <w:r>
        <w:rPr>
          <w:szCs w:val="28"/>
        </w:rPr>
        <w:t xml:space="preserve"> </w:t>
      </w:r>
      <w:r w:rsidR="002D66E1">
        <w:rPr>
          <w:szCs w:val="28"/>
        </w:rPr>
        <w:t>Осуществленный автором общет</w:t>
      </w:r>
      <w:r>
        <w:rPr>
          <w:szCs w:val="28"/>
        </w:rPr>
        <w:t xml:space="preserve">еоретический и социологический анализ смысложизненных приоритетов и ценностей российской молодежи показывает, </w:t>
      </w:r>
      <w:r w:rsidR="003820BE">
        <w:t xml:space="preserve">что в современных условиях российской действительности  за период с начала 90-х годов в России произошла постепенная переориентация молодежи относительно соотношения материальных и духовных ценностей смысложизненного порядка. </w:t>
      </w:r>
    </w:p>
    <w:p w:rsidR="003820BE" w:rsidRDefault="003820BE" w:rsidP="004A2A94">
      <w:pPr>
        <w:pStyle w:val="2"/>
        <w:tabs>
          <w:tab w:val="left" w:pos="708"/>
        </w:tabs>
        <w:ind w:firstLine="840"/>
      </w:pPr>
      <w:r>
        <w:t>В частности, под влиянием процессов коммерциализации экономической жизни, становления страны на рельсы рыночной экономики, частной собственности и имущественного неравенства, демократизации политических отношений, усложнения социальной структуры общества и повышения социальной напряженности в сознании и поведении молодежи стали преобладать ценности эгоцентризма и предприимчивости</w:t>
      </w:r>
      <w:r w:rsidR="0095118C">
        <w:t>, прагматизма и материального достатка</w:t>
      </w:r>
      <w:r w:rsidR="007F324B">
        <w:t>, различные формы девиантного поведения.</w:t>
      </w:r>
    </w:p>
    <w:p w:rsidR="003820BE" w:rsidRDefault="003820BE" w:rsidP="003820BE">
      <w:pPr>
        <w:pStyle w:val="2"/>
        <w:tabs>
          <w:tab w:val="left" w:pos="708"/>
        </w:tabs>
        <w:ind w:firstLine="720"/>
        <w:rPr>
          <w:lang w:val="en-US"/>
        </w:rPr>
      </w:pPr>
      <w:r>
        <w:t xml:space="preserve">С другой стороны, роль духовных </w:t>
      </w:r>
      <w:r w:rsidR="00D57B29">
        <w:t xml:space="preserve">и социокультурных </w:t>
      </w:r>
      <w:r>
        <w:t>смысложизненных ценностей в сознании и поведении молодежи существенно снизилась. Заметно упал авторитет образования и просвещения, нравственных ценностей коллективно-общественного порядка, скромности и целомудрия, чести и долга, ответственности и гражданственности. Кроме того, далеко не все молодые люди обрели устойчивую систему приоритетных смысложизненных ценностей в сложных условиях экономической, социальной, политической и духовной жизни современной России.</w:t>
      </w:r>
    </w:p>
    <w:p w:rsidR="00424169" w:rsidRPr="00424169" w:rsidRDefault="000E21B6" w:rsidP="00424169">
      <w:pPr>
        <w:pStyle w:val="2"/>
        <w:tabs>
          <w:tab w:val="left" w:pos="708"/>
        </w:tabs>
        <w:ind w:firstLine="720"/>
      </w:pPr>
      <w:r>
        <w:t xml:space="preserve">В работе обосновывается, </w:t>
      </w:r>
      <w:r w:rsidR="00A25C15">
        <w:rPr>
          <w:szCs w:val="28"/>
        </w:rPr>
        <w:t xml:space="preserve">что </w:t>
      </w:r>
      <w:r w:rsidR="00A25C15">
        <w:t>актуальными проблемами работы с современной молодежью является утверждение в ее сознании и поведении позитивных социокультурных ценностей - активной жизненной позиции, познавательных устремлений, нравственных ориентиров, эстетических идеалов и вкусов, а также духовно-сакральных ценностей, противодействующих проявлениям агрессии и экстремизма. В современных условиях назрела необходимость формирования у молодежи нового типа культуры – культуры ненасилия, толерантности и безопасности, способной активно противостоять проявлениям социального зла, агрессии</w:t>
      </w:r>
      <w:r w:rsidR="00424169" w:rsidRPr="00424169">
        <w:t xml:space="preserve"> </w:t>
      </w:r>
      <w:r w:rsidR="00424169">
        <w:t>и экстремизма.</w:t>
      </w:r>
    </w:p>
    <w:p w:rsidR="004E4185" w:rsidRDefault="00424169" w:rsidP="00424169">
      <w:pPr>
        <w:pStyle w:val="2"/>
        <w:tabs>
          <w:tab w:val="left" w:pos="708"/>
        </w:tabs>
        <w:ind w:firstLine="720"/>
      </w:pPr>
      <w:r>
        <w:t>В</w:t>
      </w:r>
      <w:r w:rsidR="00644FFF">
        <w:t xml:space="preserve"> третьем разделе – </w:t>
      </w:r>
      <w:r w:rsidR="00644FFF" w:rsidRPr="00644FFF">
        <w:rPr>
          <w:b/>
        </w:rPr>
        <w:t>«</w:t>
      </w:r>
      <w:r w:rsidR="004E4185" w:rsidRPr="00644FFF">
        <w:rPr>
          <w:b/>
        </w:rPr>
        <w:t>Культура ненасильственного противодействия</w:t>
      </w:r>
      <w:r w:rsidR="00644FFF" w:rsidRPr="00644FFF">
        <w:rPr>
          <w:b/>
        </w:rPr>
        <w:t xml:space="preserve"> </w:t>
      </w:r>
      <w:r w:rsidR="004E4185" w:rsidRPr="00644FFF">
        <w:rPr>
          <w:b/>
        </w:rPr>
        <w:t>злу и ее формирование в молодежной среде</w:t>
      </w:r>
      <w:r w:rsidR="00644FFF" w:rsidRPr="00644FFF">
        <w:rPr>
          <w:b/>
        </w:rPr>
        <w:t xml:space="preserve">» </w:t>
      </w:r>
      <w:r w:rsidR="00644FFF">
        <w:t xml:space="preserve">- </w:t>
      </w:r>
      <w:r w:rsidR="004A2A94">
        <w:t xml:space="preserve">обосновывается необходимость формирования у молодежи культуры ненасильственного, безопасного типа. </w:t>
      </w:r>
      <w:r w:rsidR="004E4185">
        <w:t xml:space="preserve">                  </w:t>
      </w:r>
    </w:p>
    <w:p w:rsidR="000E21B6" w:rsidRDefault="004A2A94" w:rsidP="00FC10A5">
      <w:pPr>
        <w:pStyle w:val="1"/>
        <w:spacing w:line="240" w:lineRule="auto"/>
        <w:ind w:firstLine="720"/>
        <w:rPr>
          <w:sz w:val="28"/>
        </w:rPr>
      </w:pPr>
      <w:r>
        <w:rPr>
          <w:sz w:val="28"/>
        </w:rPr>
        <w:t>В диссертации отмечается, что с</w:t>
      </w:r>
      <w:r w:rsidR="00FC10A5">
        <w:rPr>
          <w:sz w:val="28"/>
        </w:rPr>
        <w:t xml:space="preserve">ущественное место в содержании молодежной  культуры занимает система средств и методов жизнедеятельности в противодействии различным проявлениям социального зла. </w:t>
      </w:r>
      <w:r w:rsidR="000E21B6">
        <w:rPr>
          <w:sz w:val="28"/>
        </w:rPr>
        <w:t>В данном отношении о</w:t>
      </w:r>
      <w:r w:rsidR="00FC10A5">
        <w:rPr>
          <w:sz w:val="28"/>
        </w:rPr>
        <w:t xml:space="preserve">бщественная практика ХХ века выдвинула несколько концепций и связанных с ними типов культур – христианскую культуру непротивления злу силой, государственную культуру сопротивления злу насилием, антихристианский культ силы и насилия в борьбе со злом, а также культуру ненасильственного противодействия социальному злу. </w:t>
      </w:r>
    </w:p>
    <w:p w:rsidR="00FC10A5" w:rsidRDefault="00FC10A5" w:rsidP="00FC10A5">
      <w:pPr>
        <w:pStyle w:val="1"/>
        <w:spacing w:line="240" w:lineRule="auto"/>
        <w:ind w:firstLine="720"/>
        <w:rPr>
          <w:sz w:val="28"/>
        </w:rPr>
      </w:pPr>
      <w:r>
        <w:rPr>
          <w:sz w:val="28"/>
        </w:rPr>
        <w:t>Советский опыт продемонстрировал  доминирование силовой тенденции</w:t>
      </w:r>
      <w:r>
        <w:rPr>
          <w:i/>
          <w:sz w:val="28"/>
        </w:rPr>
        <w:t xml:space="preserve"> </w:t>
      </w:r>
      <w:r>
        <w:rPr>
          <w:sz w:val="28"/>
        </w:rPr>
        <w:t xml:space="preserve"> в борьбе со злом. Для жизнедеятельности развитых демократических государств данная тенденция также длительное время выступала как преобладающая. Однако параллельно и наряду с этим формировалась культура ненасилия в противодействии злу, связанная с именами Л.Н. Толстого, М. Ганди, М.Л. Кинга и их последователей. Разработанные ими принципы нашли дальнейшее активное развитие в современной практике сторонников движения ненасилия. </w:t>
      </w:r>
    </w:p>
    <w:p w:rsidR="004A2A94" w:rsidRDefault="00FC10A5" w:rsidP="00FC10A5">
      <w:pPr>
        <w:pStyle w:val="1"/>
        <w:spacing w:line="240" w:lineRule="auto"/>
        <w:ind w:firstLine="720"/>
        <w:rPr>
          <w:sz w:val="28"/>
        </w:rPr>
      </w:pPr>
      <w:r>
        <w:rPr>
          <w:sz w:val="28"/>
        </w:rPr>
        <w:t xml:space="preserve">В настоящее время теория ненасилия располагает обстоятельно разработанным категориальным аппаратом, с помощью которого осуществляются адекватное исследование и эффективная социально-практическая реализация принципов ненасилия. Важнейшими из них являются: отказ от монополии на </w:t>
      </w:r>
      <w:r w:rsidR="00FA499C">
        <w:rPr>
          <w:sz w:val="28"/>
        </w:rPr>
        <w:t xml:space="preserve">власть, авторитет и </w:t>
      </w:r>
      <w:r>
        <w:rPr>
          <w:sz w:val="28"/>
        </w:rPr>
        <w:t>истину, готовность к изменениям, диалогу и компромиссу;  крити</w:t>
      </w:r>
      <w:r w:rsidR="00FA499C">
        <w:rPr>
          <w:sz w:val="28"/>
        </w:rPr>
        <w:t xml:space="preserve">чность в отношении </w:t>
      </w:r>
      <w:r>
        <w:rPr>
          <w:sz w:val="28"/>
        </w:rPr>
        <w:t xml:space="preserve">собственного поведения с целью исключения и предупреждения  враждебной позиции оппонента; анализ ситуации глазами оппонента с целью его понимания и поиска выхода, который позволил бы ему сохранить лицо и  выйти из конфликта с честью; толерантность, борьба со злом при наличии  любви к людям, стоящим за ним; полная открытость поведения, отсутствие лжи, недоверия и унижения в отношении оппонентов. </w:t>
      </w:r>
    </w:p>
    <w:p w:rsidR="00FC10A5" w:rsidRDefault="00FA499C" w:rsidP="00FC10A5">
      <w:pPr>
        <w:pStyle w:val="1"/>
        <w:spacing w:line="240" w:lineRule="auto"/>
        <w:ind w:firstLine="720"/>
        <w:rPr>
          <w:sz w:val="28"/>
        </w:rPr>
      </w:pPr>
      <w:r>
        <w:rPr>
          <w:sz w:val="28"/>
        </w:rPr>
        <w:t>Технология</w:t>
      </w:r>
      <w:r w:rsidR="00FC10A5">
        <w:rPr>
          <w:sz w:val="28"/>
        </w:rPr>
        <w:t xml:space="preserve"> ненасилия активно внедряется в повседневную социальную практику и может сыграть важную роль в формировании принципиально нового, ненасильственного типа молодежной культуры, которая способна активно противодействовать экстремистским проявлениям в сознании и поведении молодежи.</w:t>
      </w:r>
    </w:p>
    <w:p w:rsidR="00266E2B" w:rsidRDefault="00266E2B" w:rsidP="00266E2B">
      <w:pPr>
        <w:pStyle w:val="1"/>
        <w:spacing w:line="240" w:lineRule="auto"/>
        <w:ind w:firstLine="720"/>
        <w:rPr>
          <w:sz w:val="28"/>
        </w:rPr>
      </w:pPr>
      <w:r>
        <w:rPr>
          <w:sz w:val="28"/>
        </w:rPr>
        <w:t>В качестве существенного средства реализации  культуры и практики ненасилия рассматривается образование</w:t>
      </w:r>
      <w:r>
        <w:rPr>
          <w:rStyle w:val="a6"/>
          <w:sz w:val="28"/>
        </w:rPr>
        <w:footnoteReference w:id="11"/>
      </w:r>
      <w:r>
        <w:rPr>
          <w:sz w:val="28"/>
        </w:rPr>
        <w:t xml:space="preserve">. Сторонники ненасилия считают, что методика современного образования должна быть существенно изменена. Отмечается, что старые принципы образования поддерживались </w:t>
      </w:r>
      <w:r w:rsidR="00FA499C">
        <w:rPr>
          <w:sz w:val="28"/>
        </w:rPr>
        <w:t>тоталитар</w:t>
      </w:r>
      <w:r>
        <w:rPr>
          <w:sz w:val="28"/>
        </w:rPr>
        <w:t xml:space="preserve">ной системой, были действенны и эффективны в </w:t>
      </w:r>
      <w:r w:rsidR="00FA499C">
        <w:rPr>
          <w:sz w:val="28"/>
        </w:rPr>
        <w:t>изолирова</w:t>
      </w:r>
      <w:r>
        <w:rPr>
          <w:sz w:val="28"/>
        </w:rPr>
        <w:t>нном от всего мира пространстве. Они задавали такие шаблоны и алгоритмы мышления, пове</w:t>
      </w:r>
      <w:r>
        <w:rPr>
          <w:sz w:val="28"/>
        </w:rPr>
        <w:softHyphen/>
        <w:t xml:space="preserve">дения, социальных отношений, которые годились для замкнутого и относительно стабильного мира. Однако эти </w:t>
      </w:r>
      <w:r w:rsidR="00FA499C">
        <w:rPr>
          <w:sz w:val="28"/>
        </w:rPr>
        <w:t>стереотипы</w:t>
      </w:r>
      <w:r>
        <w:rPr>
          <w:sz w:val="28"/>
        </w:rPr>
        <w:t xml:space="preserve"> и шаблоны оказались беспомощными перед </w:t>
      </w:r>
      <w:r w:rsidR="00FA499C">
        <w:rPr>
          <w:sz w:val="28"/>
        </w:rPr>
        <w:t>вызовом</w:t>
      </w:r>
      <w:r>
        <w:rPr>
          <w:sz w:val="28"/>
        </w:rPr>
        <w:t xml:space="preserve"> нынешних социокультурных сдвигов. </w:t>
      </w:r>
    </w:p>
    <w:p w:rsidR="00266E2B" w:rsidRDefault="00266E2B" w:rsidP="00266E2B">
      <w:pPr>
        <w:pStyle w:val="1"/>
        <w:spacing w:line="240" w:lineRule="auto"/>
        <w:ind w:firstLine="720"/>
        <w:rPr>
          <w:sz w:val="28"/>
        </w:rPr>
      </w:pPr>
      <w:r>
        <w:rPr>
          <w:sz w:val="28"/>
        </w:rPr>
        <w:t xml:space="preserve">Методика </w:t>
      </w:r>
      <w:r>
        <w:rPr>
          <w:i/>
          <w:sz w:val="28"/>
        </w:rPr>
        <w:t>ценност</w:t>
      </w:r>
      <w:r>
        <w:rPr>
          <w:i/>
          <w:sz w:val="28"/>
        </w:rPr>
        <w:softHyphen/>
        <w:t>ного обучения</w:t>
      </w:r>
      <w:r>
        <w:rPr>
          <w:sz w:val="28"/>
        </w:rPr>
        <w:t>, предлагаемая школой ненасилия, ориентирует на необходимость выработки умений и навыков жизни и деятельности в динамично развивающемся современном мире, в мире развивающихся взаимосвязей и контактов людей, стран, народов. Теоретики ценностного обучения подчеркивают, что есть существенная разница между челове</w:t>
      </w:r>
      <w:r>
        <w:rPr>
          <w:sz w:val="28"/>
        </w:rPr>
        <w:softHyphen/>
        <w:t>ком, который сталкивается с дилеммой «насилие - ненасилие», владея процедурами разрешения конфликтов, и человеком со стереотипными представлениями о «черном» и «белом», не знакомым с культурой мирных переговоров. Вероятность того, что во втором случае насилия избежать не удастся, оказывается гораздо большей, поскольку человек не владеет всей системой методов разрешения социальных конфликтов.</w:t>
      </w:r>
    </w:p>
    <w:p w:rsidR="00266E2B" w:rsidRDefault="00266E2B" w:rsidP="00266E2B">
      <w:pPr>
        <w:pStyle w:val="1"/>
        <w:spacing w:line="240" w:lineRule="auto"/>
        <w:ind w:firstLine="720"/>
        <w:rPr>
          <w:sz w:val="28"/>
        </w:rPr>
      </w:pPr>
      <w:r>
        <w:rPr>
          <w:sz w:val="28"/>
        </w:rPr>
        <w:t xml:space="preserve">Одна из важнейших рекомендаций ценностного обучения состоит в том, что начинать учить ненасилию следует в самом раннем возрасте, в особенности в период от 4 до 8 лет, т.е. еще до того, как </w:t>
      </w:r>
      <w:r>
        <w:rPr>
          <w:i/>
          <w:sz w:val="28"/>
        </w:rPr>
        <w:t>агрессивность</w:t>
      </w:r>
      <w:r>
        <w:rPr>
          <w:sz w:val="28"/>
        </w:rPr>
        <w:t xml:space="preserve"> приобретет характер </w:t>
      </w:r>
      <w:r>
        <w:rPr>
          <w:i/>
          <w:sz w:val="28"/>
        </w:rPr>
        <w:t>стойкой привычки</w:t>
      </w:r>
      <w:r>
        <w:rPr>
          <w:sz w:val="28"/>
        </w:rPr>
        <w:t xml:space="preserve"> и закрепится в стереотипах поведения. Так, под руководством Метью Липмана, известного американского теоретика образования, директора института по развитию философии для детей, была разработана концепция и программа препо</w:t>
      </w:r>
      <w:r>
        <w:rPr>
          <w:sz w:val="28"/>
        </w:rPr>
        <w:softHyphen/>
        <w:t>давания философии в школе (с 1 по 11 класс), получившая широкое распространение во многих странах мира. Сейчас 30 центров «Философия для детей», разбросанных по разным континентам, занимаются внедрением в школьное образование программы, созданной под его руководством; они уже имеют обнадеживающие результаты</w:t>
      </w:r>
      <w:r>
        <w:rPr>
          <w:rStyle w:val="a6"/>
          <w:sz w:val="28"/>
        </w:rPr>
        <w:footnoteReference w:id="12"/>
      </w:r>
      <w:r>
        <w:rPr>
          <w:sz w:val="28"/>
        </w:rPr>
        <w:t xml:space="preserve">. </w:t>
      </w:r>
    </w:p>
    <w:p w:rsidR="00266E2B" w:rsidRDefault="00266E2B" w:rsidP="00266E2B">
      <w:pPr>
        <w:pStyle w:val="1"/>
        <w:spacing w:line="240" w:lineRule="auto"/>
        <w:ind w:firstLine="720"/>
        <w:rPr>
          <w:sz w:val="28"/>
        </w:rPr>
      </w:pPr>
      <w:r>
        <w:rPr>
          <w:sz w:val="28"/>
        </w:rPr>
        <w:t>Подобная практика реализуется и в нашей стране. Так, группа энтузиастов - учи</w:t>
      </w:r>
      <w:r>
        <w:rPr>
          <w:sz w:val="28"/>
        </w:rPr>
        <w:softHyphen/>
        <w:t>телей Москвы стремится (с учетом рекомендаций гарвардских исследователей) уже в начальной шко</w:t>
      </w:r>
      <w:r>
        <w:rPr>
          <w:sz w:val="28"/>
        </w:rPr>
        <w:softHyphen/>
        <w:t>ле организовать обучение детей «философии прав человека». Другой проект - «Воспитание личности безо</w:t>
      </w:r>
      <w:r>
        <w:rPr>
          <w:sz w:val="28"/>
        </w:rPr>
        <w:softHyphen/>
        <w:t>пасного типа» - предложен президентом Фонда национальной и международной безо</w:t>
      </w:r>
      <w:r>
        <w:rPr>
          <w:sz w:val="28"/>
        </w:rPr>
        <w:softHyphen/>
        <w:t xml:space="preserve">пасности Л. И. Шершневым и </w:t>
      </w:r>
      <w:r w:rsidR="00954063">
        <w:rPr>
          <w:sz w:val="28"/>
        </w:rPr>
        <w:t xml:space="preserve">был </w:t>
      </w:r>
      <w:r>
        <w:rPr>
          <w:sz w:val="28"/>
        </w:rPr>
        <w:t>одобрен Ми</w:t>
      </w:r>
      <w:r>
        <w:rPr>
          <w:sz w:val="28"/>
        </w:rPr>
        <w:softHyphen/>
        <w:t>нистерством просвещения Российской Федерации. Этот проект получил широкую поддержку учителей Москвы и других регионов страны. В рамках этого проекта, по</w:t>
      </w:r>
      <w:r>
        <w:rPr>
          <w:sz w:val="28"/>
        </w:rPr>
        <w:softHyphen/>
        <w:t>мимо создания учебного курса «Основы безо</w:t>
      </w:r>
      <w:r>
        <w:rPr>
          <w:sz w:val="28"/>
        </w:rPr>
        <w:softHyphen/>
        <w:t>пасности жизнедеятельности человека», уже внедренного в учебный процесс в школах и тех</w:t>
      </w:r>
      <w:r>
        <w:rPr>
          <w:sz w:val="28"/>
        </w:rPr>
        <w:softHyphen/>
        <w:t>никумах, ведется подготовка учителей для преподавания такого курса.</w:t>
      </w:r>
    </w:p>
    <w:p w:rsidR="00266E2B" w:rsidRDefault="00266E2B" w:rsidP="00266E2B">
      <w:pPr>
        <w:pStyle w:val="1"/>
        <w:spacing w:line="240" w:lineRule="auto"/>
        <w:ind w:firstLine="720"/>
        <w:rPr>
          <w:sz w:val="28"/>
        </w:rPr>
      </w:pPr>
      <w:r>
        <w:rPr>
          <w:sz w:val="28"/>
        </w:rPr>
        <w:t xml:space="preserve">Очевидно, что подобным образом ориентированное образование в тенденции способно сформировать новый тип молодежной культуры, ориентированной на преимущественно гуманные, несиловые средства и методы жизнедеятельности. В данном аспекте нельзя также пренебрегать богатым содержанием православно-христианского вероучения, ненасильственную традицию которого наиболее ярко выразил и проповедовал Л.Н.Толстой. В настоящее время становится все более очевидным то, что приобщение молодежи </w:t>
      </w:r>
      <w:r w:rsidR="00BC4222">
        <w:rPr>
          <w:sz w:val="28"/>
        </w:rPr>
        <w:t>к</w:t>
      </w:r>
      <w:r>
        <w:rPr>
          <w:sz w:val="28"/>
        </w:rPr>
        <w:t xml:space="preserve"> христианской культуре формирует в ее сознании и поведении такие качества, как уважительность, скромность, кротость, терпимость, благонамеренность, добропорядочность, человеколюбие и т.п.</w:t>
      </w:r>
    </w:p>
    <w:p w:rsidR="0056566D" w:rsidRDefault="00FC10A5" w:rsidP="0056566D">
      <w:pPr>
        <w:pStyle w:val="1"/>
        <w:spacing w:line="240" w:lineRule="auto"/>
        <w:ind w:firstLine="720"/>
        <w:rPr>
          <w:sz w:val="28"/>
          <w:szCs w:val="28"/>
        </w:rPr>
      </w:pPr>
      <w:r w:rsidRPr="0056566D">
        <w:rPr>
          <w:sz w:val="28"/>
          <w:szCs w:val="28"/>
        </w:rPr>
        <w:t>В четвертом р</w:t>
      </w:r>
      <w:r w:rsidR="004E4185" w:rsidRPr="0056566D">
        <w:rPr>
          <w:sz w:val="28"/>
          <w:szCs w:val="28"/>
        </w:rPr>
        <w:t>аздел</w:t>
      </w:r>
      <w:r w:rsidRPr="0056566D">
        <w:rPr>
          <w:sz w:val="28"/>
          <w:szCs w:val="28"/>
        </w:rPr>
        <w:t xml:space="preserve">е – </w:t>
      </w:r>
      <w:r w:rsidRPr="0056566D">
        <w:rPr>
          <w:b/>
          <w:sz w:val="28"/>
          <w:szCs w:val="28"/>
        </w:rPr>
        <w:t>«</w:t>
      </w:r>
      <w:r w:rsidR="004E4185" w:rsidRPr="0056566D">
        <w:rPr>
          <w:b/>
          <w:sz w:val="28"/>
          <w:szCs w:val="28"/>
        </w:rPr>
        <w:t>Социокультурные  условия  и основные пути</w:t>
      </w:r>
      <w:r w:rsidRPr="0056566D">
        <w:rPr>
          <w:b/>
          <w:sz w:val="28"/>
          <w:szCs w:val="28"/>
        </w:rPr>
        <w:t xml:space="preserve"> </w:t>
      </w:r>
      <w:r w:rsidR="004E4185" w:rsidRPr="0056566D">
        <w:rPr>
          <w:b/>
          <w:sz w:val="28"/>
          <w:szCs w:val="28"/>
        </w:rPr>
        <w:t>противодействия экстремизму в сознании и поведении современной молодежи</w:t>
      </w:r>
      <w:r w:rsidRPr="0056566D">
        <w:rPr>
          <w:b/>
          <w:sz w:val="28"/>
          <w:szCs w:val="28"/>
        </w:rPr>
        <w:t xml:space="preserve">» </w:t>
      </w:r>
      <w:r w:rsidRPr="0056566D">
        <w:rPr>
          <w:sz w:val="28"/>
          <w:szCs w:val="28"/>
        </w:rPr>
        <w:t xml:space="preserve">- </w:t>
      </w:r>
      <w:r w:rsidR="0056566D" w:rsidRPr="0056566D">
        <w:rPr>
          <w:sz w:val="28"/>
          <w:szCs w:val="28"/>
        </w:rPr>
        <w:t>отмечается, что особенно остро проблема молодежи  и ее роли в общественной жизни стоит в пост</w:t>
      </w:r>
      <w:r w:rsidR="00BC4222">
        <w:rPr>
          <w:sz w:val="28"/>
          <w:szCs w:val="28"/>
        </w:rPr>
        <w:t>советско</w:t>
      </w:r>
      <w:r w:rsidR="0056566D" w:rsidRPr="0056566D">
        <w:rPr>
          <w:sz w:val="28"/>
          <w:szCs w:val="28"/>
        </w:rPr>
        <w:t xml:space="preserve">й России. </w:t>
      </w:r>
    </w:p>
    <w:p w:rsidR="0056566D" w:rsidRPr="0056566D" w:rsidRDefault="0056566D" w:rsidP="0056566D">
      <w:pPr>
        <w:pStyle w:val="1"/>
        <w:spacing w:line="240" w:lineRule="auto"/>
        <w:ind w:firstLine="720"/>
        <w:rPr>
          <w:sz w:val="28"/>
          <w:szCs w:val="28"/>
        </w:rPr>
      </w:pPr>
      <w:r w:rsidRPr="0056566D">
        <w:rPr>
          <w:sz w:val="28"/>
          <w:szCs w:val="28"/>
        </w:rPr>
        <w:t xml:space="preserve">Системный кризис, затронувший все сферы жизни общества с началом перестройки, углубившийся в связи с распадом СССР и переходом к рыночной экономике, закономерно привел к смене социокультурных ориентиров, переоценке традиционных ценностей. Конкуренция на уровне массового сознания советских, национальных и так называемых «западных» ценностей не могла не привести население в состояние растерянности, непосредственным образом повлиявшее на ценностный мир молодежи, крайне противоречивый и хаотичный. </w:t>
      </w:r>
    </w:p>
    <w:p w:rsidR="0056566D" w:rsidRDefault="0056566D" w:rsidP="0056566D">
      <w:pPr>
        <w:pStyle w:val="a5"/>
      </w:pPr>
      <w:r>
        <w:t>Поиск своего пути в новых социально-экономических условиях, ориентация на ускоренное статусное продвижение</w:t>
      </w:r>
      <w:r w:rsidR="00BC4222">
        <w:t xml:space="preserve">, ставка на коммерцию и быстро ожидаемый успех </w:t>
      </w:r>
      <w:r>
        <w:t>и в то же время прогрессирующая социальная неадаптивность - все это обусловило специфический характер культурной самореализации молодого человека в России.</w:t>
      </w:r>
    </w:p>
    <w:p w:rsidR="0056566D" w:rsidRDefault="0056566D" w:rsidP="0056566D">
      <w:pPr>
        <w:pStyle w:val="a5"/>
        <w:tabs>
          <w:tab w:val="left" w:pos="284"/>
        </w:tabs>
      </w:pPr>
      <w:r>
        <w:t>Современная российская культура находится в кризисном состоянии, как и само общество. С одной стороны, значимость культурного развития населения для успешной реализации социальных проектов и выхода из кризиса не в полной мере осознается органами управления, с другой - коммерциализация культурного процесса все более заметней отходит от норм и ценностей «высокой» культуры к усредненным образцам агрессивной массовой культуры, наиболее явственно проявляющейся в работе электронных средств массовой информации. Все это также не может не отразиться на системе установок, ориентаций и культурных идеалов молодого человека.</w:t>
      </w:r>
    </w:p>
    <w:p w:rsidR="00C46159" w:rsidRDefault="00C46159" w:rsidP="00C46159">
      <w:pPr>
        <w:widowControl w:val="0"/>
        <w:snapToGrid w:val="0"/>
        <w:ind w:firstLine="720"/>
        <w:jc w:val="both"/>
        <w:rPr>
          <w:sz w:val="28"/>
        </w:rPr>
      </w:pPr>
      <w:r>
        <w:rPr>
          <w:sz w:val="28"/>
        </w:rPr>
        <w:t xml:space="preserve">Следует заметить, что проблемы молодежи России во многом связаны с теми объективными процессами, которые протекают в современном мире: глобализацией, информатизацией, прагматизацией, урбанизацией, повышением удельного веса в обществе пенсионеров и лиц преклонного возраста, сокращением рождаемости и т. д. Но вместе с тем молодежные проблемы в России имеют и свою специфику, поскольку они опосредованы российской действительностью во всей полноте и той политикой, </w:t>
      </w:r>
      <w:r w:rsidR="00BC4222">
        <w:rPr>
          <w:sz w:val="28"/>
        </w:rPr>
        <w:t>объектом которой выступает современная</w:t>
      </w:r>
      <w:r>
        <w:rPr>
          <w:sz w:val="28"/>
        </w:rPr>
        <w:t xml:space="preserve"> молоде</w:t>
      </w:r>
      <w:r w:rsidR="00BC4222">
        <w:rPr>
          <w:sz w:val="28"/>
        </w:rPr>
        <w:t>жь</w:t>
      </w:r>
      <w:r>
        <w:rPr>
          <w:sz w:val="28"/>
        </w:rPr>
        <w:t>.</w:t>
      </w:r>
    </w:p>
    <w:p w:rsidR="00C46159" w:rsidRDefault="00C46159" w:rsidP="00C46159">
      <w:pPr>
        <w:widowControl w:val="0"/>
        <w:snapToGrid w:val="0"/>
        <w:ind w:firstLine="720"/>
        <w:jc w:val="both"/>
        <w:rPr>
          <w:sz w:val="28"/>
        </w:rPr>
      </w:pPr>
      <w:r>
        <w:rPr>
          <w:sz w:val="28"/>
        </w:rPr>
        <w:t xml:space="preserve">Современная молодежь проходит свое становление в очень сложных условиях ломки старых ценностей и формирования новых социальных отношений. Отсюда растерянность, </w:t>
      </w:r>
      <w:r w:rsidR="00AC2523">
        <w:rPr>
          <w:sz w:val="28"/>
        </w:rPr>
        <w:t xml:space="preserve">апатия, </w:t>
      </w:r>
      <w:r>
        <w:rPr>
          <w:sz w:val="28"/>
        </w:rPr>
        <w:t>пессимизм</w:t>
      </w:r>
      <w:r w:rsidR="00AC2523">
        <w:rPr>
          <w:sz w:val="28"/>
        </w:rPr>
        <w:t>,</w:t>
      </w:r>
      <w:r>
        <w:rPr>
          <w:sz w:val="28"/>
        </w:rPr>
        <w:t xml:space="preserve"> неверие в будущее. Растут агрессивность и экстремизм, шовинизм и криминальность. Поэтому такие проблемы мо</w:t>
      </w:r>
      <w:r w:rsidR="00AC2523">
        <w:rPr>
          <w:sz w:val="28"/>
        </w:rPr>
        <w:t>лодежи, как проявления</w:t>
      </w:r>
      <w:r>
        <w:rPr>
          <w:sz w:val="28"/>
        </w:rPr>
        <w:t xml:space="preserve"> агрессии и экстремизма и противодействие им остаются весьма актуальными.</w:t>
      </w:r>
    </w:p>
    <w:p w:rsidR="00C46159" w:rsidRDefault="00C46159" w:rsidP="00C46159">
      <w:pPr>
        <w:widowControl w:val="0"/>
        <w:snapToGrid w:val="0"/>
        <w:ind w:firstLine="720"/>
        <w:jc w:val="both"/>
        <w:rPr>
          <w:sz w:val="28"/>
        </w:rPr>
      </w:pPr>
      <w:r>
        <w:rPr>
          <w:sz w:val="28"/>
        </w:rPr>
        <w:t xml:space="preserve">За последние 10-15 лет социокультурный портрет российской молодежи приобрел некоторые позитивные черты. В частности, молодежь раскрепостилась, получила </w:t>
      </w:r>
      <w:r w:rsidR="008C3A61">
        <w:rPr>
          <w:sz w:val="28"/>
        </w:rPr>
        <w:t>многовариантный спектр социально-профессиональных услуг, доступ к мировому социокультурному наследию</w:t>
      </w:r>
      <w:r>
        <w:rPr>
          <w:sz w:val="28"/>
        </w:rPr>
        <w:t>. Она стоит на стороне сил обновления и в большинстве своем поддерживает реформы. Молодежь легче адаптируется к новым экономическим условиям, она стала более рациональной, прагматичной и реалистичной, ориентирована на стабильное развитие и созидательный труд. Наконец, в целом молодежь настроена оптимистично и верит в будущее  России.</w:t>
      </w:r>
    </w:p>
    <w:p w:rsidR="00C46159" w:rsidRDefault="00C46159" w:rsidP="00C46159">
      <w:pPr>
        <w:widowControl w:val="0"/>
        <w:snapToGrid w:val="0"/>
        <w:ind w:firstLine="720"/>
        <w:jc w:val="both"/>
        <w:rPr>
          <w:sz w:val="28"/>
        </w:rPr>
      </w:pPr>
      <w:r>
        <w:rPr>
          <w:sz w:val="28"/>
        </w:rPr>
        <w:t xml:space="preserve">Указанные позитивные аспекты, несомненно, работают на противодействие элементам агрессии и экстремизма в молодежной среде. Однако если </w:t>
      </w:r>
      <w:r w:rsidR="00C95EC8">
        <w:rPr>
          <w:sz w:val="28"/>
        </w:rPr>
        <w:t>глубж</w:t>
      </w:r>
      <w:r>
        <w:rPr>
          <w:sz w:val="28"/>
        </w:rPr>
        <w:t xml:space="preserve">е и конкретнее </w:t>
      </w:r>
      <w:r w:rsidR="00EA1075">
        <w:rPr>
          <w:sz w:val="28"/>
        </w:rPr>
        <w:t xml:space="preserve">рассмотреть </w:t>
      </w:r>
      <w:r>
        <w:rPr>
          <w:sz w:val="28"/>
        </w:rPr>
        <w:t>условия существования российской молодежи, то ее социокультурный портрет будет выглядеть в довольно мрачных тонах. К сожалению, здесь вольно или невольно приходится констатировать наличие многих негативных тенденций и черт. Об этом писалось и ранее, но в заключительном разделе приходится вновь обратиться к этому, чтобы сделать необходимые обобщения и выводы.</w:t>
      </w:r>
    </w:p>
    <w:p w:rsidR="00A3312E" w:rsidRDefault="00A3312E" w:rsidP="00A3312E">
      <w:pPr>
        <w:widowControl w:val="0"/>
        <w:snapToGrid w:val="0"/>
        <w:ind w:firstLine="720"/>
        <w:jc w:val="both"/>
        <w:rPr>
          <w:sz w:val="28"/>
        </w:rPr>
      </w:pPr>
      <w:r>
        <w:rPr>
          <w:sz w:val="28"/>
        </w:rPr>
        <w:t>Обобщая результаты исследования, можно в целом констатировать наличие следующих негативных тенденций в молодежной среде: преобладание процессов дифференциации и возросшее расслоение по социально-экономическим параметрам; расширение зоны десоциализации, маргинализации и люмпенизации молодежи; нарастание криминальных проявлений в молодежной среде; развитие контркультуры в содержании молодежной субкультуры; стремление к участию в неформальных молодежных объединениях; отчуждение от трудовой деятельности и рост потребительских, прагматических и эгоцентристских ценностных ориентаций. Данные тенденции находят свое проявление в усилении агрессивности и экстремизма в молодежной среде.</w:t>
      </w:r>
    </w:p>
    <w:p w:rsidR="00A3312E" w:rsidRDefault="00A3312E" w:rsidP="00A3312E">
      <w:pPr>
        <w:widowControl w:val="0"/>
        <w:snapToGrid w:val="0"/>
        <w:ind w:firstLine="720"/>
        <w:jc w:val="both"/>
        <w:rPr>
          <w:sz w:val="28"/>
        </w:rPr>
      </w:pPr>
      <w:r>
        <w:rPr>
          <w:sz w:val="28"/>
        </w:rPr>
        <w:t xml:space="preserve">Как полагает большинство исследователей проблем молодежи, в целях противодействия агрессии и экстремизму, преодоления элементов пассивности, пессимизма и криминальности среди молодежи государство должно осуществлять глубоко продуманную молодежную политику на федеральном, региональном </w:t>
      </w:r>
      <w:r w:rsidR="00A8209D">
        <w:rPr>
          <w:sz w:val="28"/>
        </w:rPr>
        <w:t xml:space="preserve">и местном </w:t>
      </w:r>
      <w:r>
        <w:rPr>
          <w:sz w:val="28"/>
        </w:rPr>
        <w:t>уровнях российского общества. При этом ведущим элементом политики государства должно быть создание благоприятных условий для формирования молодого человека</w:t>
      </w:r>
      <w:r w:rsidR="00C95EC8">
        <w:rPr>
          <w:sz w:val="28"/>
        </w:rPr>
        <w:t>, всего того, что подталкива</w:t>
      </w:r>
      <w:r w:rsidR="00954063">
        <w:rPr>
          <w:sz w:val="28"/>
        </w:rPr>
        <w:t>ет</w:t>
      </w:r>
      <w:r w:rsidR="00C95EC8">
        <w:rPr>
          <w:sz w:val="28"/>
        </w:rPr>
        <w:t xml:space="preserve"> его к правильному выбору в процессе социализации</w:t>
      </w:r>
      <w:r>
        <w:rPr>
          <w:sz w:val="28"/>
        </w:rPr>
        <w:t>. А здесь главное – культура, наука, образование, обучение и воспитание, развитие духовных начал жизни – нравственных, правовых, эстетических, патриотических, сакральных и т.п.</w:t>
      </w:r>
    </w:p>
    <w:p w:rsidR="00266E2B" w:rsidRPr="00A3312E" w:rsidRDefault="00A3312E" w:rsidP="00A3312E">
      <w:pPr>
        <w:widowControl w:val="0"/>
        <w:snapToGrid w:val="0"/>
        <w:ind w:firstLine="720"/>
        <w:jc w:val="both"/>
        <w:rPr>
          <w:sz w:val="28"/>
          <w:szCs w:val="28"/>
        </w:rPr>
      </w:pPr>
      <w:r w:rsidRPr="00A3312E">
        <w:rPr>
          <w:sz w:val="28"/>
          <w:szCs w:val="28"/>
        </w:rPr>
        <w:t xml:space="preserve">Проблема агрессивности и экстремистского поведения молодежи становится все более актуальной для такого мегаполиса как Москва. Осознание этой ситуации подвигло Правительство Москвы на принятие решительных мер и разработку городской целевой программы «Молодежь Москвы» на 2001 – 2003 гг. Продолжением ее стала аналогичная программа на 2004 – 2006 годы, разработанная на базе Закона города Москвы «О молодежи», принятого 28 января 2004 года. </w:t>
      </w:r>
    </w:p>
    <w:p w:rsidR="00EB1A2E" w:rsidRDefault="004E4185" w:rsidP="00EB1A2E">
      <w:pPr>
        <w:pStyle w:val="1"/>
        <w:spacing w:line="240" w:lineRule="auto"/>
        <w:ind w:firstLine="720"/>
        <w:rPr>
          <w:sz w:val="28"/>
        </w:rPr>
      </w:pPr>
      <w:r>
        <w:rPr>
          <w:sz w:val="28"/>
        </w:rPr>
        <w:t xml:space="preserve"> </w:t>
      </w:r>
      <w:r w:rsidR="00EB1A2E">
        <w:rPr>
          <w:sz w:val="28"/>
        </w:rPr>
        <w:t xml:space="preserve">Объективными социальными условиями, благоприятными для формирования молодежной культуры ненасильственного типа являются: утверждение демократических принципов жизнедеятельности в государстве и обществе, гармонизация социальной структуры и реализация принципов социальной справедливости, формирование культуры нравственно-правового применения силы внутри государства и в межгосударственных отношениях, </w:t>
      </w:r>
      <w:r w:rsidR="00C95EC8">
        <w:rPr>
          <w:sz w:val="28"/>
        </w:rPr>
        <w:t xml:space="preserve">эффективное управление процессом социализации личности, </w:t>
      </w:r>
      <w:r w:rsidR="00EB1A2E">
        <w:rPr>
          <w:sz w:val="28"/>
        </w:rPr>
        <w:t xml:space="preserve">гуманизация и сакрализация всей системы общественных отношений на базе принятия исторически традиционных духовных ценностей и конфессий. </w:t>
      </w:r>
    </w:p>
    <w:p w:rsidR="00EB1A2E" w:rsidRDefault="00EB1A2E" w:rsidP="00EB1A2E">
      <w:pPr>
        <w:widowControl w:val="0"/>
        <w:snapToGrid w:val="0"/>
        <w:ind w:firstLine="720"/>
        <w:jc w:val="both"/>
        <w:rPr>
          <w:sz w:val="28"/>
        </w:rPr>
      </w:pPr>
      <w:r>
        <w:rPr>
          <w:sz w:val="28"/>
        </w:rPr>
        <w:t xml:space="preserve">Социокультурная детерминация  противодействия экстремизму в молодежной среде предполагает достижение и реализацию в обществе следующих основных социальных параметров. </w:t>
      </w:r>
    </w:p>
    <w:p w:rsidR="00EB1A2E" w:rsidRDefault="00EB1A2E" w:rsidP="00EB1A2E">
      <w:pPr>
        <w:widowControl w:val="0"/>
        <w:snapToGrid w:val="0"/>
        <w:ind w:firstLine="720"/>
        <w:jc w:val="both"/>
        <w:rPr>
          <w:sz w:val="28"/>
        </w:rPr>
      </w:pPr>
      <w:r>
        <w:rPr>
          <w:sz w:val="28"/>
        </w:rPr>
        <w:t>Во-первых, утверждение необходимых принципов развития российского социума: гуманизма, законности, социальной справедливости, демократизма власти, культурной ориентации, комплексного развития всех сфер жизнедеятельности</w:t>
      </w:r>
      <w:r w:rsidR="007810B2">
        <w:rPr>
          <w:sz w:val="28"/>
        </w:rPr>
        <w:t>,</w:t>
      </w:r>
      <w:r>
        <w:rPr>
          <w:sz w:val="28"/>
        </w:rPr>
        <w:t xml:space="preserve"> учета </w:t>
      </w:r>
      <w:r w:rsidR="007810B2">
        <w:rPr>
          <w:sz w:val="28"/>
        </w:rPr>
        <w:t xml:space="preserve">этнической и </w:t>
      </w:r>
      <w:r>
        <w:rPr>
          <w:sz w:val="28"/>
        </w:rPr>
        <w:t xml:space="preserve">региональной специфики. </w:t>
      </w:r>
    </w:p>
    <w:p w:rsidR="00EB1A2E" w:rsidRDefault="00EB1A2E" w:rsidP="00EB1A2E">
      <w:pPr>
        <w:widowControl w:val="0"/>
        <w:snapToGrid w:val="0"/>
        <w:ind w:firstLine="720"/>
        <w:jc w:val="both"/>
        <w:rPr>
          <w:sz w:val="28"/>
        </w:rPr>
      </w:pPr>
      <w:r>
        <w:rPr>
          <w:sz w:val="28"/>
        </w:rPr>
        <w:t>Во-вторых, устойчивый экономический рост на базе научно-технического прогресса, социальная и культурная ориентированность экономики, выравнивание уровней жизни и благосостояния всех категорий населения, ликвидация безработицы и расширение рабочих мест, повышение инвестиционной привлекательности российских регионов, экономическое обеспечение федеральных и региональных программ государственной молодежной политики.</w:t>
      </w:r>
    </w:p>
    <w:p w:rsidR="00EB1A2E" w:rsidRDefault="00EB1A2E" w:rsidP="00EB1A2E">
      <w:pPr>
        <w:widowControl w:val="0"/>
        <w:snapToGrid w:val="0"/>
        <w:ind w:firstLine="720"/>
        <w:jc w:val="both"/>
        <w:rPr>
          <w:sz w:val="28"/>
        </w:rPr>
      </w:pPr>
      <w:r>
        <w:rPr>
          <w:sz w:val="28"/>
        </w:rPr>
        <w:t>В-третьих, политическая стабильность, демократизм и нравственная обоснованность политических решений, привлечение молодых кадров к участию в политической жизни, расширение и углубление правовых основ государственной молодежной политики, вовлечение молодежи в реализацию государственных политических программ, разработка и реализация специальных программ государственной и региональной молодежной политики в России.</w:t>
      </w:r>
    </w:p>
    <w:p w:rsidR="00EB1A2E" w:rsidRDefault="00EB1A2E" w:rsidP="00EB1A2E">
      <w:pPr>
        <w:widowControl w:val="0"/>
        <w:snapToGrid w:val="0"/>
        <w:ind w:firstLine="720"/>
        <w:jc w:val="both"/>
        <w:rPr>
          <w:sz w:val="28"/>
        </w:rPr>
      </w:pPr>
      <w:r>
        <w:rPr>
          <w:sz w:val="28"/>
        </w:rPr>
        <w:t xml:space="preserve">В-четвертых, гармонизация социальных отношений и ликвидация социальной напряженности в обществе, </w:t>
      </w:r>
      <w:r w:rsidR="007810B2">
        <w:rPr>
          <w:sz w:val="28"/>
        </w:rPr>
        <w:t>эффективное управление</w:t>
      </w:r>
      <w:r>
        <w:rPr>
          <w:sz w:val="28"/>
        </w:rPr>
        <w:t xml:space="preserve"> социаль</w:t>
      </w:r>
      <w:r w:rsidR="007810B2">
        <w:rPr>
          <w:sz w:val="28"/>
        </w:rPr>
        <w:t>ными</w:t>
      </w:r>
      <w:r>
        <w:rPr>
          <w:sz w:val="28"/>
        </w:rPr>
        <w:t xml:space="preserve"> конфликт</w:t>
      </w:r>
      <w:r w:rsidR="007810B2">
        <w:rPr>
          <w:sz w:val="28"/>
        </w:rPr>
        <w:t>ами</w:t>
      </w:r>
      <w:r>
        <w:rPr>
          <w:sz w:val="28"/>
        </w:rPr>
        <w:t xml:space="preserve">, осуществление продуманной и взвешенной </w:t>
      </w:r>
      <w:r w:rsidR="007810B2">
        <w:rPr>
          <w:sz w:val="28"/>
        </w:rPr>
        <w:t>региональной</w:t>
      </w:r>
      <w:r>
        <w:rPr>
          <w:sz w:val="28"/>
        </w:rPr>
        <w:t xml:space="preserve"> политики, развитие организационных и корпоративных основ трудовой деятельности, </w:t>
      </w:r>
      <w:r w:rsidR="007810B2">
        <w:rPr>
          <w:sz w:val="28"/>
        </w:rPr>
        <w:t xml:space="preserve">создание эффективно действующего механизма социализации личности, </w:t>
      </w:r>
      <w:r>
        <w:rPr>
          <w:sz w:val="28"/>
        </w:rPr>
        <w:t>всесторонняя забота об укреплении семьи, развитии культуры досуга и быта молодежи, социальная помощь и поддержка молодых семей, забота о благополучии и трудоустройстве молодых специалистов.</w:t>
      </w:r>
    </w:p>
    <w:p w:rsidR="00EB1A2E" w:rsidRDefault="00EB1A2E" w:rsidP="00EB1A2E">
      <w:pPr>
        <w:widowControl w:val="0"/>
        <w:snapToGrid w:val="0"/>
        <w:ind w:firstLine="720"/>
        <w:jc w:val="both"/>
        <w:rPr>
          <w:sz w:val="28"/>
        </w:rPr>
      </w:pPr>
      <w:r>
        <w:rPr>
          <w:sz w:val="28"/>
        </w:rPr>
        <w:t xml:space="preserve">В-пятых, формирование в России широкой, общедоступной и привлекательной социокультурной инфраструктуры, включающей в себя: развитую систему общего и профессионального образования; эффективную систему обучения, просвещения и воспитания; широкую систему культурно-досуговой и спортивно-оздоровительной работы, а также систему культурно-эстетического образования и творчества. </w:t>
      </w:r>
    </w:p>
    <w:p w:rsidR="00EB1A2E" w:rsidRDefault="00EB1A2E" w:rsidP="00EB1A2E">
      <w:pPr>
        <w:widowControl w:val="0"/>
        <w:snapToGri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В-шестых, формирование новой системы обучения и воспитания, ориентированной на утверждение в сознании и поведении молодого поколения общечеловеческих нравственно-гуманистических ценностей, принципов толерантного и ненасильственного поведения, патриотических  настроений и чувств, профессионального образования и престижа высокой квалификации, психологии товарищества и партнерства, сотрудничества и взаимопомощи, дружбы, уважения и любви. </w:t>
      </w:r>
    </w:p>
    <w:p w:rsidR="00EA1075" w:rsidRDefault="00EA1075" w:rsidP="00135DBE">
      <w:pPr>
        <w:ind w:firstLine="720"/>
        <w:jc w:val="center"/>
        <w:rPr>
          <w:b/>
          <w:sz w:val="28"/>
          <w:szCs w:val="28"/>
        </w:rPr>
      </w:pPr>
    </w:p>
    <w:p w:rsidR="00135DBE" w:rsidRDefault="00135DBE" w:rsidP="00135DBE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IV</w:t>
      </w:r>
      <w:r>
        <w:rPr>
          <w:b/>
          <w:sz w:val="28"/>
          <w:szCs w:val="28"/>
        </w:rPr>
        <w:t>. ПРАКТИЧЕСКАЯ ЗНАЧИМОСТЬ И АПРОБАЦИЯ</w:t>
      </w:r>
    </w:p>
    <w:p w:rsidR="00135DBE" w:rsidRDefault="00135DBE" w:rsidP="00135DBE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РЕЗУЛЬТАТОВ ИССЛЕДОВАНИЯ</w:t>
      </w:r>
    </w:p>
    <w:p w:rsidR="00135DBE" w:rsidRPr="00135DBE" w:rsidRDefault="00135DBE" w:rsidP="00135DBE">
      <w:pPr>
        <w:ind w:firstLine="720"/>
        <w:jc w:val="center"/>
        <w:rPr>
          <w:b/>
          <w:sz w:val="28"/>
          <w:szCs w:val="28"/>
        </w:rPr>
      </w:pPr>
    </w:p>
    <w:p w:rsidR="00924E6F" w:rsidRDefault="00924E6F" w:rsidP="00C673A5">
      <w:pPr>
        <w:ind w:firstLine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Практическая значимость </w:t>
      </w:r>
      <w:r>
        <w:rPr>
          <w:sz w:val="28"/>
          <w:szCs w:val="28"/>
        </w:rPr>
        <w:t>исследования состоит в том, что его результаты позволяют активизировать и корректировать условия формирования, систему образования и воспитания российской молодежи, совершенствовать качество и уровень развития всех сфер жизнедеятельности российского общества в интересах эффективной социализации молодежи, определить и предложить оптимальные социокультурные условия и пути формирования новой молодежной культуры, способной противодействовать проявлениям экстремизма и агрессии в молодежной среде.</w:t>
      </w:r>
    </w:p>
    <w:p w:rsidR="00AE68A1" w:rsidRDefault="00AE68A1" w:rsidP="00AE68A1">
      <w:pPr>
        <w:pStyle w:val="1"/>
        <w:spacing w:line="240" w:lineRule="auto"/>
        <w:ind w:firstLine="720"/>
        <w:rPr>
          <w:sz w:val="28"/>
        </w:rPr>
      </w:pPr>
      <w:r>
        <w:rPr>
          <w:sz w:val="28"/>
        </w:rPr>
        <w:t>Помимо общих рекомендаций, вытекающих из результатов исследования, предлагается практически реализовать следующие конкретные предложения.</w:t>
      </w:r>
    </w:p>
    <w:p w:rsidR="00AE68A1" w:rsidRDefault="00AE68A1" w:rsidP="00AE68A1">
      <w:pPr>
        <w:pStyle w:val="2"/>
        <w:tabs>
          <w:tab w:val="left" w:pos="708"/>
        </w:tabs>
        <w:ind w:firstLine="720"/>
      </w:pPr>
      <w:r>
        <w:t xml:space="preserve">1. В семье, средней и высшей школе необходимо активно привлекать детей и молодых людей в спортивные, культурные и художественные кружки, общества и секции, к подготовке и проведению различных коллективных и общественных мероприятий, участию в подготовке научных докладов и сообщений, регулярному посещению памятных мест, музеев, театров, художественных выставок, спортивных соревнований, организации КВН, конкурсов и олимпиад, научных центров и НИИ различного профиля. </w:t>
      </w:r>
    </w:p>
    <w:p w:rsidR="00AE68A1" w:rsidRDefault="00AE68A1" w:rsidP="00AE68A1">
      <w:pPr>
        <w:pStyle w:val="2"/>
        <w:tabs>
          <w:tab w:val="left" w:pos="708"/>
        </w:tabs>
        <w:ind w:firstLine="720"/>
      </w:pPr>
      <w:r>
        <w:t xml:space="preserve">2. В центральных и местных СМИ </w:t>
      </w:r>
      <w:r w:rsidR="00D04062">
        <w:t>целесообразно</w:t>
      </w:r>
      <w:r>
        <w:t xml:space="preserve"> более активно и предметно пропагандировать созидательный труд, нравственную и правовую культуру, любовь к книге и вкус к литературе – познавательной, классической, художественной. Администрации городов России следует задуматься, почему пока еще нигде нельзя встретить проспекта Дружбы или Надежды,  площади Любви, Чести или Красоты, улицы Добра,</w:t>
      </w:r>
      <w:r w:rsidR="00D04062">
        <w:t xml:space="preserve"> Веры, Достоинства и т.п.</w:t>
      </w:r>
      <w:r>
        <w:t xml:space="preserve"> Несомненно, при таких и аналогичных названиях наших улиц, площадей и проспектов молодые, да и взрослые люди </w:t>
      </w:r>
      <w:r w:rsidR="00D04062">
        <w:t xml:space="preserve">острее и </w:t>
      </w:r>
      <w:r w:rsidR="003602C1">
        <w:t>глубже</w:t>
      </w:r>
      <w:r w:rsidR="00D04062">
        <w:t xml:space="preserve"> воспринимали </w:t>
      </w:r>
      <w:r w:rsidR="003602C1">
        <w:t xml:space="preserve">бы  непреходящие </w:t>
      </w:r>
      <w:r w:rsidR="00D04062">
        <w:t xml:space="preserve">ценности </w:t>
      </w:r>
      <w:r>
        <w:t>добр</w:t>
      </w:r>
      <w:r w:rsidR="00D04062">
        <w:t>а</w:t>
      </w:r>
      <w:r>
        <w:t>, крас</w:t>
      </w:r>
      <w:r w:rsidR="00D04062">
        <w:t>оты</w:t>
      </w:r>
      <w:r>
        <w:t xml:space="preserve">, </w:t>
      </w:r>
      <w:r w:rsidR="00D04062">
        <w:t>справедливости</w:t>
      </w:r>
      <w:r>
        <w:t>.</w:t>
      </w:r>
    </w:p>
    <w:p w:rsidR="00AE68A1" w:rsidRDefault="00AE68A1" w:rsidP="00AE68A1">
      <w:pPr>
        <w:pStyle w:val="2"/>
        <w:tabs>
          <w:tab w:val="left" w:pos="708"/>
        </w:tabs>
        <w:ind w:firstLine="720"/>
      </w:pPr>
      <w:r>
        <w:t xml:space="preserve">3. В настоящее время необходимо уже с детского возраста не только воспитывать, но и обучать людей в духе толерантности, ненасилия, любви и дружбы. Сегодня существует и предлагается к практическому внедрению  концепция и методика так называемого </w:t>
      </w:r>
      <w:r>
        <w:rPr>
          <w:b/>
          <w:bCs/>
        </w:rPr>
        <w:t>ценностного обучения</w:t>
      </w:r>
      <w:r>
        <w:t xml:space="preserve">. На базе московских вузов, в том числе и МГУУ Правительства Москвы предлагается обсудить проблему «Формирование культуры ненасилия и личности безопасного типа» с последующим преподаванием аналогичной дисциплины в школах и высших учебных заведениях. </w:t>
      </w:r>
    </w:p>
    <w:p w:rsidR="00AE68A1" w:rsidRDefault="00AE68A1" w:rsidP="00AE68A1">
      <w:pPr>
        <w:pStyle w:val="2"/>
        <w:tabs>
          <w:tab w:val="left" w:pos="708"/>
        </w:tabs>
        <w:ind w:firstLine="720"/>
      </w:pPr>
      <w:r>
        <w:t xml:space="preserve">4. В семье и за школьным столом молодежь должна формироваться в духе строгих церемоний и правил поведения, иметь ясные представления о культуре быта, привычек, общения и взаимоотношений и т.п. В данном отношении в средней школе рекомендуется изучение такого предмета, как культурология или ее отдельных отраслей – культуры быта и досуга, культуры общения и взаимоотношений, культуры поведения в официальных и общественных учреждениях, церемониальной культуры и т.п.  </w:t>
      </w:r>
    </w:p>
    <w:p w:rsidR="00AE68A1" w:rsidRPr="006A2020" w:rsidRDefault="0047286D" w:rsidP="00AE68A1">
      <w:pPr>
        <w:pStyle w:val="2"/>
        <w:tabs>
          <w:tab w:val="left" w:pos="708"/>
        </w:tabs>
        <w:ind w:firstLine="720"/>
      </w:pPr>
      <w:r>
        <w:t>5</w:t>
      </w:r>
      <w:r w:rsidR="00AE68A1">
        <w:t xml:space="preserve">. В структуре различных учреждений городского и муниципального управления, предприятий и фирм, а также учебных заведений рекомендуется формирование штатных служб, центров, отделов или лабораторий духовной терапии населения, задача которых – осуществление квалифицированной и профессиональной работы с людьми в духовной области (психологической, социологической, нравственной, сакральной и т.п.). </w:t>
      </w:r>
    </w:p>
    <w:p w:rsidR="00CD0AED" w:rsidRPr="004F619E" w:rsidRDefault="005452DF" w:rsidP="00CD0AED">
      <w:pPr>
        <w:pStyle w:val="2"/>
        <w:tabs>
          <w:tab w:val="left" w:pos="708"/>
        </w:tabs>
        <w:ind w:firstLine="720"/>
      </w:pPr>
      <w:r>
        <w:t>А</w:t>
      </w:r>
      <w:r w:rsidR="00CD0AED">
        <w:t>ктуальные проблемы работы с молодежью не должны отрываться от решения общих социальных проблем, которые касаются всего общества, в том числе представителей взрослого и старшего поколений. Необходимо продолжать и углублять теоретические исследования в области</w:t>
      </w:r>
      <w:r w:rsidR="004F619E">
        <w:t xml:space="preserve"> молодежных проблем.</w:t>
      </w:r>
      <w:r w:rsidR="00CD0AED">
        <w:t xml:space="preserve"> </w:t>
      </w:r>
    </w:p>
    <w:p w:rsidR="00CD0AED" w:rsidRDefault="00CD0AED" w:rsidP="00CD0AED">
      <w:pPr>
        <w:pStyle w:val="2"/>
        <w:tabs>
          <w:tab w:val="num" w:pos="0"/>
          <w:tab w:val="left" w:pos="708"/>
        </w:tabs>
        <w:ind w:firstLine="720"/>
      </w:pPr>
      <w:r>
        <w:t>В частности, в аспекте противодействия агрессии и экстремизму в молодежной среде, на наш взгляд, следует обратить внимание исследователей на специальный анализ таких проблем</w:t>
      </w:r>
      <w:r w:rsidR="005452DF">
        <w:t>, как</w:t>
      </w:r>
      <w:r>
        <w:t>:</w:t>
      </w:r>
      <w:r w:rsidRPr="005452DF">
        <w:t xml:space="preserve"> </w:t>
      </w:r>
      <w:r>
        <w:t>культура противодействия агрессии и экстремизму: социально-философский аспект;</w:t>
      </w:r>
      <w:r w:rsidRPr="005452DF">
        <w:t xml:space="preserve"> </w:t>
      </w:r>
      <w:r>
        <w:t>культура ненасильственного мышления и поведения: теория и практика формирования в современной России;</w:t>
      </w:r>
      <w:r w:rsidRPr="005452DF">
        <w:t xml:space="preserve"> </w:t>
      </w:r>
      <w:r>
        <w:t>социокультурный облик личности безопасного типа в современной России;</w:t>
      </w:r>
      <w:r w:rsidRPr="005452DF">
        <w:t xml:space="preserve"> </w:t>
      </w:r>
      <w:r>
        <w:t>социально-философские основания ценностного обучения и воспитания в современной России;</w:t>
      </w:r>
      <w:r w:rsidRPr="005452DF">
        <w:t xml:space="preserve"> </w:t>
      </w:r>
      <w:r>
        <w:t>социально-философское содержание толерантной культуры диалога различных типов цивилизаций</w:t>
      </w:r>
      <w:r w:rsidR="005452DF">
        <w:t xml:space="preserve"> и другие</w:t>
      </w:r>
      <w:r>
        <w:t>.</w:t>
      </w:r>
    </w:p>
    <w:p w:rsidR="005452DF" w:rsidRDefault="009B1F45" w:rsidP="009B1F45">
      <w:pPr>
        <w:pStyle w:val="2"/>
      </w:pPr>
      <w:r>
        <w:t>Наконец</w:t>
      </w:r>
      <w:r w:rsidR="005452DF">
        <w:t>, следует согласиться с теми авторами, которые пришли к выводу о необходимост</w:t>
      </w:r>
      <w:r w:rsidR="004F619E">
        <w:t>и</w:t>
      </w:r>
      <w:r w:rsidR="005452DF">
        <w:t xml:space="preserve"> формирования и становления специальной науки о молодежи под названием </w:t>
      </w:r>
      <w:r w:rsidR="005452DF">
        <w:rPr>
          <w:b/>
        </w:rPr>
        <w:t>ювенология</w:t>
      </w:r>
      <w:r w:rsidR="005452DF">
        <w:t xml:space="preserve">. В формировании содержания этой новой науки немалая роль </w:t>
      </w:r>
      <w:r w:rsidR="004F619E">
        <w:t>может</w:t>
      </w:r>
      <w:r w:rsidR="005452DF">
        <w:t xml:space="preserve"> принадлежать социально-философскому осмыслению молодежных проблем, в том числе и проблемы противодействия агрессии и экстремизму.</w:t>
      </w:r>
    </w:p>
    <w:p w:rsidR="007E4F57" w:rsidRDefault="007E4F57" w:rsidP="007E4F57">
      <w:pPr>
        <w:pStyle w:val="2"/>
        <w:tabs>
          <w:tab w:val="left" w:pos="708"/>
        </w:tabs>
        <w:ind w:firstLine="720"/>
        <w:jc w:val="center"/>
        <w:rPr>
          <w:b/>
        </w:rPr>
      </w:pPr>
      <w:r>
        <w:rPr>
          <w:b/>
        </w:rPr>
        <w:t>Апробация результатов исследования</w:t>
      </w:r>
    </w:p>
    <w:p w:rsidR="007E4F57" w:rsidRDefault="00AA44D7" w:rsidP="007E4F57">
      <w:pPr>
        <w:pStyle w:val="2"/>
        <w:tabs>
          <w:tab w:val="left" w:pos="708"/>
        </w:tabs>
        <w:ind w:firstLine="840"/>
      </w:pPr>
      <w:r>
        <w:t xml:space="preserve">Результаты диссертационного исследования прошли апробацию в теоретических выступлениях автора на научных конференциях, на ежегодных научных конференциях МГУУ Правительства Москвы, на теоретических семинарах и заседаниях кафедр философии, истории и политологии, иностранных языков МГУУ Правительства Москвы, в процессе личной педагогической деятельности, а также в публикациях общероссийского </w:t>
      </w:r>
      <w:r w:rsidR="003A3796">
        <w:t xml:space="preserve">и вузовского </w:t>
      </w:r>
      <w:r>
        <w:t>уровней</w:t>
      </w:r>
      <w:r w:rsidR="0047286D">
        <w:t xml:space="preserve">. </w:t>
      </w:r>
    </w:p>
    <w:p w:rsidR="00AA44D7" w:rsidRDefault="00AA44D7" w:rsidP="00AA44D7">
      <w:pPr>
        <w:pStyle w:val="2"/>
        <w:tabs>
          <w:tab w:val="left" w:pos="708"/>
        </w:tabs>
        <w:ind w:firstLine="840"/>
        <w:jc w:val="center"/>
      </w:pPr>
      <w:r>
        <w:t>Основные публикации по теме исследования:</w:t>
      </w:r>
    </w:p>
    <w:p w:rsidR="00AA44D7" w:rsidRDefault="00466717" w:rsidP="00AA44D7">
      <w:pPr>
        <w:pStyle w:val="2"/>
        <w:numPr>
          <w:ilvl w:val="0"/>
          <w:numId w:val="4"/>
        </w:numPr>
        <w:tabs>
          <w:tab w:val="clear" w:pos="720"/>
          <w:tab w:val="num" w:pos="0"/>
        </w:tabs>
        <w:ind w:left="0" w:firstLine="480"/>
      </w:pPr>
      <w:r>
        <w:t>Афанасьева Р.М. Социокультурные аспекты противодействия экстремизму в молодежной среде // Власть.- 2007.- № 5.- 0,</w:t>
      </w:r>
      <w:r w:rsidR="00BC6E3F">
        <w:t>7</w:t>
      </w:r>
      <w:r>
        <w:t xml:space="preserve"> п.л. </w:t>
      </w:r>
    </w:p>
    <w:p w:rsidR="00466717" w:rsidRPr="003A3796" w:rsidRDefault="00325957" w:rsidP="00AA44D7">
      <w:pPr>
        <w:pStyle w:val="2"/>
        <w:numPr>
          <w:ilvl w:val="0"/>
          <w:numId w:val="4"/>
        </w:numPr>
        <w:tabs>
          <w:tab w:val="clear" w:pos="720"/>
          <w:tab w:val="num" w:pos="0"/>
        </w:tabs>
        <w:ind w:left="0" w:firstLine="480"/>
      </w:pPr>
      <w:r>
        <w:t xml:space="preserve">Афанасьева Р.М. Социокультурные условия противодействия экстремизму в молодежной среде // </w:t>
      </w:r>
      <w:r w:rsidR="007E761A">
        <w:t xml:space="preserve">Вестник </w:t>
      </w:r>
      <w:r>
        <w:t>МГУУ Правительства Москвы.</w:t>
      </w:r>
      <w:r w:rsidR="007E761A">
        <w:t xml:space="preserve">- </w:t>
      </w:r>
      <w:r>
        <w:t xml:space="preserve">2007. – </w:t>
      </w:r>
      <w:r w:rsidR="007E761A">
        <w:t xml:space="preserve">№ 6.- </w:t>
      </w:r>
      <w:r w:rsidR="00BC6E3F">
        <w:t>1,0</w:t>
      </w:r>
      <w:r w:rsidR="007E761A">
        <w:t xml:space="preserve"> </w:t>
      </w:r>
      <w:r>
        <w:t>п.л.</w:t>
      </w:r>
    </w:p>
    <w:p w:rsidR="003A3796" w:rsidRDefault="003A3796" w:rsidP="00AA44D7">
      <w:pPr>
        <w:pStyle w:val="2"/>
        <w:numPr>
          <w:ilvl w:val="0"/>
          <w:numId w:val="4"/>
        </w:numPr>
        <w:tabs>
          <w:tab w:val="clear" w:pos="720"/>
          <w:tab w:val="num" w:pos="0"/>
        </w:tabs>
        <w:ind w:left="0" w:firstLine="480"/>
      </w:pPr>
      <w:r>
        <w:t xml:space="preserve">Афанасьева Р.М. Ценностные ориентации современного молодого поколения // Материалы международной научно-практической конференции студентов и аспирантов «Россия в период трансформации», г. Ярославль , 29-30 марта </w:t>
      </w:r>
      <w:smartTag w:uri="urn:schemas-microsoft-com:office:smarttags" w:element="metricconverter">
        <w:smartTagPr>
          <w:attr w:name="ProductID" w:val="2007 г"/>
        </w:smartTagPr>
        <w:r>
          <w:t>2007 г</w:t>
        </w:r>
      </w:smartTag>
      <w:r>
        <w:t>.- 0,3 п.л. (В соавторстве).</w:t>
      </w:r>
    </w:p>
    <w:p w:rsidR="00325957" w:rsidRDefault="00325957" w:rsidP="00AA44D7">
      <w:pPr>
        <w:pStyle w:val="2"/>
        <w:numPr>
          <w:ilvl w:val="0"/>
          <w:numId w:val="4"/>
        </w:numPr>
        <w:tabs>
          <w:tab w:val="clear" w:pos="720"/>
          <w:tab w:val="num" w:pos="0"/>
        </w:tabs>
        <w:ind w:left="0" w:firstLine="480"/>
      </w:pPr>
      <w:r>
        <w:t xml:space="preserve">Афанасьева Р.М. </w:t>
      </w:r>
      <w:r w:rsidR="007E761A">
        <w:t xml:space="preserve">Молодежь и проблема экстремизма в современной России // Труды МГУУ Правительства Москвы. Вып. № </w:t>
      </w:r>
      <w:r w:rsidR="003602C1">
        <w:t>10</w:t>
      </w:r>
      <w:r w:rsidR="007E761A">
        <w:t>.- М., 2007.- 1,</w:t>
      </w:r>
      <w:r w:rsidR="00A048AB">
        <w:t>1</w:t>
      </w:r>
      <w:r w:rsidR="007E761A">
        <w:t xml:space="preserve"> п.л.</w:t>
      </w:r>
    </w:p>
    <w:p w:rsidR="007E761A" w:rsidRDefault="007E761A" w:rsidP="003A3796">
      <w:pPr>
        <w:pStyle w:val="2"/>
        <w:jc w:val="center"/>
      </w:pPr>
      <w:r>
        <w:t xml:space="preserve">Общий объем публикаций по теме исследования – </w:t>
      </w:r>
      <w:r w:rsidR="003A3796">
        <w:t xml:space="preserve">3,1 </w:t>
      </w:r>
      <w:r>
        <w:t>п.л.</w:t>
      </w:r>
    </w:p>
    <w:p w:rsidR="007E761A" w:rsidRDefault="007E761A" w:rsidP="007E761A">
      <w:pPr>
        <w:pStyle w:val="2"/>
      </w:pPr>
    </w:p>
    <w:p w:rsidR="003A3796" w:rsidRDefault="007E761A" w:rsidP="009B1F45">
      <w:pPr>
        <w:pStyle w:val="2"/>
        <w:jc w:val="center"/>
      </w:pPr>
      <w:r>
        <w:t xml:space="preserve">                                       </w:t>
      </w:r>
    </w:p>
    <w:p w:rsidR="007E761A" w:rsidRPr="007E4F57" w:rsidRDefault="003A3796" w:rsidP="009B1F45">
      <w:pPr>
        <w:pStyle w:val="2"/>
        <w:jc w:val="center"/>
      </w:pPr>
      <w:r>
        <w:t xml:space="preserve">                                    </w:t>
      </w:r>
      <w:r w:rsidR="00DD329A">
        <w:t xml:space="preserve">            </w:t>
      </w:r>
      <w:r>
        <w:t xml:space="preserve"> </w:t>
      </w:r>
      <w:r w:rsidR="007E761A">
        <w:t>Р.М. АФАНАСЬЕВА.</w:t>
      </w:r>
    </w:p>
    <w:sectPr w:rsidR="007E761A" w:rsidRPr="007E4F57" w:rsidSect="008A02A3">
      <w:headerReference w:type="even" r:id="rId8"/>
      <w:headerReference w:type="default" r:id="rId9"/>
      <w:footnotePr>
        <w:numRestart w:val="eachPage"/>
      </w:footnotePr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489C" w:rsidRDefault="0098489C">
      <w:r>
        <w:separator/>
      </w:r>
    </w:p>
  </w:endnote>
  <w:endnote w:type="continuationSeparator" w:id="0">
    <w:p w:rsidR="0098489C" w:rsidRDefault="009848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489C" w:rsidRDefault="0098489C">
      <w:r>
        <w:separator/>
      </w:r>
    </w:p>
  </w:footnote>
  <w:footnote w:type="continuationSeparator" w:id="0">
    <w:p w:rsidR="0098489C" w:rsidRDefault="0098489C">
      <w:r>
        <w:continuationSeparator/>
      </w:r>
    </w:p>
  </w:footnote>
  <w:footnote w:id="1">
    <w:p w:rsidR="0098489C" w:rsidRDefault="0098489C" w:rsidP="00AF5F4D">
      <w:pPr>
        <w:pStyle w:val="a3"/>
        <w:ind w:firstLine="480"/>
        <w:rPr>
          <w:sz w:val="24"/>
          <w:szCs w:val="24"/>
        </w:rPr>
      </w:pPr>
      <w:r>
        <w:rPr>
          <w:rStyle w:val="a6"/>
          <w:sz w:val="24"/>
          <w:szCs w:val="24"/>
        </w:rPr>
        <w:footnoteRef/>
      </w:r>
      <w:r>
        <w:rPr>
          <w:sz w:val="24"/>
          <w:szCs w:val="24"/>
        </w:rPr>
        <w:t xml:space="preserve"> Ильинский И.М. Молодежь и молодежная политика. Философия. История. Теория.- М.: Голос, 2001.- С. 678.</w:t>
      </w:r>
    </w:p>
  </w:footnote>
  <w:footnote w:id="2">
    <w:p w:rsidR="0098489C" w:rsidRPr="00AF5F4D" w:rsidRDefault="0098489C" w:rsidP="005E7A62">
      <w:pPr>
        <w:pStyle w:val="a3"/>
        <w:ind w:firstLine="600"/>
        <w:rPr>
          <w:sz w:val="24"/>
          <w:szCs w:val="24"/>
        </w:rPr>
      </w:pPr>
      <w:r w:rsidRPr="00AF5F4D">
        <w:rPr>
          <w:rStyle w:val="a6"/>
          <w:sz w:val="24"/>
          <w:szCs w:val="24"/>
        </w:rPr>
        <w:t>1</w:t>
      </w:r>
      <w:r w:rsidRPr="00AF5F4D">
        <w:rPr>
          <w:sz w:val="24"/>
          <w:szCs w:val="24"/>
        </w:rPr>
        <w:t xml:space="preserve"> См.: Волков Ю.Г., Добреньков В.И., Кадария Ф.Д. и др. Социология молодежи: Учебное пособие / Под ред. проф. Ю.Г.Волкова.- Ростов-на Дону, Феникс, 2001. – </w:t>
      </w:r>
      <w:r>
        <w:rPr>
          <w:sz w:val="24"/>
          <w:szCs w:val="24"/>
        </w:rPr>
        <w:t>С</w:t>
      </w:r>
      <w:r w:rsidRPr="00AF5F4D">
        <w:rPr>
          <w:sz w:val="24"/>
          <w:szCs w:val="24"/>
        </w:rPr>
        <w:t xml:space="preserve">.6. </w:t>
      </w:r>
    </w:p>
  </w:footnote>
  <w:footnote w:id="3">
    <w:p w:rsidR="0098489C" w:rsidRDefault="0098489C" w:rsidP="000353B4">
      <w:pPr>
        <w:pStyle w:val="a3"/>
        <w:ind w:firstLine="600"/>
        <w:jc w:val="both"/>
        <w:rPr>
          <w:sz w:val="24"/>
          <w:szCs w:val="24"/>
        </w:rPr>
      </w:pPr>
      <w:r>
        <w:rPr>
          <w:rStyle w:val="a6"/>
        </w:rPr>
        <w:t>1</w:t>
      </w:r>
      <w:r w:rsidRPr="003D274A">
        <w:rPr>
          <w:sz w:val="24"/>
          <w:szCs w:val="24"/>
        </w:rPr>
        <w:t xml:space="preserve"> </w:t>
      </w:r>
      <w:r>
        <w:rPr>
          <w:sz w:val="24"/>
          <w:szCs w:val="24"/>
        </w:rPr>
        <w:t>См.: Антоненко С. Поколение, застигнутое сумерками // Новый мир.- 1999.- № 4.- С. 176-185;   Ильинский И.М. Молодежь нынешней России: общие оценки, выводы и прогнозы // Молодежь и молодежная политика.- М.: Голос, 2001. – с. 223-245; Куприянов Г.В. Молодежная политика  Российской Федерации в современных условиях // Аналитический вестник № 15. Молодежь в условиях социально-экономической трансформации российского общества.- М., 1999;  Молодежь в посткоммунистической России и Восточной Европе.- Дортмунд, 1995.- С. 11-29; Молодежь России: тенденции, перспективы.- М.: Молодая гвардия, 1993;  Молодежь – будущее России.- М., 1995; Ручкин Б.А., Родионов В.А., Пыжиков А.В. Молодежь как стратегический ресурс развития российского общества // Социально-гуманитарные знания.- 2000.- № 1 и др.</w:t>
      </w:r>
    </w:p>
    <w:p w:rsidR="0098489C" w:rsidRPr="003D274A" w:rsidRDefault="0098489C" w:rsidP="00585E99">
      <w:pPr>
        <w:pStyle w:val="a3"/>
        <w:ind w:firstLine="600"/>
        <w:rPr>
          <w:sz w:val="24"/>
          <w:szCs w:val="24"/>
        </w:rPr>
      </w:pPr>
    </w:p>
  </w:footnote>
  <w:footnote w:id="4">
    <w:p w:rsidR="0098489C" w:rsidRDefault="0098489C" w:rsidP="00585E99">
      <w:pPr>
        <w:pStyle w:val="a3"/>
        <w:ind w:firstLine="600"/>
        <w:jc w:val="both"/>
        <w:rPr>
          <w:sz w:val="24"/>
          <w:szCs w:val="24"/>
        </w:rPr>
      </w:pPr>
      <w:r>
        <w:rPr>
          <w:rStyle w:val="a6"/>
        </w:rPr>
        <w:t>2</w:t>
      </w:r>
      <w:r w:rsidRPr="00F6287E">
        <w:rPr>
          <w:sz w:val="24"/>
          <w:szCs w:val="24"/>
        </w:rPr>
        <w:t xml:space="preserve"> </w:t>
      </w:r>
      <w:r>
        <w:rPr>
          <w:sz w:val="24"/>
          <w:szCs w:val="24"/>
        </w:rPr>
        <w:t>См.: Волков Ю.Г., Добреньков В.И., Кадария Ф.Д. и др. Социология молодежи. – Ростов-на-Дону, Феникс, 2001; Ильинский И.М. Молодежь и молодежная политика. Философия. История. Теория.- М.: Голос, 2001;  Меренков А.В. Рыночные ориентиры студенчества // Социологические исследования.- 1998.- № 12; Морозов В.В., Скробов А.П. Противоречивость социализации и воспитания молодежи в условиях реформ // Социально-политический журнал.- 1998.- №1; Социальные проблемы молодежи. Социологические очерки.- СПб, 1995; Чупров В.И. Молодежь России: на пороге рынка между бедностью и нищетой // Социологические исследования.- 1991.- № 9; Ручкин Б.А. Молодежь и становление новой России // Социологические исследования.- 1998.- № 5 и др.</w:t>
      </w:r>
    </w:p>
    <w:p w:rsidR="0098489C" w:rsidRPr="00F6287E" w:rsidRDefault="0098489C" w:rsidP="0070578D">
      <w:pPr>
        <w:pStyle w:val="a3"/>
        <w:ind w:firstLine="480"/>
        <w:jc w:val="both"/>
        <w:rPr>
          <w:sz w:val="24"/>
          <w:szCs w:val="24"/>
        </w:rPr>
      </w:pPr>
    </w:p>
  </w:footnote>
  <w:footnote w:id="5">
    <w:p w:rsidR="0098489C" w:rsidRDefault="0098489C" w:rsidP="0070578D">
      <w:pPr>
        <w:pStyle w:val="a3"/>
        <w:ind w:firstLine="600"/>
        <w:jc w:val="both"/>
        <w:rPr>
          <w:sz w:val="24"/>
          <w:szCs w:val="24"/>
        </w:rPr>
      </w:pPr>
      <w:r>
        <w:rPr>
          <w:rStyle w:val="a6"/>
        </w:rPr>
        <w:t>3</w:t>
      </w:r>
      <w:r w:rsidRPr="00F6287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См.: Ватормин А.С. Политические ориентации студенчества // Социологические исследования.- 2000.- № 6; Гаврилюк В.В., Трикоз Н.А. Динамика ценностных ориентаций в период социальной трансформации // Социологические исследования.- 2002.- № 1; Дугаев Л.С. Политическая социализация молодежи // Свободная мысль.- 1996.- № 7; Информационно-аналитический сборник Комитета по телекоммуникациям и средствам массовой информации Правительства Москвы «Молодежь Москвы: история и современность (по материалам социологических исследований).- М., 2003; Костюкевич В.Ф. Политическая социализация молодежи.- Мурманск, 1998; Несмелова М.Ю. Политическое поведение студенческой молодежи в современной России: Автореф. дисс. … кандида. полит. наук.- Казань, 1995 и др. </w:t>
      </w:r>
    </w:p>
    <w:p w:rsidR="0098489C" w:rsidRPr="00F6287E" w:rsidRDefault="0098489C" w:rsidP="00F6287E">
      <w:pPr>
        <w:pStyle w:val="a3"/>
        <w:ind w:firstLine="480"/>
        <w:rPr>
          <w:sz w:val="24"/>
          <w:szCs w:val="24"/>
        </w:rPr>
      </w:pPr>
    </w:p>
  </w:footnote>
  <w:footnote w:id="6">
    <w:p w:rsidR="0098489C" w:rsidRDefault="0098489C" w:rsidP="0070578D">
      <w:pPr>
        <w:pStyle w:val="a3"/>
        <w:ind w:firstLine="600"/>
        <w:jc w:val="both"/>
        <w:rPr>
          <w:sz w:val="24"/>
          <w:szCs w:val="24"/>
        </w:rPr>
      </w:pPr>
      <w:r>
        <w:rPr>
          <w:rStyle w:val="a6"/>
        </w:rPr>
        <w:t>4</w:t>
      </w:r>
      <w:r>
        <w:rPr>
          <w:sz w:val="24"/>
          <w:szCs w:val="24"/>
        </w:rPr>
        <w:t xml:space="preserve"> См.: Горшков М.К., Тихонова Н.Е. и др. Жизненные планы, ценностные ориентации и моральный облик российской молодежи // Вестник РАН.- 1998.- №: 6; Ильинский И.М. Молодежь и молодежная политика. Философия. История. Теория.- М.: Голос, 2001;  Карпухин О.П. Самооценка молодежи как индикатор ее социокультурной идентификации // Социологические исследования.- 1998.- № 12; Леонтьев Д.А. Методика изучения ценностных ориентаций.- М., 1992; </w:t>
      </w:r>
      <w:r>
        <w:rPr>
          <w:sz w:val="24"/>
        </w:rPr>
        <w:t xml:space="preserve">Лисовский А.В., Лисовский В.Т. В поисках идеала: Диалог поколений. - Мурманск, 1994. – С.13-14; </w:t>
      </w:r>
      <w:r>
        <w:rPr>
          <w:sz w:val="24"/>
          <w:szCs w:val="24"/>
        </w:rPr>
        <w:t xml:space="preserve">Молодежь в условиях социально-экономических реформ .- СПб, 1995. Вып. 1; Молодежь – будущее России.- М., 1995; Савин С.К. Формирование мировоззрения молодежи Российской Федерации в современных условиях: Автореф. дисс. … кандид. филос. наук. – М., 2006 и др.  </w:t>
      </w:r>
    </w:p>
    <w:p w:rsidR="0098489C" w:rsidRPr="00F6287E" w:rsidRDefault="0098489C" w:rsidP="00F6287E">
      <w:pPr>
        <w:pStyle w:val="a3"/>
        <w:ind w:firstLine="480"/>
        <w:rPr>
          <w:sz w:val="24"/>
          <w:szCs w:val="24"/>
        </w:rPr>
      </w:pPr>
    </w:p>
  </w:footnote>
  <w:footnote w:id="7">
    <w:p w:rsidR="0098489C" w:rsidRPr="00327ED0" w:rsidRDefault="0098489C" w:rsidP="0070578D">
      <w:pPr>
        <w:pStyle w:val="a3"/>
        <w:ind w:firstLine="600"/>
        <w:jc w:val="both"/>
        <w:rPr>
          <w:sz w:val="24"/>
          <w:szCs w:val="24"/>
        </w:rPr>
      </w:pPr>
      <w:r>
        <w:rPr>
          <w:rStyle w:val="a6"/>
        </w:rPr>
        <w:t>1</w:t>
      </w:r>
      <w:r w:rsidRPr="00327ED0">
        <w:rPr>
          <w:sz w:val="28"/>
          <w:szCs w:val="28"/>
        </w:rPr>
        <w:t xml:space="preserve"> </w:t>
      </w:r>
      <w:r>
        <w:rPr>
          <w:sz w:val="24"/>
          <w:szCs w:val="24"/>
        </w:rPr>
        <w:t xml:space="preserve">См: Ильинский И.М. Молодежь и молодежная политика. Философия, история, теория.- М.: Голос, 2001; Информация по выполнению постановления Правительства Москвы от 24 апреля </w:t>
      </w:r>
      <w:smartTag w:uri="urn:schemas-microsoft-com:office:smarttags" w:element="metricconverter">
        <w:smartTagPr>
          <w:attr w:name="ProductID" w:val="2001 г"/>
        </w:smartTagPr>
        <w:r>
          <w:rPr>
            <w:sz w:val="24"/>
            <w:szCs w:val="24"/>
          </w:rPr>
          <w:t>2001 г</w:t>
        </w:r>
      </w:smartTag>
      <w:r>
        <w:rPr>
          <w:sz w:val="24"/>
          <w:szCs w:val="24"/>
        </w:rPr>
        <w:t xml:space="preserve">. № 403-1111 «О программе «Молодежь Москвы» на 2001-2003 годы»; Куприянов Г.В. Молодежная политика Российской Федерации в современных условиях // Анатилический вестник № 15. Молодежь в условиях социально-экономической трансформации российского общества.- М., 1999;  Реализация молодежной политики в Московской области: опыт, проблемы, перспективы. Информационный сборник.- М., Комитет по делам молодежи, 2005;  Рожнов О.А. Управление молодежной политикой в современной России: Автореф. дисс. … кандид. социол. наук. – М., 2006; Сафонов В.Е. Модели государственной молодежной политики в России и за рубежом // Молодежь и право. Состояние, проблемы и пути их решения. Материалы круглого стола от 10 марта 2005 года. Академия труда и социальных отношений.- М., 2005; </w:t>
      </w:r>
    </w:p>
  </w:footnote>
  <w:footnote w:id="8">
    <w:p w:rsidR="0098489C" w:rsidRDefault="0098489C" w:rsidP="00924E6F">
      <w:pPr>
        <w:pStyle w:val="a3"/>
        <w:ind w:firstLine="540"/>
        <w:jc w:val="both"/>
        <w:rPr>
          <w:sz w:val="24"/>
          <w:szCs w:val="24"/>
        </w:rPr>
      </w:pPr>
      <w:r>
        <w:rPr>
          <w:rStyle w:val="a6"/>
        </w:rPr>
        <w:t>2</w:t>
      </w:r>
      <w:r>
        <w:rPr>
          <w:sz w:val="24"/>
          <w:szCs w:val="24"/>
        </w:rPr>
        <w:t xml:space="preserve"> См.: Бузова Т.В. Феномен религиозного экстремизма: Автореф. дисс. … кандид. филос. наук.- Пермь, 1989; Верховский А., Прибыловский В. Национально-патриотические организации в России. История, идеология, экстремистские тенденции. – М., 1996;  Гречкина Е.Н. Молодежный политический экстремизм в условиях трансформирующейся российской действительности: Автореф. дисс. … кандид. полит. наук.- Ставрополь, 2006;  Гречкина Е.Н. Влияние СМИ на формирование экстремистских ориентаций современной молодежи.- Невиномысск, Изд-во НГГТИ, 2005;  Молодежный экстремизм. Под ред. А.А. Козлова. – СПб, Изд-во СПбГУ, 1996;  Морозов И.Л. Художественная литература как информационная среда эволюции доктрин политического экстремизма (краткий историко-философский анализ) // Художественная литература как историко-психологический источник: Материалы </w:t>
      </w:r>
      <w:r>
        <w:rPr>
          <w:sz w:val="24"/>
          <w:szCs w:val="24"/>
          <w:lang w:val="en-US"/>
        </w:rPr>
        <w:t>XVI</w:t>
      </w:r>
      <w:r w:rsidRPr="00A4405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Международной научной конференции, Санкт-Петербург, 14-15 декабря </w:t>
      </w:r>
      <w:smartTag w:uri="urn:schemas-microsoft-com:office:smarttags" w:element="metricconverter">
        <w:smartTagPr>
          <w:attr w:name="ProductID" w:val="2004 г"/>
        </w:smartTagPr>
        <w:r>
          <w:rPr>
            <w:sz w:val="24"/>
            <w:szCs w:val="24"/>
          </w:rPr>
          <w:t>2004 г</w:t>
        </w:r>
      </w:smartTag>
      <w:r>
        <w:rPr>
          <w:sz w:val="24"/>
          <w:szCs w:val="24"/>
        </w:rPr>
        <w:t xml:space="preserve">.- СПб, Изд-во «Нестор», 2004, с. 59-64; Морозов В.В., Скробов А.П. Противоречивость социализации и воспитания молодежи в условиях реформ // Социально-политический журнал,- 1998.- № 1; Несмелова М.Ю. Политическое поведение студенческой молодежи в современной России: Автореф. дисс. … кандид. полит. наук. – Казань, 1995; Политический экстремизм в Российской Федерации и конституционные меры борьбы с ним: Материалы научной конференции 31 марта – 1 апреля </w:t>
      </w:r>
      <w:smartTag w:uri="urn:schemas-microsoft-com:office:smarttags" w:element="metricconverter">
        <w:smartTagPr>
          <w:attr w:name="ProductID" w:val="1998 г"/>
        </w:smartTagPr>
        <w:r>
          <w:rPr>
            <w:sz w:val="24"/>
            <w:szCs w:val="24"/>
          </w:rPr>
          <w:t>1998 г</w:t>
        </w:r>
      </w:smartTag>
      <w:r>
        <w:rPr>
          <w:sz w:val="24"/>
          <w:szCs w:val="24"/>
        </w:rPr>
        <w:t xml:space="preserve">. – М., 1998; Папп А., Верховский А., Прибыловский В. Политический экстремизм в России. – М., 1996 и др. </w:t>
      </w:r>
    </w:p>
    <w:p w:rsidR="0098489C" w:rsidRDefault="0098489C" w:rsidP="00924E6F">
      <w:pPr>
        <w:pStyle w:val="a3"/>
        <w:ind w:firstLine="540"/>
        <w:jc w:val="both"/>
        <w:rPr>
          <w:sz w:val="24"/>
          <w:szCs w:val="24"/>
        </w:rPr>
      </w:pPr>
    </w:p>
  </w:footnote>
  <w:footnote w:id="9">
    <w:p w:rsidR="0098489C" w:rsidRDefault="0098489C" w:rsidP="0029632B">
      <w:pPr>
        <w:pStyle w:val="a3"/>
        <w:ind w:firstLine="600"/>
      </w:pPr>
    </w:p>
    <w:p w:rsidR="0098489C" w:rsidRDefault="0098489C" w:rsidP="0029632B">
      <w:pPr>
        <w:pStyle w:val="a3"/>
        <w:ind w:firstLine="600"/>
        <w:rPr>
          <w:sz w:val="24"/>
          <w:szCs w:val="24"/>
        </w:rPr>
      </w:pPr>
      <w:r>
        <w:rPr>
          <w:rStyle w:val="a6"/>
        </w:rPr>
        <w:t>1</w:t>
      </w:r>
      <w:r>
        <w:t xml:space="preserve">  </w:t>
      </w:r>
      <w:r>
        <w:rPr>
          <w:sz w:val="24"/>
          <w:szCs w:val="24"/>
        </w:rPr>
        <w:t>Ильинский И.М. Молодежь и молодежная политика. Философия. История. Теория.- С 238.</w:t>
      </w:r>
    </w:p>
    <w:p w:rsidR="0098489C" w:rsidRDefault="0098489C" w:rsidP="0029632B">
      <w:pPr>
        <w:pStyle w:val="a3"/>
        <w:ind w:firstLine="600"/>
        <w:rPr>
          <w:sz w:val="24"/>
          <w:szCs w:val="24"/>
        </w:rPr>
      </w:pPr>
    </w:p>
  </w:footnote>
  <w:footnote w:id="10">
    <w:p w:rsidR="0098489C" w:rsidRDefault="0098489C" w:rsidP="0029632B">
      <w:pPr>
        <w:pStyle w:val="a3"/>
        <w:ind w:firstLine="600"/>
        <w:jc w:val="both"/>
        <w:rPr>
          <w:sz w:val="24"/>
        </w:rPr>
      </w:pPr>
      <w:r>
        <w:rPr>
          <w:rStyle w:val="a6"/>
        </w:rPr>
        <w:t>2</w:t>
      </w:r>
      <w:r>
        <w:t xml:space="preserve">  </w:t>
      </w:r>
      <w:r>
        <w:rPr>
          <w:sz w:val="24"/>
          <w:szCs w:val="24"/>
        </w:rPr>
        <w:t>С</w:t>
      </w:r>
      <w:r>
        <w:rPr>
          <w:sz w:val="24"/>
        </w:rPr>
        <w:t xml:space="preserve">м.: Антология ненасилия / Сов.-америк. гуманит. инициатива / Редколл. Е.Алексеева и др.- М.: Бостон, Моск. журнал, 1992;  Асмус В.Ф. Мировоззрение Толстого // Асмус В.Ф. Избранные философские труды. Т. 1.- М., 1969;  Библия: Книги Священного Писания Ветхого и Нового Завета канонические.- М.: Протестант, 1992; Большой путеводитель по Библии: Перев. с нем.- М.: Республика, 1993;  Бойко В.В. Доброта в нас и вокруг нас.- М.: Знание, 1988; Гусейнов А.А. Понятия насилия и ненасилия // Вопросы философии.- 1996.- № 6; Добротолюбие. Избранное для мирян / Составил архимандрит Ювеналий.- М.: Изд-во Сретенского монастыря, 1997; Жикаренцев В.В. Путь к свободе: добро и зло. Игра в дуальность: обретение внутренней силы.- СПб.: АОЗТ «МиМ-Дельта», 1996; Ненасилие: философия, этика, политика / Ответ. реД. А.А.Гусейнов.- М.: Наука, 1993; Рачин Е.И. Судьба идеи ненасилия в истории // Материалы 1-й  Междун. конференции «Диалог цивилизаций: Восток – Запад».- М., 1994; Скорик Е.Ф. Концепция ненасилия Л.Н.Толстого: история и современность: Автореф. дисс. … кандид. филос. наук – М., 1992; Хлобустов О. Проблема насилия в обществе и средства массовой информации // Диалог.- 1996.- № 8; Цвык В.А. Проблема борьбы со злом в философии И.А.Ильина: Автореф. дисс. … кандид. филос. наук.- М., 1995 и др. </w:t>
      </w:r>
    </w:p>
    <w:p w:rsidR="0098489C" w:rsidRDefault="0098489C" w:rsidP="0029632B">
      <w:pPr>
        <w:pStyle w:val="a3"/>
      </w:pPr>
    </w:p>
    <w:p w:rsidR="0098489C" w:rsidRDefault="0098489C" w:rsidP="0029632B">
      <w:pPr>
        <w:pStyle w:val="a3"/>
        <w:jc w:val="both"/>
        <w:rPr>
          <w:sz w:val="24"/>
        </w:rPr>
      </w:pPr>
    </w:p>
    <w:p w:rsidR="0098489C" w:rsidRPr="00862E82" w:rsidRDefault="0098489C" w:rsidP="00862E82">
      <w:pPr>
        <w:pStyle w:val="a3"/>
        <w:ind w:firstLine="480"/>
        <w:rPr>
          <w:sz w:val="24"/>
          <w:szCs w:val="24"/>
        </w:rPr>
      </w:pPr>
    </w:p>
  </w:footnote>
  <w:footnote w:id="11">
    <w:p w:rsidR="0098489C" w:rsidRDefault="0098489C" w:rsidP="00266E2B">
      <w:pPr>
        <w:pStyle w:val="a3"/>
        <w:ind w:firstLine="709"/>
        <w:jc w:val="both"/>
      </w:pPr>
      <w:r>
        <w:rPr>
          <w:rStyle w:val="a6"/>
          <w:sz w:val="24"/>
        </w:rPr>
        <w:footnoteRef/>
      </w:r>
      <w:r>
        <w:rPr>
          <w:sz w:val="24"/>
        </w:rPr>
        <w:t xml:space="preserve"> См.: Антология ненасилия. М. - Бостон, 1992.  С. 94.</w:t>
      </w:r>
    </w:p>
  </w:footnote>
  <w:footnote w:id="12">
    <w:p w:rsidR="0098489C" w:rsidRDefault="0098489C" w:rsidP="00266E2B">
      <w:pPr>
        <w:pStyle w:val="a3"/>
        <w:ind w:firstLine="709"/>
        <w:jc w:val="both"/>
        <w:rPr>
          <w:sz w:val="24"/>
        </w:rPr>
      </w:pPr>
      <w:r>
        <w:rPr>
          <w:rStyle w:val="a6"/>
          <w:sz w:val="24"/>
        </w:rPr>
        <w:footnoteRef/>
      </w:r>
      <w:r>
        <w:rPr>
          <w:sz w:val="24"/>
        </w:rPr>
        <w:t xml:space="preserve"> См.: Юлина Н. С. О педагогической методике обучения миролюбию М. Липмана // Вопросы философии. 1995. №2. С.109.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89C" w:rsidRDefault="0098489C" w:rsidP="009F30F8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98489C" w:rsidRDefault="0098489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89C" w:rsidRDefault="0098489C" w:rsidP="009F30F8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1F3C2A">
      <w:rPr>
        <w:rStyle w:val="a8"/>
        <w:noProof/>
      </w:rPr>
      <w:t>21</w:t>
    </w:r>
    <w:r>
      <w:rPr>
        <w:rStyle w:val="a8"/>
      </w:rPr>
      <w:fldChar w:fldCharType="end"/>
    </w:r>
  </w:p>
  <w:p w:rsidR="0098489C" w:rsidRDefault="0098489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3423B"/>
    <w:multiLevelType w:val="hybridMultilevel"/>
    <w:tmpl w:val="26340D4C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7412BCE"/>
    <w:multiLevelType w:val="hybridMultilevel"/>
    <w:tmpl w:val="8F0427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FC93E3B"/>
    <w:multiLevelType w:val="hybridMultilevel"/>
    <w:tmpl w:val="1D36081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3E27"/>
    <w:rsid w:val="00001642"/>
    <w:rsid w:val="0000320E"/>
    <w:rsid w:val="000353B4"/>
    <w:rsid w:val="000667BB"/>
    <w:rsid w:val="000A57FC"/>
    <w:rsid w:val="000C122F"/>
    <w:rsid w:val="000E21B6"/>
    <w:rsid w:val="000F697D"/>
    <w:rsid w:val="00102D9F"/>
    <w:rsid w:val="00117A8E"/>
    <w:rsid w:val="00135DBE"/>
    <w:rsid w:val="00175F30"/>
    <w:rsid w:val="001E1ED4"/>
    <w:rsid w:val="001F3C2A"/>
    <w:rsid w:val="002148B5"/>
    <w:rsid w:val="00223FD2"/>
    <w:rsid w:val="002252A0"/>
    <w:rsid w:val="002550A4"/>
    <w:rsid w:val="00266E2B"/>
    <w:rsid w:val="00277EA6"/>
    <w:rsid w:val="0028346A"/>
    <w:rsid w:val="00285464"/>
    <w:rsid w:val="0029632B"/>
    <w:rsid w:val="002C2620"/>
    <w:rsid w:val="002C2EBE"/>
    <w:rsid w:val="002D66E1"/>
    <w:rsid w:val="002E0DB7"/>
    <w:rsid w:val="002F161F"/>
    <w:rsid w:val="00304545"/>
    <w:rsid w:val="003153D2"/>
    <w:rsid w:val="0031587C"/>
    <w:rsid w:val="00317082"/>
    <w:rsid w:val="00317404"/>
    <w:rsid w:val="00325957"/>
    <w:rsid w:val="00327ED0"/>
    <w:rsid w:val="0034091D"/>
    <w:rsid w:val="0035490F"/>
    <w:rsid w:val="003602C1"/>
    <w:rsid w:val="003743A4"/>
    <w:rsid w:val="00377388"/>
    <w:rsid w:val="003773B4"/>
    <w:rsid w:val="003820BE"/>
    <w:rsid w:val="003A3796"/>
    <w:rsid w:val="003D274A"/>
    <w:rsid w:val="003F3051"/>
    <w:rsid w:val="00401779"/>
    <w:rsid w:val="00405881"/>
    <w:rsid w:val="00411153"/>
    <w:rsid w:val="00424169"/>
    <w:rsid w:val="00465C32"/>
    <w:rsid w:val="00466717"/>
    <w:rsid w:val="0047286D"/>
    <w:rsid w:val="004A2A94"/>
    <w:rsid w:val="004E1136"/>
    <w:rsid w:val="004E4185"/>
    <w:rsid w:val="004F619E"/>
    <w:rsid w:val="00541EE9"/>
    <w:rsid w:val="00544865"/>
    <w:rsid w:val="005452DF"/>
    <w:rsid w:val="0055625F"/>
    <w:rsid w:val="0056566D"/>
    <w:rsid w:val="00585E99"/>
    <w:rsid w:val="005A2241"/>
    <w:rsid w:val="005E2699"/>
    <w:rsid w:val="005E7A62"/>
    <w:rsid w:val="005F57BD"/>
    <w:rsid w:val="006234FA"/>
    <w:rsid w:val="00626273"/>
    <w:rsid w:val="00644FFF"/>
    <w:rsid w:val="00663B37"/>
    <w:rsid w:val="0066724A"/>
    <w:rsid w:val="006925D4"/>
    <w:rsid w:val="00697595"/>
    <w:rsid w:val="006A2020"/>
    <w:rsid w:val="006A7C40"/>
    <w:rsid w:val="006E059D"/>
    <w:rsid w:val="006E3E27"/>
    <w:rsid w:val="006E5F49"/>
    <w:rsid w:val="006F047B"/>
    <w:rsid w:val="006F4E33"/>
    <w:rsid w:val="00701317"/>
    <w:rsid w:val="0070578D"/>
    <w:rsid w:val="007654D5"/>
    <w:rsid w:val="00773CF1"/>
    <w:rsid w:val="007810B2"/>
    <w:rsid w:val="007A7E09"/>
    <w:rsid w:val="007B6923"/>
    <w:rsid w:val="007D0919"/>
    <w:rsid w:val="007E4F57"/>
    <w:rsid w:val="007E761A"/>
    <w:rsid w:val="007F324B"/>
    <w:rsid w:val="00834263"/>
    <w:rsid w:val="00841214"/>
    <w:rsid w:val="00862E82"/>
    <w:rsid w:val="00866208"/>
    <w:rsid w:val="00866A83"/>
    <w:rsid w:val="00870B1C"/>
    <w:rsid w:val="0087780D"/>
    <w:rsid w:val="008809C2"/>
    <w:rsid w:val="0089190B"/>
    <w:rsid w:val="008A02A3"/>
    <w:rsid w:val="008A574D"/>
    <w:rsid w:val="008C3A61"/>
    <w:rsid w:val="008F074D"/>
    <w:rsid w:val="008F45FC"/>
    <w:rsid w:val="00924E6F"/>
    <w:rsid w:val="00941E6F"/>
    <w:rsid w:val="0095118C"/>
    <w:rsid w:val="00954063"/>
    <w:rsid w:val="00960B9F"/>
    <w:rsid w:val="0098489C"/>
    <w:rsid w:val="009A5F3D"/>
    <w:rsid w:val="009B1F45"/>
    <w:rsid w:val="009D7429"/>
    <w:rsid w:val="009E7A7E"/>
    <w:rsid w:val="009F30F8"/>
    <w:rsid w:val="00A042F5"/>
    <w:rsid w:val="00A048AB"/>
    <w:rsid w:val="00A1085D"/>
    <w:rsid w:val="00A1369F"/>
    <w:rsid w:val="00A16322"/>
    <w:rsid w:val="00A20069"/>
    <w:rsid w:val="00A25C15"/>
    <w:rsid w:val="00A3312E"/>
    <w:rsid w:val="00A352B5"/>
    <w:rsid w:val="00A4405D"/>
    <w:rsid w:val="00A63A4F"/>
    <w:rsid w:val="00A8209D"/>
    <w:rsid w:val="00AA40C9"/>
    <w:rsid w:val="00AA44D7"/>
    <w:rsid w:val="00AC2523"/>
    <w:rsid w:val="00AD6875"/>
    <w:rsid w:val="00AE68A1"/>
    <w:rsid w:val="00AF5F4D"/>
    <w:rsid w:val="00AF6B18"/>
    <w:rsid w:val="00B221AD"/>
    <w:rsid w:val="00B27FA4"/>
    <w:rsid w:val="00B80DB7"/>
    <w:rsid w:val="00B91531"/>
    <w:rsid w:val="00BC1F0C"/>
    <w:rsid w:val="00BC4222"/>
    <w:rsid w:val="00BC6E3F"/>
    <w:rsid w:val="00BD6F6C"/>
    <w:rsid w:val="00C126FF"/>
    <w:rsid w:val="00C46159"/>
    <w:rsid w:val="00C632EE"/>
    <w:rsid w:val="00C673A5"/>
    <w:rsid w:val="00C95EC8"/>
    <w:rsid w:val="00CA0FA9"/>
    <w:rsid w:val="00CB011A"/>
    <w:rsid w:val="00CB254A"/>
    <w:rsid w:val="00CD0AED"/>
    <w:rsid w:val="00D0217C"/>
    <w:rsid w:val="00D04062"/>
    <w:rsid w:val="00D57B29"/>
    <w:rsid w:val="00D674D1"/>
    <w:rsid w:val="00D96197"/>
    <w:rsid w:val="00DD329A"/>
    <w:rsid w:val="00E0391F"/>
    <w:rsid w:val="00E83F9D"/>
    <w:rsid w:val="00E94153"/>
    <w:rsid w:val="00EA1075"/>
    <w:rsid w:val="00EB1A2E"/>
    <w:rsid w:val="00EB324E"/>
    <w:rsid w:val="00EB74F2"/>
    <w:rsid w:val="00EC56D1"/>
    <w:rsid w:val="00ED1276"/>
    <w:rsid w:val="00F6287E"/>
    <w:rsid w:val="00F74438"/>
    <w:rsid w:val="00F812F6"/>
    <w:rsid w:val="00F84D79"/>
    <w:rsid w:val="00F90952"/>
    <w:rsid w:val="00FA499C"/>
    <w:rsid w:val="00FC10A5"/>
    <w:rsid w:val="00FD2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24E6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semiHidden/>
    <w:rsid w:val="00924E6F"/>
    <w:rPr>
      <w:sz w:val="20"/>
      <w:szCs w:val="20"/>
    </w:rPr>
  </w:style>
  <w:style w:type="paragraph" w:styleId="a4">
    <w:name w:val="Title"/>
    <w:basedOn w:val="a"/>
    <w:qFormat/>
    <w:rsid w:val="00924E6F"/>
    <w:pPr>
      <w:ind w:right="-81"/>
      <w:jc w:val="center"/>
    </w:pPr>
    <w:rPr>
      <w:b/>
      <w:bCs/>
      <w:sz w:val="28"/>
    </w:rPr>
  </w:style>
  <w:style w:type="paragraph" w:styleId="a5">
    <w:name w:val="Body Text Indent"/>
    <w:basedOn w:val="a"/>
    <w:rsid w:val="00924E6F"/>
    <w:pPr>
      <w:ind w:firstLine="720"/>
      <w:jc w:val="both"/>
    </w:pPr>
    <w:rPr>
      <w:sz w:val="28"/>
      <w:szCs w:val="20"/>
    </w:rPr>
  </w:style>
  <w:style w:type="paragraph" w:styleId="2">
    <w:name w:val="Body Text Indent 2"/>
    <w:basedOn w:val="a"/>
    <w:rsid w:val="00924E6F"/>
    <w:pPr>
      <w:tabs>
        <w:tab w:val="left" w:pos="993"/>
        <w:tab w:val="left" w:pos="1134"/>
      </w:tabs>
      <w:ind w:firstLine="709"/>
      <w:jc w:val="both"/>
    </w:pPr>
    <w:rPr>
      <w:sz w:val="28"/>
      <w:szCs w:val="20"/>
    </w:rPr>
  </w:style>
  <w:style w:type="paragraph" w:customStyle="1" w:styleId="1">
    <w:name w:val="Обычный1"/>
    <w:rsid w:val="00924E6F"/>
    <w:pPr>
      <w:snapToGrid w:val="0"/>
      <w:spacing w:line="276" w:lineRule="auto"/>
      <w:ind w:firstLine="360"/>
      <w:jc w:val="both"/>
    </w:pPr>
  </w:style>
  <w:style w:type="character" w:styleId="a6">
    <w:name w:val="footnote reference"/>
    <w:basedOn w:val="a0"/>
    <w:semiHidden/>
    <w:rsid w:val="00924E6F"/>
    <w:rPr>
      <w:vertAlign w:val="superscript"/>
    </w:rPr>
  </w:style>
  <w:style w:type="paragraph" w:styleId="a7">
    <w:name w:val="header"/>
    <w:basedOn w:val="a"/>
    <w:rsid w:val="00C673A5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C673A5"/>
  </w:style>
  <w:style w:type="paragraph" w:customStyle="1" w:styleId="FR2">
    <w:name w:val="FR2"/>
    <w:rsid w:val="00266E2B"/>
    <w:pPr>
      <w:snapToGrid w:val="0"/>
      <w:jc w:val="both"/>
    </w:pPr>
    <w:rPr>
      <w:rFonts w:ascii="Arial" w:hAnsi="Arial"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25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63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0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7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2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2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9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0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2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46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9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0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5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5462</Words>
  <Characters>41561</Characters>
  <Application>Microsoft Office Word</Application>
  <DocSecurity>0</DocSecurity>
  <Lines>859</Lines>
  <Paragraphs>138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правах рукописи</vt:lpstr>
    </vt:vector>
  </TitlesOfParts>
  <Company/>
  <LinksUpToDate>false</LinksUpToDate>
  <CharactersWithSpaces>47669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правах рукописи</dc:title>
  <dc:subject/>
  <dc:creator/>
  <cp:keywords/>
  <dc:description/>
  <cp:lastModifiedBy>Alex</cp:lastModifiedBy>
  <cp:revision>2</cp:revision>
  <cp:lastPrinted>2007-04-26T12:09:00Z</cp:lastPrinted>
  <dcterms:created xsi:type="dcterms:W3CDTF">2016-12-18T02:23:00Z</dcterms:created>
  <dcterms:modified xsi:type="dcterms:W3CDTF">2016-12-18T02:23:00Z</dcterms:modified>
</cp:coreProperties>
</file>