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67A" w:rsidRDefault="0076567A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A62EDD" w:rsidRPr="00A62EDD" w:rsidRDefault="0024368E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               </w:t>
      </w:r>
      <w:r w:rsidR="00A62EDD" w:rsidRPr="00A62EDD">
        <w:rPr>
          <w:rFonts w:ascii="Times New Roman" w:hAnsi="Times New Roman"/>
          <w:sz w:val="28"/>
          <w:szCs w:val="28"/>
        </w:rPr>
        <w:t>Федеральное агентство по образованию  Российской Федерации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ГОУ ВПО «Челябинский государственный педагогический университет»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Региональный институт педагогического образования и дистанционного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обучения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32"/>
          <w:szCs w:val="32"/>
        </w:rPr>
      </w:pPr>
      <w:r w:rsidRPr="00A62EDD">
        <w:rPr>
          <w:rFonts w:ascii="Times New Roman" w:hAnsi="Times New Roman"/>
          <w:sz w:val="32"/>
          <w:szCs w:val="32"/>
        </w:rPr>
        <w:t>Контрольная работа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40"/>
          <w:szCs w:val="40"/>
        </w:rPr>
      </w:pPr>
      <w:r w:rsidRPr="00A62EDD">
        <w:rPr>
          <w:rFonts w:ascii="Times New Roman" w:hAnsi="Times New Roman"/>
          <w:sz w:val="40"/>
          <w:szCs w:val="40"/>
        </w:rPr>
        <w:t>Социальные права человека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32"/>
          <w:szCs w:val="32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Выполнила студентка:</w:t>
      </w: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Специальность: социальная работа </w:t>
      </w:r>
    </w:p>
    <w:p w:rsidR="00A62EDD" w:rsidRPr="00A62EDD" w:rsidRDefault="00A62EDD" w:rsidP="00A62EDD">
      <w:pPr>
        <w:ind w:right="567"/>
        <w:jc w:val="center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right="567"/>
        <w:jc w:val="right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Проверила:</w:t>
      </w:r>
    </w:p>
    <w:p w:rsidR="00A62EDD" w:rsidRPr="00A62EDD" w:rsidRDefault="00A62EDD" w:rsidP="00A62EDD">
      <w:pPr>
        <w:ind w:left="1701" w:right="567"/>
        <w:jc w:val="right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ind w:left="1701" w:right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</w:t>
      </w:r>
    </w:p>
    <w:p w:rsidR="006B3994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A62EDD" w:rsidRDefault="00A62EDD" w:rsidP="00A62EDD">
      <w:pPr>
        <w:tabs>
          <w:tab w:val="left" w:pos="709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Социальные права человека</w:t>
      </w:r>
      <w:r>
        <w:rPr>
          <w:rFonts w:ascii="Times New Roman" w:hAnsi="Times New Roman"/>
          <w:sz w:val="28"/>
          <w:szCs w:val="28"/>
        </w:rPr>
        <w:t>…………………………………………………….</w:t>
      </w:r>
    </w:p>
    <w:p w:rsidR="00A62EDD" w:rsidRPr="00A62EDD" w:rsidRDefault="00A62EDD" w:rsidP="00A62EDD">
      <w:pPr>
        <w:tabs>
          <w:tab w:val="left" w:pos="709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A62EDD">
      <w:pPr>
        <w:tabs>
          <w:tab w:val="left" w:pos="709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труд</w:t>
      </w:r>
      <w:r>
        <w:rPr>
          <w:rFonts w:ascii="Times New Roman" w:hAnsi="Times New Roman"/>
          <w:sz w:val="28"/>
          <w:szCs w:val="28"/>
        </w:rPr>
        <w:t>…………………………………………………………………….</w:t>
      </w:r>
    </w:p>
    <w:p w:rsidR="00A62EDD" w:rsidRPr="00A62EDD" w:rsidRDefault="00A62EDD" w:rsidP="00A62EDD">
      <w:pPr>
        <w:tabs>
          <w:tab w:val="left" w:pos="709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социальное обеспечение</w:t>
      </w:r>
      <w:r>
        <w:rPr>
          <w:rFonts w:ascii="Times New Roman" w:hAnsi="Times New Roman"/>
          <w:sz w:val="28"/>
          <w:szCs w:val="28"/>
        </w:rPr>
        <w:t>……………………………………………..</w:t>
      </w:r>
    </w:p>
    <w:p w:rsidR="00A62EDD" w:rsidRPr="00A62EDD" w:rsidRDefault="00A62EDD" w:rsidP="00A62EDD">
      <w:pPr>
        <w:tabs>
          <w:tab w:val="left" w:pos="709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охрану здоровья и медицинскую помощь</w:t>
      </w:r>
      <w:r>
        <w:rPr>
          <w:rFonts w:ascii="Times New Roman" w:hAnsi="Times New Roman"/>
          <w:sz w:val="28"/>
          <w:szCs w:val="28"/>
        </w:rPr>
        <w:t>………………………….</w:t>
      </w: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граждан на  благоприятные  условия  жизни</w:t>
      </w:r>
      <w:r>
        <w:rPr>
          <w:rFonts w:ascii="Times New Roman" w:hAnsi="Times New Roman"/>
          <w:sz w:val="28"/>
          <w:szCs w:val="28"/>
        </w:rPr>
        <w:t>………………………….</w:t>
      </w: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защиту материнства, детства  и  семьи</w:t>
      </w:r>
      <w:r>
        <w:rPr>
          <w:rFonts w:ascii="Times New Roman" w:hAnsi="Times New Roman"/>
          <w:sz w:val="28"/>
          <w:szCs w:val="28"/>
        </w:rPr>
        <w:t>…………………………….</w:t>
      </w: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образование</w:t>
      </w:r>
      <w:r>
        <w:rPr>
          <w:rFonts w:ascii="Times New Roman" w:hAnsi="Times New Roman"/>
          <w:sz w:val="28"/>
          <w:szCs w:val="28"/>
        </w:rPr>
        <w:t>…………………………………………………………..</w:t>
      </w:r>
    </w:p>
    <w:p w:rsid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жилье</w:t>
      </w:r>
      <w:r>
        <w:rPr>
          <w:rFonts w:ascii="Times New Roman" w:hAnsi="Times New Roman"/>
          <w:sz w:val="28"/>
          <w:szCs w:val="28"/>
        </w:rPr>
        <w:t>…………………………………………………………………</w:t>
      </w:r>
    </w:p>
    <w:p w:rsid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</w:p>
    <w:p w:rsid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Заключение………………………………………………………………………</w:t>
      </w: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Список литературы………………………………………………………………</w:t>
      </w: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i/>
          <w:sz w:val="28"/>
          <w:szCs w:val="28"/>
        </w:rPr>
      </w:pPr>
    </w:p>
    <w:p w:rsidR="00A62EDD" w:rsidRPr="00A62EDD" w:rsidRDefault="00A62EDD" w:rsidP="00A62E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6B3994">
      <w:pPr>
        <w:spacing w:after="0"/>
        <w:rPr>
          <w:rFonts w:ascii="Times New Roman" w:hAnsi="Times New Roman"/>
          <w:sz w:val="28"/>
          <w:szCs w:val="28"/>
        </w:rPr>
      </w:pPr>
    </w:p>
    <w:p w:rsidR="00B5590E" w:rsidRPr="00A62EDD" w:rsidRDefault="0024368E" w:rsidP="006B399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Введение</w:t>
      </w:r>
      <w:r w:rsidR="00C732F9" w:rsidRPr="00A62EDD">
        <w:rPr>
          <w:rFonts w:ascii="Times New Roman" w:hAnsi="Times New Roman"/>
          <w:sz w:val="28"/>
          <w:szCs w:val="28"/>
        </w:rPr>
        <w:br/>
      </w:r>
    </w:p>
    <w:p w:rsidR="00B52EB0" w:rsidRPr="00A62EDD" w:rsidRDefault="00B52EB0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«</w:t>
      </w:r>
      <w:r w:rsidR="00B5590E" w:rsidRPr="00A62EDD">
        <w:rPr>
          <w:rFonts w:ascii="Times New Roman" w:hAnsi="Times New Roman"/>
          <w:sz w:val="28"/>
          <w:szCs w:val="28"/>
        </w:rPr>
        <w:t>Мы, многонациональный народ Российской Федерации, соединенные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B5590E" w:rsidRPr="00A62EDD">
        <w:rPr>
          <w:rFonts w:ascii="Times New Roman" w:hAnsi="Times New Roman"/>
          <w:sz w:val="28"/>
          <w:szCs w:val="28"/>
        </w:rPr>
        <w:t xml:space="preserve">общей судьбой на своей земле, утверждая права и свободы человека, гражданский мир и согласие сохраняя исторически сложившееся государственное единство, исходя из общепризнанных принципов равноправия и самоопределения народов чтя память предков, передавших нам любовь и уважение к отечеству, веру в добро и справедливость, возрождая суверенную государственность </w:t>
      </w:r>
      <w:r w:rsidRPr="00A62EDD">
        <w:rPr>
          <w:rFonts w:ascii="Times New Roman" w:hAnsi="Times New Roman"/>
          <w:sz w:val="28"/>
          <w:szCs w:val="28"/>
        </w:rPr>
        <w:t>России и утверждая незыблемость ее демократической основы, стремясь обеспечить благополучие и процветание России, исходя из ответственности за свою Родину перед нынешним и будущими поколениями, сознавая себя частью мирового сообщества, принимаем КОНСТИТУЦИЮ РОССИЙСКОЙ ФЕДЕРАЦИИ»</w:t>
      </w:r>
      <w:r w:rsidR="0080027C" w:rsidRPr="00A62EDD">
        <w:rPr>
          <w:rFonts w:ascii="Times New Roman" w:hAnsi="Times New Roman"/>
          <w:sz w:val="28"/>
          <w:szCs w:val="28"/>
        </w:rPr>
        <w:t xml:space="preserve"> [3, с.4].</w:t>
      </w:r>
    </w:p>
    <w:p w:rsidR="0024368E" w:rsidRPr="00A62EDD" w:rsidRDefault="00B52EB0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Эти слова мы видим в самом начале Конституции РФ.</w:t>
      </w:r>
      <w:r w:rsidR="00C732F9" w:rsidRPr="00A62EDD">
        <w:rPr>
          <w:rFonts w:ascii="Times New Roman" w:hAnsi="Times New Roman"/>
          <w:sz w:val="28"/>
          <w:szCs w:val="28"/>
        </w:rPr>
        <w:br/>
      </w:r>
      <w:r w:rsidR="0024368E" w:rsidRPr="00A62EDD">
        <w:rPr>
          <w:rFonts w:ascii="Times New Roman" w:hAnsi="Times New Roman"/>
          <w:sz w:val="28"/>
          <w:szCs w:val="28"/>
        </w:rPr>
        <w:t xml:space="preserve">  </w:t>
      </w:r>
      <w:r w:rsidR="0024368E" w:rsidRPr="00A62EDD">
        <w:rPr>
          <w:rFonts w:ascii="Times New Roman" w:hAnsi="Times New Roman"/>
          <w:sz w:val="28"/>
          <w:szCs w:val="28"/>
        </w:rPr>
        <w:tab/>
        <w:t>Согласно Конституции Р</w:t>
      </w:r>
      <w:r w:rsidR="00C732F9" w:rsidRPr="00A62EDD">
        <w:rPr>
          <w:rFonts w:ascii="Times New Roman" w:hAnsi="Times New Roman"/>
          <w:sz w:val="28"/>
          <w:szCs w:val="28"/>
        </w:rPr>
        <w:t xml:space="preserve">оссийской Федерации </w:t>
      </w:r>
      <w:r w:rsidR="0024368E" w:rsidRPr="00A62EDD">
        <w:rPr>
          <w:rFonts w:ascii="Times New Roman" w:hAnsi="Times New Roman"/>
          <w:sz w:val="28"/>
          <w:szCs w:val="28"/>
        </w:rPr>
        <w:t xml:space="preserve">в </w:t>
      </w:r>
      <w:r w:rsidR="00C732F9" w:rsidRPr="00A62EDD">
        <w:rPr>
          <w:rFonts w:ascii="Times New Roman" w:hAnsi="Times New Roman"/>
          <w:sz w:val="28"/>
          <w:szCs w:val="28"/>
        </w:rPr>
        <w:t>стране охраняются труд и здоровье людей, устанавливается гарантированный минимальный размер оплаты труда, обеспечивается государственная поддержка семьи, материнства, отцовства и детства, инвалидов и пожилых граждан, развивается система социальных служб, устанавливаются государственные пенсии, пособия и ин</w:t>
      </w:r>
      <w:r w:rsidR="0024368E" w:rsidRPr="00A62EDD">
        <w:rPr>
          <w:rFonts w:ascii="Times New Roman" w:hAnsi="Times New Roman"/>
          <w:sz w:val="28"/>
          <w:szCs w:val="28"/>
        </w:rPr>
        <w:t>ые гарантии социальной защиты.</w:t>
      </w:r>
    </w:p>
    <w:p w:rsidR="00B52EB0" w:rsidRPr="00A62EDD" w:rsidRDefault="00B52EB0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 нашей контрольной работе мы рассмотрим социальные права человека – важную составляющую часть конституционных прав и свобод человека и гражданина.</w:t>
      </w:r>
    </w:p>
    <w:p w:rsidR="00C9487D" w:rsidRPr="00A62EDD" w:rsidRDefault="00AE7115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Цель нашей работы – изучить </w:t>
      </w:r>
      <w:r w:rsidR="00C9487D" w:rsidRPr="00A62EDD">
        <w:rPr>
          <w:rFonts w:ascii="Times New Roman" w:hAnsi="Times New Roman"/>
          <w:sz w:val="28"/>
          <w:szCs w:val="28"/>
        </w:rPr>
        <w:t>социальные права человека.</w:t>
      </w:r>
    </w:p>
    <w:p w:rsidR="00C732F9" w:rsidRPr="00A62EDD" w:rsidRDefault="00C9487D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C732F9" w:rsidRPr="00A62EDD">
        <w:rPr>
          <w:rFonts w:ascii="Times New Roman" w:hAnsi="Times New Roman"/>
          <w:sz w:val="28"/>
          <w:szCs w:val="28"/>
        </w:rPr>
        <w:br/>
      </w:r>
    </w:p>
    <w:p w:rsidR="00C732F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732F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732F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732F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732F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8C678F" w:rsidRPr="00A62EDD" w:rsidRDefault="008C678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6B3994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C678F" w:rsidRPr="00A62EDD" w:rsidRDefault="008C678F" w:rsidP="006B3994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Социальные права человека</w:t>
      </w:r>
    </w:p>
    <w:p w:rsidR="004D5899" w:rsidRPr="00A62EDD" w:rsidRDefault="00C732F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br/>
      </w:r>
      <w:r w:rsidR="004D5899" w:rsidRPr="00A62EDD">
        <w:rPr>
          <w:rFonts w:ascii="Times New Roman" w:hAnsi="Times New Roman"/>
          <w:sz w:val="28"/>
          <w:szCs w:val="28"/>
        </w:rPr>
        <w:t xml:space="preserve"> </w:t>
      </w:r>
      <w:r w:rsidR="004D5899" w:rsidRPr="00A62EDD">
        <w:rPr>
          <w:rFonts w:ascii="Times New Roman" w:hAnsi="Times New Roman"/>
          <w:sz w:val="28"/>
          <w:szCs w:val="28"/>
        </w:rPr>
        <w:tab/>
      </w:r>
      <w:r w:rsidR="008C678F" w:rsidRPr="00A62EDD">
        <w:rPr>
          <w:rFonts w:ascii="Times New Roman" w:hAnsi="Times New Roman"/>
          <w:sz w:val="28"/>
          <w:szCs w:val="28"/>
        </w:rPr>
        <w:t xml:space="preserve">Значение </w:t>
      </w:r>
      <w:r w:rsidRPr="00A62EDD">
        <w:rPr>
          <w:rFonts w:ascii="Times New Roman" w:hAnsi="Times New Roman"/>
          <w:sz w:val="28"/>
          <w:szCs w:val="28"/>
        </w:rPr>
        <w:t>социальных прав человека, предусмотренных действующим российским законодательством</w:t>
      </w:r>
      <w:r w:rsidR="008C678F" w:rsidRPr="00A62EDD">
        <w:rPr>
          <w:rFonts w:ascii="Times New Roman" w:hAnsi="Times New Roman"/>
          <w:sz w:val="28"/>
          <w:szCs w:val="28"/>
        </w:rPr>
        <w:t>,</w:t>
      </w:r>
      <w:r w:rsidRPr="00A62EDD">
        <w:rPr>
          <w:rFonts w:ascii="Times New Roman" w:hAnsi="Times New Roman"/>
          <w:sz w:val="28"/>
          <w:szCs w:val="28"/>
        </w:rPr>
        <w:t xml:space="preserve"> в том, чтобы человеку обеспечивалась достойная жизнь и свободное развитие.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К числу социальных прав человека Конституции Российской Федерации относятся: </w:t>
      </w:r>
    </w:p>
    <w:p w:rsidR="004D5899" w:rsidRPr="00A62EDD" w:rsidRDefault="004D5899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права и свободы человека в сфере труда (ст. 37) – право на труд в надлежащих условиях; право на защиту от безработицы; право на индивидуальные трудовые и коллективные споры, включая право на забастовку; право на отдых;</w:t>
      </w:r>
    </w:p>
    <w:p w:rsidR="004D5899" w:rsidRPr="00A62EDD" w:rsidRDefault="004D5899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право на социальное обеспечение (ст. 7, 39); </w:t>
      </w:r>
    </w:p>
    <w:p w:rsidR="00C9487D" w:rsidRPr="00A62EDD" w:rsidRDefault="004D5899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охрану здоровь</w:t>
      </w:r>
      <w:r w:rsidR="00C9487D" w:rsidRPr="00A62EDD">
        <w:rPr>
          <w:rFonts w:ascii="Times New Roman" w:hAnsi="Times New Roman"/>
          <w:sz w:val="28"/>
          <w:szCs w:val="28"/>
        </w:rPr>
        <w:t>я и медицинскую помощь (ст. 41);</w:t>
      </w:r>
    </w:p>
    <w:p w:rsidR="00C9487D" w:rsidRPr="00A62EDD" w:rsidRDefault="00C9487D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граждан на  благоприятные  условия  жизни (ст. 42);</w:t>
      </w:r>
    </w:p>
    <w:p w:rsidR="00C9487D" w:rsidRPr="00A62EDD" w:rsidRDefault="00C9487D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защита материнства, детства  и  семьи (ст. 38, 39);</w:t>
      </w:r>
    </w:p>
    <w:p w:rsidR="00C9487D" w:rsidRPr="00A62EDD" w:rsidRDefault="00C9487D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образование (ст. 43);</w:t>
      </w:r>
    </w:p>
    <w:p w:rsidR="004D5899" w:rsidRPr="00A62EDD" w:rsidRDefault="00C9487D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право на жилье (ст. 40). </w:t>
      </w:r>
    </w:p>
    <w:p w:rsidR="006F4DDF" w:rsidRPr="00A62EDD" w:rsidRDefault="006F4DDF" w:rsidP="00D423F2">
      <w:pPr>
        <w:tabs>
          <w:tab w:val="left" w:pos="709"/>
        </w:tabs>
        <w:spacing w:after="0"/>
        <w:ind w:left="720"/>
        <w:jc w:val="both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Default="00D423F2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021280" w:rsidRPr="00A62EDD" w:rsidRDefault="00021280" w:rsidP="006B3994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труд</w:t>
      </w: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4D5899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4D5899" w:rsidRPr="00A62EDD">
        <w:rPr>
          <w:rFonts w:ascii="Times New Roman" w:hAnsi="Times New Roman"/>
          <w:sz w:val="28"/>
          <w:szCs w:val="28"/>
        </w:rPr>
        <w:t xml:space="preserve">Впервые право на труд было закреплено в нашей стране в Конституции СССР 1936 года. Его право раскрывалось как право на получение гарантированной работы с оплатой труда в соответствии с ее количеством и качеством. </w:t>
      </w:r>
      <w:r w:rsidR="004D5899" w:rsidRPr="00A62EDD">
        <w:rPr>
          <w:rFonts w:ascii="Times New Roman" w:hAnsi="Times New Roman"/>
          <w:sz w:val="28"/>
          <w:szCs w:val="28"/>
        </w:rPr>
        <w:br/>
        <w:t xml:space="preserve"> </w:t>
      </w:r>
      <w:r w:rsidR="004D5899" w:rsidRPr="00A62EDD">
        <w:rPr>
          <w:rFonts w:ascii="Times New Roman" w:hAnsi="Times New Roman"/>
          <w:sz w:val="28"/>
          <w:szCs w:val="28"/>
        </w:rPr>
        <w:tab/>
        <w:t>Конституция Российской Федерации 1993 года более четко сформулировала права человека в сфере труда. Конституция Российской Федерации закрепляет свободу труда.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>Свобода труда означает свободный для гражданина выбор трудиться или не трудиться. Конституция Российской Федерации запрещает принудительный труд и закрепляет за каждым человеком право свободно распоряжаться своими способностями к труду, выбирать профессию и род деятельности. Эти права гарантированы Конституцией Российской Федерации, поскольку в ней закреплено право частной собственности, свобода предпринимательской и творческой деятельности, равный доступ к государственной службе и другие права (ст. 32, 34, 35, 37, 44), которые позволяют каждому выбирать для себя род деятельности, в наибольшей степени отвечающий его личным потребностям и интересам. Это может быть реализовано, например, путем занятия самостоятельной предпринимательской, творческой деятельностью без вступления в трудовые отношения, на основе трудового договора с определенным физическим или юридическим лицом (работодателем).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 xml:space="preserve">Свободный выбор рода деятельности или профессии означает также право менять место работы после соответствующего уведомления администрации, право трудиться после достижения установленного пенсионного возраста и т.д. 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Право на труд имеет основополагающее значение для целей обеспечения достоинства и самоуважения людей, влияет на способность в дальнейшем пользоваться и реализовывать другие политические и социальные права. И человек должен реализовывать свое право на труд в таких условиях, которые не унижали бы его достоинство, а способствовали наиболее полному и гармоничному развитию личности. Таким образом, обеспечение возможности трудиться невозможно рассматривать отдельно от тех условий, в которых человек реализует эту возможность.</w:t>
      </w:r>
    </w:p>
    <w:p w:rsidR="004D5899" w:rsidRPr="00A62EDD" w:rsidRDefault="004D589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Свобода  труда  связана  с  запретом  принудительного   труда.   Таким  трудом  считается  не   только откровенно рабский труд, что в наше время встречается  крайне  редко,  но  и любые  формы  принуждения  человека  работать  на   недобровольно   принятых условиях или под угрозой какого-либо наказания.</w:t>
      </w:r>
    </w:p>
    <w:p w:rsidR="004D5899" w:rsidRPr="00A62EDD" w:rsidRDefault="004D589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Вместе  с   тем   не   считается   принудительным   трудом   выполнение обязанностей,  вытекающих  из  военной  службы,  в  условиях   чрезвычайного положения или по приговору суда.  Принудительный  труд  запрещен  Конвенцией Международной организации труда № 29 (1930 г.), а  также  Кодексом  законов  о труде РФ (ст. 2).</w:t>
      </w:r>
    </w:p>
    <w:p w:rsidR="004D5899" w:rsidRPr="00A62EDD" w:rsidRDefault="004D589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Pr="00A62EDD">
        <w:rPr>
          <w:rFonts w:ascii="Times New Roman" w:hAnsi="Times New Roman"/>
          <w:sz w:val="28"/>
          <w:szCs w:val="28"/>
        </w:rPr>
        <w:tab/>
        <w:t xml:space="preserve"> 25  сентября  1992  г.  в  КЗоТ   была   включена   норма   о   запрете принудительного труда (ст.2),  а  из  числа  мер  дисциплинарного  взыскания</w:t>
      </w:r>
    </w:p>
    <w:p w:rsidR="004D5899" w:rsidRPr="00A62EDD" w:rsidRDefault="004D589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  <w:lang w:val="en-US"/>
        </w:rPr>
      </w:pPr>
      <w:r w:rsidRPr="00A62EDD">
        <w:rPr>
          <w:rFonts w:ascii="Times New Roman" w:hAnsi="Times New Roman"/>
          <w:sz w:val="28"/>
          <w:szCs w:val="28"/>
        </w:rPr>
        <w:t xml:space="preserve">исключено такое  наказание,  как  перевод  на  нижеоплачиваемую  работу  или </w:t>
      </w:r>
      <w:r w:rsidR="00522720" w:rsidRPr="00A62EDD">
        <w:rPr>
          <w:rFonts w:ascii="Times New Roman" w:hAnsi="Times New Roman"/>
          <w:sz w:val="28"/>
          <w:szCs w:val="28"/>
        </w:rPr>
        <w:t xml:space="preserve">смещение на низшую должность </w:t>
      </w:r>
      <w:r w:rsidR="00522720" w:rsidRPr="00A62EDD">
        <w:rPr>
          <w:rFonts w:ascii="Times New Roman" w:hAnsi="Times New Roman"/>
          <w:sz w:val="28"/>
          <w:szCs w:val="28"/>
          <w:lang w:val="en-US"/>
        </w:rPr>
        <w:t>[6].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Право на труд в условиях, отвечающих требованиям безопасности и гигиены, является одним из важнейших. Оно неразрывно связано с охраной труда, т.е. с системой сохранения жизни и здоровья работников в процессе трудовой деятельности, включающей в себя правовые, социально-экономические, организационно-технические, санитарно-гигиенические, лечебно-профилактические, реабилитационные и иные мероприятия. 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Право каждого работника на труд в условиях, соответствующих требованиям охраны труда, включает в себя конкретные права на совершение определенных действий. В частности, согласно ст. 219 Трудового кодекса РФ работники имеют право на: </w:t>
      </w:r>
    </w:p>
    <w:p w:rsidR="004D5899" w:rsidRPr="00A62EDD" w:rsidRDefault="004D5899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рабочее место, соответствующее требованиям охраны труда;</w:t>
      </w:r>
    </w:p>
    <w:p w:rsidR="004D5899" w:rsidRPr="00A62EDD" w:rsidRDefault="004D5899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обязательное социальное страхование от несчастных случаев на 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производстве и профессиональных заболеваний; </w:t>
      </w:r>
    </w:p>
    <w:p w:rsidR="004D5899" w:rsidRPr="00A62EDD" w:rsidRDefault="004D5899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получение достоверной информации об условиях и охране труда </w:t>
      </w:r>
    </w:p>
    <w:p w:rsidR="004D5899" w:rsidRPr="00A62EDD" w:rsidRDefault="004D589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на рабочем месте, о существующем риске повреждения здоровья, а также о мерах по защите от воздействия вредных производственных факторов;</w:t>
      </w:r>
    </w:p>
    <w:p w:rsidR="00D961C7" w:rsidRPr="00A62EDD" w:rsidRDefault="00D961C7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отказ от выполнения работ в случае возникновения угрозы жизни и здоровью;</w:t>
      </w:r>
    </w:p>
    <w:p w:rsidR="00D961C7" w:rsidRPr="00A62EDD" w:rsidRDefault="00D961C7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обеспечение средствами индивидуальной и коллективной защиты; </w:t>
      </w:r>
    </w:p>
    <w:p w:rsidR="00D961C7" w:rsidRPr="00A62EDD" w:rsidRDefault="00D961C7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обучение безопасным методам и приемам труда за счет средств работодателя; </w:t>
      </w:r>
    </w:p>
    <w:p w:rsidR="00D961C7" w:rsidRPr="00A62EDD" w:rsidRDefault="00D961C7" w:rsidP="00D423F2">
      <w:pPr>
        <w:numPr>
          <w:ilvl w:val="0"/>
          <w:numId w:val="3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личное участие или участие через своих представителей в </w:t>
      </w:r>
    </w:p>
    <w:p w:rsidR="00D961C7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рассмотрении вопросов, связанных с обеспечением безопасности условий труда на его рабочем месте, а также в расследовании несчастного случая или профессионального заболевания, происшедшего с ним на работе и т.п.</w:t>
      </w:r>
      <w:r w:rsidRPr="00A62EDD">
        <w:rPr>
          <w:rFonts w:ascii="Times New Roman" w:hAnsi="Times New Roman"/>
          <w:sz w:val="28"/>
          <w:szCs w:val="28"/>
        </w:rPr>
        <w:br/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 xml:space="preserve">Право на защиту от  безработицы  предполагает  обязанность  государства проводить экономическую политику,  способствующую,  по  возможности,  полной занятости, а также  бесплатно  помогать  гражданам,  не  имеющим  работы,  в трудоустройстве.   Кодекс   законов   о   труде   защищает   работника    от необоснованных увольнений. При отсутствии работы и возможности  ее  получить гражданам выплачивается пособие по безработице  в  размере  45-75%  среднего заработка, но не ниже минимального  размера  оплаты  труда,  предоставляется возможность бесплатного обучения новой профессии или участия в  оплачиваемых общественных  работах,  компенсируются  затраты  в  связи   с   добровольным переездом в другую местность. </w:t>
      </w:r>
    </w:p>
    <w:p w:rsidR="00D961C7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>Право  на  забастовку  увязывается  с  правом   на   индивидуальные   и коллективные  трудовые  споры  с  использованием  установленных  федеральным законом  способов  их  разрешения.  Забастовка  -   это   остановка   работы работниками для оказания давления на работодателя с целью удовлетворения  их экономических  требований.   Забастовка   не   свидетельствует   о   желании работников  разорвать  трудовой  договор.  А  потому  неправомерный   запрет забастовки рассматривается как форма принудительного труда.  В  соответствии с  Конституцией  РФ,  а  также  с  Международным  пактом  об  экономических, социальных  и  культурных  правах  право   на   забастовку   реализуется   в соответствии с законом. Поэтому закон вправе  запретить  забастовку  в  ряде отраслей хозяйства (транспорт, общественное обслуживание и  др.).  Однако этот запрет касается не всех работников  отрасли, а  только  тех,  кто  по смыслу ч.3 ст.55  может  нанести  вред  здоровью  других  лиц,  безопасности государства и т.д. Устанавливать запрет  на  этих  основаниях  может  только суд. Действующим  законом  запрещены  также   некоторые   виды   забастовок.</w:t>
      </w:r>
    </w:p>
    <w:p w:rsidR="00D961C7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Коллективный трудовой конфликт не обязательно приводит к забастовке,  прежде чем  объявить   ее,   требуется   использовать   примирительные   процедуры, предусмотренные  Федеральным  законом  о  порядке  разрешения   коллективных трудовых споров от  23  ноября  1995  г.  На  предприятиях  существуют  также комиссии по трудовым спорам, рассматривающие индивидуальные трудовые  споры.</w:t>
      </w:r>
    </w:p>
    <w:p w:rsidR="00D961C7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Но  любая  система  разрешения  споров   предусматривает   возможность   для недов</w:t>
      </w:r>
      <w:r w:rsidR="00522720" w:rsidRPr="00A62EDD">
        <w:rPr>
          <w:rFonts w:ascii="Times New Roman" w:hAnsi="Times New Roman"/>
          <w:sz w:val="28"/>
          <w:szCs w:val="28"/>
        </w:rPr>
        <w:t>ольной стороны обратиться в суд [3].</w:t>
      </w:r>
    </w:p>
    <w:p w:rsidR="00E57A60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E57A60" w:rsidRPr="00A62EDD">
        <w:rPr>
          <w:rFonts w:ascii="Times New Roman" w:hAnsi="Times New Roman"/>
          <w:sz w:val="28"/>
          <w:szCs w:val="28"/>
        </w:rPr>
        <w:t>Право на отдых имеет каждый  человек,  но  для  тех,  кто  работает  по трудовому догово</w:t>
      </w:r>
      <w:r w:rsidRPr="00A62EDD">
        <w:rPr>
          <w:rFonts w:ascii="Times New Roman" w:hAnsi="Times New Roman"/>
          <w:sz w:val="28"/>
          <w:szCs w:val="28"/>
        </w:rPr>
        <w:t>ру (т.е.  лиц  наемного  труда).</w:t>
      </w:r>
      <w:r w:rsidR="00E57A60" w:rsidRPr="00A62EDD">
        <w:rPr>
          <w:rFonts w:ascii="Times New Roman" w:hAnsi="Times New Roman"/>
          <w:sz w:val="28"/>
          <w:szCs w:val="28"/>
        </w:rPr>
        <w:t xml:space="preserve">  Конституция  гарантирует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E57A60" w:rsidRPr="00A62EDD">
        <w:rPr>
          <w:rFonts w:ascii="Times New Roman" w:hAnsi="Times New Roman"/>
          <w:sz w:val="28"/>
          <w:szCs w:val="28"/>
        </w:rPr>
        <w:t>установление  федеральным  законом   продолжительности   рабочего   времени, выходных и праздничных дней, оплачиваемого ежегодного  отпуска  (ежегодный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="00E57A60" w:rsidRPr="00A62EDD">
        <w:rPr>
          <w:rFonts w:ascii="Times New Roman" w:hAnsi="Times New Roman"/>
          <w:sz w:val="28"/>
          <w:szCs w:val="28"/>
        </w:rPr>
        <w:t>отпуск  предоставляется  всем  работникам  с  сохранением  места  работы   (</w:t>
      </w:r>
      <w:r w:rsidR="007D620D" w:rsidRPr="00A62EDD">
        <w:rPr>
          <w:rFonts w:ascii="Times New Roman" w:hAnsi="Times New Roman"/>
          <w:sz w:val="28"/>
          <w:szCs w:val="28"/>
        </w:rPr>
        <w:t>должности</w:t>
      </w:r>
      <w:r w:rsidR="00E57A60" w:rsidRPr="00A62EDD">
        <w:rPr>
          <w:rFonts w:ascii="Times New Roman" w:hAnsi="Times New Roman"/>
          <w:sz w:val="28"/>
          <w:szCs w:val="28"/>
        </w:rPr>
        <w:t>) и  средней  заработной  платы  продолжительностью  не  менее  24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рабочих дней</w:t>
      </w:r>
      <w:r w:rsidR="00E57A60" w:rsidRPr="00A62EDD">
        <w:rPr>
          <w:rFonts w:ascii="Times New Roman" w:hAnsi="Times New Roman"/>
          <w:sz w:val="28"/>
          <w:szCs w:val="28"/>
        </w:rPr>
        <w:t>).</w:t>
      </w:r>
    </w:p>
    <w:p w:rsidR="00E57A60" w:rsidRPr="00A62EDD" w:rsidRDefault="00E57A60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D961C7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Действующий КЗоТ устанавливает максимальную продолжительность  рабочего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времени 40 часов в неделю.  Для  отдельных  категорий  работников  с  учетом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условий и характера труда, возраста,  состояния  здоровья  и  иных  факторов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устанавливается   сокращенная   продолжительность   рабочего   времени   без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уменьшения  заработной  платы.  Законом  установлены   все   предусмотренные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Конституцией виды отдыха, а коллективные договоры и соглашения часто  вводят</w:t>
      </w:r>
      <w:r w:rsidR="007D620D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 более высокие стандарты.</w:t>
      </w: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961C7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F4DD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социальное обеспечение</w:t>
      </w:r>
    </w:p>
    <w:p w:rsidR="006F4DD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8C678F" w:rsidRPr="00A62EDD" w:rsidRDefault="006F4DDF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>Статьей 39 Конституции Российской Федерации предусматривается право на социальное обеспечение.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 xml:space="preserve">Социальное обеспечение - одно из основных направлений развития любого демократического, правового государства. Институт социального обеспечения гарантирует гражданину и человеку пенсии и пособия, в том числе по достижении определенного возраста. Социальное обеспечение лиц, не имеющих гражданства, иностранных граждан, проживающих на территории России, по общему правилу производится на основании ратифицированных международных и межправительственных договоров. </w:t>
      </w:r>
      <w:r w:rsidR="00C732F9" w:rsidRPr="00A62EDD">
        <w:rPr>
          <w:rFonts w:ascii="Times New Roman" w:hAnsi="Times New Roman"/>
          <w:sz w:val="28"/>
          <w:szCs w:val="28"/>
        </w:rPr>
        <w:br/>
        <w:t xml:space="preserve">Содержанием данного права является, прежде всего, гарантированная возможность получать государственные пенсии и социальные пособия. Причем федеральным законодательством устанавливаются минимальные размеры пенсий и пособий. 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 xml:space="preserve">Кроме того, государством устанавливается широкая система льгот для различных категорий граждан: героев России, участников Великой Отечественной войны, инвалидов, чернобыльцев. Общее число льготников составляет примерно 16 млн человек. 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 xml:space="preserve">К льготам относятся: 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- бесплатный проезд;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- бесплатные лекарства;</w:t>
      </w:r>
      <w:r w:rsidR="00C732F9" w:rsidRPr="00A62EDD">
        <w:rPr>
          <w:rFonts w:ascii="Times New Roman" w:hAnsi="Times New Roman"/>
          <w:sz w:val="28"/>
          <w:szCs w:val="28"/>
        </w:rPr>
        <w:t xml:space="preserve"> </w:t>
      </w:r>
    </w:p>
    <w:p w:rsidR="008C678F" w:rsidRPr="00A62EDD" w:rsidRDefault="00C732F9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- ежегодная бесплатная путевка на санаторное лечение с </w:t>
      </w:r>
      <w:r w:rsidR="00D961C7" w:rsidRPr="00A62EDD">
        <w:rPr>
          <w:rFonts w:ascii="Times New Roman" w:hAnsi="Times New Roman"/>
          <w:sz w:val="28"/>
          <w:szCs w:val="28"/>
        </w:rPr>
        <w:t>оплатой проезда к месту лечения;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C732F9" w:rsidRPr="00A62EDD">
        <w:rPr>
          <w:rFonts w:ascii="Times New Roman" w:hAnsi="Times New Roman"/>
          <w:sz w:val="28"/>
          <w:szCs w:val="28"/>
        </w:rPr>
        <w:t>- льготы по оплате коммунальных услуг и др.</w:t>
      </w:r>
    </w:p>
    <w:p w:rsidR="008C678F" w:rsidRPr="00A62EDD" w:rsidRDefault="00D961C7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 xml:space="preserve">В настоящее время произведена монетизация льгот. Все лица, имеющие льготы, получают установленные федеральным законом денежные суммы, которые должны компенсировать утрату материальных льгот. </w:t>
      </w:r>
      <w:r w:rsidR="00C732F9" w:rsidRPr="00A62EDD">
        <w:rPr>
          <w:rFonts w:ascii="Times New Roman" w:hAnsi="Times New Roman"/>
          <w:sz w:val="28"/>
          <w:szCs w:val="28"/>
        </w:rPr>
        <w:br/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 xml:space="preserve">Государство оказывает поддержку негосударственным формам материального обеспечения граждан, т.е. созданию частных пенсионных фондов, пенсионному страхованию. Федеральный закон от 07.05.1998 N 75-ФЗ "О негосударственных пенсионных фондах" создает правовую основу для развития этого направления социального обеспечения. </w:t>
      </w:r>
    </w:p>
    <w:p w:rsidR="006B3994" w:rsidRPr="00A62EDD" w:rsidRDefault="00D961C7" w:rsidP="00A62EDD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C732F9" w:rsidRPr="00A62EDD">
        <w:rPr>
          <w:rFonts w:ascii="Times New Roman" w:hAnsi="Times New Roman"/>
          <w:sz w:val="28"/>
          <w:szCs w:val="28"/>
        </w:rPr>
        <w:t>Конституционное закрепление поощрения благотворительности имеет большое значение для социальной поддержки и защиты граждан, улучшения материального положения малообеспеченных, социальной реабилитации безработных, инвалидов и иных лиц, которые в силу своих физических или интеллектуальных особенностей, иных обстоятельств не способны самостоятельно реализовать свои права и законные интересы.</w:t>
      </w:r>
    </w:p>
    <w:p w:rsidR="007D620D" w:rsidRPr="00A62EDD" w:rsidRDefault="007D620D" w:rsidP="00D423F2">
      <w:pPr>
        <w:tabs>
          <w:tab w:val="left" w:pos="709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охран</w:t>
      </w:r>
      <w:r w:rsidR="00D94EE0" w:rsidRPr="00A62EDD">
        <w:rPr>
          <w:rFonts w:ascii="Times New Roman" w:hAnsi="Times New Roman"/>
          <w:sz w:val="28"/>
          <w:szCs w:val="28"/>
        </w:rPr>
        <w:t>у здоровья и медицинскую помощь</w:t>
      </w:r>
    </w:p>
    <w:p w:rsidR="00D961C7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</w:p>
    <w:p w:rsidR="007D620D" w:rsidRPr="00A62EDD" w:rsidRDefault="00D961C7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7D620D" w:rsidRPr="00A62EDD">
        <w:rPr>
          <w:rFonts w:ascii="Times New Roman" w:hAnsi="Times New Roman"/>
          <w:sz w:val="28"/>
          <w:szCs w:val="28"/>
        </w:rPr>
        <w:t>Охрана здоровья  -  комплексный  институт,  который  включает  подготовку медицинских    кадров,    многочисленные    социальные,     организационные, экономические,    научно-медицинские,     санитарно-эпидемиологические и профилактические меры, которые обязано  проводить  государство  в  интересах своих граждан. Право на охрану здоровья как раз означает  совокупность  этих обязанностей,  выполняя  которые  государственные  органы   при   содействии общественных  организаций  создают  национальную  систему   здравоохранения.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>Налогоплательщики вправе требовать, чтобы эта система была эффективной.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Право граждан на  охрану  здоровья  обеспечивается  охраной  окружающей природной  среды,  созданием  благоприятных  условий  труда,  быта,  отдыха, воспитания    и    обучения    граждан,    производством    и    реализацией доброкачественных  продуктов  питания,  а  также  предоставлением  населению доступной медико-социальной помощи.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Государство обеспечивает гражданам охрану здоровья независимо от  пола, расы,  национальности,  языка,   социального   происхождения,   должностного положения, места жительства, отношения к религии, убеждений,  принадлежности к общественным объединениям, а также других обстоятельств.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 xml:space="preserve">Государство гарантирует гражданам защиту от любых  форм  дискриминации, обусловленной наличием  у  них  каких-либо  заболеваний.  Лица,  виновные  в нарушении этого положения, несут за это ответственность.  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Гражданам России, находящимся за ее пределами, гарантируется  право  на охрану  здоровья  в  соответствии  с  международными  договорами  Российской Федерации.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Иностранным  гражданам,  находящимся  на   территории   России,   также гарантируется право на  охрану  здоровья  в  соответствии  с  международными договорами России. Лица без граж</w:t>
      </w:r>
      <w:r w:rsidR="00007F83" w:rsidRPr="00A62EDD">
        <w:rPr>
          <w:rFonts w:ascii="Times New Roman" w:hAnsi="Times New Roman"/>
          <w:sz w:val="28"/>
          <w:szCs w:val="28"/>
        </w:rPr>
        <w:t xml:space="preserve">данства, постоянно проживающие в </w:t>
      </w:r>
      <w:r w:rsidRPr="00A62EDD">
        <w:rPr>
          <w:rFonts w:ascii="Times New Roman" w:hAnsi="Times New Roman"/>
          <w:sz w:val="28"/>
          <w:szCs w:val="28"/>
        </w:rPr>
        <w:t xml:space="preserve">России,  и беженцы  пользуются  правом  </w:t>
      </w:r>
      <w:r w:rsidR="00166030" w:rsidRPr="00A62EDD">
        <w:rPr>
          <w:rFonts w:ascii="Times New Roman" w:hAnsi="Times New Roman"/>
          <w:sz w:val="28"/>
          <w:szCs w:val="28"/>
        </w:rPr>
        <w:t xml:space="preserve">на охрану  здоровья наравне с </w:t>
      </w:r>
      <w:r w:rsidRPr="00A62EDD">
        <w:rPr>
          <w:rFonts w:ascii="Times New Roman" w:hAnsi="Times New Roman"/>
          <w:sz w:val="28"/>
          <w:szCs w:val="28"/>
        </w:rPr>
        <w:t>российскими гражданами, если иное не  предусмотрено  международными  договорами  России.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ab/>
        <w:t>Порядок  оказания  медицинской  помощи  иностранным  гражданам,  лицам   без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 xml:space="preserve">гражданства   и   беженцам   определяется   Минздравмедпромом    </w:t>
      </w:r>
      <w:r w:rsidR="00007F83" w:rsidRPr="00A62EDD">
        <w:rPr>
          <w:rFonts w:ascii="Times New Roman" w:hAnsi="Times New Roman"/>
          <w:sz w:val="28"/>
          <w:szCs w:val="28"/>
        </w:rPr>
        <w:t xml:space="preserve">России  </w:t>
      </w:r>
      <w:r w:rsidRPr="00A62EDD">
        <w:rPr>
          <w:rFonts w:ascii="Times New Roman" w:hAnsi="Times New Roman"/>
          <w:sz w:val="28"/>
          <w:szCs w:val="28"/>
        </w:rPr>
        <w:t>и</w:t>
      </w:r>
      <w:r w:rsidR="00166030" w:rsidRPr="00A62EDD">
        <w:rPr>
          <w:rFonts w:ascii="Times New Roman" w:hAnsi="Times New Roman"/>
          <w:sz w:val="28"/>
          <w:szCs w:val="28"/>
        </w:rPr>
        <w:t xml:space="preserve"> М</w:t>
      </w:r>
      <w:r w:rsidRPr="00A62EDD">
        <w:rPr>
          <w:rFonts w:ascii="Times New Roman" w:hAnsi="Times New Roman"/>
          <w:sz w:val="28"/>
          <w:szCs w:val="28"/>
        </w:rPr>
        <w:t>инистерствами здравоохранения республик в составе Федерации.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166030" w:rsidRPr="00A62EDD">
        <w:rPr>
          <w:rFonts w:ascii="Times New Roman" w:hAnsi="Times New Roman"/>
          <w:sz w:val="28"/>
          <w:szCs w:val="28"/>
        </w:rPr>
        <w:tab/>
      </w:r>
      <w:r w:rsidR="00007F83" w:rsidRPr="00A62EDD">
        <w:rPr>
          <w:rFonts w:ascii="Times New Roman" w:hAnsi="Times New Roman"/>
          <w:sz w:val="28"/>
          <w:szCs w:val="28"/>
        </w:rPr>
        <w:t xml:space="preserve">Конституция  указывает  ( ч.2  ст.41 </w:t>
      </w:r>
      <w:r w:rsidRPr="00A62EDD">
        <w:rPr>
          <w:rFonts w:ascii="Times New Roman" w:hAnsi="Times New Roman"/>
          <w:sz w:val="28"/>
          <w:szCs w:val="28"/>
        </w:rPr>
        <w:t>)  на  обязанность   государства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финансировать федеральные программы охраны и укрепления здоровья  населения,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необходимость  принятия  мер  по  развитию  государственной,  муниципальной,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частной систем здравоохранения. Государство  должно  поощрять  деятельность</w:t>
      </w:r>
      <w:r w:rsidR="00166030" w:rsidRPr="00A62EDD">
        <w:rPr>
          <w:rFonts w:ascii="Times New Roman" w:hAnsi="Times New Roman"/>
          <w:sz w:val="28"/>
          <w:szCs w:val="28"/>
        </w:rPr>
        <w:t>, с</w:t>
      </w:r>
      <w:r w:rsidRPr="00A62EDD">
        <w:rPr>
          <w:rFonts w:ascii="Times New Roman" w:hAnsi="Times New Roman"/>
          <w:sz w:val="28"/>
          <w:szCs w:val="28"/>
        </w:rPr>
        <w:t>пособствующую укреплению здоровья человека, развитию физической культуры  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спорта, экологическому  и  санитарно-эпидемиологическому  благополучию.  Тем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самым закладывая правовые основы для  соответствующей  деятельности  органов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государственной власти и  создания  материальных  гарантий  прав  на  охрану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 xml:space="preserve">здоровья  и  медицинскую  помощь.  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166030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Для  охраны  здоровья  граждан  важную   роль   играют   гарантии   при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распространении рекламы. Они установлены Указом Президента РФ</w:t>
      </w:r>
      <w:r w:rsidR="00166030" w:rsidRPr="00A62EDD">
        <w:rPr>
          <w:rFonts w:ascii="Times New Roman" w:hAnsi="Times New Roman"/>
          <w:sz w:val="28"/>
          <w:szCs w:val="28"/>
        </w:rPr>
        <w:t>. Н</w:t>
      </w:r>
      <w:r w:rsidRPr="00A62EDD">
        <w:rPr>
          <w:rFonts w:ascii="Times New Roman" w:hAnsi="Times New Roman"/>
          <w:sz w:val="28"/>
          <w:szCs w:val="28"/>
        </w:rPr>
        <w:t>е  допускается  распространение  в  средствах  массовой  информации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рекламы алкогольных  напитков  и  табачных  изделий,  методов  профилактики,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диагностики, лечения, медицинских технологий  и  лекарственных  средств,  не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утвержденных в установленном порядке, целителей, экстрасенсов и других  лиц,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объявляющих  себя  специалистами  по  лечению  методами  народной  медицины,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продукции, не имеющей необходимого сертификата. За  рекламу  подобного  рода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редакции средств массовой информации несут ответственность.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166030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Другое дело - право  на  медицинскую  помощь.  Это  субъективное  право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человека на лечение в  поликлиниках,  больницах  и  специальных  медицинских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уч</w:t>
      </w:r>
      <w:r w:rsidR="00007F83" w:rsidRPr="00A62EDD">
        <w:rPr>
          <w:rFonts w:ascii="Times New Roman" w:hAnsi="Times New Roman"/>
          <w:sz w:val="28"/>
          <w:szCs w:val="28"/>
        </w:rPr>
        <w:t xml:space="preserve">реждениях. Медицинская помощь включает </w:t>
      </w:r>
      <w:r w:rsidRPr="00A62EDD">
        <w:rPr>
          <w:rFonts w:ascii="Times New Roman" w:hAnsi="Times New Roman"/>
          <w:sz w:val="28"/>
          <w:szCs w:val="28"/>
        </w:rPr>
        <w:t>профилактическую,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реабилитационную, протезно-ортопедическую и зубопротезную  помощь,  а  также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меры  социального  характера  по  уходу  за  больными,  нетрудоспособными  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инвалидами, включая выплату пособий по временной нетрудоспособности.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166030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Права отдельных групп населения  гарантируются  государством  особо. </w:t>
      </w:r>
      <w:r w:rsidR="00166030" w:rsidRPr="00A62EDD">
        <w:rPr>
          <w:rFonts w:ascii="Times New Roman" w:hAnsi="Times New Roman"/>
          <w:sz w:val="28"/>
          <w:szCs w:val="28"/>
        </w:rPr>
        <w:t>Г</w:t>
      </w:r>
      <w:r w:rsidRPr="00A62EDD">
        <w:rPr>
          <w:rFonts w:ascii="Times New Roman" w:hAnsi="Times New Roman"/>
          <w:sz w:val="28"/>
          <w:szCs w:val="28"/>
        </w:rPr>
        <w:t xml:space="preserve">арантии в области охраны здоровья установлены: </w:t>
      </w:r>
      <w:r w:rsidR="00166030" w:rsidRPr="00A62EDD">
        <w:rPr>
          <w:rFonts w:ascii="Times New Roman" w:hAnsi="Times New Roman"/>
          <w:sz w:val="28"/>
          <w:szCs w:val="28"/>
        </w:rPr>
        <w:t>семье (ст.22</w:t>
      </w:r>
      <w:r w:rsidRPr="00A62EDD">
        <w:rPr>
          <w:rFonts w:ascii="Times New Roman" w:hAnsi="Times New Roman"/>
          <w:sz w:val="28"/>
          <w:szCs w:val="28"/>
        </w:rPr>
        <w:t>);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беременным  женщинам  и  матерям  (</w:t>
      </w:r>
      <w:r w:rsidR="00166030" w:rsidRPr="00A62EDD">
        <w:rPr>
          <w:rFonts w:ascii="Times New Roman" w:hAnsi="Times New Roman"/>
          <w:sz w:val="28"/>
          <w:szCs w:val="28"/>
        </w:rPr>
        <w:t>ст.23);  несовершеннолетним  (ст.24</w:t>
      </w:r>
      <w:r w:rsidRPr="00A62EDD">
        <w:rPr>
          <w:rFonts w:ascii="Times New Roman" w:hAnsi="Times New Roman"/>
          <w:sz w:val="28"/>
          <w:szCs w:val="28"/>
        </w:rPr>
        <w:t>);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военнослужащим,  гражданам,  подлежащим  призыву   на   военную   службу   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поступающим на</w:t>
      </w:r>
      <w:r w:rsidR="00166030" w:rsidRPr="00A62EDD">
        <w:rPr>
          <w:rFonts w:ascii="Times New Roman" w:hAnsi="Times New Roman"/>
          <w:sz w:val="28"/>
          <w:szCs w:val="28"/>
        </w:rPr>
        <w:t xml:space="preserve"> военную службу по контракту (ст.25</w:t>
      </w:r>
      <w:r w:rsidRPr="00A62EDD">
        <w:rPr>
          <w:rFonts w:ascii="Times New Roman" w:hAnsi="Times New Roman"/>
          <w:sz w:val="28"/>
          <w:szCs w:val="28"/>
        </w:rPr>
        <w:t>);  гражданам  пожилого</w:t>
      </w:r>
      <w:r w:rsidR="00166030" w:rsidRPr="00A62EDD">
        <w:rPr>
          <w:rFonts w:ascii="Times New Roman" w:hAnsi="Times New Roman"/>
          <w:sz w:val="28"/>
          <w:szCs w:val="28"/>
        </w:rPr>
        <w:t xml:space="preserve"> возраста  (</w:t>
      </w:r>
      <w:r w:rsidRPr="00A62EDD">
        <w:rPr>
          <w:rFonts w:ascii="Times New Roman" w:hAnsi="Times New Roman"/>
          <w:sz w:val="28"/>
          <w:szCs w:val="28"/>
        </w:rPr>
        <w:t>ст</w:t>
      </w:r>
      <w:r w:rsidR="00166030" w:rsidRPr="00A62EDD">
        <w:rPr>
          <w:rFonts w:ascii="Times New Roman" w:hAnsi="Times New Roman"/>
          <w:sz w:val="28"/>
          <w:szCs w:val="28"/>
        </w:rPr>
        <w:t>. 26);  инвалидам  (ст.27</w:t>
      </w:r>
      <w:r w:rsidRPr="00A62EDD">
        <w:rPr>
          <w:rFonts w:ascii="Times New Roman" w:hAnsi="Times New Roman"/>
          <w:sz w:val="28"/>
          <w:szCs w:val="28"/>
        </w:rPr>
        <w:t>);  гражданам  при  чрезвычайных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ситуациях и в экологи</w:t>
      </w:r>
      <w:r w:rsidR="00166030" w:rsidRPr="00A62EDD">
        <w:rPr>
          <w:rFonts w:ascii="Times New Roman" w:hAnsi="Times New Roman"/>
          <w:sz w:val="28"/>
          <w:szCs w:val="28"/>
        </w:rPr>
        <w:t>чески неблагополучных районах (ст.28</w:t>
      </w:r>
      <w:r w:rsidRPr="00A62EDD">
        <w:rPr>
          <w:rFonts w:ascii="Times New Roman" w:hAnsi="Times New Roman"/>
          <w:sz w:val="28"/>
          <w:szCs w:val="28"/>
        </w:rPr>
        <w:t>) и др.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166030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При обращении за медицинской помощью и ее получении в  соответствии  со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ст.30 Основ граждане имеют право на: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уважительное  и  гуманное  отношение  со  стороны   медицинского   и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обслуживающего персонала;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выбор врача, в том числе семейного и лечащего  врача,  с  учетом  его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согласия,  а  также  выбор  лечебно-профилактического  учреждения   в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соответствии с договорами обязательного и добровольного  медицинского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страхования;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обследование,  лечение  и  содержание  в  условиях,  соответствующи</w:t>
      </w:r>
      <w:r w:rsidR="00166030" w:rsidRPr="00A62EDD">
        <w:rPr>
          <w:rFonts w:ascii="Times New Roman" w:hAnsi="Times New Roman"/>
          <w:sz w:val="28"/>
          <w:szCs w:val="28"/>
        </w:rPr>
        <w:t xml:space="preserve">х </w:t>
      </w:r>
      <w:r w:rsidRPr="00A62EDD">
        <w:rPr>
          <w:rFonts w:ascii="Times New Roman" w:hAnsi="Times New Roman"/>
          <w:sz w:val="28"/>
          <w:szCs w:val="28"/>
        </w:rPr>
        <w:t>санитарно-гигиеническим требованиям;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проведение консилиума и консультаций других специалистов;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облегчение боли,  связанной  с  заболеванием  и  (</w:t>
      </w:r>
      <w:r w:rsidR="00166030" w:rsidRPr="00A62EDD">
        <w:rPr>
          <w:rFonts w:ascii="Times New Roman" w:hAnsi="Times New Roman"/>
          <w:sz w:val="28"/>
          <w:szCs w:val="28"/>
        </w:rPr>
        <w:t>или</w:t>
      </w:r>
      <w:r w:rsidRPr="00A62EDD">
        <w:rPr>
          <w:rFonts w:ascii="Times New Roman" w:hAnsi="Times New Roman"/>
          <w:sz w:val="28"/>
          <w:szCs w:val="28"/>
        </w:rPr>
        <w:t>)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медицинским</w:t>
      </w:r>
      <w:r w:rsidR="00166030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вмешательством, доступными способами и средствами;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сохранение в  тайне  информации  о  факте  обращения  за  медицинской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помощью, о состоянии здоровья, диагнозе и иных  сведений,  полученн</w:t>
      </w:r>
      <w:r w:rsidR="00AE5E41" w:rsidRPr="00A62EDD">
        <w:rPr>
          <w:rFonts w:ascii="Times New Roman" w:hAnsi="Times New Roman"/>
          <w:sz w:val="28"/>
          <w:szCs w:val="28"/>
        </w:rPr>
        <w:t xml:space="preserve">ых </w:t>
      </w:r>
      <w:r w:rsidRPr="00A62EDD">
        <w:rPr>
          <w:rFonts w:ascii="Times New Roman" w:hAnsi="Times New Roman"/>
          <w:sz w:val="28"/>
          <w:szCs w:val="28"/>
        </w:rPr>
        <w:t>при обследовании и лечении, в соответствии со ст.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61 Основ;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информированное добровольное согласие на медицинское вмешательство  в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соответствии со ст.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32 Основ;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отказ от медицинского вмешательства в соответствии со ст.33 Основ;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получение информации о своих правах и обязанностях и состоянии своего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здоровья в соответствии со ст.31 Основ, а также выбор лиц, которым  в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интересах пациента может быть передана  информация  о  состоянии  его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здоровья в соответствии со ст.30 Основ;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получение медицинских и иных услуг в  рамках  программ  добровольного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медицинского страхования в соответствии со ст.30 Основ;</w:t>
      </w:r>
    </w:p>
    <w:p w:rsidR="007D620D" w:rsidRPr="00A62EDD" w:rsidRDefault="007D620D" w:rsidP="00D423F2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возмещение ущерба в соответствии со ст.68 Основ в  случае  причинени</w:t>
      </w:r>
      <w:r w:rsidR="00AE5E41" w:rsidRPr="00A62EDD">
        <w:rPr>
          <w:rFonts w:ascii="Times New Roman" w:hAnsi="Times New Roman"/>
          <w:sz w:val="28"/>
          <w:szCs w:val="28"/>
        </w:rPr>
        <w:t xml:space="preserve">и </w:t>
      </w:r>
      <w:r w:rsidRPr="00A62EDD">
        <w:rPr>
          <w:rFonts w:ascii="Times New Roman" w:hAnsi="Times New Roman"/>
          <w:sz w:val="28"/>
          <w:szCs w:val="28"/>
        </w:rPr>
        <w:t>вреда здоровью при оказании медицинской помощи.</w:t>
      </w:r>
    </w:p>
    <w:p w:rsidR="007D620D" w:rsidRPr="00A62EDD" w:rsidRDefault="007D620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="00AE5E41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 В  случае  нарушения  прав  пациента  он  может  обращаться  с  жалобой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непосредственно  к  руководителю  или  иному  должностному   лицу   лечебно-профилактического учреждения, в котором ему оказывается медицинская  помощь,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 соответствующие профессиональные  медицинские  ассоциации  и  лицензионные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комиссии либо в суд.</w:t>
      </w:r>
    </w:p>
    <w:p w:rsidR="006B3994" w:rsidRPr="00A62EDD" w:rsidRDefault="007D620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AE5E41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 </w:t>
      </w: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F4DDF" w:rsidRPr="00A62EDD" w:rsidRDefault="006F4DDF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граждан на  благоприятные  условия  жизни</w:t>
      </w:r>
    </w:p>
    <w:p w:rsidR="006F4DDF" w:rsidRPr="00A62EDD" w:rsidRDefault="006F4DDF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E5E41" w:rsidRPr="00A62EDD" w:rsidRDefault="006F4DDF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7D620D" w:rsidRPr="00A62EDD">
        <w:rPr>
          <w:rFonts w:ascii="Times New Roman" w:hAnsi="Times New Roman"/>
          <w:sz w:val="28"/>
          <w:szCs w:val="28"/>
        </w:rPr>
        <w:t>Важнейшим  фактором  качества  жизни,  здоровья  и  благополучия  людей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="007D620D" w:rsidRPr="00A62EDD">
        <w:rPr>
          <w:rFonts w:ascii="Times New Roman" w:hAnsi="Times New Roman"/>
          <w:sz w:val="28"/>
          <w:szCs w:val="28"/>
        </w:rPr>
        <w:t>является экологическая безопасность.  Поэтому  мировое  сообщество  признало</w:t>
      </w:r>
      <w:r w:rsidR="00AE5E41" w:rsidRPr="00A62EDD">
        <w:rPr>
          <w:rFonts w:ascii="Times New Roman" w:hAnsi="Times New Roman"/>
          <w:sz w:val="28"/>
          <w:szCs w:val="28"/>
        </w:rPr>
        <w:t xml:space="preserve"> </w:t>
      </w:r>
      <w:r w:rsidR="007D620D" w:rsidRPr="00A62EDD">
        <w:rPr>
          <w:rFonts w:ascii="Times New Roman" w:hAnsi="Times New Roman"/>
          <w:sz w:val="28"/>
          <w:szCs w:val="28"/>
        </w:rPr>
        <w:t>экологические права в качестве фундаментальных прав человека и гражданина.</w:t>
      </w:r>
    </w:p>
    <w:p w:rsidR="00AE5E41" w:rsidRPr="00A62EDD" w:rsidRDefault="00AE5E4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Право граждан на  благоприятные  условия  жизни  предполагает  реальные возможности   проживания   в   здоровой,    отвечающей международным    и </w:t>
      </w:r>
      <w:r w:rsidR="00007F83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 xml:space="preserve">государственным  стандартам  окружающей  природной  среде,   участвовать   в подготовке,  обсуждении  и  принятии  экологических  решений,   осуществлять </w:t>
      </w:r>
      <w:r w:rsidR="00007F83" w:rsidRPr="00A62EDD">
        <w:rPr>
          <w:rFonts w:ascii="Times New Roman" w:hAnsi="Times New Roman"/>
          <w:sz w:val="28"/>
          <w:szCs w:val="28"/>
        </w:rPr>
        <w:t xml:space="preserve">контроль </w:t>
      </w:r>
      <w:r w:rsidRPr="00A62EDD">
        <w:rPr>
          <w:rFonts w:ascii="Times New Roman" w:hAnsi="Times New Roman"/>
          <w:sz w:val="28"/>
          <w:szCs w:val="28"/>
        </w:rPr>
        <w:t>за их реализацией, получать  надлежащую  экологическую  информацию, право на возмещение ущерба.</w:t>
      </w:r>
    </w:p>
    <w:p w:rsidR="00AE5E41" w:rsidRPr="00A62EDD" w:rsidRDefault="00AE5E4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="00007F83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 Право  граждан   на   благоприятную   среду   обитания   обеспечивается планированием  и  нормированием  качества  окружающей   среды,   мерами   по предотвращению экологически вредной деятельности и  оздоровлению  окружающей среды, предупреждению и ликвидации последствий аварий, катастроф,  стихийных бедствий, социальным и государственным  страхованием  граждан,  образованием государственных  и   общественных,   резервных   и   иных   фондов   помощи, организацией медицинского обслуживания населения, государственным  контролем за   состоянием   окружающей   среды    и    соблюдением    природоохранного законодательства.</w:t>
      </w:r>
    </w:p>
    <w:p w:rsidR="00AE5E41" w:rsidRPr="00A62EDD" w:rsidRDefault="00AE5E4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Нормативы предельно допустимых вредных воздействий,  как  и  методы  их определения, утверждаются специально уполномоченными на то  государственными органами РФ, санитарно-эпидемиологического  надзора  и  совершенствуются  по мере  развития  науки  и  техники.  При  нарушении  требований  к   качеству окружающей среды выброс, сброс вредных веществ и иные  виды  воздействия  на среду могут быть ограничены, приостановлены или  прекращены  по  предписанию органов Министерства  охраны  окружающей  среды  и  природных  ресурсов  РФ, Федеральной службы лесного хозяйства России, иных специально  уполномоченных государственных органов.</w:t>
      </w:r>
    </w:p>
    <w:p w:rsidR="00AE5E41" w:rsidRPr="00A62EDD" w:rsidRDefault="00AE5E4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Добровольное и обязательное государственное  экологическое  страхование предприятий, учреждений, организаций, граждан и их собственности  и  доходов на  случай  экологического  и   стихийного   бедствия   осуществляется   для предотвраще</w:t>
      </w:r>
      <w:r w:rsidR="00522720" w:rsidRPr="00A62EDD">
        <w:rPr>
          <w:rFonts w:ascii="Times New Roman" w:hAnsi="Times New Roman"/>
          <w:sz w:val="28"/>
          <w:szCs w:val="28"/>
        </w:rPr>
        <w:t>ния и ликвидации их последствий [5].</w:t>
      </w:r>
    </w:p>
    <w:p w:rsidR="002622A9" w:rsidRPr="00A62EDD" w:rsidRDefault="002622A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0910EA" w:rsidRPr="00A62EDD" w:rsidRDefault="00B5590E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i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защиту материнства, детства  и  семьи</w:t>
      </w:r>
    </w:p>
    <w:p w:rsidR="00B5590E" w:rsidRPr="00A62EDD" w:rsidRDefault="00B5590E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2622A9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2622A9" w:rsidRPr="00A62EDD">
        <w:rPr>
          <w:rFonts w:ascii="Times New Roman" w:hAnsi="Times New Roman"/>
          <w:sz w:val="28"/>
          <w:szCs w:val="28"/>
        </w:rPr>
        <w:t>Другой не менее важной  категорией  прав  и  свобод  человека  является</w:t>
      </w:r>
      <w:r w:rsidR="00007F83" w:rsidRPr="00A62EDD">
        <w:rPr>
          <w:rFonts w:ascii="Times New Roman" w:hAnsi="Times New Roman"/>
          <w:sz w:val="28"/>
          <w:szCs w:val="28"/>
        </w:rPr>
        <w:t xml:space="preserve"> </w:t>
      </w:r>
      <w:r w:rsidR="002622A9" w:rsidRPr="00A62EDD">
        <w:rPr>
          <w:rFonts w:ascii="Times New Roman" w:hAnsi="Times New Roman"/>
          <w:sz w:val="28"/>
          <w:szCs w:val="28"/>
        </w:rPr>
        <w:t>защита материнства, детства  и  семьи.  Всеобщая  декларация  прав  человека</w:t>
      </w:r>
      <w:r w:rsidR="00007F83" w:rsidRPr="00A62EDD">
        <w:rPr>
          <w:rFonts w:ascii="Times New Roman" w:hAnsi="Times New Roman"/>
          <w:sz w:val="28"/>
          <w:szCs w:val="28"/>
        </w:rPr>
        <w:t xml:space="preserve"> </w:t>
      </w:r>
      <w:r w:rsidR="002622A9" w:rsidRPr="00A62EDD">
        <w:rPr>
          <w:rFonts w:ascii="Times New Roman" w:hAnsi="Times New Roman"/>
          <w:sz w:val="28"/>
          <w:szCs w:val="28"/>
        </w:rPr>
        <w:t>констатирует: "Семья является естественной и  основной  ячейкой  общества  и</w:t>
      </w:r>
      <w:r w:rsidR="00007F83" w:rsidRPr="00A62EDD">
        <w:rPr>
          <w:rFonts w:ascii="Times New Roman" w:hAnsi="Times New Roman"/>
          <w:sz w:val="28"/>
          <w:szCs w:val="28"/>
        </w:rPr>
        <w:t xml:space="preserve"> </w:t>
      </w:r>
      <w:r w:rsidR="002622A9" w:rsidRPr="00A62EDD">
        <w:rPr>
          <w:rFonts w:ascii="Times New Roman" w:hAnsi="Times New Roman"/>
          <w:sz w:val="28"/>
          <w:szCs w:val="28"/>
        </w:rPr>
        <w:t>имеет право на защиту со сто</w:t>
      </w:r>
      <w:r w:rsidR="00007F83" w:rsidRPr="00A62EDD">
        <w:rPr>
          <w:rFonts w:ascii="Times New Roman" w:hAnsi="Times New Roman"/>
          <w:sz w:val="28"/>
          <w:szCs w:val="28"/>
        </w:rPr>
        <w:t>роны общества и государства" (ч.3  ст.16</w:t>
      </w:r>
      <w:r w:rsidR="002622A9" w:rsidRPr="00A62EDD">
        <w:rPr>
          <w:rFonts w:ascii="Times New Roman" w:hAnsi="Times New Roman"/>
          <w:sz w:val="28"/>
          <w:szCs w:val="28"/>
        </w:rPr>
        <w:t>).</w:t>
      </w:r>
    </w:p>
    <w:p w:rsidR="00007F83" w:rsidRPr="00A62EDD" w:rsidRDefault="00823D36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07F83" w:rsidRPr="00A62EDD">
        <w:rPr>
          <w:rFonts w:ascii="Times New Roman" w:hAnsi="Times New Roman"/>
          <w:sz w:val="28"/>
          <w:szCs w:val="28"/>
        </w:rPr>
        <w:t>Защита  материнства  и  детства,  семьи  носит  комплексный  социально-экономический  характер  и  осуществляется  путем   принятия   разнообразных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государственных мер по поощрению  материнства,  охране  интересов  матери  и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ребенка, укреплению семьи, ее  социальной  поддержке,  обеспечению  семейных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прав граждан.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="00823D36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 Государство защищает эти  права,  развивая  охрану  здоровья  матери  и</w:t>
      </w:r>
      <w:r w:rsidR="00823D36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ребенка,  социальное   обеспечение,   охрану   труда   работающих   матерей,</w:t>
      </w:r>
      <w:r w:rsidR="00823D36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законодательство о браке  и  семье  и  др.  Так,  трудовое  законодательство</w:t>
      </w:r>
      <w:r w:rsidR="00823D36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устанавливает оплачиваемый отпуск по беременности и родам -  70  календарных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дней до родов и 70</w:t>
      </w:r>
      <w:r w:rsidR="00C7113C" w:rsidRPr="00A62EDD">
        <w:rPr>
          <w:rFonts w:ascii="Times New Roman" w:hAnsi="Times New Roman"/>
          <w:sz w:val="28"/>
          <w:szCs w:val="28"/>
        </w:rPr>
        <w:t xml:space="preserve"> календарных дней после родов (</w:t>
      </w:r>
      <w:r w:rsidRPr="00A62EDD">
        <w:rPr>
          <w:rFonts w:ascii="Times New Roman" w:hAnsi="Times New Roman"/>
          <w:sz w:val="28"/>
          <w:szCs w:val="28"/>
        </w:rPr>
        <w:t>при  осложненных  родах  -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86 дней, а при рож</w:t>
      </w:r>
      <w:r w:rsidR="00C7113C" w:rsidRPr="00A62EDD">
        <w:rPr>
          <w:rFonts w:ascii="Times New Roman" w:hAnsi="Times New Roman"/>
          <w:sz w:val="28"/>
          <w:szCs w:val="28"/>
        </w:rPr>
        <w:t>дении  близнецов  -  110  дней</w:t>
      </w:r>
      <w:r w:rsidRPr="00A62EDD">
        <w:rPr>
          <w:rFonts w:ascii="Times New Roman" w:hAnsi="Times New Roman"/>
          <w:sz w:val="28"/>
          <w:szCs w:val="28"/>
        </w:rPr>
        <w:t>).  При  рождении  ребенка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женщина получает право на единовременное пособие в размере пяти  минимальных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окладов. Женщине вставшей на  учет  в  женской  консультации  до  12  недель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беременности, одновременно с пособием по беременности и родам  выплачивается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дополнительное пособие в размере 50% минимальной оплаты труда.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Отпус</w:t>
      </w:r>
      <w:r w:rsidR="00C7113C" w:rsidRPr="00A62EDD">
        <w:rPr>
          <w:rFonts w:ascii="Times New Roman" w:hAnsi="Times New Roman"/>
          <w:sz w:val="28"/>
          <w:szCs w:val="28"/>
        </w:rPr>
        <w:t>ка  по  уходу  за  ребенком  (</w:t>
      </w:r>
      <w:r w:rsidRPr="00A62EDD">
        <w:rPr>
          <w:rFonts w:ascii="Times New Roman" w:hAnsi="Times New Roman"/>
          <w:sz w:val="28"/>
          <w:szCs w:val="28"/>
        </w:rPr>
        <w:t>частично  оплачиваемый  отпуск  до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достижения ребенком полутора лет  и  дополнительный  отпуск  без  сохранения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заработной   платы   до   достижения   ребе</w:t>
      </w:r>
      <w:r w:rsidR="00C7113C" w:rsidRPr="00A62EDD">
        <w:rPr>
          <w:rFonts w:ascii="Times New Roman" w:hAnsi="Times New Roman"/>
          <w:sz w:val="28"/>
          <w:szCs w:val="28"/>
        </w:rPr>
        <w:t>нком   трехлетнего   возраста</w:t>
      </w:r>
      <w:r w:rsidRPr="00A62EDD">
        <w:rPr>
          <w:rFonts w:ascii="Times New Roman" w:hAnsi="Times New Roman"/>
          <w:sz w:val="28"/>
          <w:szCs w:val="28"/>
        </w:rPr>
        <w:t>)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предоставляются женщине по ее заявлению  с  выплатой  социальных  пособий  и</w:t>
      </w:r>
      <w:r w:rsidR="00C7113C" w:rsidRPr="00A62EDD">
        <w:rPr>
          <w:rFonts w:ascii="Times New Roman" w:hAnsi="Times New Roman"/>
          <w:sz w:val="28"/>
          <w:szCs w:val="28"/>
        </w:rPr>
        <w:t xml:space="preserve"> компенсаций (ст.39</w:t>
      </w:r>
      <w:r w:rsidRPr="00A62EDD">
        <w:rPr>
          <w:rFonts w:ascii="Times New Roman" w:hAnsi="Times New Roman"/>
          <w:sz w:val="28"/>
          <w:szCs w:val="28"/>
        </w:rPr>
        <w:t>). По усмотрению  семьи  такие  отпуска  могут  быть</w:t>
      </w:r>
      <w:r w:rsidR="00C7113C" w:rsidRPr="00A62EDD">
        <w:rPr>
          <w:rFonts w:ascii="Times New Roman" w:hAnsi="Times New Roman"/>
          <w:sz w:val="28"/>
          <w:szCs w:val="28"/>
        </w:rPr>
        <w:t xml:space="preserve"> использованы (полностью или частично</w:t>
      </w:r>
      <w:r w:rsidRPr="00A62EDD">
        <w:rPr>
          <w:rFonts w:ascii="Times New Roman" w:hAnsi="Times New Roman"/>
          <w:sz w:val="28"/>
          <w:szCs w:val="28"/>
        </w:rPr>
        <w:t>) не  только  матерью,  но  и  другими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членами семьи.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 xml:space="preserve"> Законодательство обеспечивает особую  охрану  трудовых  прав  женщин  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создание им  благоприятных  условий  труда,  отвечающих  их  физиологическим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особенностям. Это включает:</w:t>
      </w:r>
    </w:p>
    <w:p w:rsidR="00C7113C" w:rsidRPr="00A62EDD" w:rsidRDefault="00C7113C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повышение гарантии в связи с матери</w:t>
      </w:r>
      <w:r w:rsidRPr="00A62EDD">
        <w:rPr>
          <w:rFonts w:ascii="Times New Roman" w:hAnsi="Times New Roman"/>
          <w:sz w:val="28"/>
          <w:szCs w:val="28"/>
        </w:rPr>
        <w:t xml:space="preserve">нством при  приеме  на  работу 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увольнении. Так, запрещено отказывать женщинам в приеме на работу  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снижать им заработную плату по мотивам, связанным с беременностью  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наличием детей. Беременным, женщинам имеющим ребенка  до  3  лет,  а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одиноки</w:t>
      </w:r>
      <w:r w:rsidR="00C7113C" w:rsidRPr="00A62EDD">
        <w:rPr>
          <w:rFonts w:ascii="Times New Roman" w:hAnsi="Times New Roman"/>
          <w:sz w:val="28"/>
          <w:szCs w:val="28"/>
        </w:rPr>
        <w:t>м матерям - ребенка до 14 лет (</w:t>
      </w:r>
      <w:r w:rsidRPr="00A62EDD">
        <w:rPr>
          <w:rFonts w:ascii="Times New Roman" w:hAnsi="Times New Roman"/>
          <w:sz w:val="28"/>
          <w:szCs w:val="28"/>
        </w:rPr>
        <w:t>ребенка инвалида - до 16  лет), причины отказа должны быть сообщены  в  письменной  форме.  Отказ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может  быть  обжалован  с  суд.  Не  допускается  также   увольнение указанных  категорий   женщин   по   инициативе   администрации   за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исключением случаев полной  ликвидации  предприятия  и  при  условии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обязательного их трудоустройства;</w:t>
      </w:r>
    </w:p>
    <w:p w:rsidR="00C7113C" w:rsidRPr="00A62EDD" w:rsidRDefault="00C7113C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 xml:space="preserve">специальные правила по охране труда и здоровья женщин: </w:t>
      </w:r>
    </w:p>
    <w:p w:rsidR="00C7113C" w:rsidRPr="00A62EDD" w:rsidRDefault="00C7113C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- </w:t>
      </w:r>
      <w:r w:rsidR="00007F83" w:rsidRPr="00A62EDD">
        <w:rPr>
          <w:rFonts w:ascii="Times New Roman" w:hAnsi="Times New Roman"/>
          <w:sz w:val="28"/>
          <w:szCs w:val="28"/>
        </w:rPr>
        <w:t>запрещение их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 xml:space="preserve">труда (выделяя  особо </w:t>
      </w:r>
      <w:r w:rsidRPr="00A62EDD">
        <w:rPr>
          <w:rFonts w:ascii="Times New Roman" w:hAnsi="Times New Roman"/>
          <w:sz w:val="28"/>
          <w:szCs w:val="28"/>
        </w:rPr>
        <w:t xml:space="preserve"> женщин  детородного  возраста</w:t>
      </w:r>
      <w:r w:rsidR="00007F83" w:rsidRPr="00A62EDD">
        <w:rPr>
          <w:rFonts w:ascii="Times New Roman" w:hAnsi="Times New Roman"/>
          <w:sz w:val="28"/>
          <w:szCs w:val="28"/>
        </w:rPr>
        <w:t>)  на  тяжелы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работах  и  работах  с  вредными  или  опасными   условиями   труда;</w:t>
      </w:r>
    </w:p>
    <w:p w:rsidR="00C7113C" w:rsidRPr="00A62EDD" w:rsidRDefault="00C7113C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- </w:t>
      </w:r>
      <w:r w:rsidR="00007F83" w:rsidRPr="00A62EDD">
        <w:rPr>
          <w:rFonts w:ascii="Times New Roman" w:hAnsi="Times New Roman"/>
          <w:sz w:val="28"/>
          <w:szCs w:val="28"/>
        </w:rPr>
        <w:t>установление предельно допустимых нагрузок при подъеме и перемещении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 xml:space="preserve">тяжестей вручную; </w:t>
      </w:r>
    </w:p>
    <w:p w:rsidR="00007F83" w:rsidRPr="00A62EDD" w:rsidRDefault="00C7113C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- </w:t>
      </w:r>
      <w:r w:rsidR="00007F83" w:rsidRPr="00A62EDD">
        <w:rPr>
          <w:rFonts w:ascii="Times New Roman" w:hAnsi="Times New Roman"/>
          <w:sz w:val="28"/>
          <w:szCs w:val="28"/>
        </w:rPr>
        <w:t>ограничение труда в ночное время и др.</w:t>
      </w:r>
    </w:p>
    <w:p w:rsidR="00007F83" w:rsidRPr="00A62EDD" w:rsidRDefault="00C7113C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07F83" w:rsidRPr="00A62EDD">
        <w:rPr>
          <w:rFonts w:ascii="Times New Roman" w:hAnsi="Times New Roman"/>
          <w:sz w:val="28"/>
          <w:szCs w:val="28"/>
        </w:rPr>
        <w:t>Законом предусмотрены меры, обеспечивающие сочетание труда с материнством:</w:t>
      </w:r>
    </w:p>
    <w:p w:rsidR="00C7113C" w:rsidRPr="00A62EDD" w:rsidRDefault="00C7113C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использование труда женщин, имеющих  детей,  на  работе  с</w:t>
      </w:r>
      <w:r w:rsidRPr="00A62EDD">
        <w:rPr>
          <w:rFonts w:ascii="Times New Roman" w:hAnsi="Times New Roman"/>
          <w:sz w:val="28"/>
          <w:szCs w:val="28"/>
        </w:rPr>
        <w:t xml:space="preserve"> </w:t>
      </w:r>
    </w:p>
    <w:p w:rsidR="00C7113C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неполны</w:t>
      </w:r>
      <w:r w:rsidR="00C7113C" w:rsidRPr="00A62EDD">
        <w:rPr>
          <w:rFonts w:ascii="Times New Roman" w:hAnsi="Times New Roman"/>
          <w:sz w:val="28"/>
          <w:szCs w:val="28"/>
        </w:rPr>
        <w:t>м</w:t>
      </w:r>
      <w:r w:rsidRPr="00A62EDD">
        <w:rPr>
          <w:rFonts w:ascii="Times New Roman" w:hAnsi="Times New Roman"/>
          <w:sz w:val="28"/>
          <w:szCs w:val="28"/>
        </w:rPr>
        <w:t xml:space="preserve"> рабочим днем  или  неполной  рабочей  неделей;  </w:t>
      </w:r>
    </w:p>
    <w:p w:rsidR="00C7113C" w:rsidRPr="00A62EDD" w:rsidRDefault="00C7113C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по  желанию  женщин,</w:t>
      </w:r>
      <w:r w:rsidRPr="00A62EDD">
        <w:rPr>
          <w:rFonts w:ascii="Times New Roman" w:hAnsi="Times New Roman"/>
          <w:sz w:val="28"/>
          <w:szCs w:val="28"/>
        </w:rPr>
        <w:t xml:space="preserve"> имеющих детей  до  14  лет  (детей-инвалидов </w:t>
      </w:r>
    </w:p>
    <w:p w:rsidR="00007F83" w:rsidRPr="00A62EDD" w:rsidRDefault="00C7113C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-  до  16  лет</w:t>
      </w:r>
      <w:r w:rsidR="00007F83" w:rsidRPr="00A62EDD">
        <w:rPr>
          <w:rFonts w:ascii="Times New Roman" w:hAnsi="Times New Roman"/>
          <w:sz w:val="28"/>
          <w:szCs w:val="28"/>
        </w:rPr>
        <w:t>),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администрация  обязана  установить  им   такой   режим   работы   по</w:t>
      </w:r>
      <w:r w:rsidRPr="00A62EDD">
        <w:rPr>
          <w:rFonts w:ascii="Times New Roman" w:hAnsi="Times New Roman"/>
          <w:sz w:val="28"/>
          <w:szCs w:val="28"/>
        </w:rPr>
        <w:t xml:space="preserve"> скользящему (</w:t>
      </w:r>
      <w:r w:rsidR="00007F83" w:rsidRPr="00A62EDD">
        <w:rPr>
          <w:rFonts w:ascii="Times New Roman" w:hAnsi="Times New Roman"/>
          <w:sz w:val="28"/>
          <w:szCs w:val="28"/>
        </w:rPr>
        <w:t>гибкому</w:t>
      </w:r>
      <w:r w:rsidRPr="00A62EDD">
        <w:rPr>
          <w:rFonts w:ascii="Times New Roman" w:hAnsi="Times New Roman"/>
          <w:sz w:val="28"/>
          <w:szCs w:val="28"/>
        </w:rPr>
        <w:t>) графику</w:t>
      </w:r>
      <w:r w:rsidR="00007F83" w:rsidRPr="00A62EDD">
        <w:rPr>
          <w:rFonts w:ascii="Times New Roman" w:hAnsi="Times New Roman"/>
          <w:sz w:val="28"/>
          <w:szCs w:val="28"/>
        </w:rPr>
        <w:t>, на дому;</w:t>
      </w:r>
    </w:p>
    <w:p w:rsidR="00C7113C" w:rsidRPr="00A62EDD" w:rsidRDefault="00C7113C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07F83" w:rsidRPr="00A62EDD">
        <w:rPr>
          <w:rFonts w:ascii="Times New Roman" w:hAnsi="Times New Roman"/>
          <w:sz w:val="28"/>
          <w:szCs w:val="28"/>
        </w:rPr>
        <w:t>предоста</w:t>
      </w:r>
      <w:r w:rsidRPr="00A62EDD">
        <w:rPr>
          <w:rFonts w:ascii="Times New Roman" w:hAnsi="Times New Roman"/>
          <w:sz w:val="28"/>
          <w:szCs w:val="28"/>
        </w:rPr>
        <w:t>вление одному из  родителей  (лицам,  их  заменяющим</w:t>
      </w:r>
      <w:r w:rsidR="00007F83" w:rsidRPr="00A62EDD">
        <w:rPr>
          <w:rFonts w:ascii="Times New Roman" w:hAnsi="Times New Roman"/>
          <w:sz w:val="28"/>
          <w:szCs w:val="28"/>
        </w:rPr>
        <w:t>)  4</w:t>
      </w:r>
      <w:r w:rsidRPr="00A62EDD">
        <w:rPr>
          <w:rFonts w:ascii="Times New Roman" w:hAnsi="Times New Roman"/>
          <w:sz w:val="28"/>
          <w:szCs w:val="28"/>
        </w:rPr>
        <w:t xml:space="preserve"> 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дополнительных оплачиваемых выходных  дней  в  месяц  для  ухода  за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детьми-инвалидами,  а  также  ежегодно  двухнедельного  отпуска  без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сохранения заработной платы женщинам, имеющим двух и более детей  до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12-летнего возраста.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Трудовые  льготы  и  гарантии,  предоставляемые  женщине  в   связи   с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материнством, распространены на отцов, воспитывающих  детей  без  матери,  а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также на опекунов (попечителей) несовершеннолетних.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Охрана материнства и детства осуществляется и другими отраслями  права.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Так,  основы  законодательства  Российской  Федерации  об  охране   здоровья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граждан, принятые 22 июля 1993 г., предусматривают  необходимость  повышения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заботы о здоровье женщины во время беременности, законодательство об  охране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окружающей среды  способствует  устранению  экологических  факторов,  вредно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влияющих на здоровье женщин  и  детей.  Кодекс  о  браке  и  семье  содержит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основания для лишения родительских прав в случаях злостного  нарушения  прав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ребенка.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Государство   всемерно   содействует   укреплению    семьи,    устраня</w:t>
      </w:r>
      <w:r w:rsidR="00C7113C" w:rsidRPr="00A62EDD">
        <w:rPr>
          <w:rFonts w:ascii="Times New Roman" w:hAnsi="Times New Roman"/>
          <w:sz w:val="28"/>
          <w:szCs w:val="28"/>
        </w:rPr>
        <w:t xml:space="preserve">я </w:t>
      </w:r>
      <w:r w:rsidRPr="00A62EDD">
        <w:rPr>
          <w:rFonts w:ascii="Times New Roman" w:hAnsi="Times New Roman"/>
          <w:sz w:val="28"/>
          <w:szCs w:val="28"/>
        </w:rPr>
        <w:t>дискриминацию при вступлении в брак,  утверждая  равенство  прав  мужчины  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женщины, основывающих семью. Этому способствует  Кодекс  о  браке  и  семье,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Жилищный кодекс и другие нормативные акты.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C7113C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Забота о детях, их воспитание объявлены Конституцией "равным  правом  и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обязанностью род</w:t>
      </w:r>
      <w:r w:rsidR="00C7113C" w:rsidRPr="00A62EDD">
        <w:rPr>
          <w:rFonts w:ascii="Times New Roman" w:hAnsi="Times New Roman"/>
          <w:sz w:val="28"/>
          <w:szCs w:val="28"/>
        </w:rPr>
        <w:t>ителей" (ч.2 ст.38</w:t>
      </w:r>
      <w:r w:rsidRPr="00A62EDD">
        <w:rPr>
          <w:rFonts w:ascii="Times New Roman" w:hAnsi="Times New Roman"/>
          <w:sz w:val="28"/>
          <w:szCs w:val="28"/>
        </w:rPr>
        <w:t xml:space="preserve">). </w:t>
      </w:r>
      <w:r w:rsidR="00C7113C" w:rsidRPr="00A62EDD">
        <w:rPr>
          <w:rFonts w:ascii="Times New Roman" w:hAnsi="Times New Roman"/>
          <w:sz w:val="28"/>
          <w:szCs w:val="28"/>
        </w:rPr>
        <w:t>Следовательно, родители  не  в</w:t>
      </w:r>
      <w:r w:rsidRPr="00A62EDD">
        <w:rPr>
          <w:rFonts w:ascii="Times New Roman" w:hAnsi="Times New Roman"/>
          <w:sz w:val="28"/>
          <w:szCs w:val="28"/>
        </w:rPr>
        <w:t>праве</w:t>
      </w:r>
      <w:r w:rsidR="00C7113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перекладывать на государство функцию заботы о детях  и  их  воспитании,  эта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функция является их обязанностью. В то же время  государство,  как  и  любые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лица,  не  может  лишать  родителей  аналогичного  права,   кроме   случаев,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указанных в законе. Родители имеют равные  права  и  равные  обязанности  по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воспитанию  детей,  обеспечению  их  здоровья,  обучения   и   материального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положения</w:t>
      </w:r>
      <w:r w:rsidR="006F674B" w:rsidRPr="00A62EDD">
        <w:rPr>
          <w:rFonts w:ascii="Times New Roman" w:hAnsi="Times New Roman"/>
          <w:sz w:val="28"/>
          <w:szCs w:val="28"/>
        </w:rPr>
        <w:t>. Расторжение брака родителей (</w:t>
      </w:r>
      <w:r w:rsidRPr="00A62EDD">
        <w:rPr>
          <w:rFonts w:ascii="Times New Roman" w:hAnsi="Times New Roman"/>
          <w:sz w:val="28"/>
          <w:szCs w:val="28"/>
        </w:rPr>
        <w:t>или их раздельное прожива</w:t>
      </w:r>
      <w:r w:rsidR="006F674B" w:rsidRPr="00A62EDD">
        <w:rPr>
          <w:rFonts w:ascii="Times New Roman" w:hAnsi="Times New Roman"/>
          <w:sz w:val="28"/>
          <w:szCs w:val="28"/>
        </w:rPr>
        <w:t>ние</w:t>
      </w:r>
      <w:r w:rsidRPr="00A62EDD">
        <w:rPr>
          <w:rFonts w:ascii="Times New Roman" w:hAnsi="Times New Roman"/>
          <w:sz w:val="28"/>
          <w:szCs w:val="28"/>
        </w:rPr>
        <w:t>)  не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влияет на объем родительских прав. Отдельно проживающий родитель  не  только</w:t>
      </w:r>
      <w:r w:rsidR="006F674B" w:rsidRPr="00A62EDD">
        <w:rPr>
          <w:rFonts w:ascii="Times New Roman" w:hAnsi="Times New Roman"/>
          <w:sz w:val="28"/>
          <w:szCs w:val="28"/>
        </w:rPr>
        <w:t xml:space="preserve"> в</w:t>
      </w:r>
      <w:r w:rsidRPr="00A62EDD">
        <w:rPr>
          <w:rFonts w:ascii="Times New Roman" w:hAnsi="Times New Roman"/>
          <w:sz w:val="28"/>
          <w:szCs w:val="28"/>
        </w:rPr>
        <w:t>праве, но и обязан принимать участие в воспитании  ребенка,  другой  не  вправе ему в этом препятствовать. В</w:t>
      </w:r>
      <w:r w:rsidR="006F674B" w:rsidRPr="00A62EDD">
        <w:rPr>
          <w:rFonts w:ascii="Times New Roman" w:hAnsi="Times New Roman"/>
          <w:sz w:val="28"/>
          <w:szCs w:val="28"/>
        </w:rPr>
        <w:t>се вопросы воспитания ребенка (</w:t>
      </w:r>
      <w:r w:rsidRPr="00A62EDD">
        <w:rPr>
          <w:rFonts w:ascii="Times New Roman" w:hAnsi="Times New Roman"/>
          <w:sz w:val="28"/>
          <w:szCs w:val="28"/>
        </w:rPr>
        <w:t>в браке  и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при его растор</w:t>
      </w:r>
      <w:r w:rsidR="006F674B" w:rsidRPr="00A62EDD">
        <w:rPr>
          <w:rFonts w:ascii="Times New Roman" w:hAnsi="Times New Roman"/>
          <w:sz w:val="28"/>
          <w:szCs w:val="28"/>
        </w:rPr>
        <w:t>жении</w:t>
      </w:r>
      <w:r w:rsidRPr="00A62EDD">
        <w:rPr>
          <w:rFonts w:ascii="Times New Roman" w:hAnsi="Times New Roman"/>
          <w:sz w:val="28"/>
          <w:szCs w:val="28"/>
        </w:rPr>
        <w:t>) разрешаются отцом и матерью совместно. В случае  спора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они разрешаются органом опеки и попечительства или судом.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6F674B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Родительские права не могут осуществляться в противоречии с  интересами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детей. Родители, злоупотребляющие своими правами или  не  выполняющие  своих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родительских обязанностей, не могут  рассчитывать  на  защиту  их  прав,  но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могут быть по суду в них ограничены или полностью их лишены.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6F674B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Наконец,  Конституция  закрепляет  обязанность  трудоспособных   детей,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достигших   18   лет,   заботиться   о   нетрудоспособных   родителях.   Это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предполагает, что дети обязаны поддерживать родителей, а  при  необходимости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 содержать их. При отказе в помощи  необходимые  средства  (алименты)  могу</w:t>
      </w:r>
      <w:r w:rsidR="006F674B" w:rsidRPr="00A62EDD">
        <w:rPr>
          <w:rFonts w:ascii="Times New Roman" w:hAnsi="Times New Roman"/>
          <w:sz w:val="28"/>
          <w:szCs w:val="28"/>
        </w:rPr>
        <w:t xml:space="preserve">т </w:t>
      </w:r>
      <w:r w:rsidRPr="00A62EDD">
        <w:rPr>
          <w:rFonts w:ascii="Times New Roman" w:hAnsi="Times New Roman"/>
          <w:sz w:val="28"/>
          <w:szCs w:val="28"/>
        </w:rPr>
        <w:t>быть взысканы  по  суду,  а  при  злостном  уклонении  от  уплаты  алиментов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наступает уголовная ответственность. Однако суд  может  принять  решение  об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освобождени</w:t>
      </w:r>
      <w:r w:rsidR="006F674B" w:rsidRPr="00A62EDD">
        <w:rPr>
          <w:rFonts w:ascii="Times New Roman" w:hAnsi="Times New Roman"/>
          <w:sz w:val="28"/>
          <w:szCs w:val="28"/>
        </w:rPr>
        <w:t>и детей  от  этой  обязанности</w:t>
      </w:r>
      <w:r w:rsidRPr="00A62EDD">
        <w:rPr>
          <w:rFonts w:ascii="Times New Roman" w:hAnsi="Times New Roman"/>
          <w:sz w:val="28"/>
          <w:szCs w:val="28"/>
        </w:rPr>
        <w:t>,  если  будет  установлено,  что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родители уклонялись</w:t>
      </w:r>
      <w:r w:rsidR="006F674B" w:rsidRPr="00A62EDD">
        <w:rPr>
          <w:rFonts w:ascii="Times New Roman" w:hAnsi="Times New Roman"/>
          <w:sz w:val="28"/>
          <w:szCs w:val="28"/>
        </w:rPr>
        <w:t xml:space="preserve"> от родительских обязанностей (</w:t>
      </w:r>
      <w:r w:rsidRPr="00A62EDD">
        <w:rPr>
          <w:rFonts w:ascii="Times New Roman" w:hAnsi="Times New Roman"/>
          <w:sz w:val="28"/>
          <w:szCs w:val="28"/>
        </w:rPr>
        <w:t>ст.78 Кодекса о  браке  и</w:t>
      </w:r>
      <w:r w:rsidR="006F674B" w:rsidRPr="00A62EDD">
        <w:rPr>
          <w:rFonts w:ascii="Times New Roman" w:hAnsi="Times New Roman"/>
          <w:sz w:val="28"/>
          <w:szCs w:val="28"/>
        </w:rPr>
        <w:t xml:space="preserve"> семье</w:t>
      </w:r>
      <w:r w:rsidRPr="00A62EDD">
        <w:rPr>
          <w:rFonts w:ascii="Times New Roman" w:hAnsi="Times New Roman"/>
          <w:sz w:val="28"/>
          <w:szCs w:val="28"/>
        </w:rPr>
        <w:t>).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6F674B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Семейное  право,  опирающееся  на  ст.38   Конституции   РФ,   детально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регулирует  брачно-семейные  отношения,  защищая  многочисленные  права   их</w:t>
      </w:r>
      <w:r w:rsidR="006F674B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участников.</w:t>
      </w:r>
    </w:p>
    <w:p w:rsidR="00007F83" w:rsidRPr="00A62EDD" w:rsidRDefault="00007F83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910EA" w:rsidRPr="00A62EDD" w:rsidRDefault="000910EA" w:rsidP="006B39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образование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Важнейший фактор  экономического,  социального  и  духовного  прогресса общества, необходимая предпосылка развития каждого человека, его культуры  и благополучия  -  образование.  Развитое  общество  не  жалеет   средств   на образование, понимая окупаемость этих затрат в  перспективе.  Однако  важно, чтобы сами граждане были заинтересованы  в  получении  образования  и  имели реальную возможность его получить.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В  ч.1  ст.43  признается  право  каждого  человека  на  образование  в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соответствии  со  Всеобщей  декларацией  прав  человека  (ст.13).   Под образованием понимается целенаправленный процесс  обучения  и  воспитания  в интересах личности,  общества,  государства,  сопровождающийся  констатацией достижения обучающимися определенных государством  образовательных  уровней.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Под   получением   гражданином   образования   понимается   достижение    им определенного образовательного уровня,  что  удостоверяется  соответствующим документом.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В ч.2 ст.43 гарантируется общедоступность и  бесплатность  дошкольного, основного общего и среднего профессионального образования в  государственных или муниципальных образовательных учреждениях и на  предприятиях.  Гражданам России на ее  территории  гарантируется  возможность  получения  образования независимо  от  расы,  национальности,  языка,  пола,  возраста,   состояния здоровья, социального, имущественного и должностного положения,  социального происхождения, места жительства, отношения к религии,  убеждений,  партийной принадлежности, наличия судимости.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Общедоступность и бесплатность дошкольного, основного общего и среднего профессионального образования  обеспечивается  государством  путем  создания системы образования и соответствующих  социально-экономических  условий  для </w:t>
      </w:r>
      <w:r w:rsidR="00522720" w:rsidRPr="00A62EDD">
        <w:rPr>
          <w:rFonts w:ascii="Times New Roman" w:hAnsi="Times New Roman"/>
          <w:sz w:val="28"/>
          <w:szCs w:val="28"/>
        </w:rPr>
        <w:t>получения образования [4].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Под системой образования понимается совокупность:</w:t>
      </w:r>
    </w:p>
    <w:p w:rsidR="000910EA" w:rsidRPr="00A62EDD" w:rsidRDefault="000910EA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сети   реализующих   и   образовательных    учреждений    различных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организационно-правовых форм, типов и видов;</w:t>
      </w:r>
    </w:p>
    <w:p w:rsidR="000910EA" w:rsidRPr="00A62EDD" w:rsidRDefault="000910EA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системы  преемственных  образовательных  программ  и 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государственных образовательных стандартов различного уровня и направленности; </w:t>
      </w:r>
    </w:p>
    <w:p w:rsidR="000910EA" w:rsidRPr="00A62EDD" w:rsidRDefault="000910EA" w:rsidP="00D423F2">
      <w:pPr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системы  органов  управления  образованием  и  подведомственных   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им учреждений и предприятий.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Образовательная    программа    определяет    содержание    образования определенного уровня  и  направленности.  Виды  образовательных  программ  и общие требования к ним предусматриваются в ст.9 Закона об образовании.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В  соответствии  с  ч.3  ст.43  Конституции   государство   гарантирует получение на конкурсной основе бесплатного профессионального  образования  в государственных,  муниципальных  образовательных  учреждениях   в   пределах государственных образовательных стандартов, если образование данного  уровня гражданин получает впервые (ст.5 Закона об образовании).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Затраты   на   обучение   в   имеющих   государственную    аккредитацию негосударственных   платных   образовательных    учреждениях,    реализующих образовательные   программы   общего   и   профессионального    образования, возмещаются    гражданину    государством    в    размерах,     определяемых государственными нормативами затрат на обучение  в  соответствующем  типе  и виде государственного, муниципального образовательного учреждения.</w:t>
      </w:r>
    </w:p>
    <w:p w:rsidR="000910EA" w:rsidRPr="00A62EDD" w:rsidRDefault="000910EA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Для реализации права на образование граждан, нуждающихся  в  социальной помощи, государство полностью или частично несет расходы на их содержание  в период получения ими образования.  Категории  граждан,  которым  оказывается данная помощь,  ее  формы,  размеры  и  источники  определяются  в  порядке, устанавливаемом Правительством РФ.</w:t>
      </w:r>
    </w:p>
    <w:p w:rsidR="000910EA" w:rsidRPr="00A62EDD" w:rsidRDefault="00444B08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910EA" w:rsidRPr="00A62EDD">
        <w:rPr>
          <w:rFonts w:ascii="Times New Roman" w:hAnsi="Times New Roman"/>
          <w:sz w:val="28"/>
          <w:szCs w:val="28"/>
        </w:rPr>
        <w:t>Согласно  ч.4  ст.43  основное  общее  образование  и,   следовательно,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государственная  аттестация  по  его  завершении   являются   обязательными.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Конституционная  обязанность  по  обеспечению  получения  детьми   основного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общего образования возлагается на родителей или лиц, их заменяющих.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Вместе с тем ст.19 Закона об образовании  устанавливает  обязательность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основного   общего    образования    лишь    до    достижения    обучающимся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пятнадцатилетнего  возраста,  если  соответствующее  образование   не   было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получено им ранее.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Получение основного общего образования в общеобразовательном учреждении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с  отрывом  от  производства  ограничивается  восемнадцатилетним   возрастом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обучающегося. Для лиц с отклонени</w:t>
      </w:r>
      <w:r w:rsidRPr="00A62EDD">
        <w:rPr>
          <w:rFonts w:ascii="Times New Roman" w:hAnsi="Times New Roman"/>
          <w:sz w:val="28"/>
          <w:szCs w:val="28"/>
        </w:rPr>
        <w:t xml:space="preserve">ями в развитии, с девиантным </w:t>
      </w:r>
      <w:r w:rsidR="000910EA" w:rsidRPr="00A62EDD">
        <w:rPr>
          <w:rFonts w:ascii="Times New Roman" w:hAnsi="Times New Roman"/>
          <w:sz w:val="28"/>
          <w:szCs w:val="28"/>
        </w:rPr>
        <w:t>поведением,  граждан,  содержащихся   в   воспитательно-трудовых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учреждениях, предельный возраст получения  основного  общего  образования  в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соответствии со ст.19 Закона может быть увеличен.</w:t>
      </w:r>
    </w:p>
    <w:p w:rsidR="000910EA" w:rsidRPr="00A62EDD" w:rsidRDefault="00444B08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910EA" w:rsidRPr="00A62EDD">
        <w:rPr>
          <w:rFonts w:ascii="Times New Roman" w:hAnsi="Times New Roman"/>
          <w:sz w:val="28"/>
          <w:szCs w:val="28"/>
        </w:rPr>
        <w:t xml:space="preserve">По </w:t>
      </w:r>
      <w:r w:rsidRPr="00A62EDD">
        <w:rPr>
          <w:rFonts w:ascii="Times New Roman" w:hAnsi="Times New Roman"/>
          <w:sz w:val="28"/>
          <w:szCs w:val="28"/>
        </w:rPr>
        <w:t>взаимному согласию родителей (лиц,  их  заменяющих</w:t>
      </w:r>
      <w:r w:rsidR="000910EA" w:rsidRPr="00A62EDD">
        <w:rPr>
          <w:rFonts w:ascii="Times New Roman" w:hAnsi="Times New Roman"/>
          <w:sz w:val="28"/>
          <w:szCs w:val="28"/>
        </w:rPr>
        <w:t>)  и  местного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органа управления образованием  обучающийся,  достигший  четырнадцатилетнего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возраста,  может  оставить  образовательное  учреждение  до   получения   им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основного общего образования.</w:t>
      </w:r>
    </w:p>
    <w:p w:rsidR="000910EA" w:rsidRPr="00A62EDD" w:rsidRDefault="00444B08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910EA" w:rsidRPr="00A62EDD">
        <w:rPr>
          <w:rFonts w:ascii="Times New Roman" w:hAnsi="Times New Roman"/>
          <w:sz w:val="28"/>
          <w:szCs w:val="28"/>
        </w:rPr>
        <w:t>Часть  5  ст.43  предусматривает,  что  РФ  устанавливает   федеральные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государственные  образовательные  стандарты,  поддерживает  различные  формы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образования и самообразования. Федеральные  государственные  образовательные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стандарты    определяют    обязательный    минимум    содержания    основных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образовательных программ, максимальный объем учебной  нагрузки  обучающихся,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требования к уровню подготовки выпускников. При  реализации  образовательных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программ для обучающихся с отклонениями в развитии  могут  быть  установлены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специальные государственные образовательные стандарты.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Порядок   разработки,   утверждения    и    введения    государственных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образовательных стандартов определяется  Правительством  в  соответствии  со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ст.7 Закона об образовании.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Государственные  образовательные  стандарты  являются  основой   оценки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уровня образования и квалификации выпускников независимо от  форм  получения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образования.</w:t>
      </w:r>
    </w:p>
    <w:p w:rsidR="000910EA" w:rsidRPr="00A62EDD" w:rsidRDefault="00444B08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0910EA" w:rsidRPr="00A62EDD">
        <w:rPr>
          <w:rFonts w:ascii="Times New Roman" w:hAnsi="Times New Roman"/>
          <w:sz w:val="28"/>
          <w:szCs w:val="28"/>
        </w:rPr>
        <w:t>В Российской Федерации с учетом потребностей  и  возможностей  личности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разрешается  в  соответствии  со  ст.10  Закона  об   образовании   освоение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образовательных программ в различных формах: в образовательном учреждении  с</w:t>
      </w:r>
      <w:r w:rsidRPr="00A62EDD">
        <w:rPr>
          <w:rFonts w:ascii="Times New Roman" w:hAnsi="Times New Roman"/>
          <w:sz w:val="28"/>
          <w:szCs w:val="28"/>
        </w:rPr>
        <w:t xml:space="preserve"> отрывом (преимущественно</w:t>
      </w:r>
      <w:r w:rsidR="000910EA" w:rsidRPr="00A62EDD">
        <w:rPr>
          <w:rFonts w:ascii="Times New Roman" w:hAnsi="Times New Roman"/>
          <w:sz w:val="28"/>
          <w:szCs w:val="28"/>
        </w:rPr>
        <w:t>) и без отрыва от производства; в форме  семейного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образования, самообразования, экстерната. Однако  для  всех  форм  получения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образования в рамках конкретной основной  общеобразовательной  или  основной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профессиональной образовательной программы действует единый  государственный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0910EA" w:rsidRPr="00A62EDD">
        <w:rPr>
          <w:rFonts w:ascii="Times New Roman" w:hAnsi="Times New Roman"/>
          <w:sz w:val="28"/>
          <w:szCs w:val="28"/>
        </w:rPr>
        <w:t>образовательный стандарт.</w:t>
      </w:r>
    </w:p>
    <w:p w:rsidR="000910EA" w:rsidRPr="00A62EDD" w:rsidRDefault="000910EA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910EA" w:rsidRPr="00A62EDD" w:rsidRDefault="000910EA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910EA" w:rsidRPr="00A62EDD" w:rsidRDefault="000910EA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81E29" w:rsidRPr="00A62EDD" w:rsidRDefault="00481E2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жилье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Конституционное право на жилье выражает сущность системы удовлетворения жилищных  потребностей  общества,  т.е.  оно  является  сущностным   правом, фундаментальным. От него зависит система конкретных жилищных  прав  граждан, и они должны соответствовать, не противоречить ему. В зависимости  от  того, как определяется его содержание, складывается и поведение  граждан,  органов государства, хозяйствующих субъектов при выборе вариантов  решения  жилищных проблем из юридически возможных в конкретной жизненной ситуации.</w:t>
      </w:r>
    </w:p>
    <w:p w:rsidR="002A7121" w:rsidRPr="00A62EDD" w:rsidRDefault="002A712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В статье 40 Конституции РФ говорится о том, что:</w:t>
      </w:r>
    </w:p>
    <w:p w:rsidR="002A7121" w:rsidRPr="00A62EDD" w:rsidRDefault="002A7121" w:rsidP="00D423F2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Каждый имеет право на жилище. Никто не может быть произвольно </w:t>
      </w:r>
    </w:p>
    <w:p w:rsidR="002A7121" w:rsidRPr="00A62EDD" w:rsidRDefault="002A712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лишен жилища.</w:t>
      </w:r>
    </w:p>
    <w:p w:rsidR="002A7121" w:rsidRPr="00A62EDD" w:rsidRDefault="002A7121" w:rsidP="00D423F2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Органы государственной власти и органы местного самоуправления </w:t>
      </w:r>
    </w:p>
    <w:p w:rsidR="002A7121" w:rsidRPr="00A62EDD" w:rsidRDefault="002A712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поощряют жилищное строительство, создают условия для осуществления права на жилище.</w:t>
      </w:r>
    </w:p>
    <w:p w:rsidR="002A7121" w:rsidRPr="00A62EDD" w:rsidRDefault="002A7121" w:rsidP="00D423F2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Малоимущим, иным указанным в законе гражданам, нуждающимся в </w:t>
      </w:r>
    </w:p>
    <w:p w:rsidR="002A7121" w:rsidRPr="00A62EDD" w:rsidRDefault="002A7121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жилище, оно предоставляется бесплатно или за доступную плату из государственных, муниципальных и других жилищных фондов в соответствии с установленными законом нормами. 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Право  граждан  на  жилище  может  быть  сведено  к  трем   юридическим возможностям, хотя норма  ст.40  Конституции  конкретно  не  содержит  такой юридической формулы: стабильное, устойчивое,  постоянное  пользование  жилым помещением  во  всех  разновидностях  жилищного  фонда;  улучшение  жилищных условий в домах всех разновидностей жилищного  фонда;  обеспечение  здоровой среды обитания, жилой среды, достойной цивилизованного  человека  (последнее вытекает из норм международного права).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Но такие же правовые возможности открывались и раньше. Однако  дефектом уходящей в прошлое системы была закрепленная прежней Конституцией  монополия государственного,   муниципального   и   общественного   жилищного   фондов, созданных за годы социализма. Индивидуальному жилищному фонду  отводилось  в городах и поселках городского типа незначительное  место.  Он  господствовал лишь в сельской местности. Его развитию, как и развитию жилищной  кооперации - другой формы участия граждан  своими  средствами  в  строительстве  жилья, Советское государство обязывалось лишь содействовать.  Личная  собственность граждан на жилой дом носила потребительский характер. Частная  собственность была под запретом.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Эта система, основанная на коллективных началах, за многие  десятилетия своего функционирования не дала ожидаемого социального результата.  Миллионы людей улучшали жилищные условия, но и  миллионы  на  протяжении  долгих  лет продолжали  томиться  в  очереди  на  получение  благоустроенного  жилья  из общественных    фондов    потребления.    Строительство    и    эксплуатация государственного,  муниципального  и  общественного  жилья  требовали  таких постоянно  растущих  бюджетных  и  общественных  ассигнований,  каких  ни  у государства, ни у местных Советов, ни у общественных  организаций  не  было.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>Население  было  настолько  пролетаризировано   системой   ограничений   его доходов, количества и  размеров  жилых  помещений,  приходящихся  на  одного человека или семью, изъятий в общественные фонды  потребления,  парализовано организационными  трудностями,  что  было  не  в  состоянии  участвовать   в массовом жилищном строительстве.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Действующая конституция отражает смену эпох в  удовлетворении  жилищных потребностей,  переход  к  новой  системе,  которая  складывается  из  таких конституционных основ, как отказ монополии государства  на  собственность  и экономическую деятельность, утверждение равенства всех  форм  собственности, частной собственности  на  жилье  и  землю.  Государственный  жилищный  фонд утратил господствующее положение, возникли частная собственность  граждан  и юридических  лиц  на  жилищный  фонд,  частные  проектные   и   строительные организации, банки, образовался ранок жилья, земли и т.п.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Часть 3 ст.40  отражает  новую  роль  государства  и  органов  местного самоуправления на рынке  жилья,  которая  сведена  к  содействию,  поощрению жилищного   строительства,   любых    форм    собственности,    юридическому регулированию отношений, связанных с удовлетворением  жилищных  потребностей общества, определению состава жилищного фонда социального использования  для социально незащищенных слоев населения и других лиц.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Pr="00A62EDD">
        <w:rPr>
          <w:rFonts w:ascii="Times New Roman" w:hAnsi="Times New Roman"/>
          <w:sz w:val="28"/>
          <w:szCs w:val="28"/>
        </w:rPr>
        <w:tab/>
        <w:t>В новой системе  ни  государство,  ни  органы  местного  самоуправления тотально  не  аккумулируют  средства   населения   "в   общем   котле"   для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последующего государственного и муниципального  жилищного  строительства,  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распределения свободных квартир нуждающимся в жилье.  Каждый  самостоятельно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вкладывает средства в покупку и строительство жилья как в городе,  так  и  в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деревне, не рассчитывая решить возникшую у него жилищную  проблему  за  счет</w:t>
      </w:r>
      <w:r w:rsidR="00D05FEC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государственного,  муниципального  и  общественного  жилищного   фондов,   а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пола</w:t>
      </w:r>
      <w:r w:rsidR="00886122" w:rsidRPr="00A62EDD">
        <w:rPr>
          <w:rFonts w:ascii="Times New Roman" w:hAnsi="Times New Roman"/>
          <w:sz w:val="28"/>
          <w:szCs w:val="28"/>
        </w:rPr>
        <w:t>гаясь на систему компенсаций (субсидий</w:t>
      </w:r>
      <w:r w:rsidRPr="00A62EDD">
        <w:rPr>
          <w:rFonts w:ascii="Times New Roman" w:hAnsi="Times New Roman"/>
          <w:sz w:val="28"/>
          <w:szCs w:val="28"/>
        </w:rPr>
        <w:t>),  кредиты  для  приобретения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жилья.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886122" w:rsidRPr="00A62EDD">
        <w:rPr>
          <w:rFonts w:ascii="Times New Roman" w:hAnsi="Times New Roman"/>
          <w:sz w:val="28"/>
          <w:szCs w:val="28"/>
        </w:rPr>
        <w:tab/>
      </w:r>
      <w:r w:rsidR="0024368E" w:rsidRPr="00A62EDD">
        <w:rPr>
          <w:rFonts w:ascii="Times New Roman" w:hAnsi="Times New Roman"/>
          <w:sz w:val="28"/>
          <w:szCs w:val="28"/>
        </w:rPr>
        <w:t>Для малоимущих сохраняет</w:t>
      </w:r>
      <w:r w:rsidRPr="00A62EDD">
        <w:rPr>
          <w:rFonts w:ascii="Times New Roman" w:hAnsi="Times New Roman"/>
          <w:sz w:val="28"/>
          <w:szCs w:val="28"/>
        </w:rPr>
        <w:t>ся  режим  предоставления  им  жилых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помещений   в   соответствии   с   установленным    законом    нормами    из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государственных,  муниципальных  и  других  жилищных  фондов.   Пользоваться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предоставленной площадью они смогут  на  условиях  найма  жилого  помещения,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либо за доступную квартирную плату,  либо  бесплатно.  Предоставление  жилых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помещений по  договору  найма  в  домах  государственных  или  муниципальных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жилищных  ф</w:t>
      </w:r>
      <w:r w:rsidR="0024368E" w:rsidRPr="00A62EDD">
        <w:rPr>
          <w:rFonts w:ascii="Times New Roman" w:hAnsi="Times New Roman"/>
          <w:sz w:val="28"/>
          <w:szCs w:val="28"/>
        </w:rPr>
        <w:t>ондов,  как  и  прежде,  осуществляет</w:t>
      </w:r>
      <w:r w:rsidRPr="00A62EDD">
        <w:rPr>
          <w:rFonts w:ascii="Times New Roman" w:hAnsi="Times New Roman"/>
          <w:sz w:val="28"/>
          <w:szCs w:val="28"/>
        </w:rPr>
        <w:t>ся  без   оплаты   их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строительной стоимости. При  этом  обеспечение  указанных  жильем  на  таких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условиях возможно неоднократно.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</w:t>
      </w:r>
      <w:r w:rsidR="0024368E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Конституция расширила состав жилищного фонда социального использования.</w:t>
      </w:r>
    </w:p>
    <w:p w:rsidR="00481E29" w:rsidRPr="00A62EDD" w:rsidRDefault="00886122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</w:r>
      <w:r w:rsidR="00481E29" w:rsidRPr="00A62EDD">
        <w:rPr>
          <w:rFonts w:ascii="Times New Roman" w:hAnsi="Times New Roman"/>
          <w:sz w:val="28"/>
          <w:szCs w:val="28"/>
        </w:rPr>
        <w:t>Если по закону об  основах  феде</w:t>
      </w:r>
      <w:r w:rsidRPr="00A62EDD">
        <w:rPr>
          <w:rFonts w:ascii="Times New Roman" w:hAnsi="Times New Roman"/>
          <w:sz w:val="28"/>
          <w:szCs w:val="28"/>
        </w:rPr>
        <w:t>ральной  жилищной  политики  (ст.12</w:t>
      </w:r>
      <w:r w:rsidR="0024368E" w:rsidRPr="00A62EDD">
        <w:rPr>
          <w:rFonts w:ascii="Times New Roman" w:hAnsi="Times New Roman"/>
          <w:sz w:val="28"/>
          <w:szCs w:val="28"/>
        </w:rPr>
        <w:t xml:space="preserve">) </w:t>
      </w:r>
      <w:r w:rsidR="00481E29" w:rsidRPr="00A62EDD">
        <w:rPr>
          <w:rFonts w:ascii="Times New Roman" w:hAnsi="Times New Roman"/>
          <w:sz w:val="28"/>
          <w:szCs w:val="28"/>
        </w:rPr>
        <w:t>он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состоял  из  государственного,  муниципального  и   общественного   жилищных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фондов, то по ст.40 Конституции  его  перечень  уже  не  является  закрытым,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исчерпывающим. Значит, и частный жилищный фонд может входить в  его  состав.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Таким фондом является не только  в  прошлом  общественный,  а  ныне  частный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жилищный фонд, принадлежащий  на  праве  частной  собственности  юридическим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лицам на  праве  собственности.  Граждане,  относящиеся  к  категориям  лиц,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названным в ст.40, проживающие в этом фонде на условиях  найма,  в  пределах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социальной нормы площади жилья и нормативов потребления коммунальных  услуг,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с учетом совокупного дохода семьи,  вправе  рассчитывать  на  компенсации  (</w:t>
      </w:r>
      <w:r w:rsidRPr="00A62EDD">
        <w:rPr>
          <w:rFonts w:ascii="Times New Roman" w:hAnsi="Times New Roman"/>
          <w:sz w:val="28"/>
          <w:szCs w:val="28"/>
        </w:rPr>
        <w:t>субсидии</w:t>
      </w:r>
      <w:r w:rsidR="00481E29" w:rsidRPr="00A62EDD">
        <w:rPr>
          <w:rFonts w:ascii="Times New Roman" w:hAnsi="Times New Roman"/>
          <w:sz w:val="28"/>
          <w:szCs w:val="28"/>
        </w:rPr>
        <w:t>) от органов государственного управления и  местной  администрации.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Такое  же  право  принадлежит  и  тем,  кто  арендует  жилье  в   какой-либо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разновидности</w:t>
      </w:r>
      <w:r w:rsidRPr="00A62EDD">
        <w:rPr>
          <w:rFonts w:ascii="Times New Roman" w:hAnsi="Times New Roman"/>
          <w:sz w:val="28"/>
          <w:szCs w:val="28"/>
        </w:rPr>
        <w:t xml:space="preserve"> жилищного фонда (ст.18 Закона</w:t>
      </w:r>
      <w:r w:rsidR="00481E29" w:rsidRPr="00A62EDD">
        <w:rPr>
          <w:rFonts w:ascii="Times New Roman" w:hAnsi="Times New Roman"/>
          <w:sz w:val="28"/>
          <w:szCs w:val="28"/>
        </w:rPr>
        <w:t>): с учетом совокупного  дохода</w:t>
      </w:r>
      <w:r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семьи им може</w:t>
      </w:r>
      <w:r w:rsidRPr="00A62EDD">
        <w:rPr>
          <w:rFonts w:ascii="Times New Roman" w:hAnsi="Times New Roman"/>
          <w:sz w:val="28"/>
          <w:szCs w:val="28"/>
        </w:rPr>
        <w:t>т предоставляться компенсация (субсидии</w:t>
      </w:r>
      <w:r w:rsidR="00481E29" w:rsidRPr="00A62EDD">
        <w:rPr>
          <w:rFonts w:ascii="Times New Roman" w:hAnsi="Times New Roman"/>
          <w:sz w:val="28"/>
          <w:szCs w:val="28"/>
        </w:rPr>
        <w:t>) на оплату аренды.</w:t>
      </w:r>
    </w:p>
    <w:p w:rsidR="00481E29" w:rsidRPr="00A62EDD" w:rsidRDefault="0024368E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</w:t>
      </w:r>
      <w:r w:rsidRPr="00A62EDD">
        <w:rPr>
          <w:rFonts w:ascii="Times New Roman" w:hAnsi="Times New Roman"/>
          <w:sz w:val="28"/>
          <w:szCs w:val="28"/>
        </w:rPr>
        <w:tab/>
      </w:r>
      <w:r w:rsidR="00481E29" w:rsidRPr="00A62EDD">
        <w:rPr>
          <w:rFonts w:ascii="Times New Roman" w:hAnsi="Times New Roman"/>
          <w:sz w:val="28"/>
          <w:szCs w:val="28"/>
        </w:rPr>
        <w:t>Никто не может быть произвольно лишен жилища  ни  органами  власти;  ни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судебно-прокурорскими   органами;   ни   хозяйствующими    субъектами;    ни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должностными лицами и работниками предприятий, учреждений и организаций;  ни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арендатором или нанимателем; ни собственником жилого дома или  квартиры;  ни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членом Жилищно-строительного</w:t>
      </w:r>
      <w:r w:rsidR="00886122" w:rsidRPr="00A62EDD">
        <w:rPr>
          <w:rFonts w:ascii="Times New Roman" w:hAnsi="Times New Roman"/>
          <w:sz w:val="28"/>
          <w:szCs w:val="28"/>
        </w:rPr>
        <w:t xml:space="preserve"> (жилищного</w:t>
      </w:r>
      <w:r w:rsidR="00481E29" w:rsidRPr="00A62EDD">
        <w:rPr>
          <w:rFonts w:ascii="Times New Roman" w:hAnsi="Times New Roman"/>
          <w:sz w:val="28"/>
          <w:szCs w:val="28"/>
        </w:rPr>
        <w:t>) кооператива  и  совместно  с  ним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="00481E29" w:rsidRPr="00A62EDD">
        <w:rPr>
          <w:rFonts w:ascii="Times New Roman" w:hAnsi="Times New Roman"/>
          <w:sz w:val="28"/>
          <w:szCs w:val="28"/>
        </w:rPr>
        <w:t>проживающими лицами; ни иными гражданами.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886122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Основания  и  порядок  выселения  граждан  из  занимаемого  ими  жилого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помещения установлены законом. Законные владельцы  жилого  помещения  вправе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истребовать занимаемое ими жилое помещение из чужого  незаконного  владения,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требовать устранения всяких нарушений их права  на  жилище,  даже  если  эти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нарушения  и  не  связаны  с  лишением  права  собственности,   владения   и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пользования. Постоянные пользователи  могут  защищать  свои  жилищные  права</w:t>
      </w:r>
      <w:r w:rsidR="00886122" w:rsidRPr="00A62EDD">
        <w:rPr>
          <w:rFonts w:ascii="Times New Roman" w:hAnsi="Times New Roman"/>
          <w:sz w:val="28"/>
          <w:szCs w:val="28"/>
        </w:rPr>
        <w:t xml:space="preserve"> </w:t>
      </w:r>
      <w:r w:rsidRPr="00A62EDD">
        <w:rPr>
          <w:rFonts w:ascii="Times New Roman" w:hAnsi="Times New Roman"/>
          <w:sz w:val="28"/>
          <w:szCs w:val="28"/>
        </w:rPr>
        <w:t>также против собственника жилого помещения.</w:t>
      </w:r>
    </w:p>
    <w:p w:rsidR="00481E29" w:rsidRPr="00A62EDD" w:rsidRDefault="00481E29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  <w:r w:rsidR="00886122" w:rsidRPr="00A62EDD">
        <w:rPr>
          <w:rFonts w:ascii="Times New Roman" w:hAnsi="Times New Roman"/>
          <w:sz w:val="28"/>
          <w:szCs w:val="28"/>
        </w:rPr>
        <w:tab/>
      </w:r>
      <w:r w:rsidRPr="00A62EDD">
        <w:rPr>
          <w:rFonts w:ascii="Times New Roman" w:hAnsi="Times New Roman"/>
          <w:sz w:val="28"/>
          <w:szCs w:val="28"/>
        </w:rPr>
        <w:t>Нарушение права на жилище может б</w:t>
      </w:r>
      <w:r w:rsidR="00886122" w:rsidRPr="00A62EDD">
        <w:rPr>
          <w:rFonts w:ascii="Times New Roman" w:hAnsi="Times New Roman"/>
          <w:sz w:val="28"/>
          <w:szCs w:val="28"/>
        </w:rPr>
        <w:t>ыть обжаловано в суд (по ст.46</w:t>
      </w:r>
      <w:r w:rsidRPr="00A62EDD">
        <w:rPr>
          <w:rFonts w:ascii="Times New Roman" w:hAnsi="Times New Roman"/>
          <w:sz w:val="28"/>
          <w:szCs w:val="28"/>
        </w:rPr>
        <w:t>).</w:t>
      </w:r>
    </w:p>
    <w:p w:rsidR="00481E29" w:rsidRPr="00A62EDD" w:rsidRDefault="00481E2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81E29" w:rsidRPr="00A62EDD" w:rsidRDefault="00481E2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4368E" w:rsidRPr="00A62EDD" w:rsidRDefault="0024368E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Pr="00A62EDD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Заключение</w:t>
      </w:r>
    </w:p>
    <w:p w:rsidR="00D423F2" w:rsidRPr="00A62EDD" w:rsidRDefault="00D423F2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Итак, мы рассмотрели, изучили социальные права человека, и пришли к следующим выводам.</w:t>
      </w:r>
    </w:p>
    <w:p w:rsidR="00D423F2" w:rsidRPr="00A62EDD" w:rsidRDefault="00D423F2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Социальные права обеспечивают достойную жизнь и свободное развитие человека.</w:t>
      </w:r>
    </w:p>
    <w:p w:rsidR="00D423F2" w:rsidRPr="00A62EDD" w:rsidRDefault="00D423F2" w:rsidP="00D423F2">
      <w:p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ab/>
        <w:t xml:space="preserve">К числу социальных прав человека Конституции Российской Федерации относятся: 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права и свободы человека в сфере труда – право на труд в надлежащих условиях; право на защиту от безработицы; право на индивидуальные трудовые и коллективные споры, включая право на забастовку; право на отдых;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право на социальное обеспечение; 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охрану здоровья и медицинскую помощь;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граждан на  благоприятные  условия  жизни;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защита материнства, детства  и  семьи;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право на образование;</w:t>
      </w:r>
    </w:p>
    <w:p w:rsidR="00D423F2" w:rsidRPr="00A62EDD" w:rsidRDefault="00D423F2" w:rsidP="00D423F2">
      <w:pPr>
        <w:pStyle w:val="a3"/>
        <w:numPr>
          <w:ilvl w:val="0"/>
          <w:numId w:val="1"/>
        </w:numPr>
        <w:tabs>
          <w:tab w:val="left" w:pos="709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право на жилье. </w:t>
      </w:r>
    </w:p>
    <w:p w:rsidR="00D423F2" w:rsidRPr="00A62EDD" w:rsidRDefault="00D423F2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Социальные права граждан являются предметом особого внимания Президента Российской Федерации, органов законодательной и исполнительной власти, местного самоуправления. Они во многом определяют смысл и содержание социально-экономической политики и ее практической реализации в условиях формирования правового государства с социально ориентированной экономикой. Ведь зрелость гражданского общества, уровень развития государственности в стране оцениваются исходя, прежде всего, из сложившегося отношения к детям, инвалидам, ветеранам, пожилым людям, ко всем категориям пенсионеров. </w:t>
      </w:r>
    </w:p>
    <w:p w:rsidR="00D423F2" w:rsidRPr="00A62EDD" w:rsidRDefault="00D423F2" w:rsidP="00D423F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D423F2" w:rsidRPr="00A62EDD" w:rsidRDefault="00D423F2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    </w:t>
      </w: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B3994" w:rsidRDefault="006B3994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Default="00A62EDD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62EDD" w:rsidRPr="00A62EDD" w:rsidRDefault="00A62EDD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5590E" w:rsidRPr="00A62EDD" w:rsidRDefault="00B5590E" w:rsidP="00D423F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Список </w:t>
      </w:r>
      <w:r w:rsidR="00481E29" w:rsidRPr="00A62EDD">
        <w:rPr>
          <w:rFonts w:ascii="Times New Roman" w:hAnsi="Times New Roman"/>
          <w:sz w:val="28"/>
          <w:szCs w:val="28"/>
        </w:rPr>
        <w:t>литературы</w:t>
      </w:r>
    </w:p>
    <w:p w:rsidR="00481E2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br/>
        <w:t>1.  Авакьян С.А. Конституционное право России: Учеб. курс/ С.А. Авакьян. -2-е изд., перераб. и доп</w:t>
      </w:r>
      <w:r w:rsidR="00481E29" w:rsidRPr="00A62EDD">
        <w:rPr>
          <w:rFonts w:ascii="Times New Roman" w:hAnsi="Times New Roman"/>
          <w:sz w:val="28"/>
          <w:szCs w:val="28"/>
        </w:rPr>
        <w:t xml:space="preserve">. -М.: Юристъ. - 2007.- 719 c. </w:t>
      </w:r>
    </w:p>
    <w:p w:rsidR="00481E29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2</w:t>
      </w:r>
      <w:r w:rsidR="00C732F9" w:rsidRPr="00A62EDD">
        <w:rPr>
          <w:rFonts w:ascii="Times New Roman" w:hAnsi="Times New Roman"/>
          <w:sz w:val="28"/>
          <w:szCs w:val="28"/>
        </w:rPr>
        <w:t xml:space="preserve">. Катков Д.Б., Корчиго Е.В. Конституционное право: Вопросы и ответы.– М.: Юриспруденция, 2001.– 224 с. </w:t>
      </w:r>
    </w:p>
    <w:p w:rsidR="00D423F2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3</w:t>
      </w:r>
      <w:r w:rsidR="00C732F9" w:rsidRPr="00A62EDD">
        <w:rPr>
          <w:rFonts w:ascii="Times New Roman" w:hAnsi="Times New Roman"/>
          <w:sz w:val="28"/>
          <w:szCs w:val="28"/>
        </w:rPr>
        <w:t xml:space="preserve">. </w:t>
      </w:r>
      <w:r w:rsidRPr="00A62EDD">
        <w:rPr>
          <w:rFonts w:ascii="Times New Roman" w:hAnsi="Times New Roman"/>
          <w:sz w:val="28"/>
          <w:szCs w:val="28"/>
        </w:rPr>
        <w:t>Конституция Российской Федерации. Государственный гимн Российской Федерации. – М.: Юрайт-Издат, 2009. – 47 с.</w:t>
      </w:r>
    </w:p>
    <w:p w:rsidR="00481E29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4. </w:t>
      </w:r>
      <w:r w:rsidR="00C732F9" w:rsidRPr="00A62EDD">
        <w:rPr>
          <w:rFonts w:ascii="Times New Roman" w:hAnsi="Times New Roman"/>
          <w:sz w:val="28"/>
          <w:szCs w:val="28"/>
        </w:rPr>
        <w:t>Козлов Е.И., Кутафин. О.Е. Конституционное право России: учеб</w:t>
      </w:r>
      <w:r w:rsidR="00481E29" w:rsidRPr="00A62EDD">
        <w:rPr>
          <w:rFonts w:ascii="Times New Roman" w:hAnsi="Times New Roman"/>
          <w:sz w:val="28"/>
          <w:szCs w:val="28"/>
        </w:rPr>
        <w:t xml:space="preserve">.– М.: Проспект, 2009.– 608 с. </w:t>
      </w:r>
    </w:p>
    <w:p w:rsidR="00481E2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 xml:space="preserve">5. Конституционное право России : учебник / С. Г. Сергеев. -М. : Дашков и К, 2008.-575 c. </w:t>
      </w:r>
    </w:p>
    <w:p w:rsidR="00481E29" w:rsidRPr="00A62EDD" w:rsidRDefault="00C732F9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6. Социальные права граждан в вопросах и ответ</w:t>
      </w:r>
      <w:r w:rsidR="00481E29" w:rsidRPr="00A62EDD">
        <w:rPr>
          <w:rFonts w:ascii="Times New Roman" w:hAnsi="Times New Roman"/>
          <w:sz w:val="28"/>
          <w:szCs w:val="28"/>
        </w:rPr>
        <w:t>ах. - М.: Норма, 2006.- 351 c.</w:t>
      </w:r>
    </w:p>
    <w:p w:rsidR="00C732F9" w:rsidRPr="00A62EDD" w:rsidRDefault="00D423F2" w:rsidP="00D423F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7.</w:t>
      </w:r>
      <w:r w:rsidR="00C732F9" w:rsidRPr="00A62EDD">
        <w:rPr>
          <w:rFonts w:ascii="Times New Roman" w:hAnsi="Times New Roman"/>
          <w:sz w:val="28"/>
          <w:szCs w:val="28"/>
        </w:rPr>
        <w:t>Чиркин В.Е. Конституционное право России / В. Е. Чиркин ; Ин-т государства и права РАН, Акад. правовой ун-т (ин-т). - 5-е изд., перераб. и доп. -М.: Юристъ, 2008.- 442 c.</w:t>
      </w:r>
    </w:p>
    <w:p w:rsidR="00C732F9" w:rsidRPr="00A62EDD" w:rsidRDefault="00C732F9" w:rsidP="00D423F2">
      <w:pPr>
        <w:jc w:val="both"/>
        <w:rPr>
          <w:rFonts w:ascii="Times New Roman" w:hAnsi="Times New Roman"/>
          <w:sz w:val="28"/>
          <w:szCs w:val="28"/>
        </w:rPr>
      </w:pPr>
      <w:r w:rsidRPr="00A62EDD">
        <w:rPr>
          <w:rFonts w:ascii="Times New Roman" w:hAnsi="Times New Roman"/>
          <w:sz w:val="28"/>
          <w:szCs w:val="28"/>
        </w:rPr>
        <w:t> </w:t>
      </w: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0"/>
          <w:szCs w:val="20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p w:rsidR="00380FC5" w:rsidRPr="00A62EDD" w:rsidRDefault="00380FC5" w:rsidP="00D423F2">
      <w:pPr>
        <w:jc w:val="both"/>
        <w:rPr>
          <w:rFonts w:ascii="Times New Roman" w:hAnsi="Times New Roman"/>
          <w:sz w:val="28"/>
          <w:szCs w:val="28"/>
        </w:rPr>
      </w:pPr>
    </w:p>
    <w:sectPr w:rsidR="00380FC5" w:rsidRPr="00A62EDD" w:rsidSect="00A62ED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CB7" w:rsidRDefault="00165CB7" w:rsidP="006B3994">
      <w:pPr>
        <w:spacing w:after="0" w:line="240" w:lineRule="auto"/>
      </w:pPr>
      <w:r>
        <w:separator/>
      </w:r>
    </w:p>
  </w:endnote>
  <w:endnote w:type="continuationSeparator" w:id="0">
    <w:p w:rsidR="00165CB7" w:rsidRDefault="00165CB7" w:rsidP="006B39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CB7" w:rsidRDefault="00165CB7" w:rsidP="006B3994">
      <w:pPr>
        <w:spacing w:after="0" w:line="240" w:lineRule="auto"/>
      </w:pPr>
      <w:r>
        <w:separator/>
      </w:r>
    </w:p>
  </w:footnote>
  <w:footnote w:type="continuationSeparator" w:id="0">
    <w:p w:rsidR="00165CB7" w:rsidRDefault="00165CB7" w:rsidP="006B39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001E"/>
    <w:multiLevelType w:val="hybridMultilevel"/>
    <w:tmpl w:val="803C1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E374E0"/>
    <w:multiLevelType w:val="hybridMultilevel"/>
    <w:tmpl w:val="00287580"/>
    <w:lvl w:ilvl="0" w:tplc="DEEC8B1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2">
    <w:nsid w:val="31EE4056"/>
    <w:multiLevelType w:val="hybridMultilevel"/>
    <w:tmpl w:val="AE907A32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>
    <w:nsid w:val="5C3F2AC3"/>
    <w:multiLevelType w:val="hybridMultilevel"/>
    <w:tmpl w:val="40F8EAF4"/>
    <w:lvl w:ilvl="0" w:tplc="0419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>
    <w:nsid w:val="606C63CA"/>
    <w:multiLevelType w:val="hybridMultilevel"/>
    <w:tmpl w:val="07FE09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0B4BC2"/>
    <w:multiLevelType w:val="hybridMultilevel"/>
    <w:tmpl w:val="2092EFAC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32F9"/>
    <w:rsid w:val="00007F83"/>
    <w:rsid w:val="00021280"/>
    <w:rsid w:val="000910EA"/>
    <w:rsid w:val="000D6FE9"/>
    <w:rsid w:val="00165CB7"/>
    <w:rsid w:val="00166030"/>
    <w:rsid w:val="001A7AE9"/>
    <w:rsid w:val="002154CF"/>
    <w:rsid w:val="0024368E"/>
    <w:rsid w:val="00255066"/>
    <w:rsid w:val="002622A9"/>
    <w:rsid w:val="002A7121"/>
    <w:rsid w:val="00380FC5"/>
    <w:rsid w:val="003E5AB0"/>
    <w:rsid w:val="00444B08"/>
    <w:rsid w:val="00481E29"/>
    <w:rsid w:val="0048413B"/>
    <w:rsid w:val="004D5899"/>
    <w:rsid w:val="00522720"/>
    <w:rsid w:val="006B3994"/>
    <w:rsid w:val="006F4DDF"/>
    <w:rsid w:val="006F4EDA"/>
    <w:rsid w:val="006F674B"/>
    <w:rsid w:val="00702CFD"/>
    <w:rsid w:val="0076567A"/>
    <w:rsid w:val="007D620D"/>
    <w:rsid w:val="0080027C"/>
    <w:rsid w:val="00823D36"/>
    <w:rsid w:val="00872318"/>
    <w:rsid w:val="00886122"/>
    <w:rsid w:val="008C678F"/>
    <w:rsid w:val="00A62EDD"/>
    <w:rsid w:val="00AE5E41"/>
    <w:rsid w:val="00AE7115"/>
    <w:rsid w:val="00AF66C2"/>
    <w:rsid w:val="00B52EB0"/>
    <w:rsid w:val="00B5590E"/>
    <w:rsid w:val="00B66680"/>
    <w:rsid w:val="00B81C29"/>
    <w:rsid w:val="00C7113C"/>
    <w:rsid w:val="00C732F9"/>
    <w:rsid w:val="00C9487D"/>
    <w:rsid w:val="00CF6774"/>
    <w:rsid w:val="00D05FEC"/>
    <w:rsid w:val="00D423F2"/>
    <w:rsid w:val="00D94EE0"/>
    <w:rsid w:val="00D961C7"/>
    <w:rsid w:val="00E57A60"/>
    <w:rsid w:val="00E61552"/>
    <w:rsid w:val="00ED0572"/>
    <w:rsid w:val="00F44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732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732F9"/>
    <w:rPr>
      <w:rFonts w:ascii="Courier New" w:eastAsia="Times New Roman" w:hAnsi="Courier New" w:cs="Courier New"/>
      <w:sz w:val="20"/>
      <w:szCs w:val="20"/>
    </w:rPr>
  </w:style>
  <w:style w:type="paragraph" w:styleId="a3">
    <w:name w:val="List Paragraph"/>
    <w:basedOn w:val="a"/>
    <w:uiPriority w:val="34"/>
    <w:qFormat/>
    <w:rsid w:val="008C678F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6B39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B3994"/>
    <w:rPr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6B399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3994"/>
    <w:rPr>
      <w:sz w:val="22"/>
      <w:szCs w:val="22"/>
    </w:rPr>
  </w:style>
  <w:style w:type="paragraph" w:styleId="a8">
    <w:name w:val="Title"/>
    <w:basedOn w:val="a"/>
    <w:link w:val="a9"/>
    <w:qFormat/>
    <w:rsid w:val="00A62EDD"/>
    <w:pPr>
      <w:widowControl w:val="0"/>
      <w:spacing w:after="0" w:line="240" w:lineRule="auto"/>
      <w:jc w:val="center"/>
    </w:pPr>
    <w:rPr>
      <w:rFonts w:ascii="Times New Roman" w:hAnsi="Times New Roman"/>
      <w:snapToGrid w:val="0"/>
      <w:kern w:val="36"/>
      <w:sz w:val="28"/>
      <w:szCs w:val="20"/>
    </w:rPr>
  </w:style>
  <w:style w:type="character" w:customStyle="1" w:styleId="a9">
    <w:name w:val="Название Знак"/>
    <w:basedOn w:val="a0"/>
    <w:link w:val="a8"/>
    <w:rsid w:val="00A62EDD"/>
    <w:rPr>
      <w:rFonts w:ascii="Times New Roman" w:hAnsi="Times New Roman"/>
      <w:snapToGrid w:val="0"/>
      <w:kern w:val="36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64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10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01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40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5136</Words>
  <Characters>36731</Characters>
  <Application>Microsoft Office Word</Application>
  <DocSecurity>0</DocSecurity>
  <Lines>947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2016-12-18T02:22:00Z</dcterms:created>
  <dcterms:modified xsi:type="dcterms:W3CDTF">2016-12-18T02:22:00Z</dcterms:modified>
</cp:coreProperties>
</file>