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F76" w:rsidRDefault="00A23F76" w:rsidP="007956E3">
      <w:pPr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</w:p>
    <w:p w:rsidR="007956E3" w:rsidRDefault="007956E3" w:rsidP="007956E3">
      <w:pPr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  <w:r w:rsidRPr="007956E3">
        <w:rPr>
          <w:rFonts w:ascii="Times New Roman" w:hAnsi="Times New Roman"/>
          <w:b/>
          <w:sz w:val="28"/>
          <w:szCs w:val="28"/>
          <w:lang w:val="ru-RU"/>
        </w:rPr>
        <w:t>СОДЕРЖАНИЕ</w:t>
      </w:r>
    </w:p>
    <w:p w:rsidR="007956E3" w:rsidRDefault="007956E3" w:rsidP="007956E3">
      <w:pPr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ВВЕДЕНИЕ</w:t>
      </w:r>
    </w:p>
    <w:p w:rsidR="00716F14" w:rsidRPr="00716F14" w:rsidRDefault="00716F14" w:rsidP="00716F14">
      <w:pPr>
        <w:spacing w:before="100" w:beforeAutospacing="1" w:after="100" w:afterAutospacing="1"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 w:rsidRPr="00716F14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СОЦИАЛЬНО-ЭКОНОМИЧЕСКАЯ ЗАЩИЩЕННОСТЬ ЛИЧНОСТИ</w:t>
      </w:r>
      <w:r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:</w:t>
      </w:r>
    </w:p>
    <w:p w:rsidR="007956E3" w:rsidRDefault="007956E3" w:rsidP="007956E3">
      <w:pPr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1. </w:t>
      </w:r>
      <w:r w:rsidRPr="00C141C3">
        <w:rPr>
          <w:rFonts w:ascii="Times New Roman" w:hAnsi="Times New Roman"/>
          <w:b/>
          <w:sz w:val="28"/>
          <w:szCs w:val="28"/>
        </w:rPr>
        <w:t>Защищенность воспроизведения</w:t>
      </w:r>
    </w:p>
    <w:p w:rsidR="007956E3" w:rsidRPr="007956E3" w:rsidRDefault="007956E3" w:rsidP="007956E3">
      <w:pPr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  <w:r w:rsidRPr="007956E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2. Защищенность жизненного уровня</w:t>
      </w:r>
    </w:p>
    <w:p w:rsidR="007956E3" w:rsidRPr="007956E3" w:rsidRDefault="007956E3" w:rsidP="007956E3">
      <w:pPr>
        <w:spacing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 w:rsidRPr="007956E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3. Защищенность р</w:t>
      </w:r>
      <w:r w:rsidR="00716F14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а</w:t>
      </w:r>
      <w:r w:rsidRPr="007956E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звития</w:t>
      </w:r>
    </w:p>
    <w:p w:rsidR="007956E3" w:rsidRPr="007956E3" w:rsidRDefault="007956E3" w:rsidP="007956E3">
      <w:pPr>
        <w:spacing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 w:rsidRPr="007956E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4. Защищенность работы</w:t>
      </w:r>
    </w:p>
    <w:p w:rsidR="007956E3" w:rsidRPr="007956E3" w:rsidRDefault="007956E3" w:rsidP="007956E3">
      <w:pPr>
        <w:spacing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 w:rsidRPr="007956E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5. Защищенность окружающей природной и социальной среды</w:t>
      </w:r>
    </w:p>
    <w:p w:rsidR="007956E3" w:rsidRPr="007956E3" w:rsidRDefault="007956E3" w:rsidP="007956E3">
      <w:pPr>
        <w:spacing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 w:rsidRPr="007956E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6. Защищенность личной свободы</w:t>
      </w:r>
    </w:p>
    <w:p w:rsidR="007956E3" w:rsidRPr="007956E3" w:rsidRDefault="007956E3" w:rsidP="007956E3">
      <w:pPr>
        <w:spacing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 w:rsidRPr="007956E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7. Защищенность равноправия</w:t>
      </w:r>
    </w:p>
    <w:p w:rsidR="007956E3" w:rsidRPr="007956E3" w:rsidRDefault="007956E3" w:rsidP="007956E3">
      <w:pPr>
        <w:spacing w:before="100" w:beforeAutospacing="1" w:after="100" w:afterAutospacing="1"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 w:rsidRPr="007956E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В</w:t>
      </w:r>
      <w:r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ЫВОДЫ</w:t>
      </w:r>
    </w:p>
    <w:p w:rsidR="007956E3" w:rsidRDefault="007956E3" w:rsidP="002A7692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956E3" w:rsidRDefault="007956E3" w:rsidP="002A7692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956E3" w:rsidRDefault="007956E3" w:rsidP="002A7692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956E3" w:rsidRDefault="007956E3" w:rsidP="002A7692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956E3" w:rsidRDefault="007956E3" w:rsidP="002A7692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956E3" w:rsidRDefault="007956E3" w:rsidP="002A7692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956E3" w:rsidRDefault="007956E3" w:rsidP="00716F14">
      <w:pPr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716F14" w:rsidRDefault="00716F14" w:rsidP="00716F14">
      <w:pPr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7956E3" w:rsidRDefault="007956E3" w:rsidP="002A7692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956E3" w:rsidRDefault="007956E3" w:rsidP="002A7692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956E3" w:rsidRDefault="007956E3" w:rsidP="002A7692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A7692" w:rsidRDefault="000A5834" w:rsidP="002A7692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Введение</w:t>
      </w:r>
    </w:p>
    <w:p w:rsidR="000A5834" w:rsidRDefault="002A7692" w:rsidP="002A7692">
      <w:pPr>
        <w:spacing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        </w:t>
      </w:r>
      <w:r w:rsidR="000A5834" w:rsidRPr="00E22A05">
        <w:rPr>
          <w:rFonts w:ascii="Times New Roman" w:eastAsia="Times New Roman" w:hAnsi="Times New Roman"/>
          <w:sz w:val="28"/>
          <w:szCs w:val="28"/>
          <w:lang w:eastAsia="uk-UA"/>
        </w:rPr>
        <w:t xml:space="preserve">ООО «Сдоба»  </w:t>
      </w: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находится в г. Москва. Штаб – </w:t>
      </w:r>
      <w:r w:rsidR="000A5834" w:rsidRPr="00E22A05">
        <w:rPr>
          <w:rFonts w:ascii="Times New Roman" w:eastAsia="Times New Roman" w:hAnsi="Times New Roman"/>
          <w:sz w:val="28"/>
          <w:szCs w:val="28"/>
          <w:lang w:eastAsia="uk-UA"/>
        </w:rPr>
        <w:t>518</w:t>
      </w: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</w:t>
      </w:r>
      <w:r w:rsidR="000A5834" w:rsidRPr="00E22A05">
        <w:rPr>
          <w:rFonts w:ascii="Times New Roman" w:eastAsia="Times New Roman" w:hAnsi="Times New Roman"/>
          <w:sz w:val="28"/>
          <w:szCs w:val="28"/>
          <w:lang w:eastAsia="uk-UA"/>
        </w:rPr>
        <w:t xml:space="preserve"> чел</w:t>
      </w:r>
      <w:r>
        <w:rPr>
          <w:rFonts w:ascii="Times New Roman" w:eastAsia="Times New Roman" w:hAnsi="Times New Roman"/>
          <w:sz w:val="28"/>
          <w:szCs w:val="28"/>
          <w:lang w:val="ru-RU" w:eastAsia="uk-UA"/>
        </w:rPr>
        <w:t>овек.</w:t>
      </w:r>
    </w:p>
    <w:p w:rsidR="002A7692" w:rsidRPr="00E22A05" w:rsidRDefault="002A7692" w:rsidP="002A7692">
      <w:p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        </w:t>
      </w:r>
      <w:r w:rsidRPr="00E22A05">
        <w:rPr>
          <w:rFonts w:ascii="Times New Roman" w:eastAsia="Times New Roman" w:hAnsi="Times New Roman"/>
          <w:sz w:val="28"/>
          <w:szCs w:val="28"/>
          <w:lang w:eastAsia="uk-UA"/>
        </w:rPr>
        <w:t xml:space="preserve">Наличие коллективного договора позволяет работодателю оптимизировать решение сразу нескольких проблем. </w:t>
      </w:r>
    </w:p>
    <w:p w:rsidR="002A7692" w:rsidRDefault="002A7692" w:rsidP="002A7692">
      <w:p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        </w:t>
      </w:r>
      <w:r w:rsidRPr="00E22A05">
        <w:rPr>
          <w:rFonts w:ascii="Times New Roman" w:eastAsia="Times New Roman" w:hAnsi="Times New Roman"/>
          <w:sz w:val="28"/>
          <w:szCs w:val="28"/>
          <w:lang w:eastAsia="uk-UA"/>
        </w:rPr>
        <w:t xml:space="preserve">Во-первых, он помогает стабилизировать отношения с трудовым коллективом. Установление показателей премирования, системы доплат и надбавок усиливает мотивацию работников. С другой стороны, в коллективный договор может быть включено положение о запрете забастовок, если работодатель выполняет все условия коллективного договора, участия работников в акциях, организованных в случае возникновения «корпоративных войн». Через коллективный договор можно решать вопросы повышения производительности труда, ответственности коллектива и др. </w:t>
      </w:r>
    </w:p>
    <w:p w:rsidR="002A7692" w:rsidRPr="00E22A05" w:rsidRDefault="002A7692" w:rsidP="002A7692">
      <w:p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        </w:t>
      </w:r>
      <w:r w:rsidRPr="00E22A05">
        <w:rPr>
          <w:rFonts w:ascii="Times New Roman" w:eastAsia="Times New Roman" w:hAnsi="Times New Roman"/>
          <w:sz w:val="28"/>
          <w:szCs w:val="28"/>
          <w:lang w:eastAsia="uk-UA"/>
        </w:rPr>
        <w:t xml:space="preserve">Во-вторых, коллективный договор позволяет существенно сократить объем кадрового документооборота. В небольшой компании работодатель может оговорить все аспекты трудовых отношений в трудовом договоре с каждым сотрудником. Но на любом среднем или крупном предприятии у работодателя нет возможности контактировать непосредственно с каждым из работников. В этом случае взаимодействие с работниками он осуществляет посредством коллективного договора. А в трудовых договорах даются ссылки на общие правила, распространяющиеся на всех сотрудников. </w:t>
      </w:r>
    </w:p>
    <w:p w:rsidR="002A7692" w:rsidRPr="00E22A05" w:rsidRDefault="002A7692" w:rsidP="00464B3F">
      <w:p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        </w:t>
      </w:r>
      <w:r w:rsidRPr="00E22A05">
        <w:rPr>
          <w:rFonts w:ascii="Times New Roman" w:eastAsia="Times New Roman" w:hAnsi="Times New Roman"/>
          <w:sz w:val="28"/>
          <w:szCs w:val="28"/>
          <w:lang w:eastAsia="uk-UA"/>
        </w:rPr>
        <w:t xml:space="preserve">В-третьих, коллективный договор для работодателя — это инструмент управления налоговой нагрузкой по налогу на прибыль, НДФЛ, ЕСН. В соответствии с главой 25 Налогового кодекса расходы на оплату труда уменьшают налоговую базу по налогу на прибыль. В эти расходы помимо зарплаты включаются стимулирующие начисления и надбавки, компенсационные выплаты, связанные с режимом работы или условиями труда, премии и единовременные поощрительные начисления, расходы, связанные с содержанием работников и предусмотренные коллективными договорами (ст. 255 НК РФ). </w:t>
      </w:r>
    </w:p>
    <w:p w:rsidR="002A7692" w:rsidRDefault="00716F14" w:rsidP="00464B3F">
      <w:p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        </w:t>
      </w:r>
      <w:r w:rsidR="002A7692" w:rsidRPr="00E22A05">
        <w:rPr>
          <w:rFonts w:ascii="Times New Roman" w:eastAsia="Times New Roman" w:hAnsi="Times New Roman"/>
          <w:sz w:val="28"/>
          <w:szCs w:val="28"/>
          <w:lang w:eastAsia="uk-UA"/>
        </w:rPr>
        <w:t>Предметом настоящего Договора являются взаимные обязательства сторон по вопросам условий труда, в том числе оплаты труда, занятости, переобучения, условий высвобождения работников, продолжительности рабочего времени и времени отдыха, улучшения условий и охраны труда, социальных гарантий, и другим во</w:t>
      </w:r>
      <w:r w:rsidR="002A7692">
        <w:rPr>
          <w:rFonts w:ascii="Times New Roman" w:eastAsia="Times New Roman" w:hAnsi="Times New Roman"/>
          <w:sz w:val="28"/>
          <w:szCs w:val="28"/>
          <w:lang w:eastAsia="uk-UA"/>
        </w:rPr>
        <w:t>просам, определенным сторонами</w:t>
      </w:r>
      <w:r w:rsidR="002A7692">
        <w:rPr>
          <w:rFonts w:ascii="Times New Roman" w:eastAsia="Times New Roman" w:hAnsi="Times New Roman"/>
          <w:sz w:val="28"/>
          <w:szCs w:val="28"/>
          <w:lang w:val="ru-RU" w:eastAsia="uk-UA"/>
        </w:rPr>
        <w:t>.</w:t>
      </w:r>
    </w:p>
    <w:p w:rsidR="00716F14" w:rsidRDefault="00716F14" w:rsidP="00464B3F">
      <w:p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</w:p>
    <w:p w:rsidR="00716F14" w:rsidRPr="00716F14" w:rsidRDefault="00716F14" w:rsidP="00716F14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/>
          <w:b/>
          <w:sz w:val="32"/>
          <w:szCs w:val="32"/>
          <w:lang w:val="ru-RU" w:eastAsia="uk-UA"/>
        </w:rPr>
      </w:pPr>
      <w:r>
        <w:rPr>
          <w:rFonts w:ascii="Times New Roman" w:eastAsia="Times New Roman" w:hAnsi="Times New Roman"/>
          <w:b/>
          <w:sz w:val="32"/>
          <w:szCs w:val="32"/>
          <w:lang w:val="ru-RU" w:eastAsia="uk-UA"/>
        </w:rPr>
        <w:t>С</w:t>
      </w:r>
      <w:r w:rsidRPr="00716F14">
        <w:rPr>
          <w:rFonts w:ascii="Times New Roman" w:eastAsia="Times New Roman" w:hAnsi="Times New Roman"/>
          <w:b/>
          <w:sz w:val="32"/>
          <w:szCs w:val="32"/>
          <w:lang w:val="ru-RU" w:eastAsia="uk-UA"/>
        </w:rPr>
        <w:t>оциально-экономическая защищенность личности</w:t>
      </w:r>
    </w:p>
    <w:p w:rsidR="000A5834" w:rsidRPr="00464B3F" w:rsidRDefault="00716F14" w:rsidP="00464B3F">
      <w:p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        </w:t>
      </w:r>
      <w:r w:rsidR="002A7692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Из </w:t>
      </w:r>
      <w:r w:rsidR="00464B3F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данного </w:t>
      </w:r>
      <w:r w:rsidR="002A7692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договора я выделяю </w:t>
      </w:r>
      <w:r w:rsidR="00464B3F">
        <w:rPr>
          <w:rFonts w:ascii="Times New Roman" w:eastAsia="Times New Roman" w:hAnsi="Times New Roman"/>
          <w:sz w:val="28"/>
          <w:szCs w:val="28"/>
          <w:lang w:val="ru-RU" w:eastAsia="uk-UA"/>
        </w:rPr>
        <w:t>следующие положения,</w:t>
      </w:r>
      <w:r w:rsidR="002A7692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определяющие социально-экономическую защищенность </w:t>
      </w:r>
      <w:r w:rsidR="00464B3F">
        <w:rPr>
          <w:rFonts w:ascii="Times New Roman" w:eastAsia="Times New Roman" w:hAnsi="Times New Roman"/>
          <w:sz w:val="28"/>
          <w:szCs w:val="28"/>
          <w:lang w:val="ru-RU" w:eastAsia="uk-UA"/>
        </w:rPr>
        <w:t>личности.</w:t>
      </w:r>
      <w:r w:rsidR="002A7692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</w:t>
      </w:r>
    </w:p>
    <w:p w:rsidR="000A5834" w:rsidRDefault="000A5834" w:rsidP="00C141C3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C141C3" w:rsidRPr="00C141C3" w:rsidRDefault="00DC45B8" w:rsidP="00C141C3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1. </w:t>
      </w:r>
      <w:r w:rsidR="005C3907" w:rsidRPr="00C141C3">
        <w:rPr>
          <w:rFonts w:ascii="Times New Roman" w:hAnsi="Times New Roman"/>
          <w:b/>
          <w:sz w:val="28"/>
          <w:szCs w:val="28"/>
        </w:rPr>
        <w:t>Защищенность воспроизведения</w:t>
      </w:r>
    </w:p>
    <w:p w:rsidR="00C141C3" w:rsidRPr="00C141C3" w:rsidRDefault="00C141C3" w:rsidP="00C141C3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5C3907" w:rsidRPr="00C141C3" w:rsidRDefault="005C3907" w:rsidP="00C141C3">
      <w:pPr>
        <w:pStyle w:val="1"/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>При сокращении численности или штата не допускать увольнения двух работников из одной семьи одновременно.</w:t>
      </w:r>
    </w:p>
    <w:p w:rsidR="00F50C21" w:rsidRPr="00C141C3" w:rsidRDefault="00F50C21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Юбилярам (начиная с 50 лет) производить единовременную выплату при стаже работы в организации: </w:t>
      </w:r>
    </w:p>
    <w:p w:rsidR="00F50C21" w:rsidRPr="00C141C3" w:rsidRDefault="00C325C6" w:rsidP="00C141C3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F50C21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от  пяти лет — половину должностного оклада; </w:t>
      </w:r>
    </w:p>
    <w:p w:rsidR="00F50C21" w:rsidRPr="00C141C3" w:rsidRDefault="00C325C6" w:rsidP="00C141C3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F50C21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свыше  пяти  лет — один должностной оклад. 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При расторжении трудового договора в связи с ликвидацией организации либо сокращением численности или штата работников организации увольняемому работнику может выплачиваться выходное пособие в повышенном размере по сравнению с установленным законодательством: </w:t>
      </w:r>
    </w:p>
    <w:p w:rsidR="00536B08" w:rsidRPr="00C141C3" w:rsidRDefault="00C325C6" w:rsidP="00C141C3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536B08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для лиц, проработавших в организации свыше 10 лет, — 80% среднего месячного заработка; </w:t>
      </w:r>
    </w:p>
    <w:p w:rsidR="00536B08" w:rsidRPr="00C141C3" w:rsidRDefault="00C325C6" w:rsidP="00C141C3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536B08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от 5 по 10 лет — 60% среднего месячного заработка. 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В организации может применяться сокращенное рабочее время (по желанию работника) помимо случаев, предусмотренных действующим законодательством: </w:t>
      </w:r>
    </w:p>
    <w:p w:rsidR="00536B08" w:rsidRPr="00C141C3" w:rsidRDefault="00C325C6" w:rsidP="00C141C3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536B08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для женщин, имеющих детей в возрасте до восьми лет; </w:t>
      </w:r>
    </w:p>
    <w:p w:rsidR="00536B08" w:rsidRPr="00C141C3" w:rsidRDefault="00C325C6" w:rsidP="00C141C3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536B08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лиц, частично утративших трудоспособность на производстве. 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Ежегодно на 1 сентября дополнительный оплачиваемый день отпуска предоставляется работникам, имеющим детей в возрасте до 14 лет. </w:t>
      </w:r>
    </w:p>
    <w:p w:rsidR="0002207F" w:rsidRPr="00C141C3" w:rsidRDefault="0002207F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Установить единовременное денежное пособие работникам (членам их семей) сверх установленных законодательством в случаях: </w:t>
      </w:r>
    </w:p>
    <w:p w:rsidR="0002207F" w:rsidRPr="00C141C3" w:rsidRDefault="00C325C6" w:rsidP="00C141C3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02207F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гибели работника — в размере пяти окладов; </w:t>
      </w:r>
    </w:p>
    <w:p w:rsidR="0002207F" w:rsidRPr="00C141C3" w:rsidRDefault="00C325C6" w:rsidP="00C141C3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02207F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получения работником инвалидности — двух окладов. </w:t>
      </w:r>
    </w:p>
    <w:p w:rsidR="00F50C21" w:rsidRPr="00C141C3" w:rsidRDefault="0002207F" w:rsidP="00C141C3">
      <w:pPr>
        <w:pStyle w:val="1"/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>Предоставлять ссуды на приобретение жилья молодым семьям</w:t>
      </w:r>
    </w:p>
    <w:p w:rsidR="0002207F" w:rsidRPr="00C141C3" w:rsidRDefault="0002207F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Предоставлять работникам, имеющим детей дошкольного возраста, места в имеющихся у работодателя детских дошкольных учреждениях с 70-процентной скидкой по оплате за их содержание. </w:t>
      </w:r>
    </w:p>
    <w:p w:rsidR="0002207F" w:rsidRPr="00C141C3" w:rsidRDefault="0002207F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При рождении ребенка у работника организации выплачивать ему материальную помощь в размере 10 000 руб. </w:t>
      </w:r>
    </w:p>
    <w:p w:rsidR="00716F14" w:rsidRPr="00716F14" w:rsidRDefault="0002207F" w:rsidP="00716F14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Выделять средства на приобретение путевок для организации отдыха работников и их детей в возрасте до 15 лет включительно в размере до 700 руб. в сутки на одного ребенка. </w:t>
      </w:r>
    </w:p>
    <w:p w:rsidR="00C141C3" w:rsidRPr="00C141C3" w:rsidRDefault="00C141C3" w:rsidP="00C141C3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</w:p>
    <w:p w:rsidR="005C3907" w:rsidRDefault="00DC45B8" w:rsidP="00C141C3">
      <w:pPr>
        <w:pStyle w:val="1"/>
        <w:spacing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 xml:space="preserve">2. </w:t>
      </w:r>
      <w:r w:rsidR="005C3907" w:rsidRPr="00C141C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Защищ</w:t>
      </w:r>
      <w:r w:rsidR="00464B3F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е</w:t>
      </w:r>
      <w:r w:rsidR="005C3907" w:rsidRPr="00C141C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нность жизненного уровня</w:t>
      </w:r>
    </w:p>
    <w:p w:rsidR="00C141C3" w:rsidRPr="00C141C3" w:rsidRDefault="00C141C3" w:rsidP="00C141C3">
      <w:pPr>
        <w:pStyle w:val="1"/>
        <w:spacing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</w:p>
    <w:p w:rsidR="00F50C21" w:rsidRPr="00C141C3" w:rsidRDefault="00F50C21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Выплачивать заработную плату в денежной форме (рублях). </w:t>
      </w:r>
    </w:p>
    <w:p w:rsidR="00F50C21" w:rsidRPr="00C141C3" w:rsidRDefault="00F50C21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Возможна иная форма оплаты труда (натуральная). При этом доля заработной платы, выплачиваемой в денежной форме, не может быть ниже 80% от общей суммы заработной платы. </w:t>
      </w:r>
    </w:p>
    <w:p w:rsidR="00F50C21" w:rsidRPr="00C141C3" w:rsidRDefault="00F50C21" w:rsidP="00C141C3">
      <w:pPr>
        <w:pStyle w:val="1"/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>Заработную плату сотрудникам выплачивать не реже чем два раза в месяц в кассе организации 7-го и 21-го числа каждого месяца либо по заявлению работника перечислять на его лицевой счет в банке за счет работодателя.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Перерывы для отдыха и питания устанавливаются продолжительностью один час в период с 12.00 до 14.30. </w:t>
      </w:r>
    </w:p>
    <w:p w:rsidR="00F50C21" w:rsidRPr="00C141C3" w:rsidRDefault="0002207F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В </w:t>
      </w: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случае смерти работника выплачивать единовременную материальную помощь его родственникам в сумме 10 000 руб., оказывать помощь в организации похорон; в случае гибели работника на производстве выплачивать членам семьи погибшего помимо предусмотренных действующим законодательством компенсаций пособие в размере 20 000 руб. В случае смерти близкого родственника работника выплачивать единовременную материальную помощь в размере 7000 руб. </w:t>
      </w:r>
    </w:p>
    <w:p w:rsidR="00C141C3" w:rsidRPr="00C141C3" w:rsidRDefault="00C141C3" w:rsidP="00C141C3">
      <w:pPr>
        <w:spacing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</w:p>
    <w:p w:rsidR="00C141C3" w:rsidRDefault="00DC45B8" w:rsidP="00C141C3">
      <w:pPr>
        <w:pStyle w:val="1"/>
        <w:spacing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 xml:space="preserve">3. </w:t>
      </w:r>
      <w:r w:rsidR="005C3907" w:rsidRPr="00C141C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Защищенность р</w:t>
      </w:r>
      <w:r w:rsidR="00716F14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а</w:t>
      </w:r>
      <w:r w:rsidR="005C3907" w:rsidRPr="00C141C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звития</w:t>
      </w:r>
    </w:p>
    <w:p w:rsidR="00C141C3" w:rsidRDefault="00C141C3" w:rsidP="00C141C3">
      <w:pPr>
        <w:pStyle w:val="1"/>
        <w:spacing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</w:p>
    <w:p w:rsidR="00C141C3" w:rsidRPr="00C141C3" w:rsidRDefault="00C141C3" w:rsidP="00C141C3">
      <w:pPr>
        <w:pStyle w:val="1"/>
        <w:spacing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</w:p>
    <w:p w:rsidR="00C141C3" w:rsidRPr="00C141C3" w:rsidRDefault="00F50C21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Учащимся профессионально-технических учебных заведений и молодым рабочим основных профессий могут быть установлены нормы выработки, пониженные на 25% на срок до трех месяцев. </w:t>
      </w:r>
    </w:p>
    <w:p w:rsidR="00F50C21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>Гарантии и компенсации работникам, совмещающим работу с обучением в образовательных учреждениях, не имеющих государственной аккредитации, могут устанавливаться в следующих размерах: 30 календарных дней дополнительного отпуска в каждом календарном году с сохранением 60% среднего заработка.</w:t>
      </w:r>
    </w:p>
    <w:p w:rsidR="00F50C21" w:rsidRPr="00C141C3" w:rsidRDefault="00F50C21" w:rsidP="00C141C3">
      <w:pPr>
        <w:spacing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</w:p>
    <w:p w:rsidR="005C3907" w:rsidRDefault="00DC45B8" w:rsidP="00C141C3">
      <w:pPr>
        <w:pStyle w:val="1"/>
        <w:spacing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 xml:space="preserve">4. </w:t>
      </w:r>
      <w:r w:rsidR="005C3907" w:rsidRPr="00C141C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Защищенность работы</w:t>
      </w:r>
    </w:p>
    <w:p w:rsidR="00C141C3" w:rsidRPr="00C141C3" w:rsidRDefault="00C141C3" w:rsidP="00C141C3">
      <w:pPr>
        <w:pStyle w:val="1"/>
        <w:spacing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</w:p>
    <w:p w:rsidR="00F50C21" w:rsidRPr="00C141C3" w:rsidRDefault="00F50C21" w:rsidP="00C141C3">
      <w:pPr>
        <w:pStyle w:val="1"/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>Систему оплаты и стимулирования труда, в том числе повышение оплаты за работу в ночное время, выходные и праздничные дни, сверхурочную работу и в других случаях, устанавливать с соблюдением процедуры учета мнения выборного представительного органа трудового коллектива.</w:t>
      </w:r>
    </w:p>
    <w:p w:rsidR="00F50C21" w:rsidRPr="00C141C3" w:rsidRDefault="00F50C21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За каждый час работы в ночное время производить доплату в размере 35% (оклада). </w:t>
      </w:r>
    </w:p>
    <w:p w:rsidR="00F50C21" w:rsidRPr="00C141C3" w:rsidRDefault="00F50C21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Устанавливать отдельным работникам надбавки к должностным окладам за срочность выполняемой работы, классность, допуск к государственной тайне и т. п. </w:t>
      </w:r>
    </w:p>
    <w:p w:rsidR="00F50C21" w:rsidRPr="00C141C3" w:rsidRDefault="00F50C21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Установить систему материального поощрения (премирования) по результатам труда, в том числе: </w:t>
      </w:r>
    </w:p>
    <w:p w:rsidR="00F50C21" w:rsidRPr="00C141C3" w:rsidRDefault="00C141C3" w:rsidP="00C141C3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F50C21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по результатам работы за месяц, квартал; </w:t>
      </w:r>
    </w:p>
    <w:p w:rsidR="00F50C21" w:rsidRPr="00C141C3" w:rsidRDefault="00C141C3" w:rsidP="00C141C3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F50C21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за выполнение особо важных и срочных работ; </w:t>
      </w:r>
    </w:p>
    <w:p w:rsidR="00F50C21" w:rsidRPr="00C141C3" w:rsidRDefault="00C141C3" w:rsidP="00C141C3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F50C21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по итогам работы за год. 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>В случае направления в служебную командировку работнику возмещаются расходы по проезду, найму жилого помещения, суточные в размере 800 руб. для поездок по территории России, расходы по найму жилого помещения, не подтверждаемые оправдательными документами, компенсируются в размере 1000 руб. в сутки. В аналогичном порядке компенсируются расходы, связанные с разъездным характером работы отдельным категориям работников.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Стороны договорились, что при расторжении трудового договора в связи с ликвидацией организации либо сокращением численности или штата работников организации увольняемому работнику выплачивается выходное пособие в повышенном по сравнению с установленным Трудовым кодексом Российской Федерации размере четырех окладов, если работник отработал в организации не менее пяти лет. 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Лицам, получившим уведомление об увольнении в связи с ликвидацией организации, сокращением численности или штата работников организации, предоставляется свободное от работы время (не менее четырех часов в неделю) для поиска нового места работы с сохранением среднего заработка. 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Работникам устанавливается пятидневная 40-часовая рабочая неделя с двумя выходными днями, за исключением работников, для которых действующим законодательством и настоящим Договором установлена сокращенная продолжительность рабочего времени. </w:t>
      </w:r>
    </w:p>
    <w:p w:rsidR="00F50C21" w:rsidRPr="00C141C3" w:rsidRDefault="00536B08" w:rsidP="00C141C3">
      <w:pPr>
        <w:pStyle w:val="1"/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>Продолжительность работы в ночное время уравнивается с продолжительностью работы в дневное время в случаях, когда это необходимо по условиям труда, а также на сменных работах при шестидневной рабочей неделе с одним выходным днем.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>Общим выходным днем считать воскресенье.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Предоставлять работникам отпуска без сохранения заработной платы по семейным обстоятельствам и другим уважительным причинам на срок по соглашению между работником и работодателем. 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 Режим рабочего времени и времени отдыха конкретизируется в правилах внутреннего трудового распорядка, графиках сменности, графиках отпусков. </w:t>
      </w:r>
    </w:p>
    <w:p w:rsidR="00536B08" w:rsidRPr="00C141C3" w:rsidRDefault="00536B08" w:rsidP="00C141C3">
      <w:pPr>
        <w:spacing w:line="360" w:lineRule="auto"/>
        <w:rPr>
          <w:rFonts w:ascii="Times New Roman" w:eastAsia="Times New Roman" w:hAnsi="Times New Roman"/>
          <w:b/>
          <w:sz w:val="28"/>
          <w:szCs w:val="28"/>
          <w:lang w:eastAsia="uk-UA"/>
        </w:rPr>
      </w:pPr>
    </w:p>
    <w:p w:rsidR="005C3907" w:rsidRPr="00C141C3" w:rsidRDefault="00DC45B8" w:rsidP="000A5834">
      <w:pPr>
        <w:pStyle w:val="1"/>
        <w:spacing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 xml:space="preserve">5. </w:t>
      </w:r>
      <w:r w:rsidR="005C3907" w:rsidRPr="00C141C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 xml:space="preserve">Защищенность окружающей природной и </w:t>
      </w:r>
      <w:r w:rsidR="00F50C21" w:rsidRPr="00C141C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социальной среды</w:t>
      </w:r>
    </w:p>
    <w:p w:rsidR="00F50C21" w:rsidRPr="00C141C3" w:rsidRDefault="00F50C21" w:rsidP="00C141C3">
      <w:pPr>
        <w:spacing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</w:p>
    <w:p w:rsidR="00F50C21" w:rsidRPr="00C141C3" w:rsidRDefault="00F50C21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При работе в производствах (выполнении работ) с вредными и (или) опасными условиями труда к должностным окладам работников производить доплаты в размере 20% оклада. 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>Ежегодные дополнительные оплачиваемые отпуска предоставлять работникам, занятым на работах с вредными и (или) опасными условиями труда, работникам с ненормированным рабочим днем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Обеспечивать обучение лиц, поступающих на работу с вредными и (или) опасными условиями труда, безопасным методам и приемам выполнения работ со стажировкой на рабочем месте и сдачей экзаменов и проводить их периодическое обучение по охране труда и проверку знаний требований охраны труда в период работы. 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Осуществлять контроль за состоянием условий и охраны труда на рабочих местах, а также за правильностью применения работниками средств индивидуальной и коллективной защиты. 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>Выдавать своевременно и бесплатно работникам специальную одежду, обувь и другие средства индивидуальной защиты в соответствии с установленными нормами по перечню профессий и до</w:t>
      </w:r>
      <w:r w:rsidR="000A5834">
        <w:rPr>
          <w:rFonts w:ascii="Times New Roman" w:eastAsia="Times New Roman" w:hAnsi="Times New Roman"/>
          <w:sz w:val="28"/>
          <w:szCs w:val="28"/>
          <w:lang w:eastAsia="uk-UA"/>
        </w:rPr>
        <w:t>лжностей</w:t>
      </w: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. В случае, когда работодатель не обеспечил работника спецодеждой и спецобувью и по соглашению сторон работник приобрел ее сам, работодатель возмещает ее стоимость. </w:t>
      </w: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Предоставлять работникам, занятым на работах с вредными и опасными условиями труда, следующие компенсации: </w:t>
      </w:r>
    </w:p>
    <w:p w:rsidR="00536B08" w:rsidRPr="00C141C3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- </w:t>
      </w:r>
      <w:r w:rsidR="00536B08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дополнительный отпуск, присоединяемый к основному, и сокращенный рабочий день по перечню профессий и должностей согласно приложению № 7; </w:t>
      </w:r>
    </w:p>
    <w:p w:rsidR="00536B08" w:rsidRPr="00C141C3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536B08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молоко или другие равноценные пищевые продукты по перечню профессий и должностей; </w:t>
      </w:r>
    </w:p>
    <w:p w:rsidR="00536B08" w:rsidRPr="00C141C3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536B08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лечебно-профилактическое питание по перечню профессий и должностей согласно приложению № 9. </w:t>
      </w:r>
    </w:p>
    <w:p w:rsidR="0002207F" w:rsidRPr="00C141C3" w:rsidRDefault="0002207F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Работники обязуются соблюдать предусмотренные законодательными и иными нормативными правовыми актами требования в области охраны труда, в том числе: </w:t>
      </w:r>
    </w:p>
    <w:p w:rsidR="0002207F" w:rsidRPr="00C141C3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02207F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правильно применять средства индивидуальной и коллективной защиты; </w:t>
      </w:r>
    </w:p>
    <w:p w:rsidR="0002207F" w:rsidRPr="00C141C3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02207F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проходить обучение безопасным методам и приемам выполнения работ по охране труда; </w:t>
      </w:r>
    </w:p>
    <w:p w:rsidR="0002207F" w:rsidRPr="00C141C3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02207F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немедленно извещать своего руководителя или замещающее его лицо о любой ситуации, угрожающей жизни и здоровью людей; </w:t>
      </w:r>
    </w:p>
    <w:p w:rsidR="0002207F" w:rsidRPr="00C141C3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02207F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проходить обязательные предварительные и периодические медицинские обследования. </w:t>
      </w:r>
    </w:p>
    <w:p w:rsidR="00F50C21" w:rsidRPr="000A5834" w:rsidRDefault="00F50C21" w:rsidP="00C141C3">
      <w:pPr>
        <w:spacing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</w:p>
    <w:p w:rsidR="00F50C21" w:rsidRDefault="00DC45B8" w:rsidP="000A5834">
      <w:pPr>
        <w:pStyle w:val="1"/>
        <w:spacing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 xml:space="preserve">6. </w:t>
      </w:r>
      <w:r w:rsidR="00F50C21" w:rsidRPr="00C141C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Защищенность личной свободы</w:t>
      </w:r>
    </w:p>
    <w:p w:rsidR="000A5834" w:rsidRPr="00C141C3" w:rsidRDefault="000A5834" w:rsidP="000A5834">
      <w:pPr>
        <w:pStyle w:val="1"/>
        <w:spacing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При принятии решения о сокращении численности или штата работников и возможном расторжении трудовых договоров с работниками работодатель в письменной форме сообщает об этом выборному органу трудового коллектива не позднее чем за два месяца до начала проведения мероприятий. </w:t>
      </w:r>
    </w:p>
    <w:p w:rsidR="00F50C21" w:rsidRPr="000A5834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В случае если решение о сокращении численности или штата работников организации может привести к массовому увольнению работников, работодатель не позднее чем за три месяца до начала проведения соответствующих мероприятий представляет органу службы занятости и представительному органу работников информацию о возможном массовом увольнении. </w:t>
      </w:r>
    </w:p>
    <w:p w:rsidR="0002207F" w:rsidRPr="00C141C3" w:rsidRDefault="0002207F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В случае выполнения работодателем обязательств, возложенных на него Договором, работники обязуются не прибегать к разрешению коллективного трудового спора путем организации и проведения забастовок. </w:t>
      </w:r>
    </w:p>
    <w:p w:rsidR="00F50C21" w:rsidRPr="00C141C3" w:rsidRDefault="0002207F" w:rsidP="00C141C3">
      <w:pPr>
        <w:pStyle w:val="1"/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>На случай возникновения трудового конфликта. Если есть доказательство (подпись работника), что сотрудник знаком с нормами, установленными коллективным договором, позиция работодателя в ходе судебного разбирательства будет более твердой</w:t>
      </w:r>
      <w:r w:rsidR="000A5834">
        <w:rPr>
          <w:rFonts w:ascii="Times New Roman" w:eastAsia="Times New Roman" w:hAnsi="Times New Roman"/>
          <w:sz w:val="28"/>
          <w:szCs w:val="28"/>
          <w:lang w:val="ru-RU" w:eastAsia="uk-UA"/>
        </w:rPr>
        <w:t>.</w:t>
      </w:r>
    </w:p>
    <w:p w:rsidR="0002207F" w:rsidRPr="00C141C3" w:rsidRDefault="0002207F" w:rsidP="00C141C3">
      <w:pPr>
        <w:spacing w:line="360" w:lineRule="auto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</w:p>
    <w:p w:rsidR="00F50C21" w:rsidRDefault="00DC45B8" w:rsidP="000A5834">
      <w:pPr>
        <w:pStyle w:val="1"/>
        <w:spacing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 xml:space="preserve">7. </w:t>
      </w:r>
      <w:r w:rsidR="00F50C21" w:rsidRPr="00C141C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Защищенность равноправия</w:t>
      </w:r>
    </w:p>
    <w:p w:rsidR="000A5834" w:rsidRPr="00C141C3" w:rsidRDefault="000A5834" w:rsidP="000A5834">
      <w:pPr>
        <w:pStyle w:val="1"/>
        <w:spacing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</w:p>
    <w:p w:rsidR="00536B08" w:rsidRPr="00C141C3" w:rsidRDefault="00536B08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При сокращении численности или штата работников организации преимущественное право на оставление на работе помимо категорий, предусмотренных статьей 179 Трудового кодекса Российской Федерации, при равной производительности труда может предоставляться работникам: </w:t>
      </w:r>
    </w:p>
    <w:p w:rsidR="00536B08" w:rsidRPr="00C141C3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536B08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предпенсионного возраста (за два года до пенсии); </w:t>
      </w:r>
    </w:p>
    <w:p w:rsidR="00536B08" w:rsidRPr="00C141C3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536B08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проработавшим в организации более 20 лет. </w:t>
      </w:r>
    </w:p>
    <w:p w:rsidR="0002207F" w:rsidRPr="00C141C3" w:rsidRDefault="0002207F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Работодатель обязан: </w:t>
      </w:r>
    </w:p>
    <w:p w:rsidR="0002207F" w:rsidRPr="00C141C3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02207F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освободить работников, участвующих в коллективных переговорах, от основной работы с сохранением среднего заработка на срок, определяемый соглашением сторон, но не более трех месяцев (ч. 1 ст. 39 ТК РФ); </w:t>
      </w:r>
    </w:p>
    <w:p w:rsidR="0002207F" w:rsidRPr="00C141C3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02207F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предоставлять им полную и достоверную информацию, необходимую для заключения коллективного договора (ч. 2 ст. 22 ТК РФ). </w:t>
      </w:r>
    </w:p>
    <w:p w:rsidR="0002207F" w:rsidRPr="00C141C3" w:rsidRDefault="0002207F" w:rsidP="00C141C3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Лиц, участвующих в коллективных переговорах без предварительного согласия органа, уполномочившего их представлять интересы трудового коллектива, работодатель не имеет права: </w:t>
      </w:r>
    </w:p>
    <w:p w:rsidR="0002207F" w:rsidRPr="00C141C3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02207F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подвергать дисциплинарному взысканию; </w:t>
      </w:r>
    </w:p>
    <w:p w:rsidR="0002207F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="0002207F"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переводить на другую работу; </w:t>
      </w:r>
    </w:p>
    <w:p w:rsidR="000A5834" w:rsidRPr="000A5834" w:rsidRDefault="000A5834" w:rsidP="000A5834">
      <w:pPr>
        <w:pStyle w:val="1"/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val="ru-RU" w:eastAsia="uk-UA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- </w:t>
      </w: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 xml:space="preserve">увольнять по своей инициативе. Исключение составляют случаи расторжения трудового договора за совершение проступков, за которые в соответствии с законодательством предусмотрено увольнение с работы. </w:t>
      </w:r>
    </w:p>
    <w:p w:rsidR="00464B3F" w:rsidRPr="00DC45B8" w:rsidRDefault="0002207F" w:rsidP="00464B3F">
      <w:pPr>
        <w:pStyle w:val="1"/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141C3">
        <w:rPr>
          <w:rFonts w:ascii="Times New Roman" w:eastAsia="Times New Roman" w:hAnsi="Times New Roman"/>
          <w:sz w:val="28"/>
          <w:szCs w:val="28"/>
          <w:lang w:eastAsia="uk-UA"/>
        </w:rPr>
        <w:t>На случай возникновения трудового конфликта. Если есть доказательство (подпись работника), что сотрудник знаком с нормами, установленными коллективным договором, позиция работодателя в ходе судебного разбирательства будет более твердой.</w:t>
      </w:r>
    </w:p>
    <w:p w:rsidR="00DC45B8" w:rsidRPr="007956E3" w:rsidRDefault="00DC45B8" w:rsidP="007956E3">
      <w:pPr>
        <w:spacing w:before="100" w:beforeAutospacing="1" w:after="100" w:afterAutospacing="1" w:line="360" w:lineRule="auto"/>
        <w:ind w:left="360"/>
        <w:jc w:val="center"/>
        <w:rPr>
          <w:rFonts w:ascii="Times New Roman" w:eastAsia="Times New Roman" w:hAnsi="Times New Roman"/>
          <w:b/>
          <w:sz w:val="28"/>
          <w:szCs w:val="28"/>
          <w:lang w:val="ru-RU" w:eastAsia="uk-UA"/>
        </w:rPr>
      </w:pPr>
      <w:r w:rsidRPr="007956E3">
        <w:rPr>
          <w:rFonts w:ascii="Times New Roman" w:eastAsia="Times New Roman" w:hAnsi="Times New Roman"/>
          <w:b/>
          <w:sz w:val="28"/>
          <w:szCs w:val="28"/>
          <w:lang w:val="ru-RU" w:eastAsia="uk-UA"/>
        </w:rPr>
        <w:t>Выводы</w:t>
      </w:r>
    </w:p>
    <w:p w:rsidR="00DC45B8" w:rsidRPr="00DC45B8" w:rsidRDefault="007956E3" w:rsidP="00DC45B8">
      <w:pPr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        </w:t>
      </w:r>
      <w:r w:rsidR="00DC45B8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Учитывая то, что </w:t>
      </w:r>
      <w:r w:rsidR="00DC45B8" w:rsidRPr="00DC45B8">
        <w:rPr>
          <w:rFonts w:ascii="Times New Roman" w:eastAsia="Times New Roman" w:hAnsi="Times New Roman"/>
          <w:sz w:val="28"/>
          <w:szCs w:val="28"/>
          <w:lang w:val="ru-RU" w:eastAsia="uk-UA"/>
        </w:rPr>
        <w:t>“</w:t>
      </w:r>
      <w:r w:rsidR="00DC45B8">
        <w:rPr>
          <w:rFonts w:ascii="Times New Roman" w:eastAsia="Times New Roman" w:hAnsi="Times New Roman"/>
          <w:sz w:val="28"/>
          <w:szCs w:val="28"/>
          <w:lang w:val="ru-RU" w:eastAsia="uk-UA"/>
        </w:rPr>
        <w:t>Сдоба</w:t>
      </w:r>
      <w:r w:rsidR="00DC45B8" w:rsidRPr="00DC45B8">
        <w:rPr>
          <w:rFonts w:ascii="Times New Roman" w:eastAsia="Times New Roman" w:hAnsi="Times New Roman"/>
          <w:sz w:val="28"/>
          <w:szCs w:val="28"/>
          <w:lang w:val="ru-RU" w:eastAsia="uk-UA"/>
        </w:rPr>
        <w:t>”</w:t>
      </w:r>
      <w:r w:rsidR="00DC45B8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– это </w:t>
      </w:r>
      <w:r w:rsidR="00DC45B8">
        <w:rPr>
          <w:rFonts w:ascii="Times New Roman" w:hAnsi="Times New Roman"/>
          <w:bCs/>
          <w:sz w:val="28"/>
          <w:szCs w:val="28"/>
          <w:lang w:val="ru-RU"/>
        </w:rPr>
        <w:t>о</w:t>
      </w:r>
      <w:r w:rsidR="00DC45B8" w:rsidRPr="00DC45B8">
        <w:rPr>
          <w:rFonts w:ascii="Times New Roman" w:hAnsi="Times New Roman"/>
          <w:bCs/>
          <w:sz w:val="28"/>
          <w:szCs w:val="28"/>
        </w:rPr>
        <w:t>бщество</w:t>
      </w:r>
      <w:r w:rsidR="00DC45B8" w:rsidRPr="00DC45B8">
        <w:rPr>
          <w:rFonts w:ascii="Times New Roman" w:hAnsi="Times New Roman"/>
          <w:sz w:val="28"/>
          <w:szCs w:val="28"/>
        </w:rPr>
        <w:t xml:space="preserve"> </w:t>
      </w:r>
      <w:r w:rsidR="00DC45B8" w:rsidRPr="00DC45B8">
        <w:rPr>
          <w:rFonts w:ascii="Times New Roman" w:hAnsi="Times New Roman"/>
          <w:bCs/>
          <w:sz w:val="28"/>
          <w:szCs w:val="28"/>
        </w:rPr>
        <w:t>с</w:t>
      </w:r>
      <w:r w:rsidR="00DC45B8" w:rsidRPr="00DC45B8">
        <w:rPr>
          <w:rFonts w:ascii="Times New Roman" w:hAnsi="Times New Roman"/>
          <w:sz w:val="28"/>
          <w:szCs w:val="28"/>
        </w:rPr>
        <w:t xml:space="preserve"> </w:t>
      </w:r>
      <w:r w:rsidR="00DC45B8" w:rsidRPr="00DC45B8">
        <w:rPr>
          <w:rFonts w:ascii="Times New Roman" w:hAnsi="Times New Roman"/>
          <w:bCs/>
          <w:sz w:val="28"/>
          <w:szCs w:val="28"/>
        </w:rPr>
        <w:t>ограниченной</w:t>
      </w:r>
      <w:r w:rsidR="00DC45B8" w:rsidRPr="00DC45B8">
        <w:rPr>
          <w:rFonts w:ascii="Times New Roman" w:hAnsi="Times New Roman"/>
          <w:sz w:val="28"/>
          <w:szCs w:val="28"/>
        </w:rPr>
        <w:t xml:space="preserve"> </w:t>
      </w:r>
      <w:r w:rsidR="00DC45B8" w:rsidRPr="00DC45B8">
        <w:rPr>
          <w:rFonts w:ascii="Times New Roman" w:hAnsi="Times New Roman"/>
          <w:bCs/>
          <w:sz w:val="28"/>
          <w:szCs w:val="28"/>
        </w:rPr>
        <w:t>ответственностью</w:t>
      </w:r>
      <w:r w:rsidR="00DC45B8">
        <w:rPr>
          <w:rFonts w:ascii="Times New Roman" w:hAnsi="Times New Roman"/>
          <w:bCs/>
          <w:sz w:val="28"/>
          <w:szCs w:val="28"/>
          <w:lang w:val="ru-RU"/>
        </w:rPr>
        <w:t xml:space="preserve">, то </w:t>
      </w:r>
      <w:r w:rsidR="00716F14" w:rsidRPr="00716F14">
        <w:rPr>
          <w:rFonts w:ascii="Times New Roman" w:hAnsi="Times New Roman"/>
          <w:bCs/>
          <w:sz w:val="28"/>
          <w:szCs w:val="28"/>
          <w:lang w:val="ru-RU"/>
        </w:rPr>
        <w:t>вышеперечисленные</w:t>
      </w:r>
      <w:r w:rsidR="00DC45B8">
        <w:rPr>
          <w:rFonts w:ascii="Times New Roman" w:hAnsi="Times New Roman"/>
          <w:bCs/>
          <w:sz w:val="28"/>
          <w:szCs w:val="28"/>
          <w:lang w:val="ru-RU"/>
        </w:rPr>
        <w:t xml:space="preserve"> положения коллективного договора </w:t>
      </w:r>
      <w:r>
        <w:rPr>
          <w:rFonts w:ascii="Times New Roman" w:hAnsi="Times New Roman"/>
          <w:bCs/>
          <w:sz w:val="28"/>
          <w:szCs w:val="28"/>
          <w:lang w:val="ru-RU"/>
        </w:rPr>
        <w:t>свидетельствуют о достаточном уровне социально-экономической защищенности работников.</w:t>
      </w:r>
    </w:p>
    <w:p w:rsidR="00DC45B8" w:rsidRDefault="00DC45B8" w:rsidP="00DC45B8">
      <w:pPr>
        <w:spacing w:before="100" w:beforeAutospacing="1" w:after="100" w:afterAutospacing="1" w:line="360" w:lineRule="auto"/>
        <w:ind w:left="360"/>
        <w:rPr>
          <w:rFonts w:ascii="Times New Roman" w:eastAsia="Times New Roman" w:hAnsi="Times New Roman"/>
          <w:sz w:val="28"/>
          <w:szCs w:val="28"/>
          <w:lang w:val="ru-RU" w:eastAsia="uk-UA"/>
        </w:rPr>
      </w:pPr>
    </w:p>
    <w:p w:rsidR="00DC45B8" w:rsidRPr="00DC45B8" w:rsidRDefault="00DC45B8" w:rsidP="00DC45B8">
      <w:pPr>
        <w:spacing w:before="100" w:beforeAutospacing="1" w:after="100" w:afterAutospacing="1" w:line="360" w:lineRule="auto"/>
        <w:ind w:left="360"/>
        <w:rPr>
          <w:rFonts w:ascii="Times New Roman" w:eastAsia="Times New Roman" w:hAnsi="Times New Roman"/>
          <w:sz w:val="28"/>
          <w:szCs w:val="28"/>
          <w:lang w:val="ru-RU" w:eastAsia="uk-UA"/>
        </w:rPr>
      </w:pPr>
    </w:p>
    <w:sectPr w:rsidR="00DC45B8" w:rsidRPr="00DC45B8" w:rsidSect="00C0473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8D5422"/>
    <w:multiLevelType w:val="hybridMultilevel"/>
    <w:tmpl w:val="E8A219D6"/>
    <w:lvl w:ilvl="0" w:tplc="0FF8096C">
      <w:numFmt w:val="bullet"/>
      <w:lvlText w:val="—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C3907"/>
    <w:rsid w:val="0002207F"/>
    <w:rsid w:val="000A5834"/>
    <w:rsid w:val="002A7692"/>
    <w:rsid w:val="00413676"/>
    <w:rsid w:val="00464B3F"/>
    <w:rsid w:val="00536B08"/>
    <w:rsid w:val="005C3907"/>
    <w:rsid w:val="006324F2"/>
    <w:rsid w:val="006D1188"/>
    <w:rsid w:val="00716F14"/>
    <w:rsid w:val="007956E3"/>
    <w:rsid w:val="008C227E"/>
    <w:rsid w:val="00A23F76"/>
    <w:rsid w:val="00B47F10"/>
    <w:rsid w:val="00C0473B"/>
    <w:rsid w:val="00C141C3"/>
    <w:rsid w:val="00C325C6"/>
    <w:rsid w:val="00DC45B8"/>
    <w:rsid w:val="00F50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73B"/>
    <w:pPr>
      <w:spacing w:after="200" w:line="276" w:lineRule="auto"/>
    </w:pPr>
    <w:rPr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у1"/>
    <w:basedOn w:val="a"/>
    <w:uiPriority w:val="34"/>
    <w:qFormat/>
    <w:rsid w:val="0002207F"/>
    <w:pPr>
      <w:ind w:left="720"/>
      <w:contextualSpacing/>
    </w:pPr>
  </w:style>
  <w:style w:type="paragraph" w:styleId="a3">
    <w:name w:val="Balloon Text"/>
    <w:basedOn w:val="a"/>
    <w:link w:val="a4"/>
    <w:uiPriority w:val="99"/>
    <w:semiHidden/>
    <w:unhideWhenUsed/>
    <w:rsid w:val="007956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56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1698</Words>
  <Characters>11768</Characters>
  <Application>Microsoft Office Word</Application>
  <DocSecurity>0</DocSecurity>
  <Lines>280</Lines>
  <Paragraphs>98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2016-12-18T02:27:00Z</dcterms:created>
  <dcterms:modified xsi:type="dcterms:W3CDTF">2016-12-18T02:27:00Z</dcterms:modified>
</cp:coreProperties>
</file>