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3E48" w:rsidRPr="00361E58" w:rsidRDefault="00523E48" w:rsidP="00361E58">
      <w:pPr>
        <w:spacing w:before="100" w:beforeAutospacing="1" w:after="100" w:afterAutospacing="1" w:line="360" w:lineRule="auto"/>
        <w:ind w:left="360"/>
        <w:jc w:val="center"/>
        <w:rPr>
          <w:rFonts w:ascii="Times New Roman" w:hAnsi="Times New Roman"/>
          <w:b/>
          <w:iCs/>
          <w:sz w:val="28"/>
          <w:szCs w:val="28"/>
        </w:rPr>
      </w:pPr>
      <w:bookmarkStart w:id="0" w:name="_GoBack"/>
      <w:bookmarkEnd w:id="0"/>
      <w:r w:rsidRPr="00361E58">
        <w:rPr>
          <w:rFonts w:ascii="Times New Roman" w:hAnsi="Times New Roman"/>
          <w:b/>
          <w:iCs/>
          <w:sz w:val="28"/>
          <w:szCs w:val="28"/>
        </w:rPr>
        <w:t>Контрольная работа</w:t>
      </w:r>
    </w:p>
    <w:p w:rsidR="00523E48" w:rsidRDefault="00523E48" w:rsidP="00361E58">
      <w:pPr>
        <w:spacing w:before="100" w:beforeAutospacing="1" w:after="100" w:afterAutospacing="1" w:line="360" w:lineRule="auto"/>
        <w:ind w:left="360"/>
        <w:jc w:val="center"/>
        <w:rPr>
          <w:rFonts w:ascii="Times New Roman" w:hAnsi="Times New Roman"/>
          <w:b/>
          <w:iCs/>
          <w:sz w:val="28"/>
          <w:szCs w:val="28"/>
        </w:rPr>
      </w:pPr>
      <w:r w:rsidRPr="00361E58">
        <w:rPr>
          <w:rFonts w:ascii="Times New Roman" w:hAnsi="Times New Roman"/>
          <w:b/>
          <w:iCs/>
          <w:sz w:val="28"/>
          <w:szCs w:val="28"/>
        </w:rPr>
        <w:t>Вариант №20</w:t>
      </w:r>
    </w:p>
    <w:p w:rsidR="00523E48" w:rsidRPr="00361E58" w:rsidRDefault="00523E48" w:rsidP="00361E58">
      <w:pPr>
        <w:spacing w:before="100" w:beforeAutospacing="1" w:after="100" w:afterAutospacing="1" w:line="360" w:lineRule="auto"/>
        <w:ind w:left="360"/>
        <w:jc w:val="center"/>
        <w:rPr>
          <w:rFonts w:ascii="Times New Roman" w:hAnsi="Times New Roman"/>
          <w:b/>
          <w:iCs/>
          <w:sz w:val="28"/>
          <w:szCs w:val="28"/>
        </w:rPr>
      </w:pPr>
      <w:r>
        <w:rPr>
          <w:rFonts w:ascii="Times New Roman" w:hAnsi="Times New Roman"/>
          <w:b/>
          <w:iCs/>
          <w:sz w:val="28"/>
          <w:szCs w:val="28"/>
        </w:rPr>
        <w:t>Социологический анализ трудовых коллективов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b/>
          <w:iCs/>
          <w:sz w:val="28"/>
          <w:szCs w:val="28"/>
        </w:rPr>
        <w:t>Труд</w:t>
      </w:r>
      <w:r w:rsidRPr="001A3255">
        <w:rPr>
          <w:rFonts w:ascii="Times New Roman" w:hAnsi="Times New Roman"/>
          <w:b/>
          <w:sz w:val="28"/>
          <w:szCs w:val="28"/>
        </w:rPr>
        <w:t xml:space="preserve"> </w:t>
      </w:r>
      <w:r w:rsidRPr="001A3255">
        <w:rPr>
          <w:rFonts w:ascii="Times New Roman" w:hAnsi="Times New Roman"/>
          <w:sz w:val="28"/>
          <w:szCs w:val="28"/>
        </w:rPr>
        <w:t xml:space="preserve">- вечное, естественное и главное условие человеческой жизни, ее альфа и омега. В широком смысле слова под трудом понимают не только деятельность людей по производству материальных благ, но и по созданию духовных ценностей. 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b/>
          <w:iCs/>
          <w:sz w:val="28"/>
          <w:szCs w:val="28"/>
        </w:rPr>
        <w:t>Труд</w:t>
      </w:r>
      <w:r w:rsidRPr="001A3255">
        <w:rPr>
          <w:rFonts w:ascii="Times New Roman" w:hAnsi="Times New Roman"/>
          <w:sz w:val="28"/>
          <w:szCs w:val="28"/>
        </w:rPr>
        <w:t xml:space="preserve"> - это целесообразная деятельность людей, направленная на создание материальных и культурных ценностей. Труд есть основа и непременное условие жизнедеятельности людей. 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b/>
          <w:iCs/>
          <w:sz w:val="28"/>
          <w:szCs w:val="28"/>
        </w:rPr>
        <w:t>Труд</w:t>
      </w:r>
      <w:r w:rsidRPr="001A3255">
        <w:rPr>
          <w:rFonts w:ascii="Times New Roman" w:hAnsi="Times New Roman"/>
          <w:sz w:val="28"/>
          <w:szCs w:val="28"/>
        </w:rPr>
        <w:t xml:space="preserve"> предполагает определенную общественную форму (человек - существо общественное), определенные взаимоотношения людей в процессе трудовой деятельности. Поэтому история цивилизации, история человека - это не только эволюция орудий, предметов и способов труда, но в не меньшей степени и непрерывное изменение отношений между самими людьми в процессе трудовой деятельности. </w:t>
      </w:r>
    </w:p>
    <w:p w:rsidR="00523E48" w:rsidRPr="00361E58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>Социология изучает труд как социально-экономический процесс. Процесс труда - явление сложное и многоаспектное. Основные формы его проявления - это затраты человеческой энергии, взаимодействие работников со средствами производства (предметы и средства труда) и производственное взаимодействие работников друг с другом как по горизонтали (отношение соучастия в едином трудовом процессе), так и по вертикали (отношение между руководителями и подчиненными). Роль труда в развитии человека и общества заключается не только в создании материальных и духовных ценностей, но и в том, что в процессе труда сам человек раскрывает свои способности, приобретает полезные навыки, пополняет и обогащает знания. Творческий характер труда находит свое выражение в появлении новых идей, прогрессивных технологий, более совершенных и высокопроизводительных орудий труда, новых видов продукции, материалов, энергии, которые, в свою очередь, ведут к развитию потребностей.</w:t>
      </w:r>
      <w:r w:rsidRPr="001A3255">
        <w:rPr>
          <w:rFonts w:ascii="Times New Roman" w:hAnsi="Times New Roman"/>
          <w:sz w:val="28"/>
          <w:szCs w:val="28"/>
        </w:rPr>
        <w:br/>
        <w:t>     В процессе труда люди вступают в социально-трудовые отношения, взаимодействуя друг с другом. Социально-трудовые отношения позволяют определить социальную значимость, роль, место, общественное положение индивида и группы.</w:t>
      </w:r>
      <w:r w:rsidRPr="001A3255">
        <w:rPr>
          <w:rFonts w:ascii="Times New Roman" w:hAnsi="Times New Roman"/>
          <w:sz w:val="28"/>
          <w:szCs w:val="28"/>
        </w:rPr>
        <w:br/>
        <w:t>     </w:t>
      </w:r>
      <w:r w:rsidRPr="001A3255">
        <w:rPr>
          <w:rFonts w:ascii="Times New Roman" w:hAnsi="Times New Roman"/>
          <w:b/>
          <w:bCs/>
          <w:iCs/>
          <w:sz w:val="28"/>
          <w:szCs w:val="28"/>
        </w:rPr>
        <w:t>Социология труда</w:t>
      </w:r>
      <w:r w:rsidRPr="001A3255">
        <w:rPr>
          <w:rFonts w:ascii="Times New Roman" w:hAnsi="Times New Roman"/>
          <w:sz w:val="28"/>
          <w:szCs w:val="28"/>
        </w:rPr>
        <w:t xml:space="preserve"> - это исследования функционирования и социальных аспектов рынка в сфере труда. В узком смысле социология труда означает поведение работодателей и наемных работников в ответ на действие экономических и социальных стимулов к труду. Предметом социологии труда как специальной социологической теории являются структура и механизм социально-трудовых отношений, а также социальных процессов и явлений в сфере труда.</w:t>
      </w:r>
      <w:r w:rsidRPr="001A3255">
        <w:rPr>
          <w:rFonts w:ascii="Times New Roman" w:hAnsi="Times New Roman"/>
          <w:sz w:val="28"/>
          <w:szCs w:val="28"/>
        </w:rPr>
        <w:br/>
        <w:t>     </w:t>
      </w:r>
      <w:r w:rsidRPr="001A3255">
        <w:rPr>
          <w:rFonts w:ascii="Times New Roman" w:hAnsi="Times New Roman"/>
          <w:b/>
          <w:bCs/>
          <w:iCs/>
          <w:sz w:val="28"/>
          <w:szCs w:val="28"/>
        </w:rPr>
        <w:t>Цель социологии труда</w:t>
      </w:r>
      <w:r w:rsidRPr="001A3255">
        <w:rPr>
          <w:rFonts w:ascii="Times New Roman" w:hAnsi="Times New Roman"/>
          <w:sz w:val="28"/>
          <w:szCs w:val="28"/>
        </w:rPr>
        <w:t xml:space="preserve"> - это исследование социальных явлений, процессов, разработка рекомендаций по их урегулированию и управлению, прогнозированию и планированию, направленных на создание благоприятных условий для функционирования общества, коллектива, группы, отдельного индивида в сфере труда и достижение на этой основе наиболее полной реализации и оптимального сочетания их интересов.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outlineLvl w:val="1"/>
        <w:rPr>
          <w:rFonts w:ascii="Times New Roman" w:hAnsi="Times New Roman"/>
          <w:b/>
          <w:bCs/>
          <w:sz w:val="28"/>
          <w:szCs w:val="28"/>
        </w:rPr>
      </w:pPr>
      <w:bookmarkStart w:id="1" w:name="3-1-1"/>
      <w:bookmarkEnd w:id="1"/>
      <w:r w:rsidRPr="001A3255">
        <w:rPr>
          <w:rFonts w:ascii="Times New Roman" w:hAnsi="Times New Roman"/>
          <w:b/>
          <w:bCs/>
          <w:iCs/>
          <w:sz w:val="28"/>
          <w:szCs w:val="28"/>
        </w:rPr>
        <w:t>Задачи социологии труда</w:t>
      </w:r>
    </w:p>
    <w:p w:rsidR="00523E48" w:rsidRPr="001A3255" w:rsidRDefault="00523E48" w:rsidP="00361E58">
      <w:pPr>
        <w:numPr>
          <w:ilvl w:val="0"/>
          <w:numId w:val="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Изучение и оптимизация социальной структуры общества, трудовой организации (коллектива). </w:t>
      </w:r>
    </w:p>
    <w:p w:rsidR="00523E48" w:rsidRPr="001A3255" w:rsidRDefault="00523E48" w:rsidP="00361E58">
      <w:pPr>
        <w:numPr>
          <w:ilvl w:val="0"/>
          <w:numId w:val="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Анализ рынка труда как регулятора оптимальной и рациональной мобильности трудовых ресурсов. </w:t>
      </w:r>
    </w:p>
    <w:p w:rsidR="00523E48" w:rsidRPr="001A3255" w:rsidRDefault="00523E48" w:rsidP="00361E58">
      <w:pPr>
        <w:numPr>
          <w:ilvl w:val="0"/>
          <w:numId w:val="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Поиск путей оптимальной реализации трудового потенциала современного работника. </w:t>
      </w:r>
    </w:p>
    <w:p w:rsidR="00523E48" w:rsidRPr="001A3255" w:rsidRDefault="00523E48" w:rsidP="00361E58">
      <w:pPr>
        <w:numPr>
          <w:ilvl w:val="0"/>
          <w:numId w:val="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Поиск путей оптимального сочетания моральных и материальных стимулов и совершенствование отношения к труду в условиях рынка. </w:t>
      </w:r>
    </w:p>
    <w:p w:rsidR="00523E48" w:rsidRPr="001A3255" w:rsidRDefault="00523E48" w:rsidP="00361E58">
      <w:pPr>
        <w:numPr>
          <w:ilvl w:val="0"/>
          <w:numId w:val="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Изучение причин и выработка системы мер по предупреждению и разрешению трудовых споров, конфликтов. </w:t>
      </w:r>
    </w:p>
    <w:p w:rsidR="00523E48" w:rsidRPr="001A3255" w:rsidRDefault="00523E48" w:rsidP="00361E58">
      <w:pPr>
        <w:numPr>
          <w:ilvl w:val="0"/>
          <w:numId w:val="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Определение эффективной системы социальных гарантий, защищающих работников. 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outlineLvl w:val="1"/>
        <w:rPr>
          <w:rFonts w:ascii="Times New Roman" w:hAnsi="Times New Roman"/>
          <w:b/>
          <w:bCs/>
          <w:sz w:val="28"/>
          <w:szCs w:val="28"/>
        </w:rPr>
      </w:pPr>
      <w:bookmarkStart w:id="2" w:name="3-1-2"/>
      <w:bookmarkEnd w:id="2"/>
      <w:r w:rsidRPr="001A3255">
        <w:rPr>
          <w:rFonts w:ascii="Times New Roman" w:hAnsi="Times New Roman"/>
          <w:b/>
          <w:bCs/>
          <w:iCs/>
          <w:sz w:val="28"/>
          <w:szCs w:val="28"/>
        </w:rPr>
        <w:t>Характер труда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Характер труда определяет: </w:t>
      </w:r>
    </w:p>
    <w:p w:rsidR="00523E48" w:rsidRPr="001A3255" w:rsidRDefault="00523E48" w:rsidP="00361E58">
      <w:pPr>
        <w:numPr>
          <w:ilvl w:val="1"/>
          <w:numId w:val="4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технико-экономическое содержание, </w:t>
      </w:r>
    </w:p>
    <w:p w:rsidR="00523E48" w:rsidRPr="001A3255" w:rsidRDefault="00523E48" w:rsidP="00361E58">
      <w:pPr>
        <w:numPr>
          <w:ilvl w:val="1"/>
          <w:numId w:val="4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общественную форму, </w:t>
      </w:r>
    </w:p>
    <w:p w:rsidR="00523E48" w:rsidRPr="001A3255" w:rsidRDefault="00523E48" w:rsidP="00361E58">
      <w:pPr>
        <w:numPr>
          <w:ilvl w:val="1"/>
          <w:numId w:val="4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социально-экономическое качество труда, </w:t>
      </w:r>
    </w:p>
    <w:p w:rsidR="00523E48" w:rsidRPr="001A3255" w:rsidRDefault="00523E48" w:rsidP="00361E58">
      <w:pPr>
        <w:numPr>
          <w:ilvl w:val="1"/>
          <w:numId w:val="4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социальные различия: </w:t>
      </w:r>
    </w:p>
    <w:p w:rsidR="00523E48" w:rsidRPr="001A3255" w:rsidRDefault="00523E48" w:rsidP="00361E58">
      <w:pPr>
        <w:numPr>
          <w:ilvl w:val="2"/>
          <w:numId w:val="4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общественное положение, </w:t>
      </w:r>
    </w:p>
    <w:p w:rsidR="00523E48" w:rsidRPr="001A3255" w:rsidRDefault="00523E48" w:rsidP="00361E58">
      <w:pPr>
        <w:numPr>
          <w:ilvl w:val="2"/>
          <w:numId w:val="4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социальный статус, </w:t>
      </w:r>
    </w:p>
    <w:p w:rsidR="00523E48" w:rsidRPr="001A3255" w:rsidRDefault="00523E48" w:rsidP="00361E58">
      <w:pPr>
        <w:numPr>
          <w:ilvl w:val="2"/>
          <w:numId w:val="4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материальное благосостояние, </w:t>
      </w:r>
    </w:p>
    <w:p w:rsidR="00523E48" w:rsidRPr="001A3255" w:rsidRDefault="00523E48" w:rsidP="00361E58">
      <w:pPr>
        <w:numPr>
          <w:ilvl w:val="2"/>
          <w:numId w:val="4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использование свободного времени и т. п. 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>Министр, академик, учитель, бухгалтер, рабочий, строитель, сельский механизатор, уборщица - в основе социально-профессиональных различий между представителями этих профессий лежит, прежде всего, характер труда.</w:t>
      </w:r>
      <w:r w:rsidRPr="001A3255">
        <w:rPr>
          <w:rFonts w:ascii="Times New Roman" w:hAnsi="Times New Roman"/>
          <w:sz w:val="28"/>
          <w:szCs w:val="28"/>
        </w:rPr>
        <w:br/>
        <w:t>     Понятно, что при любом исследовании социальных проблем труда в обществе в целом или в отдельном производственном коллективе в первую очередь учитывается характер труда как совокупного, так и индивидуального.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outlineLvl w:val="1"/>
        <w:rPr>
          <w:rFonts w:ascii="Times New Roman" w:hAnsi="Times New Roman"/>
          <w:b/>
          <w:bCs/>
          <w:sz w:val="28"/>
          <w:szCs w:val="28"/>
        </w:rPr>
      </w:pPr>
      <w:bookmarkStart w:id="3" w:name="3-1-4"/>
      <w:bookmarkEnd w:id="3"/>
      <w:r w:rsidRPr="001A3255">
        <w:rPr>
          <w:rFonts w:ascii="Times New Roman" w:hAnsi="Times New Roman"/>
          <w:b/>
          <w:bCs/>
          <w:iCs/>
          <w:sz w:val="28"/>
          <w:szCs w:val="28"/>
        </w:rPr>
        <w:t>Условия труда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Следующая категория, которой социологи уделяют большое внимание, - условия труда. Это комплекс социально-экономических, технико-организационных и естественно-природных факторов, в которых происходит трудовой процесс. Они влияют на здоровье и работоспособность человека, на его отношение к труду и степень </w:t>
      </w:r>
      <w:r w:rsidRPr="001A3255">
        <w:rPr>
          <w:rFonts w:ascii="Times New Roman" w:hAnsi="Times New Roman"/>
          <w:b/>
          <w:bCs/>
          <w:iCs/>
          <w:sz w:val="28"/>
          <w:szCs w:val="28"/>
        </w:rPr>
        <w:t>удовлетворенности трудом</w:t>
      </w:r>
      <w:r w:rsidRPr="001A3255">
        <w:rPr>
          <w:rFonts w:ascii="Times New Roman" w:hAnsi="Times New Roman"/>
          <w:sz w:val="28"/>
          <w:szCs w:val="28"/>
        </w:rPr>
        <w:t xml:space="preserve"> и эффективность труда, текучесть </w:t>
      </w:r>
      <w:r w:rsidRPr="001A3255">
        <w:rPr>
          <w:rFonts w:ascii="Times New Roman" w:hAnsi="Times New Roman"/>
          <w:b/>
          <w:bCs/>
          <w:iCs/>
          <w:sz w:val="28"/>
          <w:szCs w:val="28"/>
        </w:rPr>
        <w:t>кадров</w:t>
      </w:r>
      <w:r w:rsidRPr="001A3255">
        <w:rPr>
          <w:rFonts w:ascii="Times New Roman" w:hAnsi="Times New Roman"/>
          <w:sz w:val="28"/>
          <w:szCs w:val="28"/>
        </w:rPr>
        <w:t>.</w:t>
      </w:r>
    </w:p>
    <w:p w:rsidR="00523E48" w:rsidRPr="001A3255" w:rsidRDefault="00523E48" w:rsidP="00361E58">
      <w:pPr>
        <w:numPr>
          <w:ilvl w:val="0"/>
          <w:numId w:val="5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В условиях труда можно выделить следующие основные компоненты: </w:t>
      </w:r>
    </w:p>
    <w:p w:rsidR="00523E48" w:rsidRPr="001A3255" w:rsidRDefault="00523E48" w:rsidP="00361E58">
      <w:pPr>
        <w:numPr>
          <w:ilvl w:val="1"/>
          <w:numId w:val="5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социально-производственные (степень механизации и автоматизации, индивидуальный или бригадный, удаленность места труда от места жительства); </w:t>
      </w:r>
    </w:p>
    <w:p w:rsidR="00523E48" w:rsidRPr="001A3255" w:rsidRDefault="00523E48" w:rsidP="00361E58">
      <w:pPr>
        <w:numPr>
          <w:ilvl w:val="1"/>
          <w:numId w:val="5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социально-экономические (длительность рабочего дня, продолжительность отпуска, зарплата, социально-экономические льготы); </w:t>
      </w:r>
    </w:p>
    <w:p w:rsidR="00523E48" w:rsidRPr="001A3255" w:rsidRDefault="00523E48" w:rsidP="00361E58">
      <w:pPr>
        <w:numPr>
          <w:ilvl w:val="1"/>
          <w:numId w:val="5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социально-гигиенические (безопасность труда, уровень физических нагрузок и нервных напряжений, стрессовых ситуаций, комфортность). Например, комфортабельность кабины трактора, автомобиля. Есть опасные условия труда, выживания - загрязненность, травматизм, профзаболевания; </w:t>
      </w:r>
    </w:p>
    <w:p w:rsidR="00523E48" w:rsidRPr="001A3255" w:rsidRDefault="00523E48" w:rsidP="00361E58">
      <w:pPr>
        <w:numPr>
          <w:ilvl w:val="1"/>
          <w:numId w:val="5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социально-психологические (морально-психологический климат в коллективе, взаимоотношения друг с другом и руководителями). Особенно чувствительны к морально-психологическому климату женщины. 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>Производственные конфликты приводят к большим потерям рабочего времени, снижению эффективности труда. Исследования показывают, что половина конфликтов вызывается издержками руководства, треть - психологической несовместимостью работников.</w:t>
      </w:r>
      <w:r w:rsidRPr="001A3255">
        <w:rPr>
          <w:rFonts w:ascii="Times New Roman" w:hAnsi="Times New Roman"/>
          <w:sz w:val="28"/>
          <w:szCs w:val="28"/>
        </w:rPr>
        <w:br/>
        <w:t>     Следующее важнейшее обстоятельство, которое, как правило, всегда находится в центре внимания социологов, - это отношение к труду. Понятно, что отношение к труду, а точнее к выполняемой работе, определяется комплексом объективных и субъективных факторов и условий.</w:t>
      </w:r>
    </w:p>
    <w:p w:rsidR="00523E48" w:rsidRPr="001A3255" w:rsidRDefault="00523E48" w:rsidP="00361E58">
      <w:pPr>
        <w:numPr>
          <w:ilvl w:val="0"/>
          <w:numId w:val="6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В теоретическом плане можно выделить следующие условия: </w:t>
      </w:r>
    </w:p>
    <w:p w:rsidR="00523E48" w:rsidRPr="001A3255" w:rsidRDefault="00523E48" w:rsidP="00361E58">
      <w:pPr>
        <w:numPr>
          <w:ilvl w:val="1"/>
          <w:numId w:val="6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отношение человека к труду как моральной ценности; </w:t>
      </w:r>
    </w:p>
    <w:p w:rsidR="00523E48" w:rsidRPr="001A3255" w:rsidRDefault="00523E48" w:rsidP="00361E58">
      <w:pPr>
        <w:numPr>
          <w:ilvl w:val="1"/>
          <w:numId w:val="6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отношение к определенному виду труда, профессии; </w:t>
      </w:r>
    </w:p>
    <w:p w:rsidR="00523E48" w:rsidRPr="001A3255" w:rsidRDefault="00523E48" w:rsidP="00361E58">
      <w:pPr>
        <w:numPr>
          <w:ilvl w:val="1"/>
          <w:numId w:val="6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отношение к выполняемой работе. </w:t>
      </w:r>
    </w:p>
    <w:p w:rsidR="00523E48" w:rsidRPr="001A3255" w:rsidRDefault="00523E48" w:rsidP="00361E58">
      <w:pPr>
        <w:numPr>
          <w:ilvl w:val="0"/>
          <w:numId w:val="6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b/>
          <w:bCs/>
          <w:sz w:val="28"/>
          <w:szCs w:val="28"/>
        </w:rPr>
        <w:t>Кроме того:</w:t>
      </w:r>
      <w:r w:rsidRPr="001A3255">
        <w:rPr>
          <w:rFonts w:ascii="Times New Roman" w:hAnsi="Times New Roman"/>
          <w:sz w:val="28"/>
          <w:szCs w:val="28"/>
        </w:rPr>
        <w:t xml:space="preserve"> </w:t>
      </w:r>
    </w:p>
    <w:p w:rsidR="00523E48" w:rsidRPr="001A3255" w:rsidRDefault="00523E48" w:rsidP="00361E58">
      <w:pPr>
        <w:numPr>
          <w:ilvl w:val="1"/>
          <w:numId w:val="6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отношение человека к труду как жизненной потребности; </w:t>
      </w:r>
    </w:p>
    <w:p w:rsidR="00523E48" w:rsidRPr="001A3255" w:rsidRDefault="00523E48" w:rsidP="00361E58">
      <w:pPr>
        <w:numPr>
          <w:ilvl w:val="1"/>
          <w:numId w:val="6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отношение к труду как к способу самореализации; </w:t>
      </w:r>
    </w:p>
    <w:p w:rsidR="00523E48" w:rsidRPr="001A3255" w:rsidRDefault="00523E48" w:rsidP="00361E58">
      <w:pPr>
        <w:numPr>
          <w:ilvl w:val="1"/>
          <w:numId w:val="6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отношение к труду как к средству существования. 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>Социологи называют последнее инструментальным. Человеку не нравится выполняемая работа, но привлекает зарплата. И совсем иное - чтобы жить для дела, для других людей, использовать работу для реализации своих способностей. Исследователи часто сталкиваются с такой ситуацией: человека не устраивает получаемая зарплата, но нравится сама работа. Особенно характерно это противоречие для профессий умственного труда, отличающихся высокой степенью творчества: наука, культура, просвещение.</w:t>
      </w:r>
      <w:r w:rsidRPr="001A3255">
        <w:rPr>
          <w:rFonts w:ascii="Times New Roman" w:hAnsi="Times New Roman"/>
          <w:sz w:val="28"/>
          <w:szCs w:val="28"/>
        </w:rPr>
        <w:br/>
        <w:t>     Отношение к труду может быть положительным, отрицательным или индифферентным. В отношении к труду определяется заинтересованность в нем человека, осознанность его потребности, стремление к реализации своего трудового потенциала.</w:t>
      </w:r>
      <w:r w:rsidRPr="001A3255">
        <w:rPr>
          <w:rFonts w:ascii="Times New Roman" w:hAnsi="Times New Roman"/>
          <w:sz w:val="28"/>
          <w:szCs w:val="28"/>
        </w:rPr>
        <w:br/>
        <w:t>     У работника оно проявляется в поведении, мотивации и оценке труда. Схематически это можно представить следующим образом.</w:t>
      </w:r>
    </w:p>
    <w:p w:rsidR="00523E48" w:rsidRPr="001A3255" w:rsidRDefault="00523E48" w:rsidP="00361E58">
      <w:pPr>
        <w:numPr>
          <w:ilvl w:val="0"/>
          <w:numId w:val="7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Отношение к труду представляет собой сложное социальное явление, включающее три основных элемента: </w:t>
      </w:r>
    </w:p>
    <w:p w:rsidR="00523E48" w:rsidRPr="001A3255" w:rsidRDefault="00523E48" w:rsidP="00361E58">
      <w:pPr>
        <w:numPr>
          <w:ilvl w:val="1"/>
          <w:numId w:val="7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1) мотивы и ориентация трудового поведения; </w:t>
      </w:r>
    </w:p>
    <w:p w:rsidR="00523E48" w:rsidRPr="001A3255" w:rsidRDefault="00523E48" w:rsidP="00361E58">
      <w:pPr>
        <w:numPr>
          <w:ilvl w:val="1"/>
          <w:numId w:val="7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2) реальное и фактическое трудовое поведение; </w:t>
      </w:r>
    </w:p>
    <w:p w:rsidR="00523E48" w:rsidRPr="001A3255" w:rsidRDefault="00523E48" w:rsidP="00361E58">
      <w:pPr>
        <w:numPr>
          <w:ilvl w:val="1"/>
          <w:numId w:val="7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3) оценка работниками трудовой ситуации. 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>Мотивация выражается в трудовых мотивах и установках, которыми руководствуется работник в своем трудовом поведении. Мотивация - это вербальное поведение, направленное на выбор мотивов (суждений) для объяснения трудового поведения. В основе мотивов находятся потребности. Наиболее удачную классификацию потребностей разработал американский психолог А.Н. Маслоу.</w:t>
      </w:r>
    </w:p>
    <w:p w:rsidR="00523E48" w:rsidRPr="00361E58" w:rsidRDefault="00523E48" w:rsidP="00361E58">
      <w:pPr>
        <w:spacing w:before="100" w:beforeAutospacing="1" w:after="100" w:afterAutospacing="1" w:line="360" w:lineRule="auto"/>
        <w:ind w:left="720"/>
        <w:jc w:val="both"/>
        <w:rPr>
          <w:rFonts w:ascii="Times New Roman" w:hAnsi="Times New Roman"/>
          <w:b/>
          <w:sz w:val="28"/>
          <w:szCs w:val="28"/>
        </w:rPr>
      </w:pPr>
    </w:p>
    <w:p w:rsidR="00523E48" w:rsidRPr="001A3255" w:rsidRDefault="00523E48" w:rsidP="00361E58">
      <w:pPr>
        <w:spacing w:before="100" w:beforeAutospacing="1" w:after="100" w:afterAutospacing="1" w:line="360" w:lineRule="auto"/>
        <w:ind w:left="720"/>
        <w:jc w:val="both"/>
        <w:rPr>
          <w:rFonts w:ascii="Times New Roman" w:hAnsi="Times New Roman"/>
          <w:b/>
          <w:sz w:val="28"/>
          <w:szCs w:val="28"/>
        </w:rPr>
      </w:pPr>
      <w:r w:rsidRPr="001A3255">
        <w:rPr>
          <w:rFonts w:ascii="Times New Roman" w:hAnsi="Times New Roman"/>
          <w:b/>
          <w:sz w:val="28"/>
          <w:szCs w:val="28"/>
        </w:rPr>
        <w:t xml:space="preserve">Он выделил пять уровней потребностей: </w:t>
      </w:r>
    </w:p>
    <w:p w:rsidR="00523E48" w:rsidRPr="001A3255" w:rsidRDefault="00523E48" w:rsidP="00361E58">
      <w:pPr>
        <w:numPr>
          <w:ilvl w:val="1"/>
          <w:numId w:val="8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физиологические и сексуальные (пища, дыхание, одежда и т. п.); </w:t>
      </w:r>
    </w:p>
    <w:p w:rsidR="00523E48" w:rsidRPr="001A3255" w:rsidRDefault="00523E48" w:rsidP="00361E58">
      <w:pPr>
        <w:numPr>
          <w:ilvl w:val="1"/>
          <w:numId w:val="8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экзистенциальные (безопасность, стабильность, уверенность в будущем и т. п.); </w:t>
      </w:r>
    </w:p>
    <w:p w:rsidR="00523E48" w:rsidRPr="001A3255" w:rsidRDefault="00523E48" w:rsidP="00361E58">
      <w:pPr>
        <w:numPr>
          <w:ilvl w:val="1"/>
          <w:numId w:val="8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социальные (привязанность, принадлежность к коллективу, общение, участие в совместной трудовой деятельности и т. д.); </w:t>
      </w:r>
    </w:p>
    <w:p w:rsidR="00523E48" w:rsidRPr="001A3255" w:rsidRDefault="00523E48" w:rsidP="00361E58">
      <w:pPr>
        <w:numPr>
          <w:ilvl w:val="1"/>
          <w:numId w:val="8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престижные (уважение, социальный статус, признание и т. п.); </w:t>
      </w:r>
    </w:p>
    <w:p w:rsidR="00523E48" w:rsidRPr="001A3255" w:rsidRDefault="00523E48" w:rsidP="00361E58">
      <w:pPr>
        <w:numPr>
          <w:ilvl w:val="1"/>
          <w:numId w:val="8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духовные (самовыражение, творчество). 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>В соответствии с этими потребностями у каждого человека собственная структура трудовой мотивации.</w:t>
      </w:r>
      <w:r w:rsidRPr="001A3255">
        <w:rPr>
          <w:rFonts w:ascii="Times New Roman" w:hAnsi="Times New Roman"/>
          <w:sz w:val="28"/>
          <w:szCs w:val="28"/>
        </w:rPr>
        <w:br/>
        <w:t>     Важнейшее значение для повышения эффективности трудового процесса имеет стимулирование труда. Это метод воздействия на трудовое поведение работника через мотивацию. Стимулирование труда основывается преимущественно на материальных средствах вознаграждения, поощрения и санкций, в качестве которых выступает заработная плата. Но не любая оплата труда является одновременно и его стимулированием. Наблюдения и исследования специалистов показывают, что существует множество ситуаций, когда оплата труда не стимулирует.</w:t>
      </w:r>
    </w:p>
    <w:p w:rsidR="00523E48" w:rsidRPr="001A3255" w:rsidRDefault="00523E48" w:rsidP="00361E58">
      <w:pPr>
        <w:spacing w:before="100" w:beforeAutospacing="1" w:after="100" w:afterAutospacing="1" w:line="360" w:lineRule="auto"/>
        <w:ind w:left="720"/>
        <w:jc w:val="both"/>
        <w:rPr>
          <w:rFonts w:ascii="Times New Roman" w:hAnsi="Times New Roman"/>
          <w:b/>
          <w:sz w:val="28"/>
          <w:szCs w:val="28"/>
        </w:rPr>
      </w:pPr>
      <w:r w:rsidRPr="001A3255">
        <w:rPr>
          <w:rFonts w:ascii="Times New Roman" w:hAnsi="Times New Roman"/>
          <w:b/>
          <w:sz w:val="28"/>
          <w:szCs w:val="28"/>
        </w:rPr>
        <w:t xml:space="preserve">В социологии выделяются следующие основные виды стимулирования труда: </w:t>
      </w:r>
    </w:p>
    <w:p w:rsidR="00523E48" w:rsidRPr="001A3255" w:rsidRDefault="00523E48" w:rsidP="00361E58">
      <w:pPr>
        <w:numPr>
          <w:ilvl w:val="1"/>
          <w:numId w:val="9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пропорциональное (соблюдаются пропорции в стимулировании), прогрессивное (возрастание меры стимулов) и регрессивное (убывание меры стимулов); </w:t>
      </w:r>
    </w:p>
    <w:p w:rsidR="00523E48" w:rsidRPr="001A3255" w:rsidRDefault="00523E48" w:rsidP="00361E58">
      <w:pPr>
        <w:numPr>
          <w:ilvl w:val="1"/>
          <w:numId w:val="9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жесткое (принуждение работника к затратам усилий) и либеральное (привлечение работника к затратам усилий); </w:t>
      </w:r>
    </w:p>
    <w:p w:rsidR="00523E48" w:rsidRPr="001A3255" w:rsidRDefault="00523E48" w:rsidP="00361E58">
      <w:pPr>
        <w:numPr>
          <w:ilvl w:val="1"/>
          <w:numId w:val="9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актуальное (оплата труда как источника повседневного существования) и перспективное (удовлетворение потребностей в собственности, власти, престиже). </w:t>
      </w:r>
    </w:p>
    <w:p w:rsidR="00523E48" w:rsidRPr="00361E58" w:rsidRDefault="00523E48" w:rsidP="00361E58">
      <w:pPr>
        <w:spacing w:before="100" w:beforeAutospacing="1" w:after="100" w:afterAutospacing="1" w:line="360" w:lineRule="auto"/>
        <w:jc w:val="both"/>
        <w:outlineLvl w:val="1"/>
        <w:rPr>
          <w:rFonts w:ascii="Times New Roman" w:hAnsi="Times New Roman"/>
          <w:b/>
          <w:bCs/>
          <w:iCs/>
          <w:sz w:val="28"/>
          <w:szCs w:val="28"/>
        </w:rPr>
      </w:pPr>
      <w:bookmarkStart w:id="4" w:name="3-1-5"/>
      <w:bookmarkEnd w:id="4"/>
    </w:p>
    <w:p w:rsidR="00523E48" w:rsidRPr="00361E58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>Социология труда изучает многие стороны деятельности трудовых коллективов, но, в первую очередь, социально-экономические, социально-психологические.</w:t>
      </w:r>
      <w:r w:rsidRPr="001A3255">
        <w:rPr>
          <w:rFonts w:ascii="Times New Roman" w:hAnsi="Times New Roman"/>
          <w:sz w:val="28"/>
          <w:szCs w:val="28"/>
        </w:rPr>
        <w:br/>
        <w:t>     </w:t>
      </w:r>
      <w:r w:rsidRPr="001A3255">
        <w:rPr>
          <w:rFonts w:ascii="Times New Roman" w:hAnsi="Times New Roman"/>
          <w:b/>
          <w:bCs/>
          <w:iCs/>
          <w:sz w:val="28"/>
          <w:szCs w:val="28"/>
        </w:rPr>
        <w:t>Трудовой коллектив</w:t>
      </w:r>
      <w:r w:rsidRPr="001A3255">
        <w:rPr>
          <w:rFonts w:ascii="Times New Roman" w:hAnsi="Times New Roman"/>
          <w:sz w:val="28"/>
          <w:szCs w:val="28"/>
        </w:rPr>
        <w:t xml:space="preserve"> - социальная общность людей, объединенная совместной трудовой деятельностью. Конечно, трудовой коллектив обладает, с одной стороны, определенным единством, а с другой - объединяет социально неоднородные группы людей физического и умственного труда, организаторского и исполнительного, квалифицированного и неквалифицированного, различные демографические группы по полу и возрасту и др. При этом приходится учитывать, что в производственном коллективе современный человек не только работает, но и реализует многие другие свои потребности: социальные, бытовые, культурные, рекреационные. И чем более развит производственный коллектив, чем опытнее его руководство, тем больше самых различных функций он реализует. Эта многофункциональность, конечно, требует значительных материальных затрат. Но они оправдывают себя: в таком коллективе снижается текучесть кадров, лучше сохраняется здоровье работников, повышается их профессиональная квалификация, улучшается отношение людей к трудовым обязанностям.</w:t>
      </w:r>
      <w:r w:rsidRPr="001A3255">
        <w:rPr>
          <w:rFonts w:ascii="Times New Roman" w:hAnsi="Times New Roman"/>
          <w:sz w:val="28"/>
          <w:szCs w:val="28"/>
        </w:rPr>
        <w:br/>
        <w:t xml:space="preserve">     В социологическом исследовании важно структурировать трудовой или производственный коллектив по некоторым признакам, которые можно разделить на две основные группы: </w:t>
      </w:r>
      <w:r w:rsidRPr="001A3255">
        <w:rPr>
          <w:rFonts w:ascii="Times New Roman" w:hAnsi="Times New Roman"/>
          <w:b/>
          <w:sz w:val="28"/>
          <w:szCs w:val="28"/>
        </w:rPr>
        <w:t>внешние и внутренние</w:t>
      </w:r>
      <w:r w:rsidRPr="001A3255">
        <w:rPr>
          <w:rFonts w:ascii="Times New Roman" w:hAnsi="Times New Roman"/>
          <w:sz w:val="28"/>
          <w:szCs w:val="28"/>
        </w:rPr>
        <w:t>.</w:t>
      </w:r>
      <w:r w:rsidRPr="001A3255">
        <w:rPr>
          <w:rFonts w:ascii="Times New Roman" w:hAnsi="Times New Roman"/>
          <w:sz w:val="28"/>
          <w:szCs w:val="28"/>
        </w:rPr>
        <w:br/>
        <w:t>     В первую очередь, нужно разделить производственные коллекти</w:t>
      </w:r>
      <w:r w:rsidRPr="00361E58">
        <w:rPr>
          <w:rFonts w:ascii="Times New Roman" w:hAnsi="Times New Roman"/>
          <w:sz w:val="28"/>
          <w:szCs w:val="28"/>
        </w:rPr>
        <w:t>вы по форме собственности.</w:t>
      </w:r>
      <w:r w:rsidRPr="00361E58">
        <w:rPr>
          <w:rFonts w:ascii="Times New Roman" w:hAnsi="Times New Roman"/>
          <w:sz w:val="28"/>
          <w:szCs w:val="28"/>
        </w:rPr>
        <w:br/>
        <w:t>    </w:t>
      </w:r>
      <w:r w:rsidRPr="001A3255">
        <w:rPr>
          <w:rFonts w:ascii="Times New Roman" w:hAnsi="Times New Roman"/>
          <w:sz w:val="28"/>
          <w:szCs w:val="28"/>
        </w:rPr>
        <w:t>    </w:t>
      </w:r>
    </w:p>
    <w:p w:rsidR="00523E48" w:rsidRPr="00361E58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 От российских общинных традиций ведут начало такие формы собственности и организации производственного коллектива, как </w:t>
      </w:r>
      <w:r w:rsidRPr="001A3255">
        <w:rPr>
          <w:rFonts w:ascii="Times New Roman" w:hAnsi="Times New Roman"/>
          <w:b/>
          <w:bCs/>
          <w:iCs/>
          <w:sz w:val="28"/>
          <w:szCs w:val="28"/>
        </w:rPr>
        <w:t>товарищество, артель</w:t>
      </w:r>
      <w:r w:rsidRPr="001A3255">
        <w:rPr>
          <w:rFonts w:ascii="Times New Roman" w:hAnsi="Times New Roman"/>
          <w:sz w:val="28"/>
          <w:szCs w:val="28"/>
        </w:rPr>
        <w:t>. Это небольшие трудовые коллективы с сезонной организацией труда, паевой собственностью, большим демократизмом в управлении.</w:t>
      </w:r>
      <w:r w:rsidRPr="001A3255">
        <w:rPr>
          <w:rFonts w:ascii="Times New Roman" w:hAnsi="Times New Roman"/>
          <w:sz w:val="28"/>
          <w:szCs w:val="28"/>
        </w:rPr>
        <w:br/>
        <w:t>     </w:t>
      </w:r>
    </w:p>
    <w:p w:rsidR="00523E48" w:rsidRPr="00361E58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Далее в исследовании важно структурировать трудовые </w:t>
      </w:r>
      <w:r w:rsidRPr="001A3255">
        <w:rPr>
          <w:rFonts w:ascii="Times New Roman" w:hAnsi="Times New Roman"/>
          <w:b/>
          <w:sz w:val="28"/>
          <w:szCs w:val="28"/>
        </w:rPr>
        <w:t>коллективы по сферам деятельности:</w:t>
      </w:r>
      <w:r w:rsidRPr="001A3255">
        <w:rPr>
          <w:rFonts w:ascii="Times New Roman" w:hAnsi="Times New Roman"/>
          <w:sz w:val="28"/>
          <w:szCs w:val="28"/>
        </w:rPr>
        <w:t xml:space="preserve"> </w:t>
      </w:r>
      <w:r w:rsidRPr="001A3255">
        <w:rPr>
          <w:rFonts w:ascii="Times New Roman" w:hAnsi="Times New Roman"/>
          <w:b/>
          <w:sz w:val="28"/>
          <w:szCs w:val="28"/>
        </w:rPr>
        <w:t>материальное производство и сфера обслуживания</w:t>
      </w:r>
      <w:r w:rsidRPr="001A3255">
        <w:rPr>
          <w:rFonts w:ascii="Times New Roman" w:hAnsi="Times New Roman"/>
          <w:sz w:val="28"/>
          <w:szCs w:val="28"/>
        </w:rPr>
        <w:t>. Понятно, что и внутри таких крупных сфер жизни общества необходимо сгруппировать коллективы по отдельным отраслям: промышленность, строительство, транспорт, сельское хозяйство. Своя специфика имеется у трудовых коллективов военно-промышленного комплекса.</w:t>
      </w:r>
      <w:r w:rsidRPr="001A3255">
        <w:rPr>
          <w:rFonts w:ascii="Times New Roman" w:hAnsi="Times New Roman"/>
          <w:sz w:val="28"/>
          <w:szCs w:val="28"/>
        </w:rPr>
        <w:br/>
        <w:t>     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Трудовые коллективы значительно различаются между собой в зависимости от </w:t>
      </w:r>
      <w:r w:rsidRPr="001A3255">
        <w:rPr>
          <w:rFonts w:ascii="Times New Roman" w:hAnsi="Times New Roman"/>
          <w:b/>
          <w:sz w:val="28"/>
          <w:szCs w:val="28"/>
        </w:rPr>
        <w:t>численности работников</w:t>
      </w:r>
      <w:r w:rsidRPr="001A3255">
        <w:rPr>
          <w:rFonts w:ascii="Times New Roman" w:hAnsi="Times New Roman"/>
          <w:sz w:val="28"/>
          <w:szCs w:val="28"/>
        </w:rPr>
        <w:t>, объединенных в них. Одна специфика у крупного коллектива (численностью свыше 1000 человек), другая - у среднего - от 100 до 1000 человек и третья - у малого (до 100 человек). При этом следует учитывать, что многое зависит от сферы деятельности: научный коллектив до 500 человек можно с полным основанием отнести к крупному. Средняя численность трудовых коллективов в промышленности - 700-800 человек.</w:t>
      </w:r>
      <w:r w:rsidRPr="001A3255">
        <w:rPr>
          <w:rFonts w:ascii="Times New Roman" w:hAnsi="Times New Roman"/>
          <w:sz w:val="28"/>
          <w:szCs w:val="28"/>
        </w:rPr>
        <w:br/>
        <w:t>     В условиях рыночных реформ, экономического кризиса наблюдается тенденция снижения численности трудовых коллективов. Опыт показывает, что они лучше выживают и эффективней ведут свою деятельность.</w:t>
      </w:r>
      <w:r w:rsidRPr="001A3255">
        <w:rPr>
          <w:rFonts w:ascii="Times New Roman" w:hAnsi="Times New Roman"/>
          <w:sz w:val="28"/>
          <w:szCs w:val="28"/>
        </w:rPr>
        <w:br/>
        <w:t>     В сельском хозяйстве численность трудовых коллективов во многом зависит от природно-географической зоны, специализации хозяйства, плотности расселения, транспортных коммуникаций и других факторов.</w:t>
      </w:r>
      <w:r w:rsidRPr="001A3255">
        <w:rPr>
          <w:rFonts w:ascii="Times New Roman" w:hAnsi="Times New Roman"/>
          <w:sz w:val="28"/>
          <w:szCs w:val="28"/>
        </w:rPr>
        <w:br/>
        <w:t>     Важно также иметь представление и о времени организации трудового коллектива: для новых, формирующихся, трудовых коллективов, как правило, характерны молодежный, чаще всего многонациональный, состав, повышенное движение кадров. Совсем другие черты присущи сложившимся трудовым коллективам.</w:t>
      </w:r>
    </w:p>
    <w:p w:rsidR="00523E48" w:rsidRPr="001A3255" w:rsidRDefault="00523E48" w:rsidP="00361E58">
      <w:pPr>
        <w:spacing w:before="100" w:beforeAutospacing="1" w:after="100" w:afterAutospacing="1"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  <w:r w:rsidRPr="001A3255">
        <w:rPr>
          <w:rFonts w:ascii="Times New Roman" w:hAnsi="Times New Roman"/>
          <w:b/>
          <w:sz w:val="28"/>
          <w:szCs w:val="28"/>
        </w:rPr>
        <w:t xml:space="preserve">Трудовые коллективы различаются и по организационным связям: </w:t>
      </w:r>
    </w:p>
    <w:p w:rsidR="00523E48" w:rsidRPr="001A3255" w:rsidRDefault="00523E48" w:rsidP="00361E58">
      <w:pPr>
        <w:numPr>
          <w:ilvl w:val="1"/>
          <w:numId w:val="10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основной коллектив - предприятие, объединение, акционерное общество, институт; </w:t>
      </w:r>
    </w:p>
    <w:p w:rsidR="00523E48" w:rsidRPr="001A3255" w:rsidRDefault="00523E48" w:rsidP="00361E58">
      <w:pPr>
        <w:numPr>
          <w:ilvl w:val="1"/>
          <w:numId w:val="10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промежуточный - цех, отделение, факультет; </w:t>
      </w:r>
    </w:p>
    <w:p w:rsidR="00523E48" w:rsidRPr="001A3255" w:rsidRDefault="00523E48" w:rsidP="00361E58">
      <w:pPr>
        <w:numPr>
          <w:ilvl w:val="1"/>
          <w:numId w:val="10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первичный - бригада, отдел, лаборатория, кафедра, звено. </w:t>
      </w:r>
    </w:p>
    <w:p w:rsidR="00523E48" w:rsidRPr="00361E58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>Сейчас все большее распространение получают временные коллективы, особенно в науке, сезонные коллективы, вахтовые коллективы. Последние имеют значительное распространение в Западной Сибири - у геологов, нефтяников, строителей. Причем большая часть членов таких коллективов проживает в других регионах страны и работает в так называемом вахтово-экспедиционном режиме, прилетая к месту работы авиационным транспортом.</w:t>
      </w:r>
      <w:r w:rsidRPr="001A3255">
        <w:rPr>
          <w:rFonts w:ascii="Times New Roman" w:hAnsi="Times New Roman"/>
          <w:sz w:val="28"/>
          <w:szCs w:val="28"/>
        </w:rPr>
        <w:br/>
        <w:t xml:space="preserve">     Важно также иметь представление и о внутреннем функциональном структурировании, отражающем </w:t>
      </w:r>
      <w:r w:rsidRPr="001A3255">
        <w:rPr>
          <w:rFonts w:ascii="Times New Roman" w:hAnsi="Times New Roman"/>
          <w:b/>
          <w:bCs/>
          <w:iCs/>
          <w:sz w:val="28"/>
          <w:szCs w:val="28"/>
        </w:rPr>
        <w:t>разделение</w:t>
      </w:r>
      <w:r w:rsidRPr="001A3255">
        <w:rPr>
          <w:rFonts w:ascii="Times New Roman" w:hAnsi="Times New Roman"/>
          <w:sz w:val="28"/>
          <w:szCs w:val="28"/>
        </w:rPr>
        <w:t xml:space="preserve"> и </w:t>
      </w:r>
      <w:r w:rsidRPr="001A3255">
        <w:rPr>
          <w:rFonts w:ascii="Times New Roman" w:hAnsi="Times New Roman"/>
          <w:b/>
          <w:bCs/>
          <w:iCs/>
          <w:sz w:val="28"/>
          <w:szCs w:val="28"/>
        </w:rPr>
        <w:t>кооперацию труда</w:t>
      </w:r>
      <w:r w:rsidRPr="001A3255">
        <w:rPr>
          <w:rFonts w:ascii="Times New Roman" w:hAnsi="Times New Roman"/>
          <w:sz w:val="28"/>
          <w:szCs w:val="28"/>
        </w:rPr>
        <w:t xml:space="preserve"> внутри производственного коллектива. На этом основании строятся организационная структура любого предприятия: цеха, бригады, звенья, фермы, отделы, управления, участки; профессионально-квалификационная структура: по профессиям, по группам профессий, например управленцы, обслуживающий персонал, промышленно-производственный и т. п.</w:t>
      </w:r>
      <w:r w:rsidRPr="001A3255">
        <w:rPr>
          <w:rFonts w:ascii="Times New Roman" w:hAnsi="Times New Roman"/>
          <w:sz w:val="28"/>
          <w:szCs w:val="28"/>
        </w:rPr>
        <w:br/>
        <w:t>     Социально-демографическая структура трудового коллектива предполагает структурирование по полу, возрасту. Важно также иметь представление о стаже работы отдельных групп в данном коллективе; выделять новичков, ветеранов труда, людей различных национальностей.</w:t>
      </w:r>
      <w:r w:rsidRPr="001A3255">
        <w:rPr>
          <w:rFonts w:ascii="Times New Roman" w:hAnsi="Times New Roman"/>
          <w:sz w:val="28"/>
          <w:szCs w:val="28"/>
        </w:rPr>
        <w:br/>
        <w:t>     Особое значение социология трудового коллектива приобретает для планирования социального развития коллектива, прогнозирования, управления.</w:t>
      </w:r>
      <w:r w:rsidRPr="001A3255">
        <w:rPr>
          <w:rFonts w:ascii="Times New Roman" w:hAnsi="Times New Roman"/>
          <w:sz w:val="28"/>
          <w:szCs w:val="28"/>
        </w:rPr>
        <w:br/>
        <w:t xml:space="preserve">     В современной социологической теории принято различать такие понятия, как "трудовой коллектив" и "трудовая организация", вернее понятие "трудовой коллектив" начинает заменяться понятием "трудовая организация". Под </w:t>
      </w:r>
      <w:r w:rsidRPr="001A3255">
        <w:rPr>
          <w:rFonts w:ascii="Times New Roman" w:hAnsi="Times New Roman"/>
          <w:b/>
          <w:bCs/>
          <w:iCs/>
          <w:sz w:val="28"/>
          <w:szCs w:val="28"/>
        </w:rPr>
        <w:t>трудовым коллективом</w:t>
      </w:r>
      <w:r w:rsidRPr="001A3255">
        <w:rPr>
          <w:rFonts w:ascii="Times New Roman" w:hAnsi="Times New Roman"/>
          <w:sz w:val="28"/>
          <w:szCs w:val="28"/>
        </w:rPr>
        <w:t xml:space="preserve"> понимается объединение работников, осуществляющих совместную трудовую деятельность. 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b/>
          <w:bCs/>
          <w:iCs/>
          <w:sz w:val="28"/>
          <w:szCs w:val="28"/>
        </w:rPr>
        <w:t>Трудовая организация</w:t>
      </w:r>
      <w:r w:rsidRPr="001A3255">
        <w:rPr>
          <w:rFonts w:ascii="Times New Roman" w:hAnsi="Times New Roman"/>
          <w:sz w:val="28"/>
          <w:szCs w:val="28"/>
        </w:rPr>
        <w:t xml:space="preserve"> - это группа людей, деятельность которых координируется для достижения общей цели (целей); это организационно закрепленная совокупность людей, действующих по единому плану для достижения значимой для всех членов организации цели и для создания определенного общественно необходимого продукта или оказания услуг.</w:t>
      </w:r>
      <w:r w:rsidRPr="001A3255">
        <w:rPr>
          <w:rFonts w:ascii="Times New Roman" w:hAnsi="Times New Roman"/>
          <w:sz w:val="28"/>
          <w:szCs w:val="28"/>
        </w:rPr>
        <w:br/>
        <w:t>     Каждой трудовой организации присуща своя трудовая среда. Под трудовой средой понимаются средства, условия труда и взаимоотношения индивидов, участвующих в трудовом процессе. Трудовая среда включает физические факторы - воздух, температура, влажность, освещение, цветовое оформление, уровень шума и т.д. и технико-технологические факторы - средства труда, предметы труда и технологический процесс. Социальную трудовую среду образуют отношения, в которые вступают люди в процессе трудовой деятельности.</w:t>
      </w:r>
      <w:r w:rsidRPr="001A3255">
        <w:rPr>
          <w:rFonts w:ascii="Times New Roman" w:hAnsi="Times New Roman"/>
          <w:sz w:val="28"/>
          <w:szCs w:val="28"/>
        </w:rPr>
        <w:br/>
        <w:t>     Трудовая организация имеет специфическую социальную структуру. Социальная структура трудовой организации определяется ее составом и сочетанием в ней различных социальных групп.</w:t>
      </w:r>
    </w:p>
    <w:p w:rsidR="00523E48" w:rsidRPr="001A3255" w:rsidRDefault="00523E48" w:rsidP="00361E58">
      <w:pPr>
        <w:spacing w:before="100" w:beforeAutospacing="1" w:after="100" w:afterAutospacing="1" w:line="360" w:lineRule="auto"/>
        <w:ind w:left="720"/>
        <w:jc w:val="both"/>
        <w:rPr>
          <w:rFonts w:ascii="Times New Roman" w:hAnsi="Times New Roman"/>
          <w:b/>
          <w:sz w:val="28"/>
          <w:szCs w:val="28"/>
        </w:rPr>
      </w:pPr>
      <w:r w:rsidRPr="001A3255">
        <w:rPr>
          <w:rFonts w:ascii="Times New Roman" w:hAnsi="Times New Roman"/>
          <w:b/>
          <w:sz w:val="28"/>
          <w:szCs w:val="28"/>
        </w:rPr>
        <w:t xml:space="preserve">Она подразделяется на: </w:t>
      </w:r>
    </w:p>
    <w:p w:rsidR="00523E48" w:rsidRPr="001A3255" w:rsidRDefault="00523E48" w:rsidP="00361E58">
      <w:pPr>
        <w:numPr>
          <w:ilvl w:val="1"/>
          <w:numId w:val="11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функционально-производственную структуру (выделены группы, имеющие специфические функции); </w:t>
      </w:r>
    </w:p>
    <w:p w:rsidR="00523E48" w:rsidRPr="001A3255" w:rsidRDefault="00523E48" w:rsidP="00361E58">
      <w:pPr>
        <w:numPr>
          <w:ilvl w:val="1"/>
          <w:numId w:val="11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профессионально-квалификационную структуру (группы различаются по профессионально-квалификационным признакам); </w:t>
      </w:r>
    </w:p>
    <w:p w:rsidR="00523E48" w:rsidRPr="001A3255" w:rsidRDefault="00523E48" w:rsidP="00361E58">
      <w:pPr>
        <w:numPr>
          <w:ilvl w:val="1"/>
          <w:numId w:val="11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демографическую структуру (состав по возрасту и полу). 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>В трудовой организации происходят прогрессивные и регрессивные изменения.</w:t>
      </w:r>
    </w:p>
    <w:p w:rsidR="00523E48" w:rsidRPr="001A3255" w:rsidRDefault="00523E48" w:rsidP="00361E58">
      <w:pPr>
        <w:spacing w:before="100" w:beforeAutospacing="1" w:after="100" w:afterAutospacing="1" w:line="360" w:lineRule="auto"/>
        <w:ind w:left="720"/>
        <w:jc w:val="both"/>
        <w:rPr>
          <w:rFonts w:ascii="Times New Roman" w:hAnsi="Times New Roman"/>
          <w:b/>
          <w:sz w:val="28"/>
          <w:szCs w:val="28"/>
        </w:rPr>
      </w:pPr>
      <w:r w:rsidRPr="001A3255">
        <w:rPr>
          <w:rFonts w:ascii="Times New Roman" w:hAnsi="Times New Roman"/>
          <w:b/>
          <w:sz w:val="28"/>
          <w:szCs w:val="28"/>
        </w:rPr>
        <w:t xml:space="preserve">Процессы формирования и развития организации как целостной социальной общности включают в себя следующие основные аспекты: </w:t>
      </w:r>
    </w:p>
    <w:p w:rsidR="00523E48" w:rsidRPr="001A3255" w:rsidRDefault="00523E48" w:rsidP="00361E58">
      <w:pPr>
        <w:numPr>
          <w:ilvl w:val="1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прогнозирование потребности в кадрах; </w:t>
      </w:r>
    </w:p>
    <w:p w:rsidR="00523E48" w:rsidRPr="001A3255" w:rsidRDefault="00523E48" w:rsidP="00361E58">
      <w:pPr>
        <w:numPr>
          <w:ilvl w:val="1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подбор и расстановку кадров; </w:t>
      </w:r>
    </w:p>
    <w:p w:rsidR="00523E48" w:rsidRPr="001A3255" w:rsidRDefault="00523E48" w:rsidP="00361E58">
      <w:pPr>
        <w:numPr>
          <w:ilvl w:val="1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стабилизацию коллектива, социальной организации; </w:t>
      </w:r>
    </w:p>
    <w:p w:rsidR="00523E48" w:rsidRPr="001A3255" w:rsidRDefault="00523E48" w:rsidP="00361E58">
      <w:pPr>
        <w:numPr>
          <w:ilvl w:val="1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процессы изменения условий труда и жизни членов коллектива, то есть: </w:t>
      </w:r>
    </w:p>
    <w:p w:rsidR="00523E48" w:rsidRPr="001A3255" w:rsidRDefault="00523E48" w:rsidP="00361E58">
      <w:pPr>
        <w:numPr>
          <w:ilvl w:val="2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использование трудового потенциала; </w:t>
      </w:r>
    </w:p>
    <w:p w:rsidR="00523E48" w:rsidRPr="001A3255" w:rsidRDefault="00523E48" w:rsidP="00361E58">
      <w:pPr>
        <w:numPr>
          <w:ilvl w:val="2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удовлетворение первичных жизненных потребностей; </w:t>
      </w:r>
    </w:p>
    <w:p w:rsidR="00523E48" w:rsidRPr="001A3255" w:rsidRDefault="00523E48" w:rsidP="00361E58">
      <w:pPr>
        <w:numPr>
          <w:ilvl w:val="2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развитие социально-производственной инфраструктуры; </w:t>
      </w:r>
    </w:p>
    <w:p w:rsidR="00523E48" w:rsidRPr="001A3255" w:rsidRDefault="00523E48" w:rsidP="00361E58">
      <w:pPr>
        <w:numPr>
          <w:ilvl w:val="2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развитие социально-бытовой инфраструктуры; </w:t>
      </w:r>
    </w:p>
    <w:p w:rsidR="00523E48" w:rsidRPr="001A3255" w:rsidRDefault="00523E48" w:rsidP="00361E58">
      <w:pPr>
        <w:numPr>
          <w:ilvl w:val="2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удовлетворение духовной потребности; </w:t>
      </w:r>
    </w:p>
    <w:p w:rsidR="00523E48" w:rsidRPr="001A3255" w:rsidRDefault="00523E48" w:rsidP="00361E58">
      <w:pPr>
        <w:numPr>
          <w:ilvl w:val="2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удовлетворение трудовых и гражданских прав; </w:t>
      </w:r>
    </w:p>
    <w:p w:rsidR="00523E48" w:rsidRPr="001A3255" w:rsidRDefault="00523E48" w:rsidP="00361E58">
      <w:pPr>
        <w:numPr>
          <w:ilvl w:val="2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>участие трудящихся в управлении делами коллектива.</w:t>
      </w:r>
    </w:p>
    <w:p w:rsidR="00523E48" w:rsidRPr="001A3255" w:rsidRDefault="00523E48" w:rsidP="00361E58">
      <w:pPr>
        <w:spacing w:before="100" w:beforeAutospacing="1" w:after="100" w:afterAutospacing="1" w:line="360" w:lineRule="auto"/>
        <w:ind w:left="720"/>
        <w:jc w:val="both"/>
        <w:rPr>
          <w:rFonts w:ascii="Times New Roman" w:hAnsi="Times New Roman"/>
          <w:b/>
          <w:sz w:val="28"/>
          <w:szCs w:val="28"/>
        </w:rPr>
      </w:pPr>
      <w:r w:rsidRPr="001A3255">
        <w:rPr>
          <w:rFonts w:ascii="Times New Roman" w:hAnsi="Times New Roman"/>
          <w:b/>
          <w:sz w:val="28"/>
          <w:szCs w:val="28"/>
        </w:rPr>
        <w:t xml:space="preserve">Динамика формирования и развития социальных качеств людей включает в себя: </w:t>
      </w:r>
    </w:p>
    <w:p w:rsidR="00523E48" w:rsidRPr="001A3255" w:rsidRDefault="00523E48" w:rsidP="00361E58">
      <w:pPr>
        <w:numPr>
          <w:ilvl w:val="1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изменения в системе потребностей и ценностных ориентаций работников; </w:t>
      </w:r>
    </w:p>
    <w:p w:rsidR="00523E48" w:rsidRPr="001A3255" w:rsidRDefault="00523E48" w:rsidP="00361E58">
      <w:pPr>
        <w:numPr>
          <w:ilvl w:val="1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динамику состояния дисциплины и правопорядка в трудовой организации; </w:t>
      </w:r>
    </w:p>
    <w:p w:rsidR="00523E48" w:rsidRPr="001A3255" w:rsidRDefault="00523E48" w:rsidP="00361E58">
      <w:pPr>
        <w:numPr>
          <w:ilvl w:val="1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изменения в уровне и направленности трудовой, социальной и других видах деятельности; </w:t>
      </w:r>
    </w:p>
    <w:p w:rsidR="00523E48" w:rsidRPr="001A3255" w:rsidRDefault="00523E48" w:rsidP="00361E58">
      <w:pPr>
        <w:numPr>
          <w:ilvl w:val="1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изменения в образовательной подготовке и культурном уровне развития работников; </w:t>
      </w:r>
    </w:p>
    <w:p w:rsidR="00523E48" w:rsidRPr="001A3255" w:rsidRDefault="00523E48" w:rsidP="00361E58">
      <w:pPr>
        <w:numPr>
          <w:ilvl w:val="1"/>
          <w:numId w:val="12"/>
        </w:num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динамику формирования и готовности работников к инновационной деятельности. </w:t>
      </w:r>
    </w:p>
    <w:p w:rsidR="00523E48" w:rsidRPr="001A3255" w:rsidRDefault="00523E48" w:rsidP="00361E58">
      <w:pPr>
        <w:spacing w:beforeAutospacing="1" w:after="0" w:afterAutospacing="1" w:line="36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 xml:space="preserve">Все эти процессы находятся во взаимосвязи и взаимообусловленности. 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  <w:r w:rsidRPr="001A3255">
        <w:rPr>
          <w:rFonts w:ascii="Times New Roman" w:hAnsi="Times New Roman"/>
          <w:sz w:val="28"/>
          <w:szCs w:val="28"/>
        </w:rPr>
        <w:t>Следует заметить, что существуют и другие классификации процессов в трудовой организации. В частности, классификация предложенная американскими социологами Р. Парку и Э. Берджесом, в которой выделяются такие процессы, как кооперация, конкуренция, приспособление, конфликты, ассимиляция, амальгамизация.</w:t>
      </w:r>
      <w:r w:rsidRPr="001A3255">
        <w:rPr>
          <w:rFonts w:ascii="Times New Roman" w:hAnsi="Times New Roman"/>
          <w:sz w:val="28"/>
          <w:szCs w:val="28"/>
        </w:rPr>
        <w:br/>
        <w:t>     Итак, мы рассмотрели основные социологические аспекты труда и трудовых коллективов. Знакомство с социологией труда и трудовых коллективов позволяет нам лучше понять и осмыслить процесс реформирования экономики в России, увидеть и определить перспективы экономического будущего.</w:t>
      </w:r>
    </w:p>
    <w:p w:rsidR="00523E48" w:rsidRPr="001A3255" w:rsidRDefault="00523E48" w:rsidP="00361E58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</w:p>
    <w:p w:rsidR="00523E48" w:rsidRPr="00361E58" w:rsidRDefault="00523E48" w:rsidP="00361E5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523E48" w:rsidRPr="00361E58" w:rsidRDefault="00523E48" w:rsidP="00361E5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523E48" w:rsidRPr="00361E58" w:rsidRDefault="00523E48" w:rsidP="00361E5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523E48" w:rsidRPr="00361E58" w:rsidRDefault="00523E48" w:rsidP="00361E5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523E48" w:rsidRPr="00361E58" w:rsidRDefault="00523E48" w:rsidP="00361E5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523E48" w:rsidRPr="00361E58" w:rsidRDefault="00523E48" w:rsidP="00361E58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361E58">
        <w:rPr>
          <w:rFonts w:ascii="Times New Roman" w:hAnsi="Times New Roman"/>
          <w:b/>
          <w:sz w:val="28"/>
          <w:szCs w:val="28"/>
        </w:rPr>
        <w:t>Список используемой литературы:</w:t>
      </w:r>
    </w:p>
    <w:p w:rsidR="00523E48" w:rsidRDefault="00523E48" w:rsidP="00361E5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523E48" w:rsidRPr="001A3255" w:rsidRDefault="00523E48" w:rsidP="00361E5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1A3255">
        <w:rPr>
          <w:rFonts w:ascii="Times New Roman" w:hAnsi="Times New Roman"/>
          <w:sz w:val="28"/>
          <w:szCs w:val="28"/>
        </w:rPr>
        <w:t xml:space="preserve"> Дикарева А.А., Мирская М.И. Социология труда: Учебное пособие. М., 1989. </w:t>
      </w:r>
    </w:p>
    <w:p w:rsidR="00523E48" w:rsidRDefault="00523E48" w:rsidP="00361E5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1A3255">
        <w:rPr>
          <w:rFonts w:ascii="Times New Roman" w:hAnsi="Times New Roman"/>
          <w:sz w:val="28"/>
          <w:szCs w:val="28"/>
        </w:rPr>
        <w:t xml:space="preserve"> Дорин А.В. Экономическая социология: Учебное пособие. Минск, 1997. </w:t>
      </w:r>
    </w:p>
    <w:p w:rsidR="00523E48" w:rsidRPr="00361E58" w:rsidRDefault="00523E48" w:rsidP="00361E5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361E58">
        <w:rPr>
          <w:rFonts w:ascii="Times New Roman" w:hAnsi="Times New Roman"/>
          <w:sz w:val="28"/>
          <w:szCs w:val="28"/>
        </w:rPr>
        <w:t xml:space="preserve">  Коваль И.Ф., Фетисов Э.Н. Социология труда. Красноярск, 1993.</w:t>
      </w:r>
    </w:p>
    <w:p w:rsidR="00523E48" w:rsidRPr="001A3255" w:rsidRDefault="00523E48" w:rsidP="00361E58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Pr="001A3255">
        <w:rPr>
          <w:rFonts w:ascii="Times New Roman" w:hAnsi="Times New Roman"/>
          <w:sz w:val="28"/>
          <w:szCs w:val="28"/>
        </w:rPr>
        <w:t xml:space="preserve"> Слезингер Г.Э. Труд в условиях рыночной экономики: Учебное пособие. М., 1996. </w:t>
      </w:r>
    </w:p>
    <w:p w:rsidR="00523E48" w:rsidRPr="001A3255" w:rsidRDefault="00523E48" w:rsidP="00361E5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Pr="001A3255">
        <w:rPr>
          <w:rFonts w:ascii="Times New Roman" w:hAnsi="Times New Roman"/>
          <w:sz w:val="28"/>
          <w:szCs w:val="28"/>
        </w:rPr>
        <w:t xml:space="preserve"> Фальцман В.К. Экономическое поведение: человек - фирма - государство - экономика. Т. 2. М., 1993. </w:t>
      </w:r>
    </w:p>
    <w:p w:rsidR="00523E48" w:rsidRPr="00361E58" w:rsidRDefault="00523E48" w:rsidP="00361E58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r w:rsidRPr="00361E58">
        <w:rPr>
          <w:rFonts w:ascii="Times New Roman" w:hAnsi="Times New Roman"/>
          <w:sz w:val="28"/>
          <w:szCs w:val="28"/>
        </w:rPr>
        <w:t xml:space="preserve"> Штольберг Р. Социология труда. М., 1982.</w:t>
      </w:r>
    </w:p>
    <w:sectPr w:rsidR="00523E48" w:rsidRPr="00361E58" w:rsidSect="008F5F7F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3E48" w:rsidRDefault="00523E48" w:rsidP="00361E58">
      <w:pPr>
        <w:spacing w:after="0" w:line="240" w:lineRule="auto"/>
      </w:pPr>
      <w:r>
        <w:separator/>
      </w:r>
    </w:p>
  </w:endnote>
  <w:endnote w:type="continuationSeparator" w:id="0">
    <w:p w:rsidR="00523E48" w:rsidRDefault="00523E48" w:rsidP="00361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3E48" w:rsidRDefault="00523E48" w:rsidP="00361E58">
      <w:pPr>
        <w:spacing w:after="0" w:line="240" w:lineRule="auto"/>
      </w:pPr>
      <w:r>
        <w:separator/>
      </w:r>
    </w:p>
  </w:footnote>
  <w:footnote w:type="continuationSeparator" w:id="0">
    <w:p w:rsidR="00523E48" w:rsidRDefault="00523E48" w:rsidP="00361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E48" w:rsidRDefault="00523E48">
    <w:pPr>
      <w:pStyle w:val="a4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117F0C">
      <w:rPr>
        <w:noProof/>
      </w:rPr>
      <w:t>1</w:t>
    </w:r>
    <w:r>
      <w:fldChar w:fldCharType="end"/>
    </w:r>
  </w:p>
  <w:p w:rsidR="00523E48" w:rsidRDefault="00523E4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87242"/>
    <w:multiLevelType w:val="multilevel"/>
    <w:tmpl w:val="60A62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0F3A11"/>
    <w:multiLevelType w:val="multilevel"/>
    <w:tmpl w:val="A2E6E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415882"/>
    <w:multiLevelType w:val="multilevel"/>
    <w:tmpl w:val="76B0B5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1994BD4"/>
    <w:multiLevelType w:val="multilevel"/>
    <w:tmpl w:val="7E863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4065ED8"/>
    <w:multiLevelType w:val="multilevel"/>
    <w:tmpl w:val="B7167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733392E"/>
    <w:multiLevelType w:val="multilevel"/>
    <w:tmpl w:val="91D07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06C0C66"/>
    <w:multiLevelType w:val="multilevel"/>
    <w:tmpl w:val="915CD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E06DFE"/>
    <w:multiLevelType w:val="multilevel"/>
    <w:tmpl w:val="F49222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0414A16"/>
    <w:multiLevelType w:val="multilevel"/>
    <w:tmpl w:val="C3FAE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0730825"/>
    <w:multiLevelType w:val="multilevel"/>
    <w:tmpl w:val="6D0ABB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D7524BB"/>
    <w:multiLevelType w:val="multilevel"/>
    <w:tmpl w:val="9E3CE2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CF355F5"/>
    <w:multiLevelType w:val="multilevel"/>
    <w:tmpl w:val="B83079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11"/>
  </w:num>
  <w:num w:numId="3">
    <w:abstractNumId w:val="0"/>
  </w:num>
  <w:num w:numId="4">
    <w:abstractNumId w:val="1"/>
  </w:num>
  <w:num w:numId="5">
    <w:abstractNumId w:val="7"/>
  </w:num>
  <w:num w:numId="6">
    <w:abstractNumId w:val="5"/>
  </w:num>
  <w:num w:numId="7">
    <w:abstractNumId w:val="9"/>
  </w:num>
  <w:num w:numId="8">
    <w:abstractNumId w:val="8"/>
  </w:num>
  <w:num w:numId="9">
    <w:abstractNumId w:val="6"/>
  </w:num>
  <w:num w:numId="10">
    <w:abstractNumId w:val="2"/>
  </w:num>
  <w:num w:numId="11">
    <w:abstractNumId w:val="3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255"/>
    <w:rsid w:val="00073438"/>
    <w:rsid w:val="00117F0C"/>
    <w:rsid w:val="001A3255"/>
    <w:rsid w:val="00276D26"/>
    <w:rsid w:val="00330D93"/>
    <w:rsid w:val="00361E58"/>
    <w:rsid w:val="00426002"/>
    <w:rsid w:val="00523E48"/>
    <w:rsid w:val="00657EEC"/>
    <w:rsid w:val="008F5F7F"/>
    <w:rsid w:val="009E5C3B"/>
    <w:rsid w:val="00A46DD9"/>
    <w:rsid w:val="00C466C6"/>
    <w:rsid w:val="00C468ED"/>
    <w:rsid w:val="00DE1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A3255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link w:val="20"/>
    <w:qFormat/>
    <w:rsid w:val="001A3255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A32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locked/>
    <w:rsid w:val="001A3255"/>
    <w:rPr>
      <w:rFonts w:ascii="Times New Roman" w:hAnsi="Times New Roman" w:cs="Times New Roman"/>
      <w:b/>
      <w:bCs/>
      <w:sz w:val="36"/>
      <w:szCs w:val="36"/>
      <w:lang w:val="x-none" w:eastAsia="ru-RU"/>
    </w:rPr>
  </w:style>
  <w:style w:type="paragraph" w:customStyle="1" w:styleId="r">
    <w:name w:val="r"/>
    <w:basedOn w:val="a"/>
    <w:rsid w:val="001A32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HTML">
    <w:name w:val="HTML Typewriter"/>
    <w:basedOn w:val="a0"/>
    <w:semiHidden/>
    <w:rsid w:val="001A3255"/>
    <w:rPr>
      <w:rFonts w:ascii="Courier New" w:hAnsi="Courier New" w:cs="Courier New"/>
      <w:sz w:val="20"/>
      <w:szCs w:val="20"/>
    </w:rPr>
  </w:style>
  <w:style w:type="paragraph" w:styleId="a4">
    <w:name w:val="header"/>
    <w:basedOn w:val="a"/>
    <w:link w:val="a5"/>
    <w:rsid w:val="00361E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locked/>
    <w:rsid w:val="00361E58"/>
    <w:rPr>
      <w:rFonts w:ascii="Calibri" w:hAnsi="Calibri" w:cs="Times New Roman"/>
      <w:lang w:val="x-none" w:eastAsia="ru-RU"/>
    </w:rPr>
  </w:style>
  <w:style w:type="paragraph" w:styleId="a6">
    <w:name w:val="footer"/>
    <w:basedOn w:val="a"/>
    <w:link w:val="a7"/>
    <w:semiHidden/>
    <w:rsid w:val="00361E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semiHidden/>
    <w:locked/>
    <w:rsid w:val="00361E58"/>
    <w:rPr>
      <w:rFonts w:ascii="Calibri" w:hAnsi="Calibri" w:cs="Times New Roman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2124</Words>
  <Characters>15688</Characters>
  <Application>Microsoft Office Word</Application>
  <DocSecurity>0</DocSecurity>
  <Lines>341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Контрольная работа</vt:lpstr>
    </vt:vector>
  </TitlesOfParts>
  <Company/>
  <LinksUpToDate>false</LinksUpToDate>
  <CharactersWithSpaces>17931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Контрольная работа</dc:title>
  <dc:subject/>
  <dc:creator/>
  <cp:keywords/>
  <dc:description/>
  <cp:lastModifiedBy>Alex</cp:lastModifiedBy>
  <cp:revision>2</cp:revision>
  <dcterms:created xsi:type="dcterms:W3CDTF">2016-12-18T02:24:00Z</dcterms:created>
  <dcterms:modified xsi:type="dcterms:W3CDTF">2016-12-18T02:24:00Z</dcterms:modified>
</cp:coreProperties>
</file>