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5D08" w:rsidRDefault="00F13390">
      <w:pPr>
        <w:pStyle w:val="a3"/>
        <w:rPr>
          <w:rFonts w:eastAsia="MS Mincho"/>
        </w:rPr>
      </w:pPr>
      <w:bookmarkStart w:id="0" w:name="_GoBack"/>
      <w:bookmarkEnd w:id="0"/>
      <w:r>
        <w:rPr>
          <w:rFonts w:eastAsia="MS Mincho"/>
        </w:rPr>
        <w:t>Лог?чне вчення Ар?стотеля</w:t>
      </w:r>
    </w:p>
    <w:p w:rsidR="00885D08" w:rsidRDefault="00885D08">
      <w:pPr>
        <w:pStyle w:val="a3"/>
        <w:rPr>
          <w:rFonts w:eastAsia="MS Mincho"/>
        </w:rPr>
      </w:pP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ab/>
        <w:t>Критично анал?зуючи в?дкриття з лог?ки своїх попередник?в, Ар?стотель поставив за мету створити таку науку про мислення, яка б грунтувалася на ст?йких об'єктивних принципах ? не допускала свав?лля в процес? м?ркування.</w:t>
      </w: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ab/>
        <w:t xml:space="preserve">Такими принципами у процес? м?ркування повинн? бути закони : несуперечност?, тотожност? ? виключеного третього. У прац? "Метаф?зика" Ар?стотель дає визначення цих закон?в . Закон  несуперечност?: "Неможливо, щоб суперечлив? м?ркування були ?стинними щодо одного ? того самого". Закон виключеного третього : "Р?вним чином не може бути н?чого посередин? м?ж двома суперечливими ( один одному судженнями ), але про одне необх?дно або стверджувати, або заперечувати ".         Закон тотожност? :            </w:t>
      </w: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 xml:space="preserve">" Неможливо н?чого мислити, якщо не мислити ( щоразу ) щось одне". </w:t>
      </w: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ab/>
        <w:t>Хоча Ар?стотель ? не формулює закон достатньої п?дстави, все ж в?н    передбачається як необх?дний принцип його системи. У           " Друг?й Анал?тиц? " Ар?стотель пише : " Кожне вчення  ? навчання,  застосоване на  ( деякому ) уже ран?ш наявному знанн? ".</w:t>
      </w: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ab/>
        <w:t>Ц? закони, за задумом Ар?стотеля, повинн? забезпечувати посл?довн?сть, визначен?сть, несуперечлив?сть нашого мислення, їїх в?н поклав в основу своєї лог?чної системи. Заслугою Ар?стотеля є досл?дження ним форм мислення : поняття, судження, умовиводу.</w:t>
      </w: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ab/>
        <w:t>Ар?стотель пишався своїм вченням про силог?зм. У прац? " Про соф?стичн? спростування " в?н пише : " Що стосується риторики, то про неї сказано багато ? при чому давно, але в?дносно вчення про силог?зм ми не знайшли н?чого, що було б сказане до нас, але ретельне досл?дження цього предмета коштувало нам прац? протягом тривалого часу ".</w:t>
      </w: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ab/>
        <w:t xml:space="preserve">Слово " силог?зм " означає " л?чити ", " рахувати ". Для Ар?стотеля силог?зм - це висловлювання, в якому при стверджування чого-небудь з нього необх?дно випливає дещо в?дм?нне в?д стверджуваного ? ( саме ) в силу того, що це ? є. </w:t>
      </w: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ab/>
        <w:t>Ар?стотель в?дкрив загальн? правила силог?зму, за якими не будь-яка комб?нац?я двох категоричних суджень дає правильний умовив?д, а лише та, яка в?дпов?дає цим правилам. Враховуючи, що в силог?зм? повинно бути три терм?ни, в?н дав визначення ф?гури категоричного силог?зму ? встановив спец?альн? правила ф?гур. У центр? його уваги були три ф?гури. Четверту в?н вважав менш досконалою, н?ж три перш?, тому спец?ально її не анал?зував. Вивченням ц?єї ф?гури, її модус?в займався його учень Теофраст.</w:t>
      </w: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ab/>
        <w:t>Ар?стотел?вське вчення про силог?зм - це перша лог?чна теор?я дедукц?ї. Тут в?н використовує поняття зм?нної. Це дає йому можлив?сть подати процедуру висновку як формальний процес. Силог?зм у Ар?стотеля складається з? зм?нних ? лог?чних пост?йних терм?н?в. Зм?нними є букви А, Б, С, як? позначають найб?льший, середн?й ? найменший терм?ни силог?зму. Лог?чними пост?йними є так? в?дношення м?ж терм?нами :</w:t>
      </w: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>* " бути притаманним кожному "</w:t>
      </w: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>* " не бути притаманним кожному "</w:t>
      </w: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>* " бути притаманним деякому "</w:t>
      </w: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>* " не бути притаманним деякому "</w:t>
      </w: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ab/>
        <w:t xml:space="preserve">У своїй теор?ї силог?зму Ар?стотель досл?джує, як? в?дношення м?ж терм?нами дають правильн? умовиводи, а як? - н?. Його силог?стика знайшла вияв у такому розд?л? сучасної формальної лог?ки, як числення предикат?в. Ретельн?ше досл?дження силог?стики показує, що Стаг?рит, будуючи свою теор?ю дедукц?ї, користувався ? численням висловлювань. </w:t>
      </w: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ab/>
        <w:t>У прац? " Метаф?зика " в?н спец?ально зазначає : " ?з ?стинних засновк?в не можна виводити хибний висновок, ?з хибних же засновк?в можна виводити ?стинний ( висновок ), т?льки не  ( видно ) чому ( воно ?стинне ), а ( видно ) лише, що ( воно ?стинне ) ".</w:t>
      </w: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ab/>
        <w:t xml:space="preserve">Враховуючи те, що для Ар?стотеля силог?зми - це своєр?дна ?мпл?кац?я, де антецедентом є кон'юнкц?я засновк?в, а консеквентом - висновок, то наведена вище цитата, по сут?. є означенням ?мпл?кац?ї. </w:t>
      </w: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ab/>
        <w:t xml:space="preserve">Ар?стотель користувався також принципом контрапозиц?ї : ( А -- В ) ---- ( В ---- А ) . Св?дченням цього є слова з " Першої Анал?тики " : "Коли два  (явища) так в?дносяться одне до одного, що якщо є одне. то необх?дне ? друге, то якщо другого немає, не буде ? першого". </w:t>
      </w: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ab/>
        <w:t xml:space="preserve"> Менше уваги Ар?стотель прид?ляв анал?зу ?ндуктивних умовивод?в. Достеменно науковою в?н вважав лише ?ндукц?ю, яку називав " силог?змом за ?ндукц?єю ". </w:t>
      </w: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ab/>
        <w:t>Значне м?сце в його лог?ц? займає анал?з анал?з лог?чних помилок. Результати цього анал?зу викладен? в " Анал?тиках " ? прац? " Про соф?стичн? спростування ".</w:t>
      </w: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ab/>
        <w:t>Ар?стотель вид?ляє серед лог?чних помилок паралог?зми ? соф?зми. Паралог?зм - це така лог?чна помилка в умовивод?, яка виникає внасл?док ненавмисного порушення правил та закон?в лог?ки. Паралог?зми, за Ар?стотелем, бувають двох вид?в :</w:t>
      </w: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>* паралог?зми, що залежать в?д мовних порушень;</w:t>
      </w: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>* паралог?зми, як? виникають незалежно в?д мови ( так зван? " позамовн? " ).</w:t>
      </w: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>Усього Ар?стотель вид?ляє ш?сть мовних паралог?зм?в ? с?м позамовних. Прикладом мовного паралог?зму є паралог?зм, пов'язаний з явищем омон?м?ї. Часто з ним зустр?чаються у випадку з учетвер?нням  терм?н?в у силог?зм?. Так, вживаючи ?м'я " собака ", зауважує Ар?стотель, ми можемо мати на уваз? в одному випадку суз?р'я, а в другому - домашню тварину.</w:t>
      </w: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 xml:space="preserve">Наприк?нц? твору "Про соф?стичн? спростування" Стаг?р?т наводить  найпоширен?ш? соф?зми ? стисло їх анал?зує. </w:t>
      </w: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 xml:space="preserve">Соф?змом  називається такий уявний силог?зм, який застосовується з метою ввести сп?врозмовника в оману. Прикладом соф?зму може бути наведене Аристотелем у цьому твор? м?ркування. Ставиться запитання: "Чи знаєте ви, про що я зараз хочу запитати?". Йде в?дпов?дь: "Н?". Ставиться друге запитання: "Чи знаєте ви що сума кут?в трикутника дор?внює двом прямим?". "Так", - йде в?дпов?дь. "Але саме про це я вас збирався запитати", - говорить соф?ст. "Виходить", - продовжує соф?ст, - що ви не знаєте того, що ви знаєте". Цей, а також ?нш? соф?зми цього виду своєр?дно наголошують на неможливост? однозначної в?дпов?д? у форм? "Так" або "Н?", а на деяк? запитання без їх попереднього анал?зу.   </w:t>
      </w: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>Як уже зазначалося, Ар?стотель, створюючи своє лог?чне вчення, спирався на в?дкриття Геракл?та, Демокр?та, Сократа, Платона та ?нших мислител?в античност?, але його великою заслугою є те, що в?н, зд?йснивши ряд ген?альних в?дкритт?в у галуз? лог?ки, вперше систематично виклав цю науку у вигляд? самост?йної дисципл?ни.</w:t>
      </w:r>
    </w:p>
    <w:p w:rsidR="00885D08" w:rsidRDefault="00885D08">
      <w:pPr>
        <w:pStyle w:val="a3"/>
        <w:rPr>
          <w:rFonts w:eastAsia="MS Mincho"/>
        </w:rPr>
      </w:pPr>
    </w:p>
    <w:p w:rsidR="00885D08" w:rsidRDefault="00885D08">
      <w:pPr>
        <w:pStyle w:val="a3"/>
        <w:rPr>
          <w:rFonts w:eastAsia="MS Mincho"/>
        </w:rPr>
      </w:pPr>
    </w:p>
    <w:p w:rsidR="00885D08" w:rsidRDefault="00885D08">
      <w:pPr>
        <w:pStyle w:val="a3"/>
        <w:rPr>
          <w:rFonts w:eastAsia="MS Mincho"/>
        </w:rPr>
      </w:pPr>
    </w:p>
    <w:p w:rsidR="00885D08" w:rsidRDefault="00885D08">
      <w:pPr>
        <w:pStyle w:val="a3"/>
        <w:rPr>
          <w:rFonts w:eastAsia="MS Mincho"/>
        </w:rPr>
      </w:pPr>
    </w:p>
    <w:p w:rsidR="00885D08" w:rsidRDefault="00885D08">
      <w:pPr>
        <w:pStyle w:val="a3"/>
        <w:rPr>
          <w:rFonts w:eastAsia="MS Mincho"/>
        </w:rPr>
      </w:pPr>
    </w:p>
    <w:p w:rsidR="00885D08" w:rsidRDefault="00885D08">
      <w:pPr>
        <w:pStyle w:val="a3"/>
        <w:rPr>
          <w:rFonts w:eastAsia="MS Mincho"/>
        </w:rPr>
      </w:pPr>
    </w:p>
    <w:p w:rsidR="00885D08" w:rsidRDefault="00885D08">
      <w:pPr>
        <w:pStyle w:val="a3"/>
        <w:rPr>
          <w:rFonts w:eastAsia="MS Mincho"/>
        </w:rPr>
      </w:pPr>
    </w:p>
    <w:p w:rsidR="00885D08" w:rsidRDefault="00885D08">
      <w:pPr>
        <w:pStyle w:val="a3"/>
        <w:rPr>
          <w:rFonts w:eastAsia="MS Mincho"/>
        </w:rPr>
      </w:pP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>Особливост? лог?ки стоїк?в</w:t>
      </w:r>
    </w:p>
    <w:p w:rsidR="00885D08" w:rsidRDefault="00885D08">
      <w:pPr>
        <w:pStyle w:val="a3"/>
        <w:rPr>
          <w:rFonts w:eastAsia="MS Mincho"/>
        </w:rPr>
      </w:pP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 xml:space="preserve">Суттєвий внесок у розвиток лог?ки зробили представники мегаро - стоїчної школи, лог?чне вчення яких в?доме п?д назвою" лог?ка стоїк?в ". Представниками ц?єї школи були Зенон, Хр?з?пп, Д?одор, Ст?льпон, Евбул?д, Ф?лон. </w:t>
      </w: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>Лог?ка стоїк?в заклала п?двалини одного з розд?л?в сучасної лог?ки - лог?ки висловлювань. Стоїки вивчали лог?чн? в?дношення м?ж висловлюваннями, не вникаючи у внутр?шню будову висловлювань, ? не враховуючи її. В них зм?нн? в?дносяться не до терм?н?в, а до висловлювань. Стоїки вперше дали фундаментальн? визначення матер?альної ?мпл?кац?ї, диз"юнкц?ї, кон"юкц?ї, заперечення, екв?валенц?ї.</w:t>
      </w: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ab/>
        <w:t>Силог?зми у стоїк?в - це правила висновку:</w:t>
      </w: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>Якщо p то q; але p; отже q;</w:t>
      </w: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>Якщо p, то q; але не - q; отже не - p.</w:t>
      </w: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>Неправильно, що p i q; але p; отже не - q .</w:t>
      </w: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>p або q; але p; отже не - q.</w:t>
      </w: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>p або q; але не - q; отже p.</w:t>
      </w:r>
    </w:p>
    <w:p w:rsidR="00885D08" w:rsidRDefault="00885D08">
      <w:pPr>
        <w:pStyle w:val="a3"/>
        <w:rPr>
          <w:rFonts w:eastAsia="MS Mincho"/>
        </w:rPr>
      </w:pP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>Евбул?ду ? Хр?з?ппу належать перш? досл?дження семантичної антином?ї "Брехуна". Ц?кавим  був висновок ?з цих досл?джень: висловлювання, яке стверджує власну хибн?сть, позбавлене смислу, тому воно й не може характеризуватися н? як ?стинне н? як хибне.</w:t>
      </w: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>Стоїки звернули увагу на, так зван?, несилог?стичн? умовиводи, а саме, на умовиводи, як? будуються ?з суджень з в?дношеннями. Детальн?ше, н?ж Ар?стотель ? його безпосередн? посл?довники - перипатетики, стоїки вивчали проблеми модальної лог?ки.</w:t>
      </w: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>Ус? назван? проблеми, як? були в центр? уваги представник?в "лог?ки Стої", значною м?рою стимулювали розвиток багатьох розд?л?в сучасної лог?ки.</w:t>
      </w:r>
    </w:p>
    <w:p w:rsidR="00885D08" w:rsidRDefault="00885D08">
      <w:pPr>
        <w:pStyle w:val="a3"/>
        <w:rPr>
          <w:rFonts w:eastAsia="MS Mincho"/>
        </w:rPr>
      </w:pPr>
    </w:p>
    <w:p w:rsidR="00885D08" w:rsidRDefault="00885D08">
      <w:pPr>
        <w:pStyle w:val="a3"/>
        <w:rPr>
          <w:rFonts w:eastAsia="MS Mincho"/>
        </w:rPr>
      </w:pPr>
    </w:p>
    <w:p w:rsidR="00885D08" w:rsidRDefault="00885D08">
      <w:pPr>
        <w:pStyle w:val="a3"/>
        <w:rPr>
          <w:rFonts w:eastAsia="MS Mincho"/>
        </w:rPr>
      </w:pP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>Особливост? схоластичної лог?ки.</w:t>
      </w:r>
    </w:p>
    <w:p w:rsidR="00885D08" w:rsidRDefault="00885D08">
      <w:pPr>
        <w:pStyle w:val="a3"/>
        <w:rPr>
          <w:rFonts w:eastAsia="MS Mincho"/>
        </w:rPr>
      </w:pP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 xml:space="preserve">На VI - XV стол?ття припадає пер?од розвитку лог?ки, який називають "схоластичною лог?кою". До видатних представник?в схоластичної лог?ки належать ?оанн Росцел?н, П"єр Абеляр, Михайло Псьол, В?льям Оккам та ?н. </w:t>
      </w: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 xml:space="preserve">Схоластична лог?ка, особливо, починаючи з IX ст., прагне творчо розробляти ар?стотел?вське вчення ? лог?ку стоїк?в. У цей час багато робиться для того, щоб сформувати лог?ку, як навчальну дисципл?ну. </w:t>
      </w: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>Так, в?зант?йський учений Михайло Псьол, з метою кращого запам"ятовування лог?чних в?дношень м?ж категоричними судженнями, вводить схему, яка д?стала назву "Лог?чний квадрат". В?н же запропонував назву для модус?в простого категоричного силог?зму ? дав позначення для категоричних суджень (А, Е, ?, О).</w:t>
      </w: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>Значний внесок у розробку ар?стотел?вської лог?ки ? лог?ки стоїк?в зробив Петро ?спанський. Його праця "Суммули" була основним п?дручником з лог?ки середньов?чної Європи. В?н займався визначенням таких лог?чних операц?й, як диз"юнкц?я, кон"юнкц?я, знав закони заперечення кон"юнкц?ї ? диз"юнкц?ї, як? в сучасн?й лог?ц? називаються "законами де Моргана".</w:t>
      </w: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 xml:space="preserve">У схоластичн?й лог?ц? розроблялася низка проблем, як? знайшли своє продовження в сучасн?й лог?ц?. Це стосується, зокрема, досл?дження властивостей формальної ?мпл?кац?ї (Раймунд Лулл?й), природи лог?чного сл?дування (В?льям Оккам, Дунс Скотт), анал?зу семантичних антоном?й. </w:t>
      </w: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 xml:space="preserve">Ориг?нальним в?дкриттям схоластичної лог?ки було вчення про суппозиц?ї. Середньов?чн? лог?ки словом суппозиц?я позначали р?зноман?тн? випадки вживання терм?н?в. </w:t>
      </w: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 xml:space="preserve">Р?ч у тому, що в природн?й мов? один ? той самий терм?н може в?дноситися до предмет?в р?зних тип?в. Анал?з суппозиц?ї терм?н?в сприяє запоб?ганню та усуненню лог?чних помилок. </w:t>
      </w: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>У сучасн?й лог?ц? використовується формальна ? матер?альна суппозиц?ї. Матер?альна суппозиц?я д?стала назву автон?много використовування вираз?в.</w:t>
      </w: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>Досл?дження суппозиц?й середньов?чними лог?ками значною м?рою сприяло ефективн?й розробц? формал?зованих мов лог?ки, для яких однозначн?сть вживання терм?н?в є одн?єю з фундаментальних вимог.</w:t>
      </w: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 xml:space="preserve">Схоластична лог?ка, як етап розвитку науки, з одного боку, сприяла популяризац?ї та розвитку античної лог?ки, а з другого боку, в певному розум?нн? зумовила негативне ставлення до лог?ки Ар?стотеля.              </w:t>
      </w:r>
    </w:p>
    <w:p w:rsidR="00885D08" w:rsidRDefault="00F13390">
      <w:pPr>
        <w:pStyle w:val="a3"/>
        <w:rPr>
          <w:rFonts w:eastAsia="MS Mincho"/>
        </w:rPr>
      </w:pPr>
      <w:r>
        <w:rPr>
          <w:rFonts w:eastAsia="MS Mincho"/>
        </w:rPr>
        <w:t xml:space="preserve"> </w:t>
      </w:r>
    </w:p>
    <w:p w:rsidR="00885D08" w:rsidRDefault="00885D08">
      <w:pPr>
        <w:pStyle w:val="a3"/>
        <w:rPr>
          <w:rFonts w:eastAsia="MS Mincho"/>
        </w:rPr>
      </w:pPr>
    </w:p>
    <w:p w:rsidR="00885D08" w:rsidRDefault="00885D08"/>
    <w:sectPr w:rsidR="00885D08">
      <w:pgSz w:w="11906" w:h="16838"/>
      <w:pgMar w:top="1134" w:right="1152" w:bottom="1134" w:left="1152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13390"/>
    <w:rsid w:val="00885D08"/>
    <w:rsid w:val="00A641E1"/>
    <w:rsid w:val="00DE6331"/>
    <w:rsid w:val="00F133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semiHidden/>
    <w:rPr>
      <w:rFonts w:ascii="Courier New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1427</Words>
  <Characters>8388</Characters>
  <Application>Microsoft Office Word</Application>
  <DocSecurity>0</DocSecurity>
  <Lines>171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Лог</vt:lpstr>
    </vt:vector>
  </TitlesOfParts>
  <Company/>
  <LinksUpToDate>false</LinksUpToDate>
  <CharactersWithSpaces>9856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Лог</dc:title>
  <dc:subject/>
  <dc:creator/>
  <cp:keywords/>
  <cp:lastModifiedBy>Alex</cp:lastModifiedBy>
  <cp:revision>2</cp:revision>
  <dcterms:created xsi:type="dcterms:W3CDTF">2016-12-18T19:41:00Z</dcterms:created>
  <dcterms:modified xsi:type="dcterms:W3CDTF">2016-12-18T19:41:00Z</dcterms:modified>
</cp:coreProperties>
</file>