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6B0B" w:rsidRDefault="00006B0B">
      <w:pPr>
        <w:spacing w:line="360" w:lineRule="auto"/>
        <w:jc w:val="both"/>
        <w:rPr>
          <w:sz w:val="28"/>
        </w:rPr>
      </w:pPr>
      <w:bookmarkStart w:id="0" w:name="_GoBack"/>
      <w:bookmarkEnd w:id="0"/>
      <w:r>
        <w:rPr>
          <w:sz w:val="28"/>
        </w:rPr>
        <w:t xml:space="preserve">                                                     Группа: 4 – 10 – 98 БУБ</w:t>
      </w:r>
    </w:p>
    <w:p w:rsidR="00006B0B" w:rsidRDefault="00006B0B">
      <w:pPr>
        <w:spacing w:line="360" w:lineRule="auto"/>
        <w:jc w:val="both"/>
        <w:rPr>
          <w:sz w:val="28"/>
        </w:rPr>
      </w:pPr>
      <w:r>
        <w:rPr>
          <w:sz w:val="28"/>
        </w:rPr>
        <w:t xml:space="preserve">                                                     студент:    Заболотный</w:t>
      </w:r>
    </w:p>
    <w:p w:rsidR="00006B0B" w:rsidRDefault="00006B0B">
      <w:pPr>
        <w:spacing w:line="360" w:lineRule="auto"/>
        <w:jc w:val="both"/>
        <w:rPr>
          <w:sz w:val="28"/>
        </w:rPr>
      </w:pPr>
      <w:r>
        <w:rPr>
          <w:sz w:val="28"/>
        </w:rPr>
        <w:t xml:space="preserve">                                                     Александр  Эдуардович</w:t>
      </w:r>
    </w:p>
    <w:p w:rsidR="00006B0B" w:rsidRDefault="00006B0B">
      <w:pPr>
        <w:spacing w:line="360" w:lineRule="auto"/>
        <w:jc w:val="both"/>
        <w:rPr>
          <w:sz w:val="28"/>
        </w:rPr>
      </w:pPr>
      <w:r>
        <w:rPr>
          <w:sz w:val="28"/>
        </w:rPr>
        <w:t xml:space="preserve">                                                     адрес:   г. Запорожье,</w:t>
      </w:r>
    </w:p>
    <w:p w:rsidR="00006B0B" w:rsidRDefault="00006B0B">
      <w:pPr>
        <w:spacing w:line="360" w:lineRule="auto"/>
        <w:jc w:val="both"/>
        <w:rPr>
          <w:sz w:val="28"/>
        </w:rPr>
      </w:pPr>
      <w:r>
        <w:rPr>
          <w:sz w:val="28"/>
        </w:rPr>
        <w:t xml:space="preserve">                                                     ул. Мира,  д. 10, кв. 18</w:t>
      </w:r>
    </w:p>
    <w:p w:rsidR="00006B0B" w:rsidRDefault="00006B0B">
      <w:pPr>
        <w:spacing w:line="360" w:lineRule="auto"/>
        <w:jc w:val="both"/>
        <w:rPr>
          <w:sz w:val="28"/>
        </w:rPr>
      </w:pPr>
      <w:r>
        <w:rPr>
          <w:sz w:val="28"/>
        </w:rPr>
        <w:t xml:space="preserve">                                                     телефон: 33 – 16 – 77</w:t>
      </w:r>
    </w:p>
    <w:p w:rsidR="00006B0B" w:rsidRDefault="00006B0B">
      <w:pPr>
        <w:spacing w:line="360" w:lineRule="auto"/>
        <w:jc w:val="both"/>
        <w:rPr>
          <w:sz w:val="28"/>
        </w:rPr>
      </w:pPr>
    </w:p>
    <w:p w:rsidR="00006B0B" w:rsidRDefault="00006B0B">
      <w:pPr>
        <w:spacing w:line="360" w:lineRule="auto"/>
        <w:jc w:val="both"/>
        <w:rPr>
          <w:sz w:val="28"/>
        </w:rPr>
      </w:pPr>
    </w:p>
    <w:p w:rsidR="00006B0B" w:rsidRDefault="00006B0B">
      <w:pPr>
        <w:spacing w:line="360" w:lineRule="auto"/>
        <w:jc w:val="both"/>
        <w:rPr>
          <w:sz w:val="28"/>
        </w:rPr>
      </w:pPr>
    </w:p>
    <w:p w:rsidR="00006B0B" w:rsidRDefault="00006B0B">
      <w:pPr>
        <w:spacing w:line="360" w:lineRule="auto"/>
        <w:jc w:val="both"/>
        <w:rPr>
          <w:sz w:val="28"/>
        </w:rPr>
      </w:pPr>
    </w:p>
    <w:p w:rsidR="00006B0B" w:rsidRDefault="00006B0B">
      <w:pPr>
        <w:spacing w:line="360" w:lineRule="auto"/>
        <w:jc w:val="both"/>
        <w:rPr>
          <w:sz w:val="28"/>
        </w:rPr>
      </w:pPr>
    </w:p>
    <w:p w:rsidR="00006B0B" w:rsidRDefault="00006B0B">
      <w:pPr>
        <w:spacing w:line="360" w:lineRule="auto"/>
        <w:jc w:val="both"/>
        <w:rPr>
          <w:b/>
          <w:sz w:val="32"/>
        </w:rPr>
      </w:pPr>
      <w:r>
        <w:rPr>
          <w:sz w:val="28"/>
        </w:rPr>
        <w:t xml:space="preserve">                       </w:t>
      </w:r>
      <w:r>
        <w:rPr>
          <w:b/>
          <w:sz w:val="32"/>
        </w:rPr>
        <w:t>КОНТРОЛЬНАЯ  РАБОТА</w:t>
      </w:r>
    </w:p>
    <w:p w:rsidR="00006B0B" w:rsidRDefault="00006B0B">
      <w:pPr>
        <w:spacing w:line="360" w:lineRule="auto"/>
        <w:jc w:val="both"/>
        <w:rPr>
          <w:b/>
          <w:sz w:val="32"/>
        </w:rPr>
      </w:pPr>
    </w:p>
    <w:p w:rsidR="00006B0B" w:rsidRDefault="00006B0B">
      <w:pPr>
        <w:spacing w:line="360" w:lineRule="auto"/>
        <w:jc w:val="both"/>
        <w:rPr>
          <w:b/>
          <w:sz w:val="32"/>
        </w:rPr>
      </w:pPr>
    </w:p>
    <w:p w:rsidR="00006B0B" w:rsidRDefault="00006B0B">
      <w:pPr>
        <w:spacing w:line="360" w:lineRule="auto"/>
        <w:ind w:firstLine="720"/>
        <w:jc w:val="both"/>
        <w:rPr>
          <w:sz w:val="28"/>
        </w:rPr>
      </w:pPr>
      <w:r>
        <w:rPr>
          <w:sz w:val="28"/>
        </w:rPr>
        <w:t xml:space="preserve">      по дисциплине:   социология</w:t>
      </w:r>
    </w:p>
    <w:p w:rsidR="00006B0B" w:rsidRDefault="00006B0B">
      <w:pPr>
        <w:spacing w:line="360" w:lineRule="auto"/>
        <w:ind w:firstLine="720"/>
        <w:jc w:val="both"/>
        <w:rPr>
          <w:sz w:val="28"/>
        </w:rPr>
      </w:pPr>
      <w:r>
        <w:rPr>
          <w:sz w:val="28"/>
        </w:rPr>
        <w:t xml:space="preserve">      факультет: дистанционное обучение</w:t>
      </w:r>
    </w:p>
    <w:p w:rsidR="00006B0B" w:rsidRDefault="00006B0B">
      <w:pPr>
        <w:spacing w:line="360" w:lineRule="auto"/>
        <w:ind w:firstLine="720"/>
        <w:jc w:val="both"/>
        <w:rPr>
          <w:sz w:val="28"/>
        </w:rPr>
      </w:pPr>
      <w:r>
        <w:rPr>
          <w:sz w:val="28"/>
        </w:rPr>
        <w:t xml:space="preserve">      специальность:     БУБ</w:t>
      </w:r>
    </w:p>
    <w:p w:rsidR="00006B0B" w:rsidRDefault="00006B0B">
      <w:pPr>
        <w:spacing w:line="360" w:lineRule="auto"/>
        <w:ind w:firstLine="720"/>
        <w:jc w:val="both"/>
        <w:rPr>
          <w:sz w:val="28"/>
        </w:rPr>
      </w:pPr>
      <w:r>
        <w:rPr>
          <w:sz w:val="28"/>
        </w:rPr>
        <w:t xml:space="preserve">      отделение:       бакалаврат</w:t>
      </w:r>
    </w:p>
    <w:p w:rsidR="00006B0B" w:rsidRDefault="00006B0B">
      <w:pPr>
        <w:spacing w:line="360" w:lineRule="auto"/>
        <w:ind w:firstLine="720"/>
        <w:jc w:val="both"/>
        <w:rPr>
          <w:sz w:val="28"/>
        </w:rPr>
      </w:pPr>
    </w:p>
    <w:p w:rsidR="00006B0B" w:rsidRDefault="00006B0B">
      <w:pPr>
        <w:spacing w:line="360" w:lineRule="auto"/>
        <w:ind w:firstLine="720"/>
        <w:jc w:val="both"/>
        <w:rPr>
          <w:sz w:val="28"/>
        </w:rPr>
      </w:pPr>
    </w:p>
    <w:p w:rsidR="00006B0B" w:rsidRDefault="00006B0B">
      <w:pPr>
        <w:spacing w:line="360" w:lineRule="auto"/>
        <w:ind w:firstLine="720"/>
        <w:jc w:val="both"/>
        <w:rPr>
          <w:sz w:val="28"/>
        </w:rPr>
      </w:pPr>
    </w:p>
    <w:p w:rsidR="00006B0B" w:rsidRDefault="00006B0B">
      <w:pPr>
        <w:spacing w:line="360" w:lineRule="auto"/>
        <w:ind w:firstLine="720"/>
        <w:jc w:val="both"/>
        <w:rPr>
          <w:sz w:val="28"/>
        </w:rPr>
      </w:pPr>
    </w:p>
    <w:p w:rsidR="00006B0B" w:rsidRDefault="00006B0B">
      <w:pPr>
        <w:spacing w:line="360" w:lineRule="auto"/>
        <w:ind w:firstLine="720"/>
        <w:jc w:val="both"/>
        <w:rPr>
          <w:sz w:val="28"/>
        </w:rPr>
      </w:pPr>
    </w:p>
    <w:p w:rsidR="00006B0B" w:rsidRDefault="00006B0B">
      <w:pPr>
        <w:spacing w:line="360" w:lineRule="auto"/>
        <w:ind w:firstLine="720"/>
        <w:jc w:val="both"/>
        <w:rPr>
          <w:sz w:val="28"/>
        </w:rPr>
      </w:pPr>
    </w:p>
    <w:p w:rsidR="00006B0B" w:rsidRDefault="00006B0B">
      <w:pPr>
        <w:spacing w:line="360" w:lineRule="auto"/>
        <w:ind w:firstLine="720"/>
        <w:jc w:val="both"/>
        <w:rPr>
          <w:sz w:val="28"/>
        </w:rPr>
      </w:pPr>
    </w:p>
    <w:p w:rsidR="00006B0B" w:rsidRDefault="00006B0B">
      <w:pPr>
        <w:spacing w:line="360" w:lineRule="auto"/>
        <w:ind w:firstLine="720"/>
        <w:jc w:val="both"/>
        <w:rPr>
          <w:sz w:val="28"/>
        </w:rPr>
      </w:pPr>
      <w:r>
        <w:rPr>
          <w:sz w:val="28"/>
        </w:rPr>
        <w:t xml:space="preserve">      Преподаватель консультант:  Казаченко Н. П.</w:t>
      </w:r>
    </w:p>
    <w:p w:rsidR="00006B0B" w:rsidRDefault="00006B0B">
      <w:pPr>
        <w:spacing w:line="360" w:lineRule="auto"/>
        <w:jc w:val="both"/>
        <w:rPr>
          <w:sz w:val="28"/>
        </w:rPr>
      </w:pPr>
    </w:p>
    <w:p w:rsidR="00006B0B" w:rsidRDefault="00006B0B">
      <w:pPr>
        <w:spacing w:line="360" w:lineRule="auto"/>
        <w:jc w:val="both"/>
        <w:rPr>
          <w:sz w:val="28"/>
        </w:rPr>
      </w:pPr>
    </w:p>
    <w:p w:rsidR="00006B0B" w:rsidRDefault="00006B0B">
      <w:pPr>
        <w:spacing w:line="360" w:lineRule="auto"/>
        <w:jc w:val="both"/>
        <w:rPr>
          <w:sz w:val="28"/>
        </w:rPr>
      </w:pPr>
    </w:p>
    <w:p w:rsidR="00006B0B" w:rsidRDefault="00006B0B">
      <w:pPr>
        <w:spacing w:line="360" w:lineRule="auto"/>
        <w:jc w:val="both"/>
        <w:rPr>
          <w:sz w:val="28"/>
        </w:rPr>
      </w:pPr>
    </w:p>
    <w:p w:rsidR="00006B0B" w:rsidRDefault="00006B0B">
      <w:pPr>
        <w:spacing w:line="360" w:lineRule="auto"/>
        <w:jc w:val="both"/>
        <w:rPr>
          <w:sz w:val="28"/>
        </w:rPr>
      </w:pPr>
      <w:r>
        <w:rPr>
          <w:sz w:val="28"/>
        </w:rPr>
        <w:t xml:space="preserve">                               МАУП                   2000.</w:t>
      </w:r>
    </w:p>
    <w:p w:rsidR="00006B0B" w:rsidRDefault="00006B0B">
      <w:pPr>
        <w:pStyle w:val="1"/>
      </w:pPr>
      <w:r>
        <w:t>Тема: Функции социологического знания</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rPr>
          <w:b/>
          <w:sz w:val="28"/>
        </w:rPr>
      </w:pPr>
      <w:r>
        <w:tab/>
      </w:r>
      <w:r>
        <w:tab/>
      </w:r>
      <w:r>
        <w:tab/>
      </w:r>
      <w:r>
        <w:tab/>
      </w:r>
      <w:r>
        <w:rPr>
          <w:b/>
          <w:sz w:val="28"/>
        </w:rPr>
        <w:t>ПЛАН</w:t>
      </w:r>
    </w:p>
    <w:p w:rsidR="00006B0B" w:rsidRDefault="00006B0B">
      <w:pPr>
        <w:widowControl w:val="0"/>
        <w:spacing w:line="360" w:lineRule="auto"/>
      </w:pPr>
    </w:p>
    <w:p w:rsidR="00006B0B" w:rsidRDefault="00006B0B">
      <w:pPr>
        <w:widowControl w:val="0"/>
        <w:spacing w:line="360" w:lineRule="auto"/>
      </w:pPr>
      <w:r>
        <w:t>Введение………………………………………………………………………………3</w:t>
      </w:r>
    </w:p>
    <w:p w:rsidR="00006B0B" w:rsidRDefault="00006B0B">
      <w:pPr>
        <w:widowControl w:val="0"/>
        <w:spacing w:line="360" w:lineRule="auto"/>
      </w:pPr>
    </w:p>
    <w:p w:rsidR="00006B0B" w:rsidRDefault="00006B0B">
      <w:pPr>
        <w:widowControl w:val="0"/>
        <w:numPr>
          <w:ilvl w:val="0"/>
          <w:numId w:val="1"/>
        </w:numPr>
        <w:spacing w:line="360" w:lineRule="auto"/>
      </w:pPr>
      <w:r>
        <w:t>Функции социологии</w:t>
      </w:r>
    </w:p>
    <w:p w:rsidR="00006B0B" w:rsidRDefault="00006B0B">
      <w:pPr>
        <w:widowControl w:val="0"/>
        <w:numPr>
          <w:ilvl w:val="1"/>
          <w:numId w:val="1"/>
        </w:numPr>
        <w:spacing w:line="360" w:lineRule="auto"/>
      </w:pPr>
      <w:r>
        <w:t>Теоретико-познавательная, критическая функция.………..……5</w:t>
      </w:r>
    </w:p>
    <w:p w:rsidR="00006B0B" w:rsidRDefault="00006B0B">
      <w:pPr>
        <w:widowControl w:val="0"/>
        <w:numPr>
          <w:ilvl w:val="1"/>
          <w:numId w:val="1"/>
        </w:numPr>
        <w:spacing w:line="360" w:lineRule="auto"/>
      </w:pPr>
      <w:r>
        <w:t>Описательная функция……………………….………………………..6</w:t>
      </w:r>
    </w:p>
    <w:p w:rsidR="00006B0B" w:rsidRDefault="00006B0B">
      <w:pPr>
        <w:widowControl w:val="0"/>
        <w:numPr>
          <w:ilvl w:val="1"/>
          <w:numId w:val="1"/>
        </w:numPr>
        <w:spacing w:line="360" w:lineRule="auto"/>
      </w:pPr>
      <w:r>
        <w:t>Прогностическая функция………………………………..……………6</w:t>
      </w:r>
    </w:p>
    <w:p w:rsidR="00006B0B" w:rsidRDefault="00006B0B">
      <w:pPr>
        <w:widowControl w:val="0"/>
        <w:numPr>
          <w:ilvl w:val="1"/>
          <w:numId w:val="1"/>
        </w:numPr>
        <w:spacing w:line="360" w:lineRule="auto"/>
      </w:pPr>
      <w:r>
        <w:t>Преобразовательная функция…………………………..……………7</w:t>
      </w:r>
    </w:p>
    <w:p w:rsidR="00006B0B" w:rsidRDefault="00006B0B">
      <w:pPr>
        <w:widowControl w:val="0"/>
        <w:numPr>
          <w:ilvl w:val="1"/>
          <w:numId w:val="1"/>
        </w:numPr>
        <w:spacing w:line="360" w:lineRule="auto"/>
      </w:pPr>
      <w:r>
        <w:t>Информационная функция…………………………………………....8</w:t>
      </w:r>
    </w:p>
    <w:p w:rsidR="00006B0B" w:rsidRDefault="00006B0B">
      <w:pPr>
        <w:widowControl w:val="0"/>
        <w:numPr>
          <w:ilvl w:val="1"/>
          <w:numId w:val="1"/>
        </w:numPr>
        <w:spacing w:line="360" w:lineRule="auto"/>
      </w:pPr>
      <w:r>
        <w:t>Мировоззренческая функция……………………………..….……….8</w:t>
      </w:r>
    </w:p>
    <w:p w:rsidR="00006B0B" w:rsidRDefault="00006B0B">
      <w:pPr>
        <w:widowControl w:val="0"/>
        <w:numPr>
          <w:ilvl w:val="0"/>
          <w:numId w:val="1"/>
        </w:numPr>
        <w:spacing w:line="360" w:lineRule="auto"/>
      </w:pPr>
      <w:r>
        <w:t>Функции социолога……………………………………………………..………9</w:t>
      </w:r>
    </w:p>
    <w:p w:rsidR="00006B0B" w:rsidRDefault="00006B0B">
      <w:pPr>
        <w:widowControl w:val="0"/>
        <w:spacing w:line="360" w:lineRule="auto"/>
      </w:pPr>
      <w:r>
        <w:t xml:space="preserve">  </w:t>
      </w:r>
    </w:p>
    <w:p w:rsidR="00006B0B" w:rsidRDefault="00006B0B">
      <w:pPr>
        <w:widowControl w:val="0"/>
        <w:spacing w:line="360" w:lineRule="auto"/>
      </w:pPr>
      <w:r>
        <w:t>Заключение…………………………………………………………………………15</w:t>
      </w:r>
    </w:p>
    <w:p w:rsidR="00006B0B" w:rsidRDefault="00006B0B">
      <w:pPr>
        <w:widowControl w:val="0"/>
        <w:spacing w:line="360" w:lineRule="auto"/>
      </w:pPr>
      <w:r>
        <w:t>Список использованной литературы…………………………………………16</w:t>
      </w:r>
    </w:p>
    <w:p w:rsidR="00006B0B" w:rsidRDefault="00006B0B">
      <w:pPr>
        <w:widowControl w:val="0"/>
        <w:spacing w:line="360" w:lineRule="auto"/>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pStyle w:val="2"/>
      </w:pPr>
      <w:r>
        <w:t>Введение</w:t>
      </w:r>
    </w:p>
    <w:p w:rsidR="00006B0B" w:rsidRDefault="00006B0B">
      <w:pPr>
        <w:widowControl w:val="0"/>
        <w:spacing w:line="360" w:lineRule="auto"/>
        <w:ind w:firstLine="720"/>
        <w:jc w:val="both"/>
      </w:pPr>
      <w:r>
        <w:t>Современная социология – одно из самых важных достижений человеческого разума, теоретическое отображение политической деятельности, без которой невозможно существование общества. Социология – научный ориентир, приобретающий особое значение в условиях демократизации общества. Именно, в современных условиях судьба каждого зависит от уровня функционирования политических, властных структур, институтов, государственных механизмов, действенности и обоснованности политических решений. Политические и социологические знания определяют возможности конструктивных сил, сосредотачиваются на преодолении острого кризиса всей социальной системы.</w:t>
      </w:r>
    </w:p>
    <w:p w:rsidR="00006B0B" w:rsidRDefault="00006B0B">
      <w:pPr>
        <w:widowControl w:val="0"/>
        <w:spacing w:line="360" w:lineRule="auto"/>
        <w:ind w:firstLine="720"/>
        <w:jc w:val="both"/>
      </w:pPr>
      <w:r>
        <w:t>Прорыв в общественном сознании в пользу социологии произошел в начале 90-х годов. Социология пришла в высшую школу – одной из самостоятельных отраслей знаний, быстро приобретает авторитет и вызывает интерес у молодежи.</w:t>
      </w:r>
    </w:p>
    <w:p w:rsidR="00006B0B" w:rsidRDefault="00006B0B">
      <w:pPr>
        <w:widowControl w:val="0"/>
        <w:spacing w:line="360" w:lineRule="auto"/>
        <w:ind w:firstLine="720"/>
        <w:jc w:val="both"/>
      </w:pPr>
      <w:r>
        <w:t>Социология – относительно молодая наука, но за короткий период она добилась признания на Западе и начинает пробивать дорогу на Востоке. Действительно ни одна социальная наука не может сравниться с ней по оперативности исследования, различных сфер жизни людей, развития и формирования общества, общественных отношений, требующих всестороннего и глубокого изучения. Ответы на вопросы о насущном бытии, о глобальных проблемах, об обществе и его будущем люди ищут в той сфере знаний, которая может компетентно помочь разобраться, и такой сферой знаний и есть социология.</w:t>
      </w:r>
    </w:p>
    <w:p w:rsidR="00006B0B" w:rsidRDefault="00006B0B">
      <w:pPr>
        <w:widowControl w:val="0"/>
        <w:spacing w:line="360" w:lineRule="auto"/>
        <w:ind w:firstLine="720"/>
        <w:jc w:val="both"/>
      </w:pPr>
      <w:r>
        <w:t>Действенность социологии обеспечивается широким резонансом её результатов, понятным объяснением актуальных проблем повседневной жизни. Труд социологов создал им ореол «людей с высокой социальной ответственностью». И это отнюдь не случайно. Гражданин любой страны Запада и Востока часто сталкивается с выводами социологической науки, с обсуждением социологами вместе с политиками, экономистами острых проблем, ведь для объяснения мира общественное мнение Запада, а теперь и Востока, склонно выбирать социологию, а не философию как бывало.</w:t>
      </w:r>
    </w:p>
    <w:p w:rsidR="00006B0B" w:rsidRDefault="00006B0B">
      <w:pPr>
        <w:widowControl w:val="0"/>
        <w:spacing w:line="360" w:lineRule="auto"/>
        <w:ind w:firstLine="720"/>
        <w:jc w:val="both"/>
      </w:pPr>
      <w:r>
        <w:t>Давно подмечено, что рабу не следует разбираться в справедливости решений верховной власти, достаточно уже того, что он о них оповещен. Люди, лишенные политических знаний, обречены на бессловесность. Коллективное, бессознательное при всех красивых словах о стимулировании гражданского общества, политической культуре продолжает процветать на просторах Украины – от Карпат до Северского Донца. Политическое образование – одно из условий, чтобы превратить украинское общество из объекта манипуляции властей и конфликтующей с ними оппозиции в коллективный субъект политики. Перефразируя Анри Барбюса, можно сказать, что политическое образование поможет каждому гражданину «перевести» идеи и действия политиков с «государственного языка» на человеческий. Важную роль здесь призвана сыграть социология с присущими ей функциями.</w:t>
      </w:r>
    </w:p>
    <w:p w:rsidR="00006B0B" w:rsidRDefault="00006B0B">
      <w:pPr>
        <w:widowControl w:val="0"/>
        <w:spacing w:line="360" w:lineRule="auto"/>
        <w:ind w:firstLine="720"/>
        <w:jc w:val="both"/>
      </w:pPr>
      <w:r>
        <w:rPr>
          <w:snapToGrid w:val="0"/>
        </w:rPr>
        <w:t>В силу определенных обстоятельств гораздо реже говорят о функциях социолога как представителя определенной социально-профессиональной группы. Между тем, если мы ведем речь о функциях социологического знания, то должны представлять себе их не только в общем, абстрактном виде, но и в персонифицированном выражении на уровне деятельности конкретного социолога. Конечно, его функции, так или иначе, окажутся связанными с функциями социологии как науки, более того, будут вытекать из них. Однако важно иметь в виду и то, что функции социолога сопряжены с характером и содержанием его труда, той специфической деятельности, которая позволяет отличать социально-профессиональную группу социологов от любой другой.</w:t>
      </w:r>
    </w:p>
    <w:p w:rsidR="00006B0B" w:rsidRDefault="00006B0B">
      <w:pPr>
        <w:widowControl w:val="0"/>
        <w:spacing w:line="360" w:lineRule="auto"/>
        <w:ind w:firstLine="720"/>
        <w:jc w:val="both"/>
      </w:pPr>
      <w:r>
        <w:t xml:space="preserve">Цель настоящей работы – раскрыть содержание основных функций социологического знания, дать им определение и показать их роль в дальнейшем развитии социологического знания. </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jc w:val="both"/>
        <w:rPr>
          <w:b/>
          <w:sz w:val="28"/>
        </w:rPr>
      </w:pPr>
      <w:r>
        <w:rPr>
          <w:b/>
          <w:sz w:val="28"/>
        </w:rPr>
        <w:t>1. Функции социологии</w:t>
      </w:r>
    </w:p>
    <w:p w:rsidR="00006B0B" w:rsidRDefault="00006B0B">
      <w:pPr>
        <w:widowControl w:val="0"/>
        <w:numPr>
          <w:ilvl w:val="1"/>
          <w:numId w:val="11"/>
        </w:numPr>
        <w:spacing w:line="360" w:lineRule="auto"/>
        <w:jc w:val="both"/>
        <w:rPr>
          <w:b/>
        </w:rPr>
      </w:pPr>
      <w:r>
        <w:rPr>
          <w:b/>
        </w:rPr>
        <w:t>Теоретико-познавательная, критическая функция</w:t>
      </w:r>
    </w:p>
    <w:p w:rsidR="00006B0B" w:rsidRDefault="00006B0B">
      <w:pPr>
        <w:widowControl w:val="0"/>
        <w:spacing w:line="360" w:lineRule="auto"/>
        <w:ind w:firstLine="720"/>
        <w:jc w:val="both"/>
      </w:pPr>
      <w:r>
        <w:t xml:space="preserve">Социология как самостоятельная отрасль знаний реализует все присущие общественной науке функции: </w:t>
      </w:r>
      <w:r>
        <w:rPr>
          <w:i/>
        </w:rPr>
        <w:t>теоретико-познавательную, критическую, описательную, прогностическую, преобразовательную, информационную, мировоззренческую</w:t>
      </w:r>
      <w:r>
        <w:t>. Вообще функции гуманитарных наук принято делить на две группы: гносеологические, то есть познавательные и собственно социальные. Гносеологические функции социологии проявляются в наиболее полном и конкретном познании тех или иных сторон социальной жизни. Социальные функции раскрывают пути и способы их оптимизации. Существуют и действуют функции только во взаимосвязи и взаимодействии.</w:t>
      </w:r>
    </w:p>
    <w:p w:rsidR="00006B0B" w:rsidRDefault="00006B0B">
      <w:pPr>
        <w:widowControl w:val="0"/>
        <w:spacing w:line="360" w:lineRule="auto"/>
        <w:ind w:firstLine="720"/>
        <w:jc w:val="both"/>
      </w:pPr>
      <w:r>
        <w:t xml:space="preserve">Основная из гносеологических функций социологии – </w:t>
      </w:r>
      <w:r>
        <w:rPr>
          <w:i/>
        </w:rPr>
        <w:t>теоретико-познавательная, критическая.</w:t>
      </w:r>
      <w:r>
        <w:t xml:space="preserve"> Речь идет об оценке познаваемого мира с позиций интересов личности. Реализуя критическую функцию, социология дифференцированно подходит к действительности. С одной стороны показывает, что можно и нужно сохранить, упрочить, развить – ведь не все надо менять, перестраивать и т.п. С другой стороны выявляет то, что действительно требует радикальных преобразований. Теоретико-познавательная, критическая функция, естественно, состоит в том, что социология накапливает знания, систематизирует их, стремится составить наиболее полную картину социальных отношений и процессов в современном мире. К теоретико-познавательной функции социологии относятся объективные знания об основных социальных проблемах развития современного общества. Что же касается прикладной социологии, то она призвана обеспечить надежную информацию о различных процессах, происходящих в разных социальных сферах общества, а именно, об изменении социальной структуры, семьи, национальных отношений и т.п. Очевидно, что без конкретных знаний о процессах, происходящих внутри отдельных социальных общностей или объединений людей, обеспечить эффективное социальное управление невозможно. Степень системности и конкретности знаний социологии определяет эффективность реализации ее социальной функции.</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rPr>
          <w:b/>
        </w:rPr>
      </w:pPr>
      <w:r>
        <w:rPr>
          <w:b/>
        </w:rPr>
        <w:t>1.2 Описательная функция</w:t>
      </w:r>
    </w:p>
    <w:p w:rsidR="00006B0B" w:rsidRDefault="00006B0B">
      <w:pPr>
        <w:widowControl w:val="0"/>
        <w:spacing w:line="360" w:lineRule="auto"/>
        <w:ind w:firstLine="720"/>
        <w:jc w:val="both"/>
      </w:pPr>
      <w:r>
        <w:rPr>
          <w:i/>
        </w:rPr>
        <w:t>Описательная функция социологии</w:t>
      </w:r>
      <w:r>
        <w:t xml:space="preserve"> – это систематизация, описание исследований в виде аналитических записок, различного рода научных отчетов, статей, книг и т.п. В них имеются попытки воссоздать идеальную картину социального объекта, его действие, взаимосвязи и т.п.</w:t>
      </w:r>
    </w:p>
    <w:p w:rsidR="00006B0B" w:rsidRDefault="00006B0B">
      <w:pPr>
        <w:widowControl w:val="0"/>
        <w:spacing w:line="360" w:lineRule="auto"/>
        <w:ind w:firstLine="720"/>
        <w:jc w:val="both"/>
      </w:pPr>
      <w:r>
        <w:t>При исследовании социального объекта требуется высокая нравственная чистота и порядочность ученого, потому что на основе данных, фактов и документов делаются практические выводы и принимаются управленческие решения. Эти материалы есть точкой отсчета, источником сравнения для будущих поколений человечества. Социология не только познает мир, она позволяет человеку внести в него свои коррективы. Но человек должен всегда помнить, что преобразование общества – не самоцель. И преобразования нужны лишь тогда, когда соответствуют потребности ценностям людей, ведут к улучшению благосостояния и общества и людей. Как бы ни была хороша полученная социологами социальная информация, она автоматически превращается в решения, рекомендации, прогнозы. Познавательная функция социологии находит продолжение в прогнозах и преобразовательной функции.</w:t>
      </w:r>
    </w:p>
    <w:p w:rsidR="00006B0B" w:rsidRDefault="00006B0B">
      <w:pPr>
        <w:widowControl w:val="0"/>
        <w:spacing w:line="360" w:lineRule="auto"/>
        <w:ind w:firstLine="720"/>
        <w:jc w:val="both"/>
      </w:pPr>
    </w:p>
    <w:p w:rsidR="00006B0B" w:rsidRDefault="00006B0B">
      <w:pPr>
        <w:widowControl w:val="0"/>
        <w:spacing w:line="360" w:lineRule="auto"/>
        <w:rPr>
          <w:b/>
        </w:rPr>
      </w:pPr>
      <w:r>
        <w:rPr>
          <w:b/>
        </w:rPr>
        <w:t>1.3 Прогностическая функция</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r>
        <w:rPr>
          <w:i/>
        </w:rPr>
        <w:t>Прогностическая функция социологии</w:t>
      </w:r>
      <w:r>
        <w:t xml:space="preserve"> – это выдача социальных прогнозов. Обычно социологические исследования завершаются образованием краткосрочного или долгосрочного прогноза, изучаемого объекта. Краткосрочный прогноз опирается на вскрытую тенденцию развития социального явления, а также на зафиксированную закономерность в открытии фактора, который решающе воздействует на прогнозируемый объект. Открытие такого фактора – сложный вид научного исследования. Поэтому в социологической практике чаще всего используются краткосрочные прогнозы. В современных условиях развития Украины, когда научному обоснованию социальных проблем придается большое значение, социальный прогноз занимает важное место в исследованиях о развитии социального объекта. Когда же социолог изучает реальную проблему и стремится выявить оптимальные пути её решения, естественно, движим желанием показать перспективу им конечный результат, который за ней стоит. Следовательно, так или иначе, прогнозируется ход развития социального процесса.</w:t>
      </w:r>
    </w:p>
    <w:p w:rsidR="00006B0B" w:rsidRDefault="00006B0B">
      <w:pPr>
        <w:widowControl w:val="0"/>
        <w:spacing w:line="360" w:lineRule="auto"/>
        <w:ind w:firstLine="720"/>
        <w:jc w:val="both"/>
      </w:pPr>
    </w:p>
    <w:p w:rsidR="00006B0B" w:rsidRDefault="00006B0B">
      <w:pPr>
        <w:widowControl w:val="0"/>
        <w:spacing w:line="360" w:lineRule="auto"/>
        <w:rPr>
          <w:b/>
        </w:rPr>
      </w:pPr>
      <w:r>
        <w:rPr>
          <w:b/>
        </w:rPr>
        <w:t>1.4 Преобразовательная функция</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r>
        <w:t xml:space="preserve">Суть </w:t>
      </w:r>
      <w:r>
        <w:rPr>
          <w:i/>
        </w:rPr>
        <w:t>преобразовательной функции</w:t>
      </w:r>
      <w:r>
        <w:t xml:space="preserve"> социологии в том, что выводы, рекомендации, предложения социолога, его оценка состояния социального субъекта служит основанием для выработки и принятия определенных решений. Уже всем ясно, что при реализации крупных инженерных проектов требуется не только технико-экономическое, но и социально-экономическое обоснование. Вот тут-то и вспоминают о процессах. Но социология лишь наука, её функция – разработка практических рекомендаций. Что же касается их внедрения, реализации – это прерогатива органов управления, конкретных руководителей. Именно так и объясняется то обстоятельство, что многие весьма ценные и полезные рекомендации, разработанные социологами по преобразованию современного общества, так и не нашли на практике реализации. Более того, нередко органы управления поступают вопреки рекомендациям ученых, что приводит к тяжелым последствиям в развитии общества. Шире и глубже раскрыть основные направления обновления общества и дает возможность выявления отклонений от общецивилизованного развития. Суть реформирования в Украине, а точнее, трансформация общества состоит в создании условий и возможностей  для сознательной и целенаправленной деятельности личности социальных общностей. Проблема состоит в преодолении отчуждения человека от рациональной деятельности, в оптимизации и качественном повышении её эффективности. Задача социологии – теоретически обеспечить успешное протекание процесса реформации и демократизации общественной жизни в Украине. Процесс трансформации общества в Украине идет от одного качественного состояния к другому как раз в связи с сознательным превращением людей в результат, а результатов в предпосылки, условия и средства развертывания сознательной деятельности, демократизации общества. Игнорирование социологических рекомендаций объясняется не столько недостаточной квалификацией социологических кадров (хотя и это имеет место, поскольку профессиональная подготовка их в стране начата лишь несколько лет назад), сколько несформированной у большинства управленческих кадров потребности в социологическом обосновании управленческих решений.</w:t>
      </w:r>
    </w:p>
    <w:p w:rsidR="00006B0B" w:rsidRDefault="00006B0B">
      <w:pPr>
        <w:widowControl w:val="0"/>
        <w:spacing w:line="360" w:lineRule="auto"/>
        <w:ind w:firstLine="720"/>
        <w:jc w:val="both"/>
      </w:pPr>
    </w:p>
    <w:p w:rsidR="00006B0B" w:rsidRDefault="00006B0B">
      <w:pPr>
        <w:widowControl w:val="0"/>
        <w:spacing w:line="360" w:lineRule="auto"/>
        <w:rPr>
          <w:b/>
        </w:rPr>
      </w:pPr>
      <w:r>
        <w:rPr>
          <w:b/>
        </w:rPr>
        <w:t>1.5 Информационная функция</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r>
        <w:rPr>
          <w:i/>
        </w:rPr>
        <w:t>Информационная функция</w:t>
      </w:r>
      <w:r>
        <w:t xml:space="preserve"> социологии представляет сбор, систематизацию и накопление информации, полученной в результате исследований. Социологическая информация – самый оперативный вид социальной информации. В крупных социологических центрах она концентрируется в памяти ЭВМ. Её могу использовать социологи, руководители объектов, где проводились исследования. В установленном порядке информацию получают государственные и другие управленческие и хозяйственные учреждения.</w:t>
      </w:r>
    </w:p>
    <w:p w:rsidR="00006B0B" w:rsidRDefault="00006B0B">
      <w:pPr>
        <w:widowControl w:val="0"/>
        <w:spacing w:line="360" w:lineRule="auto"/>
        <w:ind w:firstLine="720"/>
        <w:jc w:val="both"/>
      </w:pPr>
    </w:p>
    <w:p w:rsidR="00006B0B" w:rsidRDefault="00006B0B">
      <w:pPr>
        <w:widowControl w:val="0"/>
        <w:spacing w:line="360" w:lineRule="auto"/>
        <w:rPr>
          <w:b/>
        </w:rPr>
      </w:pPr>
      <w:r>
        <w:rPr>
          <w:b/>
        </w:rPr>
        <w:t>1.6 Мировоззренческая функция</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r>
        <w:rPr>
          <w:i/>
        </w:rPr>
        <w:t>Мировоззренческая функция социологии</w:t>
      </w:r>
      <w:r>
        <w:t xml:space="preserve"> вытекает из того, что </w:t>
      </w:r>
      <w:r>
        <w:rPr>
          <w:u w:val="single"/>
        </w:rPr>
        <w:t>объективно</w:t>
      </w:r>
      <w:r>
        <w:t>, участвует в социально-политической жизни общества, Мировоззренческая функция социологии выражается в использовании действительно корректных выверенных количественных данных, фактов, которые только и способны в чем-либо убедить современного человека. Ведь, что такое идеология? Это один из уровней общественного сознания, система идей, выражающая интересы, мировоззрение какого-либо социального слоя, социальной общности. История свидетельствует, что в большинстве социальных революций, реформ и реконструкций, трансформаций именно социологические концепции того или иного рода выступали ведущими в общественном развитии. Социологические взгляды Джона Локка сыграли важную роль в революции 1688 г. при установлении либерально-демократического режима в Англии, труды Франсуа Вольтера, Жан Жака Руссо и других энциклопедистов сыграли преобразующую роль во Франции и т.п. Длительный период идеология марксизма выступала ведущим интеллектуальным направлением в России. Расистская идеология стала основой нацистского путча и третьего рейха в Германии.</w:t>
      </w:r>
    </w:p>
    <w:p w:rsidR="00006B0B" w:rsidRDefault="00006B0B">
      <w:pPr>
        <w:widowControl w:val="0"/>
        <w:spacing w:line="360" w:lineRule="auto"/>
        <w:ind w:firstLine="720"/>
        <w:jc w:val="both"/>
      </w:pPr>
      <w:r>
        <w:t>Таким образом, социологическое знание является мощным и эффективным инструментом применяемом в социально-политической жизни общества. И находиться этот инструмент должен в умелых и чистых руках. Социологи – носители социологического знания, представители науки социологии в её практическом применении, и их функции вытекают из функций данной науки.</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jc w:val="both"/>
        <w:rPr>
          <w:b/>
          <w:sz w:val="28"/>
        </w:rPr>
      </w:pPr>
      <w:r>
        <w:rPr>
          <w:b/>
          <w:sz w:val="28"/>
        </w:rPr>
        <w:t>2. Функции социолога</w:t>
      </w:r>
    </w:p>
    <w:p w:rsidR="00006B0B" w:rsidRDefault="00006B0B">
      <w:pPr>
        <w:widowControl w:val="0"/>
        <w:spacing w:line="360" w:lineRule="auto"/>
        <w:ind w:firstLine="720"/>
        <w:jc w:val="both"/>
      </w:pPr>
    </w:p>
    <w:p w:rsidR="00006B0B" w:rsidRDefault="00006B0B">
      <w:pPr>
        <w:widowControl w:val="0"/>
        <w:spacing w:line="360" w:lineRule="auto"/>
        <w:ind w:firstLine="720"/>
        <w:jc w:val="both"/>
        <w:rPr>
          <w:snapToGrid w:val="0"/>
        </w:rPr>
      </w:pPr>
      <w:r>
        <w:rPr>
          <w:snapToGrid w:val="0"/>
        </w:rPr>
        <w:t>В литературе, как отечественной, так и зарубежной - чаще всего рассматривается вопрос о функциях социологии как науки. В них авторы видят отражение общественной потребности в том или ином направлении деятельности социологии, ее связи с практикой. Гораздо реже говорят о функциях социолога как представителя определенной социально-профессиональной группы. Между тем, если мы ведем речь о функциях социологии, то должны представлять себе их не только в общем, абстрактном виде, но и в персонифицированном выражении на уровне деятельности конкретного социолога. Конечно, его функции так или иначе окажутся связанными с функциями социологии как науки, более того, будут вытекать из них. Однако важно иметь в виду и то, что функции социолога сопряжены с характером и содержанием его труда, той специфической деятельности, которая позволяет отличать социально-профессиональную группу социологов от любой другой.</w:t>
      </w:r>
    </w:p>
    <w:p w:rsidR="00006B0B" w:rsidRDefault="00006B0B">
      <w:pPr>
        <w:widowControl w:val="0"/>
        <w:spacing w:line="360" w:lineRule="auto"/>
        <w:ind w:firstLine="720"/>
        <w:jc w:val="both"/>
        <w:rPr>
          <w:snapToGrid w:val="0"/>
        </w:rPr>
      </w:pPr>
      <w:r>
        <w:rPr>
          <w:snapToGrid w:val="0"/>
        </w:rPr>
        <w:t>Из предшествующих рассуждений можно заключить, что труд социологов имеет преимущественно теоретико-познавательный характер, является достаточно сложным, поскольку связан с проникновением в сущность процессов. Не случайно американский социолог Джон Машоунис дал “фундаментальное” определение социологии “как систематического изучения общества и социальной активности человеческого бытия”.</w:t>
      </w:r>
    </w:p>
    <w:p w:rsidR="00006B0B" w:rsidRDefault="00006B0B">
      <w:pPr>
        <w:widowControl w:val="0"/>
        <w:spacing w:line="360" w:lineRule="auto"/>
        <w:ind w:firstLine="720"/>
        <w:jc w:val="both"/>
        <w:rPr>
          <w:snapToGrid w:val="0"/>
        </w:rPr>
      </w:pPr>
      <w:r>
        <w:rPr>
          <w:snapToGrid w:val="0"/>
        </w:rPr>
        <w:t xml:space="preserve">В значительной мере труд социолога является творческим, поскольку связан с поиском необычного, даже странного в обыденном, знакомом, повседневном (3). </w:t>
      </w:r>
    </w:p>
    <w:p w:rsidR="00006B0B" w:rsidRDefault="00006B0B">
      <w:pPr>
        <w:widowControl w:val="0"/>
        <w:spacing w:line="360" w:lineRule="auto"/>
        <w:ind w:firstLine="720"/>
        <w:jc w:val="both"/>
        <w:rPr>
          <w:snapToGrid w:val="0"/>
        </w:rPr>
      </w:pPr>
      <w:r>
        <w:rPr>
          <w:snapToGrid w:val="0"/>
        </w:rPr>
        <w:t>Основная задача социолога - познание социальных процессов с помощью общетеоретических и специфических для социологии методов, средств и путей исследования с целью преобразования их в нужном обществу и конкретным социальным группам направлении.</w:t>
      </w:r>
    </w:p>
    <w:p w:rsidR="00006B0B" w:rsidRDefault="00006B0B">
      <w:pPr>
        <w:widowControl w:val="0"/>
        <w:spacing w:line="360" w:lineRule="auto"/>
        <w:ind w:firstLine="720"/>
        <w:jc w:val="both"/>
        <w:rPr>
          <w:snapToGrid w:val="0"/>
        </w:rPr>
      </w:pPr>
      <w:r>
        <w:rPr>
          <w:snapToGrid w:val="0"/>
        </w:rPr>
        <w:t>Поэтому труд социолога, являясь в основе своей теоретико-познавательным, так или иначе должен быть связан с практической, преобразовательной, управленческой деятельностью. Если не будет такой связи, невозможным окажется определение эффективности этого труда. Конечное подтверждение его значимости - практическое воплощение результатов.</w:t>
      </w:r>
    </w:p>
    <w:p w:rsidR="00006B0B" w:rsidRDefault="00006B0B">
      <w:pPr>
        <w:widowControl w:val="0"/>
        <w:spacing w:line="360" w:lineRule="auto"/>
        <w:ind w:firstLine="720"/>
        <w:jc w:val="both"/>
        <w:rPr>
          <w:snapToGrid w:val="0"/>
        </w:rPr>
      </w:pPr>
      <w:r>
        <w:rPr>
          <w:snapToGrid w:val="0"/>
        </w:rPr>
        <w:t>Более глубоко труд социолога, его характер и содержание опишем через функции, которые чисто условно можно разделить на теоретико-познавательные и управленческо-преобразовательные. В основе такого деления - различные формы социологической деятельности. Рассмотрим каждую из этих групп функций.</w:t>
      </w:r>
    </w:p>
    <w:p w:rsidR="00006B0B" w:rsidRDefault="00006B0B">
      <w:pPr>
        <w:widowControl w:val="0"/>
        <w:spacing w:line="360" w:lineRule="auto"/>
        <w:jc w:val="both"/>
        <w:rPr>
          <w:b/>
          <w:i/>
          <w:snapToGrid w:val="0"/>
        </w:rPr>
      </w:pPr>
      <w:r>
        <w:rPr>
          <w:b/>
          <w:i/>
          <w:snapToGrid w:val="0"/>
        </w:rPr>
        <w:t>Теоретико-познавательная функция.</w:t>
      </w:r>
    </w:p>
    <w:p w:rsidR="00006B0B" w:rsidRDefault="00006B0B">
      <w:pPr>
        <w:widowControl w:val="0"/>
        <w:spacing w:line="360" w:lineRule="auto"/>
        <w:ind w:firstLine="720"/>
        <w:jc w:val="both"/>
        <w:rPr>
          <w:snapToGrid w:val="0"/>
        </w:rPr>
      </w:pPr>
      <w:r>
        <w:rPr>
          <w:snapToGrid w:val="0"/>
        </w:rPr>
        <w:t>Как и любой интеллектуальный, труд социолога “начинается” с познания. Поэтому первая функция социолога - познавательная. Она направлена на изучение, анализ социальной реальности, выступающей в виде одного или целой группы взаимосвязанных социальных фактов. Чем мacштабнее по целям и проблемам исследование, тем вероятнее, что социолог будет иметь дело с большим количеством сложных социальных фактов. В ходе реализации познавательной функции его задача будет состоять в том, чтобы выявить наличие связи между ними как тенденции или закономерности. Приведем конкретный пример такого рода тенденции, выделенной авторами книги “Начало пути: поколение со средним образованием”. Отдельно установленные социальные факты, касающиеся ценностных социально-профессиональных ориентаций молодежи, позволили сделать вывод о том, что общая иерархия ценностей образования в сравниваемых регионах страны одинакова: ”Молодежь всех регионов самой важной считает профессиональную функцию образования, за ней следует гуманистическая функция, а социальные аспекты образования чаще всего оцениваются как менее важные, В рамках предложенной системы ценностей большая дифференциация контингента обнаруживается именно в значимости социального аспекта образованием”. Именно она подвергается наибольшему влиянию непосредственной социально-культурной среды”. Реализация социологом познавательной функции начинается со знакомства с литературой по интересующей его проблеме. По интересующему социолога вопросу могут быть серьезные научные исследования или публицистические статьи; их может быть много или мало; различной будет степень приближенности к проблеме. Крайне редко возникает исследовательская ситуация, когда литератypы, нет вообще, например, в том случае, если проблема является действительно новой. Но и такое обстоятельство довольно относительно: так или иначе, какие-то “рядом” стоящие вопросы и понятия не могли не находить освещения в литературе. Значит, познавательная функция социолога сопряжена с целенаправленным поиском существующих исследований и публикаций.</w:t>
      </w:r>
    </w:p>
    <w:p w:rsidR="00006B0B" w:rsidRDefault="00006B0B">
      <w:pPr>
        <w:widowControl w:val="0"/>
        <w:spacing w:line="360" w:lineRule="auto"/>
        <w:ind w:firstLine="720"/>
        <w:jc w:val="both"/>
        <w:rPr>
          <w:snapToGrid w:val="0"/>
        </w:rPr>
      </w:pPr>
      <w:r>
        <w:rPr>
          <w:snapToGrid w:val="0"/>
        </w:rPr>
        <w:t>Знакомство с ними - “стартовая площадка” для главного в познавательной деятельности. Это главное - разработка программы исследования: от формулировки целей и задач, противоречий и основных понятий, рабочих гипотез и предполагаемых результатов до определения методов и средств изучения проблемы.</w:t>
      </w:r>
    </w:p>
    <w:p w:rsidR="00006B0B" w:rsidRDefault="00006B0B">
      <w:pPr>
        <w:widowControl w:val="0"/>
        <w:spacing w:line="360" w:lineRule="auto"/>
        <w:ind w:firstLine="720"/>
        <w:jc w:val="both"/>
        <w:rPr>
          <w:snapToGrid w:val="0"/>
        </w:rPr>
      </w:pPr>
      <w:r>
        <w:rPr>
          <w:snapToGrid w:val="0"/>
        </w:rPr>
        <w:t>В познавательном процессе социолога имеет место как теоретический, так и эмпирический анализ социальной реальности. Это важно отметить, потому что происходит иногда отождествление познавательной функции только с теоретическим поиском. Следует обратить внимание на то, что любое исследование, направленное на раскрытие существа проблемы и получение результатов, сопряжено с воплощением в деятельности социолога познавательной функции. Причем в качестве инструмента познания выступают многочисленные методы теоретического и эмпирического анализа. Поскольку социолог в своей деятельности постоянно “вторгается в сферы экономики, демографии, социальной психологии и других смежных наук, постольку и их методы ему не чужды. Все это также входит “компетенцию” познавательной функции. Она находит свое органичное продолжение в прогностической функции. Когда социолог изучает реальную проблему, “сотканную” из противоречий, и стремится выявить оптимальные пути ее решения, он, естественно, движим желанием показать эту перспективу и конечный результат, который за ней стоит. Следовательно, так или иначе он вынужден прогнозировать ход развития социального процесса.</w:t>
      </w:r>
    </w:p>
    <w:p w:rsidR="00006B0B" w:rsidRDefault="00006B0B">
      <w:pPr>
        <w:widowControl w:val="0"/>
        <w:spacing w:line="360" w:lineRule="auto"/>
        <w:ind w:firstLine="720"/>
        <w:jc w:val="both"/>
        <w:rPr>
          <w:snapToGrid w:val="0"/>
        </w:rPr>
      </w:pPr>
      <w:r>
        <w:rPr>
          <w:snapToGrid w:val="0"/>
        </w:rPr>
        <w:t>Некоторые общественные проблемы могут анализироваться как бы в двух измерениях - настоящем и будущем. Именно такой является, к примеру, проблема текучести кадров. Социологи изучают как реальную, так и потенциальную текучесть кадров. В первом случае они фиксируют процесс текучести, его причины, размеры, и если последние выходят за пределы допустимых, то стремятся обосновать факторы противодействия этому процессу. Во втором случае они прогнозируют, отвечают на вопрос о том, что произойдет с текучестью кадров, если не будут соблюдены определенные условия и не осуществлены рекомендуемые ими действия. Для предприятий и служб занятости такие исследования могут оказаться очень важными, поскольку будут способствовать определению как стратегии, так и тактики в отношении различных категорий трудящихся.</w:t>
      </w:r>
    </w:p>
    <w:p w:rsidR="00006B0B" w:rsidRDefault="00006B0B">
      <w:pPr>
        <w:pStyle w:val="a6"/>
      </w:pPr>
      <w:r>
        <w:t>Для социолога реализация прогностической функции необычайно значима. Без этого он теряет чувство нового, видение будущих результатов изменения социального процесса. Осуществление познавательной функции – это проведение сложного вида научного исследования.</w:t>
      </w:r>
    </w:p>
    <w:p w:rsidR="00006B0B" w:rsidRDefault="00006B0B">
      <w:pPr>
        <w:widowControl w:val="0"/>
        <w:spacing w:line="360" w:lineRule="auto"/>
        <w:ind w:firstLine="720"/>
        <w:jc w:val="both"/>
        <w:rPr>
          <w:snapToGrid w:val="0"/>
        </w:rPr>
      </w:pPr>
      <w:r>
        <w:rPr>
          <w:snapToGrid w:val="0"/>
        </w:rPr>
        <w:t>При осуществлении социологом данной функции он имеет дело с конструированием и проектированием моделей социальных объектов. Конструирование - понятие более широкое, чем проектирование, оно не носит конкретного характера, представляет собой общее, мыслительное построение нового социального объекта безотносительно к конкретно заданным параметрам, нормативам. Pечь идет лишь об образе будущего объекта, его модели. Примером проектирования является создание различных математических моделей социальных объектов на базе ЭВМ (например, моделей новых хозяйственных механизмов на основе перехода к рыночной экономике). Социальное же конструирование в этом случае означает создание общей модели перехода к рынку.</w:t>
      </w:r>
    </w:p>
    <w:p w:rsidR="00006B0B" w:rsidRDefault="00006B0B">
      <w:pPr>
        <w:widowControl w:val="0"/>
        <w:spacing w:line="360" w:lineRule="auto"/>
        <w:ind w:firstLine="720"/>
        <w:jc w:val="both"/>
        <w:rPr>
          <w:snapToGrid w:val="0"/>
        </w:rPr>
      </w:pPr>
      <w:r>
        <w:rPr>
          <w:snapToGrid w:val="0"/>
        </w:rPr>
        <w:t>Здесь нужно отметить лишь то обстоятельство, что, строго говоря, ни социальное проектирование, ни социальное конструирование не относятся к труду чисто социологическому. Это функции деятельности более широкой, тесно связанные с функциями экономистов, математиков, специалистов по системному анализу и др. Зато сугубо социологической “разновидностью” прогностической функции является социальное планирование. Конечно, и здесь много работы для экономистов, плановиков, но есть где “разгуляться” и социологам. Тем более что переход к рыночной экономике не отменяет необходимости социального планирования, интегрирующегося в систему новых общественных отношений.</w:t>
      </w:r>
    </w:p>
    <w:p w:rsidR="00006B0B" w:rsidRDefault="00006B0B">
      <w:pPr>
        <w:pStyle w:val="3"/>
      </w:pPr>
      <w:r>
        <w:t>Упраленческо-преобразовательные функции</w:t>
      </w:r>
    </w:p>
    <w:p w:rsidR="00006B0B" w:rsidRDefault="00006B0B">
      <w:pPr>
        <w:widowControl w:val="0"/>
        <w:spacing w:line="360" w:lineRule="auto"/>
        <w:ind w:firstLine="720"/>
        <w:jc w:val="both"/>
        <w:rPr>
          <w:snapToGrid w:val="0"/>
        </w:rPr>
      </w:pPr>
      <w:r>
        <w:rPr>
          <w:snapToGrid w:val="0"/>
        </w:rPr>
        <w:t>Здесь мы подходим к следующей группе функций связанных с участием социолога в управленческо-преобразовательных процессах.</w:t>
      </w:r>
    </w:p>
    <w:p w:rsidR="00006B0B" w:rsidRDefault="00006B0B">
      <w:pPr>
        <w:widowControl w:val="0"/>
        <w:spacing w:line="360" w:lineRule="auto"/>
        <w:ind w:firstLine="720"/>
        <w:jc w:val="both"/>
        <w:rPr>
          <w:snapToGrid w:val="0"/>
        </w:rPr>
      </w:pPr>
      <w:r>
        <w:rPr>
          <w:snapToGrid w:val="0"/>
        </w:rPr>
        <w:t>Суть управленческой функции заключается в том, что выводы, рекомендации, предложения социолога, его оценки состояния социального объекта служат основанием для выработки и принятия решений. Там, где это имеет место – в масштабах общества, государств, регионов, предприятий, организаций, решения принятые на основании социологического знания становятся более аргументированными, весомыми, их не просто оспорить.</w:t>
      </w:r>
    </w:p>
    <w:p w:rsidR="00006B0B" w:rsidRDefault="00006B0B">
      <w:pPr>
        <w:widowControl w:val="0"/>
        <w:spacing w:line="360" w:lineRule="auto"/>
        <w:ind w:firstLine="720"/>
        <w:jc w:val="both"/>
      </w:pPr>
      <w:r>
        <w:rPr>
          <w:snapToGrid w:val="0"/>
        </w:rPr>
        <w:t>Иногда эти решения носят весьма серьезный характер. Так, с использованием социологического знания, вырабатываются решения по преобразованию нашего общества а также политической и экономической системы нашего государства. Например, с помощью социологического знания, в реформировании социально-экономической жизни современной Украины выработаны основные направления.</w:t>
      </w:r>
    </w:p>
    <w:p w:rsidR="00006B0B" w:rsidRDefault="00006B0B">
      <w:pPr>
        <w:pStyle w:val="20"/>
        <w:rPr>
          <w:i w:val="0"/>
        </w:rPr>
      </w:pPr>
      <w:r>
        <w:t xml:space="preserve">1. Создание в Украине демократического строя, ускорение экономических реформ сосредотачивает усилия на развитии материального производства, на базе социально-ориентированной рыночной экономики. </w:t>
      </w:r>
      <w:r>
        <w:rPr>
          <w:i w:val="0"/>
        </w:rPr>
        <w:t>Социально ориентированное государство должно заботиться о благосостоянии не только избранной части населения, а всех членов общества.</w:t>
      </w:r>
    </w:p>
    <w:p w:rsidR="00006B0B" w:rsidRDefault="00006B0B">
      <w:pPr>
        <w:widowControl w:val="0"/>
        <w:spacing w:line="360" w:lineRule="auto"/>
        <w:ind w:firstLine="720"/>
        <w:jc w:val="both"/>
      </w:pPr>
      <w:r>
        <w:rPr>
          <w:i/>
        </w:rPr>
        <w:t xml:space="preserve">2. Возрождение и развитие гаранта социальной стабильности общества – среднего класса </w:t>
      </w:r>
      <w:r>
        <w:t>– создание условий для свободной и активной деятельности высококвалифицированных работников промышленного и аграрного секторов</w:t>
      </w:r>
    </w:p>
    <w:p w:rsidR="00006B0B" w:rsidRDefault="00006B0B">
      <w:pPr>
        <w:pStyle w:val="20"/>
        <w:rPr>
          <w:i w:val="0"/>
        </w:rPr>
      </w:pPr>
      <w:r>
        <w:t>3. С целью предотвращения массовой безработицы есть необходимость разработки долговременной поэтапной программы занятости населения, учитывая региональную специфику в составе трудовых ресурсов и хозяйственной структуры общества.</w:t>
      </w:r>
      <w:r>
        <w:rPr>
          <w:i w:val="0"/>
        </w:rPr>
        <w:t xml:space="preserve"> Ошибочно мнение, что безработица на уровне развитых стран Запада будет стимулировать трудовую активность занятых, а также облегчит структурную перестройку народного хозяйства. Но в современных условиях в Украине не хватит средств, чтобы выдержать бремя содержания безработных, а сами безработные, в отличие от западных стран, не выдержат тягот безработицы.</w:t>
      </w:r>
    </w:p>
    <w:p w:rsidR="00006B0B" w:rsidRDefault="00006B0B">
      <w:pPr>
        <w:widowControl w:val="0"/>
        <w:spacing w:line="360" w:lineRule="auto"/>
        <w:ind w:firstLine="720"/>
        <w:jc w:val="both"/>
      </w:pPr>
      <w:r>
        <w:t xml:space="preserve">Так, исходя из особенностей изменений происшедших к началу </w:t>
      </w:r>
      <w:r>
        <w:rPr>
          <w:lang w:val="en-US"/>
        </w:rPr>
        <w:t>XXI</w:t>
      </w:r>
      <w:r>
        <w:t xml:space="preserve"> века в общественном развитии определение социально-экономической модели развития общества должно осуществляться с учетом движения мирового сообщества к новому типу цивилизации – формированию постиндустриальных социально-интегрирующих обществ, строящихся на основе равенства, свободы, справедливости, демократии, объективно растущей взаимозависимости стран и становления целостного мира, в котором взаимодействуют различные общества, используя достижения науки, техники и социального прогресса (Николай Горлач). Прогрессивный вектор социально-экономических преобразований складывается под влиянием магистральных направлений: усиление индивидуальных личностных начал, всемирное развитие прав и свобод личности, в основе которого лежит частная собственность.</w:t>
      </w:r>
    </w:p>
    <w:p w:rsidR="00006B0B" w:rsidRDefault="00006B0B">
      <w:pPr>
        <w:widowControl w:val="0"/>
        <w:spacing w:line="360" w:lineRule="auto"/>
        <w:ind w:firstLine="720"/>
        <w:jc w:val="both"/>
      </w:pPr>
      <w:r>
        <w:rPr>
          <w:snapToGrid w:val="0"/>
        </w:rPr>
        <w:t>К сожалению, в свое время социологи были не готовы к “встрече” с этими и многими другими проблемами. Только сейчас начались: поисковые работы, процесс создания методологии исследования социальной напряженности в обществе, на производстве; разработки  рекомендаций для структур управления обществом и производством.</w:t>
      </w:r>
    </w:p>
    <w:p w:rsidR="00006B0B" w:rsidRDefault="00006B0B">
      <w:pPr>
        <w:widowControl w:val="0"/>
        <w:spacing w:line="360" w:lineRule="auto"/>
        <w:ind w:firstLine="720"/>
        <w:jc w:val="both"/>
        <w:rPr>
          <w:snapToGrid w:val="0"/>
        </w:rPr>
      </w:pPr>
      <w:r>
        <w:rPr>
          <w:snapToGrid w:val="0"/>
        </w:rPr>
        <w:t>Таким образом, труд социолога, являясь в основе своей теоретико-познавательным, так или иначе связан с практической, преобразовательной, управленческой деятельностью. Конечное подтверждение его значимости – практическое воплощение результатов.</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pStyle w:val="2"/>
      </w:pPr>
      <w:r>
        <w:t>Заключение</w:t>
      </w:r>
    </w:p>
    <w:p w:rsidR="00006B0B" w:rsidRDefault="00006B0B">
      <w:pPr>
        <w:widowControl w:val="0"/>
        <w:spacing w:line="360" w:lineRule="auto"/>
        <w:ind w:firstLine="720"/>
        <w:jc w:val="both"/>
      </w:pPr>
      <w:r>
        <w:t>Современная социология – одно из самых важных достижений человеческого разума, теоретическое отображение политической деятельности, без которой невозможно существование общества. Социология – научный ориентир, приобретающий особое значение в условиях демократизации общества. Именно, в современных условиях судьба каждого зависит от уровня функционирования политических, властных структур, институтов, государственных механизмов, действенности и обоснованности политических решений. В настоящее время социологические знания определяют возможности конструктивных сил, сосредотачиваются на преодолении острого кризиса всей социальной системы.</w:t>
      </w:r>
    </w:p>
    <w:p w:rsidR="00006B0B" w:rsidRDefault="00006B0B">
      <w:pPr>
        <w:widowControl w:val="0"/>
        <w:spacing w:line="360" w:lineRule="auto"/>
        <w:ind w:firstLine="720"/>
        <w:jc w:val="both"/>
      </w:pPr>
      <w:r>
        <w:t xml:space="preserve">Социология как самостоятельная отрасль знаний реализует все присущие общественной науке функции: </w:t>
      </w:r>
      <w:r>
        <w:rPr>
          <w:i/>
        </w:rPr>
        <w:t>теоретико-познавательную, критическую, описательную, прогностическую, преобразовательную, информационную, мировоззренческую</w:t>
      </w:r>
      <w:r>
        <w:t>. Вообще функции гуманитарных наук принято делить на две группы: гносеологические, то есть познавательные и собственно социальные. Гносеологические функции социологии проявляются в наиболее полном и конкретном познании тех или иных сторон социальной жизни. Социальные функции раскрывают пути и способы их оптимизации. Существуют и действуют функции только во взаимосвязи и взаимодействии.</w:t>
      </w:r>
    </w:p>
    <w:p w:rsidR="00006B0B" w:rsidRDefault="00006B0B">
      <w:pPr>
        <w:widowControl w:val="0"/>
        <w:spacing w:line="360" w:lineRule="auto"/>
        <w:ind w:firstLine="720"/>
        <w:jc w:val="both"/>
      </w:pPr>
      <w:r>
        <w:t>Социологическое знание является мощным и эффективным инструментом применяемом в социально-политической жизни общества. И находиться этот инструмент должен в умелых и чистых руках. Социологи – носители социологического знания, представители науки социологии в её практическом применении, и их функции вытекают из функций данной науки.</w:t>
      </w: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pStyle w:val="2"/>
        <w:spacing w:after="360"/>
      </w:pPr>
      <w:r>
        <w:t>Список использованной литературы</w:t>
      </w:r>
    </w:p>
    <w:p w:rsidR="00006B0B" w:rsidRDefault="00006B0B">
      <w:pPr>
        <w:widowControl w:val="0"/>
        <w:numPr>
          <w:ilvl w:val="0"/>
          <w:numId w:val="13"/>
        </w:numPr>
        <w:spacing w:before="120" w:after="120" w:line="360" w:lineRule="auto"/>
        <w:ind w:left="357" w:hanging="357"/>
        <w:jc w:val="both"/>
      </w:pPr>
      <w:r>
        <w:t>Социология: Наука об обществе. Учебное пособие. \ Под общей редакцией В.П. Андрущенко, Н.И. Горлача. – Харьков: 1996. – 688 с.</w:t>
      </w:r>
    </w:p>
    <w:p w:rsidR="00006B0B" w:rsidRDefault="00006B0B">
      <w:pPr>
        <w:widowControl w:val="0"/>
        <w:numPr>
          <w:ilvl w:val="0"/>
          <w:numId w:val="13"/>
        </w:numPr>
        <w:spacing w:before="120" w:after="120" w:line="360" w:lineRule="auto"/>
        <w:jc w:val="both"/>
      </w:pPr>
      <w:r>
        <w:t>Н.И. Лукашевич, Н.В Туленков. Социология: Учебное пособие. – К.: МАУП, 1998. – 276 с.</w:t>
      </w:r>
    </w:p>
    <w:p w:rsidR="00006B0B" w:rsidRDefault="00006B0B">
      <w:pPr>
        <w:widowControl w:val="0"/>
        <w:numPr>
          <w:ilvl w:val="0"/>
          <w:numId w:val="13"/>
        </w:numPr>
        <w:spacing w:before="120" w:after="120" w:line="360" w:lineRule="auto"/>
        <w:jc w:val="both"/>
      </w:pPr>
      <w:r>
        <w:t>Н.С. Назарова. Социология. – Одесса, 1992.</w:t>
      </w:r>
    </w:p>
    <w:p w:rsidR="00006B0B" w:rsidRDefault="00006B0B">
      <w:pPr>
        <w:widowControl w:val="0"/>
        <w:numPr>
          <w:ilvl w:val="0"/>
          <w:numId w:val="13"/>
        </w:numPr>
        <w:spacing w:before="120" w:after="120" w:line="360" w:lineRule="auto"/>
        <w:jc w:val="both"/>
      </w:pPr>
      <w:r>
        <w:t>Н. Смелзер. Социология. – М., 1994.</w:t>
      </w:r>
    </w:p>
    <w:p w:rsidR="00006B0B" w:rsidRDefault="00006B0B">
      <w:pPr>
        <w:widowControl w:val="0"/>
        <w:numPr>
          <w:ilvl w:val="0"/>
          <w:numId w:val="13"/>
        </w:numPr>
        <w:spacing w:before="120" w:after="120" w:line="360" w:lineRule="auto"/>
        <w:jc w:val="both"/>
      </w:pPr>
      <w:r>
        <w:t>Современная западная социология: Словарь. – М., 1990.</w:t>
      </w:r>
    </w:p>
    <w:p w:rsidR="00006B0B" w:rsidRDefault="00006B0B">
      <w:pPr>
        <w:widowControl w:val="0"/>
        <w:numPr>
          <w:ilvl w:val="0"/>
          <w:numId w:val="13"/>
        </w:numPr>
        <w:spacing w:before="120" w:after="120" w:line="360" w:lineRule="auto"/>
        <w:jc w:val="both"/>
      </w:pPr>
      <w:r>
        <w:t>Ж.Т. Тощенко. Социология. Общий курс. – М.: Прометей, 1994.</w:t>
      </w:r>
    </w:p>
    <w:p w:rsidR="00006B0B" w:rsidRDefault="00006B0B">
      <w:pPr>
        <w:widowControl w:val="0"/>
        <w:numPr>
          <w:ilvl w:val="0"/>
          <w:numId w:val="13"/>
        </w:numPr>
        <w:spacing w:before="120" w:after="120" w:line="360" w:lineRule="auto"/>
        <w:jc w:val="both"/>
      </w:pPr>
      <w:r>
        <w:t>Г.В. Щекин. Система социологического знания. – К.: МАУП, 1995.</w:t>
      </w:r>
    </w:p>
    <w:p w:rsidR="00006B0B" w:rsidRDefault="00006B0B">
      <w:pPr>
        <w:widowControl w:val="0"/>
        <w:numPr>
          <w:ilvl w:val="0"/>
          <w:numId w:val="13"/>
        </w:numPr>
        <w:spacing w:before="120" w:after="120" w:line="360" w:lineRule="auto"/>
        <w:jc w:val="both"/>
      </w:pPr>
      <w:r>
        <w:t>Словарь прикладной социологии. – Минск: Университетское, 1984.</w:t>
      </w:r>
    </w:p>
    <w:p w:rsidR="00006B0B" w:rsidRDefault="00006B0B">
      <w:pPr>
        <w:widowControl w:val="0"/>
        <w:spacing w:line="360" w:lineRule="auto"/>
        <w:jc w:val="both"/>
      </w:pPr>
    </w:p>
    <w:p w:rsidR="00006B0B" w:rsidRDefault="00006B0B">
      <w:pPr>
        <w:widowControl w:val="0"/>
        <w:spacing w:line="360" w:lineRule="auto"/>
        <w:jc w:val="both"/>
      </w:pPr>
    </w:p>
    <w:p w:rsidR="00006B0B" w:rsidRDefault="00006B0B">
      <w:pPr>
        <w:widowControl w:val="0"/>
        <w:spacing w:line="360" w:lineRule="auto"/>
        <w:jc w:val="both"/>
      </w:pPr>
    </w:p>
    <w:p w:rsidR="00006B0B" w:rsidRDefault="00006B0B">
      <w:pPr>
        <w:widowControl w:val="0"/>
        <w:spacing w:line="360" w:lineRule="auto"/>
        <w:jc w:val="both"/>
      </w:pPr>
    </w:p>
    <w:p w:rsidR="00006B0B" w:rsidRDefault="00006B0B">
      <w:pPr>
        <w:widowControl w:val="0"/>
        <w:spacing w:line="360" w:lineRule="auto"/>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p w:rsidR="00006B0B" w:rsidRDefault="00006B0B">
      <w:pPr>
        <w:widowControl w:val="0"/>
        <w:spacing w:line="360" w:lineRule="auto"/>
        <w:ind w:firstLine="720"/>
        <w:jc w:val="both"/>
      </w:pPr>
    </w:p>
    <w:sectPr w:rsidR="00006B0B">
      <w:headerReference w:type="even" r:id="rId8"/>
      <w:headerReference w:type="default" r:id="rId9"/>
      <w:pgSz w:w="11906" w:h="16838" w:code="9"/>
      <w:pgMar w:top="851" w:right="851" w:bottom="851" w:left="1701" w:header="567" w:footer="567"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6B0B" w:rsidRDefault="00006B0B">
      <w:r>
        <w:separator/>
      </w:r>
    </w:p>
  </w:endnote>
  <w:endnote w:type="continuationSeparator" w:id="0">
    <w:p w:rsidR="00006B0B" w:rsidRDefault="00006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6B0B" w:rsidRDefault="00006B0B">
      <w:r>
        <w:separator/>
      </w:r>
    </w:p>
  </w:footnote>
  <w:footnote w:type="continuationSeparator" w:id="0">
    <w:p w:rsidR="00006B0B" w:rsidRDefault="00006B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B0B" w:rsidRDefault="00006B0B">
    <w:pPr>
      <w:pStyle w:val="a3"/>
      <w:framePr w:wrap="around" w:vAnchor="text" w:hAnchor="margin" w:xAlign="right" w:y="1"/>
      <w:rPr>
        <w:rStyle w:val="a4"/>
      </w:rPr>
    </w:pPr>
    <w:r>
      <w:rPr>
        <w:rStyle w:val="a4"/>
        <w:noProof/>
      </w:rPr>
      <w:t>10</w:t>
    </w:r>
  </w:p>
  <w:p w:rsidR="00006B0B" w:rsidRDefault="00006B0B">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6B0B" w:rsidRDefault="006C6888">
    <w:pPr>
      <w:pStyle w:val="a3"/>
      <w:framePr w:wrap="around" w:vAnchor="text" w:hAnchor="page" w:x="11233" w:y="4"/>
      <w:rPr>
        <w:rStyle w:val="a4"/>
      </w:rPr>
    </w:pPr>
    <w:r>
      <w:rPr>
        <w:rStyle w:val="a4"/>
        <w:noProof/>
      </w:rPr>
      <w:t>2</w:t>
    </w:r>
  </w:p>
  <w:p w:rsidR="00006B0B" w:rsidRDefault="00006B0B">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255316"/>
    <w:multiLevelType w:val="multilevel"/>
    <w:tmpl w:val="1B84021C"/>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50"/>
        </w:tabs>
        <w:ind w:left="1050" w:hanging="720"/>
      </w:pPr>
      <w:rPr>
        <w:rFonts w:hint="default"/>
      </w:rPr>
    </w:lvl>
    <w:lvl w:ilvl="2">
      <w:start w:val="1"/>
      <w:numFmt w:val="decimal"/>
      <w:isLgl/>
      <w:lvlText w:val="%1.%2.%3"/>
      <w:lvlJc w:val="left"/>
      <w:pPr>
        <w:tabs>
          <w:tab w:val="num" w:pos="1380"/>
        </w:tabs>
        <w:ind w:left="1380" w:hanging="720"/>
      </w:pPr>
      <w:rPr>
        <w:rFonts w:hint="default"/>
      </w:rPr>
    </w:lvl>
    <w:lvl w:ilvl="3">
      <w:start w:val="1"/>
      <w:numFmt w:val="decimal"/>
      <w:isLgl/>
      <w:lvlText w:val="%1.%2.%3.%4"/>
      <w:lvlJc w:val="left"/>
      <w:pPr>
        <w:tabs>
          <w:tab w:val="num" w:pos="2070"/>
        </w:tabs>
        <w:ind w:left="2070" w:hanging="1080"/>
      </w:pPr>
      <w:rPr>
        <w:rFonts w:hint="default"/>
      </w:rPr>
    </w:lvl>
    <w:lvl w:ilvl="4">
      <w:start w:val="1"/>
      <w:numFmt w:val="decimal"/>
      <w:isLgl/>
      <w:lvlText w:val="%1.%2.%3.%4.%5"/>
      <w:lvlJc w:val="left"/>
      <w:pPr>
        <w:tabs>
          <w:tab w:val="num" w:pos="2760"/>
        </w:tabs>
        <w:ind w:left="2760" w:hanging="1440"/>
      </w:pPr>
      <w:rPr>
        <w:rFonts w:hint="default"/>
      </w:rPr>
    </w:lvl>
    <w:lvl w:ilvl="5">
      <w:start w:val="1"/>
      <w:numFmt w:val="decimal"/>
      <w:isLgl/>
      <w:lvlText w:val="%1.%2.%3.%4.%5.%6"/>
      <w:lvlJc w:val="left"/>
      <w:pPr>
        <w:tabs>
          <w:tab w:val="num" w:pos="3090"/>
        </w:tabs>
        <w:ind w:left="3090" w:hanging="1440"/>
      </w:pPr>
      <w:rPr>
        <w:rFonts w:hint="default"/>
      </w:rPr>
    </w:lvl>
    <w:lvl w:ilvl="6">
      <w:start w:val="1"/>
      <w:numFmt w:val="decimal"/>
      <w:isLgl/>
      <w:lvlText w:val="%1.%2.%3.%4.%5.%6.%7"/>
      <w:lvlJc w:val="left"/>
      <w:pPr>
        <w:tabs>
          <w:tab w:val="num" w:pos="3780"/>
        </w:tabs>
        <w:ind w:left="3780" w:hanging="1800"/>
      </w:pPr>
      <w:rPr>
        <w:rFonts w:hint="default"/>
      </w:rPr>
    </w:lvl>
    <w:lvl w:ilvl="7">
      <w:start w:val="1"/>
      <w:numFmt w:val="decimal"/>
      <w:isLgl/>
      <w:lvlText w:val="%1.%2.%3.%4.%5.%6.%7.%8"/>
      <w:lvlJc w:val="left"/>
      <w:pPr>
        <w:tabs>
          <w:tab w:val="num" w:pos="4470"/>
        </w:tabs>
        <w:ind w:left="4470" w:hanging="2160"/>
      </w:pPr>
      <w:rPr>
        <w:rFonts w:hint="default"/>
      </w:rPr>
    </w:lvl>
    <w:lvl w:ilvl="8">
      <w:start w:val="1"/>
      <w:numFmt w:val="decimal"/>
      <w:isLgl/>
      <w:lvlText w:val="%1.%2.%3.%4.%5.%6.%7.%8.%9"/>
      <w:lvlJc w:val="left"/>
      <w:pPr>
        <w:tabs>
          <w:tab w:val="num" w:pos="4800"/>
        </w:tabs>
        <w:ind w:left="4800" w:hanging="2160"/>
      </w:pPr>
      <w:rPr>
        <w:rFonts w:hint="default"/>
      </w:rPr>
    </w:lvl>
  </w:abstractNum>
  <w:abstractNum w:abstractNumId="1">
    <w:nsid w:val="2C9640AF"/>
    <w:multiLevelType w:val="multilevel"/>
    <w:tmpl w:val="F4C4B3CE"/>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2DE024B0"/>
    <w:multiLevelType w:val="multilevel"/>
    <w:tmpl w:val="1B84021C"/>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50"/>
        </w:tabs>
        <w:ind w:left="1050" w:hanging="720"/>
      </w:pPr>
      <w:rPr>
        <w:rFonts w:hint="default"/>
      </w:rPr>
    </w:lvl>
    <w:lvl w:ilvl="2">
      <w:start w:val="1"/>
      <w:numFmt w:val="decimal"/>
      <w:isLgl/>
      <w:lvlText w:val="%1.%2.%3"/>
      <w:lvlJc w:val="left"/>
      <w:pPr>
        <w:tabs>
          <w:tab w:val="num" w:pos="1380"/>
        </w:tabs>
        <w:ind w:left="1380" w:hanging="720"/>
      </w:pPr>
      <w:rPr>
        <w:rFonts w:hint="default"/>
      </w:rPr>
    </w:lvl>
    <w:lvl w:ilvl="3">
      <w:start w:val="1"/>
      <w:numFmt w:val="decimal"/>
      <w:isLgl/>
      <w:lvlText w:val="%1.%2.%3.%4"/>
      <w:lvlJc w:val="left"/>
      <w:pPr>
        <w:tabs>
          <w:tab w:val="num" w:pos="2070"/>
        </w:tabs>
        <w:ind w:left="2070" w:hanging="1080"/>
      </w:pPr>
      <w:rPr>
        <w:rFonts w:hint="default"/>
      </w:rPr>
    </w:lvl>
    <w:lvl w:ilvl="4">
      <w:start w:val="1"/>
      <w:numFmt w:val="decimal"/>
      <w:isLgl/>
      <w:lvlText w:val="%1.%2.%3.%4.%5"/>
      <w:lvlJc w:val="left"/>
      <w:pPr>
        <w:tabs>
          <w:tab w:val="num" w:pos="2760"/>
        </w:tabs>
        <w:ind w:left="2760" w:hanging="1440"/>
      </w:pPr>
      <w:rPr>
        <w:rFonts w:hint="default"/>
      </w:rPr>
    </w:lvl>
    <w:lvl w:ilvl="5">
      <w:start w:val="1"/>
      <w:numFmt w:val="decimal"/>
      <w:isLgl/>
      <w:lvlText w:val="%1.%2.%3.%4.%5.%6"/>
      <w:lvlJc w:val="left"/>
      <w:pPr>
        <w:tabs>
          <w:tab w:val="num" w:pos="3090"/>
        </w:tabs>
        <w:ind w:left="3090" w:hanging="1440"/>
      </w:pPr>
      <w:rPr>
        <w:rFonts w:hint="default"/>
      </w:rPr>
    </w:lvl>
    <w:lvl w:ilvl="6">
      <w:start w:val="1"/>
      <w:numFmt w:val="decimal"/>
      <w:isLgl/>
      <w:lvlText w:val="%1.%2.%3.%4.%5.%6.%7"/>
      <w:lvlJc w:val="left"/>
      <w:pPr>
        <w:tabs>
          <w:tab w:val="num" w:pos="3780"/>
        </w:tabs>
        <w:ind w:left="3780" w:hanging="1800"/>
      </w:pPr>
      <w:rPr>
        <w:rFonts w:hint="default"/>
      </w:rPr>
    </w:lvl>
    <w:lvl w:ilvl="7">
      <w:start w:val="1"/>
      <w:numFmt w:val="decimal"/>
      <w:isLgl/>
      <w:lvlText w:val="%1.%2.%3.%4.%5.%6.%7.%8"/>
      <w:lvlJc w:val="left"/>
      <w:pPr>
        <w:tabs>
          <w:tab w:val="num" w:pos="4470"/>
        </w:tabs>
        <w:ind w:left="4470" w:hanging="2160"/>
      </w:pPr>
      <w:rPr>
        <w:rFonts w:hint="default"/>
      </w:rPr>
    </w:lvl>
    <w:lvl w:ilvl="8">
      <w:start w:val="1"/>
      <w:numFmt w:val="decimal"/>
      <w:isLgl/>
      <w:lvlText w:val="%1.%2.%3.%4.%5.%6.%7.%8.%9"/>
      <w:lvlJc w:val="left"/>
      <w:pPr>
        <w:tabs>
          <w:tab w:val="num" w:pos="4800"/>
        </w:tabs>
        <w:ind w:left="4800" w:hanging="2160"/>
      </w:pPr>
      <w:rPr>
        <w:rFonts w:hint="default"/>
      </w:rPr>
    </w:lvl>
  </w:abstractNum>
  <w:abstractNum w:abstractNumId="3">
    <w:nsid w:val="322E4B6A"/>
    <w:multiLevelType w:val="multilevel"/>
    <w:tmpl w:val="F4C4B3CE"/>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445F3C97"/>
    <w:multiLevelType w:val="multilevel"/>
    <w:tmpl w:val="4E6E5D5E"/>
    <w:lvl w:ilvl="0">
      <w:start w:val="1"/>
      <w:numFmt w:val="decimal"/>
      <w:lvlText w:val="%1"/>
      <w:lvlJc w:val="left"/>
      <w:pPr>
        <w:tabs>
          <w:tab w:val="num" w:pos="390"/>
        </w:tabs>
        <w:ind w:left="390" w:hanging="39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567E67AF"/>
    <w:multiLevelType w:val="multilevel"/>
    <w:tmpl w:val="F4C4B3CE"/>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573F63C6"/>
    <w:multiLevelType w:val="multilevel"/>
    <w:tmpl w:val="CDCEE3E6"/>
    <w:lvl w:ilvl="0">
      <w:start w:val="1"/>
      <w:numFmt w:val="decimal"/>
      <w:lvlText w:val="%1"/>
      <w:lvlJc w:val="left"/>
      <w:pPr>
        <w:tabs>
          <w:tab w:val="num" w:pos="390"/>
        </w:tabs>
        <w:ind w:left="390" w:hanging="390"/>
      </w:pPr>
      <w:rPr>
        <w:rFonts w:hint="default"/>
      </w:rPr>
    </w:lvl>
    <w:lvl w:ilvl="1">
      <w:start w:val="6"/>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5EAD6A85"/>
    <w:multiLevelType w:val="multilevel"/>
    <w:tmpl w:val="6C3EF3B2"/>
    <w:lvl w:ilvl="0">
      <w:start w:val="1"/>
      <w:numFmt w:val="decimal"/>
      <w:lvlText w:val="%1"/>
      <w:lvlJc w:val="left"/>
      <w:pPr>
        <w:tabs>
          <w:tab w:val="num" w:pos="390"/>
        </w:tabs>
        <w:ind w:left="390" w:hanging="39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8">
    <w:nsid w:val="660F1814"/>
    <w:multiLevelType w:val="singleLevel"/>
    <w:tmpl w:val="0419000F"/>
    <w:lvl w:ilvl="0">
      <w:start w:val="1"/>
      <w:numFmt w:val="decimal"/>
      <w:lvlText w:val="%1."/>
      <w:lvlJc w:val="left"/>
      <w:pPr>
        <w:tabs>
          <w:tab w:val="num" w:pos="360"/>
        </w:tabs>
        <w:ind w:left="360" w:hanging="360"/>
      </w:pPr>
    </w:lvl>
  </w:abstractNum>
  <w:abstractNum w:abstractNumId="9">
    <w:nsid w:val="66E93C7B"/>
    <w:multiLevelType w:val="multilevel"/>
    <w:tmpl w:val="F4C4B3CE"/>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679A3AA9"/>
    <w:multiLevelType w:val="multilevel"/>
    <w:tmpl w:val="F4C4B3CE"/>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1">
    <w:nsid w:val="7A526A6F"/>
    <w:multiLevelType w:val="singleLevel"/>
    <w:tmpl w:val="0419000F"/>
    <w:lvl w:ilvl="0">
      <w:start w:val="1"/>
      <w:numFmt w:val="decimal"/>
      <w:lvlText w:val="%1."/>
      <w:lvlJc w:val="left"/>
      <w:pPr>
        <w:tabs>
          <w:tab w:val="num" w:pos="360"/>
        </w:tabs>
        <w:ind w:left="360" w:hanging="360"/>
      </w:pPr>
    </w:lvl>
  </w:abstractNum>
  <w:abstractNum w:abstractNumId="12">
    <w:nsid w:val="7CDF3EA9"/>
    <w:multiLevelType w:val="multilevel"/>
    <w:tmpl w:val="2F6A458C"/>
    <w:lvl w:ilvl="0">
      <w:start w:val="1"/>
      <w:numFmt w:val="decimal"/>
      <w:lvlText w:val="%1"/>
      <w:lvlJc w:val="left"/>
      <w:pPr>
        <w:tabs>
          <w:tab w:val="num" w:pos="390"/>
        </w:tabs>
        <w:ind w:left="390" w:hanging="390"/>
      </w:pPr>
      <w:rPr>
        <w:rFonts w:hint="default"/>
      </w:rPr>
    </w:lvl>
    <w:lvl w:ilvl="1">
      <w:start w:val="5"/>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2"/>
  </w:num>
  <w:num w:numId="2">
    <w:abstractNumId w:val="0"/>
  </w:num>
  <w:num w:numId="3">
    <w:abstractNumId w:val="8"/>
  </w:num>
  <w:num w:numId="4">
    <w:abstractNumId w:val="9"/>
  </w:num>
  <w:num w:numId="5">
    <w:abstractNumId w:val="3"/>
  </w:num>
  <w:num w:numId="6">
    <w:abstractNumId w:val="10"/>
  </w:num>
  <w:num w:numId="7">
    <w:abstractNumId w:val="1"/>
  </w:num>
  <w:num w:numId="8">
    <w:abstractNumId w:val="4"/>
  </w:num>
  <w:num w:numId="9">
    <w:abstractNumId w:val="7"/>
  </w:num>
  <w:num w:numId="10">
    <w:abstractNumId w:val="6"/>
  </w:num>
  <w:num w:numId="11">
    <w:abstractNumId w:val="5"/>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6888"/>
    <w:rsid w:val="00006B0B"/>
    <w:rsid w:val="001405AA"/>
    <w:rsid w:val="006C6888"/>
    <w:rsid w:val="00AD44DF"/>
    <w:rsid w:val="00E27F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Arial" w:hAnsi="Arial"/>
      <w:spacing w:val="20"/>
      <w:kern w:val="24"/>
      <w:sz w:val="24"/>
    </w:rPr>
  </w:style>
  <w:style w:type="paragraph" w:styleId="1">
    <w:name w:val="heading 1"/>
    <w:basedOn w:val="a"/>
    <w:next w:val="a"/>
    <w:qFormat/>
    <w:pPr>
      <w:keepNext/>
      <w:spacing w:before="240" w:after="60"/>
      <w:outlineLvl w:val="0"/>
    </w:pPr>
    <w:rPr>
      <w:b/>
      <w:kern w:val="28"/>
      <w:sz w:val="28"/>
    </w:rPr>
  </w:style>
  <w:style w:type="paragraph" w:styleId="2">
    <w:name w:val="heading 2"/>
    <w:basedOn w:val="a"/>
    <w:next w:val="a"/>
    <w:qFormat/>
    <w:pPr>
      <w:keepNext/>
      <w:widowControl w:val="0"/>
      <w:spacing w:line="360" w:lineRule="auto"/>
      <w:jc w:val="both"/>
      <w:outlineLvl w:val="1"/>
    </w:pPr>
    <w:rPr>
      <w:b/>
    </w:rPr>
  </w:style>
  <w:style w:type="paragraph" w:styleId="3">
    <w:name w:val="heading 3"/>
    <w:basedOn w:val="a"/>
    <w:next w:val="a"/>
    <w:qFormat/>
    <w:pPr>
      <w:keepNext/>
      <w:widowControl w:val="0"/>
      <w:spacing w:line="360" w:lineRule="auto"/>
      <w:jc w:val="both"/>
      <w:outlineLvl w:val="2"/>
    </w:pPr>
    <w:rPr>
      <w:b/>
      <w:i/>
      <w:snapToGrid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Body Text"/>
    <w:basedOn w:val="a"/>
    <w:semiHidden/>
    <w:pPr>
      <w:widowControl w:val="0"/>
      <w:spacing w:line="360" w:lineRule="auto"/>
    </w:pPr>
    <w:rPr>
      <w:b/>
      <w:sz w:val="28"/>
    </w:rPr>
  </w:style>
  <w:style w:type="paragraph" w:styleId="a6">
    <w:name w:val="Body Text Indent"/>
    <w:basedOn w:val="a"/>
    <w:semiHidden/>
    <w:pPr>
      <w:widowControl w:val="0"/>
      <w:spacing w:line="360" w:lineRule="auto"/>
      <w:ind w:firstLine="720"/>
      <w:jc w:val="both"/>
    </w:pPr>
    <w:rPr>
      <w:snapToGrid w:val="0"/>
    </w:rPr>
  </w:style>
  <w:style w:type="paragraph" w:styleId="a7">
    <w:name w:val="footer"/>
    <w:basedOn w:val="a"/>
    <w:semiHidden/>
    <w:pPr>
      <w:tabs>
        <w:tab w:val="center" w:pos="4153"/>
        <w:tab w:val="right" w:pos="8306"/>
      </w:tabs>
    </w:pPr>
  </w:style>
  <w:style w:type="paragraph" w:styleId="20">
    <w:name w:val="Body Text Indent 2"/>
    <w:basedOn w:val="a"/>
    <w:semiHidden/>
    <w:pPr>
      <w:widowControl w:val="0"/>
      <w:spacing w:line="360" w:lineRule="auto"/>
      <w:ind w:firstLine="720"/>
      <w:jc w:val="both"/>
    </w:pPr>
    <w:rPr>
      <w: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3172</Words>
  <Characters>23583</Characters>
  <Application>Microsoft Office Word</Application>
  <DocSecurity>0</DocSecurity>
  <Lines>565</Lines>
  <Paragraphs>88</Paragraphs>
  <ScaleCrop>false</ScaleCrop>
  <HeadingPairs>
    <vt:vector size="2" baseType="variant">
      <vt:variant>
        <vt:lpstr>Название</vt:lpstr>
      </vt:variant>
      <vt:variant>
        <vt:i4>1</vt:i4>
      </vt:variant>
    </vt:vector>
  </HeadingPairs>
  <TitlesOfParts>
    <vt:vector size="1" baseType="lpstr">
      <vt:lpstr>Контрольная работа (социология)</vt:lpstr>
    </vt:vector>
  </TitlesOfParts>
  <Manager>Казаченко Н.П.</Manager>
  <Company/>
  <LinksUpToDate>false</LinksUpToDate>
  <CharactersWithSpaces>27159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 (социология)</dc:title>
  <dc:subject/>
  <dc:creator/>
  <cp:keywords/>
  <cp:lastModifiedBy>Alex</cp:lastModifiedBy>
  <cp:revision>2</cp:revision>
  <dcterms:created xsi:type="dcterms:W3CDTF">2016-12-18T19:28:00Z</dcterms:created>
  <dcterms:modified xsi:type="dcterms:W3CDTF">2016-12-18T19:28:00Z</dcterms:modified>
</cp:coreProperties>
</file>