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F673C" w:rsidRPr="00D112E6" w:rsidRDefault="001F673C" w:rsidP="00D112E6">
      <w:pPr>
        <w:pStyle w:val="20"/>
        <w:ind w:firstLine="709"/>
        <w:jc w:val="center"/>
        <w:rPr>
          <w:b/>
          <w:szCs w:val="28"/>
        </w:rPr>
      </w:pPr>
      <w:bookmarkStart w:id="0" w:name="_GoBack"/>
      <w:bookmarkEnd w:id="0"/>
      <w:r w:rsidRPr="00D112E6">
        <w:rPr>
          <w:b/>
          <w:szCs w:val="28"/>
        </w:rPr>
        <w:t>ПЛАН</w:t>
      </w:r>
    </w:p>
    <w:p w:rsidR="00D112E6" w:rsidRDefault="00D112E6" w:rsidP="00D112E6">
      <w:pPr>
        <w:pStyle w:val="20"/>
        <w:ind w:left="341" w:firstLine="368"/>
        <w:rPr>
          <w:szCs w:val="28"/>
        </w:rPr>
      </w:pPr>
    </w:p>
    <w:p w:rsidR="00D112E6" w:rsidRDefault="00D112E6" w:rsidP="00D112E6">
      <w:pPr>
        <w:pStyle w:val="20"/>
        <w:ind w:left="341" w:firstLine="368"/>
        <w:rPr>
          <w:szCs w:val="28"/>
        </w:rPr>
      </w:pPr>
      <w:r>
        <w:rPr>
          <w:szCs w:val="28"/>
        </w:rPr>
        <w:t>Введение ……………………………………………………………………2</w:t>
      </w:r>
    </w:p>
    <w:p w:rsidR="001F673C" w:rsidRPr="00D112E6" w:rsidRDefault="001F673C" w:rsidP="00D112E6">
      <w:pPr>
        <w:pStyle w:val="20"/>
        <w:numPr>
          <w:ilvl w:val="0"/>
          <w:numId w:val="1"/>
        </w:numPr>
        <w:tabs>
          <w:tab w:val="num" w:pos="540"/>
        </w:tabs>
        <w:ind w:left="0" w:firstLine="709"/>
        <w:rPr>
          <w:szCs w:val="28"/>
        </w:rPr>
      </w:pPr>
      <w:r w:rsidRPr="00D112E6">
        <w:rPr>
          <w:szCs w:val="28"/>
        </w:rPr>
        <w:t>Участники договора страхования</w:t>
      </w:r>
      <w:r w:rsidR="00D112E6">
        <w:rPr>
          <w:szCs w:val="28"/>
        </w:rPr>
        <w:t>…………………………………..4</w:t>
      </w:r>
    </w:p>
    <w:p w:rsidR="001F673C" w:rsidRPr="00D112E6" w:rsidRDefault="001F673C" w:rsidP="00D112E6">
      <w:pPr>
        <w:pStyle w:val="20"/>
        <w:numPr>
          <w:ilvl w:val="0"/>
          <w:numId w:val="1"/>
        </w:numPr>
        <w:tabs>
          <w:tab w:val="num" w:pos="540"/>
        </w:tabs>
        <w:ind w:left="0" w:firstLine="709"/>
        <w:rPr>
          <w:szCs w:val="28"/>
        </w:rPr>
      </w:pPr>
      <w:r w:rsidRPr="00D112E6">
        <w:rPr>
          <w:szCs w:val="28"/>
        </w:rPr>
        <w:t>Порядок заключения и пр</w:t>
      </w:r>
      <w:r w:rsidR="00D112E6">
        <w:rPr>
          <w:szCs w:val="28"/>
        </w:rPr>
        <w:t>екращение договора страхования……</w:t>
      </w:r>
      <w:r w:rsidR="00D358B2">
        <w:rPr>
          <w:szCs w:val="28"/>
        </w:rPr>
        <w:t>10</w:t>
      </w:r>
    </w:p>
    <w:p w:rsidR="001F673C" w:rsidRDefault="001F673C" w:rsidP="00D112E6">
      <w:pPr>
        <w:pStyle w:val="20"/>
        <w:numPr>
          <w:ilvl w:val="0"/>
          <w:numId w:val="1"/>
        </w:numPr>
        <w:tabs>
          <w:tab w:val="num" w:pos="540"/>
        </w:tabs>
        <w:ind w:left="0" w:firstLine="709"/>
        <w:rPr>
          <w:szCs w:val="28"/>
        </w:rPr>
      </w:pPr>
      <w:r w:rsidRPr="00D112E6">
        <w:rPr>
          <w:szCs w:val="28"/>
        </w:rPr>
        <w:t>Права и обязанности сторон</w:t>
      </w:r>
      <w:r w:rsidR="00D112E6">
        <w:rPr>
          <w:szCs w:val="28"/>
        </w:rPr>
        <w:t>……………………………………….</w:t>
      </w:r>
      <w:r w:rsidR="00D358B2">
        <w:rPr>
          <w:szCs w:val="28"/>
        </w:rPr>
        <w:t>14</w:t>
      </w:r>
    </w:p>
    <w:p w:rsidR="00D112E6" w:rsidRDefault="00D112E6" w:rsidP="00D112E6">
      <w:pPr>
        <w:pStyle w:val="20"/>
        <w:ind w:firstLine="708"/>
        <w:rPr>
          <w:szCs w:val="28"/>
        </w:rPr>
      </w:pPr>
      <w:r>
        <w:rPr>
          <w:szCs w:val="28"/>
        </w:rPr>
        <w:t>Задача ……………………………………………………………………</w:t>
      </w:r>
      <w:r w:rsidR="00D358B2">
        <w:rPr>
          <w:szCs w:val="28"/>
        </w:rPr>
        <w:t>...17</w:t>
      </w:r>
    </w:p>
    <w:p w:rsidR="00D112E6" w:rsidRDefault="00D112E6" w:rsidP="00D112E6">
      <w:pPr>
        <w:pStyle w:val="20"/>
        <w:ind w:firstLine="708"/>
        <w:rPr>
          <w:szCs w:val="28"/>
        </w:rPr>
      </w:pPr>
      <w:r>
        <w:rPr>
          <w:szCs w:val="28"/>
        </w:rPr>
        <w:t>Заключение ……………………………………………………………….1</w:t>
      </w:r>
      <w:r w:rsidR="00D358B2">
        <w:rPr>
          <w:szCs w:val="28"/>
        </w:rPr>
        <w:t>8</w:t>
      </w:r>
    </w:p>
    <w:p w:rsidR="00D112E6" w:rsidRPr="00D112E6" w:rsidRDefault="00D112E6" w:rsidP="00D112E6">
      <w:pPr>
        <w:pStyle w:val="20"/>
        <w:rPr>
          <w:szCs w:val="28"/>
        </w:rPr>
      </w:pPr>
      <w:r>
        <w:rPr>
          <w:szCs w:val="28"/>
        </w:rPr>
        <w:tab/>
        <w:t>Список использованной литературы ……………………………………</w:t>
      </w:r>
      <w:r w:rsidR="00D358B2">
        <w:rPr>
          <w:szCs w:val="28"/>
        </w:rPr>
        <w:t>19</w:t>
      </w:r>
    </w:p>
    <w:p w:rsidR="00D57C91" w:rsidRPr="00D112E6" w:rsidRDefault="00D57C91" w:rsidP="00D112E6">
      <w:pPr>
        <w:pStyle w:val="20"/>
        <w:ind w:firstLine="709"/>
        <w:rPr>
          <w:szCs w:val="28"/>
        </w:rPr>
      </w:pPr>
    </w:p>
    <w:p w:rsidR="0082660F" w:rsidRDefault="001F673C" w:rsidP="00D112E6">
      <w:pPr>
        <w:tabs>
          <w:tab w:val="left" w:pos="6090"/>
        </w:tabs>
        <w:spacing w:line="360" w:lineRule="auto"/>
        <w:ind w:firstLine="709"/>
        <w:jc w:val="center"/>
        <w:rPr>
          <w:b/>
          <w:sz w:val="28"/>
          <w:szCs w:val="28"/>
        </w:rPr>
      </w:pPr>
      <w:r w:rsidRPr="00D112E6">
        <w:rPr>
          <w:sz w:val="28"/>
          <w:szCs w:val="28"/>
        </w:rPr>
        <w:br w:type="page"/>
      </w:r>
      <w:r w:rsidR="0082660F" w:rsidRPr="00D112E6">
        <w:rPr>
          <w:b/>
          <w:sz w:val="28"/>
          <w:szCs w:val="28"/>
        </w:rPr>
        <w:t>Введение</w:t>
      </w:r>
    </w:p>
    <w:p w:rsidR="00D112E6" w:rsidRPr="00D112E6" w:rsidRDefault="00D112E6" w:rsidP="00D112E6">
      <w:pPr>
        <w:tabs>
          <w:tab w:val="left" w:pos="6090"/>
        </w:tabs>
        <w:spacing w:line="360" w:lineRule="auto"/>
        <w:ind w:firstLine="709"/>
        <w:jc w:val="center"/>
        <w:rPr>
          <w:b/>
          <w:sz w:val="28"/>
          <w:szCs w:val="28"/>
        </w:rPr>
      </w:pPr>
    </w:p>
    <w:p w:rsidR="0082660F" w:rsidRPr="00D112E6" w:rsidRDefault="0082660F" w:rsidP="00D112E6">
      <w:pPr>
        <w:widowControl w:val="0"/>
        <w:spacing w:line="360" w:lineRule="auto"/>
        <w:ind w:firstLine="709"/>
        <w:jc w:val="both"/>
        <w:rPr>
          <w:sz w:val="28"/>
          <w:szCs w:val="28"/>
        </w:rPr>
      </w:pPr>
      <w:r w:rsidRPr="00D112E6">
        <w:rPr>
          <w:sz w:val="28"/>
          <w:szCs w:val="28"/>
        </w:rPr>
        <w:t>Страхование — это экономическая категория, система экономических отношений, которые включают совокупность форм и методов формирования целевых фондов денежных средств и их использование на возмещение ущерба, обусловленного различными непредвиденными неблагоприятными явлениями (рисками). Выражает функции формирования специализированного страхового фонда; возмещения ущерба; предупреждения страхового случая.</w:t>
      </w:r>
    </w:p>
    <w:p w:rsidR="0082660F" w:rsidRPr="00D112E6" w:rsidRDefault="0082660F" w:rsidP="00D112E6">
      <w:pPr>
        <w:widowControl w:val="0"/>
        <w:spacing w:line="360" w:lineRule="auto"/>
        <w:ind w:firstLine="709"/>
        <w:jc w:val="both"/>
        <w:rPr>
          <w:sz w:val="28"/>
          <w:szCs w:val="28"/>
        </w:rPr>
      </w:pPr>
      <w:r w:rsidRPr="00D112E6">
        <w:rPr>
          <w:sz w:val="28"/>
          <w:szCs w:val="28"/>
        </w:rPr>
        <w:t xml:space="preserve">Страхование - это способ возмещения убытков, которые потерпело физическое или юридическое лицо, посредством их распределения между многими лицами (страховой совокупностью). Возмещение убытков производится из средств страхового фонда, который находится в ведении страховой организации </w:t>
      </w:r>
      <w:r w:rsidRPr="00D112E6">
        <w:rPr>
          <w:iCs/>
          <w:sz w:val="28"/>
          <w:szCs w:val="28"/>
        </w:rPr>
        <w:t>(страховщика).</w:t>
      </w:r>
      <w:r w:rsidRPr="00D112E6">
        <w:rPr>
          <w:sz w:val="28"/>
          <w:szCs w:val="28"/>
        </w:rPr>
        <w:t xml:space="preserve"> Объективная потребность в страховании обусловливается тем, что убытки подчас возникают вследствие разрушительных факторов, вообще не подконтрольных человеку (стихийных сил природы), во всяком случае не влекут чей-либо гражданско-правовой ответственности. В подобной ситуации бывает невозможно взыскивать убытки с кого бы то ни было, и они "оседают" в имущественной сфере самого потерпевшего. Заранее созданный страховой фонд может быть источником возмещения ущерба. Страхование целесообразно только тогда, когда предусмотренные правоотношениями страхователя и страховщика страховые события (риски) вызывают значительную потребность в деньгах. Так, например, физическое лицо, у которого эта потребность возникает, как правило, не может покрыть ее из собственных средств без чувствительного ограничения своего жизненного уровня.</w:t>
      </w:r>
    </w:p>
    <w:p w:rsidR="0082660F" w:rsidRPr="00D112E6" w:rsidRDefault="0082660F" w:rsidP="00D112E6">
      <w:pPr>
        <w:widowControl w:val="0"/>
        <w:spacing w:line="360" w:lineRule="auto"/>
        <w:ind w:firstLine="709"/>
        <w:jc w:val="both"/>
        <w:rPr>
          <w:bCs/>
          <w:snapToGrid w:val="0"/>
          <w:sz w:val="28"/>
          <w:szCs w:val="28"/>
        </w:rPr>
      </w:pPr>
      <w:r w:rsidRPr="00D112E6">
        <w:rPr>
          <w:sz w:val="28"/>
          <w:szCs w:val="28"/>
        </w:rPr>
        <w:t xml:space="preserve">Реализация страхования происходит путем заключения между страхователем и страховщиком договора страхования, рассмотрению которых и посвящена данная работа. </w:t>
      </w:r>
    </w:p>
    <w:p w:rsidR="0082660F" w:rsidRPr="00D112E6" w:rsidRDefault="0082660F" w:rsidP="00D112E6">
      <w:pPr>
        <w:spacing w:line="360" w:lineRule="auto"/>
        <w:ind w:firstLine="709"/>
        <w:jc w:val="both"/>
        <w:rPr>
          <w:sz w:val="28"/>
          <w:szCs w:val="28"/>
        </w:rPr>
      </w:pPr>
      <w:r w:rsidRPr="00D112E6">
        <w:rPr>
          <w:sz w:val="28"/>
          <w:szCs w:val="28"/>
          <w:lang w:val="uk-UA"/>
        </w:rPr>
        <w:t>Согласно Договору страхования одна сторона – страховщик, обязуется выплатить другой стороне – страховальщику или другому лицу, которое определено в договоре, определенную сумму в</w:t>
      </w:r>
      <w:r w:rsidRPr="00D112E6">
        <w:rPr>
          <w:sz w:val="28"/>
          <w:szCs w:val="28"/>
        </w:rPr>
        <w:t xml:space="preserve"> случае</w:t>
      </w:r>
      <w:r w:rsidRPr="00D112E6">
        <w:rPr>
          <w:sz w:val="28"/>
          <w:szCs w:val="28"/>
          <w:lang w:val="uk-UA"/>
        </w:rPr>
        <w:t xml:space="preserve"> наступления определенного события – страхового</w:t>
      </w:r>
      <w:r w:rsidRPr="00D112E6">
        <w:rPr>
          <w:sz w:val="28"/>
          <w:szCs w:val="28"/>
        </w:rPr>
        <w:t xml:space="preserve"> случая</w:t>
      </w:r>
      <w:r w:rsidRPr="00D112E6">
        <w:rPr>
          <w:sz w:val="28"/>
          <w:szCs w:val="28"/>
          <w:lang w:val="uk-UA"/>
        </w:rPr>
        <w:t xml:space="preserve">, </w:t>
      </w:r>
      <w:r w:rsidRPr="00D112E6">
        <w:rPr>
          <w:sz w:val="28"/>
          <w:szCs w:val="28"/>
        </w:rPr>
        <w:t>который</w:t>
      </w:r>
      <w:r w:rsidRPr="00D112E6">
        <w:rPr>
          <w:sz w:val="28"/>
          <w:szCs w:val="28"/>
          <w:lang w:val="uk-UA"/>
        </w:rPr>
        <w:t xml:space="preserve"> указан в</w:t>
      </w:r>
      <w:r w:rsidRPr="00D112E6">
        <w:rPr>
          <w:sz w:val="28"/>
          <w:szCs w:val="28"/>
        </w:rPr>
        <w:t xml:space="preserve"> договоре</w:t>
      </w:r>
      <w:r w:rsidRPr="00D112E6">
        <w:rPr>
          <w:sz w:val="28"/>
          <w:szCs w:val="28"/>
          <w:lang w:val="uk-UA"/>
        </w:rPr>
        <w:t xml:space="preserve">. Страховальщик обязуется выплачивать страховые платежи и выполнять условия Договора страхования. </w:t>
      </w:r>
    </w:p>
    <w:p w:rsidR="0082660F" w:rsidRPr="00D112E6" w:rsidRDefault="0082660F" w:rsidP="00D112E6">
      <w:pPr>
        <w:spacing w:line="360" w:lineRule="auto"/>
        <w:ind w:firstLine="709"/>
        <w:jc w:val="both"/>
        <w:rPr>
          <w:sz w:val="28"/>
          <w:szCs w:val="28"/>
          <w:lang w:val="uk-UA"/>
        </w:rPr>
      </w:pPr>
      <w:r w:rsidRPr="00D112E6">
        <w:rPr>
          <w:sz w:val="28"/>
          <w:szCs w:val="28"/>
          <w:lang w:val="uk-UA"/>
        </w:rPr>
        <w:t>Предметом Договора страхования могут быть имущественные интересы, которые не противоречат законам Украины. Выделяют три вида страхования имущественных интересов:</w:t>
      </w:r>
    </w:p>
    <w:p w:rsidR="0082660F" w:rsidRPr="00D112E6" w:rsidRDefault="0082660F" w:rsidP="00D112E6">
      <w:pPr>
        <w:widowControl w:val="0"/>
        <w:numPr>
          <w:ilvl w:val="0"/>
          <w:numId w:val="18"/>
        </w:numPr>
        <w:spacing w:line="360" w:lineRule="auto"/>
        <w:ind w:left="0" w:firstLine="709"/>
        <w:jc w:val="both"/>
        <w:rPr>
          <w:sz w:val="28"/>
          <w:szCs w:val="28"/>
        </w:rPr>
      </w:pPr>
      <w:r w:rsidRPr="00D112E6">
        <w:rPr>
          <w:sz w:val="28"/>
          <w:szCs w:val="28"/>
          <w:lang w:val="uk-UA"/>
        </w:rPr>
        <w:t>Личное страхование -</w:t>
      </w:r>
      <w:r w:rsidRPr="00D112E6">
        <w:rPr>
          <w:sz w:val="28"/>
          <w:szCs w:val="28"/>
        </w:rPr>
        <w:t xml:space="preserve"> трактуется как отрасль страхования, где в качестве объектов страхования выступают жизнь, здоровье и трудоспособность человека. Личное страхование подразделяется на страхование жизни и страхование от несчастных случаев, сочетает рисковую и сберегательную функции, в том числе за счет выдачи ссуд под залог страхового полиса. </w:t>
      </w:r>
    </w:p>
    <w:p w:rsidR="0082660F" w:rsidRPr="00D112E6" w:rsidRDefault="0082660F" w:rsidP="00D112E6">
      <w:pPr>
        <w:numPr>
          <w:ilvl w:val="0"/>
          <w:numId w:val="19"/>
        </w:numPr>
        <w:spacing w:line="360" w:lineRule="auto"/>
        <w:ind w:left="0" w:firstLine="709"/>
        <w:jc w:val="both"/>
        <w:rPr>
          <w:sz w:val="28"/>
          <w:szCs w:val="28"/>
          <w:lang w:val="uk-UA"/>
        </w:rPr>
      </w:pPr>
      <w:r w:rsidRPr="00D112E6">
        <w:rPr>
          <w:sz w:val="28"/>
          <w:szCs w:val="28"/>
          <w:lang w:val="uk-UA"/>
        </w:rPr>
        <w:t>Имущественное страхование – владение, пользование и распоряжение имуществом</w:t>
      </w:r>
      <w:r w:rsidRPr="00D112E6">
        <w:rPr>
          <w:sz w:val="28"/>
          <w:szCs w:val="28"/>
        </w:rPr>
        <w:t xml:space="preserve">. </w:t>
      </w:r>
      <w:r w:rsidRPr="00D112E6">
        <w:rPr>
          <w:iCs/>
          <w:sz w:val="28"/>
          <w:szCs w:val="28"/>
        </w:rPr>
        <w:t>Имущественное страхование</w:t>
      </w:r>
      <w:r w:rsidRPr="00D112E6">
        <w:rPr>
          <w:sz w:val="28"/>
          <w:szCs w:val="28"/>
        </w:rPr>
        <w:t xml:space="preserve"> трактуется как отрасль страхования, в которой объектом страховых правоотношений выступает имущество в различных видах; его экономическое назначение — возмещение ущерба, возникшего вследствие страхового случая. Застрахованным может быть имущество как являющееся собственностью страхователя, так и находящееся в его владении, пользовании, распоряжении. Страхователями выступают не только собственники имущества, но и другие юридические и физические лица, несущие ответственность за его сохранность.</w:t>
      </w:r>
    </w:p>
    <w:p w:rsidR="0082660F" w:rsidRPr="00D112E6" w:rsidRDefault="0082660F" w:rsidP="00D112E6">
      <w:pPr>
        <w:numPr>
          <w:ilvl w:val="0"/>
          <w:numId w:val="19"/>
        </w:numPr>
        <w:spacing w:line="360" w:lineRule="auto"/>
        <w:ind w:left="0" w:firstLine="709"/>
        <w:jc w:val="both"/>
        <w:rPr>
          <w:sz w:val="28"/>
          <w:szCs w:val="28"/>
          <w:lang w:val="uk-UA"/>
        </w:rPr>
      </w:pPr>
      <w:r w:rsidRPr="00D112E6">
        <w:rPr>
          <w:sz w:val="28"/>
          <w:szCs w:val="28"/>
          <w:lang w:val="uk-UA"/>
        </w:rPr>
        <w:t>Страхование ответственности – возмещение ущерба, причиненного страховальщиком.</w:t>
      </w:r>
    </w:p>
    <w:p w:rsidR="001F673C" w:rsidRPr="00D112E6" w:rsidRDefault="001F673C" w:rsidP="00D112E6">
      <w:pPr>
        <w:widowControl w:val="0"/>
        <w:spacing w:line="360" w:lineRule="auto"/>
        <w:ind w:firstLine="709"/>
        <w:jc w:val="both"/>
        <w:rPr>
          <w:bCs/>
          <w:snapToGrid w:val="0"/>
          <w:sz w:val="28"/>
          <w:szCs w:val="28"/>
          <w:lang w:val="uk-UA"/>
        </w:rPr>
      </w:pPr>
    </w:p>
    <w:p w:rsidR="001F673C" w:rsidRPr="00D112E6" w:rsidRDefault="001F673C" w:rsidP="00D112E6">
      <w:pPr>
        <w:pStyle w:val="20"/>
        <w:ind w:firstLine="709"/>
        <w:rPr>
          <w:szCs w:val="28"/>
        </w:rPr>
      </w:pPr>
    </w:p>
    <w:p w:rsidR="001F673C" w:rsidRPr="00D112E6" w:rsidRDefault="001F673C" w:rsidP="00D112E6">
      <w:pPr>
        <w:pStyle w:val="20"/>
        <w:ind w:firstLine="709"/>
        <w:rPr>
          <w:szCs w:val="28"/>
        </w:rPr>
      </w:pPr>
      <w:r w:rsidRPr="00D112E6">
        <w:rPr>
          <w:szCs w:val="28"/>
        </w:rPr>
        <w:br w:type="page"/>
      </w:r>
    </w:p>
    <w:p w:rsidR="001F673C" w:rsidRPr="00D112E6" w:rsidRDefault="001F673C" w:rsidP="00D112E6">
      <w:pPr>
        <w:pStyle w:val="20"/>
        <w:numPr>
          <w:ilvl w:val="1"/>
          <w:numId w:val="1"/>
        </w:numPr>
        <w:ind w:left="0" w:firstLine="709"/>
        <w:jc w:val="center"/>
        <w:rPr>
          <w:b/>
          <w:szCs w:val="28"/>
        </w:rPr>
      </w:pPr>
      <w:r w:rsidRPr="00D112E6">
        <w:rPr>
          <w:b/>
          <w:szCs w:val="28"/>
        </w:rPr>
        <w:t>Участники договора страхования</w:t>
      </w:r>
    </w:p>
    <w:p w:rsidR="001F673C" w:rsidRPr="00D112E6" w:rsidRDefault="001F673C" w:rsidP="00D112E6">
      <w:pPr>
        <w:pStyle w:val="20"/>
        <w:ind w:firstLine="709"/>
        <w:rPr>
          <w:szCs w:val="28"/>
        </w:rPr>
      </w:pPr>
    </w:p>
    <w:p w:rsidR="00D57C91" w:rsidRPr="00D112E6" w:rsidRDefault="00D57C91" w:rsidP="00D112E6">
      <w:pPr>
        <w:pStyle w:val="a3"/>
        <w:ind w:firstLine="709"/>
        <w:rPr>
          <w:szCs w:val="28"/>
        </w:rPr>
      </w:pPr>
      <w:r w:rsidRPr="00D112E6">
        <w:rPr>
          <w:szCs w:val="28"/>
          <w:u w:val="single"/>
        </w:rPr>
        <w:t>Договор страхования</w:t>
      </w:r>
      <w:r w:rsidRPr="00D112E6">
        <w:rPr>
          <w:szCs w:val="28"/>
        </w:rPr>
        <w:t xml:space="preserve"> – это соглашение между страхователем и страховщиком, в соответствии с которым  страховщик обязуется при страховом случае произвести страховую выплату страхователю, а страхователь обязуется выплачивать страховые взносы в установленные сроки.</w:t>
      </w:r>
    </w:p>
    <w:p w:rsidR="00D57C91" w:rsidRPr="00D112E6" w:rsidRDefault="00D57C91" w:rsidP="00D112E6">
      <w:pPr>
        <w:spacing w:line="360" w:lineRule="auto"/>
        <w:ind w:firstLine="709"/>
        <w:jc w:val="both"/>
        <w:rPr>
          <w:sz w:val="28"/>
          <w:szCs w:val="28"/>
        </w:rPr>
      </w:pPr>
      <w:r w:rsidRPr="00D112E6">
        <w:rPr>
          <w:sz w:val="28"/>
          <w:szCs w:val="28"/>
        </w:rPr>
        <w:t>Заключение договора страхования опирается на следующие правовые предпосылки:</w:t>
      </w:r>
    </w:p>
    <w:p w:rsidR="00D57C91" w:rsidRPr="00D112E6" w:rsidRDefault="00D57C91" w:rsidP="00D112E6">
      <w:pPr>
        <w:numPr>
          <w:ilvl w:val="0"/>
          <w:numId w:val="2"/>
        </w:numPr>
        <w:spacing w:line="360" w:lineRule="auto"/>
        <w:ind w:left="0" w:firstLine="709"/>
        <w:jc w:val="both"/>
        <w:rPr>
          <w:sz w:val="28"/>
          <w:szCs w:val="28"/>
        </w:rPr>
      </w:pPr>
      <w:r w:rsidRPr="00D112E6">
        <w:rPr>
          <w:sz w:val="28"/>
          <w:szCs w:val="28"/>
        </w:rPr>
        <w:t>Страхователем по договору может быть как физическое, так и юридическое лицо. При этом физическое лицо должно быть дееспособным – способным к самостоятельному волеизъявлению. Дееспособными могут быть только совершеннолетние лица.</w:t>
      </w:r>
    </w:p>
    <w:p w:rsidR="00D57C91" w:rsidRPr="00D112E6" w:rsidRDefault="00D57C91" w:rsidP="00D112E6">
      <w:pPr>
        <w:numPr>
          <w:ilvl w:val="0"/>
          <w:numId w:val="2"/>
        </w:numPr>
        <w:spacing w:line="360" w:lineRule="auto"/>
        <w:ind w:left="0" w:firstLine="709"/>
        <w:jc w:val="both"/>
        <w:rPr>
          <w:sz w:val="28"/>
          <w:szCs w:val="28"/>
        </w:rPr>
      </w:pPr>
      <w:r w:rsidRPr="00D112E6">
        <w:rPr>
          <w:sz w:val="28"/>
          <w:szCs w:val="28"/>
        </w:rPr>
        <w:t>Наличие страхового интереса у страхователя.</w:t>
      </w:r>
    </w:p>
    <w:p w:rsidR="00D57C91" w:rsidRPr="00D112E6" w:rsidRDefault="00D57C91" w:rsidP="00D112E6">
      <w:pPr>
        <w:pStyle w:val="a3"/>
        <w:ind w:firstLine="709"/>
        <w:rPr>
          <w:szCs w:val="28"/>
        </w:rPr>
      </w:pPr>
      <w:r w:rsidRPr="00D112E6">
        <w:rPr>
          <w:szCs w:val="28"/>
        </w:rPr>
        <w:t xml:space="preserve">Согласно ГК РФ </w:t>
      </w:r>
      <w:r w:rsidRPr="00D112E6">
        <w:rPr>
          <w:szCs w:val="28"/>
          <w:u w:val="single"/>
        </w:rPr>
        <w:t>объектами страхования</w:t>
      </w:r>
      <w:r w:rsidRPr="00D112E6">
        <w:rPr>
          <w:szCs w:val="28"/>
        </w:rPr>
        <w:t xml:space="preserve"> могут быть имущественные интересы, связанные с:</w:t>
      </w:r>
    </w:p>
    <w:p w:rsidR="00D57C91" w:rsidRPr="00D112E6" w:rsidRDefault="00D57C91" w:rsidP="00D112E6">
      <w:pPr>
        <w:numPr>
          <w:ilvl w:val="0"/>
          <w:numId w:val="3"/>
        </w:numPr>
        <w:spacing w:line="360" w:lineRule="auto"/>
        <w:ind w:left="0" w:firstLine="709"/>
        <w:jc w:val="both"/>
        <w:rPr>
          <w:sz w:val="28"/>
          <w:szCs w:val="28"/>
        </w:rPr>
      </w:pPr>
      <w:r w:rsidRPr="00D112E6">
        <w:rPr>
          <w:sz w:val="28"/>
          <w:szCs w:val="28"/>
        </w:rPr>
        <w:t>возможностью утраты или повреждения имущества;</w:t>
      </w:r>
    </w:p>
    <w:p w:rsidR="00D57C91" w:rsidRPr="00D112E6" w:rsidRDefault="00D57C91" w:rsidP="00D112E6">
      <w:pPr>
        <w:numPr>
          <w:ilvl w:val="0"/>
          <w:numId w:val="3"/>
        </w:numPr>
        <w:spacing w:line="360" w:lineRule="auto"/>
        <w:ind w:left="0" w:firstLine="709"/>
        <w:jc w:val="both"/>
        <w:rPr>
          <w:sz w:val="28"/>
          <w:szCs w:val="28"/>
        </w:rPr>
      </w:pPr>
      <w:r w:rsidRPr="00D112E6">
        <w:rPr>
          <w:sz w:val="28"/>
          <w:szCs w:val="28"/>
        </w:rPr>
        <w:t>гражданской ответственностью за причинение вреда третьим лицам;</w:t>
      </w:r>
    </w:p>
    <w:p w:rsidR="00D57C91" w:rsidRPr="00D112E6" w:rsidRDefault="00D57C91" w:rsidP="00D112E6">
      <w:pPr>
        <w:numPr>
          <w:ilvl w:val="0"/>
          <w:numId w:val="3"/>
        </w:numPr>
        <w:spacing w:line="360" w:lineRule="auto"/>
        <w:ind w:left="0" w:firstLine="709"/>
        <w:jc w:val="both"/>
        <w:rPr>
          <w:sz w:val="28"/>
          <w:szCs w:val="28"/>
        </w:rPr>
      </w:pPr>
      <w:r w:rsidRPr="00D112E6">
        <w:rPr>
          <w:sz w:val="28"/>
          <w:szCs w:val="28"/>
        </w:rPr>
        <w:t>рисками убытков от предпринимательской деятельности;</w:t>
      </w:r>
    </w:p>
    <w:p w:rsidR="00D57C91" w:rsidRPr="00D112E6" w:rsidRDefault="00D57C91" w:rsidP="00D112E6">
      <w:pPr>
        <w:numPr>
          <w:ilvl w:val="0"/>
          <w:numId w:val="3"/>
        </w:numPr>
        <w:spacing w:line="360" w:lineRule="auto"/>
        <w:ind w:left="0" w:firstLine="709"/>
        <w:jc w:val="both"/>
        <w:rPr>
          <w:sz w:val="28"/>
          <w:szCs w:val="28"/>
        </w:rPr>
      </w:pPr>
      <w:r w:rsidRPr="00D112E6">
        <w:rPr>
          <w:sz w:val="28"/>
          <w:szCs w:val="28"/>
        </w:rPr>
        <w:t>жизнью, здоровьем, трудоспособностью, пенсионным обеспечением страхователя или застрахованного.</w:t>
      </w:r>
    </w:p>
    <w:p w:rsidR="00D57C91" w:rsidRPr="00D112E6" w:rsidRDefault="00D57C91" w:rsidP="00D112E6">
      <w:pPr>
        <w:pStyle w:val="a3"/>
        <w:ind w:firstLine="709"/>
        <w:rPr>
          <w:szCs w:val="28"/>
        </w:rPr>
      </w:pPr>
      <w:r w:rsidRPr="00D112E6">
        <w:rPr>
          <w:szCs w:val="28"/>
        </w:rPr>
        <w:t>В имущественном страховании страховой интерес всегда ограничен стоимостью страхуемого имущества. В страховании жизни страховой интерес не ограничен.</w:t>
      </w:r>
    </w:p>
    <w:p w:rsidR="00D57C91" w:rsidRPr="00D112E6" w:rsidRDefault="00D57C91" w:rsidP="00D112E6">
      <w:pPr>
        <w:pStyle w:val="a3"/>
        <w:ind w:firstLine="709"/>
        <w:rPr>
          <w:szCs w:val="28"/>
        </w:rPr>
      </w:pPr>
      <w:r w:rsidRPr="00D112E6">
        <w:rPr>
          <w:szCs w:val="28"/>
        </w:rPr>
        <w:t>ГК РФ (ст. 928) запрещает страхование противоправных интересов; убытков от участия в играх, лотереях, пари; расходов, к которым лицо может быть принуждено в целях освобождения заложников.</w:t>
      </w:r>
    </w:p>
    <w:p w:rsidR="00D57C91" w:rsidRPr="00D112E6" w:rsidRDefault="00D57C91" w:rsidP="00D112E6">
      <w:pPr>
        <w:pStyle w:val="a3"/>
        <w:ind w:firstLine="709"/>
        <w:rPr>
          <w:szCs w:val="28"/>
        </w:rPr>
      </w:pPr>
      <w:r w:rsidRPr="00D112E6">
        <w:rPr>
          <w:szCs w:val="28"/>
        </w:rPr>
        <w:t>Сторонами договора страхования являются страхователь и страховщик. Объект может быть застрахован по одному договору несколькими страховщиками. В договоре страхования также могут принимать участие выгодоприобретатель и застрахованный.</w:t>
      </w:r>
    </w:p>
    <w:p w:rsidR="00D57C91" w:rsidRPr="00D112E6" w:rsidRDefault="00D57C91" w:rsidP="00D112E6">
      <w:pPr>
        <w:pStyle w:val="a3"/>
        <w:ind w:firstLine="709"/>
        <w:rPr>
          <w:szCs w:val="28"/>
        </w:rPr>
      </w:pPr>
      <w:r w:rsidRPr="00D112E6">
        <w:rPr>
          <w:szCs w:val="28"/>
          <w:u w:val="single"/>
        </w:rPr>
        <w:t>Выгодоприобретатель</w:t>
      </w:r>
      <w:r w:rsidRPr="00D112E6">
        <w:rPr>
          <w:szCs w:val="28"/>
        </w:rPr>
        <w:t xml:space="preserve"> – это физическое или юридическое лицо, которое имеет право на получение страховых выплат по договору страхования и может заменить страхователя при наступлении страхового случая.</w:t>
      </w:r>
    </w:p>
    <w:p w:rsidR="00D57C91" w:rsidRPr="00D112E6" w:rsidRDefault="00D57C91" w:rsidP="00D112E6">
      <w:pPr>
        <w:pStyle w:val="a3"/>
        <w:ind w:firstLine="709"/>
        <w:rPr>
          <w:szCs w:val="28"/>
        </w:rPr>
      </w:pPr>
      <w:r w:rsidRPr="00D112E6">
        <w:rPr>
          <w:szCs w:val="28"/>
          <w:u w:val="single"/>
        </w:rPr>
        <w:t>Застрахованное лицо</w:t>
      </w:r>
      <w:r w:rsidRPr="00D112E6">
        <w:rPr>
          <w:szCs w:val="28"/>
        </w:rPr>
        <w:t xml:space="preserve"> – это лицо, риски которого покрываются в договоре страхования. Застрахованное лицо может быть только в договорах страхования ответственности за причинение и личного страхования.</w:t>
      </w:r>
    </w:p>
    <w:p w:rsidR="00D57C91" w:rsidRPr="00D112E6" w:rsidRDefault="00D57C91" w:rsidP="00D112E6">
      <w:pPr>
        <w:pStyle w:val="a3"/>
        <w:ind w:firstLine="709"/>
        <w:rPr>
          <w:szCs w:val="28"/>
        </w:rPr>
      </w:pPr>
      <w:r w:rsidRPr="00D112E6">
        <w:rPr>
          <w:szCs w:val="28"/>
        </w:rPr>
        <w:t>В договоре страхования может присутствовать плательщик – это третье лицо (владелец банковского счета), которое уплачивает премию за указанного в договоре страхователя.</w:t>
      </w:r>
    </w:p>
    <w:p w:rsidR="00D57C91" w:rsidRPr="00D112E6" w:rsidRDefault="00D57C91" w:rsidP="00D112E6">
      <w:pPr>
        <w:pStyle w:val="a3"/>
        <w:ind w:firstLine="709"/>
        <w:rPr>
          <w:szCs w:val="28"/>
        </w:rPr>
      </w:pPr>
      <w:r w:rsidRPr="00D112E6">
        <w:rPr>
          <w:szCs w:val="28"/>
        </w:rPr>
        <w:t>В соответствии со ст. 940 ГК РФ договор страхования может быть заключен только в письменной форме. При заключении договоров обязательного государственного страхования соблюдение письменной формы не обязательно.</w:t>
      </w:r>
    </w:p>
    <w:p w:rsidR="00D57C91" w:rsidRPr="00D112E6" w:rsidRDefault="00D57C91" w:rsidP="00D112E6">
      <w:pPr>
        <w:pStyle w:val="a3"/>
        <w:ind w:firstLine="709"/>
        <w:rPr>
          <w:szCs w:val="28"/>
        </w:rPr>
      </w:pPr>
      <w:r w:rsidRPr="00D112E6">
        <w:rPr>
          <w:szCs w:val="28"/>
        </w:rPr>
        <w:t>Участники страхового договора должны соблюдать Правила страхования.</w:t>
      </w:r>
    </w:p>
    <w:p w:rsidR="00D57C91" w:rsidRPr="00D112E6" w:rsidRDefault="00D57C91" w:rsidP="00D112E6">
      <w:pPr>
        <w:pStyle w:val="a3"/>
        <w:ind w:firstLine="709"/>
        <w:rPr>
          <w:szCs w:val="28"/>
        </w:rPr>
      </w:pPr>
      <w:r w:rsidRPr="00D112E6">
        <w:rPr>
          <w:szCs w:val="28"/>
        </w:rPr>
        <w:t>Статья 942 ГК РФ устанавливает четыре существенных условия договора страхования:</w:t>
      </w:r>
    </w:p>
    <w:p w:rsidR="00D57C91" w:rsidRPr="00D112E6" w:rsidRDefault="00D57C91" w:rsidP="00D112E6">
      <w:pPr>
        <w:pStyle w:val="a3"/>
        <w:numPr>
          <w:ilvl w:val="0"/>
          <w:numId w:val="4"/>
        </w:numPr>
        <w:ind w:left="0" w:firstLine="709"/>
        <w:rPr>
          <w:szCs w:val="28"/>
        </w:rPr>
      </w:pPr>
      <w:r w:rsidRPr="00D112E6">
        <w:rPr>
          <w:szCs w:val="28"/>
        </w:rPr>
        <w:t>Характер события, на случай наступления которого осуществляется страхование (страховой случай).</w:t>
      </w:r>
    </w:p>
    <w:p w:rsidR="00D57C91" w:rsidRPr="00D112E6" w:rsidRDefault="00D57C91" w:rsidP="00D112E6">
      <w:pPr>
        <w:pStyle w:val="a3"/>
        <w:numPr>
          <w:ilvl w:val="0"/>
          <w:numId w:val="4"/>
        </w:numPr>
        <w:ind w:left="0" w:firstLine="709"/>
        <w:rPr>
          <w:szCs w:val="28"/>
        </w:rPr>
      </w:pPr>
      <w:r w:rsidRPr="00D112E6">
        <w:rPr>
          <w:szCs w:val="28"/>
        </w:rPr>
        <w:t>Страховая сумма.</w:t>
      </w:r>
    </w:p>
    <w:p w:rsidR="00D57C91" w:rsidRPr="00D112E6" w:rsidRDefault="00D57C91" w:rsidP="00D112E6">
      <w:pPr>
        <w:pStyle w:val="a3"/>
        <w:numPr>
          <w:ilvl w:val="0"/>
          <w:numId w:val="4"/>
        </w:numPr>
        <w:ind w:left="0" w:firstLine="709"/>
        <w:rPr>
          <w:szCs w:val="28"/>
        </w:rPr>
      </w:pPr>
      <w:r w:rsidRPr="00D112E6">
        <w:rPr>
          <w:szCs w:val="28"/>
        </w:rPr>
        <w:t>Срок действия договора страхования.</w:t>
      </w:r>
    </w:p>
    <w:p w:rsidR="00D57C91" w:rsidRPr="00D112E6" w:rsidRDefault="00D57C91" w:rsidP="00D112E6">
      <w:pPr>
        <w:pStyle w:val="a3"/>
        <w:numPr>
          <w:ilvl w:val="0"/>
          <w:numId w:val="4"/>
        </w:numPr>
        <w:ind w:left="0" w:firstLine="709"/>
        <w:rPr>
          <w:szCs w:val="28"/>
        </w:rPr>
      </w:pPr>
      <w:r w:rsidRPr="00D112E6">
        <w:rPr>
          <w:szCs w:val="28"/>
        </w:rPr>
        <w:t>Для имущественного страхования – имущество или имущественный интерес, который страхуется. Для личного страхования – застрахованное лицо.</w:t>
      </w:r>
    </w:p>
    <w:p w:rsidR="00D57C91" w:rsidRPr="00D112E6" w:rsidRDefault="00D57C91" w:rsidP="00D112E6">
      <w:pPr>
        <w:pStyle w:val="a3"/>
        <w:ind w:firstLine="709"/>
        <w:rPr>
          <w:szCs w:val="28"/>
        </w:rPr>
      </w:pPr>
      <w:r w:rsidRPr="00D112E6">
        <w:rPr>
          <w:szCs w:val="28"/>
        </w:rPr>
        <w:t>Также договор страхования содержит обычные условия: сведения о месте заключения договора, форме договора, момент вступления в силу.</w:t>
      </w:r>
    </w:p>
    <w:p w:rsidR="00D57C91" w:rsidRPr="00D112E6" w:rsidRDefault="00D57C91" w:rsidP="00D112E6">
      <w:pPr>
        <w:pStyle w:val="a3"/>
        <w:ind w:firstLine="709"/>
        <w:rPr>
          <w:szCs w:val="28"/>
        </w:rPr>
      </w:pPr>
      <w:r w:rsidRPr="00D112E6">
        <w:rPr>
          <w:szCs w:val="28"/>
        </w:rPr>
        <w:t>Законодательно разрешено устанавливать в договоре по взаимному соглашению сторон не противоречащие закону условия, что способствует максимальному учету пожеланий сторон.</w:t>
      </w:r>
    </w:p>
    <w:p w:rsidR="00D57C91" w:rsidRPr="00D112E6" w:rsidRDefault="00D57C91" w:rsidP="00D112E6">
      <w:pPr>
        <w:pStyle w:val="a3"/>
        <w:ind w:firstLine="709"/>
        <w:rPr>
          <w:szCs w:val="28"/>
        </w:rPr>
      </w:pPr>
      <w:r w:rsidRPr="00D112E6">
        <w:rPr>
          <w:szCs w:val="28"/>
        </w:rPr>
        <w:t>Страхователь по договору страхования имеет следующие права:</w:t>
      </w:r>
    </w:p>
    <w:p w:rsidR="00D57C91" w:rsidRPr="00D112E6" w:rsidRDefault="00D57C91" w:rsidP="00D112E6">
      <w:pPr>
        <w:pStyle w:val="a3"/>
        <w:numPr>
          <w:ilvl w:val="0"/>
          <w:numId w:val="5"/>
        </w:numPr>
        <w:ind w:left="0" w:firstLine="709"/>
        <w:rPr>
          <w:szCs w:val="28"/>
        </w:rPr>
      </w:pPr>
      <w:r w:rsidRPr="00D112E6">
        <w:rPr>
          <w:szCs w:val="28"/>
        </w:rPr>
        <w:t>Получить сумму страховой выплаты по договору страхования.</w:t>
      </w:r>
    </w:p>
    <w:p w:rsidR="00D57C91" w:rsidRPr="00D112E6" w:rsidRDefault="00D57C91" w:rsidP="00D112E6">
      <w:pPr>
        <w:pStyle w:val="a3"/>
        <w:numPr>
          <w:ilvl w:val="0"/>
          <w:numId w:val="5"/>
        </w:numPr>
        <w:ind w:left="0" w:firstLine="709"/>
        <w:rPr>
          <w:szCs w:val="28"/>
        </w:rPr>
      </w:pPr>
      <w:r w:rsidRPr="00D112E6">
        <w:rPr>
          <w:szCs w:val="28"/>
        </w:rPr>
        <w:t>Изменять условия страхования в договоре в части изменения страховой суммы и условий ответственности, если иное не оговорено в правилах страхования.</w:t>
      </w:r>
    </w:p>
    <w:p w:rsidR="00D57C91" w:rsidRPr="00D112E6" w:rsidRDefault="00D57C91" w:rsidP="00D112E6">
      <w:pPr>
        <w:pStyle w:val="a3"/>
        <w:numPr>
          <w:ilvl w:val="0"/>
          <w:numId w:val="5"/>
        </w:numPr>
        <w:ind w:left="0" w:firstLine="709"/>
        <w:rPr>
          <w:szCs w:val="28"/>
        </w:rPr>
      </w:pPr>
      <w:r w:rsidRPr="00D112E6">
        <w:rPr>
          <w:szCs w:val="28"/>
        </w:rPr>
        <w:t>Досрочно расторгнуть договор страхования в порядке, оговоренном правилами страхования.</w:t>
      </w:r>
    </w:p>
    <w:p w:rsidR="00D57C91" w:rsidRPr="00D112E6" w:rsidRDefault="00D57C91" w:rsidP="00D112E6">
      <w:pPr>
        <w:pStyle w:val="a3"/>
        <w:ind w:firstLine="709"/>
        <w:rPr>
          <w:szCs w:val="28"/>
        </w:rPr>
      </w:pPr>
      <w:r w:rsidRPr="00D112E6">
        <w:rPr>
          <w:szCs w:val="28"/>
        </w:rPr>
        <w:t>Страхователь выполняет следующие обязанности:</w:t>
      </w:r>
    </w:p>
    <w:p w:rsidR="00D57C91" w:rsidRPr="00D112E6" w:rsidRDefault="00D57C91" w:rsidP="00D112E6">
      <w:pPr>
        <w:pStyle w:val="a3"/>
        <w:numPr>
          <w:ilvl w:val="0"/>
          <w:numId w:val="6"/>
        </w:numPr>
        <w:ind w:left="0" w:firstLine="709"/>
        <w:rPr>
          <w:szCs w:val="28"/>
        </w:rPr>
      </w:pPr>
      <w:r w:rsidRPr="00D112E6">
        <w:rPr>
          <w:szCs w:val="28"/>
        </w:rPr>
        <w:t>Уплачивает страховую премию в размере и в порядке, определенном в договоре.</w:t>
      </w:r>
    </w:p>
    <w:p w:rsidR="00D57C91" w:rsidRPr="00D112E6" w:rsidRDefault="00D57C91" w:rsidP="00D112E6">
      <w:pPr>
        <w:pStyle w:val="a3"/>
        <w:numPr>
          <w:ilvl w:val="0"/>
          <w:numId w:val="6"/>
        </w:numPr>
        <w:ind w:left="0" w:firstLine="709"/>
        <w:rPr>
          <w:szCs w:val="28"/>
        </w:rPr>
      </w:pPr>
      <w:r w:rsidRPr="00D112E6">
        <w:rPr>
          <w:szCs w:val="28"/>
        </w:rPr>
        <w:t>Предоставляет информацию о риске.</w:t>
      </w:r>
    </w:p>
    <w:p w:rsidR="00D57C91" w:rsidRPr="00D112E6" w:rsidRDefault="00D57C91" w:rsidP="00D112E6">
      <w:pPr>
        <w:pStyle w:val="a3"/>
        <w:numPr>
          <w:ilvl w:val="0"/>
          <w:numId w:val="6"/>
        </w:numPr>
        <w:ind w:left="0" w:firstLine="709"/>
        <w:rPr>
          <w:szCs w:val="28"/>
        </w:rPr>
      </w:pPr>
      <w:r w:rsidRPr="00D112E6">
        <w:rPr>
          <w:szCs w:val="28"/>
        </w:rPr>
        <w:t>Принимает необходимые меры для предотвращения и устранения причин, способствующих возникновению дополнительного ущерба.</w:t>
      </w:r>
    </w:p>
    <w:p w:rsidR="00D57C91" w:rsidRPr="00D112E6" w:rsidRDefault="00D57C91" w:rsidP="00D112E6">
      <w:pPr>
        <w:pStyle w:val="a3"/>
        <w:numPr>
          <w:ilvl w:val="0"/>
          <w:numId w:val="6"/>
        </w:numPr>
        <w:ind w:left="0" w:firstLine="709"/>
        <w:rPr>
          <w:szCs w:val="28"/>
        </w:rPr>
      </w:pPr>
      <w:r w:rsidRPr="00D112E6">
        <w:rPr>
          <w:szCs w:val="28"/>
        </w:rPr>
        <w:t>Ставит страховщика в известность о происшествии в течение установленного срока.</w:t>
      </w:r>
    </w:p>
    <w:p w:rsidR="001F673C" w:rsidRPr="00D112E6" w:rsidRDefault="00D57C91" w:rsidP="00D112E6">
      <w:pPr>
        <w:spacing w:line="360" w:lineRule="auto"/>
        <w:ind w:firstLine="709"/>
        <w:jc w:val="both"/>
        <w:rPr>
          <w:sz w:val="28"/>
          <w:szCs w:val="28"/>
        </w:rPr>
      </w:pPr>
      <w:r w:rsidRPr="00D112E6">
        <w:rPr>
          <w:sz w:val="28"/>
          <w:szCs w:val="28"/>
        </w:rPr>
        <w:t>Подает в письменном виде заявление о выплате страхового возмещения</w:t>
      </w:r>
    </w:p>
    <w:p w:rsidR="00D57C91" w:rsidRPr="00D112E6" w:rsidRDefault="00D57C91" w:rsidP="00D112E6">
      <w:pPr>
        <w:pStyle w:val="a3"/>
        <w:numPr>
          <w:ilvl w:val="0"/>
          <w:numId w:val="6"/>
        </w:numPr>
        <w:ind w:left="0" w:firstLine="709"/>
        <w:rPr>
          <w:szCs w:val="28"/>
        </w:rPr>
      </w:pPr>
      <w:r w:rsidRPr="00D112E6">
        <w:rPr>
          <w:szCs w:val="28"/>
        </w:rPr>
        <w:t>Предоставляет страховщику информацию об ущербе, а также возможность проводить осмотр застрахованного объекта и расследования причин страхового случая и размера убытков.</w:t>
      </w:r>
    </w:p>
    <w:p w:rsidR="00D57C91" w:rsidRPr="00D112E6" w:rsidRDefault="00D57C91" w:rsidP="00D112E6">
      <w:pPr>
        <w:pStyle w:val="a3"/>
        <w:ind w:firstLine="709"/>
        <w:rPr>
          <w:szCs w:val="28"/>
        </w:rPr>
      </w:pPr>
      <w:r w:rsidRPr="00D112E6">
        <w:rPr>
          <w:szCs w:val="28"/>
        </w:rPr>
        <w:t>Принимая на себя обязанности по несению риска, страховщик обязан:</w:t>
      </w:r>
    </w:p>
    <w:p w:rsidR="00D57C91" w:rsidRPr="00D112E6" w:rsidRDefault="00D57C91" w:rsidP="00D112E6">
      <w:pPr>
        <w:pStyle w:val="a3"/>
        <w:numPr>
          <w:ilvl w:val="0"/>
          <w:numId w:val="7"/>
        </w:numPr>
        <w:ind w:left="0" w:firstLine="709"/>
        <w:rPr>
          <w:szCs w:val="28"/>
        </w:rPr>
      </w:pPr>
      <w:r w:rsidRPr="00D112E6">
        <w:rPr>
          <w:szCs w:val="28"/>
        </w:rPr>
        <w:t>Охарактеризовать в договоре страхуемый риск и границы страхового интереса.</w:t>
      </w:r>
    </w:p>
    <w:p w:rsidR="00D57C91" w:rsidRPr="00D112E6" w:rsidRDefault="00D57C91" w:rsidP="00D112E6">
      <w:pPr>
        <w:pStyle w:val="a3"/>
        <w:numPr>
          <w:ilvl w:val="0"/>
          <w:numId w:val="7"/>
        </w:numPr>
        <w:ind w:left="0" w:firstLine="709"/>
        <w:rPr>
          <w:szCs w:val="28"/>
        </w:rPr>
      </w:pPr>
      <w:r w:rsidRPr="00D112E6">
        <w:rPr>
          <w:szCs w:val="28"/>
        </w:rPr>
        <w:t>Обеспечить неразглашение информации, которая содержит коммерческую тайну страхователя.</w:t>
      </w:r>
    </w:p>
    <w:p w:rsidR="00D57C91" w:rsidRPr="00D112E6" w:rsidRDefault="00D57C91" w:rsidP="00D112E6">
      <w:pPr>
        <w:pStyle w:val="a3"/>
        <w:ind w:firstLine="709"/>
        <w:rPr>
          <w:szCs w:val="28"/>
        </w:rPr>
      </w:pPr>
      <w:r w:rsidRPr="00D112E6">
        <w:rPr>
          <w:szCs w:val="28"/>
        </w:rPr>
        <w:t>По заключенным договорам страхования страховщик гарантирует надлежащее исполнение принятых на себя обязательств и отвечает по ним всем принадлежащим  ему имуществом.</w:t>
      </w:r>
    </w:p>
    <w:p w:rsidR="00D57C91" w:rsidRPr="00D112E6" w:rsidRDefault="00D57C91" w:rsidP="00D112E6">
      <w:pPr>
        <w:pStyle w:val="a3"/>
        <w:ind w:firstLine="709"/>
        <w:rPr>
          <w:szCs w:val="28"/>
        </w:rPr>
      </w:pPr>
      <w:r w:rsidRPr="00D112E6">
        <w:rPr>
          <w:szCs w:val="28"/>
        </w:rPr>
        <w:t>При получении претензии страхователя о выплате страхового возмещения страховщик обязан:</w:t>
      </w:r>
    </w:p>
    <w:p w:rsidR="00D57C91" w:rsidRPr="00D112E6" w:rsidRDefault="00D57C91" w:rsidP="00D112E6">
      <w:pPr>
        <w:pStyle w:val="a3"/>
        <w:numPr>
          <w:ilvl w:val="0"/>
          <w:numId w:val="8"/>
        </w:numPr>
        <w:ind w:left="0" w:firstLine="709"/>
        <w:rPr>
          <w:szCs w:val="28"/>
        </w:rPr>
      </w:pPr>
      <w:r w:rsidRPr="00D112E6">
        <w:rPr>
          <w:szCs w:val="28"/>
        </w:rPr>
        <w:t>Обеспечить осмотр объекта страхования своим экспертом.</w:t>
      </w:r>
    </w:p>
    <w:p w:rsidR="00D57C91" w:rsidRPr="00D112E6" w:rsidRDefault="00D57C91" w:rsidP="00D112E6">
      <w:pPr>
        <w:pStyle w:val="a3"/>
        <w:numPr>
          <w:ilvl w:val="0"/>
          <w:numId w:val="8"/>
        </w:numPr>
        <w:ind w:left="0" w:firstLine="709"/>
        <w:rPr>
          <w:szCs w:val="28"/>
        </w:rPr>
      </w:pPr>
      <w:r w:rsidRPr="00D112E6">
        <w:rPr>
          <w:szCs w:val="28"/>
        </w:rPr>
        <w:t>Составить акт о страховом случае при участии страхователя.</w:t>
      </w:r>
    </w:p>
    <w:p w:rsidR="00D57C91" w:rsidRPr="00D112E6" w:rsidRDefault="00D57C91" w:rsidP="00D112E6">
      <w:pPr>
        <w:pStyle w:val="a3"/>
        <w:numPr>
          <w:ilvl w:val="0"/>
          <w:numId w:val="8"/>
        </w:numPr>
        <w:ind w:left="0" w:firstLine="709"/>
        <w:rPr>
          <w:szCs w:val="28"/>
        </w:rPr>
      </w:pPr>
      <w:r w:rsidRPr="00D112E6">
        <w:rPr>
          <w:szCs w:val="28"/>
        </w:rPr>
        <w:t>Произвести расчет ущерба.</w:t>
      </w:r>
    </w:p>
    <w:p w:rsidR="00D57C91" w:rsidRPr="00D112E6" w:rsidRDefault="00D57C91" w:rsidP="00D112E6">
      <w:pPr>
        <w:pStyle w:val="a3"/>
        <w:numPr>
          <w:ilvl w:val="0"/>
          <w:numId w:val="8"/>
        </w:numPr>
        <w:ind w:left="0" w:firstLine="709"/>
        <w:rPr>
          <w:szCs w:val="28"/>
        </w:rPr>
      </w:pPr>
      <w:r w:rsidRPr="00D112E6">
        <w:rPr>
          <w:szCs w:val="28"/>
        </w:rPr>
        <w:t>Произвести выплату страхового возмещения (страховой суммы).</w:t>
      </w:r>
    </w:p>
    <w:p w:rsidR="00D57C91" w:rsidRPr="00D112E6" w:rsidRDefault="00D57C91" w:rsidP="00D112E6">
      <w:pPr>
        <w:pStyle w:val="a3"/>
        <w:ind w:firstLine="709"/>
        <w:rPr>
          <w:szCs w:val="28"/>
        </w:rPr>
      </w:pPr>
      <w:r w:rsidRPr="00D112E6">
        <w:rPr>
          <w:szCs w:val="28"/>
        </w:rPr>
        <w:t>Страховщик имеет право:</w:t>
      </w:r>
    </w:p>
    <w:p w:rsidR="00D57C91" w:rsidRPr="00D112E6" w:rsidRDefault="00D57C91" w:rsidP="00D112E6">
      <w:pPr>
        <w:pStyle w:val="a3"/>
        <w:numPr>
          <w:ilvl w:val="0"/>
          <w:numId w:val="9"/>
        </w:numPr>
        <w:ind w:left="0" w:firstLine="709"/>
        <w:rPr>
          <w:szCs w:val="28"/>
        </w:rPr>
      </w:pPr>
      <w:r w:rsidRPr="00D112E6">
        <w:rPr>
          <w:szCs w:val="28"/>
        </w:rPr>
        <w:t>Оценить страховой риск.</w:t>
      </w:r>
    </w:p>
    <w:p w:rsidR="00D57C91" w:rsidRPr="00D112E6" w:rsidRDefault="00D57C91" w:rsidP="00D112E6">
      <w:pPr>
        <w:pStyle w:val="a3"/>
        <w:numPr>
          <w:ilvl w:val="0"/>
          <w:numId w:val="9"/>
        </w:numPr>
        <w:ind w:left="0" w:firstLine="709"/>
        <w:rPr>
          <w:szCs w:val="28"/>
        </w:rPr>
      </w:pPr>
      <w:r w:rsidRPr="00D112E6">
        <w:rPr>
          <w:szCs w:val="28"/>
        </w:rPr>
        <w:t>Проверять состояние застрахованного объекта.</w:t>
      </w:r>
    </w:p>
    <w:p w:rsidR="00D57C91" w:rsidRPr="00D112E6" w:rsidRDefault="00D57C91" w:rsidP="00D112E6">
      <w:pPr>
        <w:pStyle w:val="a3"/>
        <w:numPr>
          <w:ilvl w:val="0"/>
          <w:numId w:val="9"/>
        </w:numPr>
        <w:ind w:left="0" w:firstLine="709"/>
        <w:rPr>
          <w:szCs w:val="28"/>
        </w:rPr>
      </w:pPr>
      <w:r w:rsidRPr="00D112E6">
        <w:rPr>
          <w:szCs w:val="28"/>
        </w:rPr>
        <w:t>Участвовать в спасении и сохранении застрахованного объекта.</w:t>
      </w:r>
    </w:p>
    <w:p w:rsidR="00D57C91" w:rsidRPr="00D112E6" w:rsidRDefault="00D57C91" w:rsidP="00D112E6">
      <w:pPr>
        <w:pStyle w:val="a3"/>
        <w:ind w:firstLine="709"/>
        <w:rPr>
          <w:szCs w:val="28"/>
        </w:rPr>
      </w:pPr>
      <w:r w:rsidRPr="00D112E6">
        <w:rPr>
          <w:szCs w:val="28"/>
        </w:rPr>
        <w:t>Договор страхования прекращается:</w:t>
      </w:r>
    </w:p>
    <w:p w:rsidR="00D57C91" w:rsidRPr="00D112E6" w:rsidRDefault="00D57C91" w:rsidP="00D112E6">
      <w:pPr>
        <w:pStyle w:val="a3"/>
        <w:numPr>
          <w:ilvl w:val="0"/>
          <w:numId w:val="10"/>
        </w:numPr>
        <w:ind w:left="0" w:firstLine="709"/>
        <w:rPr>
          <w:szCs w:val="28"/>
        </w:rPr>
      </w:pPr>
      <w:r w:rsidRPr="00D112E6">
        <w:rPr>
          <w:szCs w:val="28"/>
        </w:rPr>
        <w:t>по истечении срока действия;</w:t>
      </w:r>
    </w:p>
    <w:p w:rsidR="00D57C91" w:rsidRPr="00D112E6" w:rsidRDefault="00D57C91" w:rsidP="00D112E6">
      <w:pPr>
        <w:pStyle w:val="a3"/>
        <w:numPr>
          <w:ilvl w:val="0"/>
          <w:numId w:val="10"/>
        </w:numPr>
        <w:ind w:left="0" w:firstLine="709"/>
        <w:rPr>
          <w:szCs w:val="28"/>
        </w:rPr>
      </w:pPr>
      <w:r w:rsidRPr="00D112E6">
        <w:rPr>
          <w:szCs w:val="28"/>
        </w:rPr>
        <w:t>при возникновении определенных обстоятельств (гибель застрахованного имущества по причинам иным, чем наступление страхового события; прекращение предпринимательской деятельности лицом, застраховавшим предпринимательский риск или риск гражданской ответственности).</w:t>
      </w:r>
    </w:p>
    <w:p w:rsidR="00D57C91" w:rsidRPr="00D112E6" w:rsidRDefault="00D57C91" w:rsidP="00D112E6">
      <w:pPr>
        <w:pStyle w:val="1"/>
        <w:spacing w:before="0" w:beforeAutospacing="0" w:after="0" w:afterAutospacing="0" w:line="360" w:lineRule="auto"/>
        <w:ind w:firstLine="709"/>
        <w:jc w:val="both"/>
        <w:rPr>
          <w:sz w:val="28"/>
          <w:szCs w:val="28"/>
        </w:rPr>
      </w:pPr>
      <w:r w:rsidRPr="00D112E6">
        <w:rPr>
          <w:sz w:val="28"/>
          <w:szCs w:val="28"/>
        </w:rPr>
        <w:t>Договор страхования, как и любой иной договор, совершается в результате взаимного согласия сторон. При этом соглашение должно быть достигнуто по всем существенным условиям договора и выражено в требуемой законодательством форме. Необходимо учесть, что страховые компании при заключении договоров страхования со своими клиентами обычно применяют разработанные ими стандартные формы договоров по отдельным видам страхования.</w:t>
      </w:r>
    </w:p>
    <w:p w:rsidR="00D57C91" w:rsidRPr="00D112E6" w:rsidRDefault="00D57C91" w:rsidP="00D112E6">
      <w:pPr>
        <w:pStyle w:val="1"/>
        <w:spacing w:before="0" w:beforeAutospacing="0" w:after="0" w:afterAutospacing="0" w:line="360" w:lineRule="auto"/>
        <w:ind w:firstLine="709"/>
        <w:jc w:val="both"/>
        <w:rPr>
          <w:sz w:val="28"/>
          <w:szCs w:val="28"/>
        </w:rPr>
      </w:pPr>
      <w:r w:rsidRPr="00D112E6">
        <w:rPr>
          <w:sz w:val="28"/>
          <w:szCs w:val="28"/>
        </w:rPr>
        <w:t xml:space="preserve">Российское законодательство устанавливает определенные требования к форме договора страхования: он должен быть заключен письменно (ст. 940 ГК РФ). Это означает, что </w:t>
      </w:r>
      <w:r w:rsidRPr="00D112E6">
        <w:rPr>
          <w:rStyle w:val="a4"/>
          <w:b w:val="0"/>
          <w:sz w:val="28"/>
          <w:szCs w:val="28"/>
        </w:rPr>
        <w:t>договор страхования может быть заключен как путем составления одного документа, подписанного сторонами, так и путем обмена документами посредством почтовой, телеграфной, телетайпной, телефонной, электронной или иной связи, позволяющей достоверно установить, что документ исходит от стороны по договору</w:t>
      </w:r>
      <w:r w:rsidRPr="00D112E6">
        <w:rPr>
          <w:sz w:val="28"/>
          <w:szCs w:val="28"/>
        </w:rPr>
        <w:t xml:space="preserve"> (ст. 434 ГК РФ). В соответствии с Гражданским кодексом письменная форма договора считается соблюденной, если на письменное предложение одной из сторон заключить договор (оферту) другая сторона вместо письменного ответа совершила действия, которые она должна была совершить в соответствии с предлагаемым ей договором: например, оплатила соответствующую сумму денег (страховую премию) и т.п. - такие действия будут считаться согласием заключить договор (акцептом). Следовательно, письменный акцепт страхователем предложения страховой компании о заключении страхового договора необязателен. Достаточно совершить действия, которые должен совершить страхователь для выполнения договора (уплатить страховую премию), если необходимость письменного ответа (акцепта) не оговаривается в оферте. </w:t>
      </w:r>
    </w:p>
    <w:p w:rsidR="00D57C91" w:rsidRPr="00D112E6" w:rsidRDefault="00D57C91" w:rsidP="00D112E6">
      <w:pPr>
        <w:tabs>
          <w:tab w:val="left" w:pos="6090"/>
        </w:tabs>
        <w:spacing w:line="360" w:lineRule="auto"/>
        <w:ind w:firstLine="709"/>
        <w:jc w:val="both"/>
        <w:rPr>
          <w:sz w:val="28"/>
          <w:szCs w:val="28"/>
        </w:rPr>
      </w:pPr>
      <w:r w:rsidRPr="00D112E6">
        <w:rPr>
          <w:sz w:val="28"/>
          <w:szCs w:val="28"/>
        </w:rPr>
        <w:t>Статья 432 ГК РФ  гласит,  что  договор  считается  заключенным,  если между  сторонами  достигнуто  соглашение  по  всем   существенным условиям договора. Существенными условиями  договора  страхования  являются  условия, без которых  страховой  договор  невозможен  как  таковой.  Ст. 942 ГК РФ указывает:  при  заключении договора имущественного страхования между страхователем и страховщиком должно быть достигнуто соглашение:</w:t>
      </w:r>
    </w:p>
    <w:p w:rsidR="00D57C91" w:rsidRPr="00D112E6" w:rsidRDefault="00D57C91" w:rsidP="00D112E6">
      <w:pPr>
        <w:tabs>
          <w:tab w:val="left" w:pos="6090"/>
        </w:tabs>
        <w:spacing w:line="360" w:lineRule="auto"/>
        <w:ind w:firstLine="709"/>
        <w:jc w:val="both"/>
        <w:rPr>
          <w:sz w:val="28"/>
          <w:szCs w:val="28"/>
        </w:rPr>
      </w:pPr>
      <w:r w:rsidRPr="00D112E6">
        <w:rPr>
          <w:sz w:val="28"/>
          <w:szCs w:val="28"/>
        </w:rPr>
        <w:t>1) об определенном имуществе либо ином имущественном интересе,  являющемся объектом страхования;</w:t>
      </w:r>
    </w:p>
    <w:p w:rsidR="00D57C91" w:rsidRPr="00D112E6" w:rsidRDefault="00D57C91" w:rsidP="00D112E6">
      <w:pPr>
        <w:tabs>
          <w:tab w:val="left" w:pos="6090"/>
        </w:tabs>
        <w:spacing w:line="360" w:lineRule="auto"/>
        <w:ind w:firstLine="709"/>
        <w:jc w:val="both"/>
        <w:rPr>
          <w:sz w:val="28"/>
          <w:szCs w:val="28"/>
        </w:rPr>
      </w:pPr>
      <w:r w:rsidRPr="00D112E6">
        <w:rPr>
          <w:sz w:val="28"/>
          <w:szCs w:val="28"/>
        </w:rPr>
        <w:t>2) о характере события,  на  случай  наступления  которого  осуществляется страхование (страхового случая);</w:t>
      </w:r>
    </w:p>
    <w:p w:rsidR="00D57C91" w:rsidRPr="00D112E6" w:rsidRDefault="00D57C91" w:rsidP="00D112E6">
      <w:pPr>
        <w:tabs>
          <w:tab w:val="left" w:pos="6090"/>
        </w:tabs>
        <w:spacing w:line="360" w:lineRule="auto"/>
        <w:ind w:firstLine="709"/>
        <w:jc w:val="both"/>
        <w:rPr>
          <w:sz w:val="28"/>
          <w:szCs w:val="28"/>
        </w:rPr>
      </w:pPr>
      <w:r w:rsidRPr="00D112E6">
        <w:rPr>
          <w:sz w:val="28"/>
          <w:szCs w:val="28"/>
        </w:rPr>
        <w:t>3) о размере страховой суммы;</w:t>
      </w:r>
    </w:p>
    <w:p w:rsidR="00D57C91" w:rsidRPr="00D112E6" w:rsidRDefault="00D57C91" w:rsidP="00D112E6">
      <w:pPr>
        <w:tabs>
          <w:tab w:val="left" w:pos="6090"/>
        </w:tabs>
        <w:spacing w:line="360" w:lineRule="auto"/>
        <w:ind w:firstLine="709"/>
        <w:jc w:val="both"/>
        <w:rPr>
          <w:sz w:val="28"/>
          <w:szCs w:val="28"/>
        </w:rPr>
      </w:pPr>
      <w:r w:rsidRPr="00D112E6">
        <w:rPr>
          <w:sz w:val="28"/>
          <w:szCs w:val="28"/>
        </w:rPr>
        <w:t>4) о сроке действия договора.</w:t>
      </w:r>
    </w:p>
    <w:p w:rsidR="00D57C91" w:rsidRPr="00D112E6" w:rsidRDefault="00D57C91" w:rsidP="00D112E6">
      <w:pPr>
        <w:tabs>
          <w:tab w:val="left" w:pos="6090"/>
        </w:tabs>
        <w:spacing w:line="360" w:lineRule="auto"/>
        <w:ind w:firstLine="709"/>
        <w:jc w:val="both"/>
        <w:rPr>
          <w:sz w:val="28"/>
          <w:szCs w:val="28"/>
        </w:rPr>
      </w:pPr>
      <w:r w:rsidRPr="00D112E6">
        <w:rPr>
          <w:sz w:val="28"/>
          <w:szCs w:val="28"/>
        </w:rPr>
        <w:t>При  заключении  договора  личного страхования между страхователем и страховщиком должно быть достигнуто соглашение:</w:t>
      </w:r>
    </w:p>
    <w:p w:rsidR="00D57C91" w:rsidRPr="00D112E6" w:rsidRDefault="00D57C91" w:rsidP="00D112E6">
      <w:pPr>
        <w:tabs>
          <w:tab w:val="left" w:pos="6090"/>
        </w:tabs>
        <w:spacing w:line="360" w:lineRule="auto"/>
        <w:ind w:firstLine="709"/>
        <w:jc w:val="both"/>
        <w:rPr>
          <w:sz w:val="28"/>
          <w:szCs w:val="28"/>
        </w:rPr>
      </w:pPr>
      <w:r w:rsidRPr="00D112E6">
        <w:rPr>
          <w:sz w:val="28"/>
          <w:szCs w:val="28"/>
        </w:rPr>
        <w:t>1) о застрахованном лице;</w:t>
      </w:r>
    </w:p>
    <w:p w:rsidR="00D57C91" w:rsidRPr="00D112E6" w:rsidRDefault="00D57C91" w:rsidP="00D112E6">
      <w:pPr>
        <w:tabs>
          <w:tab w:val="left" w:pos="6090"/>
        </w:tabs>
        <w:spacing w:line="360" w:lineRule="auto"/>
        <w:ind w:firstLine="709"/>
        <w:jc w:val="both"/>
        <w:rPr>
          <w:sz w:val="28"/>
          <w:szCs w:val="28"/>
        </w:rPr>
      </w:pPr>
      <w:r w:rsidRPr="00D112E6">
        <w:rPr>
          <w:sz w:val="28"/>
          <w:szCs w:val="28"/>
        </w:rPr>
        <w:t>2) о характере события, на случай наступления, которого в жизни застрахованного лица осуществляется страхование (страхового случая);</w:t>
      </w:r>
    </w:p>
    <w:p w:rsidR="00D57C91" w:rsidRPr="00D112E6" w:rsidRDefault="00D57C91" w:rsidP="00D112E6">
      <w:pPr>
        <w:tabs>
          <w:tab w:val="left" w:pos="6090"/>
        </w:tabs>
        <w:spacing w:line="360" w:lineRule="auto"/>
        <w:ind w:firstLine="709"/>
        <w:jc w:val="both"/>
        <w:rPr>
          <w:sz w:val="28"/>
          <w:szCs w:val="28"/>
        </w:rPr>
      </w:pPr>
      <w:r w:rsidRPr="00D112E6">
        <w:rPr>
          <w:sz w:val="28"/>
          <w:szCs w:val="28"/>
        </w:rPr>
        <w:t>3) о размере страховой суммы;</w:t>
      </w:r>
    </w:p>
    <w:p w:rsidR="00D57C91" w:rsidRPr="00D112E6" w:rsidRDefault="00D57C91" w:rsidP="00D112E6">
      <w:pPr>
        <w:tabs>
          <w:tab w:val="left" w:pos="6090"/>
        </w:tabs>
        <w:spacing w:line="360" w:lineRule="auto"/>
        <w:ind w:firstLine="709"/>
        <w:jc w:val="both"/>
        <w:rPr>
          <w:sz w:val="28"/>
          <w:szCs w:val="28"/>
        </w:rPr>
      </w:pPr>
      <w:r w:rsidRPr="00D112E6">
        <w:rPr>
          <w:sz w:val="28"/>
          <w:szCs w:val="28"/>
        </w:rPr>
        <w:t>4) о сроке действия договора.</w:t>
      </w:r>
    </w:p>
    <w:p w:rsidR="00D57C91" w:rsidRPr="00D112E6" w:rsidRDefault="00D57C91" w:rsidP="00D112E6">
      <w:pPr>
        <w:tabs>
          <w:tab w:val="left" w:pos="6090"/>
        </w:tabs>
        <w:spacing w:line="360" w:lineRule="auto"/>
        <w:ind w:firstLine="709"/>
        <w:jc w:val="both"/>
        <w:rPr>
          <w:sz w:val="28"/>
          <w:szCs w:val="28"/>
        </w:rPr>
      </w:pPr>
      <w:r w:rsidRPr="00D112E6">
        <w:rPr>
          <w:sz w:val="28"/>
          <w:szCs w:val="28"/>
        </w:rPr>
        <w:t>Юридическое значение существенных условий  состоит  в том, что отсутствие хотя бы одного такого условия не позволяет считать договор  заключенным.  К числу существенных относятся и условия, на согласовании которых  настаивает дна из сторон. Несущественными можно считать, например, такие условия:</w:t>
      </w:r>
    </w:p>
    <w:p w:rsidR="00D57C91" w:rsidRPr="00D112E6" w:rsidRDefault="00D57C91" w:rsidP="00D112E6">
      <w:pPr>
        <w:tabs>
          <w:tab w:val="left" w:pos="6090"/>
        </w:tabs>
        <w:spacing w:line="360" w:lineRule="auto"/>
        <w:ind w:firstLine="709"/>
        <w:jc w:val="both"/>
        <w:rPr>
          <w:sz w:val="28"/>
          <w:szCs w:val="28"/>
        </w:rPr>
      </w:pPr>
      <w:r w:rsidRPr="00D112E6">
        <w:rPr>
          <w:sz w:val="28"/>
          <w:szCs w:val="28"/>
        </w:rPr>
        <w:t>1) размер страховых платежей;</w:t>
      </w:r>
    </w:p>
    <w:p w:rsidR="00D57C91" w:rsidRPr="00D112E6" w:rsidRDefault="00D57C91" w:rsidP="00D112E6">
      <w:pPr>
        <w:tabs>
          <w:tab w:val="left" w:pos="6090"/>
        </w:tabs>
        <w:spacing w:line="360" w:lineRule="auto"/>
        <w:ind w:firstLine="709"/>
        <w:jc w:val="both"/>
        <w:rPr>
          <w:sz w:val="28"/>
          <w:szCs w:val="28"/>
        </w:rPr>
      </w:pPr>
      <w:r w:rsidRPr="00D112E6">
        <w:rPr>
          <w:sz w:val="28"/>
          <w:szCs w:val="28"/>
        </w:rPr>
        <w:t>2) порядок уплаты страховых взносов;</w:t>
      </w:r>
    </w:p>
    <w:p w:rsidR="00D57C91" w:rsidRPr="00D112E6" w:rsidRDefault="00D57C91" w:rsidP="00D112E6">
      <w:pPr>
        <w:tabs>
          <w:tab w:val="left" w:pos="6090"/>
        </w:tabs>
        <w:spacing w:line="360" w:lineRule="auto"/>
        <w:ind w:firstLine="709"/>
        <w:jc w:val="both"/>
        <w:rPr>
          <w:sz w:val="28"/>
          <w:szCs w:val="28"/>
        </w:rPr>
      </w:pPr>
      <w:r w:rsidRPr="00D112E6">
        <w:rPr>
          <w:sz w:val="28"/>
          <w:szCs w:val="28"/>
        </w:rPr>
        <w:t>3) последствия неуплаты взносов;</w:t>
      </w:r>
    </w:p>
    <w:p w:rsidR="00D57C91" w:rsidRPr="00D112E6" w:rsidRDefault="00D57C91" w:rsidP="00D112E6">
      <w:pPr>
        <w:tabs>
          <w:tab w:val="left" w:pos="6090"/>
        </w:tabs>
        <w:spacing w:line="360" w:lineRule="auto"/>
        <w:ind w:firstLine="709"/>
        <w:jc w:val="both"/>
        <w:rPr>
          <w:sz w:val="28"/>
          <w:szCs w:val="28"/>
        </w:rPr>
      </w:pPr>
      <w:r w:rsidRPr="00D112E6">
        <w:rPr>
          <w:sz w:val="28"/>
          <w:szCs w:val="28"/>
        </w:rPr>
        <w:t>4) порядок вступления договора в силу;</w:t>
      </w:r>
    </w:p>
    <w:p w:rsidR="00D57C91" w:rsidRPr="00D112E6" w:rsidRDefault="00D57C91" w:rsidP="00D112E6">
      <w:pPr>
        <w:tabs>
          <w:tab w:val="left" w:pos="6090"/>
        </w:tabs>
        <w:spacing w:line="360" w:lineRule="auto"/>
        <w:ind w:firstLine="709"/>
        <w:jc w:val="both"/>
        <w:rPr>
          <w:sz w:val="28"/>
          <w:szCs w:val="28"/>
        </w:rPr>
      </w:pPr>
      <w:r w:rsidRPr="00D112E6">
        <w:rPr>
          <w:sz w:val="28"/>
          <w:szCs w:val="28"/>
        </w:rPr>
        <w:t>5) порядок определения ущерба, выплаты страховой суммы и т.д.</w:t>
      </w:r>
    </w:p>
    <w:p w:rsidR="00D57C91" w:rsidRPr="00D112E6" w:rsidRDefault="00D57C91" w:rsidP="00D112E6">
      <w:pPr>
        <w:tabs>
          <w:tab w:val="left" w:pos="6090"/>
        </w:tabs>
        <w:spacing w:line="360" w:lineRule="auto"/>
        <w:ind w:firstLine="709"/>
        <w:jc w:val="both"/>
        <w:rPr>
          <w:sz w:val="28"/>
          <w:szCs w:val="28"/>
        </w:rPr>
      </w:pPr>
      <w:r w:rsidRPr="00D112E6">
        <w:rPr>
          <w:sz w:val="28"/>
          <w:szCs w:val="28"/>
        </w:rPr>
        <w:t>Существует одна легко исправимая ошибка, которую приходится  встречать в договорах страхования. Как  правило,  они  типовые,  т.е.  текст  договора разработан заранее и оставлены  пустые  места  для  конкретизации  некоторых условий. Эти пустые места, без сомнения, как раз и являются теми  условиями, относительно  которых  по  заявлению  одной  стороны  –  в   данном   случае страховщика  –  должно  быть  достигнуто  соглашение.  Во  многих  договорах некоторые из этих  пустых  мест  не  заполнены  или  поставлен  прочерк,  из которого трудно понять волеизъявление сторон. Эта небрежность  при  желании легко может стать основанием для признания договора незаключенным.</w:t>
      </w:r>
    </w:p>
    <w:p w:rsidR="00D57C91" w:rsidRDefault="00D112E6" w:rsidP="00D112E6">
      <w:pPr>
        <w:spacing w:line="360" w:lineRule="auto"/>
        <w:jc w:val="center"/>
        <w:rPr>
          <w:b/>
          <w:sz w:val="28"/>
          <w:szCs w:val="28"/>
        </w:rPr>
      </w:pPr>
      <w:r>
        <w:rPr>
          <w:sz w:val="28"/>
          <w:szCs w:val="28"/>
        </w:rPr>
        <w:br w:type="page"/>
      </w:r>
      <w:r w:rsidRPr="00D112E6">
        <w:rPr>
          <w:b/>
          <w:sz w:val="28"/>
          <w:szCs w:val="28"/>
        </w:rPr>
        <w:t>2.</w:t>
      </w:r>
      <w:r w:rsidR="00D57C91" w:rsidRPr="00D112E6">
        <w:rPr>
          <w:b/>
          <w:sz w:val="28"/>
          <w:szCs w:val="28"/>
        </w:rPr>
        <w:t>Порядок заключения и прекращение договора страхования</w:t>
      </w:r>
    </w:p>
    <w:p w:rsidR="00D112E6" w:rsidRPr="00D112E6" w:rsidRDefault="00D112E6" w:rsidP="00D112E6">
      <w:pPr>
        <w:spacing w:line="360" w:lineRule="auto"/>
        <w:jc w:val="center"/>
        <w:rPr>
          <w:b/>
          <w:sz w:val="28"/>
          <w:szCs w:val="28"/>
        </w:rPr>
      </w:pPr>
    </w:p>
    <w:p w:rsidR="00D57C91" w:rsidRPr="00D112E6" w:rsidRDefault="00D57C91" w:rsidP="00D112E6">
      <w:pPr>
        <w:pStyle w:val="a5"/>
        <w:spacing w:line="360" w:lineRule="auto"/>
        <w:ind w:firstLine="709"/>
        <w:jc w:val="both"/>
        <w:rPr>
          <w:rFonts w:ascii="Times New Roman" w:hAnsi="Times New Roman" w:cs="Times New Roman"/>
          <w:sz w:val="28"/>
          <w:szCs w:val="28"/>
        </w:rPr>
      </w:pPr>
      <w:r w:rsidRPr="00D112E6">
        <w:rPr>
          <w:rFonts w:ascii="Times New Roman" w:hAnsi="Times New Roman" w:cs="Times New Roman"/>
          <w:sz w:val="28"/>
          <w:szCs w:val="28"/>
        </w:rPr>
        <w:t>Для заключения договора страхования необходимы следующие документы:</w:t>
      </w:r>
    </w:p>
    <w:p w:rsidR="00D57C91" w:rsidRPr="00D112E6" w:rsidRDefault="00D57C91" w:rsidP="00D112E6">
      <w:pPr>
        <w:pStyle w:val="a5"/>
        <w:numPr>
          <w:ilvl w:val="0"/>
          <w:numId w:val="11"/>
        </w:numPr>
        <w:spacing w:line="360" w:lineRule="auto"/>
        <w:ind w:left="0" w:firstLine="709"/>
        <w:jc w:val="both"/>
        <w:rPr>
          <w:rFonts w:ascii="Times New Roman" w:hAnsi="Times New Roman" w:cs="Times New Roman"/>
          <w:sz w:val="28"/>
          <w:szCs w:val="28"/>
        </w:rPr>
      </w:pPr>
      <w:r w:rsidRPr="00D112E6">
        <w:rPr>
          <w:rFonts w:ascii="Times New Roman" w:hAnsi="Times New Roman" w:cs="Times New Roman"/>
          <w:sz w:val="28"/>
          <w:szCs w:val="28"/>
        </w:rPr>
        <w:t>Заявление</w:t>
      </w:r>
    </w:p>
    <w:p w:rsidR="00D57C91" w:rsidRPr="00D112E6" w:rsidRDefault="00D57C91" w:rsidP="00D112E6">
      <w:pPr>
        <w:pStyle w:val="a5"/>
        <w:numPr>
          <w:ilvl w:val="0"/>
          <w:numId w:val="11"/>
        </w:numPr>
        <w:spacing w:line="360" w:lineRule="auto"/>
        <w:ind w:left="0" w:firstLine="709"/>
        <w:jc w:val="both"/>
        <w:rPr>
          <w:rFonts w:ascii="Times New Roman" w:hAnsi="Times New Roman" w:cs="Times New Roman"/>
          <w:sz w:val="28"/>
          <w:szCs w:val="28"/>
        </w:rPr>
      </w:pPr>
      <w:r w:rsidRPr="00D112E6">
        <w:rPr>
          <w:rFonts w:ascii="Times New Roman" w:hAnsi="Times New Roman" w:cs="Times New Roman"/>
          <w:sz w:val="28"/>
          <w:szCs w:val="28"/>
        </w:rPr>
        <w:t>Документ, удостоверяющий личности (если страхователь – физическое лицо)</w:t>
      </w:r>
    </w:p>
    <w:p w:rsidR="00D57C91" w:rsidRPr="00D112E6" w:rsidRDefault="00D57C91" w:rsidP="00D112E6">
      <w:pPr>
        <w:pStyle w:val="a5"/>
        <w:numPr>
          <w:ilvl w:val="0"/>
          <w:numId w:val="11"/>
        </w:numPr>
        <w:spacing w:line="360" w:lineRule="auto"/>
        <w:ind w:left="0" w:firstLine="709"/>
        <w:jc w:val="both"/>
        <w:rPr>
          <w:rFonts w:ascii="Times New Roman" w:hAnsi="Times New Roman" w:cs="Times New Roman"/>
          <w:sz w:val="28"/>
          <w:szCs w:val="28"/>
        </w:rPr>
      </w:pPr>
      <w:r w:rsidRPr="00D112E6">
        <w:rPr>
          <w:rFonts w:ascii="Times New Roman" w:hAnsi="Times New Roman" w:cs="Times New Roman"/>
          <w:sz w:val="28"/>
          <w:szCs w:val="28"/>
        </w:rPr>
        <w:t>Документ о государственной регистрации (если страхователь – юридическое лицо)</w:t>
      </w:r>
    </w:p>
    <w:p w:rsidR="00D57C91" w:rsidRPr="00D112E6" w:rsidRDefault="00D57C91" w:rsidP="00D112E6">
      <w:pPr>
        <w:pStyle w:val="a5"/>
        <w:numPr>
          <w:ilvl w:val="0"/>
          <w:numId w:val="11"/>
        </w:numPr>
        <w:spacing w:line="360" w:lineRule="auto"/>
        <w:ind w:left="0" w:firstLine="709"/>
        <w:jc w:val="both"/>
        <w:rPr>
          <w:rFonts w:ascii="Times New Roman" w:hAnsi="Times New Roman" w:cs="Times New Roman"/>
          <w:sz w:val="28"/>
          <w:szCs w:val="28"/>
        </w:rPr>
      </w:pPr>
      <w:r w:rsidRPr="00D112E6">
        <w:rPr>
          <w:rFonts w:ascii="Times New Roman" w:hAnsi="Times New Roman" w:cs="Times New Roman"/>
          <w:sz w:val="28"/>
          <w:szCs w:val="28"/>
        </w:rPr>
        <w:t xml:space="preserve">Документы на транспортное средство: </w:t>
      </w:r>
    </w:p>
    <w:p w:rsidR="00D57C91" w:rsidRPr="00D112E6" w:rsidRDefault="00D57C91" w:rsidP="00D112E6">
      <w:pPr>
        <w:numPr>
          <w:ilvl w:val="0"/>
          <w:numId w:val="12"/>
        </w:numPr>
        <w:spacing w:line="360" w:lineRule="auto"/>
        <w:ind w:left="0" w:firstLine="709"/>
        <w:jc w:val="both"/>
        <w:rPr>
          <w:sz w:val="28"/>
          <w:szCs w:val="28"/>
        </w:rPr>
      </w:pPr>
      <w:r w:rsidRPr="00D112E6">
        <w:rPr>
          <w:sz w:val="28"/>
          <w:szCs w:val="28"/>
        </w:rPr>
        <w:t xml:space="preserve">паспорт транспортного средства (ПТС) или свидетельство о регистрации ТС; </w:t>
      </w:r>
    </w:p>
    <w:p w:rsidR="00D57C91" w:rsidRPr="00D112E6" w:rsidRDefault="00D57C91" w:rsidP="00D112E6">
      <w:pPr>
        <w:numPr>
          <w:ilvl w:val="0"/>
          <w:numId w:val="12"/>
        </w:numPr>
        <w:spacing w:line="360" w:lineRule="auto"/>
        <w:ind w:left="0" w:firstLine="709"/>
        <w:jc w:val="both"/>
        <w:rPr>
          <w:sz w:val="28"/>
          <w:szCs w:val="28"/>
        </w:rPr>
      </w:pPr>
      <w:r w:rsidRPr="00D112E6">
        <w:rPr>
          <w:sz w:val="28"/>
          <w:szCs w:val="28"/>
        </w:rPr>
        <w:t xml:space="preserve">водительское удостоверение; </w:t>
      </w:r>
    </w:p>
    <w:p w:rsidR="00D57C91" w:rsidRPr="00D112E6" w:rsidRDefault="00D57C91" w:rsidP="00D112E6">
      <w:pPr>
        <w:numPr>
          <w:ilvl w:val="0"/>
          <w:numId w:val="12"/>
        </w:numPr>
        <w:spacing w:line="360" w:lineRule="auto"/>
        <w:ind w:left="0" w:firstLine="709"/>
        <w:jc w:val="both"/>
        <w:rPr>
          <w:sz w:val="28"/>
          <w:szCs w:val="28"/>
        </w:rPr>
      </w:pPr>
      <w:r w:rsidRPr="00D112E6">
        <w:rPr>
          <w:sz w:val="28"/>
          <w:szCs w:val="28"/>
        </w:rPr>
        <w:t xml:space="preserve">для страхователя, не являющегося собственником: доверенность на управление указанным в заявлении ТС либо иной документ, подтверждающий право владения этим транспортным средством (договор аренды, лизинга); </w:t>
      </w:r>
    </w:p>
    <w:p w:rsidR="00D57C91" w:rsidRPr="00D112E6" w:rsidRDefault="00D57C91" w:rsidP="00D112E6">
      <w:pPr>
        <w:numPr>
          <w:ilvl w:val="0"/>
          <w:numId w:val="12"/>
        </w:numPr>
        <w:spacing w:line="360" w:lineRule="auto"/>
        <w:ind w:left="0" w:firstLine="709"/>
        <w:jc w:val="both"/>
        <w:rPr>
          <w:sz w:val="28"/>
          <w:szCs w:val="28"/>
        </w:rPr>
      </w:pPr>
      <w:r w:rsidRPr="00D112E6">
        <w:rPr>
          <w:sz w:val="28"/>
          <w:szCs w:val="28"/>
        </w:rPr>
        <w:t>для всех лиц, допущенных к управлению: водительские удостоверения или их копии; документы, подтверждающие право на управление ТС.</w:t>
      </w:r>
    </w:p>
    <w:p w:rsidR="00D57C91" w:rsidRPr="00D112E6" w:rsidRDefault="00D57C91" w:rsidP="00D112E6">
      <w:pPr>
        <w:numPr>
          <w:ilvl w:val="0"/>
          <w:numId w:val="11"/>
        </w:numPr>
        <w:spacing w:line="360" w:lineRule="auto"/>
        <w:ind w:left="0" w:firstLine="709"/>
        <w:jc w:val="both"/>
        <w:rPr>
          <w:sz w:val="28"/>
          <w:szCs w:val="28"/>
        </w:rPr>
      </w:pPr>
      <w:r w:rsidRPr="00D112E6">
        <w:rPr>
          <w:sz w:val="28"/>
          <w:szCs w:val="28"/>
        </w:rPr>
        <w:t>Документы, подтверждающие право собственности имущества.</w:t>
      </w:r>
    </w:p>
    <w:p w:rsidR="00D57C91" w:rsidRPr="00D112E6" w:rsidRDefault="00D57C91" w:rsidP="00D112E6">
      <w:pPr>
        <w:spacing w:line="360" w:lineRule="auto"/>
        <w:ind w:firstLine="709"/>
        <w:jc w:val="both"/>
        <w:rPr>
          <w:sz w:val="28"/>
          <w:szCs w:val="28"/>
        </w:rPr>
      </w:pPr>
      <w:r w:rsidRPr="00D112E6">
        <w:rPr>
          <w:sz w:val="28"/>
          <w:szCs w:val="28"/>
        </w:rPr>
        <w:t xml:space="preserve">Договор вступает в силу с момента внесения страховальщиком первого страхового платежа в отличие от других договоров, которые вступают в силу с момента подписания. </w:t>
      </w:r>
    </w:p>
    <w:p w:rsidR="00D57C91" w:rsidRPr="00D112E6" w:rsidRDefault="00D57C91" w:rsidP="00D112E6">
      <w:pPr>
        <w:spacing w:line="360" w:lineRule="auto"/>
        <w:ind w:firstLine="709"/>
        <w:jc w:val="both"/>
        <w:rPr>
          <w:sz w:val="28"/>
          <w:szCs w:val="28"/>
        </w:rPr>
      </w:pPr>
      <w:r w:rsidRPr="00D112E6">
        <w:rPr>
          <w:sz w:val="28"/>
          <w:szCs w:val="28"/>
        </w:rPr>
        <w:t>Сторонами в договоре являются страховщик и страховальщик. Страховщиком является юридическое лицо, специально созданное для осуществления страховой деятельности и получившее лицензию на осуществление страховой деятельности. Страховальщиком может быть физическое или юридическое лицо.</w:t>
      </w:r>
    </w:p>
    <w:p w:rsidR="00D57C91" w:rsidRPr="00D112E6" w:rsidRDefault="00D57C91" w:rsidP="00D112E6">
      <w:pPr>
        <w:spacing w:line="360" w:lineRule="auto"/>
        <w:ind w:firstLine="709"/>
        <w:jc w:val="both"/>
        <w:rPr>
          <w:sz w:val="28"/>
          <w:szCs w:val="28"/>
          <w:lang w:val="uk-UA"/>
        </w:rPr>
      </w:pPr>
      <w:r w:rsidRPr="00D112E6">
        <w:rPr>
          <w:sz w:val="28"/>
          <w:szCs w:val="28"/>
        </w:rPr>
        <w:t xml:space="preserve">Договор страхования может быть также составлен в пользу третьего лица. Страховальщик имеет право при заключении договора </w:t>
      </w:r>
      <w:r w:rsidRPr="00D112E6">
        <w:rPr>
          <w:sz w:val="28"/>
          <w:szCs w:val="28"/>
          <w:lang w:val="uk-UA"/>
        </w:rPr>
        <w:t>страхования назначить физическое или юридическое лицо</w:t>
      </w:r>
      <w:r w:rsidRPr="00D112E6">
        <w:rPr>
          <w:sz w:val="28"/>
          <w:szCs w:val="28"/>
        </w:rPr>
        <w:t xml:space="preserve"> для получения страховых выплат (выгодоприобретателя), а также менять его до наступления страхового случая, если другие условия не установлены самим договором.</w:t>
      </w:r>
      <w:r w:rsidRPr="00D112E6">
        <w:rPr>
          <w:sz w:val="28"/>
          <w:szCs w:val="28"/>
          <w:lang w:val="uk-UA"/>
        </w:rPr>
        <w:t xml:space="preserve"> </w:t>
      </w:r>
    </w:p>
    <w:p w:rsidR="00D57C91" w:rsidRPr="00D358B2" w:rsidRDefault="00D57C91" w:rsidP="00D112E6">
      <w:pPr>
        <w:spacing w:line="360" w:lineRule="auto"/>
        <w:ind w:firstLine="709"/>
        <w:jc w:val="both"/>
        <w:rPr>
          <w:i/>
          <w:sz w:val="28"/>
          <w:szCs w:val="28"/>
          <w:lang w:val="uk-UA"/>
        </w:rPr>
      </w:pPr>
      <w:r w:rsidRPr="00D358B2">
        <w:rPr>
          <w:bCs/>
          <w:i/>
          <w:sz w:val="28"/>
          <w:szCs w:val="28"/>
          <w:lang w:val="uk-UA"/>
        </w:rPr>
        <w:t>Сострахование</w:t>
      </w:r>
    </w:p>
    <w:p w:rsidR="00D57C91" w:rsidRPr="00D112E6" w:rsidRDefault="00D57C91" w:rsidP="00D112E6">
      <w:pPr>
        <w:spacing w:line="360" w:lineRule="auto"/>
        <w:ind w:firstLine="709"/>
        <w:jc w:val="both"/>
        <w:rPr>
          <w:sz w:val="28"/>
          <w:szCs w:val="28"/>
        </w:rPr>
      </w:pPr>
      <w:r w:rsidRPr="00D112E6">
        <w:rPr>
          <w:sz w:val="28"/>
          <w:szCs w:val="28"/>
          <w:lang w:val="uk-UA"/>
        </w:rPr>
        <w:t>По согласию страховальщика предмет договора может бать застрахован по одному договору страхования несколькими страховиками с определением прав ои обязанностей каждого из стрховщиков. Один из состраховальщиков может представлять всех других состраховальщиков в отношениях со страховщиком, оставаясь ответственным перед ними размерами своей части.</w:t>
      </w:r>
    </w:p>
    <w:p w:rsidR="00D57C91" w:rsidRPr="00D358B2" w:rsidRDefault="00D57C91" w:rsidP="00D112E6">
      <w:pPr>
        <w:spacing w:line="360" w:lineRule="auto"/>
        <w:ind w:firstLine="709"/>
        <w:jc w:val="both"/>
        <w:rPr>
          <w:bCs/>
          <w:i/>
          <w:sz w:val="28"/>
          <w:szCs w:val="28"/>
        </w:rPr>
      </w:pPr>
      <w:r w:rsidRPr="00D358B2">
        <w:rPr>
          <w:bCs/>
          <w:i/>
          <w:sz w:val="28"/>
          <w:szCs w:val="28"/>
        </w:rPr>
        <w:t>Договор перестрахования</w:t>
      </w:r>
    </w:p>
    <w:p w:rsidR="00D57C91" w:rsidRPr="00D112E6" w:rsidRDefault="00D57C91" w:rsidP="00D112E6">
      <w:pPr>
        <w:spacing w:line="360" w:lineRule="auto"/>
        <w:ind w:firstLine="709"/>
        <w:jc w:val="both"/>
        <w:rPr>
          <w:bCs/>
          <w:sz w:val="28"/>
          <w:szCs w:val="28"/>
        </w:rPr>
      </w:pPr>
      <w:r w:rsidRPr="00D112E6">
        <w:rPr>
          <w:sz w:val="28"/>
          <w:szCs w:val="28"/>
        </w:rPr>
        <w:t>По договор у перестрахования страховщик, который составил договор страхования, страхует у другого страховщика (перестраховщика) риск выполнения части своих обязательств перед страховальщиком. Страховщик, который заключил договор перестрахования, остается ответственным перед страховальщиком в полном объеме соответственно с договором страхования.</w:t>
      </w:r>
    </w:p>
    <w:p w:rsidR="00D57C91" w:rsidRPr="00D112E6" w:rsidRDefault="00D57C91" w:rsidP="00D112E6">
      <w:pPr>
        <w:widowControl w:val="0"/>
        <w:spacing w:line="360" w:lineRule="auto"/>
        <w:ind w:firstLine="709"/>
        <w:jc w:val="both"/>
        <w:rPr>
          <w:iCs/>
          <w:snapToGrid w:val="0"/>
          <w:sz w:val="28"/>
          <w:szCs w:val="28"/>
        </w:rPr>
      </w:pPr>
      <w:r w:rsidRPr="00D112E6">
        <w:rPr>
          <w:snapToGrid w:val="0"/>
          <w:sz w:val="28"/>
          <w:szCs w:val="28"/>
        </w:rPr>
        <w:t>Договор страхования прекращается, как и всё договоры, по истечении срока его действия, но для договора страхования имеются специальные правила его досрочного прекращения:</w:t>
      </w:r>
    </w:p>
    <w:p w:rsidR="00D57C91" w:rsidRPr="00D112E6" w:rsidRDefault="00D57C91" w:rsidP="00D112E6">
      <w:pPr>
        <w:widowControl w:val="0"/>
        <w:spacing w:line="360" w:lineRule="auto"/>
        <w:ind w:firstLine="709"/>
        <w:jc w:val="both"/>
        <w:rPr>
          <w:snapToGrid w:val="0"/>
          <w:sz w:val="28"/>
          <w:szCs w:val="28"/>
        </w:rPr>
      </w:pPr>
      <w:r w:rsidRPr="00D112E6">
        <w:rPr>
          <w:iCs/>
          <w:snapToGrid w:val="0"/>
          <w:sz w:val="28"/>
          <w:szCs w:val="28"/>
        </w:rPr>
        <w:t>•</w:t>
      </w:r>
      <w:r w:rsidRPr="00D112E6">
        <w:rPr>
          <w:snapToGrid w:val="0"/>
          <w:sz w:val="28"/>
          <w:szCs w:val="28"/>
        </w:rPr>
        <w:t xml:space="preserve"> если отпала возможность наступления страхового события;</w:t>
      </w:r>
    </w:p>
    <w:p w:rsidR="00D57C91" w:rsidRPr="00D112E6" w:rsidRDefault="00D57C91" w:rsidP="00D112E6">
      <w:pPr>
        <w:widowControl w:val="0"/>
        <w:spacing w:line="360" w:lineRule="auto"/>
        <w:ind w:firstLine="709"/>
        <w:jc w:val="both"/>
        <w:rPr>
          <w:snapToGrid w:val="0"/>
          <w:sz w:val="28"/>
          <w:szCs w:val="28"/>
        </w:rPr>
      </w:pPr>
      <w:r w:rsidRPr="00D112E6">
        <w:rPr>
          <w:bCs/>
          <w:snapToGrid w:val="0"/>
          <w:sz w:val="28"/>
          <w:szCs w:val="28"/>
        </w:rPr>
        <w:t>•</w:t>
      </w:r>
      <w:r w:rsidRPr="00D112E6">
        <w:rPr>
          <w:snapToGrid w:val="0"/>
          <w:sz w:val="28"/>
          <w:szCs w:val="28"/>
        </w:rPr>
        <w:t xml:space="preserve"> если от договора отказался страхователь. </w:t>
      </w:r>
    </w:p>
    <w:p w:rsidR="00D57C91" w:rsidRPr="00D112E6" w:rsidRDefault="00D57C91" w:rsidP="00D112E6">
      <w:pPr>
        <w:pStyle w:val="21"/>
        <w:spacing w:after="0" w:line="360" w:lineRule="auto"/>
        <w:ind w:left="0" w:firstLine="709"/>
        <w:jc w:val="both"/>
        <w:rPr>
          <w:sz w:val="28"/>
          <w:szCs w:val="28"/>
        </w:rPr>
      </w:pPr>
      <w:r w:rsidRPr="00D112E6">
        <w:rPr>
          <w:sz w:val="28"/>
          <w:szCs w:val="28"/>
        </w:rPr>
        <w:t>Прекращение договора в связи с отказом страхователя возможно только в том случае, если возможность наступления страхового события не отпала. Это ясно, так как если она отпала, то договор прекращается из-за самого этого и, естественно, не может быть прекращен вторично.</w:t>
      </w:r>
    </w:p>
    <w:p w:rsidR="00D57C91" w:rsidRPr="00D112E6" w:rsidRDefault="00D57C91" w:rsidP="00D112E6">
      <w:pPr>
        <w:widowControl w:val="0"/>
        <w:spacing w:line="360" w:lineRule="auto"/>
        <w:ind w:firstLine="709"/>
        <w:jc w:val="both"/>
        <w:rPr>
          <w:snapToGrid w:val="0"/>
          <w:sz w:val="28"/>
          <w:szCs w:val="28"/>
        </w:rPr>
      </w:pPr>
      <w:r w:rsidRPr="00D112E6">
        <w:rPr>
          <w:snapToGrid w:val="0"/>
          <w:sz w:val="28"/>
          <w:szCs w:val="28"/>
        </w:rPr>
        <w:t>Прекращение договора в связи с тем, что отпала возможность наступления страхового события, нуждается в объяснении. Страхование без страхового интереса невозможно. Поэтому с исчезновением интереса должен по идее прекращаться и договор страхования. Но в законе прямо не предусмотрено исчезновение страхового интереса в качестве основания для досрочного прекращения договора страхования. Однако в п.1 ст. 958 ГК сформулировано следующее правило</w:t>
      </w:r>
      <w:r w:rsidRPr="00D112E6">
        <w:rPr>
          <w:iCs/>
          <w:snapToGrid w:val="0"/>
          <w:sz w:val="28"/>
          <w:szCs w:val="28"/>
        </w:rPr>
        <w:t xml:space="preserve">: «Договор страхования прекращается если возможность наступления страхового случая отпала и существование страхового риска прекратилось по обстоятельствам иным, чем страховой случай». </w:t>
      </w:r>
      <w:r w:rsidRPr="00D112E6">
        <w:rPr>
          <w:snapToGrid w:val="0"/>
          <w:sz w:val="28"/>
          <w:szCs w:val="28"/>
        </w:rPr>
        <w:t>Это правило, по существу, и означает прекращение договора в связи с исчезновением страхового интереса.</w:t>
      </w:r>
    </w:p>
    <w:p w:rsidR="00D57C91" w:rsidRPr="00D112E6" w:rsidRDefault="00D57C91" w:rsidP="00D112E6">
      <w:pPr>
        <w:widowControl w:val="0"/>
        <w:spacing w:line="360" w:lineRule="auto"/>
        <w:ind w:firstLine="709"/>
        <w:jc w:val="both"/>
        <w:rPr>
          <w:snapToGrid w:val="0"/>
          <w:sz w:val="28"/>
          <w:szCs w:val="28"/>
        </w:rPr>
      </w:pPr>
      <w:r w:rsidRPr="00D112E6">
        <w:rPr>
          <w:snapToGrid w:val="0"/>
          <w:sz w:val="28"/>
          <w:szCs w:val="28"/>
        </w:rPr>
        <w:t>Вот простой пример прекращения договора в связи с тем, что отпала возможность наступления страхового события. По договору смешанного накопительного страхования жизни предусматриваются обычно следующие страховые случаи — дожитие до определенного возраста и смерть в результате несчастного случая. Человек при этом может умереть и не от несчастного случая, а просто потому, что, как говорится, «его время пришло», т. е. от естественных причин. Такая смерть не является страховым случаем по договору страхования, но договор при этом прекращается в связи с тем, что возможность наступления страхового события отпала.</w:t>
      </w:r>
    </w:p>
    <w:p w:rsidR="00D57C91" w:rsidRPr="00D358B2" w:rsidRDefault="00D57C91" w:rsidP="00D112E6">
      <w:pPr>
        <w:widowControl w:val="0"/>
        <w:spacing w:line="360" w:lineRule="auto"/>
        <w:ind w:firstLine="709"/>
        <w:jc w:val="both"/>
        <w:rPr>
          <w:i/>
          <w:iCs/>
          <w:snapToGrid w:val="0"/>
          <w:sz w:val="28"/>
          <w:szCs w:val="28"/>
        </w:rPr>
      </w:pPr>
      <w:r w:rsidRPr="00D358B2">
        <w:rPr>
          <w:i/>
          <w:iCs/>
          <w:snapToGrid w:val="0"/>
          <w:sz w:val="28"/>
          <w:szCs w:val="28"/>
        </w:rPr>
        <w:t xml:space="preserve">Последствия прекращения договора </w:t>
      </w:r>
    </w:p>
    <w:p w:rsidR="00D57C91" w:rsidRPr="00D112E6" w:rsidRDefault="00D57C91" w:rsidP="00D112E6">
      <w:pPr>
        <w:widowControl w:val="0"/>
        <w:spacing w:line="360" w:lineRule="auto"/>
        <w:ind w:firstLine="709"/>
        <w:jc w:val="both"/>
        <w:rPr>
          <w:snapToGrid w:val="0"/>
          <w:sz w:val="28"/>
          <w:szCs w:val="28"/>
        </w:rPr>
      </w:pPr>
      <w:r w:rsidRPr="00D112E6">
        <w:rPr>
          <w:snapToGrid w:val="0"/>
          <w:sz w:val="28"/>
          <w:szCs w:val="28"/>
        </w:rPr>
        <w:t xml:space="preserve">Поскольку обязательства возникают из договора, то по идее при его прекращении должны прекращать свое действие и обязательства. Однако для того чтобы это произошло, такое условие должно содержаться в самом договоре, а </w:t>
      </w:r>
      <w:r w:rsidRPr="00D112E6">
        <w:rPr>
          <w:iCs/>
          <w:snapToGrid w:val="0"/>
          <w:sz w:val="28"/>
          <w:szCs w:val="28"/>
        </w:rPr>
        <w:t>«договор, в котором отсутствует такое условие, признается действующим до определенного в нем момента окончания исполнения сторонами обязательства».</w:t>
      </w:r>
      <w:r w:rsidRPr="00D112E6">
        <w:rPr>
          <w:snapToGrid w:val="0"/>
          <w:sz w:val="28"/>
          <w:szCs w:val="28"/>
        </w:rPr>
        <w:t xml:space="preserve"> Эта норма, содержащаяся в ст. 425 ГК, рассматривает именно обязательство как основу для определения срока действия договора, а не договор как основу для определения срока действия обязательства. </w:t>
      </w:r>
    </w:p>
    <w:p w:rsidR="00D57C91" w:rsidRPr="00D112E6" w:rsidRDefault="00D57C91" w:rsidP="00D112E6">
      <w:pPr>
        <w:widowControl w:val="0"/>
        <w:spacing w:line="360" w:lineRule="auto"/>
        <w:ind w:firstLine="709"/>
        <w:jc w:val="both"/>
        <w:rPr>
          <w:snapToGrid w:val="0"/>
          <w:sz w:val="28"/>
          <w:szCs w:val="28"/>
        </w:rPr>
      </w:pPr>
      <w:r w:rsidRPr="00D112E6">
        <w:rPr>
          <w:snapToGrid w:val="0"/>
          <w:sz w:val="28"/>
          <w:szCs w:val="28"/>
        </w:rPr>
        <w:t xml:space="preserve">Прекращение действия договора не прекращает и ответственность за неисполнение за обязательства даже в том случае, когда обязательство прекратило свое действие. Окончание срока действия договора не освобождает от ответственности — это правило также установлено ст. 425 ГК. </w:t>
      </w:r>
    </w:p>
    <w:p w:rsidR="00D57C91" w:rsidRPr="00D112E6" w:rsidRDefault="00D57C91" w:rsidP="00D112E6">
      <w:pPr>
        <w:pStyle w:val="a5"/>
        <w:spacing w:line="360" w:lineRule="auto"/>
        <w:ind w:firstLine="709"/>
        <w:jc w:val="both"/>
        <w:rPr>
          <w:rFonts w:ascii="Times New Roman" w:hAnsi="Times New Roman" w:cs="Times New Roman"/>
          <w:snapToGrid w:val="0"/>
          <w:sz w:val="28"/>
          <w:szCs w:val="28"/>
        </w:rPr>
      </w:pPr>
      <w:r w:rsidRPr="00D112E6">
        <w:rPr>
          <w:rFonts w:ascii="Times New Roman" w:hAnsi="Times New Roman" w:cs="Times New Roman"/>
          <w:snapToGrid w:val="0"/>
          <w:sz w:val="28"/>
          <w:szCs w:val="28"/>
        </w:rPr>
        <w:t>В договорах страхования обычно не пишут, что страховая защита прекращается в момент окончания срока действия договора — это считается само собой разумеющимся. Однако из ст. 425 ГК вытекает совершенно другое, и одному страхователю удалось проверить на себе действие этого правила ст. 425. Страховались партии груза, отправляемые по железной дороге, и, как обычно, было установлено, что страховая защита по каждой партии прекращается в момент ее сдачи железной Дорогой получателю. Последняя партия отправленного груза пропала, но пропала уже после того, как истек срок действия договора страхования. Страхователь потребовал от страховщика выплатить деньги, но тот отказал, так как страховой случай произошел после прекращения договора. Страхователь предъявил иск в арбитражный суд, и суд решил дело в пользу страхователя, так как срок окончания действия страхового обязательства к моменту наступления страхового случая еще не истек, а значит, по правилам ст. 425 ГК, договор действовал. Как мы видим, проверка оказалась удачной для страхователя и неудачной для страховщика. В договоре страхования автомашины на случай аварии премия вносилась в рассрочку двумя взносами и было предусмотрено, что при просрочке внесения взноса страхователь платит неустойку 0,3% от суммы взноса вдень. Страхователь внес первый взнос, а второй вносить не стал. В период действия договора страховых случаев не происходило, и срок, на который был заключен договор, истек. Страховщик обратился в суд с требованием о взыскании со страхователя взноса и неустойки, мотивируя это тем, что страховая защита за весь период действия договора предоставлялась и должна быть оплачена. Страхователь возражал, что срок действия договора и всех обязательств по нему истек. Суд удовлетворил все требования страховщику, так как ответственность за неисполнение обязательства по договору действует независимо от того, истек срок действия договора или нет.</w:t>
      </w:r>
    </w:p>
    <w:p w:rsidR="00D57C91" w:rsidRDefault="00D57C91" w:rsidP="00D358B2">
      <w:pPr>
        <w:spacing w:line="360" w:lineRule="auto"/>
        <w:ind w:firstLine="709"/>
        <w:jc w:val="center"/>
        <w:rPr>
          <w:b/>
          <w:sz w:val="28"/>
          <w:szCs w:val="28"/>
        </w:rPr>
      </w:pPr>
      <w:r w:rsidRPr="00D112E6">
        <w:rPr>
          <w:sz w:val="28"/>
          <w:szCs w:val="28"/>
        </w:rPr>
        <w:br w:type="page"/>
      </w:r>
      <w:r w:rsidRPr="00D358B2">
        <w:rPr>
          <w:b/>
          <w:sz w:val="28"/>
          <w:szCs w:val="28"/>
        </w:rPr>
        <w:t>3. Права и обязанности сторон</w:t>
      </w:r>
    </w:p>
    <w:p w:rsidR="00D358B2" w:rsidRPr="00D358B2" w:rsidRDefault="00D358B2" w:rsidP="00D358B2">
      <w:pPr>
        <w:spacing w:line="360" w:lineRule="auto"/>
        <w:ind w:firstLine="709"/>
        <w:jc w:val="center"/>
        <w:rPr>
          <w:b/>
          <w:sz w:val="28"/>
          <w:szCs w:val="28"/>
        </w:rPr>
      </w:pPr>
    </w:p>
    <w:p w:rsidR="00D57C91" w:rsidRPr="00D112E6" w:rsidRDefault="00D57C91" w:rsidP="00D112E6">
      <w:pPr>
        <w:spacing w:line="360" w:lineRule="auto"/>
        <w:ind w:firstLine="709"/>
        <w:jc w:val="both"/>
        <w:rPr>
          <w:sz w:val="28"/>
          <w:szCs w:val="28"/>
        </w:rPr>
      </w:pPr>
      <w:r w:rsidRPr="00D112E6">
        <w:rPr>
          <w:sz w:val="28"/>
          <w:szCs w:val="28"/>
        </w:rPr>
        <w:t xml:space="preserve">По договору страхования страховщик и страхователь приобретают определенные права и обязанности. </w:t>
      </w:r>
    </w:p>
    <w:p w:rsidR="00D57C91" w:rsidRPr="00D358B2" w:rsidRDefault="00D57C91" w:rsidP="00D112E6">
      <w:pPr>
        <w:spacing w:line="360" w:lineRule="auto"/>
        <w:ind w:firstLine="709"/>
        <w:jc w:val="both"/>
        <w:rPr>
          <w:i/>
          <w:sz w:val="28"/>
          <w:szCs w:val="28"/>
        </w:rPr>
      </w:pPr>
      <w:r w:rsidRPr="00D358B2">
        <w:rPr>
          <w:i/>
          <w:sz w:val="28"/>
          <w:szCs w:val="28"/>
        </w:rPr>
        <w:t>Обязанности страховщика:</w:t>
      </w:r>
    </w:p>
    <w:p w:rsidR="00D57C91" w:rsidRPr="00D112E6" w:rsidRDefault="00D57C91" w:rsidP="00D112E6">
      <w:pPr>
        <w:numPr>
          <w:ilvl w:val="0"/>
          <w:numId w:val="16"/>
        </w:numPr>
        <w:spacing w:line="360" w:lineRule="auto"/>
        <w:ind w:left="0" w:firstLine="709"/>
        <w:jc w:val="both"/>
        <w:rPr>
          <w:sz w:val="28"/>
          <w:szCs w:val="28"/>
        </w:rPr>
      </w:pPr>
      <w:r w:rsidRPr="00D112E6">
        <w:rPr>
          <w:sz w:val="28"/>
          <w:szCs w:val="28"/>
        </w:rPr>
        <w:t>Ознакомление страхователя с правилами страхования;</w:t>
      </w:r>
    </w:p>
    <w:p w:rsidR="00D57C91" w:rsidRPr="00D112E6" w:rsidRDefault="00D57C91" w:rsidP="00D112E6">
      <w:pPr>
        <w:numPr>
          <w:ilvl w:val="0"/>
          <w:numId w:val="16"/>
        </w:numPr>
        <w:spacing w:line="360" w:lineRule="auto"/>
        <w:ind w:left="0" w:firstLine="709"/>
        <w:jc w:val="both"/>
        <w:rPr>
          <w:sz w:val="28"/>
          <w:szCs w:val="28"/>
        </w:rPr>
      </w:pPr>
      <w:r w:rsidRPr="00D112E6">
        <w:rPr>
          <w:sz w:val="28"/>
          <w:szCs w:val="28"/>
        </w:rPr>
        <w:t>Сохранение конфиденциальности сведений о страхователе (выгодоприобретателе) и его финансовом положении, за исключением случаев, предусмотренных законодательством Российской Федерации;</w:t>
      </w:r>
    </w:p>
    <w:p w:rsidR="00D57C91" w:rsidRPr="00D112E6" w:rsidRDefault="00D57C91" w:rsidP="00D358B2">
      <w:pPr>
        <w:numPr>
          <w:ilvl w:val="0"/>
          <w:numId w:val="16"/>
        </w:numPr>
        <w:spacing w:line="360" w:lineRule="auto"/>
        <w:ind w:left="0" w:firstLine="709"/>
        <w:jc w:val="both"/>
        <w:rPr>
          <w:sz w:val="28"/>
          <w:szCs w:val="28"/>
        </w:rPr>
      </w:pPr>
      <w:r w:rsidRPr="00D112E6">
        <w:rPr>
          <w:sz w:val="28"/>
          <w:szCs w:val="28"/>
        </w:rPr>
        <w:t>При наступлении страхового случая, предусмотренного договором страхования, произвести выплату страхового возмещения в порядке и в сроки, установленные правилам и договором страхования.</w:t>
      </w:r>
    </w:p>
    <w:p w:rsidR="00D57C91" w:rsidRPr="00D358B2" w:rsidRDefault="00D57C91" w:rsidP="00D112E6">
      <w:pPr>
        <w:spacing w:line="360" w:lineRule="auto"/>
        <w:ind w:firstLine="709"/>
        <w:jc w:val="both"/>
        <w:rPr>
          <w:i/>
          <w:sz w:val="28"/>
          <w:szCs w:val="28"/>
        </w:rPr>
      </w:pPr>
      <w:r w:rsidRPr="00D358B2">
        <w:rPr>
          <w:i/>
          <w:sz w:val="28"/>
          <w:szCs w:val="28"/>
        </w:rPr>
        <w:t>Права страховщика:</w:t>
      </w:r>
    </w:p>
    <w:p w:rsidR="00D57C91" w:rsidRPr="00D112E6" w:rsidRDefault="00D57C91" w:rsidP="00D112E6">
      <w:pPr>
        <w:numPr>
          <w:ilvl w:val="0"/>
          <w:numId w:val="15"/>
        </w:numPr>
        <w:spacing w:line="360" w:lineRule="auto"/>
        <w:ind w:left="0" w:firstLine="709"/>
        <w:jc w:val="both"/>
        <w:rPr>
          <w:sz w:val="28"/>
          <w:szCs w:val="28"/>
        </w:rPr>
      </w:pPr>
      <w:r w:rsidRPr="00D112E6">
        <w:rPr>
          <w:sz w:val="28"/>
          <w:szCs w:val="28"/>
        </w:rPr>
        <w:t>При заключении договора страхования проводить осмотр транспортного средства, подлежащего страхованию;</w:t>
      </w:r>
    </w:p>
    <w:p w:rsidR="00D57C91" w:rsidRPr="00D112E6" w:rsidRDefault="00D57C91" w:rsidP="00D112E6">
      <w:pPr>
        <w:numPr>
          <w:ilvl w:val="0"/>
          <w:numId w:val="15"/>
        </w:numPr>
        <w:spacing w:line="360" w:lineRule="auto"/>
        <w:ind w:left="0" w:firstLine="709"/>
        <w:jc w:val="both"/>
        <w:rPr>
          <w:sz w:val="28"/>
          <w:szCs w:val="28"/>
        </w:rPr>
      </w:pPr>
      <w:r w:rsidRPr="00D112E6">
        <w:rPr>
          <w:sz w:val="28"/>
          <w:szCs w:val="28"/>
        </w:rPr>
        <w:t>Назначить экспертизу для определения размера ущерба, причиненного транспортному средству, а также вреда, причиненного жизни и здоровью застрахованного лица при страховом случае;</w:t>
      </w:r>
    </w:p>
    <w:p w:rsidR="00D57C91" w:rsidRPr="00D112E6" w:rsidRDefault="00D57C91" w:rsidP="00D112E6">
      <w:pPr>
        <w:numPr>
          <w:ilvl w:val="0"/>
          <w:numId w:val="15"/>
        </w:numPr>
        <w:spacing w:line="360" w:lineRule="auto"/>
        <w:ind w:left="0" w:firstLine="709"/>
        <w:jc w:val="both"/>
        <w:rPr>
          <w:sz w:val="28"/>
          <w:szCs w:val="28"/>
        </w:rPr>
      </w:pPr>
      <w:r w:rsidRPr="00D112E6">
        <w:rPr>
          <w:sz w:val="28"/>
          <w:szCs w:val="28"/>
        </w:rPr>
        <w:t>Принимать непосредственное участие в переговорах с третьими лицами, пострадавшими в результате использования страхователем застрахованного автотранспортного средства, с целью урегулирования конфликта;</w:t>
      </w:r>
    </w:p>
    <w:p w:rsidR="00D57C91" w:rsidRPr="00D112E6" w:rsidRDefault="00D57C91" w:rsidP="00D112E6">
      <w:pPr>
        <w:numPr>
          <w:ilvl w:val="0"/>
          <w:numId w:val="15"/>
        </w:numPr>
        <w:spacing w:line="360" w:lineRule="auto"/>
        <w:ind w:left="0" w:firstLine="709"/>
        <w:jc w:val="both"/>
        <w:rPr>
          <w:sz w:val="28"/>
          <w:szCs w:val="28"/>
        </w:rPr>
      </w:pPr>
      <w:r w:rsidRPr="00D112E6">
        <w:rPr>
          <w:sz w:val="28"/>
          <w:szCs w:val="28"/>
        </w:rPr>
        <w:t>Самостоятельно выяснять причины и обстоятельства наступления страхового случая, запрашивать при этом необходимые сведения у правоохранительных органов и других учреждений, организаций и предприятий, располагающих информацией, касающейся обстоятельств страхового случая;</w:t>
      </w:r>
    </w:p>
    <w:p w:rsidR="00D57C91" w:rsidRPr="00D112E6" w:rsidRDefault="00D57C91" w:rsidP="00D112E6">
      <w:pPr>
        <w:numPr>
          <w:ilvl w:val="0"/>
          <w:numId w:val="15"/>
        </w:numPr>
        <w:spacing w:line="360" w:lineRule="auto"/>
        <w:ind w:left="0" w:firstLine="709"/>
        <w:jc w:val="both"/>
        <w:rPr>
          <w:sz w:val="28"/>
          <w:szCs w:val="28"/>
        </w:rPr>
      </w:pPr>
      <w:r w:rsidRPr="00D112E6">
        <w:rPr>
          <w:sz w:val="28"/>
          <w:szCs w:val="28"/>
        </w:rPr>
        <w:t>Потребовать в случае неисполнения страхователем (выгодоприобретателем) обязанностей, предусмотренных правилами и договором страхования, расторжения договора страхования и возмещения ущерба, причиненного расторжением;</w:t>
      </w:r>
    </w:p>
    <w:p w:rsidR="00D57C91" w:rsidRPr="00D112E6" w:rsidRDefault="00D57C91" w:rsidP="00D112E6">
      <w:pPr>
        <w:numPr>
          <w:ilvl w:val="0"/>
          <w:numId w:val="15"/>
        </w:numPr>
        <w:spacing w:line="360" w:lineRule="auto"/>
        <w:ind w:left="0" w:firstLine="709"/>
        <w:jc w:val="both"/>
        <w:rPr>
          <w:sz w:val="28"/>
          <w:szCs w:val="28"/>
        </w:rPr>
      </w:pPr>
      <w:r w:rsidRPr="00D112E6">
        <w:rPr>
          <w:sz w:val="28"/>
          <w:szCs w:val="28"/>
        </w:rPr>
        <w:t>Потребовать изменения условий договора страхования, уплаты дополнительной страховой премии при увеличении степени риска;</w:t>
      </w:r>
    </w:p>
    <w:p w:rsidR="00D57C91" w:rsidRPr="00D112E6" w:rsidRDefault="00D57C91" w:rsidP="00D112E6">
      <w:pPr>
        <w:numPr>
          <w:ilvl w:val="0"/>
          <w:numId w:val="15"/>
        </w:numPr>
        <w:spacing w:line="360" w:lineRule="auto"/>
        <w:ind w:left="0" w:firstLine="709"/>
        <w:jc w:val="both"/>
        <w:rPr>
          <w:sz w:val="28"/>
          <w:szCs w:val="28"/>
        </w:rPr>
      </w:pPr>
      <w:r w:rsidRPr="00D112E6">
        <w:rPr>
          <w:sz w:val="28"/>
          <w:szCs w:val="28"/>
        </w:rPr>
        <w:t>Потребовать признания договора страхования недействительным в случае сообщения страхователем (выгодоприобретателем) заведомо ложных сведений при заключении договора страхования;</w:t>
      </w:r>
    </w:p>
    <w:p w:rsidR="00D57C91" w:rsidRPr="00D112E6" w:rsidRDefault="00D57C91" w:rsidP="00D112E6">
      <w:pPr>
        <w:numPr>
          <w:ilvl w:val="0"/>
          <w:numId w:val="15"/>
        </w:numPr>
        <w:spacing w:line="360" w:lineRule="auto"/>
        <w:ind w:left="0" w:firstLine="709"/>
        <w:jc w:val="both"/>
        <w:rPr>
          <w:sz w:val="28"/>
          <w:szCs w:val="28"/>
        </w:rPr>
      </w:pPr>
      <w:r w:rsidRPr="00D112E6">
        <w:rPr>
          <w:sz w:val="28"/>
          <w:szCs w:val="28"/>
        </w:rPr>
        <w:t>Отказать в выплате страхового возмещения при условии неисполнения страхователем (выгодоприобретателем) обязательств, предусмотренных правилами и договором страхования;</w:t>
      </w:r>
    </w:p>
    <w:p w:rsidR="00D57C91" w:rsidRPr="00D358B2" w:rsidRDefault="00D57C91" w:rsidP="00D358B2">
      <w:pPr>
        <w:numPr>
          <w:ilvl w:val="0"/>
          <w:numId w:val="15"/>
        </w:numPr>
        <w:spacing w:line="360" w:lineRule="auto"/>
        <w:ind w:left="0" w:firstLine="709"/>
        <w:jc w:val="both"/>
        <w:rPr>
          <w:sz w:val="28"/>
          <w:szCs w:val="28"/>
        </w:rPr>
      </w:pPr>
      <w:r w:rsidRPr="00D112E6">
        <w:rPr>
          <w:sz w:val="28"/>
          <w:szCs w:val="28"/>
        </w:rPr>
        <w:t>Потребовать от страхователя в случае обнаружения похищенного транспортного средства, за которое было уплачено страховое возмещение, возврата полученной суммы страхового возмещения или передачи прав собственности на данное транспортное средство в свою пользу (или в пользу назначенного страховой организацией лица).</w:t>
      </w:r>
    </w:p>
    <w:p w:rsidR="00D57C91" w:rsidRPr="00D358B2" w:rsidRDefault="00D57C91" w:rsidP="00D112E6">
      <w:pPr>
        <w:spacing w:line="360" w:lineRule="auto"/>
        <w:ind w:firstLine="709"/>
        <w:jc w:val="both"/>
        <w:rPr>
          <w:i/>
          <w:sz w:val="28"/>
          <w:szCs w:val="28"/>
        </w:rPr>
      </w:pPr>
      <w:r w:rsidRPr="00D358B2">
        <w:rPr>
          <w:i/>
          <w:sz w:val="28"/>
          <w:szCs w:val="28"/>
        </w:rPr>
        <w:t>Обязанности страхователя:</w:t>
      </w:r>
    </w:p>
    <w:p w:rsidR="00D57C91" w:rsidRPr="00D112E6" w:rsidRDefault="00D57C91" w:rsidP="00D112E6">
      <w:pPr>
        <w:numPr>
          <w:ilvl w:val="0"/>
          <w:numId w:val="14"/>
        </w:numPr>
        <w:spacing w:line="360" w:lineRule="auto"/>
        <w:ind w:left="0" w:firstLine="709"/>
        <w:jc w:val="both"/>
        <w:rPr>
          <w:sz w:val="28"/>
          <w:szCs w:val="28"/>
        </w:rPr>
      </w:pPr>
      <w:r w:rsidRPr="00D112E6">
        <w:rPr>
          <w:sz w:val="28"/>
          <w:szCs w:val="28"/>
        </w:rPr>
        <w:t>Сообщить представителю страховой организации при заключении договора страхования обо всех известных ему обстоятельствах, которые могут повлиять на определение степени риска, а также обо всех заключенных и заключаемых договорах в отношении данного транспортного средства и гражданской ответственности;</w:t>
      </w:r>
    </w:p>
    <w:p w:rsidR="00D57C91" w:rsidRPr="00D112E6" w:rsidRDefault="00D57C91" w:rsidP="00D112E6">
      <w:pPr>
        <w:numPr>
          <w:ilvl w:val="0"/>
          <w:numId w:val="14"/>
        </w:numPr>
        <w:spacing w:line="360" w:lineRule="auto"/>
        <w:ind w:left="0" w:firstLine="709"/>
        <w:jc w:val="both"/>
        <w:rPr>
          <w:sz w:val="28"/>
          <w:szCs w:val="28"/>
        </w:rPr>
      </w:pPr>
      <w:r w:rsidRPr="00D112E6">
        <w:rPr>
          <w:sz w:val="28"/>
          <w:szCs w:val="28"/>
        </w:rPr>
        <w:t>Предоставить страховщику возможность провести осмотр транспортного средства, подлежащего страхованию, и ознакомиться с условиями его эксплуатации;</w:t>
      </w:r>
    </w:p>
    <w:p w:rsidR="00D57C91" w:rsidRPr="00D112E6" w:rsidRDefault="00D57C91" w:rsidP="00D112E6">
      <w:pPr>
        <w:numPr>
          <w:ilvl w:val="0"/>
          <w:numId w:val="14"/>
        </w:numPr>
        <w:spacing w:line="360" w:lineRule="auto"/>
        <w:ind w:left="0" w:firstLine="709"/>
        <w:jc w:val="both"/>
        <w:rPr>
          <w:sz w:val="28"/>
          <w:szCs w:val="28"/>
        </w:rPr>
      </w:pPr>
      <w:r w:rsidRPr="00D112E6">
        <w:rPr>
          <w:sz w:val="28"/>
          <w:szCs w:val="28"/>
        </w:rPr>
        <w:t>Своевременно внести страховую премию;</w:t>
      </w:r>
    </w:p>
    <w:p w:rsidR="00D57C91" w:rsidRPr="00D112E6" w:rsidRDefault="00D57C91" w:rsidP="00D358B2">
      <w:pPr>
        <w:numPr>
          <w:ilvl w:val="0"/>
          <w:numId w:val="14"/>
        </w:numPr>
        <w:spacing w:line="360" w:lineRule="auto"/>
        <w:ind w:left="0" w:firstLine="709"/>
        <w:jc w:val="both"/>
        <w:rPr>
          <w:sz w:val="28"/>
          <w:szCs w:val="28"/>
        </w:rPr>
      </w:pPr>
      <w:r w:rsidRPr="00D112E6">
        <w:rPr>
          <w:sz w:val="28"/>
          <w:szCs w:val="28"/>
        </w:rPr>
        <w:t>Ознакомить выгодоприобретателя с его обязанностями по договору страхования</w:t>
      </w:r>
    </w:p>
    <w:p w:rsidR="00D57C91" w:rsidRPr="00D358B2" w:rsidRDefault="00D57C91" w:rsidP="00D112E6">
      <w:pPr>
        <w:spacing w:line="360" w:lineRule="auto"/>
        <w:ind w:firstLine="709"/>
        <w:jc w:val="both"/>
        <w:rPr>
          <w:i/>
          <w:sz w:val="28"/>
          <w:szCs w:val="28"/>
        </w:rPr>
      </w:pPr>
      <w:r w:rsidRPr="00D358B2">
        <w:rPr>
          <w:i/>
          <w:sz w:val="28"/>
          <w:szCs w:val="28"/>
        </w:rPr>
        <w:t>Права страхователя:</w:t>
      </w:r>
    </w:p>
    <w:p w:rsidR="00D57C91" w:rsidRPr="00D112E6" w:rsidRDefault="00D57C91" w:rsidP="00D112E6">
      <w:pPr>
        <w:numPr>
          <w:ilvl w:val="0"/>
          <w:numId w:val="13"/>
        </w:numPr>
        <w:spacing w:line="360" w:lineRule="auto"/>
        <w:ind w:left="0" w:firstLine="709"/>
        <w:jc w:val="both"/>
        <w:rPr>
          <w:sz w:val="28"/>
          <w:szCs w:val="28"/>
        </w:rPr>
      </w:pPr>
      <w:r w:rsidRPr="00D112E6">
        <w:rPr>
          <w:sz w:val="28"/>
          <w:szCs w:val="28"/>
        </w:rPr>
        <w:t>Участвовать в установлении ему надбавок и скидок к страховому тарифу;</w:t>
      </w:r>
    </w:p>
    <w:p w:rsidR="00D57C91" w:rsidRPr="00D112E6" w:rsidRDefault="00D57C91" w:rsidP="00D112E6">
      <w:pPr>
        <w:numPr>
          <w:ilvl w:val="0"/>
          <w:numId w:val="13"/>
        </w:numPr>
        <w:spacing w:line="360" w:lineRule="auto"/>
        <w:ind w:left="0" w:firstLine="709"/>
        <w:jc w:val="both"/>
        <w:rPr>
          <w:sz w:val="28"/>
          <w:szCs w:val="28"/>
        </w:rPr>
      </w:pPr>
      <w:r w:rsidRPr="00D112E6">
        <w:rPr>
          <w:sz w:val="28"/>
          <w:szCs w:val="28"/>
        </w:rPr>
        <w:t xml:space="preserve">требовать участия органа исполнительной власти по труду в проверке правильности установления ему надбавок и скидок к страховому тарифу; </w:t>
      </w:r>
    </w:p>
    <w:p w:rsidR="00D57C91" w:rsidRPr="00D112E6" w:rsidRDefault="00D57C91" w:rsidP="00D112E6">
      <w:pPr>
        <w:numPr>
          <w:ilvl w:val="0"/>
          <w:numId w:val="13"/>
        </w:numPr>
        <w:spacing w:line="360" w:lineRule="auto"/>
        <w:ind w:left="0" w:firstLine="709"/>
        <w:jc w:val="both"/>
        <w:rPr>
          <w:sz w:val="28"/>
          <w:szCs w:val="28"/>
        </w:rPr>
      </w:pPr>
      <w:r w:rsidRPr="00D112E6">
        <w:rPr>
          <w:sz w:val="28"/>
          <w:szCs w:val="28"/>
        </w:rPr>
        <w:t>Защищать свои права и законные интересы, а также права и законные интересы застрахованных, в том числе в суде.</w:t>
      </w:r>
    </w:p>
    <w:p w:rsidR="00D57C91" w:rsidRPr="00D358B2" w:rsidRDefault="00D57C91" w:rsidP="00D358B2">
      <w:pPr>
        <w:spacing w:line="360" w:lineRule="auto"/>
        <w:ind w:firstLine="709"/>
        <w:jc w:val="center"/>
        <w:rPr>
          <w:b/>
          <w:sz w:val="28"/>
          <w:szCs w:val="28"/>
        </w:rPr>
      </w:pPr>
      <w:r w:rsidRPr="00D112E6">
        <w:rPr>
          <w:sz w:val="28"/>
          <w:szCs w:val="28"/>
        </w:rPr>
        <w:br w:type="page"/>
      </w:r>
      <w:r w:rsidRPr="00D358B2">
        <w:rPr>
          <w:b/>
          <w:sz w:val="28"/>
          <w:szCs w:val="28"/>
        </w:rPr>
        <w:t>Задача</w:t>
      </w:r>
    </w:p>
    <w:p w:rsidR="00D57C91" w:rsidRPr="00D112E6" w:rsidRDefault="00D57C91" w:rsidP="00D358B2">
      <w:pPr>
        <w:pStyle w:val="a6"/>
        <w:spacing w:line="360" w:lineRule="auto"/>
        <w:ind w:firstLine="709"/>
        <w:jc w:val="both"/>
        <w:rPr>
          <w:b w:val="0"/>
          <w:sz w:val="28"/>
          <w:szCs w:val="28"/>
          <w:lang w:val="ru-RU"/>
        </w:rPr>
      </w:pPr>
      <w:r w:rsidRPr="00D112E6">
        <w:rPr>
          <w:b w:val="0"/>
          <w:sz w:val="28"/>
          <w:szCs w:val="28"/>
          <w:lang w:val="ru-RU"/>
        </w:rPr>
        <w:t>Имущество стоимостью 1500  тыс.</w:t>
      </w:r>
      <w:r w:rsidR="00C060FA">
        <w:rPr>
          <w:b w:val="0"/>
          <w:sz w:val="28"/>
          <w:szCs w:val="28"/>
          <w:lang w:val="ru-RU"/>
        </w:rPr>
        <w:t xml:space="preserve"> </w:t>
      </w:r>
      <w:r w:rsidRPr="00D112E6">
        <w:rPr>
          <w:b w:val="0"/>
          <w:sz w:val="28"/>
          <w:szCs w:val="28"/>
          <w:lang w:val="ru-RU"/>
        </w:rPr>
        <w:t>руб.  застраховано на страховую сумму 1200 тыс.</w:t>
      </w:r>
      <w:r w:rsidR="00C060FA">
        <w:rPr>
          <w:b w:val="0"/>
          <w:sz w:val="28"/>
          <w:szCs w:val="28"/>
          <w:lang w:val="ru-RU"/>
        </w:rPr>
        <w:t xml:space="preserve"> </w:t>
      </w:r>
      <w:r w:rsidRPr="00D112E6">
        <w:rPr>
          <w:b w:val="0"/>
          <w:sz w:val="28"/>
          <w:szCs w:val="28"/>
          <w:lang w:val="ru-RU"/>
        </w:rPr>
        <w:t>руб., фактический ущерб составляет 550 тыс.</w:t>
      </w:r>
      <w:r w:rsidR="00C060FA">
        <w:rPr>
          <w:b w:val="0"/>
          <w:sz w:val="28"/>
          <w:szCs w:val="28"/>
          <w:lang w:val="ru-RU"/>
        </w:rPr>
        <w:t xml:space="preserve"> </w:t>
      </w:r>
      <w:r w:rsidRPr="00D112E6">
        <w:rPr>
          <w:b w:val="0"/>
          <w:sz w:val="28"/>
          <w:szCs w:val="28"/>
          <w:lang w:val="ru-RU"/>
        </w:rPr>
        <w:t>руб.  Определите страховое возмещение, если безусловная франшиза равна 150 тыс.</w:t>
      </w:r>
      <w:r w:rsidR="00C060FA">
        <w:rPr>
          <w:b w:val="0"/>
          <w:sz w:val="28"/>
          <w:szCs w:val="28"/>
          <w:lang w:val="ru-RU"/>
        </w:rPr>
        <w:t xml:space="preserve"> </w:t>
      </w:r>
      <w:r w:rsidRPr="00D112E6">
        <w:rPr>
          <w:b w:val="0"/>
          <w:sz w:val="28"/>
          <w:szCs w:val="28"/>
          <w:lang w:val="ru-RU"/>
        </w:rPr>
        <w:t xml:space="preserve">руб.  </w:t>
      </w:r>
    </w:p>
    <w:p w:rsidR="00D57C91" w:rsidRPr="00120850" w:rsidRDefault="00D57C91" w:rsidP="00D112E6">
      <w:pPr>
        <w:spacing w:line="360" w:lineRule="auto"/>
        <w:ind w:firstLine="709"/>
        <w:jc w:val="both"/>
        <w:rPr>
          <w:b/>
          <w:i/>
          <w:sz w:val="28"/>
          <w:szCs w:val="28"/>
        </w:rPr>
      </w:pPr>
      <w:r w:rsidRPr="00120850">
        <w:rPr>
          <w:b/>
          <w:i/>
          <w:sz w:val="28"/>
          <w:szCs w:val="28"/>
        </w:rPr>
        <w:t>Решение:</w:t>
      </w:r>
    </w:p>
    <w:p w:rsidR="00120850" w:rsidRPr="00421EA1" w:rsidRDefault="00120850" w:rsidP="00120850">
      <w:pPr>
        <w:pStyle w:val="aa"/>
      </w:pPr>
      <w:r w:rsidRPr="00421EA1">
        <w:t>Франшиза (фр. – льгота, привилегия) – освобождение страховщика от убытков не превышающих определенный размер. Размер франшизы означает часть убытка, не подлежащую возмещению со стороны страховщика. Эта часть убытка определена договором страхования.</w:t>
      </w:r>
    </w:p>
    <w:p w:rsidR="00120850" w:rsidRPr="00421EA1" w:rsidRDefault="00120850" w:rsidP="00120850">
      <w:pPr>
        <w:pStyle w:val="aa"/>
      </w:pPr>
      <w:r>
        <w:t>Франшиза может быть установлена в</w:t>
      </w:r>
      <w:r w:rsidRPr="00421EA1">
        <w:t xml:space="preserve"> абсолютных или относительных величинах к страховой сумме или оценке объекта страхования.</w:t>
      </w:r>
    </w:p>
    <w:p w:rsidR="00120850" w:rsidRPr="00421EA1" w:rsidRDefault="00120850" w:rsidP="00120850">
      <w:pPr>
        <w:pStyle w:val="aa"/>
      </w:pPr>
      <w:r>
        <w:t>В процентах к величине ущерба различают у</w:t>
      </w:r>
      <w:r w:rsidRPr="00421EA1">
        <w:t>словную франшизу</w:t>
      </w:r>
      <w:r>
        <w:t xml:space="preserve"> и б</w:t>
      </w:r>
      <w:r w:rsidRPr="00421EA1">
        <w:t>езусловную франшизу.</w:t>
      </w:r>
    </w:p>
    <w:p w:rsidR="00120850" w:rsidRPr="00421EA1" w:rsidRDefault="00120850" w:rsidP="00120850">
      <w:pPr>
        <w:pStyle w:val="aa"/>
      </w:pPr>
      <w:r w:rsidRPr="00421EA1">
        <w:t>Под условной франшизой, или интегральной (не вычитаемой), понимается освобождение ответственности страховщика за ущерб, не превышающий установленной франшизой суммы, и его полное покрытие, если размер ущерба превышает франшизу.</w:t>
      </w:r>
    </w:p>
    <w:p w:rsidR="00120850" w:rsidRPr="00421EA1" w:rsidRDefault="00120850" w:rsidP="00120850">
      <w:pPr>
        <w:pStyle w:val="aa"/>
      </w:pPr>
      <w:r w:rsidRPr="00421EA1">
        <w:t>Условную франшизу вносят в договор страхования с помощью записи: «свободно от Х%», где Х – величина % от страховой суммы. Если ущерб превышает установленную франшизу, то страховщик обязан выплатить страховое возмещение полностью, не обращая внимания на сделанную оговорку.</w:t>
      </w:r>
    </w:p>
    <w:p w:rsidR="00120850" w:rsidRPr="00421EA1" w:rsidRDefault="00120850" w:rsidP="00120850">
      <w:pPr>
        <w:pStyle w:val="aa"/>
      </w:pPr>
      <w:r w:rsidRPr="00120850">
        <w:rPr>
          <w:b/>
        </w:rPr>
        <w:t>Безусловная, или эксцедентная (вычитаемая)</w:t>
      </w:r>
      <w:r w:rsidRPr="00421EA1">
        <w:t>, франшиза означает, что данная франшиза применяется в безоговорочном порядке без всяких условий. При безусловной франшизе ущерб во всех случаях возмещается за вычетом установленной франшизы.</w:t>
      </w:r>
    </w:p>
    <w:p w:rsidR="00120850" w:rsidRPr="00421EA1" w:rsidRDefault="00120850" w:rsidP="00120850">
      <w:pPr>
        <w:pStyle w:val="aa"/>
      </w:pPr>
      <w:r w:rsidRPr="00421EA1">
        <w:t>Безусловная франшиза оформляется в договоре страхования следующей записью: « свободно от первых Х%», где Х – 1,2,3 и т.д. процентов, сумма которых всегда вычитается из величины ущерба. При безусловной франшизе страховое возмещение равно величине ущерба минус величина безусловной франшизы.</w:t>
      </w:r>
    </w:p>
    <w:p w:rsidR="00120850" w:rsidRPr="00421EA1" w:rsidRDefault="00120850" w:rsidP="00120850">
      <w:pPr>
        <w:pStyle w:val="aa"/>
      </w:pPr>
      <w:r w:rsidRPr="00421EA1">
        <w:t xml:space="preserve">Цели установления </w:t>
      </w:r>
      <w:r>
        <w:t xml:space="preserve">франшизы в договоре страхования - </w:t>
      </w:r>
      <w:r w:rsidRPr="00421EA1">
        <w:t xml:space="preserve"> устанавливаются страховщиком для того, чтобы оградиться от урегулирования лишних претензий, т.е. незначительных по величине ущербов.</w:t>
      </w:r>
    </w:p>
    <w:p w:rsidR="00120850" w:rsidRPr="00421EA1" w:rsidRDefault="00120850" w:rsidP="00120850">
      <w:pPr>
        <w:pStyle w:val="aa"/>
      </w:pPr>
      <w:r w:rsidRPr="00421EA1">
        <w:t>Она устанавливается для того, чтобы стимулировать страхователя к финансированию предупредительных мероприятий по предупреждению страховых случаев и вероятной величине ущерба.</w:t>
      </w:r>
    </w:p>
    <w:p w:rsidR="00120850" w:rsidRDefault="00120850" w:rsidP="00120850">
      <w:pPr>
        <w:pStyle w:val="aa"/>
      </w:pPr>
      <w:r w:rsidRPr="00421EA1">
        <w:t>Она может устанавливаться по новым мало изученным видам страхования на достаточно высоком уровне.</w:t>
      </w:r>
    </w:p>
    <w:p w:rsidR="00C060FA" w:rsidRDefault="00120850" w:rsidP="004D7934">
      <w:pPr>
        <w:spacing w:line="360" w:lineRule="auto"/>
        <w:ind w:firstLine="708"/>
        <w:jc w:val="both"/>
        <w:rPr>
          <w:sz w:val="28"/>
          <w:szCs w:val="28"/>
        </w:rPr>
      </w:pPr>
      <w:r>
        <w:rPr>
          <w:sz w:val="28"/>
          <w:szCs w:val="28"/>
        </w:rPr>
        <w:t>С</w:t>
      </w:r>
      <w:r w:rsidRPr="00120850">
        <w:rPr>
          <w:sz w:val="28"/>
          <w:szCs w:val="28"/>
        </w:rPr>
        <w:t>траховое возмещение</w:t>
      </w:r>
      <w:r w:rsidRPr="00D112E6">
        <w:rPr>
          <w:sz w:val="28"/>
          <w:szCs w:val="28"/>
        </w:rPr>
        <w:t xml:space="preserve"> </w:t>
      </w:r>
      <w:r>
        <w:rPr>
          <w:sz w:val="28"/>
          <w:szCs w:val="28"/>
        </w:rPr>
        <w:t xml:space="preserve">равно </w:t>
      </w:r>
      <w:r w:rsidR="00C060FA">
        <w:rPr>
          <w:sz w:val="28"/>
          <w:szCs w:val="28"/>
        </w:rPr>
        <w:t xml:space="preserve">разнице </w:t>
      </w:r>
      <w:r w:rsidRPr="00C060FA">
        <w:rPr>
          <w:sz w:val="28"/>
          <w:szCs w:val="28"/>
        </w:rPr>
        <w:t>фактическ</w:t>
      </w:r>
      <w:r w:rsidR="00C060FA" w:rsidRPr="00C060FA">
        <w:rPr>
          <w:sz w:val="28"/>
          <w:szCs w:val="28"/>
        </w:rPr>
        <w:t xml:space="preserve">ого ущерба и </w:t>
      </w:r>
      <w:r w:rsidR="00C060FA">
        <w:rPr>
          <w:sz w:val="28"/>
          <w:szCs w:val="28"/>
        </w:rPr>
        <w:t>безусловной франшизы</w:t>
      </w:r>
      <w:r w:rsidR="00C060FA" w:rsidRPr="00C060FA">
        <w:rPr>
          <w:sz w:val="28"/>
          <w:szCs w:val="28"/>
        </w:rPr>
        <w:t>.</w:t>
      </w:r>
    </w:p>
    <w:p w:rsidR="00C060FA" w:rsidRDefault="00C060FA" w:rsidP="004D7934">
      <w:pPr>
        <w:spacing w:line="360" w:lineRule="auto"/>
        <w:ind w:left="708"/>
        <w:jc w:val="both"/>
        <w:rPr>
          <w:sz w:val="28"/>
          <w:szCs w:val="28"/>
        </w:rPr>
      </w:pPr>
      <w:r>
        <w:rPr>
          <w:sz w:val="28"/>
          <w:szCs w:val="28"/>
        </w:rPr>
        <w:t xml:space="preserve">Страховое возмещение = 550 тыс. руб. – 150 тыс. руб. = 400 тыс. руб. </w:t>
      </w:r>
    </w:p>
    <w:p w:rsidR="008903BF" w:rsidRDefault="008903BF" w:rsidP="004D7934">
      <w:pPr>
        <w:spacing w:line="360" w:lineRule="auto"/>
        <w:ind w:left="708"/>
        <w:jc w:val="both"/>
        <w:rPr>
          <w:sz w:val="28"/>
          <w:szCs w:val="28"/>
        </w:rPr>
      </w:pPr>
    </w:p>
    <w:p w:rsidR="00D57C91" w:rsidRPr="00D358B2" w:rsidRDefault="00C060FA" w:rsidP="004D7934">
      <w:pPr>
        <w:spacing w:line="360" w:lineRule="auto"/>
        <w:ind w:left="708"/>
        <w:jc w:val="both"/>
        <w:rPr>
          <w:b/>
          <w:sz w:val="28"/>
          <w:szCs w:val="28"/>
        </w:rPr>
      </w:pPr>
      <w:r w:rsidRPr="00C060FA">
        <w:rPr>
          <w:b/>
          <w:i/>
          <w:sz w:val="28"/>
          <w:szCs w:val="28"/>
        </w:rPr>
        <w:t>Ответ:</w:t>
      </w:r>
      <w:r>
        <w:rPr>
          <w:sz w:val="28"/>
          <w:szCs w:val="28"/>
        </w:rPr>
        <w:t xml:space="preserve"> Страховое возмещение равно 400 тыс. руб.</w:t>
      </w:r>
      <w:r w:rsidR="00D57C91" w:rsidRPr="00D112E6">
        <w:rPr>
          <w:sz w:val="28"/>
          <w:szCs w:val="28"/>
        </w:rPr>
        <w:br w:type="page"/>
      </w:r>
      <w:r w:rsidR="00D57C91" w:rsidRPr="00D358B2">
        <w:rPr>
          <w:b/>
          <w:sz w:val="28"/>
          <w:szCs w:val="28"/>
        </w:rPr>
        <w:t>Заключение</w:t>
      </w:r>
    </w:p>
    <w:p w:rsidR="00D57C91" w:rsidRPr="00D112E6" w:rsidRDefault="00D57C91" w:rsidP="00D112E6">
      <w:pPr>
        <w:spacing w:line="360" w:lineRule="auto"/>
        <w:ind w:firstLine="709"/>
        <w:jc w:val="both"/>
        <w:rPr>
          <w:sz w:val="28"/>
          <w:szCs w:val="28"/>
        </w:rPr>
      </w:pPr>
    </w:p>
    <w:p w:rsidR="00D57C91" w:rsidRPr="00D112E6" w:rsidRDefault="00D57C91" w:rsidP="00D112E6">
      <w:pPr>
        <w:spacing w:line="360" w:lineRule="auto"/>
        <w:ind w:firstLine="709"/>
        <w:jc w:val="both"/>
        <w:rPr>
          <w:sz w:val="28"/>
          <w:szCs w:val="28"/>
        </w:rPr>
      </w:pPr>
      <w:r w:rsidRPr="00D112E6">
        <w:rPr>
          <w:sz w:val="28"/>
          <w:szCs w:val="28"/>
        </w:rPr>
        <w:t>При рассмотрении данной контрольной работе можно сделать следующие выводы, что с</w:t>
      </w:r>
      <w:r w:rsidRPr="00D112E6">
        <w:rPr>
          <w:bCs/>
          <w:sz w:val="28"/>
          <w:szCs w:val="28"/>
        </w:rPr>
        <w:t xml:space="preserve">трахование </w:t>
      </w:r>
      <w:r w:rsidRPr="00D112E6">
        <w:rPr>
          <w:sz w:val="28"/>
          <w:szCs w:val="28"/>
        </w:rPr>
        <w:t xml:space="preserve">- это один из способов обеспечения экономической безопасности и устойчивого материального благополучия, это разумная предусмотрительность. </w:t>
      </w:r>
    </w:p>
    <w:p w:rsidR="00D57C91" w:rsidRPr="00D112E6" w:rsidRDefault="00D57C91" w:rsidP="00D112E6">
      <w:pPr>
        <w:shd w:val="clear" w:color="auto" w:fill="FFFFFF"/>
        <w:tabs>
          <w:tab w:val="left" w:pos="900"/>
        </w:tabs>
        <w:spacing w:line="360" w:lineRule="auto"/>
        <w:ind w:firstLine="709"/>
        <w:jc w:val="both"/>
        <w:rPr>
          <w:sz w:val="28"/>
          <w:szCs w:val="28"/>
        </w:rPr>
      </w:pPr>
      <w:r w:rsidRPr="00D112E6">
        <w:rPr>
          <w:sz w:val="28"/>
          <w:szCs w:val="28"/>
        </w:rPr>
        <w:t>Именно страхование повышает инвестиционный потенциал страны и дает возможность увеличить состояние и богатство нации. Позволяет решать проблемы пенсионного и социального обеспечения. Это важно для российской экономики, которая пока пребывает в сложном положении.</w:t>
      </w:r>
    </w:p>
    <w:p w:rsidR="00D57C91" w:rsidRPr="00D112E6" w:rsidRDefault="00D57C91" w:rsidP="00D112E6">
      <w:pPr>
        <w:shd w:val="clear" w:color="auto" w:fill="FFFFFF"/>
        <w:tabs>
          <w:tab w:val="left" w:pos="900"/>
        </w:tabs>
        <w:spacing w:line="360" w:lineRule="auto"/>
        <w:ind w:firstLine="709"/>
        <w:jc w:val="both"/>
        <w:rPr>
          <w:sz w:val="28"/>
          <w:szCs w:val="28"/>
        </w:rPr>
      </w:pPr>
      <w:r w:rsidRPr="00D112E6">
        <w:rPr>
          <w:sz w:val="28"/>
          <w:szCs w:val="28"/>
        </w:rPr>
        <w:t>Роль страхования заключается в обеспечении непрерывности, бесперебойности и сбалансированности общественного воспроизводства и проявляется в конечных результатах, которые выражаются: в обеспечении социальной и экономической стабильности в обществе за счет полноты и своевременности возмещения ущерба; в участии временно свободных средств страхового фонда в инвестиционной деятельности страховых организаций и в показателях развития страховых операций на макроэкономическом уровне.</w:t>
      </w:r>
    </w:p>
    <w:p w:rsidR="00D57C91" w:rsidRPr="00D112E6" w:rsidRDefault="00D57C91" w:rsidP="00D112E6">
      <w:pPr>
        <w:shd w:val="clear" w:color="auto" w:fill="FFFFFF"/>
        <w:tabs>
          <w:tab w:val="left" w:pos="900"/>
        </w:tabs>
        <w:spacing w:line="360" w:lineRule="auto"/>
        <w:ind w:firstLine="709"/>
        <w:jc w:val="both"/>
        <w:rPr>
          <w:sz w:val="28"/>
          <w:szCs w:val="28"/>
        </w:rPr>
      </w:pPr>
      <w:r w:rsidRPr="00D112E6">
        <w:rPr>
          <w:sz w:val="28"/>
          <w:szCs w:val="28"/>
        </w:rPr>
        <w:t xml:space="preserve">Договор страхования является основным документом осуществления страхования. </w:t>
      </w:r>
    </w:p>
    <w:p w:rsidR="00D57C91" w:rsidRPr="00D112E6" w:rsidRDefault="00D57C91" w:rsidP="00D112E6">
      <w:pPr>
        <w:shd w:val="clear" w:color="auto" w:fill="FFFFFF"/>
        <w:tabs>
          <w:tab w:val="left" w:pos="900"/>
        </w:tabs>
        <w:spacing w:line="360" w:lineRule="auto"/>
        <w:ind w:firstLine="709"/>
        <w:jc w:val="both"/>
        <w:rPr>
          <w:sz w:val="28"/>
          <w:szCs w:val="28"/>
        </w:rPr>
      </w:pPr>
      <w:r w:rsidRPr="00D112E6">
        <w:rPr>
          <w:sz w:val="28"/>
          <w:szCs w:val="28"/>
        </w:rPr>
        <w:t>В настоящее время Россия и другие страны находятся в сложной экономической ситуации. Задачей страховой компании является сохранение клиентов и приобретение новых, для получения прибыли. К сожаленью, большинство недочетов договора страхования выявляются на стадии урегулирования убытков, когда что-либо изменить довольно сложно. Поэтому страхователь должен детально познакомиться с договором, во избежание дальнейших проблем.</w:t>
      </w:r>
    </w:p>
    <w:p w:rsidR="00D57C91" w:rsidRPr="00D358B2" w:rsidRDefault="00D57C91" w:rsidP="00D358B2">
      <w:pPr>
        <w:pStyle w:val="a5"/>
        <w:spacing w:line="360" w:lineRule="auto"/>
        <w:ind w:firstLine="709"/>
        <w:jc w:val="center"/>
        <w:rPr>
          <w:rFonts w:ascii="Times New Roman" w:hAnsi="Times New Roman" w:cs="Times New Roman"/>
          <w:b/>
          <w:sz w:val="28"/>
          <w:szCs w:val="28"/>
        </w:rPr>
      </w:pPr>
      <w:r w:rsidRPr="00D112E6">
        <w:rPr>
          <w:rFonts w:ascii="Times New Roman" w:hAnsi="Times New Roman" w:cs="Times New Roman"/>
          <w:sz w:val="28"/>
          <w:szCs w:val="28"/>
        </w:rPr>
        <w:br w:type="page"/>
      </w:r>
      <w:r w:rsidRPr="00D358B2">
        <w:rPr>
          <w:rFonts w:ascii="Times New Roman" w:hAnsi="Times New Roman" w:cs="Times New Roman"/>
          <w:b/>
          <w:sz w:val="28"/>
          <w:szCs w:val="28"/>
        </w:rPr>
        <w:t>Список литературы</w:t>
      </w:r>
    </w:p>
    <w:p w:rsidR="00D57C91" w:rsidRPr="00D112E6" w:rsidRDefault="00D57C91" w:rsidP="00D112E6">
      <w:pPr>
        <w:widowControl w:val="0"/>
        <w:spacing w:line="360" w:lineRule="auto"/>
        <w:ind w:firstLine="709"/>
        <w:jc w:val="both"/>
        <w:rPr>
          <w:sz w:val="28"/>
          <w:szCs w:val="28"/>
        </w:rPr>
      </w:pPr>
    </w:p>
    <w:p w:rsidR="00D57C91" w:rsidRPr="00D112E6" w:rsidRDefault="00D57C91" w:rsidP="00D112E6">
      <w:pPr>
        <w:numPr>
          <w:ilvl w:val="0"/>
          <w:numId w:val="17"/>
        </w:numPr>
        <w:spacing w:line="360" w:lineRule="auto"/>
        <w:ind w:left="0" w:firstLine="709"/>
        <w:jc w:val="both"/>
        <w:rPr>
          <w:sz w:val="28"/>
          <w:szCs w:val="28"/>
        </w:rPr>
      </w:pPr>
      <w:r w:rsidRPr="00D112E6">
        <w:rPr>
          <w:sz w:val="28"/>
          <w:szCs w:val="28"/>
        </w:rPr>
        <w:t xml:space="preserve">Гражданский кодекс РФ </w:t>
      </w:r>
      <w:r w:rsidR="004C5710">
        <w:rPr>
          <w:sz w:val="28"/>
          <w:szCs w:val="28"/>
        </w:rPr>
        <w:t xml:space="preserve">часть </w:t>
      </w:r>
      <w:r w:rsidR="004C5710">
        <w:rPr>
          <w:sz w:val="28"/>
          <w:szCs w:val="28"/>
          <w:lang w:val="en-US"/>
        </w:rPr>
        <w:t>II</w:t>
      </w:r>
      <w:r w:rsidR="004C5710">
        <w:rPr>
          <w:sz w:val="28"/>
          <w:szCs w:val="28"/>
        </w:rPr>
        <w:t xml:space="preserve"> глава 48 «Страхование»</w:t>
      </w:r>
    </w:p>
    <w:p w:rsidR="00D57C91" w:rsidRPr="004C5710" w:rsidRDefault="004C5710" w:rsidP="00D112E6">
      <w:pPr>
        <w:numPr>
          <w:ilvl w:val="0"/>
          <w:numId w:val="17"/>
        </w:numPr>
        <w:spacing w:line="360" w:lineRule="auto"/>
        <w:ind w:left="0" w:firstLine="709"/>
        <w:jc w:val="both"/>
        <w:rPr>
          <w:sz w:val="28"/>
          <w:szCs w:val="28"/>
        </w:rPr>
      </w:pPr>
      <w:r>
        <w:rPr>
          <w:iCs/>
          <w:sz w:val="28"/>
          <w:szCs w:val="28"/>
        </w:rPr>
        <w:t xml:space="preserve">Федеральный </w:t>
      </w:r>
      <w:r w:rsidR="00D57C91" w:rsidRPr="00D112E6">
        <w:rPr>
          <w:iCs/>
          <w:sz w:val="28"/>
          <w:szCs w:val="28"/>
        </w:rPr>
        <w:t>Закон Российской Федерации от 27.11.92 г. № 4015-1 «Об организации страхового дела в Российской Федерации» (в ред. от 21.07.2005 г.)</w:t>
      </w:r>
    </w:p>
    <w:p w:rsidR="004C5710" w:rsidRPr="00D112E6" w:rsidRDefault="004C5710" w:rsidP="004C5710">
      <w:pPr>
        <w:numPr>
          <w:ilvl w:val="0"/>
          <w:numId w:val="17"/>
        </w:numPr>
        <w:spacing w:line="360" w:lineRule="auto"/>
        <w:ind w:left="0" w:firstLine="709"/>
        <w:jc w:val="both"/>
        <w:rPr>
          <w:sz w:val="28"/>
          <w:szCs w:val="28"/>
        </w:rPr>
      </w:pPr>
      <w:r>
        <w:rPr>
          <w:iCs/>
          <w:sz w:val="28"/>
          <w:szCs w:val="28"/>
        </w:rPr>
        <w:t>Федеральный Закон Российской Федерации от 10.12.03 г. № 172</w:t>
      </w:r>
    </w:p>
    <w:p w:rsidR="00D57C91" w:rsidRPr="00D112E6" w:rsidRDefault="004C5710" w:rsidP="00D112E6">
      <w:pPr>
        <w:numPr>
          <w:ilvl w:val="0"/>
          <w:numId w:val="17"/>
        </w:numPr>
        <w:spacing w:line="360" w:lineRule="auto"/>
        <w:ind w:left="0" w:firstLine="709"/>
        <w:jc w:val="both"/>
        <w:rPr>
          <w:sz w:val="28"/>
          <w:szCs w:val="28"/>
        </w:rPr>
      </w:pPr>
      <w:r>
        <w:rPr>
          <w:sz w:val="28"/>
          <w:szCs w:val="28"/>
        </w:rPr>
        <w:t>Никулин И.Н.</w:t>
      </w:r>
      <w:r w:rsidR="00D57C91" w:rsidRPr="00D112E6">
        <w:rPr>
          <w:sz w:val="28"/>
          <w:szCs w:val="28"/>
        </w:rPr>
        <w:t xml:space="preserve"> Основы страхования: Учебник. - 2-е изд., перераб. и доп. - М.: Финансы и статистика, 2006. - 320 с.</w:t>
      </w:r>
    </w:p>
    <w:p w:rsidR="00D57C91" w:rsidRPr="00D112E6" w:rsidRDefault="004C5710" w:rsidP="00D112E6">
      <w:pPr>
        <w:numPr>
          <w:ilvl w:val="0"/>
          <w:numId w:val="17"/>
        </w:numPr>
        <w:spacing w:line="360" w:lineRule="auto"/>
        <w:ind w:left="0" w:firstLine="709"/>
        <w:jc w:val="both"/>
        <w:rPr>
          <w:sz w:val="28"/>
          <w:szCs w:val="28"/>
        </w:rPr>
      </w:pPr>
      <w:r>
        <w:rPr>
          <w:sz w:val="28"/>
          <w:szCs w:val="28"/>
        </w:rPr>
        <w:t>Денисова И.</w:t>
      </w:r>
      <w:r w:rsidR="00D57C91" w:rsidRPr="00D112E6">
        <w:rPr>
          <w:sz w:val="28"/>
          <w:szCs w:val="28"/>
        </w:rPr>
        <w:t xml:space="preserve"> Страхование. - М.: ИКЦ "МарТ"; Ростов н/Д: Издательский центр «МарТ», 2008. - 288 с. </w:t>
      </w:r>
    </w:p>
    <w:p w:rsidR="00D57C91" w:rsidRPr="00D112E6" w:rsidRDefault="00D57C91" w:rsidP="00D112E6">
      <w:pPr>
        <w:numPr>
          <w:ilvl w:val="0"/>
          <w:numId w:val="17"/>
        </w:numPr>
        <w:spacing w:line="360" w:lineRule="auto"/>
        <w:ind w:left="0" w:firstLine="709"/>
        <w:jc w:val="both"/>
        <w:rPr>
          <w:sz w:val="28"/>
          <w:szCs w:val="28"/>
        </w:rPr>
      </w:pPr>
      <w:r w:rsidRPr="00D112E6">
        <w:rPr>
          <w:sz w:val="28"/>
          <w:szCs w:val="28"/>
        </w:rPr>
        <w:t>Основы страховой деятельности. Учебник / отв. ред. проф. Федорова Т.А. - М.: Издательство БЕК, 2003 - 776 с.</w:t>
      </w:r>
    </w:p>
    <w:p w:rsidR="00D57C91" w:rsidRPr="00D112E6" w:rsidRDefault="00D57C91" w:rsidP="00D112E6">
      <w:pPr>
        <w:numPr>
          <w:ilvl w:val="0"/>
          <w:numId w:val="17"/>
        </w:numPr>
        <w:spacing w:line="360" w:lineRule="auto"/>
        <w:ind w:left="0" w:firstLine="709"/>
        <w:jc w:val="both"/>
        <w:rPr>
          <w:sz w:val="28"/>
          <w:szCs w:val="28"/>
        </w:rPr>
      </w:pPr>
      <w:r w:rsidRPr="00D112E6">
        <w:rPr>
          <w:sz w:val="28"/>
          <w:szCs w:val="28"/>
        </w:rPr>
        <w:t>Крутик А.Б., Никитина Т.В. Страхование: Учебное пособие. - СПб.: Изд-во Михайлова В.А., 2001. - 256 с.</w:t>
      </w:r>
    </w:p>
    <w:p w:rsidR="00D57C91" w:rsidRPr="00D112E6" w:rsidRDefault="00D57C91" w:rsidP="00D112E6">
      <w:pPr>
        <w:numPr>
          <w:ilvl w:val="0"/>
          <w:numId w:val="17"/>
        </w:numPr>
        <w:spacing w:line="360" w:lineRule="auto"/>
        <w:ind w:left="0" w:firstLine="709"/>
        <w:jc w:val="both"/>
        <w:rPr>
          <w:sz w:val="28"/>
          <w:szCs w:val="28"/>
        </w:rPr>
      </w:pPr>
      <w:r w:rsidRPr="00D112E6">
        <w:rPr>
          <w:sz w:val="28"/>
          <w:szCs w:val="28"/>
        </w:rPr>
        <w:t>Скамай Л.Г. Страхование: Учебное пособие. - М.: ИНФРА-М, 2008. - 160 с. - (Серия "Вопрос-Ответ")</w:t>
      </w:r>
    </w:p>
    <w:p w:rsidR="00D57C91" w:rsidRPr="00D112E6" w:rsidRDefault="00D57C91" w:rsidP="00D112E6">
      <w:pPr>
        <w:numPr>
          <w:ilvl w:val="0"/>
          <w:numId w:val="17"/>
        </w:numPr>
        <w:spacing w:line="360" w:lineRule="auto"/>
        <w:ind w:left="0" w:firstLine="709"/>
        <w:jc w:val="both"/>
        <w:rPr>
          <w:sz w:val="28"/>
          <w:szCs w:val="28"/>
        </w:rPr>
      </w:pPr>
      <w:r w:rsidRPr="00D112E6">
        <w:rPr>
          <w:sz w:val="28"/>
          <w:szCs w:val="28"/>
        </w:rPr>
        <w:t>Страховое дело: Учеб. пособие / М.А. Зайцева, Л.Н. Литвинова, А.В. Урупин и др.; Под общ. ред. М.А. Зайцевой, Л.Н. Литвиновой. - Мн.: БГЭУ, 2005. - 286 с.</w:t>
      </w:r>
    </w:p>
    <w:p w:rsidR="00D57C91" w:rsidRPr="00D112E6" w:rsidRDefault="00D57C91" w:rsidP="00D112E6">
      <w:pPr>
        <w:numPr>
          <w:ilvl w:val="0"/>
          <w:numId w:val="17"/>
        </w:numPr>
        <w:spacing w:line="360" w:lineRule="auto"/>
        <w:ind w:left="0" w:firstLine="709"/>
        <w:jc w:val="both"/>
        <w:rPr>
          <w:sz w:val="28"/>
          <w:szCs w:val="28"/>
        </w:rPr>
      </w:pPr>
      <w:r w:rsidRPr="00D112E6">
        <w:rPr>
          <w:sz w:val="28"/>
          <w:szCs w:val="28"/>
        </w:rPr>
        <w:t>Теория и практика страхования. Учебное пособие. - М.: Анкил, 2007. - 704 с.</w:t>
      </w:r>
    </w:p>
    <w:p w:rsidR="00D57C91" w:rsidRPr="00D112E6" w:rsidRDefault="00D57C91" w:rsidP="00D112E6">
      <w:pPr>
        <w:spacing w:line="360" w:lineRule="auto"/>
        <w:ind w:firstLine="709"/>
        <w:jc w:val="both"/>
        <w:rPr>
          <w:sz w:val="28"/>
          <w:szCs w:val="28"/>
        </w:rPr>
      </w:pPr>
    </w:p>
    <w:p w:rsidR="00D57C91" w:rsidRPr="00D112E6" w:rsidRDefault="00D57C91" w:rsidP="00D112E6">
      <w:pPr>
        <w:spacing w:line="360" w:lineRule="auto"/>
        <w:ind w:firstLine="709"/>
        <w:jc w:val="both"/>
        <w:rPr>
          <w:sz w:val="28"/>
          <w:szCs w:val="28"/>
        </w:rPr>
      </w:pPr>
    </w:p>
    <w:sectPr w:rsidR="00D57C91" w:rsidRPr="00D112E6" w:rsidSect="00D112E6">
      <w:footerReference w:type="even" r:id="rId8"/>
      <w:footerReference w:type="default" r:id="rId9"/>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E590B" w:rsidRDefault="003E590B">
      <w:r>
        <w:separator/>
      </w:r>
    </w:p>
  </w:endnote>
  <w:endnote w:type="continuationSeparator" w:id="0">
    <w:p w:rsidR="003E590B" w:rsidRDefault="003E59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Arial Black">
    <w:panose1 w:val="020B0A04020102020204"/>
    <w:charset w:val="CC"/>
    <w:family w:val="swiss"/>
    <w:pitch w:val="variable"/>
    <w:sig w:usb0="00000287" w:usb1="00000000" w:usb2="00000000" w:usb3="00000000" w:csb0="0000009F" w:csb1="00000000"/>
  </w:font>
  <w:font w:name="Westminster">
    <w:charset w:val="00"/>
    <w:family w:val="decorativ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03BF" w:rsidRDefault="008903BF" w:rsidP="004E58B9">
    <w:pPr>
      <w:pStyle w:val="a8"/>
      <w:framePr w:wrap="around" w:vAnchor="text" w:hAnchor="margin" w:xAlign="right" w:y="1"/>
      <w:rPr>
        <w:rStyle w:val="a9"/>
      </w:rPr>
    </w:pPr>
    <w:r>
      <w:rPr>
        <w:rStyle w:val="a9"/>
      </w:rPr>
      <w:fldChar w:fldCharType="begin"/>
    </w:r>
    <w:r>
      <w:rPr>
        <w:rStyle w:val="a9"/>
      </w:rPr>
      <w:instrText xml:space="preserve">PAGE  </w:instrText>
    </w:r>
    <w:r>
      <w:rPr>
        <w:rStyle w:val="a9"/>
      </w:rPr>
      <w:fldChar w:fldCharType="end"/>
    </w:r>
  </w:p>
  <w:p w:rsidR="008903BF" w:rsidRDefault="008903BF" w:rsidP="00D112E6">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03BF" w:rsidRDefault="008903BF" w:rsidP="004E58B9">
    <w:pPr>
      <w:pStyle w:val="a8"/>
      <w:framePr w:wrap="around" w:vAnchor="text" w:hAnchor="margin" w:xAlign="right" w:y="1"/>
      <w:rPr>
        <w:rStyle w:val="a9"/>
      </w:rPr>
    </w:pPr>
    <w:r>
      <w:rPr>
        <w:rStyle w:val="a9"/>
      </w:rPr>
      <w:fldChar w:fldCharType="begin"/>
    </w:r>
    <w:r>
      <w:rPr>
        <w:rStyle w:val="a9"/>
      </w:rPr>
      <w:instrText xml:space="preserve">PAGE  </w:instrText>
    </w:r>
    <w:r>
      <w:rPr>
        <w:rStyle w:val="a9"/>
      </w:rPr>
      <w:fldChar w:fldCharType="separate"/>
    </w:r>
    <w:r>
      <w:rPr>
        <w:rStyle w:val="a9"/>
        <w:noProof/>
      </w:rPr>
      <w:t>18</w:t>
    </w:r>
    <w:r>
      <w:rPr>
        <w:rStyle w:val="a9"/>
      </w:rPr>
      <w:fldChar w:fldCharType="end"/>
    </w:r>
  </w:p>
  <w:p w:rsidR="008903BF" w:rsidRDefault="008903BF" w:rsidP="00D112E6">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E590B" w:rsidRDefault="003E590B">
      <w:r>
        <w:separator/>
      </w:r>
    </w:p>
  </w:footnote>
  <w:footnote w:type="continuationSeparator" w:id="0">
    <w:p w:rsidR="003E590B" w:rsidRDefault="003E590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5539AA"/>
    <w:multiLevelType w:val="hybridMultilevel"/>
    <w:tmpl w:val="B8087AE8"/>
    <w:lvl w:ilvl="0" w:tplc="8CF0369A">
      <w:start w:val="1"/>
      <w:numFmt w:val="decimal"/>
      <w:lvlText w:val="%1."/>
      <w:lvlJc w:val="left"/>
      <w:pPr>
        <w:tabs>
          <w:tab w:val="num" w:pos="720"/>
        </w:tabs>
        <w:ind w:left="720" w:hanging="360"/>
      </w:pPr>
      <w:rPr>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07F916CC"/>
    <w:multiLevelType w:val="hybridMultilevel"/>
    <w:tmpl w:val="9BE8C3C0"/>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nsid w:val="0FC24160"/>
    <w:multiLevelType w:val="singleLevel"/>
    <w:tmpl w:val="2AC06520"/>
    <w:lvl w:ilvl="0">
      <w:start w:val="1"/>
      <w:numFmt w:val="decimal"/>
      <w:lvlText w:val="%1."/>
      <w:lvlJc w:val="left"/>
      <w:pPr>
        <w:tabs>
          <w:tab w:val="num" w:pos="397"/>
        </w:tabs>
        <w:ind w:left="397" w:hanging="397"/>
      </w:pPr>
      <w:rPr>
        <w:rFonts w:ascii="Arial Black" w:hAnsi="Westminster" w:hint="default"/>
        <w:b w:val="0"/>
        <w:i w:val="0"/>
        <w:sz w:val="20"/>
        <w:u w:val="none"/>
      </w:rPr>
    </w:lvl>
  </w:abstractNum>
  <w:abstractNum w:abstractNumId="3">
    <w:nsid w:val="11F802F7"/>
    <w:multiLevelType w:val="hybridMultilevel"/>
    <w:tmpl w:val="9812653C"/>
    <w:lvl w:ilvl="0" w:tplc="14D6B05E">
      <w:start w:val="1"/>
      <w:numFmt w:val="decimal"/>
      <w:lvlText w:val="%1."/>
      <w:lvlJc w:val="left"/>
      <w:pPr>
        <w:tabs>
          <w:tab w:val="num" w:pos="700"/>
        </w:tabs>
        <w:ind w:left="70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15616A92"/>
    <w:multiLevelType w:val="singleLevel"/>
    <w:tmpl w:val="2AC06520"/>
    <w:lvl w:ilvl="0">
      <w:start w:val="1"/>
      <w:numFmt w:val="decimal"/>
      <w:lvlText w:val="%1."/>
      <w:lvlJc w:val="left"/>
      <w:pPr>
        <w:tabs>
          <w:tab w:val="num" w:pos="397"/>
        </w:tabs>
        <w:ind w:left="397" w:hanging="397"/>
      </w:pPr>
      <w:rPr>
        <w:rFonts w:ascii="Arial Black" w:hAnsi="Westminster" w:hint="default"/>
        <w:b w:val="0"/>
        <w:i w:val="0"/>
        <w:sz w:val="20"/>
        <w:u w:val="none"/>
      </w:rPr>
    </w:lvl>
  </w:abstractNum>
  <w:abstractNum w:abstractNumId="5">
    <w:nsid w:val="2F102B61"/>
    <w:multiLevelType w:val="hybridMultilevel"/>
    <w:tmpl w:val="597E9EB8"/>
    <w:lvl w:ilvl="0" w:tplc="0419000F">
      <w:start w:val="1"/>
      <w:numFmt w:val="decimal"/>
      <w:lvlText w:val="%1."/>
      <w:lvlJc w:val="left"/>
      <w:pPr>
        <w:tabs>
          <w:tab w:val="num" w:pos="720"/>
        </w:tabs>
        <w:ind w:left="720" w:hanging="360"/>
      </w:pPr>
      <w:rPr>
        <w:rFonts w:hint="default"/>
      </w:rPr>
    </w:lvl>
    <w:lvl w:ilvl="1" w:tplc="04190001">
      <w:start w:val="1"/>
      <w:numFmt w:val="bullet"/>
      <w:lvlText w:val=""/>
      <w:lvlJc w:val="left"/>
      <w:pPr>
        <w:tabs>
          <w:tab w:val="num" w:pos="1440"/>
        </w:tabs>
        <w:ind w:left="1440" w:hanging="360"/>
      </w:pPr>
      <w:rPr>
        <w:rFonts w:ascii="Symbol" w:hAnsi="Symbo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316476C2"/>
    <w:multiLevelType w:val="hybridMultilevel"/>
    <w:tmpl w:val="6298D8F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37A034B7"/>
    <w:multiLevelType w:val="hybridMultilevel"/>
    <w:tmpl w:val="FD402CC4"/>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39791BEC"/>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9">
    <w:nsid w:val="3C622C92"/>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0">
    <w:nsid w:val="43A713DF"/>
    <w:multiLevelType w:val="hybridMultilevel"/>
    <w:tmpl w:val="03367B5C"/>
    <w:lvl w:ilvl="0" w:tplc="04190001">
      <w:start w:val="1"/>
      <w:numFmt w:val="bullet"/>
      <w:lvlText w:val=""/>
      <w:lvlJc w:val="left"/>
      <w:pPr>
        <w:tabs>
          <w:tab w:val="num" w:pos="540"/>
        </w:tabs>
        <w:ind w:left="540" w:hanging="360"/>
      </w:pPr>
      <w:rPr>
        <w:rFonts w:ascii="Symbol" w:hAnsi="Symbol" w:cs="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1">
    <w:nsid w:val="43DB6F99"/>
    <w:multiLevelType w:val="hybridMultilevel"/>
    <w:tmpl w:val="157EF70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4DD9317F"/>
    <w:multiLevelType w:val="hybridMultilevel"/>
    <w:tmpl w:val="444CA384"/>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4DDE1434"/>
    <w:multiLevelType w:val="singleLevel"/>
    <w:tmpl w:val="2AC06520"/>
    <w:lvl w:ilvl="0">
      <w:start w:val="1"/>
      <w:numFmt w:val="decimal"/>
      <w:lvlText w:val="%1."/>
      <w:lvlJc w:val="left"/>
      <w:pPr>
        <w:tabs>
          <w:tab w:val="num" w:pos="397"/>
        </w:tabs>
        <w:ind w:left="397" w:hanging="397"/>
      </w:pPr>
      <w:rPr>
        <w:rFonts w:ascii="Arial Black" w:hAnsi="Westminster" w:hint="default"/>
        <w:b w:val="0"/>
        <w:i w:val="0"/>
        <w:sz w:val="20"/>
        <w:u w:val="none"/>
      </w:rPr>
    </w:lvl>
  </w:abstractNum>
  <w:abstractNum w:abstractNumId="14">
    <w:nsid w:val="583B0A33"/>
    <w:multiLevelType w:val="hybridMultilevel"/>
    <w:tmpl w:val="18F276F2"/>
    <w:lvl w:ilvl="0" w:tplc="8CF0369A">
      <w:start w:val="1"/>
      <w:numFmt w:val="decimal"/>
      <w:lvlText w:val="%1."/>
      <w:lvlJc w:val="left"/>
      <w:pPr>
        <w:tabs>
          <w:tab w:val="num" w:pos="720"/>
        </w:tabs>
        <w:ind w:left="720" w:hanging="360"/>
      </w:pPr>
      <w:rPr>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59972D3A"/>
    <w:multiLevelType w:val="multilevel"/>
    <w:tmpl w:val="9812653C"/>
    <w:lvl w:ilvl="0">
      <w:start w:val="1"/>
      <w:numFmt w:val="decimal"/>
      <w:lvlText w:val="%1."/>
      <w:lvlJc w:val="left"/>
      <w:pPr>
        <w:tabs>
          <w:tab w:val="num" w:pos="700"/>
        </w:tabs>
        <w:ind w:left="70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6">
    <w:nsid w:val="5F2B5108"/>
    <w:multiLevelType w:val="singleLevel"/>
    <w:tmpl w:val="2AC06520"/>
    <w:lvl w:ilvl="0">
      <w:start w:val="1"/>
      <w:numFmt w:val="decimal"/>
      <w:lvlText w:val="%1."/>
      <w:lvlJc w:val="left"/>
      <w:pPr>
        <w:tabs>
          <w:tab w:val="num" w:pos="397"/>
        </w:tabs>
        <w:ind w:left="397" w:hanging="397"/>
      </w:pPr>
      <w:rPr>
        <w:rFonts w:ascii="Arial Black" w:hAnsi="Westminster" w:hint="default"/>
        <w:b w:val="0"/>
        <w:i w:val="0"/>
        <w:sz w:val="20"/>
        <w:u w:val="none"/>
      </w:rPr>
    </w:lvl>
  </w:abstractNum>
  <w:abstractNum w:abstractNumId="17">
    <w:nsid w:val="611F3881"/>
    <w:multiLevelType w:val="singleLevel"/>
    <w:tmpl w:val="2AC06520"/>
    <w:lvl w:ilvl="0">
      <w:start w:val="1"/>
      <w:numFmt w:val="decimal"/>
      <w:lvlText w:val="%1."/>
      <w:lvlJc w:val="left"/>
      <w:pPr>
        <w:tabs>
          <w:tab w:val="num" w:pos="397"/>
        </w:tabs>
        <w:ind w:left="397" w:hanging="397"/>
      </w:pPr>
      <w:rPr>
        <w:rFonts w:ascii="Arial Black" w:hAnsi="Westminster" w:hint="default"/>
        <w:b w:val="0"/>
        <w:i w:val="0"/>
        <w:sz w:val="20"/>
        <w:u w:val="none"/>
      </w:rPr>
    </w:lvl>
  </w:abstractNum>
  <w:abstractNum w:abstractNumId="18">
    <w:nsid w:val="656A5602"/>
    <w:multiLevelType w:val="singleLevel"/>
    <w:tmpl w:val="2AC06520"/>
    <w:lvl w:ilvl="0">
      <w:start w:val="1"/>
      <w:numFmt w:val="decimal"/>
      <w:lvlText w:val="%1."/>
      <w:lvlJc w:val="left"/>
      <w:pPr>
        <w:tabs>
          <w:tab w:val="num" w:pos="397"/>
        </w:tabs>
        <w:ind w:left="397" w:hanging="397"/>
      </w:pPr>
      <w:rPr>
        <w:rFonts w:ascii="Arial Black" w:hAnsi="Westminster" w:hint="default"/>
        <w:b w:val="0"/>
        <w:i w:val="0"/>
        <w:sz w:val="20"/>
        <w:u w:val="none"/>
      </w:rPr>
    </w:lvl>
  </w:abstractNum>
  <w:abstractNum w:abstractNumId="19">
    <w:nsid w:val="737F0F38"/>
    <w:multiLevelType w:val="singleLevel"/>
    <w:tmpl w:val="2AC06520"/>
    <w:lvl w:ilvl="0">
      <w:start w:val="1"/>
      <w:numFmt w:val="decimal"/>
      <w:lvlText w:val="%1."/>
      <w:lvlJc w:val="left"/>
      <w:pPr>
        <w:tabs>
          <w:tab w:val="num" w:pos="397"/>
        </w:tabs>
        <w:ind w:left="397" w:hanging="397"/>
      </w:pPr>
      <w:rPr>
        <w:rFonts w:ascii="Arial Black" w:hAnsi="Westminster" w:hint="default"/>
        <w:b w:val="0"/>
        <w:i w:val="0"/>
        <w:sz w:val="20"/>
        <w:u w:val="none"/>
      </w:r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num>
  <w:num w:numId="3">
    <w:abstractNumId w:val="8"/>
  </w:num>
  <w:num w:numId="4">
    <w:abstractNumId w:val="17"/>
  </w:num>
  <w:num w:numId="5">
    <w:abstractNumId w:val="18"/>
  </w:num>
  <w:num w:numId="6">
    <w:abstractNumId w:val="16"/>
  </w:num>
  <w:num w:numId="7">
    <w:abstractNumId w:val="19"/>
  </w:num>
  <w:num w:numId="8">
    <w:abstractNumId w:val="2"/>
  </w:num>
  <w:num w:numId="9">
    <w:abstractNumId w:val="13"/>
  </w:num>
  <w:num w:numId="10">
    <w:abstractNumId w:val="9"/>
  </w:num>
  <w:num w:numId="11">
    <w:abstractNumId w:val="5"/>
  </w:num>
  <w:num w:numId="12">
    <w:abstractNumId w:val="6"/>
  </w:num>
  <w:num w:numId="13">
    <w:abstractNumId w:val="12"/>
  </w:num>
  <w:num w:numId="14">
    <w:abstractNumId w:val="11"/>
  </w:num>
  <w:num w:numId="15">
    <w:abstractNumId w:val="14"/>
  </w:num>
  <w:num w:numId="16">
    <w:abstractNumId w:val="0"/>
  </w:num>
  <w:num w:numId="17">
    <w:abstractNumId w:val="7"/>
  </w:num>
  <w:num w:numId="18">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5"/>
  </w:num>
  <w:num w:numId="21">
    <w:abstractNumId w:val="3"/>
  </w:num>
  <w:num w:numId="2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F673C"/>
    <w:rsid w:val="000873A0"/>
    <w:rsid w:val="000A7ED2"/>
    <w:rsid w:val="00120850"/>
    <w:rsid w:val="001F673C"/>
    <w:rsid w:val="003E590B"/>
    <w:rsid w:val="004C5710"/>
    <w:rsid w:val="004D7934"/>
    <w:rsid w:val="004E58B9"/>
    <w:rsid w:val="0082660F"/>
    <w:rsid w:val="008903BF"/>
    <w:rsid w:val="00B154E3"/>
    <w:rsid w:val="00C060FA"/>
    <w:rsid w:val="00D112E6"/>
    <w:rsid w:val="00D358B2"/>
    <w:rsid w:val="00D57C91"/>
    <w:rsid w:val="00E279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
    <w:name w:val="Основной текст 2 Знак"/>
    <w:basedOn w:val="a0"/>
    <w:link w:val="20"/>
    <w:locked/>
    <w:rsid w:val="001F673C"/>
    <w:rPr>
      <w:sz w:val="28"/>
      <w:lang w:val="ru-RU" w:eastAsia="ru-RU" w:bidi="ar-SA"/>
    </w:rPr>
  </w:style>
  <w:style w:type="paragraph" w:styleId="20">
    <w:name w:val="Body Text 2"/>
    <w:basedOn w:val="a"/>
    <w:link w:val="2"/>
    <w:rsid w:val="001F673C"/>
    <w:pPr>
      <w:spacing w:line="360" w:lineRule="auto"/>
      <w:jc w:val="both"/>
    </w:pPr>
    <w:rPr>
      <w:sz w:val="28"/>
      <w:szCs w:val="20"/>
    </w:rPr>
  </w:style>
  <w:style w:type="paragraph" w:customStyle="1" w:styleId="a3">
    <w:name w:val="Текст лекций"/>
    <w:basedOn w:val="a"/>
    <w:rsid w:val="00D57C91"/>
    <w:pPr>
      <w:spacing w:line="360" w:lineRule="auto"/>
      <w:ind w:firstLine="720"/>
      <w:jc w:val="both"/>
    </w:pPr>
    <w:rPr>
      <w:sz w:val="28"/>
      <w:szCs w:val="20"/>
    </w:rPr>
  </w:style>
  <w:style w:type="paragraph" w:customStyle="1" w:styleId="1">
    <w:name w:val="Обычный (веб)1"/>
    <w:basedOn w:val="a"/>
    <w:rsid w:val="00D57C91"/>
    <w:pPr>
      <w:spacing w:before="100" w:beforeAutospacing="1" w:after="100" w:afterAutospacing="1" w:line="300" w:lineRule="atLeast"/>
    </w:pPr>
    <w:rPr>
      <w:sz w:val="18"/>
      <w:szCs w:val="18"/>
    </w:rPr>
  </w:style>
  <w:style w:type="character" w:styleId="a4">
    <w:name w:val="Strong"/>
    <w:basedOn w:val="a0"/>
    <w:qFormat/>
    <w:rsid w:val="00D57C91"/>
    <w:rPr>
      <w:b/>
      <w:bCs/>
    </w:rPr>
  </w:style>
  <w:style w:type="paragraph" w:styleId="a5">
    <w:name w:val="Plain Text"/>
    <w:basedOn w:val="a"/>
    <w:rsid w:val="00D57C91"/>
    <w:pPr>
      <w:autoSpaceDE w:val="0"/>
      <w:autoSpaceDN w:val="0"/>
    </w:pPr>
    <w:rPr>
      <w:rFonts w:ascii="Courier New" w:hAnsi="Courier New" w:cs="Courier New"/>
      <w:sz w:val="20"/>
      <w:szCs w:val="20"/>
    </w:rPr>
  </w:style>
  <w:style w:type="paragraph" w:styleId="21">
    <w:name w:val="Body Text Indent 2"/>
    <w:basedOn w:val="a"/>
    <w:rsid w:val="00D57C91"/>
    <w:pPr>
      <w:spacing w:after="120" w:line="480" w:lineRule="auto"/>
      <w:ind w:left="283"/>
    </w:pPr>
  </w:style>
  <w:style w:type="paragraph" w:styleId="a6">
    <w:name w:val="Title"/>
    <w:basedOn w:val="a"/>
    <w:link w:val="a7"/>
    <w:qFormat/>
    <w:rsid w:val="00D57C91"/>
    <w:pPr>
      <w:jc w:val="center"/>
    </w:pPr>
    <w:rPr>
      <w:b/>
      <w:szCs w:val="20"/>
      <w:lang w:val="en-US"/>
    </w:rPr>
  </w:style>
  <w:style w:type="character" w:customStyle="1" w:styleId="a7">
    <w:name w:val="Название Знак"/>
    <w:basedOn w:val="a0"/>
    <w:link w:val="a6"/>
    <w:rsid w:val="00D57C91"/>
    <w:rPr>
      <w:b/>
      <w:sz w:val="24"/>
      <w:lang w:val="en-US" w:eastAsia="ru-RU" w:bidi="ar-SA"/>
    </w:rPr>
  </w:style>
  <w:style w:type="paragraph" w:styleId="a8">
    <w:name w:val="footer"/>
    <w:basedOn w:val="a"/>
    <w:rsid w:val="00D112E6"/>
    <w:pPr>
      <w:tabs>
        <w:tab w:val="center" w:pos="4677"/>
        <w:tab w:val="right" w:pos="9355"/>
      </w:tabs>
    </w:pPr>
  </w:style>
  <w:style w:type="character" w:styleId="a9">
    <w:name w:val="page number"/>
    <w:basedOn w:val="a0"/>
    <w:rsid w:val="00D112E6"/>
  </w:style>
  <w:style w:type="paragraph" w:customStyle="1" w:styleId="aa">
    <w:name w:val="А"/>
    <w:basedOn w:val="a"/>
    <w:rsid w:val="00120850"/>
    <w:pPr>
      <w:spacing w:line="360" w:lineRule="auto"/>
      <w:ind w:firstLine="720"/>
      <w:contextualSpacing/>
      <w:jc w:val="both"/>
    </w:pPr>
    <w:rPr>
      <w:sz w:val="28"/>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12830332">
      <w:bodyDiv w:val="1"/>
      <w:marLeft w:val="0"/>
      <w:marRight w:val="0"/>
      <w:marTop w:val="0"/>
      <w:marBottom w:val="0"/>
      <w:divBdr>
        <w:top w:val="none" w:sz="0" w:space="0" w:color="auto"/>
        <w:left w:val="none" w:sz="0" w:space="0" w:color="auto"/>
        <w:bottom w:val="none" w:sz="0" w:space="0" w:color="auto"/>
        <w:right w:val="none" w:sz="0" w:space="0" w:color="auto"/>
      </w:divBdr>
    </w:div>
    <w:div w:id="14540599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3420</Words>
  <Characters>24411</Characters>
  <Application>Microsoft Office Word</Application>
  <DocSecurity>0</DocSecurity>
  <Lines>527</Lines>
  <Paragraphs>173</Paragraphs>
  <ScaleCrop>false</ScaleCrop>
  <HeadingPairs>
    <vt:vector size="2" baseType="variant">
      <vt:variant>
        <vt:lpstr>Название</vt:lpstr>
      </vt:variant>
      <vt:variant>
        <vt:i4>1</vt:i4>
      </vt:variant>
    </vt:vector>
  </HeadingPairs>
  <TitlesOfParts>
    <vt:vector size="1" baseType="lpstr">
      <vt:lpstr>ПЛАН</vt:lpstr>
    </vt:vector>
  </TitlesOfParts>
  <Company/>
  <LinksUpToDate>false</LinksUpToDate>
  <CharactersWithSpaces>27808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ПЛАН</dc:title>
  <dc:subject/>
  <dc:creator/>
  <cp:keywords/>
  <dc:description/>
  <cp:lastModifiedBy>Alex</cp:lastModifiedBy>
  <cp:revision>2</cp:revision>
  <dcterms:created xsi:type="dcterms:W3CDTF">2016-12-13T16:57:00Z</dcterms:created>
  <dcterms:modified xsi:type="dcterms:W3CDTF">2016-12-13T16:57:00Z</dcterms:modified>
</cp:coreProperties>
</file>