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2F5F" w:rsidRDefault="004D2F5F" w:rsidP="00EA6769">
      <w:pPr>
        <w:shd w:val="clear" w:color="auto" w:fill="FFFFFF"/>
        <w:ind w:firstLine="528"/>
        <w:jc w:val="both"/>
        <w:rPr>
          <w:color w:val="000000"/>
          <w:sz w:val="28"/>
          <w:szCs w:val="28"/>
        </w:rPr>
      </w:pPr>
      <w:bookmarkStart w:id="0" w:name="_GoBack"/>
      <w:bookmarkEnd w:id="0"/>
    </w:p>
    <w:p w:rsidR="00EA6769" w:rsidRPr="00684351" w:rsidRDefault="00EA6769" w:rsidP="00EA6769">
      <w:pPr>
        <w:shd w:val="clear" w:color="auto" w:fill="FFFFFF"/>
        <w:ind w:firstLine="528"/>
        <w:jc w:val="both"/>
        <w:rPr>
          <w:sz w:val="28"/>
          <w:szCs w:val="28"/>
        </w:rPr>
      </w:pPr>
      <w:r w:rsidRPr="00684351">
        <w:rPr>
          <w:color w:val="000000"/>
          <w:sz w:val="28"/>
          <w:szCs w:val="28"/>
        </w:rPr>
        <w:t>Приобретение собственного жилья -</w:t>
      </w:r>
      <w:r>
        <w:rPr>
          <w:color w:val="000000"/>
          <w:sz w:val="28"/>
          <w:szCs w:val="28"/>
        </w:rPr>
        <w:t xml:space="preserve"> </w:t>
      </w:r>
      <w:r w:rsidRPr="00684351">
        <w:rPr>
          <w:color w:val="000000"/>
          <w:sz w:val="28"/>
          <w:szCs w:val="28"/>
        </w:rPr>
        <w:t>первоочередная потребность для каждой семьи: без удовлетворения этой потребности, нельзя говорить ни о каких социальных приоритетах общества.</w:t>
      </w:r>
    </w:p>
    <w:p w:rsidR="00EA6769" w:rsidRPr="00EA6769" w:rsidRDefault="00EA6769" w:rsidP="009D6021">
      <w:pPr>
        <w:pStyle w:val="1"/>
        <w:spacing w:before="0" w:beforeAutospacing="0" w:after="0"/>
        <w:ind w:firstLine="539"/>
        <w:jc w:val="both"/>
      </w:pPr>
      <w:r w:rsidRPr="00684351">
        <w:rPr>
          <w:color w:val="000000"/>
          <w:sz w:val="28"/>
          <w:szCs w:val="28"/>
        </w:rPr>
        <w:t>Возрастающая потребность и недостаточная разработанность теоретического и прикладного инструментария ипотечного жилищного кредитования обусловили выбор темы исследования.</w:t>
      </w:r>
    </w:p>
    <w:p w:rsidR="005D6631" w:rsidRDefault="005D6631" w:rsidP="009D6021">
      <w:pPr>
        <w:pStyle w:val="1"/>
        <w:spacing w:before="0" w:beforeAutospacing="0" w:after="0"/>
        <w:ind w:firstLine="539"/>
        <w:jc w:val="both"/>
      </w:pPr>
      <w:r>
        <w:t xml:space="preserve">Ипотека – это залог недвижимости. Общая схема ипотеки следующая - кредитор выдает сумму на приобретение недвижимости. Заемщик приобретает недвижимое имущество за счет кредита. Приобретенная недвижимость оформляется в качестве залога по полученному кредиту. При этом приобретенное имущество остается у должника в его владении и пользовании. </w:t>
      </w:r>
    </w:p>
    <w:p w:rsidR="005D6631" w:rsidRDefault="005D6631" w:rsidP="009D6021">
      <w:pPr>
        <w:pStyle w:val="1"/>
        <w:spacing w:before="0" w:beforeAutospacing="0" w:after="0"/>
        <w:ind w:firstLine="539"/>
        <w:jc w:val="both"/>
      </w:pPr>
      <w:r>
        <w:t>Ипотека регулируется федеральным законом «Об ипотеке (залоге недвижимости)».</w:t>
      </w:r>
    </w:p>
    <w:p w:rsidR="005D6631" w:rsidRDefault="005D6631" w:rsidP="009D6021">
      <w:pPr>
        <w:pStyle w:val="1"/>
        <w:spacing w:before="0" w:beforeAutospacing="0" w:after="0"/>
        <w:ind w:firstLine="539"/>
        <w:jc w:val="both"/>
      </w:pPr>
      <w:r>
        <w:t>Термины «кредит» и «ипотека» различаются принципиально: кредит - это деньги, которые банк выдает Вам в обмен на некий залог, этот залог и есть ипотека.</w:t>
      </w:r>
    </w:p>
    <w:p w:rsidR="005D6631" w:rsidRDefault="005D6631" w:rsidP="009D6021">
      <w:pPr>
        <w:pStyle w:val="1"/>
        <w:spacing w:before="0" w:beforeAutospacing="0" w:after="0"/>
        <w:ind w:firstLine="539"/>
        <w:jc w:val="both"/>
      </w:pPr>
      <w:r>
        <w:t>Ипотечный кредит - кредит, выданный под залог недвижимости, условия которого обязывают заемщика произвести заданное количество платежей.</w:t>
      </w:r>
    </w:p>
    <w:p w:rsidR="005D6631" w:rsidRDefault="005D6631" w:rsidP="009D6021">
      <w:pPr>
        <w:pStyle w:val="1"/>
        <w:spacing w:before="0" w:beforeAutospacing="0" w:after="0"/>
        <w:ind w:firstLine="539"/>
        <w:jc w:val="both"/>
      </w:pPr>
      <w:r>
        <w:t>В выдаче ипотечного кредита принимает значительное количество организаций. Банки проверяют платежеспособность заемщика; страховые компании страхуют риски, возникающие в процессе выдачи кредита; оценочные компании помогают оценить рыночную стоимость квартиры.</w:t>
      </w:r>
    </w:p>
    <w:p w:rsidR="005D6631" w:rsidRDefault="005D6631" w:rsidP="009D6021">
      <w:pPr>
        <w:pStyle w:val="1"/>
        <w:spacing w:before="0" w:beforeAutospacing="0" w:after="0"/>
        <w:ind w:firstLine="539"/>
        <w:jc w:val="both"/>
        <w:rPr>
          <w:lang w:val="en-US"/>
        </w:rPr>
      </w:pPr>
      <w:r>
        <w:t>Особенности ипотечного кредита:</w:t>
      </w:r>
    </w:p>
    <w:p w:rsidR="005D6631" w:rsidRDefault="005D6631" w:rsidP="009D6021">
      <w:pPr>
        <w:pStyle w:val="1"/>
        <w:spacing w:before="0" w:beforeAutospacing="0" w:after="0"/>
        <w:ind w:firstLine="539"/>
        <w:jc w:val="both"/>
        <w:rPr>
          <w:lang w:val="en-US"/>
        </w:rPr>
      </w:pPr>
      <w:r>
        <w:t>• Срок выдачи кредита от 6 месяцев до 27 лет.</w:t>
      </w:r>
    </w:p>
    <w:p w:rsidR="005D6631" w:rsidRPr="005D6631" w:rsidRDefault="005D6631" w:rsidP="009D6021">
      <w:pPr>
        <w:pStyle w:val="1"/>
        <w:spacing w:before="0" w:beforeAutospacing="0" w:after="0"/>
        <w:ind w:firstLine="539"/>
        <w:jc w:val="both"/>
      </w:pPr>
      <w:r>
        <w:t>• Проценты за приобретаемое жилье составляют до 95 %.</w:t>
      </w:r>
    </w:p>
    <w:p w:rsidR="005D6631" w:rsidRPr="005D6631" w:rsidRDefault="005D6631" w:rsidP="009D6021">
      <w:pPr>
        <w:pStyle w:val="1"/>
        <w:spacing w:before="0" w:beforeAutospacing="0" w:after="0"/>
        <w:ind w:firstLine="539"/>
        <w:jc w:val="both"/>
      </w:pPr>
      <w:r>
        <w:t>• Приобретаемая квартира автоматически становится залогом.</w:t>
      </w:r>
    </w:p>
    <w:p w:rsidR="005D6631" w:rsidRPr="005D6631" w:rsidRDefault="005D6631" w:rsidP="009D6021">
      <w:pPr>
        <w:pStyle w:val="1"/>
        <w:spacing w:before="0" w:beforeAutospacing="0" w:after="0"/>
        <w:ind w:firstLine="539"/>
        <w:jc w:val="both"/>
      </w:pPr>
      <w:r>
        <w:t>• Первоначальный взнос составляет от 5 до 40 % от стоимости квартиры.</w:t>
      </w:r>
    </w:p>
    <w:p w:rsidR="005D6631" w:rsidRPr="005D6631" w:rsidRDefault="005D6631" w:rsidP="009D6021">
      <w:pPr>
        <w:pStyle w:val="1"/>
        <w:spacing w:before="0" w:beforeAutospacing="0" w:after="0"/>
        <w:ind w:firstLine="539"/>
        <w:jc w:val="both"/>
      </w:pPr>
      <w:r>
        <w:t>• Платежи по кредиту не должны превышать 30-35 % ежемесячного дохода заемщика.</w:t>
      </w:r>
    </w:p>
    <w:p w:rsidR="005D6631" w:rsidRPr="005D6631" w:rsidRDefault="005D6631" w:rsidP="009D6021">
      <w:pPr>
        <w:pStyle w:val="1"/>
        <w:spacing w:before="0" w:beforeAutospacing="0" w:after="0"/>
        <w:ind w:firstLine="539"/>
        <w:jc w:val="both"/>
      </w:pPr>
      <w:r>
        <w:t>• Ипотечный кредит погашается ежемесячными равными платежами, включающими в себя проценты по кредиту и часть основного долга.</w:t>
      </w:r>
    </w:p>
    <w:p w:rsidR="005D6631" w:rsidRDefault="005D6631" w:rsidP="009D6021">
      <w:pPr>
        <w:pStyle w:val="1"/>
        <w:spacing w:before="0" w:beforeAutospacing="0" w:after="0"/>
        <w:ind w:firstLine="539"/>
        <w:jc w:val="both"/>
        <w:rPr>
          <w:lang w:val="en-US"/>
        </w:rPr>
      </w:pPr>
      <w:r>
        <w:t>• При предоставлении кредита учитываются следующие доходы заемщика: заработная плата по основному месту работы, доход от работы по совместительству, доход в виде процентов по вкладам, доход от сдачи в аренду имеющейся недвижимости и другие за последние 2 года.</w:t>
      </w:r>
    </w:p>
    <w:p w:rsidR="00EA6769" w:rsidRPr="008D45AF" w:rsidRDefault="00EA6769" w:rsidP="00EA6769">
      <w:pPr>
        <w:shd w:val="clear" w:color="auto" w:fill="FFFFFF"/>
        <w:ind w:firstLine="53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Преимущества ипотечного кредита:</w:t>
      </w:r>
    </w:p>
    <w:p w:rsidR="00EA6769" w:rsidRPr="008D45AF" w:rsidRDefault="00EA6769" w:rsidP="00EA6769">
      <w:pPr>
        <w:numPr>
          <w:ilvl w:val="0"/>
          <w:numId w:val="1"/>
        </w:numPr>
        <w:tabs>
          <w:tab w:val="clear" w:pos="720"/>
          <w:tab w:val="left" w:pos="360"/>
        </w:tabs>
        <w:ind w:left="0" w:firstLine="0"/>
        <w:jc w:val="both"/>
        <w:rPr>
          <w:sz w:val="28"/>
          <w:szCs w:val="28"/>
        </w:rPr>
      </w:pPr>
      <w:r w:rsidRPr="008D45AF">
        <w:rPr>
          <w:sz w:val="28"/>
          <w:szCs w:val="28"/>
        </w:rPr>
        <w:t xml:space="preserve">Ипотека - это возможность получить жилье в собственность, как только банк даст разрешение на получение кредита. </w:t>
      </w:r>
    </w:p>
    <w:p w:rsidR="00EA6769" w:rsidRPr="00EA6769" w:rsidRDefault="00EA6769" w:rsidP="00EA6769">
      <w:pPr>
        <w:numPr>
          <w:ilvl w:val="0"/>
          <w:numId w:val="1"/>
        </w:numPr>
        <w:tabs>
          <w:tab w:val="clear" w:pos="720"/>
          <w:tab w:val="left" w:pos="360"/>
        </w:tabs>
        <w:spacing w:before="100" w:beforeAutospacing="1" w:after="100" w:afterAutospacing="1"/>
        <w:ind w:left="0" w:firstLine="0"/>
        <w:jc w:val="both"/>
        <w:rPr>
          <w:sz w:val="28"/>
          <w:szCs w:val="28"/>
        </w:rPr>
      </w:pPr>
      <w:r w:rsidRPr="008D45AF">
        <w:rPr>
          <w:sz w:val="28"/>
          <w:szCs w:val="28"/>
        </w:rPr>
        <w:t xml:space="preserve">Ипотечный кредит погашается в течение достаточно долгого срока – от 5 до 40 лет в зависимости от выбранной программы. </w:t>
      </w:r>
    </w:p>
    <w:p w:rsidR="00EA6769" w:rsidRPr="008D45AF" w:rsidRDefault="00EA6769" w:rsidP="00EA6769">
      <w:pPr>
        <w:numPr>
          <w:ilvl w:val="0"/>
          <w:numId w:val="1"/>
        </w:numPr>
        <w:tabs>
          <w:tab w:val="clear" w:pos="720"/>
          <w:tab w:val="left" w:pos="360"/>
        </w:tabs>
        <w:spacing w:before="100" w:beforeAutospacing="1" w:after="100" w:afterAutospacing="1"/>
        <w:ind w:left="0" w:firstLine="0"/>
        <w:jc w:val="both"/>
        <w:rPr>
          <w:sz w:val="28"/>
          <w:szCs w:val="28"/>
        </w:rPr>
      </w:pPr>
      <w:r w:rsidRPr="008D45AF">
        <w:rPr>
          <w:sz w:val="28"/>
          <w:szCs w:val="28"/>
        </w:rPr>
        <w:t xml:space="preserve">Ежемесячные выплаты по ипотечному кредиту по величине сопоставимы с той суммой, которая обычно выплачивается за аренду жилья. Разница состоит в том, что ипотека избавляет Вас от необходимости отдавать деньги за «чужое» жилье и дает Вам возможность вкладывать их в собственную недвижимость. </w:t>
      </w:r>
    </w:p>
    <w:p w:rsidR="00EA6769" w:rsidRPr="008D45AF" w:rsidRDefault="00EA6769" w:rsidP="00EA6769">
      <w:pPr>
        <w:numPr>
          <w:ilvl w:val="0"/>
          <w:numId w:val="1"/>
        </w:numPr>
        <w:tabs>
          <w:tab w:val="clear" w:pos="720"/>
          <w:tab w:val="left" w:pos="360"/>
        </w:tabs>
        <w:spacing w:before="100" w:beforeAutospacing="1" w:after="100" w:afterAutospacing="1"/>
        <w:ind w:left="0" w:firstLine="0"/>
        <w:jc w:val="both"/>
        <w:rPr>
          <w:sz w:val="28"/>
          <w:szCs w:val="28"/>
        </w:rPr>
      </w:pPr>
      <w:r w:rsidRPr="008D45AF">
        <w:rPr>
          <w:sz w:val="28"/>
          <w:szCs w:val="28"/>
        </w:rPr>
        <w:t xml:space="preserve">Арендуя жилье, Вы можете оформить только регистрацию по месту жительства. Приобретая жилье по ипотеке, Вы получаете возможность оформить официальную прописку, а также прописать в квартире членов Вашей семьи. </w:t>
      </w:r>
    </w:p>
    <w:p w:rsidR="00EA6769" w:rsidRPr="008D45AF" w:rsidRDefault="00EA6769" w:rsidP="00EA6769">
      <w:pPr>
        <w:numPr>
          <w:ilvl w:val="0"/>
          <w:numId w:val="1"/>
        </w:numPr>
        <w:tabs>
          <w:tab w:val="clear" w:pos="720"/>
          <w:tab w:val="left" w:pos="360"/>
        </w:tabs>
        <w:spacing w:before="100" w:beforeAutospacing="1" w:after="100" w:afterAutospacing="1"/>
        <w:ind w:left="0" w:firstLine="0"/>
        <w:jc w:val="both"/>
        <w:rPr>
          <w:sz w:val="28"/>
          <w:szCs w:val="28"/>
        </w:rPr>
      </w:pPr>
      <w:r w:rsidRPr="008D45AF">
        <w:rPr>
          <w:sz w:val="28"/>
          <w:szCs w:val="28"/>
        </w:rPr>
        <w:t xml:space="preserve">Сегодня на рынке отмечается стабильный рост цен на недвижимость (в год от 15 до 30%). Приобретая недвижимость по ипотеке, Вы выгодно распоряжаетесь своими денежными средствами. </w:t>
      </w:r>
    </w:p>
    <w:p w:rsidR="00EA6769" w:rsidRPr="00EA6769" w:rsidRDefault="00EA6769" w:rsidP="00EA6769">
      <w:pPr>
        <w:numPr>
          <w:ilvl w:val="0"/>
          <w:numId w:val="1"/>
        </w:numPr>
        <w:tabs>
          <w:tab w:val="clear" w:pos="720"/>
          <w:tab w:val="left" w:pos="360"/>
        </w:tabs>
        <w:ind w:left="0" w:firstLine="0"/>
        <w:jc w:val="both"/>
        <w:rPr>
          <w:b/>
          <w:sz w:val="28"/>
          <w:szCs w:val="28"/>
        </w:rPr>
      </w:pPr>
      <w:r w:rsidRPr="00EA6769">
        <w:rPr>
          <w:sz w:val="28"/>
          <w:szCs w:val="28"/>
        </w:rPr>
        <w:t xml:space="preserve">Ипотека дает возможность на получение солидной налоговой льготы (сумма до одного миллиона рублей выводится из-под налогообложения). </w:t>
      </w:r>
    </w:p>
    <w:p w:rsidR="00EA6769" w:rsidRPr="00EA6769" w:rsidRDefault="00EA6769" w:rsidP="00EA6769">
      <w:pPr>
        <w:tabs>
          <w:tab w:val="left" w:pos="360"/>
        </w:tabs>
        <w:jc w:val="both"/>
        <w:rPr>
          <w:b/>
          <w:sz w:val="28"/>
          <w:szCs w:val="28"/>
        </w:rPr>
      </w:pPr>
    </w:p>
    <w:p w:rsidR="00EA6769" w:rsidRPr="00EA6769" w:rsidRDefault="00EA6769" w:rsidP="00EA6769">
      <w:pPr>
        <w:tabs>
          <w:tab w:val="left" w:pos="360"/>
        </w:tabs>
        <w:jc w:val="both"/>
        <w:rPr>
          <w:b/>
          <w:sz w:val="28"/>
          <w:szCs w:val="28"/>
        </w:rPr>
      </w:pPr>
      <w:r w:rsidRPr="00EA6769">
        <w:rPr>
          <w:b/>
          <w:sz w:val="28"/>
          <w:szCs w:val="28"/>
        </w:rPr>
        <w:t>Минусы ипотечного кредитования:</w:t>
      </w:r>
    </w:p>
    <w:p w:rsidR="00EA6769" w:rsidRDefault="00EA6769" w:rsidP="00EA6769">
      <w:pPr>
        <w:pStyle w:val="1"/>
        <w:numPr>
          <w:ilvl w:val="0"/>
          <w:numId w:val="2"/>
        </w:numPr>
        <w:tabs>
          <w:tab w:val="clear" w:pos="720"/>
          <w:tab w:val="num" w:pos="360"/>
        </w:tabs>
        <w:spacing w:before="0" w:beforeAutospacing="0" w:after="0"/>
        <w:ind w:left="0" w:firstLine="0"/>
        <w:jc w:val="both"/>
      </w:pPr>
      <w:r>
        <w:t>Проценты по кредиту составляют иногда до 100 % от стоимости квартиры.</w:t>
      </w:r>
    </w:p>
    <w:p w:rsidR="00EA6769" w:rsidRDefault="00EA6769" w:rsidP="00EA6769">
      <w:pPr>
        <w:pStyle w:val="1"/>
        <w:numPr>
          <w:ilvl w:val="0"/>
          <w:numId w:val="2"/>
        </w:numPr>
        <w:tabs>
          <w:tab w:val="clear" w:pos="720"/>
          <w:tab w:val="num" w:pos="360"/>
        </w:tabs>
        <w:spacing w:before="0" w:beforeAutospacing="0" w:after="0"/>
        <w:ind w:left="0" w:firstLine="0"/>
        <w:jc w:val="both"/>
      </w:pPr>
      <w:r>
        <w:t>при внесении первоначального взноса Вам потребуется дополнительная сумма на сопутствующие расходы.</w:t>
      </w:r>
    </w:p>
    <w:p w:rsidR="00EA6769" w:rsidRPr="00EA6769" w:rsidRDefault="00EA6769" w:rsidP="00EA6769">
      <w:pPr>
        <w:pStyle w:val="1"/>
        <w:numPr>
          <w:ilvl w:val="0"/>
          <w:numId w:val="2"/>
        </w:numPr>
        <w:tabs>
          <w:tab w:val="clear" w:pos="720"/>
          <w:tab w:val="num" w:pos="360"/>
        </w:tabs>
        <w:spacing w:before="0" w:beforeAutospacing="0" w:after="0"/>
        <w:ind w:left="0" w:firstLine="0"/>
        <w:jc w:val="both"/>
      </w:pPr>
      <w:r>
        <w:t xml:space="preserve">разные банки учитывают разные виды Ваших доходов. </w:t>
      </w:r>
    </w:p>
    <w:p w:rsidR="00EA6769" w:rsidRPr="00EA6769" w:rsidRDefault="00EA6769" w:rsidP="00EA6769">
      <w:pPr>
        <w:pStyle w:val="1"/>
        <w:numPr>
          <w:ilvl w:val="0"/>
          <w:numId w:val="2"/>
        </w:numPr>
        <w:tabs>
          <w:tab w:val="clear" w:pos="720"/>
          <w:tab w:val="num" w:pos="360"/>
        </w:tabs>
        <w:spacing w:before="0" w:beforeAutospacing="0" w:after="0"/>
        <w:ind w:left="0" w:firstLine="0"/>
        <w:jc w:val="both"/>
      </w:pPr>
      <w:r>
        <w:t xml:space="preserve">иметь официальное место работы просто необходимо. Причем стаж на данном месте должен составлять не менее 6 месяцев. </w:t>
      </w:r>
    </w:p>
    <w:p w:rsidR="00EA6769" w:rsidRPr="00EA6769" w:rsidRDefault="00EA6769" w:rsidP="00EA6769">
      <w:pPr>
        <w:pStyle w:val="1"/>
        <w:numPr>
          <w:ilvl w:val="0"/>
          <w:numId w:val="2"/>
        </w:numPr>
        <w:tabs>
          <w:tab w:val="clear" w:pos="720"/>
          <w:tab w:val="num" w:pos="360"/>
        </w:tabs>
        <w:spacing w:before="0" w:beforeAutospacing="0" w:after="0"/>
        <w:ind w:left="0" w:firstLine="0"/>
        <w:jc w:val="both"/>
      </w:pPr>
      <w:r>
        <w:t>банки могут потребовать поручителей.</w:t>
      </w:r>
    </w:p>
    <w:p w:rsidR="00EA6769" w:rsidRDefault="00EA6769" w:rsidP="00EA6769">
      <w:pPr>
        <w:pStyle w:val="1"/>
        <w:spacing w:before="0" w:beforeAutospacing="0" w:after="0"/>
        <w:jc w:val="both"/>
        <w:rPr>
          <w:lang w:val="en-US"/>
        </w:rPr>
      </w:pPr>
    </w:p>
    <w:p w:rsidR="00EA6769" w:rsidRPr="002A043E" w:rsidRDefault="00EA6769" w:rsidP="00EA6769">
      <w:pPr>
        <w:outlineLvl w:val="0"/>
        <w:rPr>
          <w:b/>
          <w:bCs/>
          <w:smallCaps/>
          <w:color w:val="000000"/>
          <w:kern w:val="36"/>
          <w:sz w:val="28"/>
          <w:szCs w:val="28"/>
        </w:rPr>
      </w:pPr>
      <w:r w:rsidRPr="002A043E">
        <w:rPr>
          <w:b/>
          <w:bCs/>
          <w:smallCaps/>
          <w:color w:val="000000"/>
          <w:kern w:val="36"/>
          <w:sz w:val="28"/>
          <w:szCs w:val="28"/>
        </w:rPr>
        <w:t>КАК ПОЛУЧИТЬ ИПОТЕЧНЫЙ КРЕДИТ</w:t>
      </w:r>
    </w:p>
    <w:p w:rsidR="00EA6769" w:rsidRDefault="00EA6769" w:rsidP="00EA6769">
      <w:pPr>
        <w:outlineLvl w:val="1"/>
        <w:rPr>
          <w:b/>
          <w:bCs/>
          <w:smallCaps/>
          <w:color w:val="000000"/>
          <w:sz w:val="28"/>
          <w:szCs w:val="28"/>
        </w:rPr>
      </w:pPr>
      <w:r w:rsidRPr="002A043E">
        <w:rPr>
          <w:b/>
          <w:bCs/>
          <w:smallCaps/>
          <w:color w:val="000000"/>
          <w:sz w:val="28"/>
          <w:szCs w:val="28"/>
        </w:rPr>
        <w:t>ЧАСТЬ I</w:t>
      </w:r>
    </w:p>
    <w:p w:rsidR="00EA6769" w:rsidRPr="002A043E" w:rsidRDefault="00EA6769" w:rsidP="00EA6769">
      <w:pPr>
        <w:outlineLvl w:val="1"/>
        <w:rPr>
          <w:b/>
          <w:bCs/>
          <w:smallCaps/>
          <w:color w:val="000000"/>
          <w:sz w:val="28"/>
          <w:szCs w:val="28"/>
        </w:rPr>
      </w:pPr>
    </w:p>
    <w:p w:rsidR="00EA6769" w:rsidRPr="00EA6769" w:rsidRDefault="00EA6769" w:rsidP="00EA6769">
      <w:pPr>
        <w:pStyle w:val="a3"/>
        <w:spacing w:before="0" w:beforeAutospacing="0" w:after="0" w:afterAutospacing="0"/>
        <w:ind w:firstLine="53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A043E">
        <w:rPr>
          <w:rFonts w:ascii="Times New Roman" w:hAnsi="Times New Roman" w:cs="Times New Roman"/>
          <w:color w:val="auto"/>
          <w:sz w:val="28"/>
          <w:szCs w:val="28"/>
        </w:rPr>
        <w:t xml:space="preserve">При выборе кредитора, прежде всего, </w:t>
      </w:r>
      <w:r w:rsidRPr="002A043E">
        <w:rPr>
          <w:rStyle w:val="a4"/>
          <w:rFonts w:ascii="Times New Roman" w:hAnsi="Times New Roman" w:cs="Times New Roman"/>
          <w:color w:val="auto"/>
          <w:sz w:val="28"/>
          <w:szCs w:val="28"/>
        </w:rPr>
        <w:t>обратите внимание на процентную ставку кредита и срок, на который он выдается</w:t>
      </w:r>
      <w:r>
        <w:rPr>
          <w:rStyle w:val="a4"/>
          <w:rFonts w:ascii="Times New Roman" w:hAnsi="Times New Roman" w:cs="Times New Roman"/>
          <w:color w:val="auto"/>
          <w:sz w:val="28"/>
          <w:szCs w:val="28"/>
        </w:rPr>
        <w:t>.</w:t>
      </w:r>
    </w:p>
    <w:p w:rsidR="00EA6769" w:rsidRPr="002A043E" w:rsidRDefault="00EA6769" w:rsidP="00EA6769">
      <w:pPr>
        <w:pStyle w:val="a3"/>
        <w:spacing w:before="0" w:beforeAutospacing="0" w:after="0" w:afterAutospacing="0"/>
        <w:ind w:firstLine="53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A043E">
        <w:rPr>
          <w:rStyle w:val="a4"/>
          <w:rFonts w:ascii="Times New Roman" w:hAnsi="Times New Roman" w:cs="Times New Roman"/>
          <w:color w:val="auto"/>
          <w:sz w:val="28"/>
          <w:szCs w:val="28"/>
        </w:rPr>
        <w:t xml:space="preserve">Определяясь с выбором банка, уточните следующее: </w:t>
      </w:r>
    </w:p>
    <w:p w:rsidR="00EA6769" w:rsidRPr="002A043E" w:rsidRDefault="00EA6769" w:rsidP="00EA6769">
      <w:pPr>
        <w:numPr>
          <w:ilvl w:val="0"/>
          <w:numId w:val="3"/>
        </w:numPr>
        <w:spacing w:line="189" w:lineRule="atLeast"/>
        <w:ind w:left="0" w:firstLine="539"/>
        <w:jc w:val="both"/>
        <w:rPr>
          <w:sz w:val="28"/>
          <w:szCs w:val="28"/>
        </w:rPr>
      </w:pPr>
      <w:r w:rsidRPr="002A043E">
        <w:rPr>
          <w:sz w:val="28"/>
          <w:szCs w:val="28"/>
        </w:rPr>
        <w:t xml:space="preserve">возможность досрочного погашения кредита (может караться штрафами до 3% от суммы остаточной задолженности); </w:t>
      </w:r>
    </w:p>
    <w:p w:rsidR="00EA6769" w:rsidRPr="002A043E" w:rsidRDefault="00EA6769" w:rsidP="00EA6769">
      <w:pPr>
        <w:numPr>
          <w:ilvl w:val="0"/>
          <w:numId w:val="3"/>
        </w:numPr>
        <w:spacing w:line="189" w:lineRule="atLeast"/>
        <w:ind w:left="0" w:firstLine="539"/>
        <w:jc w:val="both"/>
        <w:rPr>
          <w:sz w:val="28"/>
          <w:szCs w:val="28"/>
        </w:rPr>
      </w:pPr>
      <w:r w:rsidRPr="002A043E">
        <w:rPr>
          <w:sz w:val="28"/>
          <w:szCs w:val="28"/>
        </w:rPr>
        <w:t xml:space="preserve">доля выплат (ежемесячный платеж составляет, как правило, не более 40% от совокупного дохода семьи); </w:t>
      </w:r>
    </w:p>
    <w:p w:rsidR="00EA6769" w:rsidRPr="002A043E" w:rsidRDefault="00EA6769" w:rsidP="00EA6769">
      <w:pPr>
        <w:numPr>
          <w:ilvl w:val="0"/>
          <w:numId w:val="3"/>
        </w:numPr>
        <w:spacing w:line="189" w:lineRule="atLeast"/>
        <w:ind w:left="0" w:firstLine="539"/>
        <w:jc w:val="both"/>
        <w:rPr>
          <w:sz w:val="28"/>
          <w:szCs w:val="28"/>
        </w:rPr>
      </w:pPr>
      <w:r w:rsidRPr="002A043E">
        <w:rPr>
          <w:sz w:val="28"/>
          <w:szCs w:val="28"/>
        </w:rPr>
        <w:t xml:space="preserve">действия банка в случае вашей неплатежеспособности на протяжении нескольких месяцев (за каждый день просрочки платежа обычно начисляются штрафные санкции и пени). </w:t>
      </w:r>
    </w:p>
    <w:p w:rsidR="00EA6769" w:rsidRPr="002A043E" w:rsidRDefault="00EA6769" w:rsidP="00EA6769">
      <w:pPr>
        <w:spacing w:line="240" w:lineRule="atLeast"/>
        <w:ind w:firstLine="539"/>
        <w:jc w:val="both"/>
        <w:rPr>
          <w:sz w:val="28"/>
          <w:szCs w:val="28"/>
        </w:rPr>
      </w:pPr>
    </w:p>
    <w:p w:rsidR="00EA6769" w:rsidRPr="002A043E" w:rsidRDefault="00EA6769" w:rsidP="00EA6769">
      <w:pPr>
        <w:pStyle w:val="1"/>
        <w:spacing w:before="0" w:beforeAutospacing="0" w:after="0"/>
        <w:ind w:firstLine="539"/>
        <w:jc w:val="both"/>
        <w:rPr>
          <w:sz w:val="28"/>
          <w:szCs w:val="28"/>
        </w:rPr>
      </w:pPr>
      <w:r w:rsidRPr="002A043E">
        <w:rPr>
          <w:sz w:val="28"/>
          <w:szCs w:val="28"/>
        </w:rPr>
        <w:t>Нужно иметь в виду, что кредитная организация не выдаст сумму, равную стоимости квартиры. Максимум, на который может рассчитывать заемщик – кредит в размере от 70 % до 95 % от стоимости жилья. Сумма зависит не только от банка, но и от стоимости квартиры, Ваших доходов, престижность Вашей компании и должности, которую Вы в ней занимаете и многих других факторов.</w:t>
      </w:r>
    </w:p>
    <w:p w:rsidR="00EA6769" w:rsidRPr="002A043E" w:rsidRDefault="00EA6769" w:rsidP="00EA6769">
      <w:pPr>
        <w:spacing w:line="240" w:lineRule="atLeast"/>
        <w:ind w:firstLine="539"/>
        <w:jc w:val="both"/>
        <w:rPr>
          <w:sz w:val="28"/>
          <w:szCs w:val="28"/>
        </w:rPr>
      </w:pPr>
    </w:p>
    <w:p w:rsidR="00EA6769" w:rsidRDefault="00EA6769" w:rsidP="00EA6769">
      <w:pPr>
        <w:spacing w:line="240" w:lineRule="atLeast"/>
        <w:ind w:firstLine="539"/>
        <w:jc w:val="both"/>
        <w:rPr>
          <w:sz w:val="28"/>
          <w:szCs w:val="28"/>
        </w:rPr>
      </w:pPr>
      <w:r w:rsidRPr="002A043E">
        <w:rPr>
          <w:sz w:val="28"/>
          <w:szCs w:val="28"/>
        </w:rPr>
        <w:t>Стандартная величина первого взноса – от 0 до 30% от суммы покупки.</w:t>
      </w:r>
    </w:p>
    <w:p w:rsidR="00EA6769" w:rsidRPr="002A043E" w:rsidRDefault="00EA6769" w:rsidP="00EA6769">
      <w:pPr>
        <w:spacing w:line="240" w:lineRule="atLeast"/>
        <w:ind w:firstLine="539"/>
        <w:jc w:val="both"/>
        <w:rPr>
          <w:sz w:val="28"/>
          <w:szCs w:val="28"/>
        </w:rPr>
      </w:pPr>
    </w:p>
    <w:p w:rsidR="00EA6769" w:rsidRDefault="00EA6769" w:rsidP="00EA6769">
      <w:pPr>
        <w:spacing w:line="240" w:lineRule="atLeast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2A043E">
        <w:rPr>
          <w:sz w:val="28"/>
          <w:szCs w:val="28"/>
        </w:rPr>
        <w:t xml:space="preserve">еличина </w:t>
      </w:r>
      <w:r>
        <w:rPr>
          <w:sz w:val="28"/>
          <w:szCs w:val="28"/>
        </w:rPr>
        <w:t xml:space="preserve">процентной ставки </w:t>
      </w:r>
      <w:r w:rsidRPr="002A043E">
        <w:rPr>
          <w:sz w:val="28"/>
          <w:szCs w:val="28"/>
        </w:rPr>
        <w:t>зависит от способа подтверждения доходов, выбранного кредитного продукта (квартира, коттедж и т.д.), а также срока кредитования. Минимальная процентная ставка на 10 лет – 9,5%, а на 20 лет – 10%. Ставка по кредиту может быть плавающей (естественно, по вашему желанию). То есть она может меняться в зависимости от ставки на международном межбанковском рынке депозитов (LIBOR).</w:t>
      </w:r>
    </w:p>
    <w:p w:rsidR="00EA6769" w:rsidRPr="002A043E" w:rsidRDefault="00EA6769" w:rsidP="00EA6769">
      <w:pPr>
        <w:spacing w:line="240" w:lineRule="atLeast"/>
        <w:ind w:firstLine="539"/>
        <w:jc w:val="both"/>
        <w:rPr>
          <w:sz w:val="28"/>
          <w:szCs w:val="28"/>
        </w:rPr>
      </w:pPr>
    </w:p>
    <w:p w:rsidR="00EA6769" w:rsidRPr="002A043E" w:rsidRDefault="00EA6769" w:rsidP="00EA6769">
      <w:pPr>
        <w:spacing w:line="240" w:lineRule="atLeast"/>
        <w:ind w:firstLine="53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Банк накладывает ряд ограничений.</w:t>
      </w:r>
      <w:r w:rsidRPr="002A043E">
        <w:rPr>
          <w:sz w:val="28"/>
          <w:szCs w:val="28"/>
        </w:rPr>
        <w:t xml:space="preserve"> Чаще всего банки отказываются кредитовать ветхое или аварийное жилье, а также новостройки на этапе котлована. По ипотеке нельзя купить долю квартиры, а также квартиру с сомнительной юридической историей.</w:t>
      </w:r>
    </w:p>
    <w:p w:rsidR="00EA6769" w:rsidRDefault="00EA6769" w:rsidP="00EA6769">
      <w:pPr>
        <w:spacing w:line="240" w:lineRule="atLeast"/>
        <w:ind w:firstLine="539"/>
        <w:jc w:val="both"/>
        <w:rPr>
          <w:b/>
          <w:bCs/>
          <w:sz w:val="28"/>
          <w:szCs w:val="28"/>
        </w:rPr>
      </w:pPr>
    </w:p>
    <w:p w:rsidR="00EA6769" w:rsidRPr="002A043E" w:rsidRDefault="00EA6769" w:rsidP="00EA6769">
      <w:pPr>
        <w:spacing w:line="240" w:lineRule="atLeast"/>
        <w:ind w:firstLine="53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Ваша кандидатура будет рассматриваться на получение ипотеки</w:t>
      </w:r>
      <w:r w:rsidRPr="002A043E">
        <w:rPr>
          <w:sz w:val="28"/>
          <w:szCs w:val="28"/>
        </w:rPr>
        <w:t xml:space="preserve">, если вы молоды (от 20 до 40 лет), получаете относительно высокую «белую» зарплату (от $1000) и имеете стаж работы на своем предприятии от полугода. </w:t>
      </w:r>
    </w:p>
    <w:p w:rsidR="00EA6769" w:rsidRDefault="00EA6769" w:rsidP="00EA6769">
      <w:pPr>
        <w:spacing w:line="240" w:lineRule="atLeast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Вам потребуются следующие документы:</w:t>
      </w:r>
      <w:r w:rsidRPr="002A043E">
        <w:rPr>
          <w:sz w:val="28"/>
          <w:szCs w:val="28"/>
        </w:rPr>
        <w:t xml:space="preserve"> копия паспорта, трудовой книжки, справку о доходах с места работы. Все остальные документы желательны, но необязательны.</w:t>
      </w:r>
    </w:p>
    <w:p w:rsidR="00EA6769" w:rsidRPr="002A043E" w:rsidRDefault="00EA6769" w:rsidP="00EA6769">
      <w:pPr>
        <w:spacing w:line="240" w:lineRule="atLeast"/>
        <w:ind w:firstLine="539"/>
        <w:jc w:val="both"/>
        <w:rPr>
          <w:sz w:val="28"/>
          <w:szCs w:val="28"/>
        </w:rPr>
      </w:pPr>
    </w:p>
    <w:p w:rsidR="00EA6769" w:rsidRDefault="00EA6769" w:rsidP="00EA6769">
      <w:pPr>
        <w:spacing w:line="240" w:lineRule="atLeast"/>
        <w:ind w:firstLine="53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7. </w:t>
      </w:r>
      <w:r w:rsidRPr="002A043E">
        <w:rPr>
          <w:b/>
          <w:bCs/>
          <w:sz w:val="28"/>
          <w:szCs w:val="28"/>
        </w:rPr>
        <w:t>Проходим андеррайтинг.</w:t>
      </w:r>
      <w:r w:rsidRPr="002A043E">
        <w:rPr>
          <w:sz w:val="28"/>
          <w:szCs w:val="28"/>
        </w:rPr>
        <w:t xml:space="preserve"> </w:t>
      </w:r>
    </w:p>
    <w:p w:rsidR="009900B1" w:rsidRDefault="00EA6769" w:rsidP="00EA6769">
      <w:pPr>
        <w:spacing w:line="240" w:lineRule="atLeast"/>
        <w:ind w:firstLine="539"/>
        <w:jc w:val="both"/>
        <w:rPr>
          <w:sz w:val="28"/>
          <w:szCs w:val="28"/>
        </w:rPr>
      </w:pPr>
      <w:r w:rsidRPr="002A043E">
        <w:rPr>
          <w:sz w:val="28"/>
          <w:szCs w:val="28"/>
        </w:rPr>
        <w:t xml:space="preserve">Андеррайтинг - процедура проверки банком платежеспособности заемщика. </w:t>
      </w:r>
    </w:p>
    <w:p w:rsidR="00EA6769" w:rsidRDefault="00EA6769" w:rsidP="00EA6769">
      <w:pPr>
        <w:spacing w:line="240" w:lineRule="atLeast"/>
        <w:ind w:firstLine="539"/>
        <w:jc w:val="both"/>
        <w:rPr>
          <w:sz w:val="28"/>
          <w:szCs w:val="28"/>
        </w:rPr>
      </w:pPr>
      <w:r w:rsidRPr="002A043E">
        <w:rPr>
          <w:sz w:val="28"/>
          <w:szCs w:val="28"/>
        </w:rPr>
        <w:t xml:space="preserve">Никаких шансов на кредит нет у безработных и неквалифицированных рабочих, а также мужчин, не служивших в армии, а также у тех, кто получил отвод у страховщиков по причинам медицинского характера, а также у лиц, с судимостью по определенным статьям. </w:t>
      </w:r>
    </w:p>
    <w:p w:rsidR="00EA6769" w:rsidRPr="002A043E" w:rsidRDefault="00EA6769" w:rsidP="00EA6769">
      <w:pPr>
        <w:spacing w:line="240" w:lineRule="atLeast"/>
        <w:ind w:firstLine="539"/>
        <w:jc w:val="both"/>
        <w:rPr>
          <w:sz w:val="28"/>
          <w:szCs w:val="28"/>
        </w:rPr>
      </w:pPr>
    </w:p>
    <w:p w:rsidR="009900B1" w:rsidRDefault="00EA6769" w:rsidP="00EA6769">
      <w:pPr>
        <w:spacing w:line="240" w:lineRule="atLeast"/>
        <w:ind w:firstLine="53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8. </w:t>
      </w:r>
      <w:r w:rsidRPr="002A043E">
        <w:rPr>
          <w:b/>
          <w:bCs/>
          <w:sz w:val="28"/>
          <w:szCs w:val="28"/>
        </w:rPr>
        <w:t>Получаем решение кредитного комитета</w:t>
      </w:r>
      <w:r w:rsidR="009900B1">
        <w:rPr>
          <w:b/>
          <w:bCs/>
          <w:sz w:val="28"/>
          <w:szCs w:val="28"/>
        </w:rPr>
        <w:t xml:space="preserve">, которое </w:t>
      </w:r>
      <w:r w:rsidRPr="002A043E">
        <w:rPr>
          <w:sz w:val="28"/>
          <w:szCs w:val="28"/>
        </w:rPr>
        <w:t xml:space="preserve">действительно в течение трех месяцев. </w:t>
      </w:r>
    </w:p>
    <w:p w:rsidR="00EA6769" w:rsidRPr="002A043E" w:rsidRDefault="00EA6769" w:rsidP="00EA6769">
      <w:pPr>
        <w:spacing w:line="240" w:lineRule="atLeast"/>
        <w:ind w:firstLine="53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9. </w:t>
      </w:r>
      <w:r w:rsidRPr="002A043E">
        <w:rPr>
          <w:b/>
          <w:bCs/>
          <w:sz w:val="28"/>
          <w:szCs w:val="28"/>
        </w:rPr>
        <w:t>Ищем квартиру. Согласуем ее с банком.</w:t>
      </w:r>
    </w:p>
    <w:p w:rsidR="00EA6769" w:rsidRDefault="00EA6769" w:rsidP="00EA6769">
      <w:pPr>
        <w:spacing w:line="240" w:lineRule="atLeast"/>
        <w:ind w:firstLine="539"/>
        <w:jc w:val="both"/>
        <w:rPr>
          <w:sz w:val="28"/>
          <w:szCs w:val="28"/>
        </w:rPr>
      </w:pPr>
      <w:r w:rsidRPr="002A043E">
        <w:rPr>
          <w:sz w:val="28"/>
          <w:szCs w:val="28"/>
        </w:rPr>
        <w:t>Проверяем состояние и юридическую чистоту (титул) квартиры.</w:t>
      </w:r>
    </w:p>
    <w:p w:rsidR="00EA6769" w:rsidRPr="002A043E" w:rsidRDefault="00EA6769" w:rsidP="00EA6769">
      <w:pPr>
        <w:spacing w:line="240" w:lineRule="atLeast"/>
        <w:ind w:firstLine="539"/>
        <w:jc w:val="both"/>
        <w:rPr>
          <w:sz w:val="28"/>
          <w:szCs w:val="28"/>
        </w:rPr>
      </w:pPr>
    </w:p>
    <w:p w:rsidR="00EA6769" w:rsidRDefault="00EA6769" w:rsidP="00EA6769">
      <w:pPr>
        <w:spacing w:line="240" w:lineRule="atLeast"/>
        <w:ind w:firstLine="53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10. </w:t>
      </w:r>
      <w:r w:rsidRPr="002A043E">
        <w:rPr>
          <w:b/>
          <w:bCs/>
          <w:sz w:val="28"/>
          <w:szCs w:val="28"/>
        </w:rPr>
        <w:t>Оформляем страховку.</w:t>
      </w:r>
      <w:r w:rsidRPr="002A043E">
        <w:rPr>
          <w:sz w:val="28"/>
          <w:szCs w:val="28"/>
        </w:rPr>
        <w:t xml:space="preserve"> Заполняем предельно честно анкету у страховщика. Знайте, что страхуется сумма кредита, увеличенная на 10%. </w:t>
      </w:r>
    </w:p>
    <w:p w:rsidR="009900B1" w:rsidRDefault="009900B1" w:rsidP="00EA6769">
      <w:pPr>
        <w:spacing w:line="240" w:lineRule="atLeast"/>
        <w:ind w:firstLine="539"/>
        <w:jc w:val="both"/>
        <w:rPr>
          <w:sz w:val="28"/>
          <w:szCs w:val="28"/>
        </w:rPr>
      </w:pPr>
    </w:p>
    <w:p w:rsidR="00B0157A" w:rsidRDefault="00B0157A" w:rsidP="00EA6769">
      <w:pPr>
        <w:spacing w:line="240" w:lineRule="atLeast"/>
        <w:ind w:firstLine="539"/>
        <w:jc w:val="both"/>
        <w:rPr>
          <w:b/>
          <w:bCs/>
          <w:sz w:val="32"/>
          <w:szCs w:val="32"/>
        </w:rPr>
      </w:pPr>
    </w:p>
    <w:p w:rsidR="00B0157A" w:rsidRDefault="00B0157A" w:rsidP="00EA6769">
      <w:pPr>
        <w:spacing w:line="240" w:lineRule="atLeast"/>
        <w:ind w:firstLine="539"/>
        <w:jc w:val="both"/>
        <w:rPr>
          <w:b/>
          <w:bCs/>
          <w:sz w:val="32"/>
          <w:szCs w:val="32"/>
        </w:rPr>
      </w:pPr>
    </w:p>
    <w:p w:rsidR="00B0157A" w:rsidRDefault="00B0157A" w:rsidP="00EA6769">
      <w:pPr>
        <w:spacing w:line="240" w:lineRule="atLeast"/>
        <w:ind w:firstLine="539"/>
        <w:jc w:val="both"/>
        <w:rPr>
          <w:b/>
          <w:bCs/>
          <w:sz w:val="32"/>
          <w:szCs w:val="32"/>
        </w:rPr>
      </w:pPr>
    </w:p>
    <w:p w:rsidR="00B0157A" w:rsidRDefault="00B0157A" w:rsidP="00EA6769">
      <w:pPr>
        <w:spacing w:line="240" w:lineRule="atLeast"/>
        <w:ind w:firstLine="539"/>
        <w:jc w:val="both"/>
        <w:rPr>
          <w:b/>
          <w:bCs/>
          <w:sz w:val="32"/>
          <w:szCs w:val="32"/>
        </w:rPr>
      </w:pPr>
    </w:p>
    <w:p w:rsidR="00EA6769" w:rsidRPr="00055D29" w:rsidRDefault="00EA6769" w:rsidP="00EA6769">
      <w:pPr>
        <w:spacing w:line="240" w:lineRule="atLeast"/>
        <w:ind w:firstLine="539"/>
        <w:jc w:val="both"/>
        <w:rPr>
          <w:sz w:val="32"/>
          <w:szCs w:val="32"/>
        </w:rPr>
      </w:pPr>
      <w:r w:rsidRPr="00055D29">
        <w:rPr>
          <w:b/>
          <w:bCs/>
          <w:sz w:val="32"/>
          <w:szCs w:val="32"/>
        </w:rPr>
        <w:t>Этапы ипотечной сделки</w:t>
      </w:r>
    </w:p>
    <w:p w:rsidR="00EA6769" w:rsidRPr="002A043E" w:rsidRDefault="00EA6769" w:rsidP="00EA6769">
      <w:pPr>
        <w:spacing w:line="240" w:lineRule="atLeast"/>
        <w:ind w:firstLine="53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1. </w:t>
      </w:r>
      <w:r w:rsidRPr="002A043E">
        <w:rPr>
          <w:b/>
          <w:bCs/>
          <w:sz w:val="28"/>
          <w:szCs w:val="28"/>
        </w:rPr>
        <w:t>Подписываем кредитный договор с банком.</w:t>
      </w:r>
    </w:p>
    <w:p w:rsidR="00EA6769" w:rsidRPr="002A043E" w:rsidRDefault="00EA6769" w:rsidP="00EA6769">
      <w:pPr>
        <w:spacing w:line="240" w:lineRule="atLeast"/>
        <w:ind w:firstLine="539"/>
        <w:jc w:val="both"/>
        <w:rPr>
          <w:sz w:val="28"/>
          <w:szCs w:val="28"/>
        </w:rPr>
      </w:pPr>
      <w:r w:rsidRPr="002A043E">
        <w:rPr>
          <w:sz w:val="28"/>
          <w:szCs w:val="28"/>
        </w:rPr>
        <w:t xml:space="preserve">После этого банк переводит деньги на счет клиента (как вариант – закладывает в депозитарную ячейку). На этот же счет клиент может внести и первоначальный взнос. </w:t>
      </w:r>
    </w:p>
    <w:p w:rsidR="00EA6769" w:rsidRDefault="00EA6769" w:rsidP="00EA6769">
      <w:pPr>
        <w:spacing w:line="240" w:lineRule="atLeast"/>
        <w:ind w:firstLine="539"/>
        <w:jc w:val="both"/>
        <w:rPr>
          <w:sz w:val="28"/>
          <w:szCs w:val="28"/>
        </w:rPr>
      </w:pPr>
      <w:r w:rsidRPr="002A043E">
        <w:rPr>
          <w:sz w:val="28"/>
          <w:szCs w:val="28"/>
        </w:rPr>
        <w:t>Потом подписывается договор с продавцом жилья – о приобретении квартиры. В нем должны быть прописаны не только условия покупки квартиры, но и все условия залога, то есть обязательства клиента перед банком.</w:t>
      </w:r>
    </w:p>
    <w:p w:rsidR="00EA6769" w:rsidRPr="002A043E" w:rsidRDefault="00EA6769" w:rsidP="00EA6769">
      <w:pPr>
        <w:spacing w:line="240" w:lineRule="atLeast"/>
        <w:ind w:firstLine="539"/>
        <w:jc w:val="both"/>
        <w:rPr>
          <w:sz w:val="28"/>
          <w:szCs w:val="28"/>
        </w:rPr>
      </w:pPr>
    </w:p>
    <w:p w:rsidR="00EA6769" w:rsidRPr="002A043E" w:rsidRDefault="00EA6769" w:rsidP="00EA6769">
      <w:pPr>
        <w:spacing w:line="240" w:lineRule="atLeast"/>
        <w:ind w:firstLine="53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2. </w:t>
      </w:r>
      <w:r w:rsidRPr="002A043E">
        <w:rPr>
          <w:b/>
          <w:bCs/>
          <w:sz w:val="28"/>
          <w:szCs w:val="28"/>
        </w:rPr>
        <w:t>Регистрируем сделку</w:t>
      </w:r>
    </w:p>
    <w:p w:rsidR="00EA6769" w:rsidRPr="002A043E" w:rsidRDefault="00EA6769" w:rsidP="00EA6769">
      <w:pPr>
        <w:spacing w:line="240" w:lineRule="atLeast"/>
        <w:ind w:firstLine="539"/>
        <w:jc w:val="both"/>
        <w:rPr>
          <w:sz w:val="28"/>
          <w:szCs w:val="28"/>
        </w:rPr>
      </w:pPr>
      <w:r w:rsidRPr="002A043E">
        <w:rPr>
          <w:sz w:val="28"/>
          <w:szCs w:val="28"/>
        </w:rPr>
        <w:t>Понадобится три комплекта документов: подлинники, нотариально заверенные копии и обычные копии. Обычно процедура регистрации ипотечной сделки занимает не больше двух недель. После регистрации заемщик получает свидетельство о праве собственности с обременением в виде залога.</w:t>
      </w:r>
    </w:p>
    <w:p w:rsidR="00EA6769" w:rsidRDefault="00EA6769" w:rsidP="00EA6769">
      <w:pPr>
        <w:spacing w:line="240" w:lineRule="atLeast"/>
        <w:ind w:firstLine="539"/>
        <w:jc w:val="both"/>
        <w:rPr>
          <w:sz w:val="28"/>
          <w:szCs w:val="28"/>
        </w:rPr>
      </w:pPr>
    </w:p>
    <w:p w:rsidR="009900B1" w:rsidRDefault="009900B1" w:rsidP="00EA6769">
      <w:pPr>
        <w:spacing w:line="240" w:lineRule="atLeast"/>
        <w:ind w:firstLine="539"/>
        <w:jc w:val="both"/>
        <w:rPr>
          <w:sz w:val="28"/>
          <w:szCs w:val="28"/>
        </w:rPr>
      </w:pPr>
    </w:p>
    <w:p w:rsidR="009900B1" w:rsidRDefault="009900B1" w:rsidP="009900B1">
      <w:pPr>
        <w:ind w:firstLine="540"/>
      </w:pPr>
      <w:r w:rsidRPr="000566AD">
        <w:rPr>
          <w:sz w:val="28"/>
          <w:szCs w:val="28"/>
        </w:rPr>
        <w:t xml:space="preserve">Данные статистики показывают, что около 80% населения нашей страны и Кузбасса в частности нуждается в улучшении жилищных условий. </w:t>
      </w:r>
    </w:p>
    <w:p w:rsidR="009900B1" w:rsidRDefault="009900B1" w:rsidP="009900B1">
      <w:pPr>
        <w:ind w:firstLine="540"/>
        <w:jc w:val="both"/>
        <w:rPr>
          <w:rFonts w:ascii="Tahoma" w:hAnsi="Tahoma" w:cs="Tahoma"/>
          <w:sz w:val="28"/>
          <w:szCs w:val="28"/>
        </w:rPr>
      </w:pPr>
      <w:r w:rsidRPr="000566AD">
        <w:rPr>
          <w:sz w:val="28"/>
          <w:szCs w:val="28"/>
        </w:rPr>
        <w:t>В Кемеровской области ипотекой занимаются региональное Агентство по ипотечному жилищному кредитованию, жилищно-строительные кооперативы, а также работающие с физическими лицами банки</w:t>
      </w:r>
      <w:r>
        <w:rPr>
          <w:rFonts w:ascii="Tahoma" w:hAnsi="Tahoma" w:cs="Tahoma"/>
          <w:sz w:val="28"/>
          <w:szCs w:val="28"/>
        </w:rPr>
        <w:t>.</w:t>
      </w:r>
    </w:p>
    <w:p w:rsidR="00D239FB" w:rsidRDefault="00D239FB" w:rsidP="00D239FB">
      <w:pPr>
        <w:pStyle w:val="1"/>
        <w:spacing w:before="0" w:beforeAutospacing="0" w:after="0"/>
        <w:ind w:firstLine="540"/>
        <w:jc w:val="both"/>
      </w:pPr>
      <w:r>
        <w:t xml:space="preserve">Также оформить ипотеку можно через агентство недвижимости. </w:t>
      </w:r>
      <w:r w:rsidRPr="00AA1079">
        <w:t xml:space="preserve">К примеру, работающий в Кемерове банк “АГРОПРОМКРЕДИТ” или новокузнецкий “Кузнецкбизнесбанк” работают с желающими получить кредит на покупку недвижимости заемщиками только через риэлтерские агентства. Суть схемы заключается в том, что риэлтеры доводят информацию о возможности приобретения жилья в рассрочку до своих клиентов и тем самым “продвигают” услуги банка, а также информируют потенциальных заемщиков об основных условиях предоставления кредита, что снижает нагрузку на работников банка. Кроме того, риэлтеры берут на себя составление пакета документов, связанных с куплей-продажей жилья. </w:t>
      </w:r>
    </w:p>
    <w:p w:rsidR="00D239FB" w:rsidRDefault="00D239FB" w:rsidP="00D239FB">
      <w:pPr>
        <w:pStyle w:val="1"/>
        <w:spacing w:before="0" w:beforeAutospacing="0" w:after="0"/>
        <w:ind w:firstLine="540"/>
        <w:jc w:val="both"/>
        <w:rPr>
          <w:color w:val="000000"/>
          <w:sz w:val="28"/>
          <w:szCs w:val="28"/>
        </w:rPr>
      </w:pPr>
      <w:r w:rsidRPr="00AA1079">
        <w:rPr>
          <w:color w:val="000000"/>
          <w:sz w:val="28"/>
          <w:szCs w:val="28"/>
        </w:rPr>
        <w:t xml:space="preserve">А в последние </w:t>
      </w:r>
      <w:r>
        <w:rPr>
          <w:color w:val="000000"/>
          <w:sz w:val="28"/>
          <w:szCs w:val="28"/>
        </w:rPr>
        <w:t>время</w:t>
      </w:r>
      <w:r w:rsidRPr="00AA1079">
        <w:rPr>
          <w:color w:val="000000"/>
          <w:sz w:val="28"/>
          <w:szCs w:val="28"/>
        </w:rPr>
        <w:t xml:space="preserve"> во взаимоотношения выдающего ипотечный кредит банка и заемщика начинает включаться еще один участник – строительная компания. Традиционно ипотечные кредиты выдавались на покупку жилья на вторичном рынке, и залогом служила уже построенная квартира. Но, начиная с конца 2003-начала 2004 года, отдельные банки начинают осуществлять инвестиции в строительство жилья, предназначенного для приобретения через ипотеку, или же готовятся к запуску таких программ. При реализации данной схемы основной риск несет банк, который оплачивает застройщику полную стоимость еще не построенной квартиры, а в случае невыполнения заемщиком долговых обязательств предпринимает меры по взысканию предмета залога. До тех пор, пока жилье находится в процессе строительства, залогом являются как поручительства физических или юридических лиц, так и право выкупа строящейся квартиры. Как только квартира будет сдана в эксплуатацию, заемщик регистрирует право собственности на жилое помещение с обременением ипотекой, и предметом залога становится сама квартира. Иными словами, он не может продать, завещать или отдать в залог приобретенное в рассрочку жилье до тех пор, пока не погасит полную стоимость кредита.</w:t>
      </w:r>
    </w:p>
    <w:p w:rsidR="00D239FB" w:rsidRDefault="00D239FB" w:rsidP="00D239FB">
      <w:pPr>
        <w:ind w:firstLine="53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Приведем сравнительный анализ условий предоставления ипотечного кредита банков и финансово-кредитных организаций Кемеровской области.</w:t>
      </w:r>
    </w:p>
    <w:p w:rsidR="000A557C" w:rsidRDefault="000A557C" w:rsidP="00D239FB">
      <w:pPr>
        <w:ind w:firstLine="539"/>
        <w:jc w:val="both"/>
        <w:rPr>
          <w:color w:val="000000"/>
          <w:sz w:val="28"/>
          <w:szCs w:val="28"/>
        </w:rPr>
      </w:pPr>
    </w:p>
    <w:p w:rsidR="000A557C" w:rsidRDefault="000A557C" w:rsidP="000A557C">
      <w:pPr>
        <w:ind w:firstLine="540"/>
        <w:jc w:val="both"/>
        <w:rPr>
          <w:color w:val="000000"/>
          <w:sz w:val="28"/>
          <w:szCs w:val="28"/>
        </w:rPr>
      </w:pPr>
      <w:r w:rsidRPr="00684351">
        <w:rPr>
          <w:color w:val="000000"/>
          <w:sz w:val="28"/>
          <w:szCs w:val="28"/>
        </w:rPr>
        <w:t xml:space="preserve">Проанализировав становление и развитие ипотечных отношений в </w:t>
      </w:r>
      <w:r>
        <w:rPr>
          <w:color w:val="000000"/>
          <w:sz w:val="28"/>
          <w:szCs w:val="28"/>
        </w:rPr>
        <w:t>Р</w:t>
      </w:r>
      <w:r w:rsidRPr="00684351">
        <w:rPr>
          <w:color w:val="000000"/>
          <w:sz w:val="28"/>
          <w:szCs w:val="28"/>
        </w:rPr>
        <w:t>оссии можно сделать следующие выводы.</w:t>
      </w:r>
    </w:p>
    <w:p w:rsidR="000A557C" w:rsidRDefault="000A557C" w:rsidP="000A557C">
      <w:pPr>
        <w:ind w:firstLine="539"/>
        <w:jc w:val="both"/>
        <w:rPr>
          <w:color w:val="000000"/>
          <w:sz w:val="28"/>
          <w:szCs w:val="28"/>
        </w:rPr>
      </w:pPr>
      <w:r w:rsidRPr="00684351">
        <w:rPr>
          <w:color w:val="000000"/>
          <w:sz w:val="28"/>
          <w:szCs w:val="28"/>
        </w:rPr>
        <w:t>1. Обеспечение населения жильем является важнейшей социально-политической и экономической проблемой.</w:t>
      </w:r>
    </w:p>
    <w:p w:rsidR="000A557C" w:rsidRDefault="000A557C" w:rsidP="000A557C">
      <w:pPr>
        <w:ind w:firstLine="540"/>
        <w:jc w:val="both"/>
      </w:pPr>
      <w:r>
        <w:rPr>
          <w:color w:val="000000"/>
          <w:sz w:val="28"/>
          <w:szCs w:val="28"/>
        </w:rPr>
        <w:t xml:space="preserve">2. </w:t>
      </w:r>
      <w:r w:rsidRPr="00684351">
        <w:rPr>
          <w:color w:val="000000"/>
          <w:sz w:val="28"/>
          <w:szCs w:val="28"/>
        </w:rPr>
        <w:t>Масштаб проблем развития жилищного строительства и ипотечного жилищного кредитования</w:t>
      </w:r>
      <w:r w:rsidRPr="000A557C">
        <w:rPr>
          <w:color w:val="000000"/>
          <w:sz w:val="28"/>
          <w:szCs w:val="28"/>
        </w:rPr>
        <w:t xml:space="preserve"> </w:t>
      </w:r>
      <w:r w:rsidRPr="00684351">
        <w:rPr>
          <w:color w:val="000000"/>
          <w:sz w:val="28"/>
          <w:szCs w:val="28"/>
        </w:rPr>
        <w:t>требуют при их решении использовать программный подход</w:t>
      </w:r>
    </w:p>
    <w:p w:rsidR="000A557C" w:rsidRPr="00684351" w:rsidRDefault="000A557C" w:rsidP="000A557C">
      <w:pPr>
        <w:shd w:val="clear" w:color="auto" w:fill="FFFFFF"/>
        <w:ind w:firstLine="533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Pr="00684351">
        <w:rPr>
          <w:color w:val="000000"/>
          <w:sz w:val="28"/>
          <w:szCs w:val="28"/>
        </w:rPr>
        <w:t>. В целях развития ипотеки в России необходимо создавать системы ипотечного кредитования и системы управления рисками как альтернативного способа страховой защиты от рисков, возникающих при ипотечных операциях</w:t>
      </w:r>
      <w:r>
        <w:rPr>
          <w:color w:val="000000"/>
          <w:sz w:val="28"/>
          <w:szCs w:val="28"/>
        </w:rPr>
        <w:t>.</w:t>
      </w:r>
    </w:p>
    <w:p w:rsidR="000A557C" w:rsidRDefault="000A557C" w:rsidP="000A557C"/>
    <w:p w:rsidR="000A557C" w:rsidRDefault="000A557C" w:rsidP="000A557C">
      <w:pPr>
        <w:ind w:firstLine="539"/>
        <w:jc w:val="both"/>
        <w:rPr>
          <w:color w:val="000000"/>
          <w:sz w:val="28"/>
          <w:szCs w:val="28"/>
        </w:rPr>
      </w:pPr>
    </w:p>
    <w:p w:rsidR="00D239FB" w:rsidRDefault="00D239FB" w:rsidP="00D239FB">
      <w:pPr>
        <w:ind w:firstLine="539"/>
        <w:jc w:val="both"/>
        <w:rPr>
          <w:color w:val="000000"/>
          <w:sz w:val="28"/>
          <w:szCs w:val="28"/>
        </w:rPr>
      </w:pPr>
    </w:p>
    <w:p w:rsidR="00EA6769" w:rsidRPr="009900B1" w:rsidRDefault="00EA6769" w:rsidP="009D6021">
      <w:pPr>
        <w:pStyle w:val="1"/>
        <w:spacing w:before="0" w:beforeAutospacing="0" w:after="0"/>
        <w:ind w:firstLine="539"/>
        <w:jc w:val="both"/>
      </w:pPr>
    </w:p>
    <w:p w:rsidR="00B168AB" w:rsidRDefault="00B168AB"/>
    <w:sectPr w:rsidR="00B168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D94CFB"/>
    <w:multiLevelType w:val="hybridMultilevel"/>
    <w:tmpl w:val="EB4A0802"/>
    <w:lvl w:ilvl="0" w:tplc="04190001">
      <w:start w:val="1"/>
      <w:numFmt w:val="bullet"/>
      <w:lvlText w:val=""/>
      <w:lvlJc w:val="left"/>
      <w:pPr>
        <w:tabs>
          <w:tab w:val="num" w:pos="1259"/>
        </w:tabs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abstractNum w:abstractNumId="1">
    <w:nsid w:val="3387735C"/>
    <w:multiLevelType w:val="hybridMultilevel"/>
    <w:tmpl w:val="DE30658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DFF0E03"/>
    <w:multiLevelType w:val="hybridMultilevel"/>
    <w:tmpl w:val="9512573E"/>
    <w:lvl w:ilvl="0" w:tplc="04190001">
      <w:start w:val="1"/>
      <w:numFmt w:val="bullet"/>
      <w:lvlText w:val=""/>
      <w:lvlJc w:val="left"/>
      <w:pPr>
        <w:tabs>
          <w:tab w:val="num" w:pos="1259"/>
        </w:tabs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abstractNum w:abstractNumId="3">
    <w:nsid w:val="3FB96C89"/>
    <w:multiLevelType w:val="multilevel"/>
    <w:tmpl w:val="3F0C00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B7B56EB"/>
    <w:multiLevelType w:val="multilevel"/>
    <w:tmpl w:val="778475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C613C07"/>
    <w:multiLevelType w:val="multilevel"/>
    <w:tmpl w:val="22C670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2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D6631"/>
    <w:rsid w:val="000A557C"/>
    <w:rsid w:val="00235D15"/>
    <w:rsid w:val="004D2F5F"/>
    <w:rsid w:val="005D6631"/>
    <w:rsid w:val="009900B1"/>
    <w:rsid w:val="009D6021"/>
    <w:rsid w:val="00B0157A"/>
    <w:rsid w:val="00B168AB"/>
    <w:rsid w:val="00CD09FC"/>
    <w:rsid w:val="00CF3C6F"/>
    <w:rsid w:val="00D239FB"/>
    <w:rsid w:val="00EA6769"/>
    <w:rsid w:val="00F025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 (веб)1"/>
    <w:basedOn w:val="a"/>
    <w:rsid w:val="005D6631"/>
    <w:pPr>
      <w:spacing w:before="100" w:beforeAutospacing="1" w:after="88"/>
    </w:pPr>
    <w:rPr>
      <w:sz w:val="29"/>
      <w:szCs w:val="29"/>
    </w:rPr>
  </w:style>
  <w:style w:type="paragraph" w:styleId="a3">
    <w:name w:val="Normal (Web)"/>
    <w:basedOn w:val="a"/>
    <w:rsid w:val="00EA6769"/>
    <w:pPr>
      <w:spacing w:before="100" w:beforeAutospacing="1" w:after="100" w:afterAutospacing="1"/>
    </w:pPr>
    <w:rPr>
      <w:rFonts w:ascii="Tahoma" w:hAnsi="Tahoma" w:cs="Tahoma"/>
      <w:color w:val="505050"/>
      <w:sz w:val="14"/>
      <w:szCs w:val="14"/>
    </w:rPr>
  </w:style>
  <w:style w:type="character" w:styleId="a4">
    <w:name w:val="Strong"/>
    <w:basedOn w:val="a0"/>
    <w:qFormat/>
    <w:rsid w:val="00EA6769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1294</Words>
  <Characters>8492</Characters>
  <Application>Microsoft Office Word</Application>
  <DocSecurity>0</DocSecurity>
  <Lines>200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Ипотека – это залог недвижимости</vt:lpstr>
    </vt:vector>
  </TitlesOfParts>
  <Company/>
  <LinksUpToDate>false</LinksUpToDate>
  <CharactersWithSpaces>9775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Ипотека – это залог недвижимости</dc:title>
  <dc:subject/>
  <dc:creator/>
  <cp:keywords/>
  <dc:description/>
  <cp:lastModifiedBy>Alex</cp:lastModifiedBy>
  <cp:revision>2</cp:revision>
  <dcterms:created xsi:type="dcterms:W3CDTF">2016-12-25T09:30:00Z</dcterms:created>
  <dcterms:modified xsi:type="dcterms:W3CDTF">2016-12-25T09:30:00Z</dcterms:modified>
</cp:coreProperties>
</file>