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01BB" w:rsidRPr="0060050A" w:rsidRDefault="004801BB" w:rsidP="0060050A">
      <w:pPr>
        <w:spacing w:line="360" w:lineRule="auto"/>
        <w:ind w:firstLine="709"/>
        <w:jc w:val="center"/>
        <w:rPr>
          <w:b/>
          <w:sz w:val="28"/>
          <w:szCs w:val="28"/>
        </w:rPr>
      </w:pPr>
      <w:bookmarkStart w:id="0" w:name="_GoBack"/>
      <w:bookmarkEnd w:id="0"/>
      <w:r w:rsidRPr="0060050A">
        <w:rPr>
          <w:b/>
          <w:sz w:val="28"/>
          <w:szCs w:val="28"/>
        </w:rPr>
        <w:t>Введение</w:t>
      </w:r>
    </w:p>
    <w:p w:rsidR="004801BB" w:rsidRPr="0060050A" w:rsidRDefault="004801BB" w:rsidP="0060050A">
      <w:pPr>
        <w:spacing w:line="360" w:lineRule="auto"/>
        <w:ind w:firstLine="709"/>
        <w:rPr>
          <w:sz w:val="28"/>
          <w:szCs w:val="28"/>
        </w:rPr>
      </w:pPr>
    </w:p>
    <w:p w:rsidR="00CF3D08" w:rsidRPr="0060050A" w:rsidRDefault="004801BB" w:rsidP="0060050A">
      <w:pPr>
        <w:spacing w:line="360" w:lineRule="auto"/>
        <w:ind w:firstLine="709"/>
        <w:rPr>
          <w:sz w:val="28"/>
          <w:szCs w:val="28"/>
        </w:rPr>
      </w:pPr>
      <w:r w:rsidRPr="0060050A">
        <w:rPr>
          <w:sz w:val="28"/>
          <w:szCs w:val="28"/>
        </w:rPr>
        <w:t>До перехода на рыночные отношения основными источниками пополнения жилого фонда нашей страны были государственное жилищное строительство и строительство жилья предприятиями и организациями, а кооперативное и индивидуальное жилищное строительства играли вспомогательную роль. Однако в начале 90-х гг. наметилось резкое свертывание темпов строительства жилья со стороны государства, предприятий и организаций, что привело к почти полному исчезновению какой либо поддержки населения в жилищной сфере. Кроме того, в результате кризисов, потрясших экономику страны в конце ХХ века, в России сильно возросла дифференциация доходов населения. В силу этих причин одной из социальных проблем сегодня является обеспечение населения жильем. В России жилье является дорогостоящим объектом и покупка данного товара при разовом получении дохода (заработная плата) для многих россиян практически невозможна.</w:t>
      </w:r>
    </w:p>
    <w:p w:rsidR="004801BB" w:rsidRPr="0060050A" w:rsidRDefault="004801BB" w:rsidP="0060050A">
      <w:pPr>
        <w:spacing w:line="360" w:lineRule="auto"/>
        <w:ind w:firstLine="709"/>
        <w:rPr>
          <w:sz w:val="28"/>
          <w:szCs w:val="28"/>
        </w:rPr>
      </w:pPr>
      <w:r w:rsidRPr="0060050A">
        <w:rPr>
          <w:sz w:val="28"/>
          <w:szCs w:val="28"/>
        </w:rPr>
        <w:t>Целью развития системы ипотечного кредитования является, с одной стороны, улучшение жилищных условий населения, а с другой, стимулирование спроса на рынке недвижимости и строительства. Кроме этого поддержка государством развития ипотечного кредитования является одной из основных предпосылок достижения реального экономического роста в стране. Особое место ипотечного кредитования в системе рыночной экономики определяется и тем, что оно является одним из самых проверенных в мировой практике и надежных способов привлечения внебюджетных инвестиций в жилищную сферу. Ипотечное кредитование оказывает огромное влияние на мотивацию человека, общественные процессы, происходящие в обществе.</w:t>
      </w:r>
    </w:p>
    <w:p w:rsidR="00CF3D08" w:rsidRPr="0060050A" w:rsidRDefault="00CF3D08" w:rsidP="0060050A">
      <w:pPr>
        <w:spacing w:line="360" w:lineRule="auto"/>
        <w:ind w:firstLine="709"/>
        <w:rPr>
          <w:sz w:val="28"/>
          <w:szCs w:val="28"/>
        </w:rPr>
      </w:pPr>
      <w:r w:rsidRPr="0060050A">
        <w:rPr>
          <w:sz w:val="28"/>
          <w:szCs w:val="28"/>
        </w:rPr>
        <w:t>Таким образом, можно сделать вывод о том, что проблема развития системы ипотечного кредитования в России является актуальной в социально-экономическом плане. Это подтверждается тем, что в последние годы в направлении развития кредитования населения России под залог жилья были сделаны важные шаги. В настоящее время разработана концепция развития системы ипотечного жилищного кредитования в РФ, одобренная и утвержденная Постановлением Правительства РФ от 11 января 2000 года, которая определяет место и роль ипотечного кредитования в жилищном финансировании, в кредитной системе Российской Федерации, а также стратегию государства в становлении данной сферы. Кроме того, принят ряд законов, являющихся базовыми для ипотечного жилищного кредитования в России. Проблемам развития системы ипотечного жилищного кредитования в последнее время уделяется все большее внимание со стороны органов государственной власти.</w:t>
      </w:r>
    </w:p>
    <w:p w:rsidR="00CF3D08" w:rsidRPr="0060050A" w:rsidRDefault="00CF3D08" w:rsidP="0060050A">
      <w:pPr>
        <w:spacing w:line="360" w:lineRule="auto"/>
        <w:ind w:firstLine="709"/>
        <w:rPr>
          <w:color w:val="000000"/>
          <w:sz w:val="28"/>
          <w:szCs w:val="28"/>
        </w:rPr>
      </w:pPr>
      <w:r w:rsidRPr="0060050A">
        <w:rPr>
          <w:color w:val="000000"/>
          <w:sz w:val="28"/>
          <w:szCs w:val="28"/>
        </w:rPr>
        <w:t>Анализ ситуации, сложившейся в области жилищной политики, сложный характер жилищных проблем, серьёзная зависимость социально-экономической стабильности от их решения, необходимость принятия неотложных мер, направленных на кардинальное изменение положения с обеспеченностью населения жильём, требуют придания системе ипотечного кредитования статуса президентской программы.</w:t>
      </w:r>
    </w:p>
    <w:p w:rsidR="00CF3D08" w:rsidRPr="0060050A" w:rsidRDefault="00CF3D08" w:rsidP="0060050A">
      <w:pPr>
        <w:spacing w:line="360" w:lineRule="auto"/>
        <w:ind w:firstLine="709"/>
        <w:rPr>
          <w:color w:val="000000"/>
          <w:sz w:val="28"/>
          <w:szCs w:val="28"/>
        </w:rPr>
      </w:pPr>
      <w:r w:rsidRPr="0060050A">
        <w:rPr>
          <w:color w:val="000000"/>
          <w:sz w:val="28"/>
          <w:szCs w:val="28"/>
        </w:rPr>
        <w:t>Президент и Правительство Российской Федерации в настоящее время ставят перед органами исполнительной власти важнейшую стратегическую задачу обеспечить до 2008-2010 гг. существенное увеличение (не менее чем в 2 раза) объёмов ввода жилья с одновременным ускорением процесса реконструкции существующего жилищного фонда.</w:t>
      </w:r>
    </w:p>
    <w:p w:rsidR="00CF3D08" w:rsidRPr="0060050A" w:rsidRDefault="00CF3D08" w:rsidP="0060050A">
      <w:pPr>
        <w:spacing w:line="360" w:lineRule="auto"/>
        <w:ind w:firstLine="709"/>
        <w:rPr>
          <w:color w:val="000000"/>
          <w:sz w:val="28"/>
          <w:szCs w:val="28"/>
        </w:rPr>
      </w:pPr>
      <w:r w:rsidRPr="0060050A">
        <w:rPr>
          <w:color w:val="000000"/>
          <w:sz w:val="28"/>
          <w:szCs w:val="28"/>
        </w:rPr>
        <w:t>Основой для достижения целей государственной жилищной политики является система ипотечного жилищного кредитования.</w:t>
      </w:r>
    </w:p>
    <w:p w:rsidR="00CF3D08" w:rsidRPr="0060050A" w:rsidRDefault="00CF3D08" w:rsidP="0060050A">
      <w:pPr>
        <w:spacing w:line="360" w:lineRule="auto"/>
        <w:ind w:firstLine="709"/>
        <w:rPr>
          <w:sz w:val="28"/>
          <w:szCs w:val="28"/>
        </w:rPr>
      </w:pPr>
      <w:r w:rsidRPr="0060050A">
        <w:rPr>
          <w:color w:val="000000"/>
          <w:sz w:val="28"/>
          <w:szCs w:val="28"/>
        </w:rPr>
        <w:t xml:space="preserve">Целью данной курсовой работы является изучение ипотечного кредитования, выявление </w:t>
      </w:r>
      <w:r w:rsidRPr="0060050A">
        <w:rPr>
          <w:sz w:val="28"/>
          <w:szCs w:val="28"/>
        </w:rPr>
        <w:t>наиболее значительных проблем в функционировании ипотечного кредитования в Российской Федерации и рассмотрение возможных путей их решения.</w:t>
      </w:r>
    </w:p>
    <w:p w:rsidR="00C63618" w:rsidRDefault="0060050A" w:rsidP="0060050A">
      <w:pPr>
        <w:spacing w:line="360" w:lineRule="auto"/>
        <w:ind w:firstLine="709"/>
        <w:jc w:val="center"/>
        <w:rPr>
          <w:b/>
          <w:sz w:val="28"/>
          <w:szCs w:val="28"/>
        </w:rPr>
      </w:pPr>
      <w:r>
        <w:rPr>
          <w:sz w:val="28"/>
          <w:szCs w:val="28"/>
        </w:rPr>
        <w:br w:type="page"/>
      </w:r>
      <w:r w:rsidR="00CF3D08" w:rsidRPr="0060050A">
        <w:rPr>
          <w:b/>
          <w:sz w:val="28"/>
          <w:szCs w:val="28"/>
        </w:rPr>
        <w:t>Глава 1. Теоретические основы ипотечного жилищного кредитования</w:t>
      </w:r>
      <w:r w:rsidRPr="0060050A">
        <w:rPr>
          <w:b/>
          <w:sz w:val="28"/>
          <w:szCs w:val="28"/>
        </w:rPr>
        <w:t xml:space="preserve"> </w:t>
      </w:r>
      <w:bookmarkStart w:id="1" w:name="_Toc43047979"/>
    </w:p>
    <w:p w:rsidR="00C63618" w:rsidRDefault="00C63618" w:rsidP="0060050A">
      <w:pPr>
        <w:spacing w:line="360" w:lineRule="auto"/>
        <w:ind w:firstLine="709"/>
        <w:jc w:val="center"/>
        <w:rPr>
          <w:b/>
          <w:sz w:val="28"/>
          <w:szCs w:val="28"/>
        </w:rPr>
      </w:pPr>
    </w:p>
    <w:p w:rsidR="00CF3D08" w:rsidRPr="0060050A" w:rsidRDefault="00C63618" w:rsidP="0060050A">
      <w:pPr>
        <w:spacing w:line="360" w:lineRule="auto"/>
        <w:ind w:firstLine="709"/>
        <w:jc w:val="center"/>
        <w:rPr>
          <w:b/>
          <w:sz w:val="28"/>
          <w:szCs w:val="28"/>
        </w:rPr>
      </w:pPr>
      <w:r>
        <w:rPr>
          <w:b/>
          <w:sz w:val="28"/>
          <w:szCs w:val="28"/>
        </w:rPr>
        <w:t xml:space="preserve">1.1 </w:t>
      </w:r>
      <w:r w:rsidR="00CC7667" w:rsidRPr="0060050A">
        <w:rPr>
          <w:b/>
          <w:sz w:val="28"/>
          <w:szCs w:val="28"/>
        </w:rPr>
        <w:t>История развития</w:t>
      </w:r>
      <w:r w:rsidR="00CF3D08" w:rsidRPr="0060050A">
        <w:rPr>
          <w:b/>
          <w:sz w:val="28"/>
          <w:szCs w:val="28"/>
        </w:rPr>
        <w:t xml:space="preserve"> ипотеки в России</w:t>
      </w:r>
      <w:bookmarkEnd w:id="1"/>
    </w:p>
    <w:p w:rsidR="00786C1F" w:rsidRPr="0060050A" w:rsidRDefault="00786C1F" w:rsidP="0060050A">
      <w:pPr>
        <w:spacing w:line="360" w:lineRule="auto"/>
        <w:ind w:firstLine="709"/>
        <w:rPr>
          <w:sz w:val="28"/>
          <w:szCs w:val="28"/>
        </w:rPr>
      </w:pPr>
    </w:p>
    <w:p w:rsidR="00CF3D08" w:rsidRPr="0060050A" w:rsidRDefault="00CF3D08" w:rsidP="0060050A">
      <w:pPr>
        <w:spacing w:line="360" w:lineRule="auto"/>
        <w:ind w:firstLine="709"/>
        <w:rPr>
          <w:sz w:val="28"/>
          <w:szCs w:val="28"/>
        </w:rPr>
      </w:pPr>
      <w:r w:rsidRPr="0060050A">
        <w:rPr>
          <w:sz w:val="28"/>
          <w:szCs w:val="28"/>
        </w:rPr>
        <w:t>Ипотечное кредитование было первым на Руси видом кредитования.</w:t>
      </w:r>
    </w:p>
    <w:p w:rsidR="00CF3D08" w:rsidRPr="0060050A" w:rsidRDefault="00CF3D08" w:rsidP="0060050A">
      <w:pPr>
        <w:spacing w:line="360" w:lineRule="auto"/>
        <w:ind w:firstLine="709"/>
        <w:rPr>
          <w:sz w:val="28"/>
          <w:szCs w:val="28"/>
        </w:rPr>
      </w:pPr>
      <w:r w:rsidRPr="0060050A">
        <w:rPr>
          <w:sz w:val="28"/>
          <w:szCs w:val="28"/>
        </w:rPr>
        <w:t>Уже в XIII – XIV вв. одновременно с правом частной собственности на землю в России возник заклад, но долгое время он существовал фактически без законодательного оформления.</w:t>
      </w:r>
    </w:p>
    <w:p w:rsidR="00CF3D08" w:rsidRPr="0060050A" w:rsidRDefault="00CF3D08" w:rsidP="0060050A">
      <w:pPr>
        <w:spacing w:line="360" w:lineRule="auto"/>
        <w:ind w:firstLine="709"/>
        <w:rPr>
          <w:sz w:val="28"/>
          <w:szCs w:val="28"/>
        </w:rPr>
      </w:pPr>
      <w:r w:rsidRPr="0060050A">
        <w:rPr>
          <w:sz w:val="28"/>
          <w:szCs w:val="28"/>
        </w:rPr>
        <w:t>В 1754 г. были созданы первые кредитные учреждения: для дворянства – санкт-петербургские и московские конторы Государственного банка при</w:t>
      </w:r>
      <w:r w:rsidR="0060050A">
        <w:rPr>
          <w:sz w:val="28"/>
          <w:szCs w:val="28"/>
        </w:rPr>
        <w:t xml:space="preserve"> </w:t>
      </w:r>
      <w:r w:rsidRPr="0060050A">
        <w:rPr>
          <w:sz w:val="28"/>
          <w:szCs w:val="28"/>
        </w:rPr>
        <w:t>Сенате и Сенатской Конторе, для купцов – в Петербургском порту и Коммерцколлегии. Банки кредитовали дворянство и купечество под залог имений. В 1786 г. эти банки были реорганизованы в Государственный заёмный банк.</w:t>
      </w:r>
    </w:p>
    <w:p w:rsidR="00CF3D08" w:rsidRPr="0060050A" w:rsidRDefault="00CF3D08" w:rsidP="0060050A">
      <w:pPr>
        <w:spacing w:line="360" w:lineRule="auto"/>
        <w:ind w:firstLine="709"/>
        <w:rPr>
          <w:sz w:val="28"/>
          <w:szCs w:val="28"/>
        </w:rPr>
      </w:pPr>
      <w:r w:rsidRPr="0060050A">
        <w:rPr>
          <w:sz w:val="28"/>
          <w:szCs w:val="28"/>
        </w:rPr>
        <w:t xml:space="preserve">29 октября 1768 года манифестом Екатерины </w:t>
      </w:r>
      <w:r w:rsidRPr="0060050A">
        <w:rPr>
          <w:sz w:val="28"/>
          <w:szCs w:val="28"/>
          <w:lang w:val="en-US"/>
        </w:rPr>
        <w:t>II</w:t>
      </w:r>
      <w:r w:rsidRPr="0060050A">
        <w:rPr>
          <w:sz w:val="28"/>
          <w:szCs w:val="28"/>
        </w:rPr>
        <w:t xml:space="preserve"> в России впервые юридически был закреплен выпуск бумажных денег – ассигнаций. Эмиссия бумажных денег была возложена на ассигнационные банки, созданные в Москве и Санкт-Петербурге 1769 году. Дополнительное заимствование кредитных ресурсов на государственные нужды проводилось из средств Государственного заемного банка, который был образован в 1786 .г с целью организации Ипотечного кредита землевладельцам, главным образом дворянству.</w:t>
      </w:r>
    </w:p>
    <w:p w:rsidR="00CF3D08" w:rsidRPr="0060050A" w:rsidRDefault="00CF3D08" w:rsidP="0060050A">
      <w:pPr>
        <w:spacing w:line="360" w:lineRule="auto"/>
        <w:ind w:firstLine="709"/>
        <w:rPr>
          <w:sz w:val="28"/>
          <w:szCs w:val="28"/>
        </w:rPr>
      </w:pPr>
      <w:r w:rsidRPr="0060050A">
        <w:rPr>
          <w:sz w:val="28"/>
          <w:szCs w:val="28"/>
        </w:rPr>
        <w:t xml:space="preserve">В том же заемном банке была образована страховая экспедиция – первое страховое учреждение в России. Манифест предусматривал страхование каменных домов, принимаемых в залог при осуществлении кредитных операций. Процедура оформления договора страхования сопровождалась выдачей страхового полиса, неотъемлемой частью которого являлся архитектурный план объекта залога, передаваемого под обеспечение ссуды в Государственный заемный банк. </w:t>
      </w:r>
      <w:r w:rsidRPr="0060050A">
        <w:rPr>
          <w:rStyle w:val="a7"/>
          <w:sz w:val="28"/>
          <w:szCs w:val="28"/>
        </w:rPr>
        <w:footnoteReference w:id="1"/>
      </w:r>
    </w:p>
    <w:p w:rsidR="00CF3D08" w:rsidRPr="0060050A" w:rsidRDefault="00CF3D08" w:rsidP="0060050A">
      <w:pPr>
        <w:spacing w:line="360" w:lineRule="auto"/>
        <w:ind w:firstLine="709"/>
        <w:rPr>
          <w:color w:val="000000"/>
          <w:sz w:val="28"/>
          <w:szCs w:val="28"/>
        </w:rPr>
      </w:pPr>
      <w:r w:rsidRPr="0060050A">
        <w:rPr>
          <w:color w:val="000000"/>
          <w:sz w:val="28"/>
          <w:szCs w:val="28"/>
        </w:rPr>
        <w:t>В Российской Империи 1 января 1835 г. был введён Свод законов гражданских (автор М.М. Сперанский), где залоговое право было подробно регламентировано. Залог в России в это время существовал в следующих видах (при этом само понятие «залог» относилось только к недвижимому имуществу): с казной; между частными лицами.</w:t>
      </w:r>
    </w:p>
    <w:p w:rsidR="00CF3D08" w:rsidRPr="0060050A" w:rsidRDefault="00CF3D08" w:rsidP="0060050A">
      <w:pPr>
        <w:spacing w:line="360" w:lineRule="auto"/>
        <w:ind w:firstLine="709"/>
        <w:rPr>
          <w:color w:val="000000"/>
          <w:sz w:val="28"/>
          <w:szCs w:val="28"/>
        </w:rPr>
      </w:pPr>
      <w:r w:rsidRPr="0060050A">
        <w:rPr>
          <w:color w:val="000000"/>
          <w:sz w:val="28"/>
          <w:szCs w:val="28"/>
        </w:rPr>
        <w:t>Существовал и третий вид залога, представленный в уставах учреждений кредитного и общественного призрения.</w:t>
      </w:r>
    </w:p>
    <w:p w:rsidR="00CF3D08" w:rsidRPr="0060050A" w:rsidRDefault="00CF3D08" w:rsidP="0060050A">
      <w:pPr>
        <w:spacing w:line="360" w:lineRule="auto"/>
        <w:ind w:firstLine="709"/>
        <w:rPr>
          <w:color w:val="000000"/>
          <w:sz w:val="28"/>
          <w:szCs w:val="28"/>
        </w:rPr>
      </w:pPr>
      <w:r w:rsidRPr="0060050A">
        <w:rPr>
          <w:color w:val="000000"/>
          <w:sz w:val="28"/>
          <w:szCs w:val="28"/>
        </w:rPr>
        <w:t>С 1842 г. в Санкт-Петербурге и Москве при сохранных казнах начали открывать первые сберегательные кассы.</w:t>
      </w:r>
    </w:p>
    <w:p w:rsidR="00CF3D08" w:rsidRPr="0060050A" w:rsidRDefault="00CF3D08" w:rsidP="0060050A">
      <w:pPr>
        <w:spacing w:line="360" w:lineRule="auto"/>
        <w:ind w:firstLine="709"/>
        <w:rPr>
          <w:color w:val="000000"/>
          <w:sz w:val="28"/>
          <w:szCs w:val="28"/>
        </w:rPr>
      </w:pPr>
      <w:r w:rsidRPr="0060050A">
        <w:rPr>
          <w:color w:val="000000"/>
          <w:sz w:val="28"/>
          <w:szCs w:val="28"/>
        </w:rPr>
        <w:t>В 1859 г. было принято решение о реорганизации кредитных учреждений в связи с подготовкой реформы по отмене крепостного права. Ликвидировались все существовавшие государственные кредитные институты, взамен них учреждались земские банки. Одновременно создавались частные кредитные учреждения. В 1861 г. была образована первая частная организация долгосрочного кредита – Санкт-Петербургское городское кредитное общество. В 1863 г. было учреждено Общество взаимного кредита.</w:t>
      </w:r>
    </w:p>
    <w:p w:rsidR="00CF3D08" w:rsidRPr="0060050A" w:rsidRDefault="00CF3D08" w:rsidP="0060050A">
      <w:pPr>
        <w:spacing w:line="360" w:lineRule="auto"/>
        <w:ind w:firstLine="709"/>
        <w:rPr>
          <w:color w:val="000000"/>
          <w:sz w:val="28"/>
          <w:szCs w:val="28"/>
        </w:rPr>
      </w:pPr>
      <w:r w:rsidRPr="0060050A">
        <w:rPr>
          <w:color w:val="000000"/>
          <w:sz w:val="28"/>
          <w:szCs w:val="28"/>
        </w:rPr>
        <w:t xml:space="preserve">С начала 70-х годов XIX столетия в стране действовало 11 акционерных ипотечных (земельных) банков. История работы этих финансовых учреждений тесно переплетена с социально - экономической жизнью страны на рубеже XIX - XX столетий. Их роль в развитии кредитной системы и, как следствие, взлет российской экономики к 1913 году до сих пор недостаточно оценена, хотя именно акционеры этих банков проводили масштабные операции с землей и недвижимостью (за всё время лишь 1 из 11 разорился). </w:t>
      </w:r>
    </w:p>
    <w:p w:rsidR="00CF3D08" w:rsidRPr="0060050A" w:rsidRDefault="00CF3D08" w:rsidP="0060050A">
      <w:pPr>
        <w:spacing w:line="360" w:lineRule="auto"/>
        <w:ind w:firstLine="709"/>
        <w:rPr>
          <w:color w:val="000000"/>
          <w:sz w:val="28"/>
          <w:szCs w:val="28"/>
        </w:rPr>
      </w:pPr>
      <w:r w:rsidRPr="0060050A">
        <w:rPr>
          <w:color w:val="000000"/>
          <w:sz w:val="28"/>
          <w:szCs w:val="28"/>
        </w:rPr>
        <w:t>Ипотечное кредитование становилось очень распространённым. Например, в 1867 г. было выдано кредитов на сумму 99,6 млн. руб., в 1874 г. – 294,9 млн. руб., в 1877 г. – 415 млн. руб.</w:t>
      </w:r>
    </w:p>
    <w:p w:rsidR="00CF3D08" w:rsidRPr="0060050A" w:rsidRDefault="00CF3D08" w:rsidP="0060050A">
      <w:pPr>
        <w:spacing w:line="360" w:lineRule="auto"/>
        <w:ind w:firstLine="709"/>
        <w:rPr>
          <w:color w:val="000000"/>
          <w:sz w:val="28"/>
          <w:szCs w:val="28"/>
        </w:rPr>
      </w:pPr>
      <w:r w:rsidRPr="0060050A">
        <w:rPr>
          <w:color w:val="000000"/>
          <w:sz w:val="28"/>
          <w:szCs w:val="28"/>
        </w:rPr>
        <w:t>Рост кредитных институтов привёл к жёсткой конкуренции. В связи с этим Правительство в 1872 г. приняло меры, ограничивающие образование новых государственных залоговых институтов в течение 20 лет. Возросшие неплатежи помещиков и дворян по ссудам в государственные банки и развитие новых рыночных институтов резко изменили последующую кредитно - финансовую политику государства.</w:t>
      </w:r>
    </w:p>
    <w:p w:rsidR="00CF3D08" w:rsidRPr="0060050A" w:rsidRDefault="00CF3D08" w:rsidP="0060050A">
      <w:pPr>
        <w:spacing w:line="360" w:lineRule="auto"/>
        <w:ind w:firstLine="709"/>
        <w:rPr>
          <w:color w:val="000000"/>
          <w:sz w:val="28"/>
          <w:szCs w:val="28"/>
        </w:rPr>
      </w:pPr>
      <w:r w:rsidRPr="0060050A">
        <w:rPr>
          <w:color w:val="000000"/>
          <w:sz w:val="28"/>
          <w:szCs w:val="28"/>
        </w:rPr>
        <w:t xml:space="preserve">По российскому законодательству того времени на одной территории не могли действовать одновременно более двух земельных банков, чтобы не создавать друг другу ненужной конкуренции. </w:t>
      </w:r>
    </w:p>
    <w:p w:rsidR="00CF3D08" w:rsidRPr="0060050A" w:rsidRDefault="00CF3D08" w:rsidP="0060050A">
      <w:pPr>
        <w:spacing w:line="360" w:lineRule="auto"/>
        <w:ind w:firstLine="709"/>
        <w:rPr>
          <w:color w:val="000000"/>
          <w:sz w:val="28"/>
          <w:szCs w:val="28"/>
        </w:rPr>
      </w:pPr>
      <w:r w:rsidRPr="0060050A">
        <w:rPr>
          <w:color w:val="000000"/>
          <w:sz w:val="28"/>
          <w:szCs w:val="28"/>
        </w:rPr>
        <w:t>В Москве работало 8 основных государственных банков. Московский земельный банк в поддержку ипотеки в 1891 году организует московское домовладельческое общество, на которое возлагают специальные функции контроля за недвижимостью. В случае "неисправности" должника его владения переходят в собственность этого общества. С 1912 г. основным координатором по ипотеке становится Московский народный банк.</w:t>
      </w:r>
    </w:p>
    <w:p w:rsidR="00CF3D08" w:rsidRPr="0060050A" w:rsidRDefault="00CF3D08" w:rsidP="0060050A">
      <w:pPr>
        <w:spacing w:line="360" w:lineRule="auto"/>
        <w:ind w:firstLine="709"/>
        <w:rPr>
          <w:color w:val="000000"/>
          <w:sz w:val="28"/>
          <w:szCs w:val="28"/>
        </w:rPr>
      </w:pPr>
      <w:r w:rsidRPr="0060050A">
        <w:rPr>
          <w:color w:val="000000"/>
          <w:sz w:val="28"/>
          <w:szCs w:val="28"/>
        </w:rPr>
        <w:t>Частную ипотеку возглавляли 10 акционерных земельных банков, выдав ссуды под землю и городскую недвижимость, при этом на четко определенной территории. Они предоставляли кредит в виде реализуемых на бирже закладных листов (особого рода ценных бумаг, действовавших на ипотечном рынке, имевших колеблющийся курс). В случае "неисправности" должника имущество "уходило" с публичных торгов. Акции и закладные листы ипотечных банков были излюбленным средством помещения капиталов для российских предпринимателей и рантье.</w:t>
      </w:r>
    </w:p>
    <w:p w:rsidR="00CF3D08" w:rsidRPr="0060050A" w:rsidRDefault="00CF3D08" w:rsidP="0060050A">
      <w:pPr>
        <w:spacing w:line="360" w:lineRule="auto"/>
        <w:ind w:firstLine="709"/>
        <w:rPr>
          <w:color w:val="000000"/>
          <w:sz w:val="28"/>
          <w:szCs w:val="28"/>
        </w:rPr>
      </w:pPr>
      <w:r w:rsidRPr="0060050A">
        <w:rPr>
          <w:color w:val="000000"/>
          <w:sz w:val="28"/>
          <w:szCs w:val="28"/>
        </w:rPr>
        <w:t>На Государственный крестьянский поземельный банк (основан в 1882 году) была возложена задача ссужать крестьян деньгами для покупки помещичьей земли. Банк выдавал крестьянам долгосрочные ссуды сроком до 35 лет. За 1883 - 1895 годы банк выдал 15 тысяч ссуд на общую сумму 82 миллиона рублей. При его участии было продано и куплено 2,4 миллиона десятин земли, в основном помещичьей. Ссуды выдавались в объёме до 75% от стоимости приобретаемого имущества, на срок 24,5 и 34,5 года, процентная ставка была достаточно высока и составляла 7,5 - 8,5</w:t>
      </w:r>
      <w:r w:rsidR="0060050A">
        <w:rPr>
          <w:color w:val="000000"/>
          <w:sz w:val="28"/>
          <w:szCs w:val="28"/>
        </w:rPr>
        <w:t xml:space="preserve"> </w:t>
      </w:r>
      <w:r w:rsidRPr="0060050A">
        <w:rPr>
          <w:color w:val="000000"/>
          <w:sz w:val="28"/>
          <w:szCs w:val="28"/>
        </w:rPr>
        <w:t>процентов</w:t>
      </w:r>
      <w:r w:rsidR="0060050A">
        <w:rPr>
          <w:color w:val="000000"/>
          <w:sz w:val="28"/>
          <w:szCs w:val="28"/>
        </w:rPr>
        <w:t xml:space="preserve"> </w:t>
      </w:r>
      <w:r w:rsidRPr="0060050A">
        <w:rPr>
          <w:color w:val="000000"/>
          <w:sz w:val="28"/>
          <w:szCs w:val="28"/>
        </w:rPr>
        <w:t>годовых.</w:t>
      </w:r>
      <w:r w:rsidR="00F70B33" w:rsidRPr="0060050A">
        <w:rPr>
          <w:color w:val="000000"/>
          <w:sz w:val="28"/>
          <w:szCs w:val="28"/>
        </w:rPr>
        <w:t xml:space="preserve"> </w:t>
      </w:r>
      <w:r w:rsidRPr="0060050A">
        <w:rPr>
          <w:color w:val="000000"/>
          <w:sz w:val="28"/>
          <w:szCs w:val="28"/>
        </w:rPr>
        <w:t>Государственный дворянский земельный банк основанный в 1885 году поддерживал помещичье землевладение путем выдачи дворянам ипотечных ссуд сроком на 66 лет в размере до 100% оценочной стоимости залога, выдав ссуды в 1887 году на 69 миллионов рублей, а в 1890 году - уже свыше 600 миллионов рублей (всего под 5% годовых, дополнительно взималась плата за банковские услуги и страховой процент, максимальный срок кредитования – 66,5 лет).</w:t>
      </w:r>
    </w:p>
    <w:p w:rsidR="00CF3D08" w:rsidRPr="0060050A" w:rsidRDefault="00CF3D08" w:rsidP="0060050A">
      <w:pPr>
        <w:spacing w:line="360" w:lineRule="auto"/>
        <w:ind w:firstLine="709"/>
        <w:rPr>
          <w:color w:val="000000"/>
          <w:sz w:val="28"/>
          <w:szCs w:val="28"/>
        </w:rPr>
      </w:pPr>
      <w:r w:rsidRPr="0060050A">
        <w:rPr>
          <w:color w:val="000000"/>
          <w:sz w:val="28"/>
          <w:szCs w:val="28"/>
        </w:rPr>
        <w:t>Всего на 1 января 1893 г. было заложено 102 313 имений с 46,3 млн. десятин земли и остатком долга 1131 млн. руб., однако основную сумму составлял долг Государственного Дворянского земельного банка.</w:t>
      </w:r>
    </w:p>
    <w:p w:rsidR="00CF3D08" w:rsidRPr="0060050A" w:rsidRDefault="00CF3D08" w:rsidP="0060050A">
      <w:pPr>
        <w:spacing w:line="360" w:lineRule="auto"/>
        <w:ind w:firstLine="709"/>
        <w:rPr>
          <w:color w:val="000000"/>
          <w:sz w:val="28"/>
          <w:szCs w:val="28"/>
        </w:rPr>
      </w:pPr>
      <w:r w:rsidRPr="0060050A">
        <w:rPr>
          <w:color w:val="000000"/>
          <w:sz w:val="28"/>
          <w:szCs w:val="28"/>
        </w:rPr>
        <w:t>В 1896 г. условия кредитования улучшились для крестьян: размер вырос до 100% приобретаемой земли, ставка снизилась до 3,5 - 4,5 процентов годовых.</w:t>
      </w:r>
    </w:p>
    <w:p w:rsidR="00CF3D08" w:rsidRPr="0060050A" w:rsidRDefault="00CF3D08" w:rsidP="0060050A">
      <w:pPr>
        <w:spacing w:line="360" w:lineRule="auto"/>
        <w:ind w:firstLine="709"/>
        <w:rPr>
          <w:color w:val="000000"/>
          <w:sz w:val="28"/>
          <w:szCs w:val="28"/>
        </w:rPr>
      </w:pPr>
      <w:r w:rsidRPr="0060050A">
        <w:rPr>
          <w:color w:val="000000"/>
          <w:sz w:val="28"/>
          <w:szCs w:val="28"/>
        </w:rPr>
        <w:t>В это время в России выходит закон об организа</w:t>
      </w:r>
      <w:r w:rsidR="00FA1759" w:rsidRPr="0060050A">
        <w:rPr>
          <w:color w:val="000000"/>
          <w:sz w:val="28"/>
          <w:szCs w:val="28"/>
        </w:rPr>
        <w:t xml:space="preserve">ции учреждений мелкого кредита. </w:t>
      </w:r>
      <w:r w:rsidRPr="0060050A">
        <w:rPr>
          <w:color w:val="000000"/>
          <w:sz w:val="28"/>
          <w:szCs w:val="28"/>
        </w:rPr>
        <w:t xml:space="preserve">Возникают </w:t>
      </w:r>
      <w:r w:rsidR="009F732B" w:rsidRPr="0060050A">
        <w:rPr>
          <w:color w:val="000000"/>
          <w:sz w:val="28"/>
          <w:szCs w:val="28"/>
        </w:rPr>
        <w:t>ссудо-сберегательные</w:t>
      </w:r>
      <w:r w:rsidRPr="0060050A">
        <w:rPr>
          <w:color w:val="000000"/>
          <w:sz w:val="28"/>
          <w:szCs w:val="28"/>
        </w:rPr>
        <w:t xml:space="preserve"> и кредитные товарищества, сельские, волостные и станичные общественные </w:t>
      </w:r>
      <w:r w:rsidR="009F732B" w:rsidRPr="0060050A">
        <w:rPr>
          <w:color w:val="000000"/>
          <w:sz w:val="28"/>
          <w:szCs w:val="28"/>
        </w:rPr>
        <w:t>ссудо-сберегательные</w:t>
      </w:r>
      <w:r w:rsidRPr="0060050A">
        <w:rPr>
          <w:color w:val="000000"/>
          <w:sz w:val="28"/>
          <w:szCs w:val="28"/>
        </w:rPr>
        <w:t xml:space="preserve"> кассы и земские кассы, которым государство оказывает огромную помощь. Вновь открываемые кредитные институты могли образовывать первоначальный капитал из заёмных средств, которые они затем погашали за счёт своих прибылей, причём в большинстве случаев кредитором выступал непосредственно Государственный банк России.</w:t>
      </w:r>
    </w:p>
    <w:p w:rsidR="00CF3D08" w:rsidRPr="0060050A" w:rsidRDefault="00CF3D08" w:rsidP="0060050A">
      <w:pPr>
        <w:spacing w:line="360" w:lineRule="auto"/>
        <w:ind w:firstLine="709"/>
        <w:rPr>
          <w:color w:val="000000"/>
          <w:sz w:val="28"/>
          <w:szCs w:val="28"/>
        </w:rPr>
      </w:pPr>
      <w:r w:rsidRPr="0060050A">
        <w:rPr>
          <w:color w:val="000000"/>
          <w:sz w:val="28"/>
          <w:szCs w:val="28"/>
        </w:rPr>
        <w:t>В стране приняло массовый характер возникновение ссудно-сберегательных товариществ. Всего за 10 лет было образовано 729 товариществ. В первом десятилетии XX века они объединили интересы 8 миллионов человек.</w:t>
      </w:r>
      <w:r w:rsidR="00F70B33" w:rsidRPr="0060050A">
        <w:rPr>
          <w:color w:val="000000"/>
          <w:sz w:val="28"/>
          <w:szCs w:val="28"/>
        </w:rPr>
        <w:t xml:space="preserve"> </w:t>
      </w:r>
      <w:r w:rsidRPr="0060050A">
        <w:rPr>
          <w:color w:val="000000"/>
          <w:sz w:val="28"/>
          <w:szCs w:val="28"/>
        </w:rPr>
        <w:t>К 1905 г. существовало более 500 товариществ мелкого кредита, а в 1915 г. их было</w:t>
      </w:r>
      <w:r w:rsidR="0060050A">
        <w:rPr>
          <w:color w:val="000000"/>
          <w:sz w:val="28"/>
          <w:szCs w:val="28"/>
        </w:rPr>
        <w:t xml:space="preserve"> </w:t>
      </w:r>
      <w:r w:rsidRPr="0060050A">
        <w:rPr>
          <w:color w:val="000000"/>
          <w:sz w:val="28"/>
          <w:szCs w:val="28"/>
        </w:rPr>
        <w:t>уже 15 450.</w:t>
      </w:r>
      <w:r w:rsidR="00F70B33" w:rsidRPr="0060050A">
        <w:rPr>
          <w:color w:val="000000"/>
          <w:sz w:val="28"/>
          <w:szCs w:val="28"/>
        </w:rPr>
        <w:t xml:space="preserve"> </w:t>
      </w:r>
      <w:r w:rsidRPr="0060050A">
        <w:rPr>
          <w:color w:val="000000"/>
          <w:sz w:val="28"/>
          <w:szCs w:val="28"/>
        </w:rPr>
        <w:t>Кредитные товарищества объединялись в кредитные союзы, которых в 1914 г. было 11.</w:t>
      </w:r>
    </w:p>
    <w:p w:rsidR="00CF3D08" w:rsidRPr="0060050A" w:rsidRDefault="00CF3D08" w:rsidP="0060050A">
      <w:pPr>
        <w:spacing w:line="360" w:lineRule="auto"/>
        <w:ind w:firstLine="709"/>
        <w:rPr>
          <w:color w:val="000000"/>
          <w:sz w:val="28"/>
          <w:szCs w:val="28"/>
        </w:rPr>
      </w:pPr>
      <w:r w:rsidRPr="0060050A">
        <w:rPr>
          <w:color w:val="000000"/>
          <w:sz w:val="28"/>
          <w:szCs w:val="28"/>
        </w:rPr>
        <w:t>К 1917 году в России существовала развитая кредитно-банковская система долгосрочного кредитования, которая имела хорошее законодательное обеспечение и была блестяще организована.</w:t>
      </w:r>
    </w:p>
    <w:p w:rsidR="00CF3D08" w:rsidRPr="0060050A" w:rsidRDefault="00CF3D08" w:rsidP="0060050A">
      <w:pPr>
        <w:spacing w:line="360" w:lineRule="auto"/>
        <w:ind w:firstLine="709"/>
        <w:rPr>
          <w:color w:val="000000"/>
          <w:sz w:val="28"/>
          <w:szCs w:val="28"/>
        </w:rPr>
      </w:pPr>
      <w:r w:rsidRPr="0060050A">
        <w:rPr>
          <w:color w:val="000000"/>
          <w:sz w:val="28"/>
          <w:szCs w:val="28"/>
        </w:rPr>
        <w:t>В финансовое обращение широко вовлекались ипотечные ценные бумаги: закладные листы, различные обязательства, векселя, сертификаты, а также непосредственно закладные.</w:t>
      </w:r>
    </w:p>
    <w:p w:rsidR="00CF3D08" w:rsidRPr="0060050A" w:rsidRDefault="00CF3D08" w:rsidP="0060050A">
      <w:pPr>
        <w:spacing w:line="360" w:lineRule="auto"/>
        <w:ind w:firstLine="709"/>
        <w:rPr>
          <w:color w:val="000000"/>
          <w:sz w:val="28"/>
          <w:szCs w:val="28"/>
        </w:rPr>
      </w:pPr>
      <w:r w:rsidRPr="0060050A">
        <w:rPr>
          <w:color w:val="000000"/>
          <w:sz w:val="28"/>
          <w:szCs w:val="28"/>
        </w:rPr>
        <w:t>Долгосрочное финансирование недвижимости способствовало бурному развитию экономики, промышленности, сельского и городского хозяйства. Россия по развитию</w:t>
      </w:r>
      <w:r w:rsidR="0060050A">
        <w:rPr>
          <w:color w:val="000000"/>
          <w:sz w:val="28"/>
          <w:szCs w:val="28"/>
        </w:rPr>
        <w:t xml:space="preserve"> </w:t>
      </w:r>
      <w:r w:rsidRPr="0060050A">
        <w:rPr>
          <w:color w:val="000000"/>
          <w:sz w:val="28"/>
          <w:szCs w:val="28"/>
        </w:rPr>
        <w:t>кредитно - финансовой системы не уступала Западной Европе, более того, по объёмам</w:t>
      </w:r>
      <w:r w:rsidR="0060050A">
        <w:rPr>
          <w:color w:val="000000"/>
          <w:sz w:val="28"/>
          <w:szCs w:val="28"/>
        </w:rPr>
        <w:t xml:space="preserve"> </w:t>
      </w:r>
      <w:r w:rsidRPr="0060050A">
        <w:rPr>
          <w:color w:val="000000"/>
          <w:sz w:val="28"/>
          <w:szCs w:val="28"/>
        </w:rPr>
        <w:t>ценных бумаг, обеспеченных ипотечными обязательствами, обращающихся на европейских рынках, Россия превалировала над всей Европой.</w:t>
      </w:r>
    </w:p>
    <w:p w:rsidR="00CF3D08" w:rsidRPr="0060050A" w:rsidRDefault="00CF3D08" w:rsidP="0060050A">
      <w:pPr>
        <w:spacing w:line="360" w:lineRule="auto"/>
        <w:ind w:firstLine="709"/>
        <w:rPr>
          <w:color w:val="000000"/>
          <w:sz w:val="28"/>
          <w:szCs w:val="28"/>
        </w:rPr>
      </w:pPr>
      <w:r w:rsidRPr="0060050A">
        <w:rPr>
          <w:color w:val="000000"/>
          <w:sz w:val="28"/>
          <w:szCs w:val="28"/>
        </w:rPr>
        <w:t>Специфический российский опыт долгосрочного кредитования, и, в частности, под залог земли, разнообразие кредитно - инвестиционных технологий и инфраструктуры в области залога недвижимости, несомненно сыграли огромную роль в развитии как американской, так и европейской ипотек, послужили базой для создания новых инвестиционных и ипотечных инструментов.</w:t>
      </w:r>
    </w:p>
    <w:p w:rsidR="00CF3D08" w:rsidRPr="0060050A" w:rsidRDefault="00CF3D08" w:rsidP="0060050A">
      <w:pPr>
        <w:spacing w:line="360" w:lineRule="auto"/>
        <w:ind w:firstLine="709"/>
        <w:rPr>
          <w:color w:val="000000"/>
          <w:sz w:val="28"/>
          <w:szCs w:val="28"/>
        </w:rPr>
      </w:pPr>
      <w:r w:rsidRPr="0060050A">
        <w:rPr>
          <w:color w:val="000000"/>
          <w:sz w:val="28"/>
          <w:szCs w:val="28"/>
        </w:rPr>
        <w:t>В России послереволюционного периода залоговое право продолжало существовать, но в условиях, когда для сколько-нибудь широкого применения института залога из-за необеспечения действительной оборотоспособности вещей, и,</w:t>
      </w:r>
      <w:r w:rsidR="0060050A">
        <w:rPr>
          <w:color w:val="000000"/>
          <w:sz w:val="28"/>
          <w:szCs w:val="28"/>
        </w:rPr>
        <w:t xml:space="preserve"> </w:t>
      </w:r>
      <w:r w:rsidRPr="0060050A">
        <w:rPr>
          <w:color w:val="000000"/>
          <w:sz w:val="28"/>
          <w:szCs w:val="28"/>
        </w:rPr>
        <w:t>прежде всего недвижимого имущества. Поэтому в период более чем 70-летнего советского развития нашей страны залог превратился в малозначимый механизм, крайне редко использовавшийся в операциях</w:t>
      </w:r>
      <w:r w:rsidR="0060050A">
        <w:rPr>
          <w:color w:val="000000"/>
          <w:sz w:val="28"/>
          <w:szCs w:val="28"/>
        </w:rPr>
        <w:t xml:space="preserve"> </w:t>
      </w:r>
      <w:r w:rsidRPr="0060050A">
        <w:rPr>
          <w:color w:val="000000"/>
          <w:sz w:val="28"/>
          <w:szCs w:val="28"/>
        </w:rPr>
        <w:t>по распоряжению имуществом.</w:t>
      </w:r>
      <w:r w:rsidRPr="0060050A">
        <w:rPr>
          <w:rStyle w:val="a7"/>
          <w:color w:val="000000"/>
          <w:sz w:val="28"/>
          <w:szCs w:val="28"/>
        </w:rPr>
        <w:footnoteReference w:id="2"/>
      </w:r>
      <w:r w:rsidRPr="0060050A">
        <w:rPr>
          <w:color w:val="000000"/>
          <w:sz w:val="28"/>
          <w:szCs w:val="28"/>
        </w:rPr>
        <w:t xml:space="preserve"> </w:t>
      </w:r>
    </w:p>
    <w:p w:rsidR="00CF3D08" w:rsidRPr="0060050A" w:rsidRDefault="00CF3D08" w:rsidP="0060050A">
      <w:pPr>
        <w:spacing w:line="360" w:lineRule="auto"/>
        <w:ind w:firstLine="709"/>
        <w:rPr>
          <w:color w:val="000000"/>
          <w:sz w:val="28"/>
          <w:szCs w:val="28"/>
        </w:rPr>
      </w:pPr>
      <w:r w:rsidRPr="0060050A">
        <w:rPr>
          <w:color w:val="000000"/>
          <w:sz w:val="28"/>
          <w:szCs w:val="28"/>
        </w:rPr>
        <w:t>Возрождение института залога (ипотеки) в России было связано с введением ФЗ «Об ипотеке (залоге недвижимости)» от 16 июля 1998 года.</w:t>
      </w:r>
    </w:p>
    <w:p w:rsidR="00CF3D08" w:rsidRPr="0060050A" w:rsidRDefault="00CF3D08" w:rsidP="0060050A">
      <w:pPr>
        <w:spacing w:line="360" w:lineRule="auto"/>
        <w:ind w:firstLine="709"/>
        <w:rPr>
          <w:color w:val="000000"/>
          <w:sz w:val="28"/>
          <w:szCs w:val="28"/>
        </w:rPr>
      </w:pPr>
      <w:r w:rsidRPr="0060050A">
        <w:rPr>
          <w:color w:val="000000"/>
          <w:sz w:val="28"/>
          <w:szCs w:val="28"/>
        </w:rPr>
        <w:t>В нем нашли отражение следующие положения:</w:t>
      </w:r>
    </w:p>
    <w:p w:rsidR="00CF3D08" w:rsidRPr="0060050A" w:rsidRDefault="00CF3D08" w:rsidP="0060050A">
      <w:pPr>
        <w:spacing w:line="360" w:lineRule="auto"/>
        <w:ind w:firstLine="709"/>
        <w:rPr>
          <w:color w:val="000000"/>
          <w:sz w:val="28"/>
          <w:szCs w:val="28"/>
        </w:rPr>
      </w:pPr>
      <w:r w:rsidRPr="0060050A">
        <w:rPr>
          <w:color w:val="000000"/>
          <w:sz w:val="28"/>
          <w:szCs w:val="28"/>
        </w:rPr>
        <w:t>— основания возникновения ипотеки, обязательство, обеспечиваемое ипотекой, предмет ипотеки;</w:t>
      </w:r>
    </w:p>
    <w:p w:rsidR="00CF3D08" w:rsidRPr="0060050A" w:rsidRDefault="00CF3D08" w:rsidP="0060050A">
      <w:pPr>
        <w:spacing w:line="360" w:lineRule="auto"/>
        <w:ind w:firstLine="709"/>
        <w:rPr>
          <w:color w:val="000000"/>
          <w:sz w:val="28"/>
          <w:szCs w:val="28"/>
        </w:rPr>
      </w:pPr>
      <w:r w:rsidRPr="0060050A">
        <w:rPr>
          <w:color w:val="000000"/>
          <w:sz w:val="28"/>
          <w:szCs w:val="28"/>
        </w:rPr>
        <w:t>— порядок заключения договора об ипотеке;</w:t>
      </w:r>
    </w:p>
    <w:p w:rsidR="00CF3D08" w:rsidRPr="0060050A" w:rsidRDefault="00CF3D08" w:rsidP="0060050A">
      <w:pPr>
        <w:spacing w:line="360" w:lineRule="auto"/>
        <w:ind w:firstLine="709"/>
        <w:rPr>
          <w:color w:val="000000"/>
          <w:sz w:val="28"/>
          <w:szCs w:val="28"/>
        </w:rPr>
      </w:pPr>
      <w:r w:rsidRPr="0060050A">
        <w:rPr>
          <w:color w:val="000000"/>
          <w:sz w:val="28"/>
          <w:szCs w:val="28"/>
        </w:rPr>
        <w:t>— закладная как ценная бумага;</w:t>
      </w:r>
    </w:p>
    <w:p w:rsidR="00CF3D08" w:rsidRPr="0060050A" w:rsidRDefault="00CF3D08" w:rsidP="0060050A">
      <w:pPr>
        <w:spacing w:line="360" w:lineRule="auto"/>
        <w:ind w:firstLine="709"/>
        <w:rPr>
          <w:color w:val="000000"/>
          <w:sz w:val="28"/>
          <w:szCs w:val="28"/>
        </w:rPr>
      </w:pPr>
      <w:r w:rsidRPr="0060050A">
        <w:rPr>
          <w:color w:val="000000"/>
          <w:sz w:val="28"/>
          <w:szCs w:val="28"/>
        </w:rPr>
        <w:t>— государственная регистрация ипотеки;</w:t>
      </w:r>
    </w:p>
    <w:p w:rsidR="00CF3D08" w:rsidRPr="0060050A" w:rsidRDefault="00CF3D08" w:rsidP="0060050A">
      <w:pPr>
        <w:spacing w:line="360" w:lineRule="auto"/>
        <w:ind w:firstLine="709"/>
        <w:rPr>
          <w:color w:val="000000"/>
          <w:sz w:val="28"/>
          <w:szCs w:val="28"/>
        </w:rPr>
      </w:pPr>
      <w:r w:rsidRPr="0060050A">
        <w:rPr>
          <w:color w:val="000000"/>
          <w:sz w:val="28"/>
          <w:szCs w:val="28"/>
        </w:rPr>
        <w:t>— обеспечение сохранности имущества, заложенного по договору об ипотеке;</w:t>
      </w:r>
    </w:p>
    <w:p w:rsidR="00CF3D08" w:rsidRPr="0060050A" w:rsidRDefault="00CF3D08" w:rsidP="0060050A">
      <w:pPr>
        <w:spacing w:line="360" w:lineRule="auto"/>
        <w:ind w:firstLine="709"/>
        <w:rPr>
          <w:color w:val="000000"/>
          <w:sz w:val="28"/>
          <w:szCs w:val="28"/>
        </w:rPr>
      </w:pPr>
      <w:r w:rsidRPr="0060050A">
        <w:rPr>
          <w:color w:val="000000"/>
          <w:sz w:val="28"/>
          <w:szCs w:val="28"/>
        </w:rPr>
        <w:t>— переход прав на имущество, заложенное по договору об ипотеке, к другим лицам и обременение этого имущества правами других лиц;</w:t>
      </w:r>
    </w:p>
    <w:p w:rsidR="00CF3D08" w:rsidRPr="0060050A" w:rsidRDefault="00CF3D08" w:rsidP="0060050A">
      <w:pPr>
        <w:spacing w:line="360" w:lineRule="auto"/>
        <w:ind w:firstLine="709"/>
        <w:rPr>
          <w:color w:val="000000"/>
          <w:sz w:val="28"/>
          <w:szCs w:val="28"/>
        </w:rPr>
      </w:pPr>
      <w:r w:rsidRPr="0060050A">
        <w:rPr>
          <w:color w:val="000000"/>
          <w:sz w:val="28"/>
          <w:szCs w:val="28"/>
        </w:rPr>
        <w:t>— последующая ипотека;</w:t>
      </w:r>
    </w:p>
    <w:p w:rsidR="00CF3D08" w:rsidRPr="0060050A" w:rsidRDefault="00CF3D08" w:rsidP="0060050A">
      <w:pPr>
        <w:spacing w:line="360" w:lineRule="auto"/>
        <w:ind w:firstLine="709"/>
        <w:rPr>
          <w:color w:val="000000"/>
          <w:sz w:val="28"/>
          <w:szCs w:val="28"/>
        </w:rPr>
      </w:pPr>
      <w:r w:rsidRPr="0060050A">
        <w:rPr>
          <w:color w:val="000000"/>
          <w:sz w:val="28"/>
          <w:szCs w:val="28"/>
        </w:rPr>
        <w:t>— уступка прав по договору об ипотеке;</w:t>
      </w:r>
    </w:p>
    <w:p w:rsidR="00CF3D08" w:rsidRPr="0060050A" w:rsidRDefault="00CF3D08" w:rsidP="0060050A">
      <w:pPr>
        <w:spacing w:line="360" w:lineRule="auto"/>
        <w:ind w:firstLine="709"/>
        <w:rPr>
          <w:color w:val="000000"/>
          <w:sz w:val="28"/>
          <w:szCs w:val="28"/>
        </w:rPr>
      </w:pPr>
      <w:r w:rsidRPr="0060050A">
        <w:rPr>
          <w:color w:val="000000"/>
          <w:sz w:val="28"/>
          <w:szCs w:val="28"/>
        </w:rPr>
        <w:t>— обращение взыскания на имущество, заложенное по договору об ипотеке, и реализация указанного имущества;</w:t>
      </w:r>
    </w:p>
    <w:p w:rsidR="00CF3D08" w:rsidRPr="0060050A" w:rsidRDefault="00CF3D08" w:rsidP="0060050A">
      <w:pPr>
        <w:spacing w:line="360" w:lineRule="auto"/>
        <w:ind w:firstLine="709"/>
        <w:rPr>
          <w:color w:val="000000"/>
          <w:sz w:val="28"/>
          <w:szCs w:val="28"/>
        </w:rPr>
      </w:pPr>
      <w:r w:rsidRPr="0060050A">
        <w:rPr>
          <w:color w:val="000000"/>
          <w:sz w:val="28"/>
          <w:szCs w:val="28"/>
        </w:rPr>
        <w:t>— особенности ипотеки земельных участков, предприятий, зданий и сооружений, жилых домов и квартир.</w:t>
      </w:r>
      <w:r w:rsidRPr="0060050A">
        <w:rPr>
          <w:rStyle w:val="a7"/>
          <w:color w:val="000000"/>
          <w:sz w:val="28"/>
          <w:szCs w:val="28"/>
        </w:rPr>
        <w:footnoteReference w:id="3"/>
      </w:r>
    </w:p>
    <w:p w:rsidR="00CF3D08" w:rsidRPr="0060050A" w:rsidRDefault="00CF3D08" w:rsidP="0060050A">
      <w:pPr>
        <w:spacing w:line="360" w:lineRule="auto"/>
        <w:ind w:firstLine="709"/>
        <w:rPr>
          <w:color w:val="000000"/>
          <w:sz w:val="28"/>
          <w:szCs w:val="28"/>
        </w:rPr>
      </w:pPr>
      <w:r w:rsidRPr="0060050A">
        <w:rPr>
          <w:color w:val="000000"/>
          <w:sz w:val="28"/>
          <w:szCs w:val="28"/>
        </w:rPr>
        <w:t>Действующие законодательство РФ, регулирующие отношения по поводу ипотеки (залога недвижимости), включает в себя также Гражданский Кодекс Российской Федерации (особенно ст. 334-358) и ФЗ « о регистрации на недвижимое имущество и сделок с ним»</w:t>
      </w:r>
      <w:r w:rsidR="0060050A">
        <w:rPr>
          <w:color w:val="000000"/>
          <w:sz w:val="28"/>
          <w:szCs w:val="28"/>
        </w:rPr>
        <w:t xml:space="preserve"> </w:t>
      </w:r>
      <w:r w:rsidRPr="0060050A">
        <w:rPr>
          <w:color w:val="000000"/>
          <w:sz w:val="28"/>
          <w:szCs w:val="28"/>
        </w:rPr>
        <w:t>и др.</w:t>
      </w:r>
    </w:p>
    <w:p w:rsidR="00A5103A" w:rsidRDefault="00A5103A" w:rsidP="0060050A">
      <w:pPr>
        <w:spacing w:line="360" w:lineRule="auto"/>
        <w:ind w:firstLine="709"/>
        <w:rPr>
          <w:sz w:val="28"/>
          <w:szCs w:val="28"/>
        </w:rPr>
      </w:pPr>
    </w:p>
    <w:p w:rsidR="00CC7667" w:rsidRPr="00A5103A" w:rsidRDefault="00A5103A" w:rsidP="00A5103A">
      <w:pPr>
        <w:spacing w:line="360" w:lineRule="auto"/>
        <w:ind w:firstLine="709"/>
        <w:jc w:val="center"/>
        <w:rPr>
          <w:b/>
          <w:sz w:val="28"/>
          <w:szCs w:val="28"/>
        </w:rPr>
      </w:pPr>
      <w:r w:rsidRPr="00A5103A">
        <w:rPr>
          <w:b/>
          <w:sz w:val="28"/>
          <w:szCs w:val="28"/>
        </w:rPr>
        <w:t>1.</w:t>
      </w:r>
      <w:r w:rsidR="00C63618">
        <w:rPr>
          <w:b/>
          <w:sz w:val="28"/>
          <w:szCs w:val="28"/>
        </w:rPr>
        <w:t>2</w:t>
      </w:r>
      <w:r w:rsidRPr="00A5103A">
        <w:rPr>
          <w:b/>
          <w:sz w:val="28"/>
          <w:szCs w:val="28"/>
        </w:rPr>
        <w:t xml:space="preserve"> </w:t>
      </w:r>
      <w:r w:rsidR="00CC7667" w:rsidRPr="00A5103A">
        <w:rPr>
          <w:b/>
          <w:sz w:val="28"/>
          <w:szCs w:val="28"/>
        </w:rPr>
        <w:t>Понятие и особенности ипотечного кредита</w:t>
      </w:r>
    </w:p>
    <w:p w:rsidR="00A5103A" w:rsidRPr="0060050A" w:rsidRDefault="00A5103A" w:rsidP="0060050A">
      <w:pPr>
        <w:spacing w:line="360" w:lineRule="auto"/>
        <w:ind w:firstLine="709"/>
        <w:rPr>
          <w:sz w:val="28"/>
          <w:szCs w:val="28"/>
        </w:rPr>
      </w:pPr>
    </w:p>
    <w:p w:rsidR="00CC7667" w:rsidRPr="0060050A" w:rsidRDefault="00CC7667" w:rsidP="0060050A">
      <w:pPr>
        <w:spacing w:line="360" w:lineRule="auto"/>
        <w:ind w:firstLine="709"/>
        <w:rPr>
          <w:sz w:val="28"/>
          <w:szCs w:val="28"/>
        </w:rPr>
      </w:pPr>
      <w:r w:rsidRPr="0060050A">
        <w:rPr>
          <w:sz w:val="28"/>
          <w:szCs w:val="28"/>
          <w:u w:val="single"/>
        </w:rPr>
        <w:t>Ипотека</w:t>
      </w:r>
      <w:r w:rsidRPr="0060050A">
        <w:rPr>
          <w:sz w:val="28"/>
          <w:szCs w:val="28"/>
        </w:rPr>
        <w:t xml:space="preserve"> – это обременение имущественных прав собственности на объект недвижимости.</w:t>
      </w:r>
    </w:p>
    <w:p w:rsidR="00CC7667" w:rsidRPr="0060050A" w:rsidRDefault="00CC7667" w:rsidP="0060050A">
      <w:pPr>
        <w:spacing w:line="360" w:lineRule="auto"/>
        <w:ind w:firstLine="709"/>
        <w:rPr>
          <w:sz w:val="28"/>
          <w:szCs w:val="28"/>
        </w:rPr>
      </w:pPr>
      <w:r w:rsidRPr="0060050A">
        <w:rPr>
          <w:color w:val="000000"/>
          <w:sz w:val="28"/>
          <w:szCs w:val="28"/>
          <w:u w:val="single"/>
        </w:rPr>
        <w:t>Ипотечное кредитование</w:t>
      </w:r>
      <w:r w:rsidRPr="0060050A">
        <w:rPr>
          <w:color w:val="000000"/>
          <w:sz w:val="28"/>
          <w:szCs w:val="28"/>
        </w:rPr>
        <w:t xml:space="preserve"> - это кредитование под залог недвижимости, то есть кредитование с использованием ипотеки в качестве обеспечения возвратности кредитных средств.</w:t>
      </w:r>
    </w:p>
    <w:p w:rsidR="00CC7667" w:rsidRPr="0060050A" w:rsidRDefault="00CC7667" w:rsidP="0060050A">
      <w:pPr>
        <w:spacing w:line="360" w:lineRule="auto"/>
        <w:ind w:firstLine="709"/>
        <w:rPr>
          <w:sz w:val="28"/>
          <w:szCs w:val="28"/>
        </w:rPr>
      </w:pPr>
      <w:r w:rsidRPr="0060050A">
        <w:rPr>
          <w:color w:val="000000"/>
          <w:sz w:val="28"/>
          <w:szCs w:val="28"/>
        </w:rPr>
        <w:t>При рассмотрении ипотеки как элемента экономической системы необходимо выделить три наиболее характерные ее черты:</w:t>
      </w:r>
    </w:p>
    <w:p w:rsidR="00CC7667" w:rsidRPr="0060050A" w:rsidRDefault="00CC7667" w:rsidP="0060050A">
      <w:pPr>
        <w:spacing w:line="360" w:lineRule="auto"/>
        <w:ind w:firstLine="709"/>
        <w:rPr>
          <w:sz w:val="28"/>
          <w:szCs w:val="28"/>
        </w:rPr>
      </w:pPr>
      <w:r w:rsidRPr="0060050A">
        <w:rPr>
          <w:color w:val="000000"/>
          <w:sz w:val="28"/>
          <w:szCs w:val="28"/>
        </w:rPr>
        <w:t>1. Залог недвижимости выступает в роли инструмента привлечения необходимых финансовых ресурсов для развития производства.</w:t>
      </w:r>
    </w:p>
    <w:p w:rsidR="00CC7667" w:rsidRPr="0060050A" w:rsidRDefault="00CC7667" w:rsidP="0060050A">
      <w:pPr>
        <w:spacing w:line="360" w:lineRule="auto"/>
        <w:ind w:firstLine="709"/>
        <w:rPr>
          <w:sz w:val="28"/>
          <w:szCs w:val="28"/>
        </w:rPr>
      </w:pPr>
      <w:r w:rsidRPr="0060050A">
        <w:rPr>
          <w:color w:val="000000"/>
          <w:sz w:val="28"/>
          <w:szCs w:val="28"/>
        </w:rPr>
        <w:t>2. Ипотека способна обеспечить реализацию имущественных прав на объекты, когда другие формы (например, купля-продажа) в данных конкретных условиях нецелесообразны.</w:t>
      </w:r>
    </w:p>
    <w:p w:rsidR="00CC7667" w:rsidRPr="0060050A" w:rsidRDefault="00CC7667" w:rsidP="0060050A">
      <w:pPr>
        <w:spacing w:line="360" w:lineRule="auto"/>
        <w:ind w:firstLine="709"/>
        <w:rPr>
          <w:sz w:val="28"/>
          <w:szCs w:val="28"/>
        </w:rPr>
      </w:pPr>
      <w:r w:rsidRPr="0060050A">
        <w:rPr>
          <w:color w:val="000000"/>
          <w:sz w:val="28"/>
          <w:szCs w:val="28"/>
        </w:rPr>
        <w:t>3. Создание с помощью ипотеки фиктивного капитала на базе ценной бумаги (при эмитировании собственником объекта недвижимости первичных, вторичных и т.д. закладных оборотные средства увеличиваются на величину образующегося фиктивного капитала).</w:t>
      </w:r>
    </w:p>
    <w:p w:rsidR="00CC7667" w:rsidRPr="0060050A" w:rsidRDefault="00CC7667" w:rsidP="0060050A">
      <w:pPr>
        <w:spacing w:line="360" w:lineRule="auto"/>
        <w:ind w:firstLine="709"/>
        <w:rPr>
          <w:sz w:val="28"/>
          <w:szCs w:val="28"/>
        </w:rPr>
      </w:pPr>
      <w:r w:rsidRPr="0060050A">
        <w:rPr>
          <w:color w:val="000000"/>
          <w:sz w:val="28"/>
          <w:szCs w:val="28"/>
        </w:rPr>
        <w:t>В экономическом отношении ипотека – это рыночный инструмент оборота имущественных прав на объекты недвижимости в случаях, когда другие формы отчуждения (купля-продажа, обмен) юридически или коммерчески нецелесообразны, и позволяющий привлечь дополнительные финансовые средства для реализации различных проектов.</w:t>
      </w:r>
    </w:p>
    <w:p w:rsidR="00CC7667" w:rsidRPr="0060050A" w:rsidRDefault="00CC7667" w:rsidP="0060050A">
      <w:pPr>
        <w:spacing w:line="360" w:lineRule="auto"/>
        <w:ind w:firstLine="709"/>
        <w:rPr>
          <w:sz w:val="28"/>
          <w:szCs w:val="28"/>
        </w:rPr>
      </w:pPr>
      <w:r w:rsidRPr="0060050A">
        <w:rPr>
          <w:color w:val="000000"/>
          <w:sz w:val="28"/>
          <w:szCs w:val="28"/>
        </w:rPr>
        <w:t>Особенно следует выделить функции ипотечного кредитования и особенности такого рода кредита, которые дают ему преимущество перед другими способами кредитования.</w:t>
      </w:r>
    </w:p>
    <w:p w:rsidR="00CC7667" w:rsidRPr="0060050A" w:rsidRDefault="00CC7667" w:rsidP="0060050A">
      <w:pPr>
        <w:spacing w:line="360" w:lineRule="auto"/>
        <w:ind w:firstLine="709"/>
        <w:rPr>
          <w:sz w:val="28"/>
          <w:szCs w:val="28"/>
        </w:rPr>
      </w:pPr>
      <w:r w:rsidRPr="0060050A">
        <w:rPr>
          <w:color w:val="000000"/>
          <w:sz w:val="28"/>
          <w:szCs w:val="28"/>
        </w:rPr>
        <w:t>Функции, выполняемые ипотечным кредитованием, можно сформулировать следующим образом:</w:t>
      </w:r>
    </w:p>
    <w:p w:rsidR="00CC7667" w:rsidRPr="0060050A" w:rsidRDefault="00CC7667" w:rsidP="0060050A">
      <w:pPr>
        <w:spacing w:line="360" w:lineRule="auto"/>
        <w:ind w:firstLine="709"/>
        <w:rPr>
          <w:sz w:val="28"/>
          <w:szCs w:val="28"/>
        </w:rPr>
      </w:pPr>
      <w:r w:rsidRPr="0060050A">
        <w:rPr>
          <w:sz w:val="28"/>
          <w:szCs w:val="28"/>
        </w:rPr>
        <w:t xml:space="preserve"> </w:t>
      </w:r>
      <w:r w:rsidRPr="0060050A">
        <w:rPr>
          <w:i/>
          <w:iCs/>
          <w:color w:val="000000"/>
          <w:sz w:val="28"/>
          <w:szCs w:val="28"/>
        </w:rPr>
        <w:t xml:space="preserve">• </w:t>
      </w:r>
      <w:r w:rsidRPr="0060050A">
        <w:rPr>
          <w:color w:val="000000"/>
          <w:sz w:val="28"/>
          <w:szCs w:val="28"/>
        </w:rPr>
        <w:t>функция финансового механизма привлечения инвестиций в сферу материального производства;</w:t>
      </w:r>
    </w:p>
    <w:p w:rsidR="00CC7667" w:rsidRPr="0060050A" w:rsidRDefault="00CC7667" w:rsidP="0060050A">
      <w:pPr>
        <w:spacing w:line="360" w:lineRule="auto"/>
        <w:ind w:firstLine="709"/>
        <w:rPr>
          <w:sz w:val="28"/>
          <w:szCs w:val="28"/>
        </w:rPr>
      </w:pPr>
      <w:r w:rsidRPr="0060050A">
        <w:rPr>
          <w:color w:val="000000"/>
          <w:sz w:val="28"/>
          <w:szCs w:val="28"/>
        </w:rPr>
        <w:t>• функция обеспечения возврата заемных средств;</w:t>
      </w:r>
    </w:p>
    <w:p w:rsidR="00CC7667" w:rsidRPr="0060050A" w:rsidRDefault="00CC7667" w:rsidP="0060050A">
      <w:pPr>
        <w:spacing w:line="360" w:lineRule="auto"/>
        <w:ind w:firstLine="709"/>
        <w:rPr>
          <w:sz w:val="28"/>
          <w:szCs w:val="28"/>
        </w:rPr>
      </w:pPr>
      <w:r w:rsidRPr="0060050A">
        <w:rPr>
          <w:color w:val="000000"/>
          <w:sz w:val="28"/>
          <w:szCs w:val="28"/>
        </w:rPr>
        <w:t>• функция стимулирования оборота и перераспределения недвижимого имущества, когда иные способы (купля-продажа и др.) экономически нецелесообразны или юридически невозможны;</w:t>
      </w:r>
    </w:p>
    <w:p w:rsidR="00CF3D08" w:rsidRPr="0060050A" w:rsidRDefault="00CC7667" w:rsidP="0060050A">
      <w:pPr>
        <w:spacing w:line="360" w:lineRule="auto"/>
        <w:ind w:firstLine="709"/>
        <w:rPr>
          <w:color w:val="000000"/>
          <w:sz w:val="28"/>
          <w:szCs w:val="28"/>
        </w:rPr>
      </w:pPr>
      <w:r w:rsidRPr="0060050A">
        <w:rPr>
          <w:color w:val="000000"/>
          <w:sz w:val="28"/>
          <w:szCs w:val="28"/>
        </w:rPr>
        <w:t>• функция формирования многоуровневого фиктивного капитала в виде закладных, производных ипотечных ценных бумаг и др</w:t>
      </w:r>
      <w:r w:rsidR="004F5B5A" w:rsidRPr="0060050A">
        <w:rPr>
          <w:color w:val="000000"/>
          <w:sz w:val="28"/>
          <w:szCs w:val="28"/>
        </w:rPr>
        <w:t>.</w:t>
      </w:r>
    </w:p>
    <w:p w:rsidR="00A5103A" w:rsidRDefault="00A5103A" w:rsidP="0060050A">
      <w:pPr>
        <w:spacing w:line="360" w:lineRule="auto"/>
        <w:ind w:firstLine="709"/>
        <w:rPr>
          <w:sz w:val="28"/>
          <w:szCs w:val="28"/>
        </w:rPr>
      </w:pPr>
    </w:p>
    <w:p w:rsidR="00CC7667" w:rsidRPr="00A5103A" w:rsidRDefault="00A5103A" w:rsidP="00A5103A">
      <w:pPr>
        <w:spacing w:line="360" w:lineRule="auto"/>
        <w:ind w:firstLine="709"/>
        <w:jc w:val="center"/>
        <w:rPr>
          <w:b/>
          <w:sz w:val="28"/>
          <w:szCs w:val="28"/>
        </w:rPr>
      </w:pPr>
      <w:r>
        <w:rPr>
          <w:b/>
          <w:sz w:val="28"/>
          <w:szCs w:val="28"/>
        </w:rPr>
        <w:t>1.</w:t>
      </w:r>
      <w:r w:rsidR="00C63618">
        <w:rPr>
          <w:b/>
          <w:sz w:val="28"/>
          <w:szCs w:val="28"/>
        </w:rPr>
        <w:t>3</w:t>
      </w:r>
      <w:r>
        <w:rPr>
          <w:b/>
          <w:sz w:val="28"/>
          <w:szCs w:val="28"/>
        </w:rPr>
        <w:t xml:space="preserve"> </w:t>
      </w:r>
      <w:r w:rsidR="00CC7667" w:rsidRPr="00A5103A">
        <w:rPr>
          <w:b/>
          <w:sz w:val="28"/>
          <w:szCs w:val="28"/>
        </w:rPr>
        <w:t>Особенност</w:t>
      </w:r>
      <w:r w:rsidRPr="00A5103A">
        <w:rPr>
          <w:b/>
          <w:sz w:val="28"/>
          <w:szCs w:val="28"/>
        </w:rPr>
        <w:t>и применения ипотечного кредита</w:t>
      </w:r>
    </w:p>
    <w:p w:rsidR="00A5103A" w:rsidRDefault="00A5103A" w:rsidP="0060050A">
      <w:pPr>
        <w:spacing w:line="360" w:lineRule="auto"/>
        <w:ind w:firstLine="709"/>
        <w:rPr>
          <w:color w:val="000000"/>
          <w:sz w:val="28"/>
          <w:szCs w:val="28"/>
        </w:rPr>
      </w:pPr>
    </w:p>
    <w:p w:rsidR="00CC7667" w:rsidRPr="0060050A" w:rsidRDefault="00CC7667" w:rsidP="0060050A">
      <w:pPr>
        <w:spacing w:line="360" w:lineRule="auto"/>
        <w:ind w:firstLine="709"/>
        <w:rPr>
          <w:sz w:val="28"/>
          <w:szCs w:val="28"/>
        </w:rPr>
      </w:pPr>
      <w:r w:rsidRPr="0060050A">
        <w:rPr>
          <w:color w:val="000000"/>
          <w:sz w:val="28"/>
          <w:szCs w:val="28"/>
        </w:rPr>
        <w:t>Можно выявить следующие отличительные особенности ипотечного кредита.</w:t>
      </w:r>
    </w:p>
    <w:p w:rsidR="00CC7667" w:rsidRPr="0060050A" w:rsidRDefault="00CC7667" w:rsidP="0060050A">
      <w:pPr>
        <w:spacing w:line="360" w:lineRule="auto"/>
        <w:ind w:firstLine="709"/>
        <w:rPr>
          <w:sz w:val="28"/>
          <w:szCs w:val="28"/>
        </w:rPr>
      </w:pPr>
      <w:r w:rsidRPr="0060050A">
        <w:rPr>
          <w:color w:val="000000"/>
          <w:sz w:val="28"/>
          <w:szCs w:val="28"/>
        </w:rPr>
        <w:t>1. Обязательность обеспечения залогом (причем в качестве залога может выступать и та недвижимость, для покупки которой берется ипотечный кредит).</w:t>
      </w:r>
    </w:p>
    <w:p w:rsidR="00CC7667" w:rsidRPr="0060050A" w:rsidRDefault="00CC7667" w:rsidP="0060050A">
      <w:pPr>
        <w:spacing w:line="360" w:lineRule="auto"/>
        <w:ind w:firstLine="709"/>
        <w:rPr>
          <w:sz w:val="28"/>
          <w:szCs w:val="28"/>
        </w:rPr>
      </w:pPr>
      <w:r w:rsidRPr="0060050A">
        <w:rPr>
          <w:color w:val="000000"/>
          <w:sz w:val="28"/>
          <w:szCs w:val="28"/>
        </w:rPr>
        <w:t>Это означает, что в случае неисполнения заемщиком обязательств осуществляется обращение взыскания на жилье с последующей его реализацией, чтобы погасить задолженность заемщика по кредиту перед кредитором. Оставшаяся после погашения кредита сумма за вычетом расходов, связанных с процедурой обращения взыскания и продажи жилья, возвращается бывшему заемщику.</w:t>
      </w:r>
    </w:p>
    <w:p w:rsidR="00CC7667" w:rsidRPr="0060050A" w:rsidRDefault="00CC7667" w:rsidP="0060050A">
      <w:pPr>
        <w:spacing w:line="360" w:lineRule="auto"/>
        <w:ind w:firstLine="709"/>
        <w:rPr>
          <w:sz w:val="28"/>
          <w:szCs w:val="28"/>
        </w:rPr>
      </w:pPr>
      <w:r w:rsidRPr="0060050A">
        <w:rPr>
          <w:color w:val="000000"/>
          <w:sz w:val="28"/>
          <w:szCs w:val="28"/>
        </w:rPr>
        <w:t>Заемщик и все совершеннолетние члены его семьи дают нотариально заверяемое согласие на освобождение переданного в ипотеку жилого помещения в случае обращения на него взыскания.</w:t>
      </w:r>
      <w:r w:rsidR="00FA1759" w:rsidRPr="0060050A">
        <w:rPr>
          <w:sz w:val="28"/>
          <w:szCs w:val="28"/>
        </w:rPr>
        <w:t xml:space="preserve"> </w:t>
      </w:r>
      <w:r w:rsidRPr="0060050A">
        <w:rPr>
          <w:color w:val="000000"/>
          <w:sz w:val="28"/>
          <w:szCs w:val="28"/>
        </w:rPr>
        <w:t>Передаваемое в ипотеку жилье должно быть свободным от каких - либо ограничений (обременении), не должно быть заложено в обеспечение другого обязательства.</w:t>
      </w:r>
    </w:p>
    <w:p w:rsidR="00CC7667" w:rsidRPr="0060050A" w:rsidRDefault="00CC7667" w:rsidP="0060050A">
      <w:pPr>
        <w:spacing w:line="360" w:lineRule="auto"/>
        <w:ind w:firstLine="709"/>
        <w:rPr>
          <w:sz w:val="28"/>
          <w:szCs w:val="28"/>
        </w:rPr>
      </w:pPr>
      <w:r w:rsidRPr="0060050A">
        <w:rPr>
          <w:color w:val="000000"/>
          <w:sz w:val="28"/>
          <w:szCs w:val="28"/>
        </w:rPr>
        <w:t>2. Длительность срока предоставления кредита.</w:t>
      </w:r>
    </w:p>
    <w:p w:rsidR="00CC7667" w:rsidRPr="0060050A" w:rsidRDefault="00CC7667" w:rsidP="0060050A">
      <w:pPr>
        <w:spacing w:line="360" w:lineRule="auto"/>
        <w:ind w:firstLine="709"/>
        <w:rPr>
          <w:sz w:val="28"/>
          <w:szCs w:val="28"/>
        </w:rPr>
      </w:pPr>
      <w:r w:rsidRPr="0060050A">
        <w:rPr>
          <w:color w:val="000000"/>
          <w:sz w:val="28"/>
          <w:szCs w:val="28"/>
        </w:rPr>
        <w:t>Долгосрочные ипотечные жилищные кредиты предоставляются на срок от 3 и более лет (оптимально 20-25 лет). Благодаря длительному сроку погашения уменьшается размер ежемесячных выплат заемщика.</w:t>
      </w:r>
    </w:p>
    <w:p w:rsidR="00CC7667" w:rsidRPr="0060050A" w:rsidRDefault="00CC7667" w:rsidP="0060050A">
      <w:pPr>
        <w:spacing w:line="360" w:lineRule="auto"/>
        <w:ind w:firstLine="709"/>
        <w:rPr>
          <w:sz w:val="28"/>
          <w:szCs w:val="28"/>
        </w:rPr>
      </w:pPr>
      <w:r w:rsidRPr="0060050A">
        <w:rPr>
          <w:color w:val="000000"/>
          <w:sz w:val="28"/>
          <w:szCs w:val="28"/>
        </w:rPr>
        <w:t>3. Большинство ипотечных ссуд носят целевой характер.</w:t>
      </w:r>
    </w:p>
    <w:p w:rsidR="00CC7667" w:rsidRPr="0060050A" w:rsidRDefault="00CC7667" w:rsidP="0060050A">
      <w:pPr>
        <w:spacing w:line="360" w:lineRule="auto"/>
        <w:ind w:firstLine="709"/>
        <w:rPr>
          <w:sz w:val="28"/>
          <w:szCs w:val="28"/>
        </w:rPr>
      </w:pPr>
      <w:r w:rsidRPr="0060050A">
        <w:rPr>
          <w:color w:val="000000"/>
          <w:sz w:val="28"/>
          <w:szCs w:val="28"/>
        </w:rPr>
        <w:t>4. Ипотечный кредит считается относительно низкорисковой банковской операцией. К основным требованиям можно отнести следующие:</w:t>
      </w:r>
    </w:p>
    <w:p w:rsidR="00CC7667" w:rsidRPr="0060050A" w:rsidRDefault="00CC7667" w:rsidP="0060050A">
      <w:pPr>
        <w:spacing w:line="360" w:lineRule="auto"/>
        <w:ind w:firstLine="709"/>
        <w:rPr>
          <w:sz w:val="28"/>
          <w:szCs w:val="28"/>
        </w:rPr>
      </w:pPr>
      <w:r w:rsidRPr="0060050A">
        <w:rPr>
          <w:color w:val="000000"/>
          <w:sz w:val="28"/>
          <w:szCs w:val="28"/>
        </w:rPr>
        <w:t>• сумма кредита, как правило, составляет не более 60-70% рыночной стоимости покупаемого жилья;</w:t>
      </w:r>
    </w:p>
    <w:p w:rsidR="00CC7667" w:rsidRPr="0060050A" w:rsidRDefault="00CC7667" w:rsidP="0060050A">
      <w:pPr>
        <w:spacing w:line="360" w:lineRule="auto"/>
        <w:ind w:firstLine="709"/>
        <w:rPr>
          <w:sz w:val="28"/>
          <w:szCs w:val="28"/>
        </w:rPr>
      </w:pPr>
      <w:r w:rsidRPr="0060050A">
        <w:rPr>
          <w:color w:val="000000"/>
          <w:sz w:val="28"/>
          <w:szCs w:val="28"/>
        </w:rPr>
        <w:t>• величина ежемесячного платежа по кредиту не должна превышать 30% совокупного дохода заемщика и созаемщиков (в том случае, если они имеются) за соответствующий расчетный период;</w:t>
      </w:r>
    </w:p>
    <w:p w:rsidR="00CC7667" w:rsidRPr="0060050A" w:rsidRDefault="00CC7667" w:rsidP="0060050A">
      <w:pPr>
        <w:spacing w:line="360" w:lineRule="auto"/>
        <w:ind w:firstLine="709"/>
        <w:rPr>
          <w:sz w:val="28"/>
          <w:szCs w:val="28"/>
        </w:rPr>
      </w:pPr>
      <w:r w:rsidRPr="0060050A">
        <w:rPr>
          <w:sz w:val="28"/>
          <w:szCs w:val="28"/>
        </w:rPr>
        <w:t xml:space="preserve"> </w:t>
      </w:r>
      <w:r w:rsidRPr="0060050A">
        <w:rPr>
          <w:color w:val="000000"/>
          <w:sz w:val="28"/>
          <w:szCs w:val="28"/>
        </w:rPr>
        <w:t>• при процедуре оценки вероятности погашения кредита кредитор использует официально подтвержденную информацию о текущих доходах заемщика и созаемщиков.</w:t>
      </w:r>
    </w:p>
    <w:p w:rsidR="00CC7667" w:rsidRPr="0060050A" w:rsidRDefault="00CC7667" w:rsidP="0060050A">
      <w:pPr>
        <w:spacing w:line="360" w:lineRule="auto"/>
        <w:ind w:firstLine="709"/>
        <w:rPr>
          <w:sz w:val="28"/>
          <w:szCs w:val="28"/>
        </w:rPr>
      </w:pPr>
      <w:r w:rsidRPr="0060050A">
        <w:rPr>
          <w:color w:val="000000"/>
          <w:sz w:val="28"/>
          <w:szCs w:val="28"/>
        </w:rPr>
        <w:t>Указанные стандарты и требования направлены на снижение рисков для кредитора и заемщика.</w:t>
      </w:r>
    </w:p>
    <w:p w:rsidR="00CC7667" w:rsidRPr="0060050A" w:rsidRDefault="00CC7667" w:rsidP="0060050A">
      <w:pPr>
        <w:spacing w:line="360" w:lineRule="auto"/>
        <w:ind w:firstLine="709"/>
        <w:rPr>
          <w:color w:val="000000"/>
          <w:sz w:val="28"/>
          <w:szCs w:val="28"/>
        </w:rPr>
      </w:pPr>
      <w:r w:rsidRPr="0060050A">
        <w:rPr>
          <w:color w:val="000000"/>
          <w:sz w:val="28"/>
          <w:szCs w:val="28"/>
        </w:rPr>
        <w:t>Соблюдение четких стандартов и требований к процедурам предоставления и обслуживания кредитов является основой для надежного функционирования вторичного рынка ипотечных кредитов и привлечения средств частных инвесторов в этот сектор, в том числе через эмиссионные ипотечные ценные бумаги или облигации.</w:t>
      </w:r>
    </w:p>
    <w:p w:rsidR="0060050A" w:rsidRDefault="0060050A" w:rsidP="0060050A">
      <w:pPr>
        <w:spacing w:line="360" w:lineRule="auto"/>
        <w:ind w:firstLine="709"/>
        <w:rPr>
          <w:sz w:val="28"/>
          <w:szCs w:val="28"/>
        </w:rPr>
      </w:pPr>
      <w:bookmarkStart w:id="2" w:name="_Toc43047980"/>
    </w:p>
    <w:p w:rsidR="00C74289" w:rsidRPr="0060050A" w:rsidRDefault="0060050A" w:rsidP="0060050A">
      <w:pPr>
        <w:spacing w:line="360" w:lineRule="auto"/>
        <w:ind w:firstLine="709"/>
        <w:jc w:val="center"/>
        <w:rPr>
          <w:b/>
          <w:sz w:val="28"/>
          <w:szCs w:val="28"/>
        </w:rPr>
      </w:pPr>
      <w:r>
        <w:rPr>
          <w:sz w:val="28"/>
          <w:szCs w:val="28"/>
        </w:rPr>
        <w:br w:type="page"/>
      </w:r>
      <w:r w:rsidR="004F5B5A" w:rsidRPr="0060050A">
        <w:rPr>
          <w:b/>
          <w:sz w:val="28"/>
          <w:szCs w:val="28"/>
        </w:rPr>
        <w:t xml:space="preserve">Глава </w:t>
      </w:r>
      <w:r w:rsidR="00C74289" w:rsidRPr="0060050A">
        <w:rPr>
          <w:b/>
          <w:sz w:val="28"/>
          <w:szCs w:val="28"/>
        </w:rPr>
        <w:t>2. Р</w:t>
      </w:r>
      <w:r w:rsidR="004F5B5A" w:rsidRPr="0060050A">
        <w:rPr>
          <w:b/>
          <w:sz w:val="28"/>
          <w:szCs w:val="28"/>
        </w:rPr>
        <w:t>ынок</w:t>
      </w:r>
      <w:r w:rsidR="00C74289" w:rsidRPr="0060050A">
        <w:rPr>
          <w:b/>
          <w:sz w:val="28"/>
          <w:szCs w:val="28"/>
        </w:rPr>
        <w:t xml:space="preserve"> </w:t>
      </w:r>
      <w:r w:rsidR="004F5B5A" w:rsidRPr="0060050A">
        <w:rPr>
          <w:b/>
          <w:sz w:val="28"/>
          <w:szCs w:val="28"/>
        </w:rPr>
        <w:t>ипотечного</w:t>
      </w:r>
      <w:r w:rsidR="00C74289" w:rsidRPr="0060050A">
        <w:rPr>
          <w:b/>
          <w:sz w:val="28"/>
          <w:szCs w:val="28"/>
        </w:rPr>
        <w:t xml:space="preserve"> </w:t>
      </w:r>
      <w:r w:rsidR="004F5B5A" w:rsidRPr="0060050A">
        <w:rPr>
          <w:b/>
          <w:sz w:val="28"/>
          <w:szCs w:val="28"/>
        </w:rPr>
        <w:t>кредитования и его инструменты</w:t>
      </w:r>
      <w:bookmarkEnd w:id="2"/>
    </w:p>
    <w:p w:rsidR="0060050A" w:rsidRPr="0060050A" w:rsidRDefault="0060050A" w:rsidP="0060050A">
      <w:pPr>
        <w:spacing w:line="360" w:lineRule="auto"/>
        <w:ind w:firstLine="709"/>
        <w:jc w:val="center"/>
        <w:rPr>
          <w:b/>
          <w:sz w:val="28"/>
          <w:szCs w:val="28"/>
        </w:rPr>
      </w:pPr>
      <w:bookmarkStart w:id="3" w:name="_Toc43047981"/>
    </w:p>
    <w:p w:rsidR="00C74289" w:rsidRPr="0060050A" w:rsidRDefault="00A5103A" w:rsidP="0060050A">
      <w:pPr>
        <w:spacing w:line="360" w:lineRule="auto"/>
        <w:ind w:firstLine="709"/>
        <w:jc w:val="center"/>
        <w:rPr>
          <w:b/>
          <w:sz w:val="28"/>
          <w:szCs w:val="28"/>
        </w:rPr>
      </w:pPr>
      <w:r>
        <w:rPr>
          <w:b/>
          <w:sz w:val="28"/>
          <w:szCs w:val="28"/>
        </w:rPr>
        <w:t xml:space="preserve">2.1 </w:t>
      </w:r>
      <w:r w:rsidR="00C74289" w:rsidRPr="0060050A">
        <w:rPr>
          <w:b/>
          <w:sz w:val="28"/>
          <w:szCs w:val="28"/>
        </w:rPr>
        <w:t>Инстру</w:t>
      </w:r>
      <w:r w:rsidR="004F5B5A" w:rsidRPr="0060050A">
        <w:rPr>
          <w:b/>
          <w:sz w:val="28"/>
          <w:szCs w:val="28"/>
        </w:rPr>
        <w:t>менты</w:t>
      </w:r>
      <w:r w:rsidR="0060050A">
        <w:rPr>
          <w:b/>
          <w:sz w:val="28"/>
          <w:szCs w:val="28"/>
        </w:rPr>
        <w:t xml:space="preserve"> </w:t>
      </w:r>
      <w:r w:rsidR="004F5B5A" w:rsidRPr="0060050A">
        <w:rPr>
          <w:b/>
          <w:sz w:val="28"/>
          <w:szCs w:val="28"/>
        </w:rPr>
        <w:t xml:space="preserve">ипотечного кредитования, </w:t>
      </w:r>
      <w:r w:rsidR="00C74289" w:rsidRPr="0060050A">
        <w:rPr>
          <w:b/>
          <w:sz w:val="28"/>
          <w:szCs w:val="28"/>
        </w:rPr>
        <w:t>схемы расчетов платежей по кредитам</w:t>
      </w:r>
      <w:bookmarkEnd w:id="3"/>
    </w:p>
    <w:p w:rsidR="004F5B5A" w:rsidRPr="0060050A" w:rsidRDefault="004F5B5A" w:rsidP="0060050A">
      <w:pPr>
        <w:spacing w:line="360" w:lineRule="auto"/>
        <w:ind w:firstLine="709"/>
        <w:rPr>
          <w:sz w:val="28"/>
          <w:szCs w:val="28"/>
        </w:rPr>
      </w:pPr>
    </w:p>
    <w:p w:rsidR="00C74289" w:rsidRPr="0060050A" w:rsidRDefault="00C74289" w:rsidP="0060050A">
      <w:pPr>
        <w:spacing w:line="360" w:lineRule="auto"/>
        <w:ind w:firstLine="709"/>
        <w:rPr>
          <w:sz w:val="28"/>
          <w:szCs w:val="28"/>
        </w:rPr>
      </w:pPr>
      <w:r w:rsidRPr="0060050A">
        <w:rPr>
          <w:sz w:val="28"/>
          <w:szCs w:val="28"/>
        </w:rPr>
        <w:t>В системе мер по</w:t>
      </w:r>
      <w:r w:rsidR="0060050A">
        <w:rPr>
          <w:sz w:val="28"/>
          <w:szCs w:val="28"/>
        </w:rPr>
        <w:t xml:space="preserve"> </w:t>
      </w:r>
      <w:r w:rsidRPr="0060050A">
        <w:rPr>
          <w:sz w:val="28"/>
          <w:szCs w:val="28"/>
        </w:rPr>
        <w:t xml:space="preserve">становлению и развитию жилищного ипотечного кредитования в банке важное место отводится обоснованию выбора инструментов ипотечного кредитования. </w:t>
      </w:r>
    </w:p>
    <w:p w:rsidR="00C74289" w:rsidRPr="0060050A" w:rsidRDefault="00C74289" w:rsidP="0060050A">
      <w:pPr>
        <w:spacing w:line="360" w:lineRule="auto"/>
        <w:ind w:firstLine="709"/>
        <w:rPr>
          <w:sz w:val="28"/>
          <w:szCs w:val="28"/>
        </w:rPr>
      </w:pPr>
      <w:r w:rsidRPr="0060050A">
        <w:rPr>
          <w:sz w:val="28"/>
          <w:szCs w:val="28"/>
        </w:rPr>
        <w:t>Под инструментами ипотечного кредитования понимается механизм расчета платежей заемщика по кредиту, включающий способы погашения основного долга и уплаты процентов по кредиту. Инструменты ипотечного кредитования определяют форму организации денежного потока по долгосрочному ипотечному кредиту.</w:t>
      </w:r>
    </w:p>
    <w:p w:rsidR="00C74289" w:rsidRPr="0060050A" w:rsidRDefault="00C74289" w:rsidP="0060050A">
      <w:pPr>
        <w:spacing w:line="360" w:lineRule="auto"/>
        <w:ind w:firstLine="709"/>
        <w:rPr>
          <w:sz w:val="28"/>
          <w:szCs w:val="28"/>
        </w:rPr>
      </w:pPr>
      <w:r w:rsidRPr="0060050A">
        <w:rPr>
          <w:sz w:val="28"/>
          <w:szCs w:val="28"/>
        </w:rPr>
        <w:t xml:space="preserve">Инструменты ипотечного кредитования призваны увязать интересы кредитора и заемщика путем: </w:t>
      </w:r>
    </w:p>
    <w:p w:rsidR="00C74289" w:rsidRPr="0060050A" w:rsidRDefault="00C74289" w:rsidP="0060050A">
      <w:pPr>
        <w:spacing w:line="360" w:lineRule="auto"/>
        <w:ind w:firstLine="709"/>
        <w:rPr>
          <w:sz w:val="28"/>
          <w:szCs w:val="28"/>
        </w:rPr>
      </w:pPr>
      <w:r w:rsidRPr="0060050A">
        <w:rPr>
          <w:sz w:val="28"/>
          <w:szCs w:val="28"/>
        </w:rPr>
        <w:t>- обеспечения прибыльности ипотечной деятельности и возвратности средств кредитора, защиты его средств от инфляции;</w:t>
      </w:r>
    </w:p>
    <w:p w:rsidR="00C74289" w:rsidRPr="0060050A" w:rsidRDefault="00C74289" w:rsidP="0060050A">
      <w:pPr>
        <w:spacing w:line="360" w:lineRule="auto"/>
        <w:ind w:firstLine="709"/>
        <w:rPr>
          <w:sz w:val="28"/>
          <w:szCs w:val="28"/>
        </w:rPr>
      </w:pPr>
      <w:r w:rsidRPr="0060050A">
        <w:rPr>
          <w:sz w:val="28"/>
          <w:szCs w:val="28"/>
        </w:rPr>
        <w:t>- снижение рисков ипотечного кредитования;</w:t>
      </w:r>
    </w:p>
    <w:p w:rsidR="00C74289" w:rsidRPr="0060050A" w:rsidRDefault="00C74289" w:rsidP="0060050A">
      <w:pPr>
        <w:spacing w:line="360" w:lineRule="auto"/>
        <w:ind w:firstLine="709"/>
        <w:rPr>
          <w:sz w:val="28"/>
          <w:szCs w:val="28"/>
        </w:rPr>
      </w:pPr>
      <w:r w:rsidRPr="0060050A">
        <w:rPr>
          <w:sz w:val="28"/>
          <w:szCs w:val="28"/>
        </w:rPr>
        <w:t>- обеспечения таких условий кредитования, при</w:t>
      </w:r>
      <w:r w:rsidR="0060050A">
        <w:rPr>
          <w:sz w:val="28"/>
          <w:szCs w:val="28"/>
        </w:rPr>
        <w:t xml:space="preserve"> </w:t>
      </w:r>
      <w:r w:rsidRPr="0060050A">
        <w:rPr>
          <w:sz w:val="28"/>
          <w:szCs w:val="28"/>
        </w:rPr>
        <w:t xml:space="preserve">которых кредит становится доступным для заемщика. </w:t>
      </w:r>
    </w:p>
    <w:p w:rsidR="00C74289" w:rsidRPr="0060050A" w:rsidRDefault="00C74289" w:rsidP="0060050A">
      <w:pPr>
        <w:spacing w:line="360" w:lineRule="auto"/>
        <w:ind w:firstLine="709"/>
        <w:rPr>
          <w:sz w:val="28"/>
          <w:szCs w:val="28"/>
        </w:rPr>
      </w:pPr>
      <w:r w:rsidRPr="0060050A">
        <w:rPr>
          <w:sz w:val="28"/>
          <w:szCs w:val="28"/>
        </w:rPr>
        <w:t>Выбор инструмента кредитования обусловлен рядом факторов, среди которых можно назвать следующие:</w:t>
      </w:r>
    </w:p>
    <w:p w:rsidR="00C74289" w:rsidRPr="0060050A" w:rsidRDefault="00C74289" w:rsidP="0060050A">
      <w:pPr>
        <w:spacing w:line="360" w:lineRule="auto"/>
        <w:ind w:firstLine="709"/>
        <w:rPr>
          <w:sz w:val="28"/>
          <w:szCs w:val="28"/>
        </w:rPr>
      </w:pPr>
      <w:r w:rsidRPr="0060050A">
        <w:rPr>
          <w:sz w:val="28"/>
          <w:szCs w:val="28"/>
        </w:rPr>
        <w:t>- ситуация в экономике (уровень инфляции, доходы населения, денежная политика правительства и т.п.);</w:t>
      </w:r>
    </w:p>
    <w:p w:rsidR="00C74289" w:rsidRPr="0060050A" w:rsidRDefault="00C74289" w:rsidP="0060050A">
      <w:pPr>
        <w:spacing w:line="360" w:lineRule="auto"/>
        <w:ind w:firstLine="709"/>
        <w:rPr>
          <w:sz w:val="28"/>
          <w:szCs w:val="28"/>
        </w:rPr>
      </w:pPr>
      <w:r w:rsidRPr="0060050A">
        <w:rPr>
          <w:sz w:val="28"/>
          <w:szCs w:val="28"/>
        </w:rPr>
        <w:t>- источники и цена привлеченных средств для выдачи ипотечных кредитов;</w:t>
      </w:r>
    </w:p>
    <w:p w:rsidR="00C74289" w:rsidRPr="0060050A" w:rsidRDefault="00C74289" w:rsidP="0060050A">
      <w:pPr>
        <w:spacing w:line="360" w:lineRule="auto"/>
        <w:ind w:firstLine="709"/>
        <w:rPr>
          <w:sz w:val="28"/>
          <w:szCs w:val="28"/>
        </w:rPr>
      </w:pPr>
      <w:r w:rsidRPr="0060050A">
        <w:rPr>
          <w:sz w:val="28"/>
          <w:szCs w:val="28"/>
        </w:rPr>
        <w:t>- необходимость обеспечения простоты и доступности для понимания расчетов по кредитам.</w:t>
      </w:r>
      <w:r w:rsidRPr="0060050A">
        <w:rPr>
          <w:rStyle w:val="a7"/>
          <w:sz w:val="28"/>
          <w:szCs w:val="28"/>
        </w:rPr>
        <w:footnoteReference w:id="4"/>
      </w:r>
    </w:p>
    <w:p w:rsidR="00C74289" w:rsidRPr="0060050A" w:rsidRDefault="00C74289" w:rsidP="0060050A">
      <w:pPr>
        <w:spacing w:line="360" w:lineRule="auto"/>
        <w:ind w:firstLine="709"/>
        <w:rPr>
          <w:sz w:val="28"/>
          <w:szCs w:val="28"/>
        </w:rPr>
      </w:pPr>
      <w:r w:rsidRPr="0060050A">
        <w:rPr>
          <w:sz w:val="28"/>
          <w:szCs w:val="28"/>
        </w:rPr>
        <w:t>Все инструменты ипотечного кредитования могут быть как самоамортизирующимися (предусматривающими равномерные выплаты – постоянный ипотечный кредит), так и с «шаровым» платежом, с фиксированными выплатами основной суммы долга, нарастающими платежами, с переменной ставкой.</w:t>
      </w:r>
      <w:r w:rsidRPr="0060050A">
        <w:rPr>
          <w:rStyle w:val="a7"/>
          <w:sz w:val="28"/>
          <w:szCs w:val="28"/>
        </w:rPr>
        <w:footnoteReference w:id="5"/>
      </w:r>
      <w:r w:rsidR="0060050A">
        <w:rPr>
          <w:sz w:val="28"/>
          <w:szCs w:val="28"/>
        </w:rPr>
        <w:t xml:space="preserve"> </w:t>
      </w:r>
    </w:p>
    <w:p w:rsidR="00C74289" w:rsidRPr="0060050A" w:rsidRDefault="00C74289" w:rsidP="0060050A">
      <w:pPr>
        <w:spacing w:line="360" w:lineRule="auto"/>
        <w:ind w:firstLine="709"/>
        <w:rPr>
          <w:sz w:val="28"/>
          <w:szCs w:val="28"/>
        </w:rPr>
      </w:pPr>
      <w:r w:rsidRPr="0060050A">
        <w:rPr>
          <w:i/>
          <w:sz w:val="28"/>
          <w:szCs w:val="28"/>
        </w:rPr>
        <w:t>Первая группа кредитов</w:t>
      </w:r>
      <w:r w:rsidRPr="0060050A">
        <w:rPr>
          <w:sz w:val="28"/>
          <w:szCs w:val="28"/>
        </w:rPr>
        <w:t xml:space="preserve"> - стандартный ипотечный кредит предполагает такую организацию денежного потока, при которой платежи по кредиту осуществляются в виде равных, как правило ежемесячных, взносов. Такой кредит называется аннуитетный ипотечный кредит. Срочный аннуитет </w:t>
      </w:r>
      <w:r w:rsidRPr="0060050A">
        <w:rPr>
          <w:sz w:val="28"/>
          <w:szCs w:val="28"/>
        </w:rPr>
        <w:noBreakHyphen/>
        <w:t xml:space="preserve"> это денежный поток с равными поступлениями в течение ограниченного времени. Поступления делаются в конце (или в начале) равных временных интервалов.</w:t>
      </w:r>
    </w:p>
    <w:p w:rsidR="00C74289" w:rsidRDefault="00C74289" w:rsidP="0060050A">
      <w:pPr>
        <w:spacing w:line="360" w:lineRule="auto"/>
        <w:ind w:firstLine="709"/>
        <w:rPr>
          <w:sz w:val="28"/>
          <w:szCs w:val="28"/>
        </w:rPr>
      </w:pPr>
      <w:r w:rsidRPr="0060050A">
        <w:rPr>
          <w:sz w:val="28"/>
          <w:szCs w:val="28"/>
        </w:rPr>
        <w:t>Для расчета платежей по кредиту применяется следующая формула:</w:t>
      </w:r>
    </w:p>
    <w:p w:rsidR="0060050A" w:rsidRPr="0060050A" w:rsidRDefault="0060050A" w:rsidP="0060050A">
      <w:pPr>
        <w:spacing w:line="360" w:lineRule="auto"/>
        <w:ind w:firstLine="709"/>
        <w:rPr>
          <w:sz w:val="28"/>
          <w:szCs w:val="28"/>
        </w:rPr>
      </w:pPr>
    </w:p>
    <w:p w:rsidR="00C74289" w:rsidRPr="0060050A" w:rsidRDefault="00C74289" w:rsidP="0060050A">
      <w:pPr>
        <w:spacing w:line="360" w:lineRule="auto"/>
        <w:ind w:firstLine="1276"/>
        <w:rPr>
          <w:sz w:val="28"/>
          <w:szCs w:val="28"/>
        </w:rPr>
      </w:pPr>
      <w:r w:rsidRPr="0060050A">
        <w:rPr>
          <w:sz w:val="28"/>
          <w:szCs w:val="28"/>
        </w:rPr>
        <w:t>P</w:t>
      </w:r>
      <w:r w:rsidRPr="0060050A">
        <w:rPr>
          <w:sz w:val="28"/>
          <w:szCs w:val="28"/>
        </w:rPr>
        <w:sym w:font="Symbol" w:char="F0B4"/>
      </w:r>
      <w:r w:rsidRPr="0060050A">
        <w:rPr>
          <w:sz w:val="28"/>
          <w:szCs w:val="28"/>
        </w:rPr>
        <w:t>r</w:t>
      </w:r>
    </w:p>
    <w:p w:rsidR="00C74289" w:rsidRPr="0060050A" w:rsidRDefault="00196959" w:rsidP="0060050A">
      <w:pPr>
        <w:spacing w:line="360" w:lineRule="auto"/>
        <w:ind w:firstLine="709"/>
        <w:rPr>
          <w:sz w:val="28"/>
          <w:szCs w:val="28"/>
        </w:rPr>
      </w:pPr>
      <w:r>
        <w:rPr>
          <w:noProof/>
        </w:rPr>
        <w:pict>
          <v:line id="_x0000_s1026" style="position:absolute;left:0;text-align:left;z-index:251657216" from="65.25pt,8.45pt" to="115.7pt,8.5pt" o:allowincell="f"/>
        </w:pict>
      </w:r>
      <w:r w:rsidR="00C74289" w:rsidRPr="0060050A">
        <w:rPr>
          <w:sz w:val="28"/>
          <w:szCs w:val="28"/>
        </w:rPr>
        <w:t>R =</w:t>
      </w:r>
    </w:p>
    <w:p w:rsidR="00C74289" w:rsidRPr="0060050A" w:rsidRDefault="00C74289" w:rsidP="0060050A">
      <w:pPr>
        <w:spacing w:line="360" w:lineRule="auto"/>
        <w:ind w:firstLine="1276"/>
        <w:rPr>
          <w:sz w:val="28"/>
          <w:szCs w:val="28"/>
        </w:rPr>
      </w:pPr>
      <w:r w:rsidRPr="0060050A">
        <w:rPr>
          <w:sz w:val="28"/>
          <w:szCs w:val="28"/>
        </w:rPr>
        <w:t>1-(1+r) -n</w:t>
      </w:r>
    </w:p>
    <w:p w:rsidR="0060050A" w:rsidRDefault="0060050A" w:rsidP="0060050A">
      <w:pPr>
        <w:spacing w:line="360" w:lineRule="auto"/>
        <w:ind w:firstLine="709"/>
        <w:rPr>
          <w:sz w:val="28"/>
          <w:szCs w:val="28"/>
        </w:rPr>
      </w:pPr>
    </w:p>
    <w:p w:rsidR="00C74289" w:rsidRPr="0060050A" w:rsidRDefault="00C74289" w:rsidP="0060050A">
      <w:pPr>
        <w:spacing w:line="360" w:lineRule="auto"/>
        <w:ind w:firstLine="709"/>
        <w:rPr>
          <w:sz w:val="28"/>
          <w:szCs w:val="28"/>
        </w:rPr>
      </w:pPr>
      <w:r w:rsidRPr="0060050A">
        <w:rPr>
          <w:sz w:val="28"/>
          <w:szCs w:val="28"/>
        </w:rPr>
        <w:t>где</w:t>
      </w:r>
      <w:r w:rsidR="0060050A">
        <w:rPr>
          <w:sz w:val="28"/>
          <w:szCs w:val="28"/>
        </w:rPr>
        <w:t xml:space="preserve"> </w:t>
      </w:r>
      <w:r w:rsidRPr="0060050A">
        <w:rPr>
          <w:sz w:val="28"/>
          <w:szCs w:val="28"/>
        </w:rPr>
        <w:t xml:space="preserve">R </w:t>
      </w:r>
      <w:r w:rsidRPr="0060050A">
        <w:rPr>
          <w:sz w:val="28"/>
          <w:szCs w:val="28"/>
        </w:rPr>
        <w:noBreakHyphen/>
        <w:t xml:space="preserve"> размер месячного платежа по кредиту; </w:t>
      </w:r>
    </w:p>
    <w:p w:rsidR="00C74289" w:rsidRPr="0060050A" w:rsidRDefault="00C74289" w:rsidP="0060050A">
      <w:pPr>
        <w:spacing w:line="360" w:lineRule="auto"/>
        <w:ind w:firstLine="709"/>
        <w:rPr>
          <w:sz w:val="28"/>
          <w:szCs w:val="28"/>
        </w:rPr>
      </w:pPr>
      <w:r w:rsidRPr="0060050A">
        <w:rPr>
          <w:sz w:val="28"/>
          <w:szCs w:val="28"/>
        </w:rPr>
        <w:t xml:space="preserve">P </w:t>
      </w:r>
      <w:r w:rsidRPr="0060050A">
        <w:rPr>
          <w:sz w:val="28"/>
          <w:szCs w:val="28"/>
        </w:rPr>
        <w:noBreakHyphen/>
        <w:t xml:space="preserve"> сумма ипотечного кредита; </w:t>
      </w:r>
    </w:p>
    <w:p w:rsidR="00C74289" w:rsidRPr="0060050A" w:rsidRDefault="00C74289" w:rsidP="0060050A">
      <w:pPr>
        <w:spacing w:line="360" w:lineRule="auto"/>
        <w:ind w:firstLine="709"/>
        <w:rPr>
          <w:sz w:val="28"/>
          <w:szCs w:val="28"/>
        </w:rPr>
      </w:pPr>
      <w:r w:rsidRPr="0060050A">
        <w:rPr>
          <w:sz w:val="28"/>
          <w:szCs w:val="28"/>
        </w:rPr>
        <w:t xml:space="preserve">n </w:t>
      </w:r>
      <w:r w:rsidRPr="0060050A">
        <w:rPr>
          <w:sz w:val="28"/>
          <w:szCs w:val="28"/>
        </w:rPr>
        <w:noBreakHyphen/>
        <w:t xml:space="preserve"> общее число платежей по кредиту за весь срок кредита (количество месяцев);</w:t>
      </w:r>
    </w:p>
    <w:p w:rsidR="00C74289" w:rsidRPr="0060050A" w:rsidRDefault="00C74289" w:rsidP="0060050A">
      <w:pPr>
        <w:spacing w:line="360" w:lineRule="auto"/>
        <w:ind w:firstLine="709"/>
        <w:rPr>
          <w:sz w:val="28"/>
          <w:szCs w:val="28"/>
        </w:rPr>
      </w:pPr>
      <w:r w:rsidRPr="0060050A">
        <w:rPr>
          <w:sz w:val="28"/>
          <w:szCs w:val="28"/>
        </w:rPr>
        <w:t xml:space="preserve"> r </w:t>
      </w:r>
      <w:r w:rsidRPr="0060050A">
        <w:rPr>
          <w:sz w:val="28"/>
          <w:szCs w:val="28"/>
        </w:rPr>
        <w:noBreakHyphen/>
        <w:t xml:space="preserve"> процентная ставка по кредиту за месяц.</w:t>
      </w:r>
      <w:r w:rsidRPr="0060050A">
        <w:rPr>
          <w:rStyle w:val="a7"/>
          <w:sz w:val="28"/>
          <w:szCs w:val="28"/>
        </w:rPr>
        <w:footnoteReference w:id="6"/>
      </w:r>
    </w:p>
    <w:p w:rsidR="00C74289" w:rsidRPr="0060050A" w:rsidRDefault="00C74289" w:rsidP="0060050A">
      <w:pPr>
        <w:spacing w:line="360" w:lineRule="auto"/>
        <w:ind w:firstLine="709"/>
        <w:rPr>
          <w:sz w:val="28"/>
          <w:szCs w:val="28"/>
        </w:rPr>
      </w:pPr>
      <w:r w:rsidRPr="0060050A">
        <w:rPr>
          <w:sz w:val="28"/>
          <w:szCs w:val="28"/>
        </w:rPr>
        <w:t>Платеж по кредиту осуществляется ежемесячно.</w:t>
      </w:r>
      <w:r w:rsidR="0060050A">
        <w:rPr>
          <w:sz w:val="28"/>
          <w:szCs w:val="28"/>
        </w:rPr>
        <w:t xml:space="preserve"> </w:t>
      </w:r>
      <w:r w:rsidRPr="0060050A">
        <w:rPr>
          <w:sz w:val="28"/>
          <w:szCs w:val="28"/>
        </w:rPr>
        <w:t>Заемщик ежемесячно выплачивает равные суммы, часть которой идет на погашение кредита и часть – на уплату начисленных за месяц процентов, что, во-первых,</w:t>
      </w:r>
      <w:r w:rsidR="0060050A">
        <w:rPr>
          <w:sz w:val="28"/>
          <w:szCs w:val="28"/>
        </w:rPr>
        <w:t xml:space="preserve"> </w:t>
      </w:r>
      <w:r w:rsidRPr="0060050A">
        <w:rPr>
          <w:sz w:val="28"/>
          <w:szCs w:val="28"/>
        </w:rPr>
        <w:t>дает стабильность заемщику в размере его расходов по кредиту, во-вторых, поскольку проценты начисляются на остаток невыплаченной суммы по кредиту, то заемщик выплачивает процентов меньше, чем если бы не осуществлялось ежемесячное погашение части основного долга и проценты начислялись бы на всю сумму полученного кредита. Банк в свою очередь наряду с начисленными процентами получает в погашение часть</w:t>
      </w:r>
      <w:r w:rsidR="0060050A">
        <w:rPr>
          <w:sz w:val="28"/>
          <w:szCs w:val="28"/>
        </w:rPr>
        <w:t xml:space="preserve"> </w:t>
      </w:r>
      <w:r w:rsidRPr="0060050A">
        <w:rPr>
          <w:sz w:val="28"/>
          <w:szCs w:val="28"/>
        </w:rPr>
        <w:t>выданного кредита, т.е. данный вариант наиболее удобен для России.</w:t>
      </w:r>
      <w:r w:rsidRPr="0060050A">
        <w:rPr>
          <w:rStyle w:val="a7"/>
          <w:sz w:val="28"/>
          <w:szCs w:val="28"/>
        </w:rPr>
        <w:footnoteReference w:id="7"/>
      </w:r>
    </w:p>
    <w:p w:rsidR="00C74289" w:rsidRPr="0060050A" w:rsidRDefault="00C74289" w:rsidP="0060050A">
      <w:pPr>
        <w:spacing w:line="360" w:lineRule="auto"/>
        <w:ind w:firstLine="709"/>
        <w:rPr>
          <w:sz w:val="28"/>
          <w:szCs w:val="28"/>
        </w:rPr>
      </w:pPr>
      <w:r w:rsidRPr="0060050A">
        <w:rPr>
          <w:sz w:val="28"/>
          <w:szCs w:val="28"/>
        </w:rPr>
        <w:t>В целях анализа, а также по просьбе заемщика может быть рассчитан баланс основной суммы кредита на любой месяц кредитного срока. При этом используется следующая формула:</w:t>
      </w:r>
    </w:p>
    <w:p w:rsidR="0060050A" w:rsidRDefault="0060050A" w:rsidP="0060050A">
      <w:pPr>
        <w:spacing w:line="360" w:lineRule="auto"/>
        <w:ind w:firstLine="709"/>
        <w:rPr>
          <w:sz w:val="28"/>
          <w:szCs w:val="28"/>
        </w:rPr>
      </w:pPr>
    </w:p>
    <w:p w:rsidR="00C74289" w:rsidRPr="0060050A" w:rsidRDefault="00C74289" w:rsidP="0060050A">
      <w:pPr>
        <w:spacing w:line="360" w:lineRule="auto"/>
        <w:ind w:firstLine="1843"/>
        <w:rPr>
          <w:sz w:val="28"/>
          <w:szCs w:val="28"/>
        </w:rPr>
      </w:pPr>
      <w:r w:rsidRPr="0060050A">
        <w:rPr>
          <w:sz w:val="28"/>
          <w:szCs w:val="28"/>
        </w:rPr>
        <w:t>1-(1+r) -t</w:t>
      </w:r>
    </w:p>
    <w:p w:rsidR="00C74289" w:rsidRPr="0060050A" w:rsidRDefault="00196959" w:rsidP="0060050A">
      <w:pPr>
        <w:spacing w:line="360" w:lineRule="auto"/>
        <w:ind w:firstLine="709"/>
        <w:rPr>
          <w:sz w:val="28"/>
          <w:szCs w:val="28"/>
        </w:rPr>
      </w:pPr>
      <w:r>
        <w:rPr>
          <w:noProof/>
        </w:rPr>
        <w:pict>
          <v:line id="_x0000_s1027" style="position:absolute;left:0;text-align:left;z-index:251658240" from="93.75pt,8.15pt" to="144.2pt,8.2pt" strokeweight="1pt"/>
        </w:pict>
      </w:r>
      <w:r w:rsidR="00C74289" w:rsidRPr="0060050A">
        <w:rPr>
          <w:sz w:val="28"/>
          <w:szCs w:val="28"/>
        </w:rPr>
        <w:t xml:space="preserve">P t = R </w:t>
      </w:r>
      <w:r w:rsidR="00C74289" w:rsidRPr="0060050A">
        <w:rPr>
          <w:sz w:val="28"/>
          <w:szCs w:val="28"/>
        </w:rPr>
        <w:sym w:font="Symbol" w:char="F0B4"/>
      </w:r>
    </w:p>
    <w:p w:rsidR="00C74289" w:rsidRPr="0060050A" w:rsidRDefault="00C74289" w:rsidP="0060050A">
      <w:pPr>
        <w:spacing w:line="360" w:lineRule="auto"/>
        <w:ind w:firstLine="1985"/>
        <w:rPr>
          <w:sz w:val="28"/>
          <w:szCs w:val="28"/>
        </w:rPr>
      </w:pPr>
      <w:r w:rsidRPr="0060050A">
        <w:rPr>
          <w:sz w:val="28"/>
          <w:szCs w:val="28"/>
        </w:rPr>
        <w:t>r</w:t>
      </w:r>
    </w:p>
    <w:p w:rsidR="0060050A" w:rsidRDefault="0060050A" w:rsidP="0060050A">
      <w:pPr>
        <w:spacing w:line="360" w:lineRule="auto"/>
        <w:ind w:firstLine="709"/>
        <w:rPr>
          <w:sz w:val="28"/>
          <w:szCs w:val="28"/>
        </w:rPr>
      </w:pPr>
    </w:p>
    <w:p w:rsidR="00C74289" w:rsidRPr="0060050A" w:rsidRDefault="00C74289" w:rsidP="0060050A">
      <w:pPr>
        <w:spacing w:line="360" w:lineRule="auto"/>
        <w:ind w:firstLine="709"/>
        <w:rPr>
          <w:sz w:val="28"/>
          <w:szCs w:val="28"/>
        </w:rPr>
      </w:pPr>
      <w:r w:rsidRPr="0060050A">
        <w:rPr>
          <w:sz w:val="28"/>
          <w:szCs w:val="28"/>
        </w:rPr>
        <w:t>где</w:t>
      </w:r>
      <w:r w:rsidR="0060050A">
        <w:rPr>
          <w:sz w:val="28"/>
          <w:szCs w:val="28"/>
        </w:rPr>
        <w:t xml:space="preserve"> </w:t>
      </w:r>
      <w:r w:rsidRPr="0060050A">
        <w:rPr>
          <w:sz w:val="28"/>
          <w:szCs w:val="28"/>
        </w:rPr>
        <w:t xml:space="preserve">P t </w:t>
      </w:r>
      <w:r w:rsidRPr="0060050A">
        <w:rPr>
          <w:sz w:val="28"/>
          <w:szCs w:val="28"/>
        </w:rPr>
        <w:noBreakHyphen/>
        <w:t xml:space="preserve"> баланс долга на конец t-го периода; </w:t>
      </w:r>
    </w:p>
    <w:p w:rsidR="00C74289" w:rsidRPr="0060050A" w:rsidRDefault="00C74289" w:rsidP="0060050A">
      <w:pPr>
        <w:spacing w:line="360" w:lineRule="auto"/>
        <w:ind w:firstLine="709"/>
        <w:rPr>
          <w:sz w:val="28"/>
          <w:szCs w:val="28"/>
        </w:rPr>
      </w:pPr>
      <w:r w:rsidRPr="0060050A">
        <w:rPr>
          <w:sz w:val="28"/>
          <w:szCs w:val="28"/>
        </w:rPr>
        <w:t xml:space="preserve">R </w:t>
      </w:r>
      <w:r w:rsidRPr="0060050A">
        <w:rPr>
          <w:sz w:val="28"/>
          <w:szCs w:val="28"/>
        </w:rPr>
        <w:noBreakHyphen/>
        <w:t xml:space="preserve"> размер ежемесячного взноса;</w:t>
      </w:r>
    </w:p>
    <w:p w:rsidR="00C74289" w:rsidRPr="0060050A" w:rsidRDefault="00C74289" w:rsidP="0060050A">
      <w:pPr>
        <w:spacing w:line="360" w:lineRule="auto"/>
        <w:ind w:firstLine="709"/>
        <w:rPr>
          <w:sz w:val="28"/>
          <w:szCs w:val="28"/>
        </w:rPr>
      </w:pPr>
      <w:r w:rsidRPr="0060050A">
        <w:rPr>
          <w:sz w:val="28"/>
          <w:szCs w:val="28"/>
        </w:rPr>
        <w:t xml:space="preserve"> t </w:t>
      </w:r>
      <w:r w:rsidRPr="0060050A">
        <w:rPr>
          <w:sz w:val="28"/>
          <w:szCs w:val="28"/>
        </w:rPr>
        <w:noBreakHyphen/>
        <w:t xml:space="preserve"> оставшееся число платежей (количество месяцев) до окончания кредитного срока; </w:t>
      </w:r>
    </w:p>
    <w:p w:rsidR="00C74289" w:rsidRPr="0060050A" w:rsidRDefault="00C74289" w:rsidP="0060050A">
      <w:pPr>
        <w:spacing w:line="360" w:lineRule="auto"/>
        <w:ind w:firstLine="709"/>
        <w:rPr>
          <w:sz w:val="28"/>
          <w:szCs w:val="28"/>
        </w:rPr>
      </w:pPr>
      <w:r w:rsidRPr="0060050A">
        <w:rPr>
          <w:sz w:val="28"/>
          <w:szCs w:val="28"/>
        </w:rPr>
        <w:t xml:space="preserve">r </w:t>
      </w:r>
      <w:r w:rsidRPr="0060050A">
        <w:rPr>
          <w:sz w:val="28"/>
          <w:szCs w:val="28"/>
        </w:rPr>
        <w:noBreakHyphen/>
        <w:t xml:space="preserve"> процентная ставка по кредиту за месяц.</w:t>
      </w:r>
    </w:p>
    <w:p w:rsidR="00C74289" w:rsidRPr="0060050A" w:rsidRDefault="00C74289" w:rsidP="0060050A">
      <w:pPr>
        <w:spacing w:line="360" w:lineRule="auto"/>
        <w:ind w:firstLine="709"/>
        <w:rPr>
          <w:i/>
          <w:sz w:val="28"/>
          <w:szCs w:val="28"/>
        </w:rPr>
      </w:pPr>
      <w:r w:rsidRPr="0060050A">
        <w:rPr>
          <w:sz w:val="28"/>
          <w:szCs w:val="28"/>
        </w:rPr>
        <w:t>Модификацией стандартного аннуитетного кредита с ежемесячными платежами является ипотечный кредит с двухнедельной периодичностью платежей, который позволяет сократить срок кредита и общую сумму процентных платежей.</w:t>
      </w:r>
    </w:p>
    <w:p w:rsidR="00C74289" w:rsidRPr="0060050A" w:rsidRDefault="00C74289" w:rsidP="0060050A">
      <w:pPr>
        <w:spacing w:line="360" w:lineRule="auto"/>
        <w:ind w:firstLine="709"/>
        <w:rPr>
          <w:sz w:val="28"/>
          <w:szCs w:val="28"/>
        </w:rPr>
      </w:pPr>
      <w:r w:rsidRPr="0060050A">
        <w:rPr>
          <w:i/>
          <w:sz w:val="28"/>
          <w:szCs w:val="28"/>
        </w:rPr>
        <w:t>Вторая группа кредитов</w:t>
      </w:r>
      <w:r w:rsidRPr="0060050A">
        <w:rPr>
          <w:sz w:val="28"/>
          <w:szCs w:val="28"/>
        </w:rPr>
        <w:t xml:space="preserve"> </w:t>
      </w:r>
      <w:r w:rsidRPr="0060050A">
        <w:rPr>
          <w:sz w:val="28"/>
          <w:szCs w:val="28"/>
        </w:rPr>
        <w:noBreakHyphen/>
        <w:t xml:space="preserve"> ипотечные кредиты с переменными выплатами </w:t>
      </w:r>
      <w:r w:rsidRPr="0060050A">
        <w:rPr>
          <w:sz w:val="28"/>
          <w:szCs w:val="28"/>
        </w:rPr>
        <w:noBreakHyphen/>
        <w:t xml:space="preserve"> подразделяется на две подгруппы: кредиты, размеры платежей по которым определяются сразу при заключении кредитного договора, и кредиты с альтернативными инструментами ипотечного кредитования, использующие индексирующие коэффициенты.</w:t>
      </w:r>
    </w:p>
    <w:p w:rsidR="00C74289" w:rsidRPr="0060050A" w:rsidRDefault="00C74289" w:rsidP="0060050A">
      <w:pPr>
        <w:spacing w:line="360" w:lineRule="auto"/>
        <w:ind w:firstLine="709"/>
        <w:rPr>
          <w:sz w:val="28"/>
          <w:szCs w:val="28"/>
        </w:rPr>
      </w:pPr>
      <w:r w:rsidRPr="0060050A">
        <w:rPr>
          <w:sz w:val="28"/>
          <w:szCs w:val="28"/>
        </w:rPr>
        <w:t>Среди кредитов второй группы наиболее распространенными являются кредиты с переменной процентной ставкой, кредиты с фиксированной выплатой основной суммы долга, кредиты с «шаровым» платежом, ипотека с ростом платежей, индексируемые кредиты.</w:t>
      </w:r>
    </w:p>
    <w:p w:rsidR="00C74289" w:rsidRPr="0060050A" w:rsidRDefault="00C74289" w:rsidP="0060050A">
      <w:pPr>
        <w:spacing w:line="360" w:lineRule="auto"/>
        <w:ind w:firstLine="709"/>
        <w:rPr>
          <w:sz w:val="28"/>
          <w:szCs w:val="28"/>
        </w:rPr>
      </w:pPr>
      <w:r w:rsidRPr="0060050A">
        <w:rPr>
          <w:sz w:val="28"/>
          <w:szCs w:val="28"/>
        </w:rPr>
        <w:t xml:space="preserve">В условиях нестабильной экономики наиболее приемлем кредит с </w:t>
      </w:r>
      <w:r w:rsidRPr="0060050A">
        <w:rPr>
          <w:i/>
          <w:sz w:val="28"/>
          <w:szCs w:val="28"/>
        </w:rPr>
        <w:t>переменной процентной ставкой</w:t>
      </w:r>
      <w:r w:rsidRPr="0060050A">
        <w:rPr>
          <w:sz w:val="28"/>
          <w:szCs w:val="28"/>
        </w:rPr>
        <w:t>. В его основе лежит пересмотр процентной ставки в зависимости от изменения ситуации на финансовом рынке, то есть в соответствии с изменением стоимости привлекаемых ресурсов. Изначально расчеты проводятся по формуле стандартного аннуитетного ипотечного кредита. Полученная таким образом сумма платежа действует до пересмотра процентной ставки. Затем аналогичный расчет, учитывающий новую процентную ставку, делается на оставшийся срок кредита и так далее для каждого периода кредита, характеризующегося переменной ставкой.</w:t>
      </w:r>
    </w:p>
    <w:p w:rsidR="00C74289" w:rsidRPr="0060050A" w:rsidRDefault="00C74289" w:rsidP="0060050A">
      <w:pPr>
        <w:spacing w:line="360" w:lineRule="auto"/>
        <w:ind w:firstLine="709"/>
        <w:rPr>
          <w:sz w:val="28"/>
          <w:szCs w:val="28"/>
        </w:rPr>
      </w:pPr>
      <w:r w:rsidRPr="0060050A">
        <w:rPr>
          <w:sz w:val="28"/>
          <w:szCs w:val="28"/>
        </w:rPr>
        <w:t>Применяя кредит с переменной процентной ставкой, можно столкнуться с рядом проблем, а именно:</w:t>
      </w:r>
    </w:p>
    <w:p w:rsidR="00C74289" w:rsidRPr="0060050A" w:rsidRDefault="00C74289" w:rsidP="0060050A">
      <w:pPr>
        <w:spacing w:line="360" w:lineRule="auto"/>
        <w:ind w:firstLine="709"/>
        <w:rPr>
          <w:sz w:val="28"/>
          <w:szCs w:val="28"/>
        </w:rPr>
      </w:pPr>
      <w:r w:rsidRPr="0060050A">
        <w:rPr>
          <w:sz w:val="28"/>
          <w:szCs w:val="28"/>
        </w:rPr>
        <w:t>не все устанавливаемые индексы для пересмотра процентной ставки верно отражают инфляцию и реальную стоимость ресурсов;</w:t>
      </w:r>
    </w:p>
    <w:p w:rsidR="00C74289" w:rsidRPr="0060050A" w:rsidRDefault="00C74289" w:rsidP="0060050A">
      <w:pPr>
        <w:spacing w:line="360" w:lineRule="auto"/>
        <w:ind w:firstLine="709"/>
        <w:rPr>
          <w:sz w:val="28"/>
          <w:szCs w:val="28"/>
        </w:rPr>
      </w:pPr>
      <w:r w:rsidRPr="0060050A">
        <w:rPr>
          <w:sz w:val="28"/>
          <w:szCs w:val="28"/>
        </w:rPr>
        <w:t>частый пересмотр процентной ставки делает кредит менее привлекательным;</w:t>
      </w:r>
    </w:p>
    <w:p w:rsidR="00C74289" w:rsidRPr="0060050A" w:rsidRDefault="00C74289" w:rsidP="0060050A">
      <w:pPr>
        <w:spacing w:line="360" w:lineRule="auto"/>
        <w:ind w:firstLine="709"/>
        <w:rPr>
          <w:sz w:val="28"/>
          <w:szCs w:val="28"/>
        </w:rPr>
      </w:pPr>
      <w:r w:rsidRPr="0060050A">
        <w:rPr>
          <w:sz w:val="28"/>
          <w:szCs w:val="28"/>
        </w:rPr>
        <w:t>возможна несопоставимость платежей по кредиту и доходов заемщика;</w:t>
      </w:r>
    </w:p>
    <w:p w:rsidR="00C74289" w:rsidRPr="0060050A" w:rsidRDefault="00C74289" w:rsidP="0060050A">
      <w:pPr>
        <w:spacing w:line="360" w:lineRule="auto"/>
        <w:ind w:firstLine="709"/>
        <w:rPr>
          <w:sz w:val="28"/>
          <w:szCs w:val="28"/>
        </w:rPr>
      </w:pPr>
      <w:r w:rsidRPr="0060050A">
        <w:rPr>
          <w:sz w:val="28"/>
          <w:szCs w:val="28"/>
        </w:rPr>
        <w:t>относительная сложность инструмента.</w:t>
      </w:r>
    </w:p>
    <w:p w:rsidR="00C74289" w:rsidRPr="0060050A" w:rsidRDefault="00C74289" w:rsidP="0060050A">
      <w:pPr>
        <w:spacing w:line="360" w:lineRule="auto"/>
        <w:ind w:firstLine="709"/>
        <w:rPr>
          <w:sz w:val="28"/>
          <w:szCs w:val="28"/>
        </w:rPr>
      </w:pPr>
      <w:r w:rsidRPr="0060050A">
        <w:rPr>
          <w:sz w:val="28"/>
          <w:szCs w:val="28"/>
        </w:rPr>
        <w:t>При использовании кредита с переменной процентной ставкой процент по нему, как правило, устанавливается на 1,5</w:t>
      </w:r>
      <w:r w:rsidRPr="0060050A">
        <w:rPr>
          <w:sz w:val="28"/>
          <w:szCs w:val="28"/>
        </w:rPr>
        <w:noBreakHyphen/>
        <w:t>2% ниже, чем по кредитам с фиксированной процентной ставкой.</w:t>
      </w:r>
    </w:p>
    <w:p w:rsidR="00C74289" w:rsidRPr="0060050A" w:rsidRDefault="00C74289" w:rsidP="0060050A">
      <w:pPr>
        <w:spacing w:line="360" w:lineRule="auto"/>
        <w:ind w:firstLine="709"/>
        <w:rPr>
          <w:sz w:val="28"/>
          <w:szCs w:val="28"/>
        </w:rPr>
      </w:pPr>
      <w:r w:rsidRPr="0060050A">
        <w:rPr>
          <w:sz w:val="28"/>
          <w:szCs w:val="28"/>
        </w:rPr>
        <w:t>Чтобы повысить привлекательность для заемщиков ипотечных кредитов с переменной процентной ставкой, применяется механизм регулирования процентной ставки. Суть регулирования заключается в установлении ограничений на максимальный уровень процентной ставки. При этом возможно одновременно определить максимально допустимое увеличение процента в течение одного года и максимальный предел увеличения процента за весь кредитный период. Однако в целях защиты интересов банка может быть установлен минимальный уровень процентной ставки.</w:t>
      </w:r>
    </w:p>
    <w:p w:rsidR="00C74289" w:rsidRPr="0060050A" w:rsidRDefault="00C74289" w:rsidP="0060050A">
      <w:pPr>
        <w:spacing w:line="360" w:lineRule="auto"/>
        <w:ind w:firstLine="709"/>
        <w:rPr>
          <w:sz w:val="28"/>
          <w:szCs w:val="28"/>
        </w:rPr>
      </w:pPr>
      <w:r w:rsidRPr="0060050A">
        <w:rPr>
          <w:i/>
          <w:sz w:val="28"/>
          <w:szCs w:val="28"/>
        </w:rPr>
        <w:t>Кредит с фиксированной выплатой основной суммы долга</w:t>
      </w:r>
      <w:r w:rsidRPr="0060050A">
        <w:rPr>
          <w:sz w:val="28"/>
          <w:szCs w:val="28"/>
        </w:rPr>
        <w:t xml:space="preserve"> широко применялся банками в практике потребительского кредитования. При этом заемщик осуществляет равновеликие платежи в счет погашения основной суммы долга, а проценты начисляются на оставшуюся часть долга и вносятся в составе общего платежа. Таким образом, величина ежемесячного платежа изменяется в сторону уменьшения. Недостатком данного кредитного инструмента является значительная нагрузка на заемщика в первые месяцы, что приводит к возрастанию риска невозврата. Кроме того, увеличивается требуемый порог платежеспособности потенциального заемщика, ограничивается число возможных пользователей ипотечного кредита. Учитывая эти моменты, можно сделать вывод, что кредит с фиксированной суммой основного долга в меньшей степени подходит для практики ипотечного кредитования.</w:t>
      </w:r>
    </w:p>
    <w:p w:rsidR="00C74289" w:rsidRPr="0060050A" w:rsidRDefault="00C74289" w:rsidP="0060050A">
      <w:pPr>
        <w:spacing w:line="360" w:lineRule="auto"/>
        <w:ind w:firstLine="709"/>
        <w:rPr>
          <w:sz w:val="28"/>
          <w:szCs w:val="28"/>
        </w:rPr>
      </w:pPr>
      <w:r w:rsidRPr="0060050A">
        <w:rPr>
          <w:sz w:val="28"/>
          <w:szCs w:val="28"/>
        </w:rPr>
        <w:t xml:space="preserve">В последнее время достаточно широкое применение в практике зарубежных банков нашли </w:t>
      </w:r>
      <w:r w:rsidRPr="0060050A">
        <w:rPr>
          <w:i/>
          <w:sz w:val="28"/>
          <w:szCs w:val="28"/>
        </w:rPr>
        <w:t>кредиты с «шаровым» платежом</w:t>
      </w:r>
      <w:r w:rsidRPr="0060050A">
        <w:rPr>
          <w:sz w:val="28"/>
          <w:szCs w:val="28"/>
        </w:rPr>
        <w:t>, когда предусматривается крупный итоговый («шаровой») платеж в счет погашения основного долга. Разновидностями такого рода кредитов являются кредиты, предполагающие:</w:t>
      </w:r>
    </w:p>
    <w:p w:rsidR="00C74289" w:rsidRPr="0060050A" w:rsidRDefault="00C74289" w:rsidP="0060050A">
      <w:pPr>
        <w:spacing w:line="360" w:lineRule="auto"/>
        <w:ind w:firstLine="709"/>
        <w:rPr>
          <w:sz w:val="28"/>
          <w:szCs w:val="28"/>
        </w:rPr>
      </w:pPr>
      <w:r w:rsidRPr="0060050A">
        <w:rPr>
          <w:sz w:val="28"/>
          <w:szCs w:val="28"/>
        </w:rPr>
        <w:t>в течение кредитного периода выплату только процентов, а в конце срока «шаровой» платеж в счет погашения долга;</w:t>
      </w:r>
    </w:p>
    <w:p w:rsidR="00C74289" w:rsidRPr="0060050A" w:rsidRDefault="00C74289" w:rsidP="0060050A">
      <w:pPr>
        <w:spacing w:line="360" w:lineRule="auto"/>
        <w:ind w:firstLine="709"/>
        <w:rPr>
          <w:sz w:val="28"/>
          <w:szCs w:val="28"/>
        </w:rPr>
      </w:pPr>
      <w:r w:rsidRPr="0060050A">
        <w:rPr>
          <w:sz w:val="28"/>
          <w:szCs w:val="28"/>
        </w:rPr>
        <w:t>частичную амортизацию кредита с итоговым «шаровым» платежом, то есть в течение кредитного срока уплачиваются проценты и частично погашается основной долг, а в конце срока вносится оставшаяся часть долга;</w:t>
      </w:r>
    </w:p>
    <w:p w:rsidR="00C74289" w:rsidRPr="0060050A" w:rsidRDefault="00C74289" w:rsidP="0060050A">
      <w:pPr>
        <w:spacing w:line="360" w:lineRule="auto"/>
        <w:ind w:firstLine="709"/>
        <w:rPr>
          <w:sz w:val="28"/>
          <w:szCs w:val="28"/>
        </w:rPr>
      </w:pPr>
      <w:r w:rsidRPr="0060050A">
        <w:rPr>
          <w:sz w:val="28"/>
          <w:szCs w:val="28"/>
        </w:rPr>
        <w:t>замораживание процентных выплат до конца срока кредита, по окончании срока выплачивается вся сумма кредита и начисленный сложный процент.</w:t>
      </w:r>
    </w:p>
    <w:p w:rsidR="00C74289" w:rsidRPr="0060050A" w:rsidRDefault="00C74289" w:rsidP="0060050A">
      <w:pPr>
        <w:spacing w:line="360" w:lineRule="auto"/>
        <w:ind w:firstLine="709"/>
        <w:rPr>
          <w:sz w:val="28"/>
          <w:szCs w:val="28"/>
        </w:rPr>
      </w:pPr>
      <w:r w:rsidRPr="0060050A">
        <w:rPr>
          <w:sz w:val="28"/>
          <w:szCs w:val="28"/>
        </w:rPr>
        <w:t>Недостатком кредита с «шаровым» платежом является повышенный риск невозврата кредита, то есть кредитный риск. Это связано с тем, что возврат основной суммы отодвигается на конец срока, поэтому велика вероятность изменения финансового положения заемщика, которое может привести к его неплатежеспособности. Кроме того, с течением времени возрастает риск изменения стоимости залога, вероятность снижения цен на недвижимость, что приобретает особую значимость в условиях погашения основной суммы долга в конце срока.</w:t>
      </w:r>
    </w:p>
    <w:p w:rsidR="00C74289" w:rsidRPr="0060050A" w:rsidRDefault="00C74289" w:rsidP="0060050A">
      <w:pPr>
        <w:spacing w:line="360" w:lineRule="auto"/>
        <w:ind w:firstLine="709"/>
        <w:rPr>
          <w:sz w:val="28"/>
          <w:szCs w:val="28"/>
        </w:rPr>
      </w:pPr>
      <w:r w:rsidRPr="0060050A">
        <w:rPr>
          <w:sz w:val="28"/>
          <w:szCs w:val="28"/>
        </w:rPr>
        <w:t>Индексируемые инструменты ипотечного кредитования были разработаны для стран с высокой инфляцией. Среди таких инструментов следует назвать кредит с индексацией непогашенной суммы долга и кредит с двойной индексацией.</w:t>
      </w:r>
    </w:p>
    <w:p w:rsidR="00C74289" w:rsidRPr="0060050A" w:rsidRDefault="00C74289" w:rsidP="0060050A">
      <w:pPr>
        <w:spacing w:line="360" w:lineRule="auto"/>
        <w:ind w:firstLine="709"/>
        <w:rPr>
          <w:sz w:val="28"/>
          <w:szCs w:val="28"/>
        </w:rPr>
      </w:pPr>
      <w:r w:rsidRPr="0060050A">
        <w:rPr>
          <w:i/>
          <w:sz w:val="28"/>
          <w:szCs w:val="28"/>
        </w:rPr>
        <w:t>Кредит с индексацией долга</w:t>
      </w:r>
      <w:r w:rsidRPr="0060050A">
        <w:rPr>
          <w:sz w:val="28"/>
          <w:szCs w:val="28"/>
        </w:rPr>
        <w:t xml:space="preserve"> предполагает корректировку непогашенной суммы долга на основе выбранного индекса. В качестве индекса берутся различные показатели в зависимости от ситуации в экономике, а также от источников и стоимости ресурсов, привлекаемых для выдачи ипотечных кредитов, </w:t>
      </w:r>
      <w:r w:rsidRPr="0060050A">
        <w:rPr>
          <w:sz w:val="28"/>
          <w:szCs w:val="28"/>
        </w:rPr>
        <w:noBreakHyphen/>
        <w:t xml:space="preserve"> индекс потребительских цен, доллар США, индекс минимальной заработной платы, уровень инфляции и др. Такой инструмент позволяет производить погашение кредита одинаковыми платежами в реальных суммах при изменении номинальных величин платежей. Инфляционный риск при этом целиком переносится на заемщика. В то же время возрастает кредитный риск, так как рост индекса может опережать рост реального дохода заемщика.</w:t>
      </w:r>
    </w:p>
    <w:p w:rsidR="00C74289" w:rsidRPr="0060050A" w:rsidRDefault="00C74289" w:rsidP="0060050A">
      <w:pPr>
        <w:spacing w:line="360" w:lineRule="auto"/>
        <w:ind w:firstLine="709"/>
        <w:rPr>
          <w:sz w:val="28"/>
          <w:szCs w:val="28"/>
        </w:rPr>
      </w:pPr>
      <w:r w:rsidRPr="0060050A">
        <w:rPr>
          <w:i/>
          <w:sz w:val="28"/>
          <w:szCs w:val="28"/>
        </w:rPr>
        <w:t>Кредит с двойной индексацией</w:t>
      </w:r>
      <w:r w:rsidRPr="0060050A">
        <w:rPr>
          <w:sz w:val="28"/>
          <w:szCs w:val="28"/>
        </w:rPr>
        <w:t xml:space="preserve"> позволяет более равномерно распределить риски между заемщиком и кредитором. Применяются два индекса:</w:t>
      </w:r>
    </w:p>
    <w:p w:rsidR="00C74289" w:rsidRPr="0060050A" w:rsidRDefault="00C74289" w:rsidP="0060050A">
      <w:pPr>
        <w:spacing w:line="360" w:lineRule="auto"/>
        <w:ind w:firstLine="709"/>
        <w:rPr>
          <w:sz w:val="28"/>
          <w:szCs w:val="28"/>
        </w:rPr>
      </w:pPr>
      <w:r w:rsidRPr="0060050A">
        <w:rPr>
          <w:sz w:val="28"/>
          <w:szCs w:val="28"/>
        </w:rPr>
        <w:t>платежи индексируются по какому-либо показателю дохода, обеспечивая тем самым возвратность кредита и его доступность;</w:t>
      </w:r>
    </w:p>
    <w:p w:rsidR="00C74289" w:rsidRPr="0060050A" w:rsidRDefault="00C74289" w:rsidP="0060050A">
      <w:pPr>
        <w:spacing w:line="360" w:lineRule="auto"/>
        <w:ind w:firstLine="709"/>
        <w:rPr>
          <w:sz w:val="28"/>
          <w:szCs w:val="28"/>
        </w:rPr>
      </w:pPr>
      <w:r w:rsidRPr="0060050A">
        <w:rPr>
          <w:sz w:val="28"/>
          <w:szCs w:val="28"/>
        </w:rPr>
        <w:t>номинальный непогашенный остаток кредита индексируется по индексу, отражающему уровень инфляции (стоимости потребительской корзины и т. д.), что позволяет защитить реальную стоимость капитала кредитора.</w:t>
      </w:r>
    </w:p>
    <w:p w:rsidR="00C74289" w:rsidRPr="0060050A" w:rsidRDefault="00C74289" w:rsidP="0060050A">
      <w:pPr>
        <w:spacing w:line="360" w:lineRule="auto"/>
        <w:ind w:firstLine="709"/>
        <w:rPr>
          <w:sz w:val="28"/>
          <w:szCs w:val="28"/>
        </w:rPr>
      </w:pPr>
      <w:r w:rsidRPr="0060050A">
        <w:rPr>
          <w:sz w:val="28"/>
          <w:szCs w:val="28"/>
        </w:rPr>
        <w:t>Таким образом, в заранее оговоренное время (чем выше инфляция, тем чаще) меняется номинальная стоимость платежей с учетом изменений в индексе заработной платы, а номинальная стоимость непогашенного остатка долга изменяется с учетом динамики индекса инфляции.</w:t>
      </w:r>
      <w:r w:rsidRPr="0060050A">
        <w:rPr>
          <w:rStyle w:val="a7"/>
          <w:sz w:val="28"/>
          <w:szCs w:val="28"/>
        </w:rPr>
        <w:footnoteReference w:id="8"/>
      </w:r>
    </w:p>
    <w:p w:rsidR="00C74289" w:rsidRPr="0060050A" w:rsidRDefault="00C74289" w:rsidP="0060050A">
      <w:pPr>
        <w:spacing w:line="360" w:lineRule="auto"/>
        <w:ind w:firstLine="709"/>
        <w:rPr>
          <w:sz w:val="28"/>
          <w:szCs w:val="28"/>
        </w:rPr>
      </w:pPr>
      <w:r w:rsidRPr="0060050A">
        <w:rPr>
          <w:sz w:val="28"/>
          <w:szCs w:val="28"/>
        </w:rPr>
        <w:t xml:space="preserve">Разновидностью кредита с двойной индексацией является кредит </w:t>
      </w:r>
      <w:r w:rsidRPr="0060050A">
        <w:rPr>
          <w:i/>
          <w:sz w:val="28"/>
          <w:szCs w:val="28"/>
        </w:rPr>
        <w:t>с регулируемой отсрочкой платежа</w:t>
      </w:r>
      <w:r w:rsidRPr="0060050A">
        <w:rPr>
          <w:sz w:val="28"/>
          <w:szCs w:val="28"/>
        </w:rPr>
        <w:t>, который предполагает применение двух процентных ставок. Одна процентная ставка должна обеспечить прибыльность кредитных организаций для банка, а другая – сделать кредит доступным для заемщика. Первая ставка, более высокая, называется «Контрактной ставкой» определяет размер платежа, который сделает кредитование рентабельным для банка и который клиент должен был бы в принципе выплачивать банку. Размер этого процента регулярно рассчитывается на основе ставки процента на межбанковском рынке кредитов.</w:t>
      </w:r>
    </w:p>
    <w:p w:rsidR="00C74289" w:rsidRPr="0060050A" w:rsidRDefault="00C74289" w:rsidP="0060050A">
      <w:pPr>
        <w:spacing w:line="360" w:lineRule="auto"/>
        <w:ind w:firstLine="709"/>
        <w:rPr>
          <w:sz w:val="28"/>
          <w:szCs w:val="28"/>
        </w:rPr>
      </w:pPr>
      <w:r w:rsidRPr="0060050A">
        <w:rPr>
          <w:sz w:val="28"/>
          <w:szCs w:val="28"/>
        </w:rPr>
        <w:t>Однако в действительности регулярные ежемесячные платежи по кредиту заемщик делает по достаточно низкой ставке, которая называется «платежной». Разница между величиной, которую клиент должен банку по контрактной ставке, и тем, что он платит по платежной ставке, регулярно прибавляется к сумме основного долга заемщика. Величина ежемесячного платежа заемщика периодически пересчитывается исходя из возросшей суммы задолженности таким образом, чтобы к концу срока клиент погасил ее полностью. Можно сказать, что платежи по полной «контрактной» процентной ставке взимаются в более поздний период.</w:t>
      </w:r>
    </w:p>
    <w:p w:rsidR="00CF3D08" w:rsidRPr="0060050A" w:rsidRDefault="00C74289" w:rsidP="0060050A">
      <w:pPr>
        <w:spacing w:line="360" w:lineRule="auto"/>
        <w:ind w:firstLine="709"/>
        <w:rPr>
          <w:sz w:val="28"/>
          <w:szCs w:val="28"/>
        </w:rPr>
      </w:pPr>
      <w:r w:rsidRPr="0060050A">
        <w:rPr>
          <w:sz w:val="28"/>
          <w:szCs w:val="28"/>
        </w:rPr>
        <w:t>Поскольку существует множество различных видов ипотек (некоторые из них предусматривают равновеликие выплаты, в то время как</w:t>
      </w:r>
      <w:r w:rsidR="0060050A">
        <w:rPr>
          <w:sz w:val="28"/>
          <w:szCs w:val="28"/>
        </w:rPr>
        <w:t xml:space="preserve"> </w:t>
      </w:r>
      <w:r w:rsidRPr="0060050A">
        <w:rPr>
          <w:sz w:val="28"/>
          <w:szCs w:val="28"/>
        </w:rPr>
        <w:t>другие - переменные платежи) и поскольку сумма залога по ним может быть различна, необходимо с должным вниманием и осторожностью относится к определению сумм и времени осуществления платежей при оценке риска и требуемой ставки.</w:t>
      </w:r>
      <w:r w:rsidRPr="0060050A">
        <w:rPr>
          <w:rStyle w:val="a7"/>
          <w:sz w:val="28"/>
          <w:szCs w:val="28"/>
        </w:rPr>
        <w:footnoteReference w:id="9"/>
      </w:r>
    </w:p>
    <w:p w:rsidR="00C74289" w:rsidRPr="0060050A" w:rsidRDefault="00A5103A" w:rsidP="0060050A">
      <w:pPr>
        <w:spacing w:line="360" w:lineRule="auto"/>
        <w:ind w:firstLine="709"/>
        <w:jc w:val="center"/>
        <w:rPr>
          <w:b/>
          <w:sz w:val="28"/>
          <w:szCs w:val="28"/>
        </w:rPr>
      </w:pPr>
      <w:bookmarkStart w:id="4" w:name="_Toc43047982"/>
      <w:r>
        <w:rPr>
          <w:sz w:val="28"/>
          <w:szCs w:val="28"/>
        </w:rPr>
        <w:br w:type="page"/>
      </w:r>
      <w:r>
        <w:rPr>
          <w:b/>
          <w:sz w:val="28"/>
          <w:szCs w:val="28"/>
        </w:rPr>
        <w:t xml:space="preserve">2.2 </w:t>
      </w:r>
      <w:r w:rsidR="00C74289" w:rsidRPr="0060050A">
        <w:rPr>
          <w:b/>
          <w:sz w:val="28"/>
          <w:szCs w:val="28"/>
        </w:rPr>
        <w:t>Риски ипотечного кредитования</w:t>
      </w:r>
      <w:bookmarkEnd w:id="4"/>
    </w:p>
    <w:p w:rsidR="00927040" w:rsidRPr="0060050A" w:rsidRDefault="00927040" w:rsidP="0060050A">
      <w:pPr>
        <w:spacing w:line="360" w:lineRule="auto"/>
        <w:ind w:firstLine="709"/>
        <w:rPr>
          <w:sz w:val="28"/>
          <w:szCs w:val="28"/>
        </w:rPr>
      </w:pPr>
    </w:p>
    <w:p w:rsidR="00CC73CC" w:rsidRPr="0060050A" w:rsidRDefault="00C74289" w:rsidP="0060050A">
      <w:pPr>
        <w:spacing w:line="360" w:lineRule="auto"/>
        <w:ind w:firstLine="709"/>
        <w:rPr>
          <w:color w:val="000000"/>
          <w:sz w:val="28"/>
          <w:szCs w:val="28"/>
        </w:rPr>
      </w:pPr>
      <w:r w:rsidRPr="0060050A">
        <w:rPr>
          <w:color w:val="000000"/>
          <w:sz w:val="28"/>
          <w:szCs w:val="28"/>
        </w:rPr>
        <w:t>Риски подразделяются на систематические и несистематические. Систематические риски не носят специфического (индивидуального) или местного характера. Несистематические риски</w:t>
      </w:r>
      <w:r w:rsidR="0060050A">
        <w:rPr>
          <w:color w:val="000000"/>
          <w:sz w:val="28"/>
          <w:szCs w:val="28"/>
        </w:rPr>
        <w:t xml:space="preserve"> </w:t>
      </w:r>
      <w:r w:rsidRPr="0060050A">
        <w:rPr>
          <w:color w:val="000000"/>
          <w:sz w:val="28"/>
          <w:szCs w:val="28"/>
        </w:rPr>
        <w:t xml:space="preserve">- это риски, свойственные конкретной местной экономике. Большинство ипотечных рисков относятся к систематическим рискам. </w:t>
      </w:r>
    </w:p>
    <w:p w:rsidR="00C74289" w:rsidRPr="0060050A" w:rsidRDefault="00C74289" w:rsidP="0060050A">
      <w:pPr>
        <w:spacing w:line="360" w:lineRule="auto"/>
        <w:ind w:firstLine="709"/>
        <w:rPr>
          <w:color w:val="000000"/>
          <w:sz w:val="28"/>
          <w:szCs w:val="28"/>
        </w:rPr>
      </w:pPr>
      <w:r w:rsidRPr="0060050A">
        <w:rPr>
          <w:color w:val="000000"/>
          <w:sz w:val="28"/>
          <w:szCs w:val="28"/>
        </w:rPr>
        <w:t>Ипотечные риски могут быть вызваны разными причинами – экономическими, инфляционными, валютными, налоговыми, политическими, рисками ценных бумаг, рисками неполучения прибыли, рисками банковской неликвидности (ликвидности), неплатежеспособностью клиента, снижением стоимости недвижимости и</w:t>
      </w:r>
      <w:r w:rsidR="0060050A">
        <w:rPr>
          <w:color w:val="000000"/>
          <w:sz w:val="28"/>
          <w:szCs w:val="28"/>
        </w:rPr>
        <w:t xml:space="preserve"> </w:t>
      </w:r>
      <w:r w:rsidRPr="0060050A">
        <w:rPr>
          <w:color w:val="000000"/>
          <w:sz w:val="28"/>
          <w:szCs w:val="28"/>
        </w:rPr>
        <w:t>т.д. Одни из них являются обобщенными рисками - инфляционный, рыночный; другие – пограничными, комплексными с другими рисками непосредственно или косвенно влияют друг на друга.</w:t>
      </w:r>
      <w:r w:rsidRPr="0060050A">
        <w:rPr>
          <w:rStyle w:val="a7"/>
          <w:color w:val="000000"/>
          <w:sz w:val="28"/>
          <w:szCs w:val="28"/>
        </w:rPr>
        <w:footnoteReference w:id="10"/>
      </w:r>
      <w:r w:rsidR="00C51091" w:rsidRPr="0060050A">
        <w:rPr>
          <w:color w:val="000000"/>
          <w:sz w:val="28"/>
          <w:szCs w:val="28"/>
        </w:rPr>
        <w:t xml:space="preserve"> </w:t>
      </w:r>
    </w:p>
    <w:p w:rsidR="00C74289" w:rsidRPr="0060050A" w:rsidRDefault="00C74289" w:rsidP="0060050A">
      <w:pPr>
        <w:spacing w:line="360" w:lineRule="auto"/>
        <w:ind w:firstLine="709"/>
        <w:rPr>
          <w:color w:val="000000"/>
          <w:sz w:val="28"/>
          <w:szCs w:val="28"/>
        </w:rPr>
      </w:pPr>
      <w:r w:rsidRPr="0060050A">
        <w:rPr>
          <w:color w:val="000000"/>
          <w:sz w:val="28"/>
          <w:szCs w:val="28"/>
        </w:rPr>
        <w:t>Внедрение операций по долгосрочному жилищному ипотечному кредитованию ставит перед банками ряд особых проблем в области управления своими рисками в силу специфики данного вида кредитования, требующая принятия особых мер по управлению</w:t>
      </w:r>
      <w:r w:rsidR="0060050A">
        <w:rPr>
          <w:color w:val="000000"/>
          <w:sz w:val="28"/>
          <w:szCs w:val="28"/>
        </w:rPr>
        <w:t xml:space="preserve"> </w:t>
      </w:r>
      <w:r w:rsidRPr="0060050A">
        <w:rPr>
          <w:color w:val="000000"/>
          <w:sz w:val="28"/>
          <w:szCs w:val="28"/>
        </w:rPr>
        <w:t>рисками, заключается прежде всего в скудеющем:</w:t>
      </w:r>
    </w:p>
    <w:p w:rsidR="00C74289" w:rsidRPr="0060050A" w:rsidRDefault="00C74289" w:rsidP="0060050A">
      <w:pPr>
        <w:spacing w:line="360" w:lineRule="auto"/>
        <w:ind w:firstLine="709"/>
        <w:rPr>
          <w:color w:val="000000"/>
          <w:sz w:val="28"/>
          <w:szCs w:val="28"/>
        </w:rPr>
      </w:pPr>
      <w:r w:rsidRPr="0060050A">
        <w:rPr>
          <w:color w:val="000000"/>
          <w:sz w:val="28"/>
          <w:szCs w:val="28"/>
        </w:rPr>
        <w:t>- долгосрочный характер кредита;</w:t>
      </w:r>
    </w:p>
    <w:p w:rsidR="00C74289" w:rsidRPr="0060050A" w:rsidRDefault="00C74289" w:rsidP="0060050A">
      <w:pPr>
        <w:spacing w:line="360" w:lineRule="auto"/>
        <w:ind w:firstLine="709"/>
        <w:rPr>
          <w:color w:val="000000"/>
          <w:sz w:val="28"/>
          <w:szCs w:val="28"/>
        </w:rPr>
      </w:pPr>
      <w:r w:rsidRPr="0060050A">
        <w:rPr>
          <w:color w:val="000000"/>
          <w:sz w:val="28"/>
          <w:szCs w:val="28"/>
        </w:rPr>
        <w:t>- обеспечение возвратности кредитных средств осуществляется в виде залога жилого помещения, приобретенного на средства кредита;</w:t>
      </w:r>
    </w:p>
    <w:p w:rsidR="00C74289" w:rsidRPr="0060050A" w:rsidRDefault="00C74289" w:rsidP="0060050A">
      <w:pPr>
        <w:spacing w:line="360" w:lineRule="auto"/>
        <w:ind w:firstLine="709"/>
        <w:rPr>
          <w:color w:val="000000"/>
          <w:sz w:val="28"/>
          <w:szCs w:val="28"/>
        </w:rPr>
      </w:pPr>
      <w:r w:rsidRPr="0060050A">
        <w:rPr>
          <w:color w:val="000000"/>
          <w:sz w:val="28"/>
          <w:szCs w:val="28"/>
        </w:rPr>
        <w:t xml:space="preserve">- способ погашения кредита, при котором платежи распределяются равными частями на протяжении всего срока кредита. </w:t>
      </w:r>
    </w:p>
    <w:p w:rsidR="00C74289" w:rsidRPr="0060050A" w:rsidRDefault="00C74289" w:rsidP="0060050A">
      <w:pPr>
        <w:spacing w:line="360" w:lineRule="auto"/>
        <w:ind w:firstLine="709"/>
        <w:rPr>
          <w:color w:val="000000"/>
          <w:sz w:val="28"/>
          <w:szCs w:val="28"/>
        </w:rPr>
      </w:pPr>
      <w:r w:rsidRPr="0060050A">
        <w:rPr>
          <w:color w:val="000000"/>
          <w:sz w:val="28"/>
          <w:szCs w:val="28"/>
        </w:rPr>
        <w:t>Наиболее характерными рисками, присущими данным кредитным операциям являются следующие: кредитный риск, риск процентных ставок, риск ликвидности.</w:t>
      </w:r>
    </w:p>
    <w:p w:rsidR="00C74289" w:rsidRPr="0060050A" w:rsidRDefault="00C74289" w:rsidP="0060050A">
      <w:pPr>
        <w:spacing w:line="360" w:lineRule="auto"/>
        <w:ind w:firstLine="709"/>
        <w:rPr>
          <w:color w:val="000000"/>
          <w:sz w:val="28"/>
          <w:szCs w:val="28"/>
        </w:rPr>
      </w:pPr>
      <w:r w:rsidRPr="0060050A">
        <w:rPr>
          <w:i/>
          <w:color w:val="000000"/>
          <w:sz w:val="28"/>
          <w:szCs w:val="28"/>
        </w:rPr>
        <w:t>Кредитный риск</w:t>
      </w:r>
      <w:r w:rsidRPr="0060050A">
        <w:rPr>
          <w:color w:val="000000"/>
          <w:sz w:val="28"/>
          <w:szCs w:val="28"/>
        </w:rPr>
        <w:t xml:space="preserve"> – это риск неисполнения заемщиком своих обязательств по кредиту, риск неплатежа.</w:t>
      </w:r>
    </w:p>
    <w:p w:rsidR="00C74289" w:rsidRPr="0060050A" w:rsidRDefault="00C74289" w:rsidP="0060050A">
      <w:pPr>
        <w:spacing w:line="360" w:lineRule="auto"/>
        <w:ind w:firstLine="709"/>
        <w:rPr>
          <w:color w:val="000000"/>
          <w:sz w:val="28"/>
          <w:szCs w:val="28"/>
        </w:rPr>
      </w:pPr>
      <w:r w:rsidRPr="0060050A">
        <w:rPr>
          <w:color w:val="000000"/>
          <w:sz w:val="28"/>
          <w:szCs w:val="28"/>
        </w:rPr>
        <w:t>В качестве системных причин, влияющих на степень кредитного риска, следует отметить:</w:t>
      </w:r>
    </w:p>
    <w:p w:rsidR="00C74289" w:rsidRPr="0060050A" w:rsidRDefault="00C74289" w:rsidP="0060050A">
      <w:pPr>
        <w:spacing w:line="360" w:lineRule="auto"/>
        <w:ind w:firstLine="709"/>
        <w:rPr>
          <w:color w:val="000000"/>
          <w:sz w:val="28"/>
          <w:szCs w:val="28"/>
        </w:rPr>
      </w:pPr>
      <w:r w:rsidRPr="0060050A">
        <w:rPr>
          <w:color w:val="000000"/>
          <w:sz w:val="28"/>
          <w:szCs w:val="28"/>
        </w:rPr>
        <w:t xml:space="preserve"> - уровень развития законодательной базы, ее адекватность задачам развития системы жилищного ипотечного кредитования населения;</w:t>
      </w:r>
    </w:p>
    <w:p w:rsidR="00C74289" w:rsidRPr="0060050A" w:rsidRDefault="00C74289" w:rsidP="0060050A">
      <w:pPr>
        <w:spacing w:line="360" w:lineRule="auto"/>
        <w:ind w:firstLine="709"/>
        <w:rPr>
          <w:color w:val="000000"/>
          <w:sz w:val="28"/>
          <w:szCs w:val="28"/>
        </w:rPr>
      </w:pPr>
      <w:r w:rsidRPr="0060050A">
        <w:rPr>
          <w:color w:val="000000"/>
          <w:sz w:val="28"/>
          <w:szCs w:val="28"/>
        </w:rPr>
        <w:t>- социально-экономическая стабильность в стране, уровень развития жилищного рынка, наличие достаточно платежеспособного спроса на ипотечные кредиты.</w:t>
      </w:r>
      <w:r w:rsidRPr="0060050A">
        <w:rPr>
          <w:rStyle w:val="a7"/>
          <w:color w:val="000000"/>
          <w:sz w:val="28"/>
          <w:szCs w:val="28"/>
        </w:rPr>
        <w:footnoteReference w:id="11"/>
      </w:r>
    </w:p>
    <w:p w:rsidR="00C74289" w:rsidRPr="0060050A" w:rsidRDefault="00C74289" w:rsidP="0060050A">
      <w:pPr>
        <w:spacing w:line="360" w:lineRule="auto"/>
        <w:ind w:firstLine="709"/>
        <w:rPr>
          <w:color w:val="000000"/>
          <w:sz w:val="28"/>
          <w:szCs w:val="28"/>
        </w:rPr>
      </w:pPr>
      <w:r w:rsidRPr="0060050A">
        <w:rPr>
          <w:color w:val="000000"/>
          <w:sz w:val="28"/>
          <w:szCs w:val="28"/>
        </w:rPr>
        <w:t>Вопросы кредитного риска решаются комплексно, это государственная политика, политика кредитных учреждений области первичного взноса. И здесь большая роль принадлежит правильному выбору кредитных технологий и инструментов как составная часть андеррайтинга или банковской политики.</w:t>
      </w:r>
    </w:p>
    <w:p w:rsidR="00C74289" w:rsidRPr="0060050A" w:rsidRDefault="00C74289" w:rsidP="0060050A">
      <w:pPr>
        <w:spacing w:line="360" w:lineRule="auto"/>
        <w:ind w:firstLine="709"/>
        <w:rPr>
          <w:color w:val="000000"/>
          <w:sz w:val="28"/>
          <w:szCs w:val="28"/>
        </w:rPr>
      </w:pPr>
      <w:r w:rsidRPr="0060050A">
        <w:rPr>
          <w:color w:val="000000"/>
          <w:sz w:val="28"/>
          <w:szCs w:val="28"/>
        </w:rPr>
        <w:t>Существует целый ряд показателей, определяющих важность (и доступность) кредита. В качестве дополнительной гарантии кредита (к залогу и страхованию) ввиду больших рисков ипотечного кредитования предполагается крупный первичный взнос заемщика в качестве частичной оплаты недвижимости продавцу. Повышение рыночного кредита над суммой кредита и определяет степень защищенности на всех стадиях кредитования. Это является важнейшим фактором повышения ликвидности предмета обеспечения, отягощенного залогом. Чем больше взнос или выплаченная часть кредита, тем легче продать этот кредит. Следовательно, риск уменьшается в прямом соответствии с выплатами как по первичному взносу (чем больше взнос, тем меньше риск), так и с выплатами по основной части кредитного долга.</w:t>
      </w:r>
      <w:r w:rsidR="0060050A">
        <w:rPr>
          <w:color w:val="000000"/>
          <w:sz w:val="28"/>
          <w:szCs w:val="28"/>
        </w:rPr>
        <w:t xml:space="preserve"> </w:t>
      </w:r>
    </w:p>
    <w:p w:rsidR="00C74289" w:rsidRPr="0060050A" w:rsidRDefault="00C74289" w:rsidP="0060050A">
      <w:pPr>
        <w:spacing w:line="360" w:lineRule="auto"/>
        <w:ind w:firstLine="709"/>
        <w:rPr>
          <w:color w:val="000000"/>
          <w:sz w:val="28"/>
          <w:szCs w:val="28"/>
        </w:rPr>
      </w:pPr>
      <w:r w:rsidRPr="0060050A">
        <w:rPr>
          <w:color w:val="000000"/>
          <w:sz w:val="28"/>
          <w:szCs w:val="28"/>
        </w:rPr>
        <w:t>Доходы заемщика также напрямую</w:t>
      </w:r>
      <w:r w:rsidR="0060050A">
        <w:rPr>
          <w:color w:val="000000"/>
          <w:sz w:val="28"/>
          <w:szCs w:val="28"/>
        </w:rPr>
        <w:t xml:space="preserve"> </w:t>
      </w:r>
      <w:r w:rsidRPr="0060050A">
        <w:rPr>
          <w:color w:val="000000"/>
          <w:sz w:val="28"/>
          <w:szCs w:val="28"/>
        </w:rPr>
        <w:t>ограничивают максимальную сумму кредита. В то же время процент по кредиту влияет на сумму кредита, но уже косвенным путем, через максимальную сумму кредитного долга или максимальные выплаты по оплате за кредит, входящие в общую сумму и составляющие обычно его большую часть.</w:t>
      </w:r>
    </w:p>
    <w:p w:rsidR="00C74289" w:rsidRPr="0060050A" w:rsidRDefault="00C74289" w:rsidP="0060050A">
      <w:pPr>
        <w:spacing w:line="360" w:lineRule="auto"/>
        <w:ind w:firstLine="709"/>
        <w:rPr>
          <w:color w:val="000000"/>
          <w:sz w:val="28"/>
          <w:szCs w:val="28"/>
        </w:rPr>
      </w:pPr>
      <w:r w:rsidRPr="0060050A">
        <w:rPr>
          <w:color w:val="000000"/>
          <w:sz w:val="28"/>
          <w:szCs w:val="28"/>
        </w:rPr>
        <w:t>В случае рискованных кредитов доля ипотечного обязательства должна быть обязательно меньше стоимости недвижимости на 30 % и выше, с предоставлением также дополнительных гарантий.</w:t>
      </w:r>
    </w:p>
    <w:p w:rsidR="00C74289" w:rsidRPr="0060050A" w:rsidRDefault="00C74289" w:rsidP="0060050A">
      <w:pPr>
        <w:spacing w:line="360" w:lineRule="auto"/>
        <w:ind w:firstLine="709"/>
        <w:rPr>
          <w:color w:val="000000"/>
          <w:sz w:val="28"/>
          <w:szCs w:val="28"/>
        </w:rPr>
      </w:pPr>
      <w:r w:rsidRPr="0060050A">
        <w:rPr>
          <w:color w:val="000000"/>
          <w:sz w:val="28"/>
          <w:szCs w:val="28"/>
        </w:rPr>
        <w:t>Существенным условием ипотечного договора помимо ставки, срока и размера кредита (основные параметры кредита)</w:t>
      </w:r>
      <w:r w:rsidR="0060050A">
        <w:rPr>
          <w:color w:val="000000"/>
          <w:sz w:val="28"/>
          <w:szCs w:val="28"/>
        </w:rPr>
        <w:t xml:space="preserve"> </w:t>
      </w:r>
      <w:r w:rsidRPr="0060050A">
        <w:rPr>
          <w:color w:val="000000"/>
          <w:sz w:val="28"/>
          <w:szCs w:val="28"/>
        </w:rPr>
        <w:t>является сам предмет залога, его стоимость и цена (а также оценка соответствия стоимости цене).</w:t>
      </w:r>
    </w:p>
    <w:p w:rsidR="00C74289" w:rsidRPr="0060050A" w:rsidRDefault="00C74289" w:rsidP="0060050A">
      <w:pPr>
        <w:spacing w:line="360" w:lineRule="auto"/>
        <w:ind w:firstLine="709"/>
        <w:rPr>
          <w:color w:val="000000"/>
          <w:sz w:val="28"/>
          <w:szCs w:val="28"/>
        </w:rPr>
      </w:pPr>
      <w:r w:rsidRPr="0060050A">
        <w:rPr>
          <w:color w:val="000000"/>
          <w:sz w:val="28"/>
          <w:szCs w:val="28"/>
        </w:rPr>
        <w:t>Цена и стоимость недвижимости играют важную роль в части возникновения и снятия рисков, так как все стандартные показатели кредита (размер, срок, ставка) самым непосредственным образом будут зависеть от предмета ипотеки (залога)</w:t>
      </w:r>
      <w:r w:rsidR="0094152C" w:rsidRPr="0060050A">
        <w:rPr>
          <w:color w:val="000000"/>
          <w:sz w:val="28"/>
          <w:szCs w:val="28"/>
        </w:rPr>
        <w:t>.</w:t>
      </w:r>
    </w:p>
    <w:p w:rsidR="00C74289" w:rsidRPr="0060050A" w:rsidRDefault="00C74289" w:rsidP="0060050A">
      <w:pPr>
        <w:spacing w:line="360" w:lineRule="auto"/>
        <w:ind w:firstLine="709"/>
        <w:rPr>
          <w:color w:val="000000"/>
          <w:sz w:val="28"/>
          <w:szCs w:val="28"/>
        </w:rPr>
      </w:pPr>
      <w:r w:rsidRPr="0060050A">
        <w:rPr>
          <w:color w:val="000000"/>
          <w:sz w:val="28"/>
          <w:szCs w:val="28"/>
        </w:rPr>
        <w:t>Таким образом, практически самую большую роль играет оценка стоимости недвижимости. Во-первых, от нее непосредственно зависят все стандартные показатели кредита. Завышение или занижение стоимости недвижимости приводит к завышению или занижению суммы кредита, его первоначального взноса, а также платы за кредит (которая в сумме обычно больше одной стоимости недвижимости).</w:t>
      </w:r>
      <w:r w:rsidR="0060050A">
        <w:rPr>
          <w:color w:val="000000"/>
          <w:sz w:val="28"/>
          <w:szCs w:val="28"/>
        </w:rPr>
        <w:t xml:space="preserve"> </w:t>
      </w:r>
      <w:r w:rsidRPr="0060050A">
        <w:rPr>
          <w:color w:val="000000"/>
          <w:sz w:val="28"/>
          <w:szCs w:val="28"/>
        </w:rPr>
        <w:t>Все это влияет на общую доступность кредита. Во-вторых, правильна оценка стоимости кредита – это надежность кредита для всех участников рынка: государства, кредиторов, инвесторов. Реальная стоимость недвижимости необходима при сделках купли-продажи, при кредитовании под залог имущества, при страховании, при наступлении страховых случаев и определении ущерба, при налогообложении.</w:t>
      </w:r>
    </w:p>
    <w:p w:rsidR="00C74289" w:rsidRPr="0060050A" w:rsidRDefault="00C74289" w:rsidP="0060050A">
      <w:pPr>
        <w:spacing w:line="360" w:lineRule="auto"/>
        <w:ind w:firstLine="709"/>
        <w:rPr>
          <w:color w:val="000000"/>
          <w:sz w:val="28"/>
          <w:szCs w:val="28"/>
        </w:rPr>
      </w:pPr>
      <w:r w:rsidRPr="0060050A">
        <w:rPr>
          <w:color w:val="000000"/>
          <w:sz w:val="28"/>
          <w:szCs w:val="28"/>
        </w:rPr>
        <w:t>Управление кредитным риском со стороны банка определяет необходимость проведения постоянного контроля за состоянием и качеством кредитного портфеля банка, как по его структуре кредитов, так и с точки зрения мониторинга за отдельными группами кредитов.</w:t>
      </w:r>
    </w:p>
    <w:p w:rsidR="00C74289" w:rsidRPr="0060050A" w:rsidRDefault="00C74289" w:rsidP="0060050A">
      <w:pPr>
        <w:spacing w:line="360" w:lineRule="auto"/>
        <w:ind w:firstLine="709"/>
        <w:rPr>
          <w:color w:val="000000"/>
          <w:sz w:val="28"/>
          <w:szCs w:val="28"/>
        </w:rPr>
      </w:pPr>
      <w:r w:rsidRPr="0060050A">
        <w:rPr>
          <w:color w:val="000000"/>
          <w:sz w:val="28"/>
          <w:szCs w:val="28"/>
        </w:rPr>
        <w:t>Контроль и регулирование кредитного портфеля включают в себя:</w:t>
      </w:r>
    </w:p>
    <w:p w:rsidR="00C74289" w:rsidRPr="0060050A" w:rsidRDefault="00C74289" w:rsidP="0060050A">
      <w:pPr>
        <w:spacing w:line="360" w:lineRule="auto"/>
        <w:ind w:firstLine="709"/>
        <w:rPr>
          <w:color w:val="000000"/>
          <w:sz w:val="28"/>
          <w:szCs w:val="28"/>
        </w:rPr>
      </w:pPr>
      <w:r w:rsidRPr="0060050A">
        <w:rPr>
          <w:color w:val="000000"/>
          <w:sz w:val="28"/>
          <w:szCs w:val="28"/>
        </w:rPr>
        <w:t>- контроль за качеством предоставляемых кредитов;</w:t>
      </w:r>
    </w:p>
    <w:p w:rsidR="00C74289" w:rsidRPr="0060050A" w:rsidRDefault="00C74289" w:rsidP="0060050A">
      <w:pPr>
        <w:spacing w:line="360" w:lineRule="auto"/>
        <w:ind w:firstLine="709"/>
        <w:rPr>
          <w:color w:val="000000"/>
          <w:sz w:val="28"/>
          <w:szCs w:val="28"/>
        </w:rPr>
      </w:pPr>
      <w:r w:rsidRPr="0060050A">
        <w:rPr>
          <w:color w:val="000000"/>
          <w:sz w:val="28"/>
          <w:szCs w:val="28"/>
        </w:rPr>
        <w:t>- распределение и мониторинг кредитов по группам рисков в соответствии с требованиями ЦБ РФ и внутренними инструкциями банка;</w:t>
      </w:r>
    </w:p>
    <w:p w:rsidR="00C74289" w:rsidRPr="0060050A" w:rsidRDefault="00C74289" w:rsidP="0060050A">
      <w:pPr>
        <w:spacing w:line="360" w:lineRule="auto"/>
        <w:ind w:firstLine="709"/>
        <w:rPr>
          <w:color w:val="000000"/>
          <w:sz w:val="28"/>
          <w:szCs w:val="28"/>
        </w:rPr>
      </w:pPr>
      <w:r w:rsidRPr="0060050A">
        <w:rPr>
          <w:color w:val="000000"/>
          <w:sz w:val="28"/>
          <w:szCs w:val="28"/>
        </w:rPr>
        <w:t>- создание резервных фондов на возможные потери по ссудам;</w:t>
      </w:r>
    </w:p>
    <w:p w:rsidR="00C74289" w:rsidRPr="0060050A" w:rsidRDefault="00C74289" w:rsidP="0060050A">
      <w:pPr>
        <w:spacing w:line="360" w:lineRule="auto"/>
        <w:ind w:firstLine="709"/>
        <w:rPr>
          <w:color w:val="000000"/>
          <w:sz w:val="28"/>
          <w:szCs w:val="28"/>
        </w:rPr>
      </w:pPr>
      <w:r w:rsidRPr="0060050A">
        <w:rPr>
          <w:color w:val="000000"/>
          <w:sz w:val="28"/>
          <w:szCs w:val="28"/>
        </w:rPr>
        <w:t>своевременное выявление проблемных кредитов и разработанный план мероприятий по работе с ними;</w:t>
      </w:r>
    </w:p>
    <w:p w:rsidR="00C74289" w:rsidRPr="0060050A" w:rsidRDefault="00C74289" w:rsidP="0060050A">
      <w:pPr>
        <w:spacing w:line="360" w:lineRule="auto"/>
        <w:ind w:firstLine="709"/>
        <w:rPr>
          <w:color w:val="000000"/>
          <w:sz w:val="28"/>
          <w:szCs w:val="28"/>
        </w:rPr>
      </w:pPr>
      <w:r w:rsidRPr="0060050A">
        <w:rPr>
          <w:color w:val="000000"/>
          <w:sz w:val="28"/>
          <w:szCs w:val="28"/>
        </w:rPr>
        <w:t>- разработка программ по возврату кредитов.</w:t>
      </w:r>
      <w:r w:rsidRPr="0060050A">
        <w:rPr>
          <w:rStyle w:val="a7"/>
          <w:color w:val="000000"/>
          <w:sz w:val="28"/>
          <w:szCs w:val="28"/>
        </w:rPr>
        <w:footnoteReference w:id="12"/>
      </w:r>
    </w:p>
    <w:p w:rsidR="00C74289" w:rsidRPr="0060050A" w:rsidRDefault="00C74289" w:rsidP="0060050A">
      <w:pPr>
        <w:spacing w:line="360" w:lineRule="auto"/>
        <w:ind w:firstLine="709"/>
        <w:rPr>
          <w:color w:val="000000"/>
          <w:sz w:val="28"/>
          <w:szCs w:val="28"/>
        </w:rPr>
      </w:pPr>
      <w:r w:rsidRPr="0060050A">
        <w:rPr>
          <w:color w:val="000000"/>
          <w:sz w:val="28"/>
          <w:szCs w:val="28"/>
        </w:rPr>
        <w:t>Самая главная проблема банков не в том, чтобы выдать кредиты, несмотря на отсутствие необходимого работающего правового поля, кредитных технологи и т.д., а в том чтобы эти кредиты были возвращены и стоимость выплат за кредит банка, как минимум, адекватным необходимым банковским затрата с отдачей минимальной прибыли (для этого в настоящий момент нужны также гарантии государства.).</w:t>
      </w:r>
      <w:r w:rsidRPr="0060050A">
        <w:rPr>
          <w:rStyle w:val="a7"/>
          <w:color w:val="000000"/>
          <w:sz w:val="28"/>
          <w:szCs w:val="28"/>
        </w:rPr>
        <w:footnoteReference w:id="13"/>
      </w:r>
      <w:r w:rsidRPr="0060050A">
        <w:rPr>
          <w:color w:val="000000"/>
          <w:sz w:val="28"/>
          <w:szCs w:val="28"/>
        </w:rPr>
        <w:t xml:space="preserve"> </w:t>
      </w:r>
    </w:p>
    <w:p w:rsidR="00C74289" w:rsidRPr="0060050A" w:rsidRDefault="00C74289" w:rsidP="0060050A">
      <w:pPr>
        <w:spacing w:line="360" w:lineRule="auto"/>
        <w:ind w:firstLine="709"/>
        <w:rPr>
          <w:color w:val="000000"/>
          <w:sz w:val="28"/>
          <w:szCs w:val="28"/>
        </w:rPr>
      </w:pPr>
      <w:r w:rsidRPr="0060050A">
        <w:rPr>
          <w:i/>
          <w:color w:val="000000"/>
          <w:sz w:val="28"/>
          <w:szCs w:val="28"/>
        </w:rPr>
        <w:t xml:space="preserve">Риск процентной ставки. </w:t>
      </w:r>
      <w:r w:rsidRPr="0060050A">
        <w:rPr>
          <w:color w:val="000000"/>
          <w:sz w:val="28"/>
          <w:szCs w:val="28"/>
        </w:rPr>
        <w:t>Банковская прибыль (доход кредитора) формируется, в основном, за счет разницы в процентах по выданным кредитам и привлекаемым источникам (по депозитам, банковским займам, выпускаемым ценным бумагам и др.). Риск процентной ставки – это риск недополучения банками прибыли в будущем в результате изменения процентных ставок (по самым разным причинам, в частности, в связи с экономической или иной ситуацией, выбором неэффективной банковской политики, выбором неправильных инвестиционных инструментов и технологий и т.д.), т.е. когда процентная ставка, по которой выдан кредит заемщику, оказывается меньше, чем процентная ставка по привлекаемым банкам в настоящее время или в будущем средствам. Сбалансированность банковских активов и пассивов как по ставкам, так и по времени является основной сложностью в долгосрочном кредитовании, в частности, в связи со свободным режимом изъятия средств (или предупредительным, в зависимости от технологии сбережения) по депозитам, а также непредсказуемостью рыночный ставок и другим причинам.</w:t>
      </w:r>
      <w:r w:rsidRPr="0060050A">
        <w:rPr>
          <w:rStyle w:val="a7"/>
          <w:color w:val="000000"/>
          <w:sz w:val="28"/>
          <w:szCs w:val="28"/>
        </w:rPr>
        <w:footnoteReference w:id="14"/>
      </w:r>
    </w:p>
    <w:p w:rsidR="00C74289" w:rsidRPr="0060050A" w:rsidRDefault="00C74289" w:rsidP="0060050A">
      <w:pPr>
        <w:spacing w:line="360" w:lineRule="auto"/>
        <w:ind w:firstLine="709"/>
        <w:rPr>
          <w:color w:val="000000"/>
          <w:sz w:val="28"/>
          <w:szCs w:val="28"/>
        </w:rPr>
      </w:pPr>
      <w:r w:rsidRPr="0060050A">
        <w:rPr>
          <w:color w:val="000000"/>
          <w:sz w:val="28"/>
          <w:szCs w:val="28"/>
        </w:rPr>
        <w:t xml:space="preserve">Вводя различные индексы, банки стараются сбалансировать изменение стоимости банковских фондов с изменением процентных ставок по выданным кредитам. С другой стороны, в условиях отсутствия официально публикуемых показателей рыночных кредитных ставок банки пытаются заменить понятными для населения показателями. Однако такая аппроксимация не позволяет полностью избежать риска процентной ставки, так как изменения обменного курса доллара США, а тем более дискретные политические решения об изменении уровня минимальной заработной платы не совпадают с изменением рыночной ставки процента. </w:t>
      </w:r>
    </w:p>
    <w:p w:rsidR="00C74289" w:rsidRPr="0060050A" w:rsidRDefault="00C74289" w:rsidP="0060050A">
      <w:pPr>
        <w:spacing w:line="360" w:lineRule="auto"/>
        <w:ind w:firstLine="709"/>
        <w:rPr>
          <w:color w:val="000000"/>
          <w:sz w:val="28"/>
          <w:szCs w:val="28"/>
        </w:rPr>
      </w:pPr>
      <w:r w:rsidRPr="0060050A">
        <w:rPr>
          <w:color w:val="000000"/>
          <w:sz w:val="28"/>
          <w:szCs w:val="28"/>
        </w:rPr>
        <w:t>Наиболее эффективным типом кредитов, снижающим риск процентных ставок, являются кредиты с переменной процентной ставкой, отражающие изменения рыночной процентной ставки.</w:t>
      </w:r>
    </w:p>
    <w:p w:rsidR="00C74289" w:rsidRPr="0060050A" w:rsidRDefault="00C74289" w:rsidP="0060050A">
      <w:pPr>
        <w:spacing w:line="360" w:lineRule="auto"/>
        <w:ind w:firstLine="709"/>
        <w:rPr>
          <w:color w:val="000000"/>
          <w:sz w:val="28"/>
          <w:szCs w:val="28"/>
        </w:rPr>
      </w:pPr>
      <w:r w:rsidRPr="0060050A">
        <w:rPr>
          <w:i/>
          <w:color w:val="000000"/>
          <w:sz w:val="28"/>
          <w:szCs w:val="28"/>
        </w:rPr>
        <w:t>Риск ликвидности.</w:t>
      </w:r>
      <w:r w:rsidRPr="0060050A">
        <w:rPr>
          <w:color w:val="000000"/>
          <w:sz w:val="28"/>
          <w:szCs w:val="28"/>
        </w:rPr>
        <w:t xml:space="preserve"> Данный риск возникает при недостатке ликвидных ресурсов у банка и при наступлении сроков платежей по своим обязательствам, который возникает в силу несбалансированности его активов и пассивов.</w:t>
      </w:r>
    </w:p>
    <w:p w:rsidR="00C74289" w:rsidRPr="0060050A" w:rsidRDefault="00C74289" w:rsidP="0060050A">
      <w:pPr>
        <w:spacing w:line="360" w:lineRule="auto"/>
        <w:ind w:firstLine="709"/>
        <w:rPr>
          <w:i/>
          <w:color w:val="000000"/>
          <w:sz w:val="28"/>
          <w:szCs w:val="28"/>
        </w:rPr>
      </w:pPr>
      <w:r w:rsidRPr="0060050A">
        <w:rPr>
          <w:color w:val="000000"/>
          <w:sz w:val="28"/>
          <w:szCs w:val="28"/>
        </w:rPr>
        <w:t>В процессе долгосрочного ипотечного кредитования обостряется проблема обеспечения ликвидности баланса банка. Это связано с тем, что ресурсная база ипотечных кредитов формируется в значительной степени за счет привлечения краткосрочных кредитов и депозитов. В этих условиях велика вероятность возникновения ситуации неплатежеспособности в результате невозможности банка полностью покрыть срочные обязательства по пассивным операциям, поскольку отвлечение средств в долгосрочные кредиты не компенсируется привлечением долгосрочных пассивов.</w:t>
      </w:r>
      <w:r w:rsidRPr="0060050A">
        <w:rPr>
          <w:rStyle w:val="a7"/>
          <w:color w:val="000000"/>
          <w:sz w:val="28"/>
          <w:szCs w:val="28"/>
        </w:rPr>
        <w:footnoteReference w:id="15"/>
      </w:r>
      <w:r w:rsidR="0060050A">
        <w:rPr>
          <w:color w:val="000000"/>
          <w:sz w:val="28"/>
          <w:szCs w:val="28"/>
        </w:rPr>
        <w:t xml:space="preserve"> </w:t>
      </w:r>
    </w:p>
    <w:p w:rsidR="00C74289" w:rsidRPr="0060050A" w:rsidRDefault="0060050A" w:rsidP="0060050A">
      <w:pPr>
        <w:spacing w:line="360" w:lineRule="auto"/>
        <w:ind w:firstLine="709"/>
        <w:rPr>
          <w:color w:val="000000"/>
          <w:sz w:val="28"/>
          <w:szCs w:val="28"/>
        </w:rPr>
      </w:pPr>
      <w:r>
        <w:rPr>
          <w:color w:val="000000"/>
          <w:sz w:val="28"/>
          <w:szCs w:val="28"/>
        </w:rPr>
        <w:t xml:space="preserve"> </w:t>
      </w:r>
      <w:r w:rsidR="00C74289" w:rsidRPr="0060050A">
        <w:rPr>
          <w:color w:val="000000"/>
          <w:sz w:val="28"/>
          <w:szCs w:val="28"/>
        </w:rPr>
        <w:t xml:space="preserve">Управление риском ликвидности требует проведения ряда финансовых операций. Во-первых, требуется детальный расчет потоков наличности, для определения возможной потребности банка в наличных средства. Во-вторых, требуется разработка стратегии мобилизации наличных средств с определением источников и затрат. Финансовые учреждения в развитых странах используют целый комплекс источников для мобилизации мобильных средств. Эти источники включают: продажу активов, портфель ликвидности, депозиты, заем средств под залог и без залога, резервные кредитные линии и получение права занимать средства в Центральном банке. Диверсификация источников финансирования может уменьшить стоимость и риск ликвидности активов. </w:t>
      </w:r>
    </w:p>
    <w:p w:rsidR="00C74289" w:rsidRPr="0060050A" w:rsidRDefault="00C74289" w:rsidP="0060050A">
      <w:pPr>
        <w:spacing w:line="360" w:lineRule="auto"/>
        <w:ind w:firstLine="709"/>
        <w:rPr>
          <w:color w:val="000000"/>
          <w:sz w:val="28"/>
          <w:szCs w:val="28"/>
        </w:rPr>
      </w:pPr>
      <w:r w:rsidRPr="0060050A">
        <w:rPr>
          <w:color w:val="000000"/>
          <w:sz w:val="28"/>
          <w:szCs w:val="28"/>
        </w:rPr>
        <w:t>В отношении России, помимо высоких требований Банка Росси</w:t>
      </w:r>
      <w:r w:rsidR="0094152C" w:rsidRPr="0060050A">
        <w:rPr>
          <w:color w:val="000000"/>
          <w:sz w:val="28"/>
          <w:szCs w:val="28"/>
        </w:rPr>
        <w:t>и</w:t>
      </w:r>
      <w:r w:rsidRPr="0060050A">
        <w:rPr>
          <w:color w:val="000000"/>
          <w:sz w:val="28"/>
          <w:szCs w:val="28"/>
        </w:rPr>
        <w:t xml:space="preserve"> к резервам, альтернативным подходом к управлению риском ликвидности при</w:t>
      </w:r>
      <w:r w:rsidR="0060050A">
        <w:rPr>
          <w:color w:val="000000"/>
          <w:sz w:val="28"/>
          <w:szCs w:val="28"/>
        </w:rPr>
        <w:t xml:space="preserve"> </w:t>
      </w:r>
      <w:r w:rsidRPr="0060050A">
        <w:rPr>
          <w:color w:val="000000"/>
          <w:sz w:val="28"/>
          <w:szCs w:val="28"/>
        </w:rPr>
        <w:t>ипотечном кредитовании является создание специализированного ипотечного агентства, ведающего вопросами обеспечения ликвидности (в частности, Федерального Агентства по ипотечному жилищному кредитованию), которое может приобретать права по кредитам (ипотеки) или предоставлять банкам займы, которые будут обеспечены их ипотечными кредитами. Такое агентство может финансировать покупку или кредитование в том числе путем выпуска облигаций.</w:t>
      </w:r>
      <w:r w:rsidRPr="0060050A">
        <w:rPr>
          <w:rStyle w:val="a7"/>
          <w:color w:val="000000"/>
          <w:sz w:val="28"/>
          <w:szCs w:val="28"/>
        </w:rPr>
        <w:footnoteReference w:id="16"/>
      </w:r>
    </w:p>
    <w:p w:rsidR="00D84731" w:rsidRPr="0060050A" w:rsidRDefault="00D84731" w:rsidP="0060050A">
      <w:pPr>
        <w:spacing w:line="360" w:lineRule="auto"/>
        <w:ind w:firstLine="709"/>
        <w:jc w:val="center"/>
        <w:rPr>
          <w:b/>
          <w:color w:val="000000"/>
          <w:sz w:val="28"/>
          <w:szCs w:val="28"/>
        </w:rPr>
      </w:pPr>
    </w:p>
    <w:p w:rsidR="00C74289" w:rsidRPr="0060050A" w:rsidRDefault="00A5103A" w:rsidP="0060050A">
      <w:pPr>
        <w:spacing w:line="360" w:lineRule="auto"/>
        <w:ind w:firstLine="709"/>
        <w:jc w:val="center"/>
        <w:rPr>
          <w:b/>
          <w:sz w:val="28"/>
          <w:szCs w:val="28"/>
        </w:rPr>
      </w:pPr>
      <w:bookmarkStart w:id="5" w:name="_Toc43047983"/>
      <w:r>
        <w:rPr>
          <w:b/>
          <w:sz w:val="28"/>
          <w:szCs w:val="28"/>
        </w:rPr>
        <w:t xml:space="preserve">2.3 </w:t>
      </w:r>
      <w:r w:rsidR="00C74289" w:rsidRPr="0060050A">
        <w:rPr>
          <w:b/>
          <w:sz w:val="28"/>
          <w:szCs w:val="28"/>
        </w:rPr>
        <w:t>Ипотечный рынок</w:t>
      </w:r>
      <w:bookmarkEnd w:id="5"/>
    </w:p>
    <w:p w:rsidR="00D84731" w:rsidRPr="0060050A" w:rsidRDefault="00D84731" w:rsidP="0060050A">
      <w:pPr>
        <w:spacing w:line="360" w:lineRule="auto"/>
        <w:ind w:firstLine="709"/>
        <w:rPr>
          <w:sz w:val="28"/>
          <w:szCs w:val="28"/>
        </w:rPr>
      </w:pPr>
    </w:p>
    <w:p w:rsidR="00C74289" w:rsidRPr="0060050A" w:rsidRDefault="00C74289" w:rsidP="0060050A">
      <w:pPr>
        <w:spacing w:line="360" w:lineRule="auto"/>
        <w:ind w:firstLine="709"/>
        <w:rPr>
          <w:color w:val="000000"/>
          <w:sz w:val="28"/>
          <w:szCs w:val="28"/>
        </w:rPr>
      </w:pPr>
      <w:r w:rsidRPr="0060050A">
        <w:rPr>
          <w:color w:val="000000"/>
          <w:sz w:val="28"/>
          <w:szCs w:val="28"/>
          <w:u w:val="single"/>
        </w:rPr>
        <w:t>Ипотечный рынок</w:t>
      </w:r>
      <w:r w:rsidRPr="0060050A">
        <w:rPr>
          <w:color w:val="000000"/>
          <w:sz w:val="28"/>
          <w:szCs w:val="28"/>
        </w:rPr>
        <w:t xml:space="preserve"> – это рынок ипотечных кредитов, предоставляемых банками и другими учреждениям домашним хозяйствам с целью приобретения жилья под залог этого (или иного) жилья, и финансовых активов, размещаемых на рынке с целью приобретения ресурсов в ипотечное кредитование. Таким образом, из определения видно, что ипотечный рынок формируется ипотечным сегментом фондового рынка и сегментом рынка банковских услуг по предоставлению и обслуживанию ипотечных кредитов. В этом заключается его определенная сущность. Однако,</w:t>
      </w:r>
      <w:r w:rsidR="0060050A">
        <w:rPr>
          <w:color w:val="000000"/>
          <w:sz w:val="28"/>
          <w:szCs w:val="28"/>
        </w:rPr>
        <w:t xml:space="preserve"> </w:t>
      </w:r>
      <w:r w:rsidRPr="0060050A">
        <w:rPr>
          <w:color w:val="000000"/>
          <w:sz w:val="28"/>
          <w:szCs w:val="28"/>
        </w:rPr>
        <w:t>несмотря на это, руководствуюсь теоретическими определениями рынка как системы соглашений по поводу купли-продажи товаров и услуг, можно говорить о рынке ипотечного кредитования как о системе отношений по поводу покупки (через механизмы фондового рынка) и продажи (путем выдачи кредитов) денежных средств на рынке. Понятие «ипотечный рынок» (mortgage market)</w:t>
      </w:r>
      <w:r w:rsidR="0060050A">
        <w:rPr>
          <w:color w:val="000000"/>
          <w:sz w:val="28"/>
          <w:szCs w:val="28"/>
        </w:rPr>
        <w:t xml:space="preserve"> </w:t>
      </w:r>
      <w:r w:rsidRPr="0060050A">
        <w:rPr>
          <w:color w:val="000000"/>
          <w:sz w:val="28"/>
          <w:szCs w:val="28"/>
        </w:rPr>
        <w:t>относительно недавно появилось в западной экономической литературе. И сначала использовалось в профессиональных изданиях по рынку прикладного характера, постепенно вторгаясь в научный оборот.</w:t>
      </w:r>
    </w:p>
    <w:p w:rsidR="00C74289" w:rsidRPr="0060050A" w:rsidRDefault="00C74289" w:rsidP="0060050A">
      <w:pPr>
        <w:spacing w:line="360" w:lineRule="auto"/>
        <w:ind w:firstLine="709"/>
        <w:rPr>
          <w:color w:val="000000"/>
          <w:sz w:val="28"/>
          <w:szCs w:val="28"/>
        </w:rPr>
      </w:pPr>
      <w:r w:rsidRPr="0060050A">
        <w:rPr>
          <w:color w:val="000000"/>
          <w:sz w:val="28"/>
          <w:szCs w:val="28"/>
        </w:rPr>
        <w:t>Рынок ипотечного кредитования подразделяется на первичный и вторичный. На первичном рынке выдаются и могут быть проданы ипотечные кредиты. На вторичном рынке происходит продажа прав на получение процентного дохода по кредитам через выпуск специальных ценных бумаг, приобретение которых предоставляет это право. Такие ценные бумаги имеют различные качественные характеристики, такие как наличие кредитного риска, степень обеспеченности ипотечным пулом и т.д. Бурное развитие фондового рынка и современные возможности финансового инжиниринга постоянно вызывают к жизни новые виды таких ценных бумаг. Например, в настоящее время в США, имеющих наиболее развитый ипотечный рынок, на вторичном рынке обращается более 50 разновидностей ипотечных ценных бумаг. Основными операторами на вторичном рынке являются специальные организации, основная задача которых</w:t>
      </w:r>
      <w:r w:rsidR="0060050A">
        <w:rPr>
          <w:color w:val="000000"/>
          <w:sz w:val="28"/>
          <w:szCs w:val="28"/>
        </w:rPr>
        <w:t xml:space="preserve"> </w:t>
      </w:r>
      <w:r w:rsidRPr="0060050A">
        <w:rPr>
          <w:color w:val="000000"/>
          <w:sz w:val="28"/>
          <w:szCs w:val="28"/>
        </w:rPr>
        <w:t xml:space="preserve">- скупка уже выданных кредитов, пакетирование их в пулы по стандартным качественным характеристикам и выпуск на основе сформированных пулов ипотечных бумаг. </w:t>
      </w:r>
    </w:p>
    <w:p w:rsidR="00C74289" w:rsidRPr="0060050A" w:rsidRDefault="00C74289" w:rsidP="0060050A">
      <w:pPr>
        <w:spacing w:line="360" w:lineRule="auto"/>
        <w:ind w:firstLine="709"/>
        <w:rPr>
          <w:color w:val="000000"/>
          <w:sz w:val="28"/>
          <w:szCs w:val="28"/>
        </w:rPr>
      </w:pPr>
      <w:r w:rsidRPr="0060050A">
        <w:rPr>
          <w:color w:val="000000"/>
          <w:sz w:val="28"/>
          <w:szCs w:val="28"/>
        </w:rPr>
        <w:t>Товаром (услугой) на рынке является кредит, предоставляемый для финансирования приобретения жилой недвижимости, обеспечением возврата которого наряду с будущим доходом заемщика выступает залог приобретаемого (иногда иного) жилья. Основными характеристиками данного товара, как и любого другого кредита, являются: срок кредитования, процентная ставка (ее величина и тип), план погашения кредита, требования по первому взносу. Емкость ипотечного рынка определяется платежеспособным спросом на ипотечное кредиты со стороны домашних хозяйств.</w:t>
      </w:r>
      <w:r w:rsidR="0060050A">
        <w:rPr>
          <w:color w:val="000000"/>
          <w:sz w:val="28"/>
          <w:szCs w:val="28"/>
        </w:rPr>
        <w:t xml:space="preserve"> </w:t>
      </w:r>
    </w:p>
    <w:p w:rsidR="0094152C" w:rsidRPr="0060050A" w:rsidRDefault="00C74289" w:rsidP="0060050A">
      <w:pPr>
        <w:spacing w:line="360" w:lineRule="auto"/>
        <w:ind w:firstLine="709"/>
        <w:rPr>
          <w:color w:val="000000"/>
          <w:sz w:val="28"/>
          <w:szCs w:val="28"/>
        </w:rPr>
      </w:pPr>
      <w:r w:rsidRPr="0060050A">
        <w:rPr>
          <w:color w:val="000000"/>
          <w:sz w:val="28"/>
          <w:szCs w:val="28"/>
        </w:rPr>
        <w:t>Предложение на ипотечном рынке создают банки (универсальные, кооперативные и ипотечные), ссудо-сберегательные организации, кредитные союзы, страховые компании. Доля той или иной финансовой организации на рынке ипотечного кредитования во многом зависит от исторического опыта построения национальной системы ипотечного кредитования, включающего механизм финансирования жилищных ипотек, и текущих рыночных тенденций.</w:t>
      </w:r>
    </w:p>
    <w:p w:rsidR="00C74289" w:rsidRPr="0060050A" w:rsidRDefault="00C74289" w:rsidP="0060050A">
      <w:pPr>
        <w:spacing w:line="360" w:lineRule="auto"/>
        <w:ind w:firstLine="709"/>
        <w:rPr>
          <w:color w:val="000000"/>
          <w:sz w:val="28"/>
          <w:szCs w:val="28"/>
        </w:rPr>
      </w:pPr>
      <w:r w:rsidRPr="0060050A">
        <w:rPr>
          <w:color w:val="000000"/>
          <w:sz w:val="28"/>
          <w:szCs w:val="28"/>
        </w:rPr>
        <w:t>Осуществление долгосрочного кредитования возможно благодаря организованной системе ипотечного кредитования. Система ипотечного кредитования – это модель организации взаимодействия между рынком ипотечного кредитования, рынком недвижимости и финансовым рынком. При формировании национальной системы ипотечного кредитования правительству и ипотечным кредиторам в силу длительного срока вложения средств в ипотечные активы приходится решать, каким образом рефинансировать фонды, использованные на ипотечное кредитование с целью выдачи новых кредитов. Все методы финансирования ипотечных операций разделяются на универсальные (присущие и другим видам финансово-кредитных операций) и специальные методы, характерные только (или преимущественно) для ипотечного рынка.</w:t>
      </w:r>
    </w:p>
    <w:p w:rsidR="00C74289" w:rsidRPr="0060050A" w:rsidRDefault="00C74289" w:rsidP="0060050A">
      <w:pPr>
        <w:spacing w:line="360" w:lineRule="auto"/>
        <w:ind w:firstLine="709"/>
        <w:rPr>
          <w:color w:val="000000"/>
          <w:sz w:val="28"/>
          <w:szCs w:val="28"/>
        </w:rPr>
      </w:pPr>
      <w:r w:rsidRPr="0060050A">
        <w:rPr>
          <w:color w:val="000000"/>
          <w:sz w:val="28"/>
          <w:szCs w:val="28"/>
        </w:rPr>
        <w:t xml:space="preserve">Система ипотек можно разредить на </w:t>
      </w:r>
      <w:r w:rsidRPr="0060050A">
        <w:rPr>
          <w:i/>
          <w:color w:val="000000"/>
          <w:sz w:val="28"/>
          <w:szCs w:val="28"/>
        </w:rPr>
        <w:t>открытую</w:t>
      </w:r>
      <w:r w:rsidRPr="0060050A">
        <w:rPr>
          <w:color w:val="000000"/>
          <w:sz w:val="28"/>
          <w:szCs w:val="28"/>
        </w:rPr>
        <w:t xml:space="preserve">, где источником средств являются средства, заимствованные с рынка на текущих рыночных условиях, и </w:t>
      </w:r>
      <w:r w:rsidRPr="0060050A">
        <w:rPr>
          <w:i/>
          <w:color w:val="000000"/>
          <w:sz w:val="28"/>
          <w:szCs w:val="28"/>
        </w:rPr>
        <w:t>замкнутую</w:t>
      </w:r>
      <w:r w:rsidRPr="0060050A">
        <w:rPr>
          <w:color w:val="000000"/>
          <w:sz w:val="28"/>
          <w:szCs w:val="28"/>
        </w:rPr>
        <w:t>, основанную на согласии участников системы получать процентный доход</w:t>
      </w:r>
      <w:r w:rsidR="0060050A">
        <w:rPr>
          <w:color w:val="000000"/>
          <w:sz w:val="28"/>
          <w:szCs w:val="28"/>
        </w:rPr>
        <w:t xml:space="preserve"> </w:t>
      </w:r>
      <w:r w:rsidRPr="0060050A">
        <w:rPr>
          <w:color w:val="000000"/>
          <w:sz w:val="28"/>
          <w:szCs w:val="28"/>
        </w:rPr>
        <w:t>по сбережениям на целевых счетах ниже рыночного при условии получения возможности воспользоваться льготной ссудой. Привлечение ресурсов на рынке капитала обычно осуществляется путем создания института вторичного рынка. Его целью является приобретение выдаваемых банками ипотечных кредитов либо рефинансирование этих кредитов каким-либо способом. Основой замкнутой системы привлечения кредитных ресурсов является создание замкнутого цикла, в котором средства граждан, накапливаемые на депозитных счетах</w:t>
      </w:r>
      <w:r w:rsidR="0060050A">
        <w:rPr>
          <w:color w:val="000000"/>
          <w:sz w:val="28"/>
          <w:szCs w:val="28"/>
        </w:rPr>
        <w:t xml:space="preserve"> </w:t>
      </w:r>
      <w:r w:rsidRPr="0060050A">
        <w:rPr>
          <w:color w:val="000000"/>
          <w:sz w:val="28"/>
          <w:szCs w:val="28"/>
        </w:rPr>
        <w:t>в специализированных сберегательных учреждениях в целях приобретения жилья в будущем, направляются на финансирование выдачи ипотечных кредитов заемщикам, готовым приобрести жилье в настоящий момент. Замкнутый цикл представляет собой систему самофинансирования: средства вкладчиков могут быть направлены только на выдачу ипотечных кредитов. Предложение ипотечных кредитов, финансируемых за счет ресурсов открытого рынка, чутко реагирует на конъюнктуру на финансовых рынках. Ухудшение условий заимствований незамедлительно сказывается на увеличении процентных ставок по ипотечным кредитам. Замкнутая (закрытая) система в гораздо меньшей степени зависит от конъюнктуры на рынках.</w:t>
      </w:r>
    </w:p>
    <w:p w:rsidR="00C74289" w:rsidRPr="0060050A" w:rsidRDefault="00C74289" w:rsidP="0060050A">
      <w:pPr>
        <w:spacing w:line="360" w:lineRule="auto"/>
        <w:ind w:firstLine="709"/>
        <w:rPr>
          <w:color w:val="000000"/>
          <w:sz w:val="28"/>
          <w:szCs w:val="28"/>
        </w:rPr>
      </w:pPr>
      <w:r w:rsidRPr="0060050A">
        <w:rPr>
          <w:color w:val="000000"/>
          <w:sz w:val="28"/>
          <w:szCs w:val="28"/>
        </w:rPr>
        <w:t>Ипотечное кредитование оказывает значительное влияние на рынок недвижимости. Развитие ипотечного кредитования, рост предложения ипотечных кредитов, снижение процентных ставок значительно расширяют спрос на недвижимость. Это в свою очередь может привести к повышению стоимости недвижимости (при условии недостаточного предложения на рынке и временного лага</w:t>
      </w:r>
      <w:r w:rsidR="00152C99" w:rsidRPr="0060050A">
        <w:rPr>
          <w:color w:val="000000"/>
          <w:sz w:val="28"/>
          <w:szCs w:val="28"/>
        </w:rPr>
        <w:t xml:space="preserve"> </w:t>
      </w:r>
      <w:r w:rsidRPr="0060050A">
        <w:rPr>
          <w:color w:val="000000"/>
          <w:sz w:val="28"/>
          <w:szCs w:val="28"/>
        </w:rPr>
        <w:t>запаздывания. Повышение стоимости недвижимости ведет к сокращению спроса на жилье, однако, расширенное предложение ипотечных ссуд сглаживает эту тенденцию.</w:t>
      </w:r>
    </w:p>
    <w:p w:rsidR="00C74289" w:rsidRPr="0060050A" w:rsidRDefault="00C74289" w:rsidP="0060050A">
      <w:pPr>
        <w:spacing w:line="360" w:lineRule="auto"/>
        <w:ind w:firstLine="709"/>
        <w:rPr>
          <w:color w:val="000000"/>
          <w:sz w:val="28"/>
          <w:szCs w:val="28"/>
        </w:rPr>
      </w:pPr>
      <w:r w:rsidRPr="0060050A">
        <w:rPr>
          <w:color w:val="000000"/>
          <w:sz w:val="28"/>
          <w:szCs w:val="28"/>
        </w:rPr>
        <w:t>С другой стороны, ухудшение условий заимствования, сокращение предложения ипотечных ссуд снижает покупательную способность и спрос на рынке недвижимости, что ведет к снижению цен на жилье и сокращению спроса на ипотечные кредиты. Следует подчеркнуть, что описываемое взаимодействие напрямую зависит от соотношения размеров обоих рынков и доли сделок на рынке недвижимости, финансируемых с участием ипотечного кредита.</w:t>
      </w:r>
    </w:p>
    <w:p w:rsidR="00C74289" w:rsidRPr="0060050A" w:rsidRDefault="00C74289" w:rsidP="0060050A">
      <w:pPr>
        <w:spacing w:line="360" w:lineRule="auto"/>
        <w:ind w:firstLine="709"/>
        <w:rPr>
          <w:color w:val="000000"/>
          <w:sz w:val="28"/>
          <w:szCs w:val="28"/>
        </w:rPr>
      </w:pPr>
      <w:r w:rsidRPr="0060050A">
        <w:rPr>
          <w:color w:val="000000"/>
          <w:sz w:val="28"/>
          <w:szCs w:val="28"/>
        </w:rPr>
        <w:t>Из этого можно сделать вывод: чем более развита в национальной экономике система ипотечного кредитования, чем большая доля сделок с недвижимостью происходит с участием ипотечного кредита, тем больше рынок недвижимости зависит от конъюнктуры на финансовых рынках, текущей стоимости активов.</w:t>
      </w:r>
    </w:p>
    <w:p w:rsidR="00C74289" w:rsidRPr="0060050A" w:rsidRDefault="0060050A" w:rsidP="0060050A">
      <w:pPr>
        <w:spacing w:line="360" w:lineRule="auto"/>
        <w:ind w:firstLine="709"/>
        <w:jc w:val="center"/>
        <w:rPr>
          <w:b/>
          <w:sz w:val="28"/>
          <w:szCs w:val="28"/>
        </w:rPr>
      </w:pPr>
      <w:r>
        <w:rPr>
          <w:sz w:val="28"/>
          <w:szCs w:val="28"/>
        </w:rPr>
        <w:br w:type="page"/>
      </w:r>
      <w:r w:rsidR="00D84731" w:rsidRPr="0060050A">
        <w:rPr>
          <w:b/>
          <w:sz w:val="28"/>
          <w:szCs w:val="28"/>
        </w:rPr>
        <w:t>Глава 3</w:t>
      </w:r>
      <w:r w:rsidR="00C74289" w:rsidRPr="0060050A">
        <w:rPr>
          <w:b/>
          <w:sz w:val="28"/>
          <w:szCs w:val="28"/>
        </w:rPr>
        <w:t>. И</w:t>
      </w:r>
      <w:r w:rsidR="00D84731" w:rsidRPr="0060050A">
        <w:rPr>
          <w:b/>
          <w:sz w:val="28"/>
          <w:szCs w:val="28"/>
        </w:rPr>
        <w:t>потека</w:t>
      </w:r>
      <w:r w:rsidR="00C74289" w:rsidRPr="0060050A">
        <w:rPr>
          <w:b/>
          <w:sz w:val="28"/>
          <w:szCs w:val="28"/>
        </w:rPr>
        <w:t xml:space="preserve"> </w:t>
      </w:r>
      <w:r w:rsidR="00D84731" w:rsidRPr="0060050A">
        <w:rPr>
          <w:b/>
          <w:sz w:val="28"/>
          <w:szCs w:val="28"/>
        </w:rPr>
        <w:t>и перспективы</w:t>
      </w:r>
      <w:r w:rsidR="00C74289" w:rsidRPr="0060050A">
        <w:rPr>
          <w:b/>
          <w:sz w:val="28"/>
          <w:szCs w:val="28"/>
        </w:rPr>
        <w:t xml:space="preserve"> </w:t>
      </w:r>
      <w:r w:rsidR="00D84731" w:rsidRPr="0060050A">
        <w:rPr>
          <w:b/>
          <w:sz w:val="28"/>
          <w:szCs w:val="28"/>
        </w:rPr>
        <w:t>ее развития в</w:t>
      </w:r>
      <w:r w:rsidR="00C74289" w:rsidRPr="0060050A">
        <w:rPr>
          <w:b/>
          <w:sz w:val="28"/>
          <w:szCs w:val="28"/>
        </w:rPr>
        <w:t xml:space="preserve"> Р</w:t>
      </w:r>
      <w:r w:rsidR="00D84731" w:rsidRPr="0060050A">
        <w:rPr>
          <w:b/>
          <w:sz w:val="28"/>
          <w:szCs w:val="28"/>
        </w:rPr>
        <w:t>оссии</w:t>
      </w:r>
    </w:p>
    <w:p w:rsidR="0060050A" w:rsidRPr="0060050A" w:rsidRDefault="0060050A" w:rsidP="0060050A">
      <w:pPr>
        <w:spacing w:line="360" w:lineRule="auto"/>
        <w:ind w:firstLine="709"/>
        <w:jc w:val="center"/>
        <w:rPr>
          <w:b/>
          <w:sz w:val="28"/>
          <w:szCs w:val="28"/>
        </w:rPr>
      </w:pPr>
    </w:p>
    <w:p w:rsidR="00C74289" w:rsidRPr="0060050A" w:rsidRDefault="00906FFB" w:rsidP="0060050A">
      <w:pPr>
        <w:spacing w:line="360" w:lineRule="auto"/>
        <w:ind w:firstLine="709"/>
        <w:jc w:val="center"/>
        <w:rPr>
          <w:b/>
          <w:sz w:val="28"/>
          <w:szCs w:val="28"/>
        </w:rPr>
      </w:pPr>
      <w:r w:rsidRPr="0060050A">
        <w:rPr>
          <w:b/>
          <w:sz w:val="28"/>
          <w:szCs w:val="28"/>
        </w:rPr>
        <w:t>3.1</w:t>
      </w:r>
      <w:r w:rsidR="0060050A" w:rsidRPr="0060050A">
        <w:rPr>
          <w:b/>
          <w:sz w:val="28"/>
          <w:szCs w:val="28"/>
        </w:rPr>
        <w:t xml:space="preserve"> </w:t>
      </w:r>
      <w:r w:rsidR="00C74289" w:rsidRPr="0060050A">
        <w:rPr>
          <w:b/>
          <w:sz w:val="28"/>
          <w:szCs w:val="28"/>
        </w:rPr>
        <w:t>Порядок предоставления ипотечного кредита</w:t>
      </w:r>
      <w:r w:rsidR="0060050A" w:rsidRPr="0060050A">
        <w:rPr>
          <w:b/>
          <w:sz w:val="28"/>
          <w:szCs w:val="28"/>
        </w:rPr>
        <w:t xml:space="preserve"> </w:t>
      </w:r>
      <w:r w:rsidR="00C74289" w:rsidRPr="0060050A">
        <w:rPr>
          <w:b/>
          <w:sz w:val="28"/>
          <w:szCs w:val="28"/>
        </w:rPr>
        <w:t>коммерческими банка</w:t>
      </w:r>
      <w:r w:rsidR="0060050A" w:rsidRPr="0060050A">
        <w:rPr>
          <w:b/>
          <w:sz w:val="28"/>
          <w:szCs w:val="28"/>
        </w:rPr>
        <w:t>ми</w:t>
      </w:r>
    </w:p>
    <w:p w:rsidR="00D84731" w:rsidRPr="0060050A" w:rsidRDefault="00D84731" w:rsidP="0060050A">
      <w:pPr>
        <w:spacing w:line="360" w:lineRule="auto"/>
        <w:ind w:firstLine="709"/>
        <w:rPr>
          <w:sz w:val="28"/>
          <w:szCs w:val="28"/>
        </w:rPr>
      </w:pPr>
    </w:p>
    <w:p w:rsidR="00C74289" w:rsidRPr="0060050A" w:rsidRDefault="00C74289" w:rsidP="0060050A">
      <w:pPr>
        <w:spacing w:line="360" w:lineRule="auto"/>
        <w:ind w:firstLine="709"/>
        <w:rPr>
          <w:sz w:val="28"/>
          <w:szCs w:val="28"/>
        </w:rPr>
      </w:pPr>
      <w:r w:rsidRPr="0060050A">
        <w:rPr>
          <w:sz w:val="28"/>
          <w:szCs w:val="28"/>
          <w:u w:val="single"/>
        </w:rPr>
        <w:t>Ипотечный банк</w:t>
      </w:r>
      <w:r w:rsidRPr="0060050A">
        <w:rPr>
          <w:sz w:val="28"/>
          <w:szCs w:val="28"/>
        </w:rPr>
        <w:t xml:space="preserve"> – кредитная организация, специализирующаяся на выдаче долгосрочных ипотечных кредитов под залог недвижимости (земли, различных строений и других объектов недвижимости). Ресурсы ипотечного банка складываются из собственных накоплений и средств, полученных от реализации ипотечных облигаций – долгосрочных ценных бумаг, выпускаемых под обеспечение недвижимым имуществом и приносящих фиксированный процент. </w:t>
      </w:r>
    </w:p>
    <w:p w:rsidR="00C74289" w:rsidRPr="0060050A" w:rsidRDefault="00C74289" w:rsidP="0060050A">
      <w:pPr>
        <w:spacing w:line="360" w:lineRule="auto"/>
        <w:ind w:firstLine="709"/>
        <w:rPr>
          <w:sz w:val="28"/>
          <w:szCs w:val="28"/>
        </w:rPr>
      </w:pPr>
      <w:r w:rsidRPr="0060050A">
        <w:rPr>
          <w:sz w:val="28"/>
          <w:szCs w:val="28"/>
        </w:rPr>
        <w:t>В зависимости от объекта кредитования, кредитной политики и организационной структуры каждый коммерческий бакан определяет</w:t>
      </w:r>
      <w:r w:rsidR="0060050A">
        <w:rPr>
          <w:sz w:val="28"/>
          <w:szCs w:val="28"/>
        </w:rPr>
        <w:t xml:space="preserve"> </w:t>
      </w:r>
      <w:r w:rsidRPr="0060050A">
        <w:rPr>
          <w:sz w:val="28"/>
          <w:szCs w:val="28"/>
        </w:rPr>
        <w:t>технологию ипотечного кредитования. При многовариантности различных элементов организации процесса кредитования можно констатировать во всех банках наличие следующих пяти основных этапов технологии выдачи и погашения ипотечного кредита:</w:t>
      </w:r>
    </w:p>
    <w:p w:rsidR="00C74289" w:rsidRPr="0060050A" w:rsidRDefault="00C74289" w:rsidP="0060050A">
      <w:pPr>
        <w:spacing w:line="360" w:lineRule="auto"/>
        <w:ind w:firstLine="709"/>
        <w:rPr>
          <w:sz w:val="28"/>
          <w:szCs w:val="28"/>
        </w:rPr>
      </w:pPr>
      <w:r w:rsidRPr="0060050A">
        <w:rPr>
          <w:sz w:val="28"/>
          <w:szCs w:val="28"/>
        </w:rPr>
        <w:t>- предварительное рассмотрение заявки на кредит и собеседование с предполагаемым заемщиком;</w:t>
      </w:r>
    </w:p>
    <w:p w:rsidR="00C74289" w:rsidRPr="0060050A" w:rsidRDefault="00C74289" w:rsidP="0060050A">
      <w:pPr>
        <w:spacing w:line="360" w:lineRule="auto"/>
        <w:ind w:firstLine="709"/>
        <w:rPr>
          <w:sz w:val="28"/>
          <w:szCs w:val="28"/>
        </w:rPr>
      </w:pPr>
      <w:r w:rsidRPr="0060050A">
        <w:rPr>
          <w:sz w:val="28"/>
          <w:szCs w:val="28"/>
        </w:rPr>
        <w:t>- андеррайтинг;</w:t>
      </w:r>
    </w:p>
    <w:p w:rsidR="00C74289" w:rsidRPr="0060050A" w:rsidRDefault="00C74289" w:rsidP="0060050A">
      <w:pPr>
        <w:spacing w:line="360" w:lineRule="auto"/>
        <w:ind w:firstLine="709"/>
        <w:rPr>
          <w:sz w:val="28"/>
          <w:szCs w:val="28"/>
        </w:rPr>
      </w:pPr>
      <w:r w:rsidRPr="0060050A">
        <w:rPr>
          <w:sz w:val="28"/>
          <w:szCs w:val="28"/>
        </w:rPr>
        <w:t>- принятие решения о выдаче ипотечной ссуды;</w:t>
      </w:r>
    </w:p>
    <w:p w:rsidR="00C74289" w:rsidRPr="0060050A" w:rsidRDefault="00C74289" w:rsidP="0060050A">
      <w:pPr>
        <w:spacing w:line="360" w:lineRule="auto"/>
        <w:ind w:firstLine="709"/>
        <w:rPr>
          <w:sz w:val="28"/>
          <w:szCs w:val="28"/>
        </w:rPr>
      </w:pPr>
      <w:r w:rsidRPr="0060050A">
        <w:rPr>
          <w:sz w:val="28"/>
          <w:szCs w:val="28"/>
        </w:rPr>
        <w:t>- оформление кредитного договора и договора о залоге;</w:t>
      </w:r>
    </w:p>
    <w:p w:rsidR="00C74289" w:rsidRPr="0060050A" w:rsidRDefault="00C74289" w:rsidP="0060050A">
      <w:pPr>
        <w:spacing w:line="360" w:lineRule="auto"/>
        <w:ind w:firstLine="709"/>
        <w:rPr>
          <w:sz w:val="28"/>
          <w:szCs w:val="28"/>
        </w:rPr>
      </w:pPr>
      <w:r w:rsidRPr="0060050A">
        <w:rPr>
          <w:sz w:val="28"/>
          <w:szCs w:val="28"/>
        </w:rPr>
        <w:t>- сопровождение кредита и контроль за исполнением кредитного договора.</w:t>
      </w:r>
    </w:p>
    <w:p w:rsidR="00C74289" w:rsidRPr="0060050A" w:rsidRDefault="00C74289" w:rsidP="0060050A">
      <w:pPr>
        <w:spacing w:line="360" w:lineRule="auto"/>
        <w:ind w:firstLine="709"/>
        <w:rPr>
          <w:sz w:val="28"/>
          <w:szCs w:val="28"/>
        </w:rPr>
      </w:pPr>
      <w:r w:rsidRPr="0060050A">
        <w:rPr>
          <w:sz w:val="28"/>
          <w:szCs w:val="28"/>
        </w:rPr>
        <w:t xml:space="preserve">На первом этапе банк разъясняет заемщику условия выдачи ипотечного кредита и предлагает заполнить ему заявление, которое по существу можно рассматривать как анкету, содержащую сведения, представляющие интерес для банка с точки зрения минимизации рисков, связанных с кредитованием. Уже на первом этапе процесса кредитования важно, по возможности, более полно оценить риски. Если в ходе собеседования кредитный работник не получит удовлетворительные ответы на ключевые вопросы, связанные с выдачей кредита, то просьба о его выдаче отклоняется, при этом необходимо аргументировано объяснить причины, по которым кредит не может быть предоставлен. Если же кредитный работник принял положительное решение, он информирует возможного заемщика о том, какие документы и сведения необходимы банку для дальнейшего рассмотрения кредитной заявки. </w:t>
      </w:r>
    </w:p>
    <w:p w:rsidR="00C74289" w:rsidRPr="0060050A" w:rsidRDefault="00C74289" w:rsidP="0060050A">
      <w:pPr>
        <w:spacing w:line="360" w:lineRule="auto"/>
        <w:ind w:firstLine="709"/>
        <w:rPr>
          <w:sz w:val="28"/>
          <w:szCs w:val="28"/>
        </w:rPr>
      </w:pPr>
      <w:r w:rsidRPr="0060050A">
        <w:rPr>
          <w:sz w:val="28"/>
          <w:szCs w:val="28"/>
        </w:rPr>
        <w:t>Второй этап заключается в том, чтобы оценить потенциальную возможность заемщика ввергнуть кредит и оценить степень его обеспечения. На этом этапе учувствуют специалисты банка или фирмы по оценке залога, юридическая служба и служба безопасности банка. Если в качестве залога предлагается существующая квартира заемщика, то изучаются: состав помещений, планировка, общая и жилая площадь; продолжительность эксплуатации; состояние конструкций, стен, полов и потолков; состояние инженерный коммуникаций – отопление, водоснабжение, электроснабжение, канализация и др.; необходимость ремонта или модернизации в настоящий момент либо в будущем. В результате изучения этих факторов определяется стоимость предполагаемого залога. В качестве залога могут быть предложены и другие виды недвижимости, например земельный участок или летний дом, а также движимое имущество, например автомашина, ювелирные изделия или коллекций произведений искусства. Специалисты оценивают каждый предмет. Если в качестве залога предлагается строящаяся квартира, то изучается проектно-сметная документация, сроки строительства, репутация фирмы – застройщика и подрядной организации. Следует отметить, что в настоящее время в России получил развитие ипотечный жилищный кредит, когда денежные средства предоставляются на покупку квартиры, под залог имеющегося жилья.</w:t>
      </w:r>
      <w:r w:rsidR="0060050A">
        <w:rPr>
          <w:sz w:val="28"/>
          <w:szCs w:val="28"/>
        </w:rPr>
        <w:t xml:space="preserve"> </w:t>
      </w:r>
    </w:p>
    <w:p w:rsidR="00C74289" w:rsidRPr="0060050A" w:rsidRDefault="00C74289" w:rsidP="0060050A">
      <w:pPr>
        <w:spacing w:line="360" w:lineRule="auto"/>
        <w:ind w:firstLine="709"/>
        <w:rPr>
          <w:sz w:val="28"/>
          <w:szCs w:val="28"/>
        </w:rPr>
      </w:pPr>
      <w:r w:rsidRPr="0060050A">
        <w:rPr>
          <w:sz w:val="28"/>
          <w:szCs w:val="28"/>
        </w:rPr>
        <w:t xml:space="preserve"> Результаты анализа используются для того, чтобы определить в дальнейшем сумму ссуды, возможный первоначальный взнос собственных средств и предварительные сроки погашения кредита. В этих целях рассматриваются следующие доходы: заработная плата, премии, доход в форме комиссионного вознаграждения, доход в идее дивидендов и процентов, пенсионные выплаты, доход в идее арендной платы и др., а также финансовые обязательства: оплата жилья, коммунальные платежи, налоги, страховые выплаты, ранее принятые долговые обязательства, медицинское страхование и др.</w:t>
      </w:r>
    </w:p>
    <w:p w:rsidR="00C74289" w:rsidRPr="0060050A" w:rsidRDefault="00C74289" w:rsidP="0060050A">
      <w:pPr>
        <w:spacing w:line="360" w:lineRule="auto"/>
        <w:ind w:firstLine="709"/>
        <w:rPr>
          <w:sz w:val="28"/>
          <w:szCs w:val="28"/>
        </w:rPr>
      </w:pPr>
      <w:r w:rsidRPr="0060050A">
        <w:rPr>
          <w:sz w:val="28"/>
          <w:szCs w:val="28"/>
        </w:rPr>
        <w:t>Результаты андеррайтинга оформляются в виде справки или заключения и передаются на рассмотрение кредитного комитета.</w:t>
      </w:r>
      <w:r w:rsidR="0060050A">
        <w:rPr>
          <w:sz w:val="28"/>
          <w:szCs w:val="28"/>
        </w:rPr>
        <w:t xml:space="preserve"> </w:t>
      </w:r>
    </w:p>
    <w:p w:rsidR="00C74289" w:rsidRPr="0060050A" w:rsidRDefault="00C74289" w:rsidP="0060050A">
      <w:pPr>
        <w:spacing w:line="360" w:lineRule="auto"/>
        <w:ind w:firstLine="709"/>
        <w:rPr>
          <w:sz w:val="28"/>
          <w:szCs w:val="28"/>
        </w:rPr>
      </w:pPr>
      <w:r w:rsidRPr="0060050A">
        <w:rPr>
          <w:sz w:val="28"/>
          <w:szCs w:val="28"/>
        </w:rPr>
        <w:t>На третьем этапе кредитный комитет рассматривает материалы полученные в процессе андеррайтинга, и изучает соответствующие документы, после чего принимает решение о выдаче ссуды или об отказе в ее представлении. При положительном решении кредитного комитета соответствующий работник составляет для клиента примерную смету расходов, связанных с оформление ипотечного кредита. В смете могут быть предусмотрены следующие статьи: комиссионные риэлторам; расходы по оценке залога; оплата за получение документов о залоге из органов регистрации недвижимости; нотариальный сбор за регистрацию договора купли-продажи; нотариальный сбор за регистрацию договора залога; страхование предмета залога.</w:t>
      </w:r>
      <w:r w:rsidR="0060050A">
        <w:rPr>
          <w:sz w:val="28"/>
          <w:szCs w:val="28"/>
        </w:rPr>
        <w:t xml:space="preserve"> </w:t>
      </w:r>
    </w:p>
    <w:p w:rsidR="00C74289" w:rsidRPr="0060050A" w:rsidRDefault="00C74289" w:rsidP="0060050A">
      <w:pPr>
        <w:spacing w:line="360" w:lineRule="auto"/>
        <w:ind w:firstLine="709"/>
        <w:rPr>
          <w:sz w:val="28"/>
          <w:szCs w:val="28"/>
        </w:rPr>
      </w:pPr>
      <w:r w:rsidRPr="0060050A">
        <w:rPr>
          <w:sz w:val="28"/>
          <w:szCs w:val="28"/>
        </w:rPr>
        <w:t>На четвертом этапе банк заключает</w:t>
      </w:r>
      <w:r w:rsidR="0060050A">
        <w:rPr>
          <w:sz w:val="28"/>
          <w:szCs w:val="28"/>
        </w:rPr>
        <w:t xml:space="preserve"> </w:t>
      </w:r>
      <w:r w:rsidRPr="0060050A">
        <w:rPr>
          <w:sz w:val="28"/>
          <w:szCs w:val="28"/>
        </w:rPr>
        <w:t>с заемщиком кредитный договор. При</w:t>
      </w:r>
      <w:r w:rsidR="0060050A">
        <w:rPr>
          <w:sz w:val="28"/>
          <w:szCs w:val="28"/>
        </w:rPr>
        <w:t xml:space="preserve"> </w:t>
      </w:r>
      <w:r w:rsidRPr="0060050A">
        <w:rPr>
          <w:sz w:val="28"/>
          <w:szCs w:val="28"/>
        </w:rPr>
        <w:t>заключении договора стороны руководствуются основными положениями, предусмотренными</w:t>
      </w:r>
      <w:r w:rsidR="0060050A">
        <w:rPr>
          <w:sz w:val="28"/>
          <w:szCs w:val="28"/>
        </w:rPr>
        <w:t xml:space="preserve"> </w:t>
      </w:r>
      <w:r w:rsidRPr="0060050A">
        <w:rPr>
          <w:sz w:val="28"/>
          <w:szCs w:val="28"/>
        </w:rPr>
        <w:t xml:space="preserve">Гражданским кодексом Российской Федерации, с учетом особенностей кредитной политики банка. </w:t>
      </w:r>
    </w:p>
    <w:p w:rsidR="00C74289" w:rsidRPr="0060050A" w:rsidRDefault="00C74289" w:rsidP="0060050A">
      <w:pPr>
        <w:spacing w:line="360" w:lineRule="auto"/>
        <w:ind w:firstLine="709"/>
        <w:rPr>
          <w:sz w:val="28"/>
          <w:szCs w:val="28"/>
        </w:rPr>
      </w:pPr>
      <w:r w:rsidRPr="0060050A">
        <w:rPr>
          <w:sz w:val="28"/>
          <w:szCs w:val="28"/>
        </w:rPr>
        <w:t>По кредитному договору банк кредитор обязуется предоставить денежные средства, т.е. кредит, в размерах и на условиях, предусмотренных в договоре, заемщик же обязуется возвратить в срок полученную денежную сумму и уплатить проценты за нее. В каждом кредитном договоре помимо таких разделов, как данные о сторонах, заключивших договор, имеются разделы, регламентирующие права и обязанности сторон:</w:t>
      </w:r>
    </w:p>
    <w:p w:rsidR="00C74289" w:rsidRPr="0060050A" w:rsidRDefault="00C74289" w:rsidP="0060050A">
      <w:pPr>
        <w:spacing w:line="360" w:lineRule="auto"/>
        <w:ind w:firstLine="709"/>
        <w:rPr>
          <w:sz w:val="28"/>
          <w:szCs w:val="28"/>
        </w:rPr>
      </w:pPr>
      <w:r w:rsidRPr="0060050A">
        <w:rPr>
          <w:sz w:val="28"/>
          <w:szCs w:val="28"/>
        </w:rPr>
        <w:t>- сумма кредита и размер банковского процента;</w:t>
      </w:r>
    </w:p>
    <w:p w:rsidR="00C74289" w:rsidRPr="0060050A" w:rsidRDefault="00C74289" w:rsidP="0060050A">
      <w:pPr>
        <w:spacing w:line="360" w:lineRule="auto"/>
        <w:ind w:firstLine="709"/>
        <w:rPr>
          <w:sz w:val="28"/>
          <w:szCs w:val="28"/>
        </w:rPr>
      </w:pPr>
      <w:r w:rsidRPr="0060050A">
        <w:rPr>
          <w:sz w:val="28"/>
          <w:szCs w:val="28"/>
        </w:rPr>
        <w:t>- порядок и сроки выдачи кредита;</w:t>
      </w:r>
    </w:p>
    <w:p w:rsidR="00C74289" w:rsidRPr="0060050A" w:rsidRDefault="00C74289" w:rsidP="0060050A">
      <w:pPr>
        <w:spacing w:line="360" w:lineRule="auto"/>
        <w:ind w:firstLine="709"/>
        <w:rPr>
          <w:sz w:val="28"/>
          <w:szCs w:val="28"/>
        </w:rPr>
      </w:pPr>
      <w:r w:rsidRPr="0060050A">
        <w:rPr>
          <w:sz w:val="28"/>
          <w:szCs w:val="28"/>
        </w:rPr>
        <w:t>- порядок и сроки погашения процента;</w:t>
      </w:r>
    </w:p>
    <w:p w:rsidR="00C74289" w:rsidRPr="0060050A" w:rsidRDefault="00C74289" w:rsidP="0060050A">
      <w:pPr>
        <w:spacing w:line="360" w:lineRule="auto"/>
        <w:ind w:firstLine="709"/>
        <w:rPr>
          <w:sz w:val="28"/>
          <w:szCs w:val="28"/>
        </w:rPr>
      </w:pPr>
      <w:r w:rsidRPr="0060050A">
        <w:rPr>
          <w:sz w:val="28"/>
          <w:szCs w:val="28"/>
        </w:rPr>
        <w:t>- описание и цена обеспечения, предусматриваемые в отдельном договоре залога;</w:t>
      </w:r>
    </w:p>
    <w:p w:rsidR="00C74289" w:rsidRPr="0060050A" w:rsidRDefault="00C74289" w:rsidP="0060050A">
      <w:pPr>
        <w:spacing w:line="360" w:lineRule="auto"/>
        <w:ind w:firstLine="709"/>
        <w:rPr>
          <w:sz w:val="28"/>
          <w:szCs w:val="28"/>
        </w:rPr>
      </w:pPr>
      <w:r w:rsidRPr="0060050A">
        <w:rPr>
          <w:sz w:val="28"/>
          <w:szCs w:val="28"/>
        </w:rPr>
        <w:t>- размер санкций, уплачиваемых стороной, нарушивший условия договора.</w:t>
      </w:r>
      <w:r w:rsidR="0060050A">
        <w:rPr>
          <w:sz w:val="28"/>
          <w:szCs w:val="28"/>
        </w:rPr>
        <w:t xml:space="preserve"> </w:t>
      </w:r>
    </w:p>
    <w:p w:rsidR="00D95311" w:rsidRPr="0060050A" w:rsidRDefault="00D95311" w:rsidP="0060050A">
      <w:pPr>
        <w:spacing w:line="360" w:lineRule="auto"/>
        <w:ind w:firstLine="709"/>
        <w:rPr>
          <w:sz w:val="28"/>
          <w:szCs w:val="28"/>
        </w:rPr>
      </w:pPr>
      <w:r w:rsidRPr="0060050A">
        <w:rPr>
          <w:sz w:val="28"/>
          <w:szCs w:val="28"/>
        </w:rPr>
        <w:t xml:space="preserve">Обозначить точные сроки некоторых этапов достаточно сложно, поскольку зависят они от самого заемщика или от сторонних организаций, поэтому в Таблице </w:t>
      </w:r>
      <w:r w:rsidR="00B35701" w:rsidRPr="0060050A">
        <w:rPr>
          <w:sz w:val="28"/>
          <w:szCs w:val="28"/>
        </w:rPr>
        <w:t>1</w:t>
      </w:r>
      <w:r w:rsidRPr="0060050A">
        <w:rPr>
          <w:sz w:val="28"/>
          <w:szCs w:val="28"/>
        </w:rPr>
        <w:t xml:space="preserve"> (Приложение</w:t>
      </w:r>
      <w:r w:rsidR="00B033E8" w:rsidRPr="0060050A">
        <w:rPr>
          <w:sz w:val="28"/>
          <w:szCs w:val="28"/>
        </w:rPr>
        <w:t xml:space="preserve"> </w:t>
      </w:r>
      <w:r w:rsidR="00B35701" w:rsidRPr="0060050A">
        <w:rPr>
          <w:sz w:val="28"/>
          <w:szCs w:val="28"/>
        </w:rPr>
        <w:t>1</w:t>
      </w:r>
      <w:r w:rsidRPr="0060050A">
        <w:rPr>
          <w:sz w:val="28"/>
          <w:szCs w:val="28"/>
        </w:rPr>
        <w:t>)</w:t>
      </w:r>
      <w:r w:rsidR="00B35701" w:rsidRPr="0060050A">
        <w:rPr>
          <w:sz w:val="28"/>
          <w:szCs w:val="28"/>
        </w:rPr>
        <w:t xml:space="preserve"> </w:t>
      </w:r>
      <w:r w:rsidRPr="0060050A">
        <w:rPr>
          <w:sz w:val="28"/>
          <w:szCs w:val="28"/>
        </w:rPr>
        <w:t>приведены средние сроки прохождения основных операций по предоставлению кредита.</w:t>
      </w:r>
    </w:p>
    <w:p w:rsidR="00C74289" w:rsidRPr="0060050A" w:rsidRDefault="00C74289" w:rsidP="0060050A">
      <w:pPr>
        <w:spacing w:line="360" w:lineRule="auto"/>
        <w:ind w:firstLine="709"/>
        <w:rPr>
          <w:sz w:val="28"/>
          <w:szCs w:val="28"/>
        </w:rPr>
      </w:pPr>
      <w:r w:rsidRPr="0060050A">
        <w:rPr>
          <w:sz w:val="28"/>
          <w:szCs w:val="28"/>
        </w:rPr>
        <w:t>Одновременно с заключением кредитного договора заключается договор залога и оформляется закладная, а также заключается договор страхования в пользу банка. Без этих документов не может быть начата выдача ипотечного кредита.</w:t>
      </w:r>
      <w:r w:rsidR="00A5103A">
        <w:rPr>
          <w:sz w:val="28"/>
          <w:szCs w:val="28"/>
        </w:rPr>
        <w:t xml:space="preserve"> </w:t>
      </w:r>
      <w:r w:rsidRPr="0060050A">
        <w:rPr>
          <w:sz w:val="28"/>
          <w:szCs w:val="28"/>
        </w:rPr>
        <w:t>На пятом этапе осуществляется сопровождение кредита, которое включает:</w:t>
      </w:r>
    </w:p>
    <w:p w:rsidR="00C74289" w:rsidRPr="0060050A" w:rsidRDefault="00C74289" w:rsidP="0060050A">
      <w:pPr>
        <w:spacing w:line="360" w:lineRule="auto"/>
        <w:ind w:firstLine="709"/>
        <w:rPr>
          <w:sz w:val="28"/>
          <w:szCs w:val="28"/>
        </w:rPr>
      </w:pPr>
      <w:r w:rsidRPr="0060050A">
        <w:rPr>
          <w:sz w:val="28"/>
          <w:szCs w:val="28"/>
        </w:rPr>
        <w:t>- выдачу кредита в порядке,</w:t>
      </w:r>
      <w:r w:rsidR="0060050A">
        <w:rPr>
          <w:sz w:val="28"/>
          <w:szCs w:val="28"/>
        </w:rPr>
        <w:t xml:space="preserve"> </w:t>
      </w:r>
      <w:r w:rsidRPr="0060050A">
        <w:rPr>
          <w:sz w:val="28"/>
          <w:szCs w:val="28"/>
        </w:rPr>
        <w:t>предусмотренном в кредитном договоре.</w:t>
      </w:r>
    </w:p>
    <w:p w:rsidR="00C74289" w:rsidRPr="0060050A" w:rsidRDefault="00C74289" w:rsidP="0060050A">
      <w:pPr>
        <w:spacing w:line="360" w:lineRule="auto"/>
        <w:ind w:firstLine="709"/>
        <w:rPr>
          <w:sz w:val="28"/>
          <w:szCs w:val="28"/>
        </w:rPr>
      </w:pPr>
      <w:r w:rsidRPr="0060050A">
        <w:rPr>
          <w:sz w:val="28"/>
          <w:szCs w:val="28"/>
        </w:rPr>
        <w:t>- контроль за целевым использованием кредита в период строительства или реконструкции объектов кредитования;</w:t>
      </w:r>
    </w:p>
    <w:p w:rsidR="00C74289" w:rsidRPr="0060050A" w:rsidRDefault="00C74289" w:rsidP="0060050A">
      <w:pPr>
        <w:spacing w:line="360" w:lineRule="auto"/>
        <w:ind w:firstLine="709"/>
        <w:rPr>
          <w:sz w:val="28"/>
          <w:szCs w:val="28"/>
        </w:rPr>
      </w:pPr>
      <w:r w:rsidRPr="0060050A">
        <w:rPr>
          <w:sz w:val="28"/>
          <w:szCs w:val="28"/>
        </w:rPr>
        <w:t>- наблюдение за сохранностью и состоянием залога, принятого в обеспечение кредита;</w:t>
      </w:r>
    </w:p>
    <w:p w:rsidR="00C74289" w:rsidRPr="0060050A" w:rsidRDefault="00C74289" w:rsidP="0060050A">
      <w:pPr>
        <w:spacing w:line="360" w:lineRule="auto"/>
        <w:ind w:firstLine="709"/>
        <w:rPr>
          <w:sz w:val="28"/>
          <w:szCs w:val="28"/>
        </w:rPr>
      </w:pPr>
      <w:r w:rsidRPr="0060050A">
        <w:rPr>
          <w:sz w:val="28"/>
          <w:szCs w:val="28"/>
        </w:rPr>
        <w:t>- контроль за регулярными, в соответствии с ранее согласованными при заключении договора, сроками возврата кредита и начисленных процентов.</w:t>
      </w:r>
    </w:p>
    <w:p w:rsidR="0060050A" w:rsidRDefault="00C74289" w:rsidP="0060050A">
      <w:pPr>
        <w:spacing w:line="360" w:lineRule="auto"/>
        <w:ind w:firstLine="709"/>
        <w:rPr>
          <w:sz w:val="28"/>
          <w:szCs w:val="28"/>
        </w:rPr>
      </w:pPr>
      <w:r w:rsidRPr="0060050A">
        <w:rPr>
          <w:sz w:val="28"/>
          <w:szCs w:val="28"/>
        </w:rPr>
        <w:t>При нарушении сроков погашения кредита и уплаты процентов банки в отдельных случаях предоставляют отсрочки для выполнения заемщиком своих обязательств с начислением за период пользования отсроченной ссуды более высокого процента. При нарушении повторных сроков погашения кредита ссуда перечисляется на счет просроченных ссуд, и начинаются операции по реализации залога.</w:t>
      </w:r>
      <w:r w:rsidRPr="0060050A">
        <w:rPr>
          <w:rStyle w:val="a7"/>
          <w:sz w:val="28"/>
          <w:szCs w:val="28"/>
        </w:rPr>
        <w:footnoteReference w:id="17"/>
      </w:r>
      <w:bookmarkStart w:id="6" w:name="_Toc43047989"/>
    </w:p>
    <w:p w:rsidR="00C74289" w:rsidRPr="0060050A" w:rsidRDefault="00A5103A" w:rsidP="0060050A">
      <w:pPr>
        <w:spacing w:line="360" w:lineRule="auto"/>
        <w:ind w:firstLine="709"/>
        <w:jc w:val="center"/>
        <w:rPr>
          <w:b/>
          <w:sz w:val="28"/>
          <w:szCs w:val="28"/>
        </w:rPr>
      </w:pPr>
      <w:r>
        <w:rPr>
          <w:sz w:val="28"/>
          <w:szCs w:val="28"/>
        </w:rPr>
        <w:br w:type="page"/>
      </w:r>
      <w:r w:rsidR="00C74289" w:rsidRPr="0060050A">
        <w:rPr>
          <w:b/>
          <w:sz w:val="28"/>
          <w:szCs w:val="28"/>
        </w:rPr>
        <w:t>3.2</w:t>
      </w:r>
      <w:bookmarkEnd w:id="6"/>
      <w:r w:rsidR="009A76C4" w:rsidRPr="0060050A">
        <w:rPr>
          <w:b/>
          <w:sz w:val="28"/>
          <w:szCs w:val="28"/>
        </w:rPr>
        <w:t xml:space="preserve"> Ипотечные </w:t>
      </w:r>
      <w:r w:rsidR="0060050A" w:rsidRPr="0060050A">
        <w:rPr>
          <w:b/>
          <w:sz w:val="28"/>
          <w:szCs w:val="28"/>
        </w:rPr>
        <w:t>программы в коммерческих банках</w:t>
      </w:r>
    </w:p>
    <w:p w:rsidR="0060050A" w:rsidRDefault="0060050A" w:rsidP="0060050A">
      <w:pPr>
        <w:spacing w:line="360" w:lineRule="auto"/>
        <w:ind w:firstLine="709"/>
        <w:rPr>
          <w:sz w:val="28"/>
          <w:szCs w:val="28"/>
        </w:rPr>
      </w:pPr>
    </w:p>
    <w:p w:rsidR="00C74289" w:rsidRPr="0060050A" w:rsidRDefault="00920D91" w:rsidP="0060050A">
      <w:pPr>
        <w:spacing w:line="360" w:lineRule="auto"/>
        <w:ind w:firstLine="709"/>
        <w:rPr>
          <w:sz w:val="28"/>
          <w:szCs w:val="28"/>
        </w:rPr>
      </w:pPr>
      <w:r w:rsidRPr="0060050A">
        <w:rPr>
          <w:sz w:val="28"/>
          <w:szCs w:val="28"/>
        </w:rPr>
        <w:t xml:space="preserve">Сегодня в России большое </w:t>
      </w:r>
      <w:r w:rsidR="002D65EA" w:rsidRPr="0060050A">
        <w:rPr>
          <w:sz w:val="28"/>
          <w:szCs w:val="28"/>
        </w:rPr>
        <w:t>количество</w:t>
      </w:r>
      <w:r w:rsidR="006617D4" w:rsidRPr="0060050A">
        <w:rPr>
          <w:sz w:val="28"/>
          <w:szCs w:val="28"/>
        </w:rPr>
        <w:t xml:space="preserve"> коммерческих банков</w:t>
      </w:r>
      <w:r w:rsidR="009A76C4" w:rsidRPr="0060050A">
        <w:rPr>
          <w:sz w:val="28"/>
          <w:szCs w:val="28"/>
        </w:rPr>
        <w:t xml:space="preserve"> занимаются ипотечным кредитованием</w:t>
      </w:r>
      <w:r w:rsidR="006617D4" w:rsidRPr="0060050A">
        <w:rPr>
          <w:sz w:val="28"/>
          <w:szCs w:val="28"/>
        </w:rPr>
        <w:t>.</w:t>
      </w:r>
      <w:r w:rsidR="00E60A9C" w:rsidRPr="0060050A">
        <w:rPr>
          <w:sz w:val="28"/>
          <w:szCs w:val="28"/>
        </w:rPr>
        <w:t xml:space="preserve"> Рассмотрим подробнее ипотечные программы на примере Сбербанка и НБД-Банка.</w:t>
      </w:r>
    </w:p>
    <w:p w:rsidR="00E60A9C" w:rsidRPr="0060050A" w:rsidRDefault="00E3668B" w:rsidP="0060050A">
      <w:pPr>
        <w:spacing w:line="360" w:lineRule="auto"/>
        <w:ind w:firstLine="709"/>
        <w:rPr>
          <w:sz w:val="28"/>
          <w:szCs w:val="28"/>
          <w:u w:val="single"/>
        </w:rPr>
      </w:pPr>
      <w:r w:rsidRPr="0060050A">
        <w:rPr>
          <w:sz w:val="28"/>
          <w:szCs w:val="28"/>
          <w:u w:val="single"/>
        </w:rPr>
        <w:t xml:space="preserve">Жилищные кредиты </w:t>
      </w:r>
      <w:r w:rsidR="00E60A9C" w:rsidRPr="0060050A">
        <w:rPr>
          <w:sz w:val="28"/>
          <w:szCs w:val="28"/>
          <w:u w:val="single"/>
        </w:rPr>
        <w:t>Сбербанка</w:t>
      </w:r>
    </w:p>
    <w:p w:rsidR="00AB0F1F" w:rsidRPr="0060050A" w:rsidRDefault="00AB0F1F" w:rsidP="0060050A">
      <w:pPr>
        <w:spacing w:line="360" w:lineRule="auto"/>
        <w:ind w:firstLine="709"/>
        <w:rPr>
          <w:sz w:val="28"/>
          <w:szCs w:val="28"/>
        </w:rPr>
      </w:pPr>
      <w:r w:rsidRPr="0060050A">
        <w:rPr>
          <w:sz w:val="28"/>
          <w:szCs w:val="28"/>
          <w:u w:val="single"/>
        </w:rPr>
        <w:t>КРЕДИТ НА НЕДВИЖИМОСТЬ</w:t>
      </w:r>
      <w:r w:rsidRPr="0060050A">
        <w:rPr>
          <w:sz w:val="28"/>
          <w:szCs w:val="28"/>
        </w:rPr>
        <w:t xml:space="preserve"> – кредит на приобретение, строительство, ремонт (отделку), реконструкцию </w:t>
      </w:r>
      <w:r w:rsidR="00F33DF4" w:rsidRPr="0060050A">
        <w:rPr>
          <w:i/>
          <w:iCs/>
          <w:sz w:val="28"/>
          <w:szCs w:val="28"/>
        </w:rPr>
        <w:t>о</w:t>
      </w:r>
      <w:r w:rsidRPr="0060050A">
        <w:rPr>
          <w:i/>
          <w:iCs/>
          <w:sz w:val="28"/>
          <w:szCs w:val="28"/>
        </w:rPr>
        <w:t>бъекта недвижимости</w:t>
      </w:r>
      <w:r w:rsidRPr="0060050A">
        <w:rPr>
          <w:sz w:val="28"/>
          <w:szCs w:val="28"/>
        </w:rPr>
        <w:t xml:space="preserve"> под различные виды обеспечения; </w:t>
      </w:r>
    </w:p>
    <w:p w:rsidR="00AB0F1F" w:rsidRPr="0060050A" w:rsidRDefault="00AB0F1F" w:rsidP="0060050A">
      <w:pPr>
        <w:spacing w:line="360" w:lineRule="auto"/>
        <w:ind w:firstLine="709"/>
        <w:rPr>
          <w:sz w:val="28"/>
          <w:szCs w:val="28"/>
        </w:rPr>
      </w:pPr>
      <w:r w:rsidRPr="0060050A">
        <w:rPr>
          <w:sz w:val="28"/>
          <w:szCs w:val="28"/>
          <w:u w:val="single"/>
        </w:rPr>
        <w:t>ИПОТЕЧНЫЙ КРЕДИТ</w:t>
      </w:r>
      <w:r w:rsidRPr="0060050A">
        <w:rPr>
          <w:sz w:val="28"/>
          <w:szCs w:val="28"/>
        </w:rPr>
        <w:t xml:space="preserve"> – кредит на приобретение, строительство, ремонт (отделку), реконструкцию </w:t>
      </w:r>
      <w:r w:rsidR="00F33DF4" w:rsidRPr="0060050A">
        <w:rPr>
          <w:i/>
          <w:iCs/>
          <w:sz w:val="28"/>
          <w:szCs w:val="28"/>
        </w:rPr>
        <w:t>о</w:t>
      </w:r>
      <w:r w:rsidRPr="0060050A">
        <w:rPr>
          <w:i/>
          <w:iCs/>
          <w:sz w:val="28"/>
          <w:szCs w:val="28"/>
        </w:rPr>
        <w:t>бъекта недвижимости</w:t>
      </w:r>
      <w:r w:rsidRPr="0060050A">
        <w:rPr>
          <w:sz w:val="28"/>
          <w:szCs w:val="28"/>
        </w:rPr>
        <w:t xml:space="preserve"> под залог кредитуемого </w:t>
      </w:r>
      <w:r w:rsidR="00F33DF4" w:rsidRPr="0060050A">
        <w:rPr>
          <w:i/>
          <w:iCs/>
          <w:sz w:val="28"/>
          <w:szCs w:val="28"/>
        </w:rPr>
        <w:t>о</w:t>
      </w:r>
      <w:r w:rsidRPr="0060050A">
        <w:rPr>
          <w:i/>
          <w:iCs/>
          <w:sz w:val="28"/>
          <w:szCs w:val="28"/>
        </w:rPr>
        <w:t>бъекта недвижимости</w:t>
      </w:r>
      <w:r w:rsidRPr="0060050A">
        <w:rPr>
          <w:sz w:val="28"/>
          <w:szCs w:val="28"/>
        </w:rPr>
        <w:t xml:space="preserve">; </w:t>
      </w:r>
    </w:p>
    <w:p w:rsidR="00AB0F1F" w:rsidRPr="0060050A" w:rsidRDefault="00AB0F1F" w:rsidP="0060050A">
      <w:pPr>
        <w:spacing w:line="360" w:lineRule="auto"/>
        <w:ind w:firstLine="709"/>
        <w:rPr>
          <w:sz w:val="28"/>
          <w:szCs w:val="28"/>
        </w:rPr>
      </w:pPr>
      <w:r w:rsidRPr="0060050A">
        <w:rPr>
          <w:sz w:val="28"/>
          <w:szCs w:val="28"/>
          <w:u w:val="single"/>
        </w:rPr>
        <w:t>КРЕДИТ “ИПОТЕЧНЫЙ +”</w:t>
      </w:r>
      <w:r w:rsidRPr="0060050A">
        <w:rPr>
          <w:sz w:val="28"/>
          <w:szCs w:val="28"/>
        </w:rPr>
        <w:t xml:space="preserve"> – кредит на приобретение, строительство </w:t>
      </w:r>
      <w:r w:rsidRPr="0060050A">
        <w:rPr>
          <w:i/>
          <w:iCs/>
          <w:sz w:val="28"/>
          <w:szCs w:val="28"/>
        </w:rPr>
        <w:t>Объекта недвижимости</w:t>
      </w:r>
      <w:r w:rsidRPr="0060050A">
        <w:rPr>
          <w:sz w:val="28"/>
          <w:szCs w:val="28"/>
        </w:rPr>
        <w:t>, строящегося (построенного) с участием кредитных средств Сбербанка России.</w:t>
      </w:r>
    </w:p>
    <w:p w:rsidR="00AB0F1F" w:rsidRPr="0060050A" w:rsidRDefault="00F33DF4" w:rsidP="0060050A">
      <w:pPr>
        <w:spacing w:line="360" w:lineRule="auto"/>
        <w:ind w:firstLine="709"/>
        <w:rPr>
          <w:sz w:val="28"/>
          <w:szCs w:val="28"/>
        </w:rPr>
      </w:pPr>
      <w:r w:rsidRPr="0060050A">
        <w:rPr>
          <w:sz w:val="28"/>
          <w:szCs w:val="28"/>
        </w:rPr>
        <w:t>Объектом недвижимости являются р</w:t>
      </w:r>
      <w:r w:rsidR="00AB0F1F" w:rsidRPr="0060050A">
        <w:rPr>
          <w:sz w:val="28"/>
          <w:szCs w:val="28"/>
        </w:rPr>
        <w:t>асположенные на территории Российской Федерации: квартира; жилой дом; часть квартиры или жилого дома, состоящая из одной или нескольких изолированных комнат; дача; садовый дом; гараж; другие строения потребительского назначения; незавершенные строительством вышеуказанные объекты; земельный участок.</w:t>
      </w:r>
    </w:p>
    <w:p w:rsidR="00AB0F1F" w:rsidRPr="0060050A" w:rsidRDefault="00AB0F1F" w:rsidP="0060050A">
      <w:pPr>
        <w:spacing w:line="360" w:lineRule="auto"/>
        <w:ind w:firstLine="709"/>
        <w:rPr>
          <w:sz w:val="28"/>
          <w:szCs w:val="28"/>
        </w:rPr>
      </w:pPr>
      <w:r w:rsidRPr="0060050A">
        <w:rPr>
          <w:sz w:val="28"/>
          <w:szCs w:val="28"/>
        </w:rPr>
        <w:t xml:space="preserve">Кредитный договор заключается с Заемщиком или Созаемщиками. Созаемщиками являются супруги, оформляющие Объект недвижимости в общую собственность. </w:t>
      </w:r>
    </w:p>
    <w:p w:rsidR="00AB0F1F" w:rsidRPr="0060050A" w:rsidRDefault="00AB0F1F" w:rsidP="0060050A">
      <w:pPr>
        <w:spacing w:line="360" w:lineRule="auto"/>
        <w:ind w:firstLine="709"/>
        <w:rPr>
          <w:sz w:val="28"/>
          <w:szCs w:val="28"/>
        </w:rPr>
      </w:pPr>
      <w:r w:rsidRPr="0060050A">
        <w:rPr>
          <w:sz w:val="28"/>
          <w:szCs w:val="28"/>
        </w:rPr>
        <w:t>Жилищный кредит может предоставляться на приобретение, строительство как одного, так и нескольких однородных (например: квартиры, гаражи и т.п.) или взаимосвязанных (например: дом с земельным участком) Объектов недвижимости, оформляемых в собственность Заемщика/Созаещиков.</w:t>
      </w:r>
    </w:p>
    <w:p w:rsidR="00AB0F1F" w:rsidRPr="0060050A" w:rsidRDefault="00AB0F1F" w:rsidP="0060050A">
      <w:pPr>
        <w:spacing w:line="360" w:lineRule="auto"/>
        <w:ind w:firstLine="709"/>
        <w:rPr>
          <w:sz w:val="28"/>
          <w:szCs w:val="28"/>
          <w:u w:val="single"/>
        </w:rPr>
      </w:pPr>
      <w:r w:rsidRPr="0060050A">
        <w:rPr>
          <w:sz w:val="28"/>
          <w:szCs w:val="28"/>
          <w:u w:val="single"/>
        </w:rPr>
        <w:t>ОБЩИЕ УСЛОВИЯ ПРЕДОСТАВЛЕНИЯ ЖИЛИЩНЫХ КРЕДИТОВ</w:t>
      </w:r>
    </w:p>
    <w:p w:rsidR="00AB0F1F" w:rsidRPr="0060050A" w:rsidRDefault="00F33DF4" w:rsidP="0060050A">
      <w:pPr>
        <w:spacing w:line="360" w:lineRule="auto"/>
        <w:ind w:firstLine="709"/>
        <w:rPr>
          <w:sz w:val="28"/>
          <w:szCs w:val="28"/>
        </w:rPr>
      </w:pPr>
      <w:r w:rsidRPr="0060050A">
        <w:rPr>
          <w:sz w:val="28"/>
          <w:szCs w:val="28"/>
        </w:rPr>
        <w:t>Получить кредит могут п</w:t>
      </w:r>
      <w:r w:rsidR="00AB0F1F" w:rsidRPr="0060050A">
        <w:rPr>
          <w:sz w:val="28"/>
          <w:szCs w:val="28"/>
        </w:rPr>
        <w:t xml:space="preserve">латежеспособные граждане Российской Федерации в возрасте от 18 лет, имеющие официально подтвержденный ежемесячный доход. </w:t>
      </w:r>
    </w:p>
    <w:p w:rsidR="00AB0F1F" w:rsidRPr="0060050A" w:rsidRDefault="00AB0F1F" w:rsidP="0060050A">
      <w:pPr>
        <w:spacing w:line="360" w:lineRule="auto"/>
        <w:ind w:firstLine="709"/>
        <w:rPr>
          <w:sz w:val="28"/>
          <w:szCs w:val="28"/>
        </w:rPr>
      </w:pPr>
      <w:r w:rsidRPr="0060050A">
        <w:rPr>
          <w:sz w:val="28"/>
          <w:szCs w:val="28"/>
        </w:rPr>
        <w:t>Обязательным условием является погашение кредита до исполнения Заемщику/Созаемщикам 75 лет.</w:t>
      </w:r>
    </w:p>
    <w:p w:rsidR="00AB0F1F" w:rsidRPr="0060050A" w:rsidRDefault="00F33DF4" w:rsidP="0060050A">
      <w:pPr>
        <w:spacing w:line="360" w:lineRule="auto"/>
        <w:ind w:firstLine="709"/>
        <w:rPr>
          <w:sz w:val="28"/>
          <w:szCs w:val="28"/>
        </w:rPr>
      </w:pPr>
      <w:r w:rsidRPr="0060050A">
        <w:rPr>
          <w:sz w:val="28"/>
          <w:szCs w:val="28"/>
        </w:rPr>
        <w:t>Получить кредит можно:</w:t>
      </w:r>
    </w:p>
    <w:p w:rsidR="00AB0F1F" w:rsidRPr="0060050A" w:rsidRDefault="00AB0F1F" w:rsidP="0060050A">
      <w:pPr>
        <w:spacing w:line="360" w:lineRule="auto"/>
        <w:ind w:firstLine="709"/>
        <w:rPr>
          <w:sz w:val="28"/>
          <w:szCs w:val="28"/>
        </w:rPr>
      </w:pPr>
      <w:r w:rsidRPr="0060050A">
        <w:rPr>
          <w:sz w:val="28"/>
          <w:szCs w:val="28"/>
        </w:rPr>
        <w:t>В филиале Сбербанка России:</w:t>
      </w:r>
    </w:p>
    <w:p w:rsidR="00AB0F1F" w:rsidRPr="0060050A" w:rsidRDefault="00AB0F1F" w:rsidP="0060050A">
      <w:pPr>
        <w:spacing w:line="360" w:lineRule="auto"/>
        <w:ind w:firstLine="709"/>
        <w:rPr>
          <w:sz w:val="28"/>
          <w:szCs w:val="28"/>
        </w:rPr>
      </w:pPr>
      <w:r w:rsidRPr="0060050A">
        <w:rPr>
          <w:sz w:val="28"/>
          <w:szCs w:val="28"/>
        </w:rPr>
        <w:t xml:space="preserve">по месту регистрации Заемщика/одного из Созаемщиков, </w:t>
      </w:r>
    </w:p>
    <w:p w:rsidR="00AB0F1F" w:rsidRPr="0060050A" w:rsidRDefault="00AB0F1F" w:rsidP="0060050A">
      <w:pPr>
        <w:spacing w:line="360" w:lineRule="auto"/>
        <w:ind w:firstLine="709"/>
        <w:rPr>
          <w:sz w:val="28"/>
          <w:szCs w:val="28"/>
        </w:rPr>
      </w:pPr>
      <w:r w:rsidRPr="0060050A">
        <w:rPr>
          <w:sz w:val="28"/>
          <w:szCs w:val="28"/>
        </w:rPr>
        <w:t xml:space="preserve">по месту нахождения предприятия (клиента Сбербанка России) – работодателя Заемщика/одного из Созаемщиков, при условии оформления ипотеки в силу закона приобретаемого/строящегося Объекта недвижимости; </w:t>
      </w:r>
    </w:p>
    <w:p w:rsidR="00AB0F1F" w:rsidRPr="0060050A" w:rsidRDefault="00AB0F1F" w:rsidP="0060050A">
      <w:pPr>
        <w:spacing w:line="360" w:lineRule="auto"/>
        <w:ind w:firstLine="709"/>
        <w:rPr>
          <w:sz w:val="28"/>
          <w:szCs w:val="28"/>
        </w:rPr>
      </w:pPr>
      <w:r w:rsidRPr="0060050A">
        <w:rPr>
          <w:sz w:val="28"/>
          <w:szCs w:val="28"/>
        </w:rPr>
        <w:t>по месту нахождения или по месту строительства Объекта недвижимости.</w:t>
      </w:r>
    </w:p>
    <w:p w:rsidR="00AB0F1F" w:rsidRPr="0060050A" w:rsidRDefault="00AB0F1F" w:rsidP="0060050A">
      <w:pPr>
        <w:spacing w:line="360" w:lineRule="auto"/>
        <w:ind w:firstLine="709"/>
        <w:rPr>
          <w:sz w:val="28"/>
          <w:szCs w:val="28"/>
        </w:rPr>
      </w:pPr>
      <w:r w:rsidRPr="0060050A">
        <w:rPr>
          <w:sz w:val="28"/>
          <w:szCs w:val="28"/>
        </w:rPr>
        <w:t>Кредит “Ипотечный +” предоставляется уполномоченными филиалами Сбербанка России только по месту нахождения приобретаемого/ строящегося Объекта недвижимости.</w:t>
      </w:r>
      <w:r w:rsidR="00F33DF4" w:rsidRPr="0060050A">
        <w:rPr>
          <w:sz w:val="28"/>
          <w:szCs w:val="28"/>
        </w:rPr>
        <w:t xml:space="preserve"> Срок</w:t>
      </w:r>
      <w:r w:rsidRPr="0060050A">
        <w:rPr>
          <w:sz w:val="28"/>
          <w:szCs w:val="28"/>
        </w:rPr>
        <w:t xml:space="preserve"> кредитования </w:t>
      </w:r>
      <w:r w:rsidR="00F00D29" w:rsidRPr="0060050A">
        <w:rPr>
          <w:sz w:val="28"/>
          <w:szCs w:val="28"/>
        </w:rPr>
        <w:t>д</w:t>
      </w:r>
      <w:r w:rsidRPr="0060050A">
        <w:rPr>
          <w:sz w:val="28"/>
          <w:szCs w:val="28"/>
        </w:rPr>
        <w:t>о 20 лет</w:t>
      </w:r>
      <w:r w:rsidR="00F00D29" w:rsidRPr="0060050A">
        <w:rPr>
          <w:sz w:val="28"/>
          <w:szCs w:val="28"/>
        </w:rPr>
        <w:t>.</w:t>
      </w:r>
      <w:r w:rsidR="00F33DF4" w:rsidRPr="0060050A">
        <w:rPr>
          <w:sz w:val="28"/>
          <w:szCs w:val="28"/>
        </w:rPr>
        <w:t xml:space="preserve"> Валюта</w:t>
      </w:r>
      <w:r w:rsidRPr="0060050A">
        <w:rPr>
          <w:sz w:val="28"/>
          <w:szCs w:val="28"/>
        </w:rPr>
        <w:t xml:space="preserve"> кредитования </w:t>
      </w:r>
      <w:r w:rsidR="00F33DF4" w:rsidRPr="0060050A">
        <w:rPr>
          <w:sz w:val="28"/>
          <w:szCs w:val="28"/>
        </w:rPr>
        <w:t>р</w:t>
      </w:r>
      <w:r w:rsidRPr="0060050A">
        <w:rPr>
          <w:sz w:val="28"/>
          <w:szCs w:val="28"/>
        </w:rPr>
        <w:t>убли, доллары США, евро</w:t>
      </w:r>
      <w:r w:rsidR="00F00D29" w:rsidRPr="0060050A">
        <w:rPr>
          <w:sz w:val="28"/>
          <w:szCs w:val="28"/>
        </w:rPr>
        <w:t>.</w:t>
      </w:r>
    </w:p>
    <w:p w:rsidR="00AB0F1F" w:rsidRPr="0060050A" w:rsidRDefault="00F33DF4" w:rsidP="0060050A">
      <w:pPr>
        <w:spacing w:line="360" w:lineRule="auto"/>
        <w:ind w:firstLine="709"/>
        <w:rPr>
          <w:sz w:val="28"/>
          <w:szCs w:val="28"/>
        </w:rPr>
      </w:pPr>
      <w:r w:rsidRPr="0060050A">
        <w:rPr>
          <w:sz w:val="28"/>
          <w:szCs w:val="28"/>
        </w:rPr>
        <w:t>Процентные</w:t>
      </w:r>
      <w:r w:rsidR="00AB0F1F" w:rsidRPr="0060050A">
        <w:rPr>
          <w:sz w:val="28"/>
          <w:szCs w:val="28"/>
        </w:rPr>
        <w:t xml:space="preserve"> ставки</w:t>
      </w:r>
      <w:r w:rsidR="00F00D29" w:rsidRPr="0060050A">
        <w:rPr>
          <w:sz w:val="28"/>
          <w:szCs w:val="28"/>
        </w:rPr>
        <w:t>.</w:t>
      </w:r>
    </w:p>
    <w:p w:rsidR="00AB0F1F" w:rsidRPr="0060050A" w:rsidRDefault="00AB0F1F" w:rsidP="0060050A">
      <w:pPr>
        <w:spacing w:line="360" w:lineRule="auto"/>
        <w:ind w:firstLine="709"/>
        <w:rPr>
          <w:sz w:val="28"/>
          <w:szCs w:val="28"/>
        </w:rPr>
      </w:pPr>
      <w:r w:rsidRPr="0060050A">
        <w:rPr>
          <w:sz w:val="28"/>
          <w:szCs w:val="28"/>
          <w:u w:val="single"/>
        </w:rPr>
        <w:t>По Кредиту на недвижимость</w:t>
      </w:r>
      <w:r w:rsidRPr="0060050A">
        <w:rPr>
          <w:sz w:val="28"/>
          <w:szCs w:val="28"/>
        </w:rPr>
        <w:t>:</w:t>
      </w:r>
    </w:p>
    <w:p w:rsidR="00AB0F1F" w:rsidRPr="0060050A" w:rsidRDefault="00AB0F1F" w:rsidP="0060050A">
      <w:pPr>
        <w:spacing w:line="360" w:lineRule="auto"/>
        <w:ind w:firstLine="709"/>
        <w:rPr>
          <w:sz w:val="28"/>
          <w:szCs w:val="28"/>
        </w:rPr>
      </w:pPr>
      <w:r w:rsidRPr="0060050A">
        <w:rPr>
          <w:sz w:val="28"/>
          <w:szCs w:val="28"/>
        </w:rPr>
        <w:t xml:space="preserve">По кредитам в рублях: </w:t>
      </w:r>
    </w:p>
    <w:p w:rsidR="00AB0F1F" w:rsidRPr="0060050A" w:rsidRDefault="00AB0F1F" w:rsidP="0060050A">
      <w:pPr>
        <w:spacing w:line="360" w:lineRule="auto"/>
        <w:ind w:firstLine="709"/>
        <w:rPr>
          <w:sz w:val="28"/>
          <w:szCs w:val="28"/>
        </w:rPr>
      </w:pPr>
      <w:r w:rsidRPr="0060050A">
        <w:rPr>
          <w:sz w:val="28"/>
          <w:szCs w:val="28"/>
        </w:rPr>
        <w:t xml:space="preserve">на срок до 5 лет включительно – 13%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5 лет до 10 лет включительно – 14%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10 до 20 лет – 15% годовых </w:t>
      </w:r>
    </w:p>
    <w:p w:rsidR="00AB0F1F" w:rsidRPr="0060050A" w:rsidRDefault="00AB0F1F" w:rsidP="0060050A">
      <w:pPr>
        <w:spacing w:line="360" w:lineRule="auto"/>
        <w:ind w:firstLine="709"/>
        <w:rPr>
          <w:sz w:val="28"/>
          <w:szCs w:val="28"/>
        </w:rPr>
      </w:pPr>
      <w:r w:rsidRPr="0060050A">
        <w:rPr>
          <w:sz w:val="28"/>
          <w:szCs w:val="28"/>
        </w:rPr>
        <w:t>в долларах США, евро:</w:t>
      </w:r>
    </w:p>
    <w:p w:rsidR="00AB0F1F" w:rsidRPr="0060050A" w:rsidRDefault="00AB0F1F" w:rsidP="0060050A">
      <w:pPr>
        <w:spacing w:line="360" w:lineRule="auto"/>
        <w:ind w:firstLine="709"/>
        <w:rPr>
          <w:sz w:val="28"/>
          <w:szCs w:val="28"/>
        </w:rPr>
      </w:pPr>
      <w:r w:rsidRPr="0060050A">
        <w:rPr>
          <w:sz w:val="28"/>
          <w:szCs w:val="28"/>
        </w:rPr>
        <w:t xml:space="preserve">на срок до 5 лет включительно – 13,5%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свыше5 лет до 10 лет включительно – 14,5%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10 до 20 лет – 15,5% годовых. </w:t>
      </w:r>
    </w:p>
    <w:p w:rsidR="00AB0F1F" w:rsidRPr="0060050A" w:rsidRDefault="00AB0F1F" w:rsidP="0060050A">
      <w:pPr>
        <w:spacing w:line="360" w:lineRule="auto"/>
        <w:ind w:firstLine="709"/>
        <w:rPr>
          <w:sz w:val="28"/>
          <w:szCs w:val="28"/>
          <w:u w:val="single"/>
        </w:rPr>
      </w:pPr>
      <w:r w:rsidRPr="0060050A">
        <w:rPr>
          <w:sz w:val="28"/>
          <w:szCs w:val="28"/>
          <w:u w:val="single"/>
        </w:rPr>
        <w:t>По Ипотечному кредиту:</w:t>
      </w:r>
    </w:p>
    <w:p w:rsidR="00AB0F1F" w:rsidRPr="0060050A" w:rsidRDefault="00AB0F1F" w:rsidP="0060050A">
      <w:pPr>
        <w:spacing w:line="360" w:lineRule="auto"/>
        <w:ind w:firstLine="709"/>
        <w:rPr>
          <w:sz w:val="28"/>
          <w:szCs w:val="28"/>
        </w:rPr>
      </w:pPr>
      <w:r w:rsidRPr="0060050A">
        <w:rPr>
          <w:sz w:val="28"/>
          <w:szCs w:val="28"/>
        </w:rPr>
        <w:t xml:space="preserve">По кредитам в рублях: </w:t>
      </w:r>
    </w:p>
    <w:p w:rsidR="00AB0F1F" w:rsidRPr="0060050A" w:rsidRDefault="00AB0F1F" w:rsidP="0060050A">
      <w:pPr>
        <w:spacing w:line="360" w:lineRule="auto"/>
        <w:ind w:firstLine="709"/>
        <w:rPr>
          <w:sz w:val="28"/>
          <w:szCs w:val="28"/>
        </w:rPr>
      </w:pPr>
      <w:r w:rsidRPr="0060050A">
        <w:rPr>
          <w:sz w:val="28"/>
          <w:szCs w:val="28"/>
        </w:rPr>
        <w:t xml:space="preserve">на срок до 5 лет включительно – 12%*, 13%**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5 лет до 10 лет включительно – 12,5%*, 14%**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10 до 20 лет – 13%*, 15%** годовых </w:t>
      </w:r>
    </w:p>
    <w:p w:rsidR="00AB0F1F" w:rsidRPr="0060050A" w:rsidRDefault="00AB0F1F" w:rsidP="0060050A">
      <w:pPr>
        <w:spacing w:line="360" w:lineRule="auto"/>
        <w:ind w:firstLine="709"/>
        <w:rPr>
          <w:sz w:val="28"/>
          <w:szCs w:val="28"/>
        </w:rPr>
      </w:pPr>
      <w:r w:rsidRPr="0060050A">
        <w:rPr>
          <w:sz w:val="28"/>
          <w:szCs w:val="28"/>
        </w:rPr>
        <w:t>в долларах США, евро:</w:t>
      </w:r>
    </w:p>
    <w:p w:rsidR="00AB0F1F" w:rsidRPr="0060050A" w:rsidRDefault="00AB0F1F" w:rsidP="0060050A">
      <w:pPr>
        <w:spacing w:line="360" w:lineRule="auto"/>
        <w:ind w:firstLine="709"/>
        <w:rPr>
          <w:sz w:val="28"/>
          <w:szCs w:val="28"/>
        </w:rPr>
      </w:pPr>
      <w:r w:rsidRPr="0060050A">
        <w:rPr>
          <w:sz w:val="28"/>
          <w:szCs w:val="28"/>
        </w:rPr>
        <w:t xml:space="preserve">на срок до 5 лет включительно – 12,5%*, 13,5%**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5 лет до 10 лет включительно – 13%*, 14,5%**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10 до 20 лет – 13,5%*, 15,5%** годовых. </w:t>
      </w:r>
    </w:p>
    <w:p w:rsidR="00AB0F1F" w:rsidRPr="0060050A" w:rsidRDefault="00AB0F1F" w:rsidP="0060050A">
      <w:pPr>
        <w:spacing w:line="360" w:lineRule="auto"/>
        <w:ind w:firstLine="709"/>
        <w:rPr>
          <w:sz w:val="28"/>
          <w:szCs w:val="28"/>
          <w:u w:val="single"/>
        </w:rPr>
      </w:pPr>
      <w:r w:rsidRPr="0060050A">
        <w:rPr>
          <w:sz w:val="28"/>
          <w:szCs w:val="28"/>
          <w:u w:val="single"/>
        </w:rPr>
        <w:t>По кредиту “Ипотечный +”:</w:t>
      </w:r>
    </w:p>
    <w:p w:rsidR="00AB0F1F" w:rsidRPr="0060050A" w:rsidRDefault="00AB0F1F" w:rsidP="0060050A">
      <w:pPr>
        <w:spacing w:line="360" w:lineRule="auto"/>
        <w:ind w:firstLine="709"/>
        <w:rPr>
          <w:sz w:val="28"/>
          <w:szCs w:val="28"/>
        </w:rPr>
      </w:pPr>
      <w:r w:rsidRPr="0060050A">
        <w:rPr>
          <w:sz w:val="28"/>
          <w:szCs w:val="28"/>
        </w:rPr>
        <w:t xml:space="preserve">По кредитам в рублях: </w:t>
      </w:r>
    </w:p>
    <w:p w:rsidR="00AB0F1F" w:rsidRPr="0060050A" w:rsidRDefault="00AB0F1F" w:rsidP="0060050A">
      <w:pPr>
        <w:spacing w:line="360" w:lineRule="auto"/>
        <w:ind w:firstLine="709"/>
        <w:rPr>
          <w:sz w:val="28"/>
          <w:szCs w:val="28"/>
        </w:rPr>
      </w:pPr>
      <w:r w:rsidRPr="0060050A">
        <w:rPr>
          <w:sz w:val="28"/>
          <w:szCs w:val="28"/>
        </w:rPr>
        <w:t xml:space="preserve">на срок до 5 лет включительно – 11,8%*, 12,8%** годовых </w:t>
      </w:r>
    </w:p>
    <w:p w:rsidR="00AB0F1F" w:rsidRPr="0060050A" w:rsidRDefault="00AB0F1F" w:rsidP="0060050A">
      <w:pPr>
        <w:spacing w:line="360" w:lineRule="auto"/>
        <w:ind w:firstLine="709"/>
        <w:rPr>
          <w:sz w:val="28"/>
          <w:szCs w:val="28"/>
        </w:rPr>
      </w:pPr>
      <w:r w:rsidRPr="0060050A">
        <w:rPr>
          <w:sz w:val="28"/>
          <w:szCs w:val="28"/>
        </w:rPr>
        <w:t>на срок свыше 5 лет до 10 лет</w:t>
      </w:r>
      <w:r w:rsidR="00F00D29" w:rsidRPr="0060050A">
        <w:rPr>
          <w:sz w:val="28"/>
          <w:szCs w:val="28"/>
        </w:rPr>
        <w:t xml:space="preserve"> включительно – 12,3%*, 13,8%**</w:t>
      </w:r>
      <w:r w:rsidRPr="0060050A">
        <w:rPr>
          <w:sz w:val="28"/>
          <w:szCs w:val="28"/>
        </w:rPr>
        <w:t xml:space="preserve">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10 до 20 лет – 12,8%*, 14,8%** годовых </w:t>
      </w:r>
    </w:p>
    <w:p w:rsidR="00AB0F1F" w:rsidRPr="0060050A" w:rsidRDefault="00AB0F1F" w:rsidP="0060050A">
      <w:pPr>
        <w:spacing w:line="360" w:lineRule="auto"/>
        <w:ind w:firstLine="709"/>
        <w:rPr>
          <w:sz w:val="28"/>
          <w:szCs w:val="28"/>
        </w:rPr>
      </w:pPr>
      <w:r w:rsidRPr="0060050A">
        <w:rPr>
          <w:sz w:val="28"/>
          <w:szCs w:val="28"/>
        </w:rPr>
        <w:t>в долларах США, евро:</w:t>
      </w:r>
    </w:p>
    <w:p w:rsidR="00AB0F1F" w:rsidRPr="0060050A" w:rsidRDefault="00AB0F1F" w:rsidP="0060050A">
      <w:pPr>
        <w:spacing w:line="360" w:lineRule="auto"/>
        <w:ind w:firstLine="709"/>
        <w:rPr>
          <w:sz w:val="28"/>
          <w:szCs w:val="28"/>
        </w:rPr>
      </w:pPr>
      <w:r w:rsidRPr="0060050A">
        <w:rPr>
          <w:sz w:val="28"/>
          <w:szCs w:val="28"/>
        </w:rPr>
        <w:t xml:space="preserve">на срок до 5 лет включительно – 12,3%*, 13,3%**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свыше5 лет до 10 лет включительно – 12,8%*, 14,3%** годовых </w:t>
      </w:r>
    </w:p>
    <w:p w:rsidR="00AB0F1F" w:rsidRPr="0060050A" w:rsidRDefault="00AB0F1F" w:rsidP="0060050A">
      <w:pPr>
        <w:spacing w:line="360" w:lineRule="auto"/>
        <w:ind w:firstLine="709"/>
        <w:rPr>
          <w:sz w:val="28"/>
          <w:szCs w:val="28"/>
        </w:rPr>
      </w:pPr>
      <w:r w:rsidRPr="0060050A">
        <w:rPr>
          <w:sz w:val="28"/>
          <w:szCs w:val="28"/>
        </w:rPr>
        <w:t xml:space="preserve">на срок свыше 10 до 20 лет – 13,3%*, 15,3%** годовых. </w:t>
      </w:r>
    </w:p>
    <w:p w:rsidR="00AB0F1F" w:rsidRPr="0060050A" w:rsidRDefault="00AB0F1F" w:rsidP="0060050A">
      <w:pPr>
        <w:spacing w:line="360" w:lineRule="auto"/>
        <w:ind w:firstLine="709"/>
        <w:rPr>
          <w:sz w:val="28"/>
          <w:szCs w:val="28"/>
        </w:rPr>
      </w:pPr>
      <w:r w:rsidRPr="0060050A">
        <w:rPr>
          <w:sz w:val="28"/>
          <w:szCs w:val="28"/>
        </w:rPr>
        <w:t>* после предоставления Банку надлежаще оформленного документа, подтверждающего государственную регистрацию ипотеки объекта недвижимости в пользу Банка</w:t>
      </w:r>
    </w:p>
    <w:p w:rsidR="00AB0F1F" w:rsidRPr="0060050A" w:rsidRDefault="00AB0F1F" w:rsidP="0060050A">
      <w:pPr>
        <w:spacing w:line="360" w:lineRule="auto"/>
        <w:ind w:firstLine="709"/>
        <w:rPr>
          <w:sz w:val="28"/>
          <w:szCs w:val="28"/>
        </w:rPr>
      </w:pPr>
      <w:r w:rsidRPr="0060050A">
        <w:rPr>
          <w:sz w:val="28"/>
          <w:szCs w:val="28"/>
        </w:rPr>
        <w:t>** до предоставления Банку надлежаще оформленного документа, подтверждающего государственную регистрацию ипотеки объекта недвижимости в пользу Банка</w:t>
      </w:r>
    </w:p>
    <w:p w:rsidR="00AB0F1F" w:rsidRPr="0060050A" w:rsidRDefault="00AB0F1F" w:rsidP="0060050A">
      <w:pPr>
        <w:spacing w:line="360" w:lineRule="auto"/>
        <w:ind w:firstLine="709"/>
        <w:rPr>
          <w:sz w:val="28"/>
          <w:szCs w:val="28"/>
          <w:u w:val="single"/>
        </w:rPr>
      </w:pPr>
      <w:r w:rsidRPr="0060050A">
        <w:rPr>
          <w:sz w:val="28"/>
          <w:szCs w:val="28"/>
          <w:u w:val="single"/>
        </w:rPr>
        <w:t>С</w:t>
      </w:r>
      <w:r w:rsidR="00F33DF4" w:rsidRPr="0060050A">
        <w:rPr>
          <w:sz w:val="28"/>
          <w:szCs w:val="28"/>
          <w:u w:val="single"/>
        </w:rPr>
        <w:t>умма</w:t>
      </w:r>
      <w:r w:rsidRPr="0060050A">
        <w:rPr>
          <w:sz w:val="28"/>
          <w:szCs w:val="28"/>
          <w:u w:val="single"/>
        </w:rPr>
        <w:t xml:space="preserve"> кредита</w:t>
      </w:r>
    </w:p>
    <w:p w:rsidR="00AB0F1F" w:rsidRPr="0060050A" w:rsidRDefault="00AB0F1F" w:rsidP="0060050A">
      <w:pPr>
        <w:spacing w:line="360" w:lineRule="auto"/>
        <w:ind w:firstLine="709"/>
        <w:rPr>
          <w:sz w:val="28"/>
          <w:szCs w:val="28"/>
        </w:rPr>
      </w:pPr>
      <w:r w:rsidRPr="0060050A">
        <w:rPr>
          <w:sz w:val="28"/>
          <w:szCs w:val="28"/>
        </w:rPr>
        <w:t>Максимальный размер кредита для каждого Заемщика/Созаемщиков определяется на основании оценки его/их платежеспособности и не может превышать 90% стоимости Объекта недвижимости (его части) либо стоимости работ по его реконструкции, ремонту, отделке.</w:t>
      </w:r>
    </w:p>
    <w:p w:rsidR="00AB0F1F" w:rsidRPr="0060050A" w:rsidRDefault="00AB0F1F" w:rsidP="0060050A">
      <w:pPr>
        <w:spacing w:line="360" w:lineRule="auto"/>
        <w:ind w:firstLine="709"/>
        <w:rPr>
          <w:sz w:val="28"/>
          <w:szCs w:val="28"/>
        </w:rPr>
      </w:pPr>
      <w:r w:rsidRPr="0060050A">
        <w:rPr>
          <w:sz w:val="28"/>
          <w:szCs w:val="28"/>
        </w:rPr>
        <w:t>Факт оплаты/наличие собственных средств в размере разницы между стоимостью Объекта недвижимости (проводимых работ) и суммой предоставляемого кредита подтверждается Заем</w:t>
      </w:r>
      <w:r w:rsidR="00F33DF4" w:rsidRPr="0060050A">
        <w:rPr>
          <w:sz w:val="28"/>
          <w:szCs w:val="28"/>
        </w:rPr>
        <w:t xml:space="preserve">щиком/Созаемщиками до получения </w:t>
      </w:r>
      <w:r w:rsidRPr="0060050A">
        <w:rPr>
          <w:sz w:val="28"/>
          <w:szCs w:val="28"/>
        </w:rPr>
        <w:t xml:space="preserve">(либо одновременно с получением) кредита (первой части кредита). </w:t>
      </w:r>
    </w:p>
    <w:p w:rsidR="00AB0F1F" w:rsidRPr="0060050A" w:rsidRDefault="00AB0F1F" w:rsidP="0060050A">
      <w:pPr>
        <w:spacing w:line="360" w:lineRule="auto"/>
        <w:ind w:firstLine="709"/>
        <w:rPr>
          <w:sz w:val="28"/>
          <w:szCs w:val="28"/>
        </w:rPr>
      </w:pPr>
      <w:r w:rsidRPr="0060050A">
        <w:rPr>
          <w:sz w:val="28"/>
          <w:szCs w:val="28"/>
        </w:rPr>
        <w:t>В расчет платежеспособности Заемщика/Созаемщика дополнительно к его доходу по основному месту работы могут быть приняты следующие Дополнительные виды доходов:</w:t>
      </w:r>
    </w:p>
    <w:p w:rsidR="00AB0F1F" w:rsidRPr="0060050A" w:rsidRDefault="00AB0F1F" w:rsidP="0060050A">
      <w:pPr>
        <w:spacing w:line="360" w:lineRule="auto"/>
        <w:ind w:firstLine="709"/>
        <w:rPr>
          <w:sz w:val="28"/>
          <w:szCs w:val="28"/>
        </w:rPr>
      </w:pPr>
      <w:r w:rsidRPr="0060050A">
        <w:rPr>
          <w:sz w:val="28"/>
          <w:szCs w:val="28"/>
        </w:rPr>
        <w:t xml:space="preserve">доходы, получаемые им по другим местам работы; </w:t>
      </w:r>
    </w:p>
    <w:p w:rsidR="00AB0F1F" w:rsidRPr="0060050A" w:rsidRDefault="00AB0F1F" w:rsidP="0060050A">
      <w:pPr>
        <w:spacing w:line="360" w:lineRule="auto"/>
        <w:ind w:firstLine="709"/>
        <w:rPr>
          <w:sz w:val="28"/>
          <w:szCs w:val="28"/>
        </w:rPr>
      </w:pPr>
      <w:r w:rsidRPr="0060050A">
        <w:rPr>
          <w:sz w:val="28"/>
          <w:szCs w:val="28"/>
        </w:rPr>
        <w:t xml:space="preserve">доходы, получаемые им от занятий частной практикой, либо от иных источников доходов, разрешенных законодательством; </w:t>
      </w:r>
    </w:p>
    <w:p w:rsidR="00AB0F1F" w:rsidRPr="0060050A" w:rsidRDefault="00AB0F1F" w:rsidP="0060050A">
      <w:pPr>
        <w:spacing w:line="360" w:lineRule="auto"/>
        <w:ind w:firstLine="709"/>
        <w:rPr>
          <w:sz w:val="28"/>
          <w:szCs w:val="28"/>
        </w:rPr>
      </w:pPr>
      <w:r w:rsidRPr="0060050A">
        <w:rPr>
          <w:sz w:val="28"/>
          <w:szCs w:val="28"/>
        </w:rPr>
        <w:t xml:space="preserve">доходы супруги(а) Заемщика; </w:t>
      </w:r>
    </w:p>
    <w:p w:rsidR="00AB0F1F" w:rsidRPr="0060050A" w:rsidRDefault="00AB0F1F" w:rsidP="0060050A">
      <w:pPr>
        <w:spacing w:line="360" w:lineRule="auto"/>
        <w:ind w:firstLine="709"/>
        <w:rPr>
          <w:sz w:val="28"/>
          <w:szCs w:val="28"/>
        </w:rPr>
      </w:pPr>
      <w:r w:rsidRPr="0060050A">
        <w:rPr>
          <w:sz w:val="28"/>
          <w:szCs w:val="28"/>
        </w:rPr>
        <w:t>сумма пенсии, досрочно назначенная по старости или за выслугу лет и получаемая Заемщиком/Созаемщиком, не достигшим пенсионного возраста, установленного законодательством (55 лет –</w:t>
      </w:r>
      <w:r w:rsidR="00F33DF4" w:rsidRPr="0060050A">
        <w:rPr>
          <w:sz w:val="28"/>
          <w:szCs w:val="28"/>
        </w:rPr>
        <w:t xml:space="preserve"> </w:t>
      </w:r>
      <w:r w:rsidRPr="0060050A">
        <w:rPr>
          <w:sz w:val="28"/>
          <w:szCs w:val="28"/>
        </w:rPr>
        <w:t xml:space="preserve">для женщин, 60 лет – для мужчин), на период до достижения им пенсионного возраста. </w:t>
      </w:r>
    </w:p>
    <w:p w:rsidR="00AB0F1F" w:rsidRPr="0060050A" w:rsidRDefault="00AB0F1F" w:rsidP="0060050A">
      <w:pPr>
        <w:spacing w:line="360" w:lineRule="auto"/>
        <w:ind w:firstLine="709"/>
        <w:rPr>
          <w:sz w:val="28"/>
          <w:szCs w:val="28"/>
          <w:u w:val="single"/>
        </w:rPr>
      </w:pPr>
      <w:r w:rsidRPr="0060050A">
        <w:rPr>
          <w:sz w:val="28"/>
          <w:szCs w:val="28"/>
          <w:u w:val="single"/>
        </w:rPr>
        <w:t>ОБЕСПЕЧЕНИЕ</w:t>
      </w:r>
    </w:p>
    <w:p w:rsidR="00AB0F1F" w:rsidRPr="0060050A" w:rsidRDefault="00AB0F1F" w:rsidP="0060050A">
      <w:pPr>
        <w:spacing w:line="360" w:lineRule="auto"/>
        <w:ind w:firstLine="709"/>
        <w:rPr>
          <w:sz w:val="28"/>
          <w:szCs w:val="28"/>
        </w:rPr>
      </w:pPr>
      <w:r w:rsidRPr="0060050A">
        <w:rPr>
          <w:sz w:val="28"/>
          <w:szCs w:val="28"/>
        </w:rPr>
        <w:t>По Кредиту на недвижимость используются различные формы обеспечения за исключением залога кредитуемого Объекта недвижимости.</w:t>
      </w:r>
    </w:p>
    <w:p w:rsidR="00AB0F1F" w:rsidRPr="0060050A" w:rsidRDefault="00AB0F1F" w:rsidP="0060050A">
      <w:pPr>
        <w:spacing w:line="360" w:lineRule="auto"/>
        <w:ind w:firstLine="709"/>
        <w:rPr>
          <w:sz w:val="28"/>
          <w:szCs w:val="28"/>
          <w:u w:val="single"/>
        </w:rPr>
      </w:pPr>
      <w:r w:rsidRPr="0060050A">
        <w:rPr>
          <w:sz w:val="28"/>
          <w:szCs w:val="28"/>
          <w:u w:val="single"/>
        </w:rPr>
        <w:t xml:space="preserve">По Ипотечному кредиту: </w:t>
      </w:r>
    </w:p>
    <w:p w:rsidR="00AB0F1F" w:rsidRPr="0060050A" w:rsidRDefault="00AB0F1F" w:rsidP="0060050A">
      <w:pPr>
        <w:spacing w:line="360" w:lineRule="auto"/>
        <w:ind w:firstLine="709"/>
        <w:rPr>
          <w:sz w:val="28"/>
          <w:szCs w:val="28"/>
        </w:rPr>
      </w:pPr>
      <w:r w:rsidRPr="0060050A">
        <w:rPr>
          <w:sz w:val="28"/>
          <w:szCs w:val="28"/>
        </w:rPr>
        <w:t xml:space="preserve">залог кредитуемого Объекта недвижимости (оформляется ипотекой в силу закона либо ипотекой в силу договора) ; </w:t>
      </w:r>
    </w:p>
    <w:p w:rsidR="00AB0F1F" w:rsidRPr="0060050A" w:rsidRDefault="00AB0F1F" w:rsidP="0060050A">
      <w:pPr>
        <w:spacing w:line="360" w:lineRule="auto"/>
        <w:ind w:firstLine="709"/>
        <w:rPr>
          <w:sz w:val="28"/>
          <w:szCs w:val="28"/>
        </w:rPr>
      </w:pPr>
      <w:r w:rsidRPr="0060050A">
        <w:rPr>
          <w:sz w:val="28"/>
          <w:szCs w:val="28"/>
        </w:rPr>
        <w:t xml:space="preserve">другое обеспечение (при необходимости). </w:t>
      </w:r>
    </w:p>
    <w:p w:rsidR="00AB0F1F" w:rsidRPr="0060050A" w:rsidRDefault="00AB0F1F" w:rsidP="0060050A">
      <w:pPr>
        <w:spacing w:line="360" w:lineRule="auto"/>
        <w:ind w:firstLine="709"/>
        <w:rPr>
          <w:sz w:val="28"/>
          <w:szCs w:val="28"/>
        </w:rPr>
      </w:pPr>
      <w:r w:rsidRPr="0060050A">
        <w:rPr>
          <w:sz w:val="28"/>
          <w:szCs w:val="28"/>
        </w:rPr>
        <w:t>На период до оформления в залог кредитуемого Объекта недвижимости Заемщик/Созаемщики предоставляют иные формы обеспечения. При этом оформление в залог имущества на данный срок не обязательно.</w:t>
      </w:r>
    </w:p>
    <w:p w:rsidR="00AB0F1F" w:rsidRPr="0060050A" w:rsidRDefault="00AB0F1F" w:rsidP="0060050A">
      <w:pPr>
        <w:spacing w:line="360" w:lineRule="auto"/>
        <w:ind w:firstLine="709"/>
        <w:rPr>
          <w:sz w:val="28"/>
          <w:szCs w:val="28"/>
        </w:rPr>
      </w:pPr>
      <w:r w:rsidRPr="0060050A">
        <w:rPr>
          <w:sz w:val="28"/>
          <w:szCs w:val="28"/>
        </w:rPr>
        <w:t>По Ипотечному кредиту на цели индивидуального строительства оформляется залог земельного участка (залог права аренды на земельный участок), на котором строится или будет построен Объект недвижимости.</w:t>
      </w:r>
    </w:p>
    <w:p w:rsidR="00AB0F1F" w:rsidRPr="0060050A" w:rsidRDefault="00AB0F1F" w:rsidP="0060050A">
      <w:pPr>
        <w:spacing w:line="360" w:lineRule="auto"/>
        <w:ind w:firstLine="709"/>
        <w:rPr>
          <w:sz w:val="28"/>
          <w:szCs w:val="28"/>
          <w:u w:val="single"/>
        </w:rPr>
      </w:pPr>
      <w:r w:rsidRPr="0060050A">
        <w:rPr>
          <w:sz w:val="28"/>
          <w:szCs w:val="28"/>
          <w:u w:val="single"/>
        </w:rPr>
        <w:t>По кредиту “Ипотечный +”:</w:t>
      </w:r>
    </w:p>
    <w:p w:rsidR="00AB0F1F" w:rsidRPr="0060050A" w:rsidRDefault="00AB0F1F" w:rsidP="0060050A">
      <w:pPr>
        <w:spacing w:line="360" w:lineRule="auto"/>
        <w:ind w:firstLine="709"/>
        <w:rPr>
          <w:sz w:val="28"/>
          <w:szCs w:val="28"/>
        </w:rPr>
      </w:pPr>
      <w:r w:rsidRPr="0060050A">
        <w:rPr>
          <w:sz w:val="28"/>
          <w:szCs w:val="28"/>
        </w:rPr>
        <w:t xml:space="preserve">залог кредитуемого Объекта недвижимости (оформляется ипотекой в силу закона); </w:t>
      </w:r>
    </w:p>
    <w:p w:rsidR="00AB0F1F" w:rsidRPr="0060050A" w:rsidRDefault="00AB0F1F" w:rsidP="0060050A">
      <w:pPr>
        <w:spacing w:line="360" w:lineRule="auto"/>
        <w:ind w:firstLine="709"/>
        <w:rPr>
          <w:sz w:val="28"/>
          <w:szCs w:val="28"/>
        </w:rPr>
      </w:pPr>
      <w:r w:rsidRPr="0060050A">
        <w:rPr>
          <w:sz w:val="28"/>
          <w:szCs w:val="28"/>
        </w:rPr>
        <w:t>на период до оформления в залог кредитуемого Объекта недвижимости – залог имущественных прав на возводимый Объект недвижимости.</w:t>
      </w:r>
    </w:p>
    <w:p w:rsidR="001670D3" w:rsidRPr="0060050A" w:rsidRDefault="001670D3" w:rsidP="0060050A">
      <w:pPr>
        <w:spacing w:line="360" w:lineRule="auto"/>
        <w:ind w:firstLine="709"/>
        <w:rPr>
          <w:sz w:val="28"/>
          <w:szCs w:val="28"/>
          <w:u w:val="single"/>
        </w:rPr>
      </w:pPr>
      <w:r w:rsidRPr="0060050A">
        <w:rPr>
          <w:sz w:val="28"/>
          <w:szCs w:val="28"/>
          <w:u w:val="single"/>
        </w:rPr>
        <w:t>Дополнительные требования к обеспечению</w:t>
      </w:r>
    </w:p>
    <w:p w:rsidR="001670D3" w:rsidRPr="0060050A" w:rsidRDefault="001670D3" w:rsidP="0060050A">
      <w:pPr>
        <w:spacing w:line="360" w:lineRule="auto"/>
        <w:ind w:firstLine="709"/>
        <w:rPr>
          <w:sz w:val="28"/>
          <w:szCs w:val="28"/>
        </w:rPr>
      </w:pPr>
      <w:r w:rsidRPr="0060050A">
        <w:rPr>
          <w:sz w:val="28"/>
          <w:szCs w:val="28"/>
        </w:rPr>
        <w:t xml:space="preserve">В качестве дополнительного обеспечения по </w:t>
      </w:r>
      <w:r w:rsidRPr="0060050A">
        <w:rPr>
          <w:sz w:val="28"/>
          <w:szCs w:val="28"/>
          <w:u w:val="single"/>
        </w:rPr>
        <w:t>Жилищным кредитам</w:t>
      </w:r>
      <w:r w:rsidRPr="0060050A">
        <w:rPr>
          <w:sz w:val="28"/>
          <w:szCs w:val="28"/>
        </w:rPr>
        <w:t xml:space="preserve"> оформляется:</w:t>
      </w:r>
    </w:p>
    <w:p w:rsidR="001670D3" w:rsidRPr="0060050A" w:rsidRDefault="001670D3" w:rsidP="0060050A">
      <w:pPr>
        <w:spacing w:line="360" w:lineRule="auto"/>
        <w:ind w:firstLine="709"/>
        <w:rPr>
          <w:sz w:val="28"/>
          <w:szCs w:val="28"/>
        </w:rPr>
      </w:pPr>
      <w:r w:rsidRPr="0060050A">
        <w:rPr>
          <w:sz w:val="28"/>
          <w:szCs w:val="28"/>
        </w:rPr>
        <w:t xml:space="preserve">поручительство супруги(а) Заемщика, если она (он) не является Созаемщиком (или в составе основного обеспечения, при необходимости); </w:t>
      </w:r>
    </w:p>
    <w:p w:rsidR="001670D3" w:rsidRPr="0060050A" w:rsidRDefault="001670D3" w:rsidP="0060050A">
      <w:pPr>
        <w:spacing w:line="360" w:lineRule="auto"/>
        <w:ind w:firstLine="709"/>
        <w:rPr>
          <w:sz w:val="28"/>
          <w:szCs w:val="28"/>
        </w:rPr>
      </w:pPr>
      <w:r w:rsidRPr="0060050A">
        <w:rPr>
          <w:sz w:val="28"/>
          <w:szCs w:val="28"/>
        </w:rPr>
        <w:t xml:space="preserve">залог имущественных прав по Договору инвестирования строительства (Договору уступки права требования), при необходимости. </w:t>
      </w:r>
    </w:p>
    <w:p w:rsidR="001670D3" w:rsidRPr="0060050A" w:rsidRDefault="001670D3" w:rsidP="0060050A">
      <w:pPr>
        <w:spacing w:line="360" w:lineRule="auto"/>
        <w:ind w:firstLine="709"/>
        <w:rPr>
          <w:sz w:val="28"/>
          <w:szCs w:val="28"/>
        </w:rPr>
      </w:pPr>
      <w:r w:rsidRPr="0060050A">
        <w:rPr>
          <w:sz w:val="28"/>
          <w:szCs w:val="28"/>
          <w:u w:val="single"/>
        </w:rPr>
        <w:t>По Ипотечному кредиту и кредиту “Ипотечный+”</w:t>
      </w:r>
      <w:r w:rsidRPr="0060050A">
        <w:rPr>
          <w:sz w:val="28"/>
          <w:szCs w:val="28"/>
        </w:rPr>
        <w:t xml:space="preserve"> в качестве дополнительного обеспечения обязательно оформляются поручительства членов семьи Заемщика/Созаемщиков (родителей, совершеннолетних детей), которые будут зарегистрированы по месту постоянного проживания в приобретаемом/строящемся Объекте недвижимости.</w:t>
      </w:r>
    </w:p>
    <w:p w:rsidR="001670D3" w:rsidRPr="0060050A" w:rsidRDefault="001670D3" w:rsidP="0060050A">
      <w:pPr>
        <w:spacing w:line="360" w:lineRule="auto"/>
        <w:ind w:firstLine="709"/>
        <w:rPr>
          <w:sz w:val="28"/>
          <w:szCs w:val="28"/>
          <w:u w:val="single"/>
        </w:rPr>
      </w:pPr>
      <w:r w:rsidRPr="0060050A">
        <w:rPr>
          <w:sz w:val="28"/>
          <w:szCs w:val="28"/>
          <w:u w:val="single"/>
        </w:rPr>
        <w:t>Д</w:t>
      </w:r>
      <w:r w:rsidR="00F63744" w:rsidRPr="0060050A">
        <w:rPr>
          <w:sz w:val="28"/>
          <w:szCs w:val="28"/>
          <w:u w:val="single"/>
        </w:rPr>
        <w:t>окументы</w:t>
      </w:r>
      <w:r w:rsidRPr="0060050A">
        <w:rPr>
          <w:sz w:val="28"/>
          <w:szCs w:val="28"/>
          <w:u w:val="single"/>
        </w:rPr>
        <w:t xml:space="preserve"> для получения кредита</w:t>
      </w:r>
    </w:p>
    <w:p w:rsidR="001670D3" w:rsidRPr="0060050A" w:rsidRDefault="001670D3" w:rsidP="0060050A">
      <w:pPr>
        <w:spacing w:line="360" w:lineRule="auto"/>
        <w:ind w:firstLine="709"/>
        <w:rPr>
          <w:sz w:val="28"/>
          <w:szCs w:val="28"/>
        </w:rPr>
      </w:pPr>
      <w:r w:rsidRPr="0060050A">
        <w:rPr>
          <w:sz w:val="28"/>
          <w:szCs w:val="28"/>
        </w:rPr>
        <w:t>Для получения кредита Заемщик/Созаемщики предоставляют в Банк:</w:t>
      </w:r>
    </w:p>
    <w:p w:rsidR="001670D3" w:rsidRPr="0060050A" w:rsidRDefault="001670D3" w:rsidP="0060050A">
      <w:pPr>
        <w:spacing w:line="360" w:lineRule="auto"/>
        <w:ind w:firstLine="709"/>
        <w:rPr>
          <w:sz w:val="28"/>
          <w:szCs w:val="28"/>
        </w:rPr>
      </w:pPr>
      <w:r w:rsidRPr="0060050A">
        <w:rPr>
          <w:sz w:val="28"/>
          <w:szCs w:val="28"/>
        </w:rPr>
        <w:t xml:space="preserve">стандартный пакет документов; </w:t>
      </w:r>
    </w:p>
    <w:p w:rsidR="001670D3" w:rsidRPr="0060050A" w:rsidRDefault="001670D3" w:rsidP="0060050A">
      <w:pPr>
        <w:spacing w:line="360" w:lineRule="auto"/>
        <w:ind w:firstLine="709"/>
        <w:rPr>
          <w:sz w:val="28"/>
          <w:szCs w:val="28"/>
        </w:rPr>
      </w:pPr>
      <w:r w:rsidRPr="0060050A">
        <w:rPr>
          <w:sz w:val="28"/>
          <w:szCs w:val="28"/>
        </w:rPr>
        <w:t xml:space="preserve">документы по кредитуемому Объекту недвижимости в зависимости от цели кредитования. </w:t>
      </w:r>
    </w:p>
    <w:p w:rsidR="001670D3" w:rsidRPr="0060050A" w:rsidRDefault="001670D3" w:rsidP="0060050A">
      <w:pPr>
        <w:spacing w:line="360" w:lineRule="auto"/>
        <w:ind w:firstLine="709"/>
        <w:rPr>
          <w:sz w:val="28"/>
          <w:szCs w:val="28"/>
        </w:rPr>
      </w:pPr>
      <w:r w:rsidRPr="0060050A">
        <w:rPr>
          <w:sz w:val="28"/>
          <w:szCs w:val="28"/>
        </w:rPr>
        <w:t>Заемщик/Созаемщики могут предоставить в Банк документы по кредитуемому Объекту недвижимости в течение 3 месяцев с даты регистрации банком Заявления-анкеты. В этом случае Банк рассчитает максимально возможный размер кредита исходя из платежеспособности Заемщика/Созаемщиков при условии, что впоследствии (после предоставления указанных выше документов) сумма кредита может быть скорректирована с учетом стоимости Объекта недвижимости (работ по его реконструкции, ремонту, отделке).</w:t>
      </w:r>
    </w:p>
    <w:p w:rsidR="001670D3" w:rsidRPr="0060050A" w:rsidRDefault="001670D3" w:rsidP="0060050A">
      <w:pPr>
        <w:spacing w:line="360" w:lineRule="auto"/>
        <w:ind w:firstLine="709"/>
        <w:rPr>
          <w:sz w:val="28"/>
          <w:szCs w:val="28"/>
          <w:u w:val="single"/>
        </w:rPr>
      </w:pPr>
      <w:r w:rsidRPr="0060050A">
        <w:rPr>
          <w:sz w:val="28"/>
          <w:szCs w:val="28"/>
          <w:u w:val="single"/>
        </w:rPr>
        <w:t>П</w:t>
      </w:r>
      <w:r w:rsidR="00F63744" w:rsidRPr="0060050A">
        <w:rPr>
          <w:sz w:val="28"/>
          <w:szCs w:val="28"/>
          <w:u w:val="single"/>
        </w:rPr>
        <w:t>орядок</w:t>
      </w:r>
      <w:r w:rsidRPr="0060050A">
        <w:rPr>
          <w:sz w:val="28"/>
          <w:szCs w:val="28"/>
          <w:u w:val="single"/>
        </w:rPr>
        <w:t xml:space="preserve"> выдачи</w:t>
      </w:r>
    </w:p>
    <w:p w:rsidR="001670D3" w:rsidRPr="0060050A" w:rsidRDefault="001670D3" w:rsidP="0060050A">
      <w:pPr>
        <w:spacing w:line="360" w:lineRule="auto"/>
        <w:ind w:firstLine="709"/>
        <w:rPr>
          <w:sz w:val="28"/>
          <w:szCs w:val="28"/>
        </w:rPr>
      </w:pPr>
      <w:r w:rsidRPr="0060050A">
        <w:rPr>
          <w:sz w:val="28"/>
          <w:szCs w:val="28"/>
        </w:rPr>
        <w:t xml:space="preserve">Выдача </w:t>
      </w:r>
      <w:r w:rsidRPr="0060050A">
        <w:rPr>
          <w:sz w:val="28"/>
          <w:szCs w:val="28"/>
          <w:u w:val="single"/>
        </w:rPr>
        <w:t>Кредита на недвижимость</w:t>
      </w:r>
      <w:r w:rsidRPr="0060050A">
        <w:rPr>
          <w:sz w:val="28"/>
          <w:szCs w:val="28"/>
        </w:rPr>
        <w:t xml:space="preserve"> и </w:t>
      </w:r>
      <w:r w:rsidRPr="0060050A">
        <w:rPr>
          <w:sz w:val="28"/>
          <w:szCs w:val="28"/>
          <w:u w:val="single"/>
        </w:rPr>
        <w:t>Ипотечного кредита</w:t>
      </w:r>
      <w:r w:rsidRPr="0060050A">
        <w:rPr>
          <w:sz w:val="28"/>
          <w:szCs w:val="28"/>
        </w:rPr>
        <w:t xml:space="preserve"> осуществляется:</w:t>
      </w:r>
    </w:p>
    <w:p w:rsidR="001670D3" w:rsidRPr="0060050A" w:rsidRDefault="001670D3" w:rsidP="0060050A">
      <w:pPr>
        <w:spacing w:line="360" w:lineRule="auto"/>
        <w:ind w:firstLine="709"/>
        <w:rPr>
          <w:sz w:val="28"/>
          <w:szCs w:val="28"/>
        </w:rPr>
      </w:pPr>
      <w:r w:rsidRPr="0060050A">
        <w:rPr>
          <w:sz w:val="28"/>
          <w:szCs w:val="28"/>
        </w:rPr>
        <w:t xml:space="preserve">на приобретение Объекта недвижимости – единовременно; </w:t>
      </w:r>
    </w:p>
    <w:p w:rsidR="001670D3" w:rsidRPr="0060050A" w:rsidRDefault="001670D3" w:rsidP="0060050A">
      <w:pPr>
        <w:spacing w:line="360" w:lineRule="auto"/>
        <w:ind w:firstLine="709"/>
        <w:rPr>
          <w:sz w:val="28"/>
          <w:szCs w:val="28"/>
        </w:rPr>
      </w:pPr>
      <w:r w:rsidRPr="0060050A">
        <w:rPr>
          <w:sz w:val="28"/>
          <w:szCs w:val="28"/>
        </w:rPr>
        <w:t xml:space="preserve">на строительство, реконструкцию, ремонт (отделку) Объекта недвижимости – в зависимости от порядка оплаты стоимости Объекта недвижимости (производимых работ) – единовременно или частями. </w:t>
      </w:r>
    </w:p>
    <w:p w:rsidR="001670D3" w:rsidRPr="0060050A" w:rsidRDefault="001670D3" w:rsidP="0060050A">
      <w:pPr>
        <w:spacing w:line="360" w:lineRule="auto"/>
        <w:ind w:firstLine="709"/>
        <w:rPr>
          <w:sz w:val="28"/>
          <w:szCs w:val="28"/>
        </w:rPr>
      </w:pPr>
      <w:r w:rsidRPr="0060050A">
        <w:rPr>
          <w:sz w:val="28"/>
          <w:szCs w:val="28"/>
          <w:u w:val="single"/>
        </w:rPr>
        <w:t>Кредит “Ипотечный +”</w:t>
      </w:r>
      <w:r w:rsidRPr="0060050A">
        <w:rPr>
          <w:sz w:val="28"/>
          <w:szCs w:val="28"/>
        </w:rPr>
        <w:t xml:space="preserve"> предоставляется в безналичном порядке с последующим перечислением кредитных средств по распоряжению Заемщика/Созаемщика на расчетный счет Застройщика.</w:t>
      </w:r>
    </w:p>
    <w:p w:rsidR="001670D3" w:rsidRPr="0060050A" w:rsidRDefault="001670D3" w:rsidP="0060050A">
      <w:pPr>
        <w:spacing w:line="360" w:lineRule="auto"/>
        <w:ind w:firstLine="709"/>
        <w:rPr>
          <w:sz w:val="28"/>
          <w:szCs w:val="28"/>
          <w:u w:val="single"/>
        </w:rPr>
      </w:pPr>
      <w:r w:rsidRPr="0060050A">
        <w:rPr>
          <w:sz w:val="28"/>
          <w:szCs w:val="28"/>
          <w:u w:val="single"/>
        </w:rPr>
        <w:t>У</w:t>
      </w:r>
      <w:r w:rsidR="00F63744" w:rsidRPr="0060050A">
        <w:rPr>
          <w:sz w:val="28"/>
          <w:szCs w:val="28"/>
          <w:u w:val="single"/>
        </w:rPr>
        <w:t>словия</w:t>
      </w:r>
      <w:r w:rsidRPr="0060050A">
        <w:rPr>
          <w:sz w:val="28"/>
          <w:szCs w:val="28"/>
          <w:u w:val="single"/>
        </w:rPr>
        <w:t xml:space="preserve"> выдачи</w:t>
      </w:r>
    </w:p>
    <w:p w:rsidR="001670D3" w:rsidRPr="0060050A" w:rsidRDefault="001670D3" w:rsidP="0060050A">
      <w:pPr>
        <w:spacing w:line="360" w:lineRule="auto"/>
        <w:ind w:firstLine="709"/>
        <w:rPr>
          <w:sz w:val="28"/>
          <w:szCs w:val="28"/>
        </w:rPr>
      </w:pPr>
      <w:r w:rsidRPr="0060050A">
        <w:rPr>
          <w:sz w:val="28"/>
          <w:szCs w:val="28"/>
        </w:rPr>
        <w:t xml:space="preserve">За обслуживание ссудного счета Заемщик уплачивает Банку единовременный платеж – до 4% от суммы кредита. </w:t>
      </w:r>
    </w:p>
    <w:p w:rsidR="001670D3" w:rsidRPr="0060050A" w:rsidRDefault="001670D3" w:rsidP="0060050A">
      <w:pPr>
        <w:spacing w:line="360" w:lineRule="auto"/>
        <w:ind w:firstLine="709"/>
        <w:rPr>
          <w:sz w:val="28"/>
          <w:szCs w:val="28"/>
        </w:rPr>
      </w:pPr>
      <w:r w:rsidRPr="0060050A">
        <w:rPr>
          <w:sz w:val="28"/>
          <w:szCs w:val="28"/>
        </w:rPr>
        <w:t>Информацию о конкретном размере указанного платежа можно получить в любом филиале Сбербанка России.</w:t>
      </w:r>
    </w:p>
    <w:p w:rsidR="001670D3" w:rsidRPr="0060050A" w:rsidRDefault="001670D3" w:rsidP="0060050A">
      <w:pPr>
        <w:spacing w:line="360" w:lineRule="auto"/>
        <w:ind w:firstLine="709"/>
        <w:rPr>
          <w:sz w:val="28"/>
          <w:szCs w:val="28"/>
          <w:u w:val="single"/>
        </w:rPr>
      </w:pPr>
      <w:r w:rsidRPr="0060050A">
        <w:rPr>
          <w:sz w:val="28"/>
          <w:szCs w:val="28"/>
          <w:u w:val="single"/>
        </w:rPr>
        <w:t>П</w:t>
      </w:r>
      <w:r w:rsidR="00F63744" w:rsidRPr="0060050A">
        <w:rPr>
          <w:sz w:val="28"/>
          <w:szCs w:val="28"/>
          <w:u w:val="single"/>
        </w:rPr>
        <w:t>огашение</w:t>
      </w:r>
      <w:r w:rsidRPr="0060050A">
        <w:rPr>
          <w:sz w:val="28"/>
          <w:szCs w:val="28"/>
          <w:u w:val="single"/>
        </w:rPr>
        <w:t xml:space="preserve"> кредита и процентов</w:t>
      </w:r>
    </w:p>
    <w:p w:rsidR="001670D3" w:rsidRPr="0060050A" w:rsidRDefault="001670D3" w:rsidP="0060050A">
      <w:pPr>
        <w:spacing w:line="360" w:lineRule="auto"/>
        <w:ind w:firstLine="709"/>
        <w:rPr>
          <w:sz w:val="28"/>
          <w:szCs w:val="28"/>
        </w:rPr>
      </w:pPr>
      <w:r w:rsidRPr="0060050A">
        <w:rPr>
          <w:sz w:val="28"/>
          <w:szCs w:val="28"/>
        </w:rPr>
        <w:t>Погашение основного долга производится ежемесячно или ежеквартально, начиная с 1-го числа месяца (первого месяца квартала), следующего за месяцем (кварталом) получения кредита или его первой части, не позднее 10-го числа месяца (первого месяца квартала), следующего за платежным.</w:t>
      </w:r>
    </w:p>
    <w:p w:rsidR="001670D3" w:rsidRPr="0060050A" w:rsidRDefault="001670D3" w:rsidP="0060050A">
      <w:pPr>
        <w:spacing w:line="360" w:lineRule="auto"/>
        <w:ind w:firstLine="709"/>
        <w:rPr>
          <w:sz w:val="28"/>
          <w:szCs w:val="28"/>
        </w:rPr>
      </w:pPr>
      <w:r w:rsidRPr="0060050A">
        <w:rPr>
          <w:sz w:val="28"/>
          <w:szCs w:val="28"/>
        </w:rPr>
        <w:t>Уплата процентов начинается с месяца, следующего за месяцем получения кредита или его первой части, и производится ежемесячно не позднее 10-го числа месяца, следующего за платежным и одновременно с погашением основного долга.</w:t>
      </w:r>
    </w:p>
    <w:p w:rsidR="001670D3" w:rsidRPr="0060050A" w:rsidRDefault="001670D3" w:rsidP="0060050A">
      <w:pPr>
        <w:spacing w:line="360" w:lineRule="auto"/>
        <w:ind w:firstLine="709"/>
        <w:rPr>
          <w:sz w:val="28"/>
          <w:szCs w:val="28"/>
        </w:rPr>
      </w:pPr>
      <w:r w:rsidRPr="0060050A">
        <w:rPr>
          <w:sz w:val="28"/>
          <w:szCs w:val="28"/>
        </w:rPr>
        <w:t>По желанию Заемщика/Созаемщиков может быть предоставлена отсрочка в погашении кредита на период строительства, реконструкции Объекта недвижимости, не более чем на два года с даты заключения Кредитного договора.</w:t>
      </w:r>
    </w:p>
    <w:p w:rsidR="001670D3" w:rsidRPr="0060050A" w:rsidRDefault="001670D3" w:rsidP="0060050A">
      <w:pPr>
        <w:spacing w:line="360" w:lineRule="auto"/>
        <w:ind w:firstLine="709"/>
        <w:rPr>
          <w:sz w:val="28"/>
          <w:szCs w:val="28"/>
        </w:rPr>
      </w:pPr>
      <w:r w:rsidRPr="0060050A">
        <w:rPr>
          <w:sz w:val="28"/>
          <w:szCs w:val="28"/>
        </w:rPr>
        <w:t xml:space="preserve">Отсрочка по уплате процентов не предоставляется. </w:t>
      </w:r>
    </w:p>
    <w:p w:rsidR="001670D3" w:rsidRPr="0060050A" w:rsidRDefault="001670D3" w:rsidP="0060050A">
      <w:pPr>
        <w:spacing w:line="360" w:lineRule="auto"/>
        <w:ind w:firstLine="709"/>
        <w:rPr>
          <w:sz w:val="28"/>
          <w:szCs w:val="28"/>
          <w:u w:val="single"/>
        </w:rPr>
      </w:pPr>
      <w:r w:rsidRPr="0060050A">
        <w:rPr>
          <w:sz w:val="28"/>
          <w:szCs w:val="28"/>
          <w:u w:val="single"/>
        </w:rPr>
        <w:t>С</w:t>
      </w:r>
      <w:r w:rsidR="00F63744" w:rsidRPr="0060050A">
        <w:rPr>
          <w:sz w:val="28"/>
          <w:szCs w:val="28"/>
          <w:u w:val="single"/>
        </w:rPr>
        <w:t>рок</w:t>
      </w:r>
      <w:r w:rsidRPr="0060050A">
        <w:rPr>
          <w:sz w:val="28"/>
          <w:szCs w:val="28"/>
          <w:u w:val="single"/>
        </w:rPr>
        <w:t xml:space="preserve"> рассмотрения вопроса о предоставлении кредита</w:t>
      </w:r>
    </w:p>
    <w:p w:rsidR="001670D3" w:rsidRPr="0060050A" w:rsidRDefault="001670D3" w:rsidP="0060050A">
      <w:pPr>
        <w:spacing w:line="360" w:lineRule="auto"/>
        <w:ind w:firstLine="709"/>
        <w:rPr>
          <w:sz w:val="28"/>
          <w:szCs w:val="28"/>
        </w:rPr>
      </w:pPr>
      <w:r w:rsidRPr="0060050A">
        <w:rPr>
          <w:sz w:val="28"/>
          <w:szCs w:val="28"/>
        </w:rPr>
        <w:t xml:space="preserve">По </w:t>
      </w:r>
      <w:r w:rsidRPr="0060050A">
        <w:rPr>
          <w:sz w:val="28"/>
          <w:szCs w:val="28"/>
          <w:u w:val="single"/>
        </w:rPr>
        <w:t xml:space="preserve">Кредиту на </w:t>
      </w:r>
      <w:r w:rsidR="001E268E" w:rsidRPr="0060050A">
        <w:rPr>
          <w:sz w:val="28"/>
          <w:szCs w:val="28"/>
          <w:u w:val="single"/>
        </w:rPr>
        <w:t>недвижимость</w:t>
      </w:r>
      <w:r w:rsidR="0060050A">
        <w:rPr>
          <w:sz w:val="28"/>
          <w:szCs w:val="28"/>
        </w:rPr>
        <w:t xml:space="preserve"> </w:t>
      </w:r>
      <w:r w:rsidRPr="0060050A">
        <w:rPr>
          <w:sz w:val="28"/>
          <w:szCs w:val="28"/>
        </w:rPr>
        <w:t xml:space="preserve">и </w:t>
      </w:r>
      <w:r w:rsidRPr="0060050A">
        <w:rPr>
          <w:sz w:val="28"/>
          <w:szCs w:val="28"/>
          <w:u w:val="single"/>
        </w:rPr>
        <w:t>Ипотечному кредиту</w:t>
      </w:r>
      <w:r w:rsidRPr="0060050A">
        <w:rPr>
          <w:sz w:val="28"/>
          <w:szCs w:val="28"/>
        </w:rPr>
        <w:t>:</w:t>
      </w:r>
    </w:p>
    <w:p w:rsidR="001670D3" w:rsidRPr="0060050A" w:rsidRDefault="001670D3" w:rsidP="0060050A">
      <w:pPr>
        <w:spacing w:line="360" w:lineRule="auto"/>
        <w:ind w:firstLine="709"/>
        <w:rPr>
          <w:sz w:val="28"/>
          <w:szCs w:val="28"/>
        </w:rPr>
      </w:pPr>
      <w:r w:rsidRPr="0060050A">
        <w:rPr>
          <w:sz w:val="28"/>
          <w:szCs w:val="28"/>
        </w:rPr>
        <w:t xml:space="preserve">в течение 18 рабочих дней с даты предоставления Заемщиком/Созаемщиками полного пакета документов; </w:t>
      </w:r>
    </w:p>
    <w:p w:rsidR="001670D3" w:rsidRPr="0060050A" w:rsidRDefault="001670D3" w:rsidP="0060050A">
      <w:pPr>
        <w:spacing w:line="360" w:lineRule="auto"/>
        <w:ind w:firstLine="709"/>
        <w:rPr>
          <w:sz w:val="28"/>
          <w:szCs w:val="28"/>
        </w:rPr>
      </w:pPr>
      <w:r w:rsidRPr="0060050A">
        <w:rPr>
          <w:sz w:val="28"/>
          <w:szCs w:val="28"/>
        </w:rPr>
        <w:t xml:space="preserve">в течение 7 рабочих дней с даты предоставления первичного пакета документов, если документы по кредитуемому Объекту недвижимости будут предоставлены Заемщиком/Созаемщиками в течение 3 месяцев с даты регистрации Заявления-анкеты. </w:t>
      </w:r>
    </w:p>
    <w:p w:rsidR="001670D3" w:rsidRPr="0060050A" w:rsidRDefault="001670D3" w:rsidP="0060050A">
      <w:pPr>
        <w:spacing w:line="360" w:lineRule="auto"/>
        <w:ind w:firstLine="709"/>
        <w:rPr>
          <w:sz w:val="28"/>
          <w:szCs w:val="28"/>
        </w:rPr>
      </w:pPr>
      <w:r w:rsidRPr="0060050A">
        <w:rPr>
          <w:sz w:val="28"/>
          <w:szCs w:val="28"/>
        </w:rPr>
        <w:t xml:space="preserve">По </w:t>
      </w:r>
      <w:r w:rsidRPr="0060050A">
        <w:rPr>
          <w:sz w:val="28"/>
          <w:szCs w:val="28"/>
          <w:u w:val="single"/>
        </w:rPr>
        <w:t>Кредиту “Ипотечный +”</w:t>
      </w:r>
      <w:r w:rsidRPr="0060050A">
        <w:rPr>
          <w:sz w:val="28"/>
          <w:szCs w:val="28"/>
        </w:rPr>
        <w:t xml:space="preserve"> в течение 12 рабочих дней с даты предоставления Заемщиком/Созаемщиками полного пакета документов.</w:t>
      </w:r>
    </w:p>
    <w:p w:rsidR="00E60A9C" w:rsidRPr="0060050A" w:rsidRDefault="00E3668B" w:rsidP="0060050A">
      <w:pPr>
        <w:spacing w:line="360" w:lineRule="auto"/>
        <w:ind w:firstLine="709"/>
        <w:rPr>
          <w:sz w:val="28"/>
          <w:szCs w:val="28"/>
        </w:rPr>
      </w:pPr>
      <w:r w:rsidRPr="0060050A">
        <w:rPr>
          <w:sz w:val="28"/>
          <w:szCs w:val="28"/>
        </w:rPr>
        <w:t>Жилищные кредиты НБД-Банка</w:t>
      </w:r>
    </w:p>
    <w:p w:rsidR="0057036E" w:rsidRPr="0060050A" w:rsidRDefault="0057036E" w:rsidP="0060050A">
      <w:pPr>
        <w:spacing w:line="360" w:lineRule="auto"/>
        <w:ind w:firstLine="709"/>
        <w:rPr>
          <w:sz w:val="28"/>
          <w:szCs w:val="28"/>
        </w:rPr>
      </w:pPr>
      <w:r w:rsidRPr="0060050A">
        <w:rPr>
          <w:sz w:val="28"/>
          <w:szCs w:val="28"/>
          <w:u w:val="single"/>
        </w:rPr>
        <w:t>Кредит под залог приобретаемой недвижимости</w:t>
      </w:r>
      <w:r w:rsidR="009A76C4" w:rsidRPr="0060050A">
        <w:rPr>
          <w:sz w:val="28"/>
          <w:szCs w:val="28"/>
          <w:u w:val="single"/>
        </w:rPr>
        <w:t>.</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Условия ипотечной программы: </w:t>
      </w:r>
    </w:p>
    <w:p w:rsidR="0057036E" w:rsidRPr="0060050A" w:rsidRDefault="0057036E" w:rsidP="0060050A">
      <w:pPr>
        <w:spacing w:line="360" w:lineRule="auto"/>
        <w:ind w:firstLine="709"/>
        <w:rPr>
          <w:sz w:val="28"/>
          <w:szCs w:val="28"/>
        </w:rPr>
      </w:pPr>
      <w:r w:rsidRPr="0060050A">
        <w:rPr>
          <w:sz w:val="28"/>
          <w:szCs w:val="28"/>
        </w:rPr>
        <w:t xml:space="preserve">ипотечный кредит предоставляется в рублях на срок от 1 года до 30 лет. </w:t>
      </w:r>
    </w:p>
    <w:p w:rsidR="0057036E" w:rsidRPr="0060050A" w:rsidRDefault="0057036E" w:rsidP="0060050A">
      <w:pPr>
        <w:spacing w:line="360" w:lineRule="auto"/>
        <w:ind w:firstLine="709"/>
        <w:rPr>
          <w:sz w:val="28"/>
          <w:szCs w:val="28"/>
        </w:rPr>
      </w:pPr>
      <w:r w:rsidRPr="0060050A">
        <w:rPr>
          <w:sz w:val="28"/>
          <w:szCs w:val="28"/>
        </w:rPr>
        <w:t xml:space="preserve">Вы можете получить - от 100 000 до 4 000 000 рублей. Максимальная сумма кредита зависит от совокупного дохода заемщиков. </w:t>
      </w:r>
    </w:p>
    <w:p w:rsidR="0057036E" w:rsidRPr="0060050A" w:rsidRDefault="0057036E" w:rsidP="0060050A">
      <w:pPr>
        <w:spacing w:line="360" w:lineRule="auto"/>
        <w:ind w:firstLine="709"/>
        <w:rPr>
          <w:sz w:val="28"/>
          <w:szCs w:val="28"/>
        </w:rPr>
      </w:pPr>
      <w:r w:rsidRPr="0060050A">
        <w:rPr>
          <w:sz w:val="28"/>
          <w:szCs w:val="28"/>
        </w:rPr>
        <w:t xml:space="preserve">приобрести квартиру с помощью кредита можно на вторичном рынке жилья. </w:t>
      </w:r>
    </w:p>
    <w:p w:rsidR="0057036E" w:rsidRDefault="0057036E" w:rsidP="0060050A">
      <w:pPr>
        <w:spacing w:line="360" w:lineRule="auto"/>
        <w:ind w:firstLine="709"/>
        <w:rPr>
          <w:sz w:val="28"/>
          <w:szCs w:val="28"/>
        </w:rPr>
      </w:pPr>
      <w:r w:rsidRPr="0060050A">
        <w:rPr>
          <w:sz w:val="28"/>
          <w:szCs w:val="28"/>
        </w:rPr>
        <w:t xml:space="preserve">процентная ставка по кредиту зависит от размера первоначального взноса и срока кредита: </w:t>
      </w:r>
    </w:p>
    <w:p w:rsidR="0060050A" w:rsidRPr="0060050A" w:rsidRDefault="0060050A" w:rsidP="0060050A">
      <w:pPr>
        <w:spacing w:line="360" w:lineRule="auto"/>
        <w:ind w:firstLine="709"/>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248"/>
        <w:gridCol w:w="3310"/>
        <w:gridCol w:w="2012"/>
      </w:tblGrid>
      <w:tr w:rsidR="0057036E" w:rsidRPr="00FA270D" w:rsidTr="00FA270D">
        <w:tc>
          <w:tcPr>
            <w:tcW w:w="0" w:type="auto"/>
            <w:vMerge w:val="restart"/>
            <w:shd w:val="clear" w:color="auto" w:fill="auto"/>
          </w:tcPr>
          <w:p w:rsidR="0057036E" w:rsidRPr="00FA270D" w:rsidRDefault="0057036E" w:rsidP="00FA270D">
            <w:pPr>
              <w:spacing w:line="360" w:lineRule="auto"/>
              <w:ind w:firstLine="0"/>
              <w:rPr>
                <w:sz w:val="20"/>
              </w:rPr>
            </w:pPr>
            <w:r w:rsidRPr="00FA270D">
              <w:rPr>
                <w:sz w:val="20"/>
              </w:rPr>
              <w:t>Первоначальный взнос, % стоимости приобретаемой недвижимости</w:t>
            </w:r>
          </w:p>
        </w:tc>
        <w:tc>
          <w:tcPr>
            <w:tcW w:w="0" w:type="auto"/>
            <w:gridSpan w:val="2"/>
            <w:shd w:val="clear" w:color="auto" w:fill="auto"/>
          </w:tcPr>
          <w:p w:rsidR="0057036E" w:rsidRPr="00FA270D" w:rsidRDefault="0057036E" w:rsidP="00FA270D">
            <w:pPr>
              <w:spacing w:line="360" w:lineRule="auto"/>
              <w:ind w:firstLine="0"/>
              <w:rPr>
                <w:sz w:val="20"/>
              </w:rPr>
            </w:pPr>
            <w:r w:rsidRPr="00FA270D">
              <w:rPr>
                <w:sz w:val="20"/>
              </w:rPr>
              <w:t>Процентная ставка, % годовых</w:t>
            </w:r>
          </w:p>
        </w:tc>
      </w:tr>
      <w:tr w:rsidR="0057036E" w:rsidRPr="00FA270D" w:rsidTr="00FA270D">
        <w:tc>
          <w:tcPr>
            <w:tcW w:w="0" w:type="auto"/>
            <w:vMerge/>
            <w:shd w:val="clear" w:color="auto" w:fill="auto"/>
          </w:tcPr>
          <w:p w:rsidR="0057036E" w:rsidRPr="00FA270D" w:rsidRDefault="0057036E" w:rsidP="00FA270D">
            <w:pPr>
              <w:spacing w:line="360" w:lineRule="auto"/>
              <w:ind w:firstLine="0"/>
              <w:rPr>
                <w:sz w:val="20"/>
              </w:rPr>
            </w:pPr>
          </w:p>
        </w:tc>
        <w:tc>
          <w:tcPr>
            <w:tcW w:w="0" w:type="auto"/>
            <w:shd w:val="clear" w:color="auto" w:fill="auto"/>
          </w:tcPr>
          <w:p w:rsidR="0057036E" w:rsidRPr="00FA270D" w:rsidRDefault="0057036E" w:rsidP="00FA270D">
            <w:pPr>
              <w:spacing w:line="360" w:lineRule="auto"/>
              <w:ind w:firstLine="0"/>
              <w:rPr>
                <w:sz w:val="20"/>
              </w:rPr>
            </w:pPr>
            <w:r w:rsidRPr="00FA270D">
              <w:rPr>
                <w:sz w:val="20"/>
              </w:rPr>
              <w:t>Срок кредита - от 1 года до 15 лет (включительно)</w:t>
            </w:r>
          </w:p>
        </w:tc>
        <w:tc>
          <w:tcPr>
            <w:tcW w:w="0" w:type="auto"/>
            <w:shd w:val="clear" w:color="auto" w:fill="auto"/>
          </w:tcPr>
          <w:p w:rsidR="0057036E" w:rsidRPr="00FA270D" w:rsidRDefault="0057036E" w:rsidP="00FA270D">
            <w:pPr>
              <w:spacing w:line="360" w:lineRule="auto"/>
              <w:ind w:firstLine="0"/>
              <w:rPr>
                <w:sz w:val="20"/>
              </w:rPr>
            </w:pPr>
            <w:r w:rsidRPr="00FA270D">
              <w:rPr>
                <w:sz w:val="20"/>
              </w:rPr>
              <w:t>Срок кредита - от 15 до 30 лет</w:t>
            </w:r>
          </w:p>
        </w:tc>
      </w:tr>
      <w:tr w:rsidR="0057036E" w:rsidRPr="00FA270D" w:rsidTr="00FA270D">
        <w:tc>
          <w:tcPr>
            <w:tcW w:w="0" w:type="auto"/>
            <w:shd w:val="clear" w:color="auto" w:fill="auto"/>
          </w:tcPr>
          <w:p w:rsidR="0057036E" w:rsidRPr="00FA270D" w:rsidRDefault="0057036E" w:rsidP="00FA270D">
            <w:pPr>
              <w:spacing w:line="360" w:lineRule="auto"/>
              <w:ind w:firstLine="0"/>
              <w:rPr>
                <w:sz w:val="20"/>
              </w:rPr>
            </w:pPr>
            <w:r w:rsidRPr="00FA270D">
              <w:rPr>
                <w:sz w:val="20"/>
              </w:rPr>
              <w:t>от 50% до 70% (включительно)</w:t>
            </w:r>
          </w:p>
        </w:tc>
        <w:tc>
          <w:tcPr>
            <w:tcW w:w="0" w:type="auto"/>
            <w:shd w:val="clear" w:color="auto" w:fill="auto"/>
          </w:tcPr>
          <w:p w:rsidR="0057036E" w:rsidRPr="00FA270D" w:rsidRDefault="0057036E" w:rsidP="00FA270D">
            <w:pPr>
              <w:spacing w:line="360" w:lineRule="auto"/>
              <w:ind w:firstLine="0"/>
              <w:rPr>
                <w:sz w:val="20"/>
              </w:rPr>
            </w:pPr>
            <w:r w:rsidRPr="00FA270D">
              <w:rPr>
                <w:sz w:val="20"/>
              </w:rPr>
              <w:t>11%</w:t>
            </w:r>
          </w:p>
        </w:tc>
        <w:tc>
          <w:tcPr>
            <w:tcW w:w="0" w:type="auto"/>
            <w:shd w:val="clear" w:color="auto" w:fill="auto"/>
          </w:tcPr>
          <w:p w:rsidR="0057036E" w:rsidRPr="00FA270D" w:rsidRDefault="0057036E" w:rsidP="00FA270D">
            <w:pPr>
              <w:spacing w:line="360" w:lineRule="auto"/>
              <w:ind w:firstLine="0"/>
              <w:rPr>
                <w:sz w:val="20"/>
              </w:rPr>
            </w:pPr>
            <w:r w:rsidRPr="00FA270D">
              <w:rPr>
                <w:sz w:val="20"/>
              </w:rPr>
              <w:t>12%</w:t>
            </w:r>
          </w:p>
        </w:tc>
      </w:tr>
      <w:tr w:rsidR="0057036E" w:rsidRPr="00FA270D" w:rsidTr="00FA270D">
        <w:tc>
          <w:tcPr>
            <w:tcW w:w="0" w:type="auto"/>
            <w:shd w:val="clear" w:color="auto" w:fill="auto"/>
          </w:tcPr>
          <w:p w:rsidR="0057036E" w:rsidRPr="00FA270D" w:rsidRDefault="0057036E" w:rsidP="00FA270D">
            <w:pPr>
              <w:spacing w:line="360" w:lineRule="auto"/>
              <w:ind w:firstLine="0"/>
              <w:rPr>
                <w:sz w:val="20"/>
              </w:rPr>
            </w:pPr>
            <w:r w:rsidRPr="00FA270D">
              <w:rPr>
                <w:sz w:val="20"/>
              </w:rPr>
              <w:t>от 30% до 50%</w:t>
            </w:r>
            <w:r w:rsidR="0060050A" w:rsidRPr="00FA270D">
              <w:rPr>
                <w:sz w:val="20"/>
              </w:rPr>
              <w:t xml:space="preserve"> </w:t>
            </w:r>
            <w:r w:rsidRPr="00FA270D">
              <w:rPr>
                <w:sz w:val="20"/>
              </w:rPr>
              <w:t>(включительно)</w:t>
            </w:r>
          </w:p>
        </w:tc>
        <w:tc>
          <w:tcPr>
            <w:tcW w:w="0" w:type="auto"/>
            <w:shd w:val="clear" w:color="auto" w:fill="auto"/>
          </w:tcPr>
          <w:p w:rsidR="0057036E" w:rsidRPr="00FA270D" w:rsidRDefault="0057036E" w:rsidP="00FA270D">
            <w:pPr>
              <w:spacing w:line="360" w:lineRule="auto"/>
              <w:ind w:firstLine="0"/>
              <w:rPr>
                <w:sz w:val="20"/>
              </w:rPr>
            </w:pPr>
            <w:r w:rsidRPr="00FA270D">
              <w:rPr>
                <w:sz w:val="20"/>
              </w:rPr>
              <w:t>12,5%</w:t>
            </w:r>
          </w:p>
        </w:tc>
        <w:tc>
          <w:tcPr>
            <w:tcW w:w="0" w:type="auto"/>
            <w:shd w:val="clear" w:color="auto" w:fill="auto"/>
          </w:tcPr>
          <w:p w:rsidR="0057036E" w:rsidRPr="00FA270D" w:rsidRDefault="0057036E" w:rsidP="00FA270D">
            <w:pPr>
              <w:spacing w:line="360" w:lineRule="auto"/>
              <w:ind w:firstLine="0"/>
              <w:rPr>
                <w:sz w:val="20"/>
              </w:rPr>
            </w:pPr>
            <w:r w:rsidRPr="00FA270D">
              <w:rPr>
                <w:sz w:val="20"/>
              </w:rPr>
              <w:t>13%</w:t>
            </w:r>
          </w:p>
        </w:tc>
      </w:tr>
      <w:tr w:rsidR="0057036E" w:rsidRPr="00FA270D" w:rsidTr="00FA270D">
        <w:tc>
          <w:tcPr>
            <w:tcW w:w="0" w:type="auto"/>
            <w:shd w:val="clear" w:color="auto" w:fill="auto"/>
          </w:tcPr>
          <w:p w:rsidR="0057036E" w:rsidRPr="00FA270D" w:rsidRDefault="0057036E" w:rsidP="00FA270D">
            <w:pPr>
              <w:spacing w:line="360" w:lineRule="auto"/>
              <w:ind w:firstLine="0"/>
              <w:rPr>
                <w:sz w:val="20"/>
              </w:rPr>
            </w:pPr>
            <w:r w:rsidRPr="00FA270D">
              <w:rPr>
                <w:sz w:val="20"/>
              </w:rPr>
              <w:t>от 10% до 30% (включительно)</w:t>
            </w:r>
          </w:p>
        </w:tc>
        <w:tc>
          <w:tcPr>
            <w:tcW w:w="0" w:type="auto"/>
            <w:shd w:val="clear" w:color="auto" w:fill="auto"/>
          </w:tcPr>
          <w:p w:rsidR="0057036E" w:rsidRPr="00FA270D" w:rsidRDefault="0057036E" w:rsidP="00FA270D">
            <w:pPr>
              <w:spacing w:line="360" w:lineRule="auto"/>
              <w:ind w:firstLine="0"/>
              <w:rPr>
                <w:sz w:val="20"/>
              </w:rPr>
            </w:pPr>
            <w:r w:rsidRPr="00FA270D">
              <w:rPr>
                <w:sz w:val="20"/>
              </w:rPr>
              <w:t>13,5%</w:t>
            </w:r>
          </w:p>
        </w:tc>
        <w:tc>
          <w:tcPr>
            <w:tcW w:w="0" w:type="auto"/>
            <w:shd w:val="clear" w:color="auto" w:fill="auto"/>
          </w:tcPr>
          <w:p w:rsidR="0057036E" w:rsidRPr="00FA270D" w:rsidRDefault="0057036E" w:rsidP="00FA270D">
            <w:pPr>
              <w:spacing w:line="360" w:lineRule="auto"/>
              <w:ind w:firstLine="0"/>
              <w:rPr>
                <w:sz w:val="20"/>
              </w:rPr>
            </w:pPr>
            <w:r w:rsidRPr="00FA270D">
              <w:rPr>
                <w:sz w:val="20"/>
              </w:rPr>
              <w:t>14%</w:t>
            </w:r>
          </w:p>
        </w:tc>
      </w:tr>
    </w:tbl>
    <w:p w:rsidR="0060050A" w:rsidRDefault="0060050A" w:rsidP="0060050A">
      <w:pPr>
        <w:spacing w:line="360" w:lineRule="auto"/>
        <w:ind w:firstLine="709"/>
        <w:rPr>
          <w:sz w:val="28"/>
          <w:szCs w:val="28"/>
        </w:rPr>
      </w:pPr>
    </w:p>
    <w:p w:rsidR="0057036E" w:rsidRPr="0060050A" w:rsidRDefault="0057036E" w:rsidP="0060050A">
      <w:pPr>
        <w:spacing w:line="360" w:lineRule="auto"/>
        <w:ind w:firstLine="709"/>
        <w:rPr>
          <w:sz w:val="28"/>
          <w:szCs w:val="28"/>
        </w:rPr>
      </w:pPr>
      <w:r w:rsidRPr="0060050A">
        <w:rPr>
          <w:sz w:val="28"/>
          <w:szCs w:val="28"/>
        </w:rPr>
        <w:t xml:space="preserve">погашение кредита происходит ежемесячно равными долями. </w:t>
      </w:r>
    </w:p>
    <w:p w:rsidR="0057036E" w:rsidRPr="0060050A" w:rsidRDefault="0057036E" w:rsidP="0060050A">
      <w:pPr>
        <w:spacing w:line="360" w:lineRule="auto"/>
        <w:ind w:firstLine="709"/>
        <w:rPr>
          <w:sz w:val="28"/>
          <w:szCs w:val="28"/>
          <w:u w:val="single"/>
        </w:rPr>
      </w:pPr>
      <w:r w:rsidRPr="0060050A">
        <w:rPr>
          <w:sz w:val="28"/>
          <w:szCs w:val="28"/>
          <w:u w:val="single"/>
        </w:rPr>
        <w:t xml:space="preserve">Преимущества ипотечной программы: </w:t>
      </w:r>
    </w:p>
    <w:p w:rsidR="0057036E" w:rsidRPr="0060050A" w:rsidRDefault="0057036E" w:rsidP="0060050A">
      <w:pPr>
        <w:spacing w:line="360" w:lineRule="auto"/>
        <w:ind w:firstLine="709"/>
        <w:rPr>
          <w:sz w:val="28"/>
          <w:szCs w:val="28"/>
        </w:rPr>
      </w:pPr>
      <w:r w:rsidRPr="0060050A">
        <w:rPr>
          <w:sz w:val="28"/>
          <w:szCs w:val="28"/>
        </w:rPr>
        <w:t>Приобретаемые квартира или дом сразу оф</w:t>
      </w:r>
      <w:r w:rsidR="007B2B2B" w:rsidRPr="0060050A">
        <w:rPr>
          <w:sz w:val="28"/>
          <w:szCs w:val="28"/>
        </w:rPr>
        <w:t xml:space="preserve">ормляются в Вашу собственность. </w:t>
      </w:r>
      <w:r w:rsidRPr="0060050A">
        <w:rPr>
          <w:sz w:val="28"/>
          <w:szCs w:val="28"/>
        </w:rPr>
        <w:t xml:space="preserve">Кредит можно получить в размере до 90% стоимости жилья. </w:t>
      </w:r>
    </w:p>
    <w:p w:rsidR="0057036E" w:rsidRPr="0060050A" w:rsidRDefault="0057036E" w:rsidP="0060050A">
      <w:pPr>
        <w:spacing w:line="360" w:lineRule="auto"/>
        <w:ind w:firstLine="709"/>
        <w:rPr>
          <w:sz w:val="28"/>
          <w:szCs w:val="28"/>
        </w:rPr>
      </w:pPr>
      <w:r w:rsidRPr="0060050A">
        <w:rPr>
          <w:sz w:val="28"/>
          <w:szCs w:val="28"/>
        </w:rPr>
        <w:t xml:space="preserve">Для получения кредита на большую сумму по данной программе Вы можете привлечь двух созаемщиков из числа ближайших родственников. </w:t>
      </w:r>
    </w:p>
    <w:p w:rsidR="0057036E" w:rsidRPr="0060050A" w:rsidRDefault="0057036E" w:rsidP="0060050A">
      <w:pPr>
        <w:spacing w:line="360" w:lineRule="auto"/>
        <w:ind w:firstLine="709"/>
        <w:rPr>
          <w:sz w:val="28"/>
          <w:szCs w:val="28"/>
        </w:rPr>
      </w:pPr>
      <w:r w:rsidRPr="0060050A">
        <w:rPr>
          <w:sz w:val="28"/>
          <w:szCs w:val="28"/>
        </w:rPr>
        <w:t xml:space="preserve">Вам не требуется искать дополнительное обеспечение по кредиту - залогом выступает приобретаемая недвижимость. </w:t>
      </w:r>
    </w:p>
    <w:p w:rsidR="0057036E" w:rsidRPr="0060050A" w:rsidRDefault="0057036E" w:rsidP="0060050A">
      <w:pPr>
        <w:spacing w:line="360" w:lineRule="auto"/>
        <w:ind w:firstLine="709"/>
        <w:rPr>
          <w:sz w:val="28"/>
          <w:szCs w:val="28"/>
        </w:rPr>
      </w:pPr>
      <w:r w:rsidRPr="0060050A">
        <w:rPr>
          <w:sz w:val="28"/>
          <w:szCs w:val="28"/>
        </w:rPr>
        <w:t>При желании Вы можете досрочно погасить кредит уже через 6 месяцев с момента его получения (без штрафных санкций).</w:t>
      </w:r>
    </w:p>
    <w:p w:rsidR="0057036E" w:rsidRPr="0060050A" w:rsidRDefault="0057036E" w:rsidP="0060050A">
      <w:pPr>
        <w:spacing w:line="360" w:lineRule="auto"/>
        <w:ind w:firstLine="709"/>
        <w:rPr>
          <w:sz w:val="28"/>
          <w:szCs w:val="28"/>
        </w:rPr>
      </w:pPr>
      <w:r w:rsidRPr="0060050A">
        <w:rPr>
          <w:sz w:val="28"/>
          <w:szCs w:val="28"/>
          <w:u w:val="single"/>
        </w:rPr>
        <w:t>Требования к заемщику</w:t>
      </w:r>
    </w:p>
    <w:p w:rsidR="0057036E" w:rsidRPr="0060050A" w:rsidRDefault="0057036E" w:rsidP="0060050A">
      <w:pPr>
        <w:spacing w:line="360" w:lineRule="auto"/>
        <w:ind w:firstLine="709"/>
        <w:rPr>
          <w:sz w:val="28"/>
          <w:szCs w:val="28"/>
        </w:rPr>
      </w:pPr>
      <w:r w:rsidRPr="0060050A">
        <w:rPr>
          <w:sz w:val="28"/>
          <w:szCs w:val="28"/>
        </w:rPr>
        <w:t>Заемщиком может выступать любое дееспособное физическое лицо в возрасте от 18 лет, прошедшее службу в армии или не</w:t>
      </w:r>
      <w:r w:rsidR="007B2B2B" w:rsidRPr="0060050A">
        <w:rPr>
          <w:sz w:val="28"/>
          <w:szCs w:val="28"/>
        </w:rPr>
        <w:t xml:space="preserve"> подлежащее призыву в призывном возрасте. </w:t>
      </w:r>
      <w:r w:rsidRPr="0060050A">
        <w:rPr>
          <w:sz w:val="28"/>
          <w:szCs w:val="28"/>
        </w:rPr>
        <w:t xml:space="preserve">Предельный возраст окончания срока выплаты ипотечного кредита - 75 лет. </w:t>
      </w:r>
    </w:p>
    <w:p w:rsidR="0057036E" w:rsidRPr="0060050A" w:rsidRDefault="0057036E" w:rsidP="0060050A">
      <w:pPr>
        <w:spacing w:line="360" w:lineRule="auto"/>
        <w:ind w:firstLine="709"/>
        <w:rPr>
          <w:sz w:val="28"/>
          <w:szCs w:val="28"/>
        </w:rPr>
      </w:pPr>
      <w:r w:rsidRPr="0060050A">
        <w:rPr>
          <w:sz w:val="28"/>
          <w:szCs w:val="28"/>
        </w:rPr>
        <w:t xml:space="preserve">Заемщик должен иметь стабильный доход и стаж на последнем месте работы - не менее 6 месяцев. </w:t>
      </w:r>
    </w:p>
    <w:p w:rsidR="0057036E" w:rsidRPr="0060050A" w:rsidRDefault="0057036E" w:rsidP="0060050A">
      <w:pPr>
        <w:spacing w:line="360" w:lineRule="auto"/>
        <w:ind w:firstLine="709"/>
        <w:rPr>
          <w:sz w:val="28"/>
          <w:szCs w:val="28"/>
        </w:rPr>
      </w:pPr>
      <w:r w:rsidRPr="0060050A">
        <w:rPr>
          <w:sz w:val="28"/>
          <w:szCs w:val="28"/>
        </w:rPr>
        <w:t xml:space="preserve">Общее количество заемщиков - до 3 человек. </w:t>
      </w:r>
    </w:p>
    <w:p w:rsidR="0057036E" w:rsidRPr="0060050A" w:rsidRDefault="0057036E" w:rsidP="0060050A">
      <w:pPr>
        <w:spacing w:line="360" w:lineRule="auto"/>
        <w:ind w:firstLine="709"/>
        <w:rPr>
          <w:sz w:val="28"/>
          <w:szCs w:val="28"/>
        </w:rPr>
      </w:pPr>
      <w:r w:rsidRPr="0060050A">
        <w:rPr>
          <w:sz w:val="28"/>
          <w:szCs w:val="28"/>
          <w:u w:val="single"/>
        </w:rPr>
        <w:t>Требования к приобретаемой квартире/дому</w:t>
      </w:r>
    </w:p>
    <w:p w:rsidR="0057036E" w:rsidRPr="0060050A" w:rsidRDefault="0057036E" w:rsidP="0060050A">
      <w:pPr>
        <w:spacing w:line="360" w:lineRule="auto"/>
        <w:ind w:firstLine="709"/>
        <w:rPr>
          <w:sz w:val="28"/>
          <w:szCs w:val="28"/>
        </w:rPr>
      </w:pPr>
      <w:r w:rsidRPr="0060050A">
        <w:rPr>
          <w:sz w:val="28"/>
          <w:szCs w:val="28"/>
        </w:rPr>
        <w:t xml:space="preserve">С помощью ипотечного кредита НБД-Банка Вы можете приобрести квартиру или дом в Нижнем Новгороде или Нижегородской области (вторичный рынок жилья). Жилое помещение, приобретаемое за счет кредита и принимаемое в обеспечение по кредиту, должно соответствовать следующим требованиям: </w:t>
      </w:r>
    </w:p>
    <w:p w:rsidR="0057036E" w:rsidRPr="0060050A" w:rsidRDefault="0057036E" w:rsidP="0060050A">
      <w:pPr>
        <w:spacing w:line="360" w:lineRule="auto"/>
        <w:ind w:firstLine="709"/>
        <w:rPr>
          <w:sz w:val="28"/>
          <w:szCs w:val="28"/>
        </w:rPr>
      </w:pPr>
      <w:r w:rsidRPr="0060050A">
        <w:rPr>
          <w:sz w:val="28"/>
          <w:szCs w:val="28"/>
        </w:rPr>
        <w:t xml:space="preserve">жилое помещение является отдельной квартирой либо отдельно стоящим домом (коттеджем для постоянного проживания, сблокированным домом (таунхаузом)); </w:t>
      </w:r>
    </w:p>
    <w:p w:rsidR="0057036E" w:rsidRPr="0060050A" w:rsidRDefault="0057036E" w:rsidP="0060050A">
      <w:pPr>
        <w:spacing w:line="360" w:lineRule="auto"/>
        <w:ind w:firstLine="709"/>
        <w:rPr>
          <w:sz w:val="28"/>
          <w:szCs w:val="28"/>
        </w:rPr>
      </w:pPr>
      <w:r w:rsidRPr="0060050A">
        <w:rPr>
          <w:sz w:val="28"/>
          <w:szCs w:val="28"/>
        </w:rPr>
        <w:t xml:space="preserve">жилое помещение подключено к электрическим, паровым или газовым системам отопления, обеспечивающим подачу тепла на всю площадь жилого помещения, либо имеет автономную систему жизнеобеспечения; </w:t>
      </w:r>
    </w:p>
    <w:p w:rsidR="0057036E" w:rsidRPr="0060050A" w:rsidRDefault="0057036E" w:rsidP="0060050A">
      <w:pPr>
        <w:spacing w:line="360" w:lineRule="auto"/>
        <w:ind w:firstLine="709"/>
        <w:rPr>
          <w:sz w:val="28"/>
          <w:szCs w:val="28"/>
        </w:rPr>
      </w:pPr>
      <w:r w:rsidRPr="0060050A">
        <w:rPr>
          <w:sz w:val="28"/>
          <w:szCs w:val="28"/>
        </w:rPr>
        <w:t xml:space="preserve">жилое помещение имеет исправное состояние сантехнического оборудования, дверей, окон и крыши (для квартир на последних этажах). </w:t>
      </w:r>
    </w:p>
    <w:p w:rsidR="0057036E" w:rsidRPr="0060050A" w:rsidRDefault="0057036E" w:rsidP="0060050A">
      <w:pPr>
        <w:spacing w:line="360" w:lineRule="auto"/>
        <w:ind w:firstLine="709"/>
        <w:rPr>
          <w:sz w:val="28"/>
          <w:szCs w:val="28"/>
        </w:rPr>
      </w:pPr>
      <w:r w:rsidRPr="0060050A">
        <w:rPr>
          <w:sz w:val="28"/>
          <w:szCs w:val="28"/>
        </w:rPr>
        <w:t xml:space="preserve">В случае приобретения жилых помещений во вновь построенных домах либо в сельской местности допускается отсутствие сантехнического оборудования, внутренней отделки на момент его приобретения заемщиком, подключения жилого помещения к центральным системам водо-, газоснабжения при условии оценки жилого помещения независимым оценщиком как объекта, имеющего среднюю либо высокую степень ликвидности. </w:t>
      </w:r>
    </w:p>
    <w:p w:rsidR="0057036E" w:rsidRPr="0060050A" w:rsidRDefault="0057036E" w:rsidP="0060050A">
      <w:pPr>
        <w:spacing w:line="360" w:lineRule="auto"/>
        <w:ind w:firstLine="709"/>
        <w:rPr>
          <w:sz w:val="28"/>
          <w:szCs w:val="28"/>
        </w:rPr>
      </w:pPr>
      <w:r w:rsidRPr="0060050A">
        <w:rPr>
          <w:sz w:val="28"/>
          <w:szCs w:val="28"/>
        </w:rPr>
        <w:t xml:space="preserve">Здание, в котором расположен предмет залога - квартира, должно отвечать следующим условиям и требованиям: </w:t>
      </w:r>
    </w:p>
    <w:p w:rsidR="0057036E" w:rsidRPr="0060050A" w:rsidRDefault="0057036E" w:rsidP="0060050A">
      <w:pPr>
        <w:spacing w:line="360" w:lineRule="auto"/>
        <w:ind w:firstLine="709"/>
        <w:rPr>
          <w:sz w:val="28"/>
          <w:szCs w:val="28"/>
        </w:rPr>
      </w:pPr>
      <w:r w:rsidRPr="0060050A">
        <w:rPr>
          <w:sz w:val="28"/>
          <w:szCs w:val="28"/>
        </w:rPr>
        <w:t xml:space="preserve">не находится в аварийном состоянии; </w:t>
      </w:r>
    </w:p>
    <w:p w:rsidR="0057036E" w:rsidRPr="0060050A" w:rsidRDefault="0057036E" w:rsidP="0060050A">
      <w:pPr>
        <w:spacing w:line="360" w:lineRule="auto"/>
        <w:ind w:firstLine="709"/>
        <w:rPr>
          <w:sz w:val="28"/>
          <w:szCs w:val="28"/>
        </w:rPr>
      </w:pPr>
      <w:r w:rsidRPr="0060050A">
        <w:rPr>
          <w:sz w:val="28"/>
          <w:szCs w:val="28"/>
        </w:rPr>
        <w:t xml:space="preserve">не состоять на учете по постановке на капитальный ремонт; </w:t>
      </w:r>
    </w:p>
    <w:p w:rsidR="0057036E" w:rsidRPr="0060050A" w:rsidRDefault="0057036E" w:rsidP="0060050A">
      <w:pPr>
        <w:spacing w:line="360" w:lineRule="auto"/>
        <w:ind w:firstLine="709"/>
        <w:rPr>
          <w:sz w:val="28"/>
          <w:szCs w:val="28"/>
        </w:rPr>
      </w:pPr>
      <w:r w:rsidRPr="0060050A">
        <w:rPr>
          <w:sz w:val="28"/>
          <w:szCs w:val="28"/>
        </w:rPr>
        <w:t xml:space="preserve">иметь железобетонный, каменный или кирпичный фундамент. </w:t>
      </w:r>
    </w:p>
    <w:p w:rsidR="0057036E" w:rsidRPr="0060050A" w:rsidRDefault="0057036E" w:rsidP="0060050A">
      <w:pPr>
        <w:spacing w:line="360" w:lineRule="auto"/>
        <w:ind w:firstLine="709"/>
        <w:rPr>
          <w:sz w:val="28"/>
          <w:szCs w:val="28"/>
        </w:rPr>
      </w:pPr>
      <w:r w:rsidRPr="0060050A">
        <w:rPr>
          <w:sz w:val="28"/>
          <w:szCs w:val="28"/>
        </w:rPr>
        <w:t xml:space="preserve">Право собственности на жилое помещение должно быть подтверждено соответствующими документами (свидетельством о собственности, зарегистрированным договором купли-продажи жилого помещения, договором мены и т.д.), оформленными в соответствии с требованиями действующего законодательства. </w:t>
      </w:r>
    </w:p>
    <w:p w:rsidR="0057036E" w:rsidRPr="0060050A" w:rsidRDefault="0057036E" w:rsidP="0060050A">
      <w:pPr>
        <w:spacing w:line="360" w:lineRule="auto"/>
        <w:ind w:firstLine="709"/>
        <w:rPr>
          <w:sz w:val="28"/>
          <w:szCs w:val="28"/>
        </w:rPr>
      </w:pPr>
      <w:r w:rsidRPr="0060050A">
        <w:rPr>
          <w:sz w:val="28"/>
          <w:szCs w:val="28"/>
        </w:rPr>
        <w:t xml:space="preserve">При приобретении отдельно стоящего дома (коттеджа для постоянного проживания, сблокированного дома (таунхауза)) должно быть оформлено свидетельство о собственности на землю либо иной документ (договор), подтверждающий права на земельный участок с правом застройки. К документу на землю, которая должна передаваться в залог вместе с домом (коттеджем для постоянного проживания), должен быть приложен кадастровый план земельного участка. </w:t>
      </w:r>
    </w:p>
    <w:p w:rsidR="0057036E" w:rsidRPr="0060050A" w:rsidRDefault="0057036E" w:rsidP="0060050A">
      <w:pPr>
        <w:spacing w:line="360" w:lineRule="auto"/>
        <w:ind w:firstLine="709"/>
        <w:rPr>
          <w:sz w:val="28"/>
          <w:szCs w:val="28"/>
        </w:rPr>
      </w:pPr>
      <w:r w:rsidRPr="0060050A">
        <w:rPr>
          <w:sz w:val="28"/>
          <w:szCs w:val="28"/>
        </w:rPr>
        <w:t xml:space="preserve">Если земельный участок предоставлен на правах аренды либо иного временного использования с правом застройки, то в договоре обязательно должно содержаться условие о праве арендатора на передачу земли в залог, а срок договора должен быть не менее срока денежного обязательства, установленного кредитным договором (договором займа, закладной), либо содержать указание на продление договора на новый срок. В случае постройки (приобретения) жилого дома на арендованном земельном участке такой жилой дом в обязательном порядке должен передаваться в залог вместе с залогом права аренды земельного участка. </w:t>
      </w:r>
    </w:p>
    <w:p w:rsidR="0057036E" w:rsidRPr="0060050A" w:rsidRDefault="0057036E" w:rsidP="0060050A">
      <w:pPr>
        <w:spacing w:line="360" w:lineRule="auto"/>
        <w:ind w:firstLine="709"/>
        <w:rPr>
          <w:sz w:val="28"/>
          <w:szCs w:val="28"/>
        </w:rPr>
      </w:pPr>
      <w:r w:rsidRPr="0060050A">
        <w:rPr>
          <w:sz w:val="28"/>
          <w:szCs w:val="28"/>
        </w:rPr>
        <w:t>Передаваемое в ипотеку жилое помещение должно быть свободно от каких-либо ограничений (обременений) прав на нее, в том числе прав третьих лиц, за исключением прав членов семьи собственника-залогодателя (ст. 292 ГК РФ).</w:t>
      </w:r>
    </w:p>
    <w:p w:rsidR="0057036E" w:rsidRPr="0060050A" w:rsidRDefault="0057036E" w:rsidP="0060050A">
      <w:pPr>
        <w:spacing w:line="360" w:lineRule="auto"/>
        <w:ind w:firstLine="709"/>
        <w:rPr>
          <w:sz w:val="28"/>
          <w:szCs w:val="28"/>
        </w:rPr>
      </w:pPr>
      <w:r w:rsidRPr="0060050A">
        <w:rPr>
          <w:sz w:val="28"/>
          <w:szCs w:val="28"/>
          <w:u w:val="single"/>
        </w:rPr>
        <w:t>Список документов, необходимых для рассмотрения заявления на ипотечный кредит</w:t>
      </w:r>
    </w:p>
    <w:p w:rsidR="0057036E" w:rsidRPr="0060050A" w:rsidRDefault="0057036E" w:rsidP="0060050A">
      <w:pPr>
        <w:spacing w:line="360" w:lineRule="auto"/>
        <w:ind w:firstLine="709"/>
        <w:rPr>
          <w:sz w:val="28"/>
          <w:szCs w:val="28"/>
        </w:rPr>
      </w:pPr>
      <w:r w:rsidRPr="0060050A">
        <w:rPr>
          <w:sz w:val="28"/>
          <w:szCs w:val="28"/>
        </w:rPr>
        <w:t xml:space="preserve">Документы, обязательные к предоставлению: </w:t>
      </w:r>
    </w:p>
    <w:p w:rsidR="0057036E" w:rsidRPr="0060050A" w:rsidRDefault="0057036E" w:rsidP="0060050A">
      <w:pPr>
        <w:spacing w:line="360" w:lineRule="auto"/>
        <w:ind w:firstLine="709"/>
        <w:rPr>
          <w:sz w:val="28"/>
          <w:szCs w:val="28"/>
        </w:rPr>
      </w:pPr>
      <w:r w:rsidRPr="0060050A">
        <w:rPr>
          <w:sz w:val="28"/>
          <w:szCs w:val="28"/>
        </w:rPr>
        <w:t xml:space="preserve">Паспорт или заменяющий его документ (для военнослужащих)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Страховое свидетельство государственного пенсионного страхования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Свидетельство о постановке на учет в налоговом органе физического лица (ИНН)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Документы об образовании (аттестаты, дипломы и т.д.)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Военный билет или водительские права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Трудовая книжка заёмщика (с отметкой о занятости на день заверения) </w:t>
      </w:r>
      <w:r w:rsidRPr="0060050A">
        <w:rPr>
          <w:i/>
          <w:iCs/>
          <w:sz w:val="28"/>
          <w:szCs w:val="28"/>
        </w:rPr>
        <w:t>копия, заверенная работодателем</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Справка с места основной работы о размере дохода за последние 6 месяцев по форме 2-НДФЛ </w:t>
      </w:r>
      <w:r w:rsidRPr="0060050A">
        <w:rPr>
          <w:i/>
          <w:iCs/>
          <w:sz w:val="28"/>
          <w:szCs w:val="28"/>
        </w:rPr>
        <w:t>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Резюме организации - работодателя (в форме, установленной Банком)</w:t>
      </w:r>
      <w:r w:rsidR="00C46AEF" w:rsidRPr="0060050A">
        <w:rPr>
          <w:sz w:val="28"/>
          <w:szCs w:val="28"/>
        </w:rPr>
        <w:t xml:space="preserve"> </w:t>
      </w:r>
      <w:r w:rsidRPr="0060050A">
        <w:rPr>
          <w:i/>
          <w:iCs/>
          <w:sz w:val="28"/>
          <w:szCs w:val="28"/>
        </w:rPr>
        <w:t>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Документы, предоставляемые, если они есть в наличии: </w:t>
      </w:r>
    </w:p>
    <w:p w:rsidR="0057036E" w:rsidRPr="0060050A" w:rsidRDefault="0057036E" w:rsidP="0060050A">
      <w:pPr>
        <w:spacing w:line="360" w:lineRule="auto"/>
        <w:ind w:firstLine="709"/>
        <w:rPr>
          <w:sz w:val="28"/>
          <w:szCs w:val="28"/>
        </w:rPr>
      </w:pPr>
      <w:r w:rsidRPr="0060050A">
        <w:rPr>
          <w:sz w:val="28"/>
          <w:szCs w:val="28"/>
        </w:rPr>
        <w:t xml:space="preserve">Свидетельство о браке, брачный контракт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Свидетельство о рождении детей, паспорт для несовершеннолетних, достигших 14-летнего возраста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Свидетельство о расторжении брака </w:t>
      </w:r>
      <w:r w:rsidRPr="0060050A">
        <w:rPr>
          <w:i/>
          <w:iCs/>
          <w:sz w:val="28"/>
          <w:szCs w:val="28"/>
        </w:rPr>
        <w:t>копия, оригинал</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Трудовой контракт с места дополнительной работы (с отметкой о занятости на день заверения) </w:t>
      </w:r>
      <w:r w:rsidRPr="0060050A">
        <w:rPr>
          <w:i/>
          <w:iCs/>
          <w:sz w:val="28"/>
          <w:szCs w:val="28"/>
        </w:rPr>
        <w:t>копия, заверенная работодателем</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При требовании копии и оригинала, оригинал предоставляется для сверки. </w:t>
      </w:r>
    </w:p>
    <w:p w:rsidR="0057036E" w:rsidRPr="0060050A" w:rsidRDefault="0057036E" w:rsidP="0060050A">
      <w:pPr>
        <w:spacing w:line="360" w:lineRule="auto"/>
        <w:ind w:firstLine="709"/>
        <w:rPr>
          <w:sz w:val="28"/>
          <w:szCs w:val="28"/>
        </w:rPr>
      </w:pPr>
      <w:r w:rsidRPr="00604F78">
        <w:rPr>
          <w:sz w:val="28"/>
          <w:szCs w:val="28"/>
        </w:rPr>
        <w:t>Анкета заемщика</w:t>
      </w:r>
      <w:r w:rsidRPr="0060050A">
        <w:rPr>
          <w:sz w:val="28"/>
          <w:szCs w:val="28"/>
        </w:rPr>
        <w:t xml:space="preserve"> </w:t>
      </w:r>
    </w:p>
    <w:p w:rsidR="0057036E" w:rsidRPr="0060050A" w:rsidRDefault="0057036E" w:rsidP="0060050A">
      <w:pPr>
        <w:spacing w:line="360" w:lineRule="auto"/>
        <w:ind w:firstLine="709"/>
        <w:rPr>
          <w:sz w:val="28"/>
          <w:szCs w:val="28"/>
        </w:rPr>
      </w:pPr>
      <w:r w:rsidRPr="0060050A">
        <w:rPr>
          <w:sz w:val="28"/>
          <w:szCs w:val="28"/>
        </w:rPr>
        <w:t xml:space="preserve">Список документов по приобретаемой квартире: </w:t>
      </w:r>
    </w:p>
    <w:p w:rsidR="0057036E" w:rsidRPr="0060050A" w:rsidRDefault="0057036E" w:rsidP="0060050A">
      <w:pPr>
        <w:spacing w:line="360" w:lineRule="auto"/>
        <w:ind w:firstLine="709"/>
        <w:rPr>
          <w:sz w:val="28"/>
          <w:szCs w:val="28"/>
        </w:rPr>
      </w:pPr>
      <w:r w:rsidRPr="0060050A">
        <w:rPr>
          <w:sz w:val="28"/>
          <w:szCs w:val="28"/>
        </w:rPr>
        <w:t xml:space="preserve">Паспорт продавца жилого помещения </w:t>
      </w:r>
    </w:p>
    <w:p w:rsidR="0057036E" w:rsidRPr="0060050A" w:rsidRDefault="0057036E" w:rsidP="0060050A">
      <w:pPr>
        <w:spacing w:line="360" w:lineRule="auto"/>
        <w:ind w:firstLine="709"/>
        <w:rPr>
          <w:sz w:val="28"/>
          <w:szCs w:val="28"/>
        </w:rPr>
      </w:pPr>
      <w:r w:rsidRPr="0060050A">
        <w:rPr>
          <w:sz w:val="28"/>
          <w:szCs w:val="28"/>
        </w:rPr>
        <w:t xml:space="preserve">Документы на квартиру (договор приватизации, договор купли-продажи, свидетельство о государственной регистрации права, справка ЖКС и т.д.) </w:t>
      </w:r>
    </w:p>
    <w:p w:rsidR="0057036E" w:rsidRPr="0060050A" w:rsidRDefault="0057036E" w:rsidP="0060050A">
      <w:pPr>
        <w:spacing w:line="360" w:lineRule="auto"/>
        <w:ind w:firstLine="709"/>
        <w:rPr>
          <w:sz w:val="28"/>
          <w:szCs w:val="28"/>
        </w:rPr>
      </w:pPr>
      <w:r w:rsidRPr="0060050A">
        <w:rPr>
          <w:sz w:val="28"/>
          <w:szCs w:val="28"/>
        </w:rPr>
        <w:t xml:space="preserve">Справка БТИ, инвентаризационный план, экспликация </w:t>
      </w:r>
    </w:p>
    <w:p w:rsidR="0057036E" w:rsidRPr="0060050A" w:rsidRDefault="0057036E" w:rsidP="0060050A">
      <w:pPr>
        <w:spacing w:line="360" w:lineRule="auto"/>
        <w:ind w:firstLine="709"/>
        <w:rPr>
          <w:sz w:val="28"/>
          <w:szCs w:val="28"/>
        </w:rPr>
      </w:pPr>
      <w:r w:rsidRPr="0060050A">
        <w:rPr>
          <w:sz w:val="28"/>
          <w:szCs w:val="28"/>
        </w:rPr>
        <w:t xml:space="preserve">Справка из налоговой инспекции об уплате налога на имущество по квартире и отсутствии задолженности (в случае дарения или наследства) </w:t>
      </w:r>
    </w:p>
    <w:p w:rsidR="0057036E" w:rsidRPr="0060050A" w:rsidRDefault="0057036E" w:rsidP="0060050A">
      <w:pPr>
        <w:spacing w:line="360" w:lineRule="auto"/>
        <w:ind w:firstLine="709"/>
        <w:rPr>
          <w:sz w:val="28"/>
          <w:szCs w:val="28"/>
        </w:rPr>
      </w:pPr>
      <w:r w:rsidRPr="0060050A">
        <w:rPr>
          <w:sz w:val="28"/>
          <w:szCs w:val="28"/>
        </w:rPr>
        <w:t xml:space="preserve">Выписка из Единого государственного реестра прав </w:t>
      </w:r>
    </w:p>
    <w:p w:rsidR="0057036E" w:rsidRPr="0060050A" w:rsidRDefault="0057036E" w:rsidP="0060050A">
      <w:pPr>
        <w:spacing w:line="360" w:lineRule="auto"/>
        <w:ind w:firstLine="709"/>
        <w:rPr>
          <w:sz w:val="28"/>
          <w:szCs w:val="28"/>
        </w:rPr>
      </w:pPr>
      <w:r w:rsidRPr="0060050A">
        <w:rPr>
          <w:sz w:val="28"/>
          <w:szCs w:val="28"/>
        </w:rPr>
        <w:t xml:space="preserve">Выписка из лицевого счета </w:t>
      </w:r>
    </w:p>
    <w:p w:rsidR="0057036E" w:rsidRPr="0060050A" w:rsidRDefault="007B2B2B" w:rsidP="0060050A">
      <w:pPr>
        <w:spacing w:line="360" w:lineRule="auto"/>
        <w:ind w:firstLine="709"/>
        <w:rPr>
          <w:sz w:val="28"/>
          <w:szCs w:val="28"/>
        </w:rPr>
      </w:pPr>
      <w:r w:rsidRPr="0060050A">
        <w:rPr>
          <w:sz w:val="28"/>
          <w:szCs w:val="28"/>
          <w:u w:val="single"/>
        </w:rPr>
        <w:t xml:space="preserve">Порядок </w:t>
      </w:r>
      <w:r w:rsidR="0060050A" w:rsidRPr="0060050A">
        <w:rPr>
          <w:sz w:val="28"/>
          <w:szCs w:val="28"/>
          <w:u w:val="single"/>
        </w:rPr>
        <w:t>приобретения</w:t>
      </w:r>
      <w:r w:rsidR="0057036E" w:rsidRPr="0060050A">
        <w:rPr>
          <w:sz w:val="28"/>
          <w:szCs w:val="28"/>
          <w:u w:val="single"/>
        </w:rPr>
        <w:t xml:space="preserve"> квартир</w:t>
      </w:r>
      <w:r w:rsidRPr="0060050A">
        <w:rPr>
          <w:sz w:val="28"/>
          <w:szCs w:val="28"/>
          <w:u w:val="single"/>
        </w:rPr>
        <w:t xml:space="preserve">ы </w:t>
      </w:r>
      <w:r w:rsidR="0057036E" w:rsidRPr="0060050A">
        <w:rPr>
          <w:sz w:val="28"/>
          <w:szCs w:val="28"/>
          <w:u w:val="single"/>
        </w:rPr>
        <w:t>с помощью ипотечного кредита</w:t>
      </w:r>
    </w:p>
    <w:p w:rsidR="0057036E" w:rsidRPr="0060050A" w:rsidRDefault="0057036E" w:rsidP="0060050A">
      <w:pPr>
        <w:spacing w:line="360" w:lineRule="auto"/>
        <w:ind w:firstLine="709"/>
        <w:rPr>
          <w:sz w:val="28"/>
          <w:szCs w:val="28"/>
          <w:u w:val="single"/>
        </w:rPr>
      </w:pPr>
      <w:r w:rsidRPr="0060050A">
        <w:rPr>
          <w:sz w:val="28"/>
          <w:szCs w:val="28"/>
          <w:u w:val="single"/>
        </w:rPr>
        <w:t xml:space="preserve">Шаг 1: Вы обращаетесь в НБД-Банк. </w:t>
      </w:r>
    </w:p>
    <w:p w:rsidR="0057036E" w:rsidRPr="0060050A" w:rsidRDefault="0057036E" w:rsidP="0060050A">
      <w:pPr>
        <w:spacing w:line="360" w:lineRule="auto"/>
        <w:ind w:firstLine="709"/>
        <w:rPr>
          <w:sz w:val="28"/>
          <w:szCs w:val="28"/>
        </w:rPr>
      </w:pPr>
      <w:r w:rsidRPr="0060050A">
        <w:rPr>
          <w:sz w:val="28"/>
          <w:szCs w:val="28"/>
        </w:rPr>
        <w:t xml:space="preserve">Кредитный эксперт банка знакомит Вас: </w:t>
      </w:r>
    </w:p>
    <w:p w:rsidR="0057036E" w:rsidRPr="0060050A" w:rsidRDefault="0057036E" w:rsidP="0060050A">
      <w:pPr>
        <w:spacing w:line="360" w:lineRule="auto"/>
        <w:ind w:firstLine="709"/>
        <w:rPr>
          <w:sz w:val="28"/>
          <w:szCs w:val="28"/>
        </w:rPr>
      </w:pPr>
      <w:r w:rsidRPr="0060050A">
        <w:rPr>
          <w:sz w:val="28"/>
          <w:szCs w:val="28"/>
        </w:rPr>
        <w:t xml:space="preserve">с основными условиями получения ипотечного кредита, </w:t>
      </w:r>
    </w:p>
    <w:p w:rsidR="0057036E" w:rsidRPr="0060050A" w:rsidRDefault="0057036E" w:rsidP="0060050A">
      <w:pPr>
        <w:spacing w:line="360" w:lineRule="auto"/>
        <w:ind w:firstLine="709"/>
        <w:rPr>
          <w:sz w:val="28"/>
          <w:szCs w:val="28"/>
        </w:rPr>
      </w:pPr>
      <w:r w:rsidRPr="0060050A">
        <w:rPr>
          <w:sz w:val="28"/>
          <w:szCs w:val="28"/>
        </w:rPr>
        <w:t xml:space="preserve">с требованиями банка к заемщику, </w:t>
      </w:r>
    </w:p>
    <w:p w:rsidR="0057036E" w:rsidRPr="0060050A" w:rsidRDefault="0057036E" w:rsidP="0060050A">
      <w:pPr>
        <w:spacing w:line="360" w:lineRule="auto"/>
        <w:ind w:firstLine="709"/>
        <w:rPr>
          <w:sz w:val="28"/>
          <w:szCs w:val="28"/>
        </w:rPr>
      </w:pPr>
      <w:r w:rsidRPr="0060050A">
        <w:rPr>
          <w:sz w:val="28"/>
          <w:szCs w:val="28"/>
        </w:rPr>
        <w:t xml:space="preserve">с требованиями к приобретаемому жилью, по сбору и оформлению документов. </w:t>
      </w:r>
    </w:p>
    <w:p w:rsidR="0057036E" w:rsidRPr="0060050A" w:rsidRDefault="0057036E" w:rsidP="0060050A">
      <w:pPr>
        <w:spacing w:line="360" w:lineRule="auto"/>
        <w:ind w:firstLine="709"/>
        <w:rPr>
          <w:sz w:val="28"/>
          <w:szCs w:val="28"/>
          <w:u w:val="single"/>
        </w:rPr>
      </w:pPr>
      <w:r w:rsidRPr="0060050A">
        <w:rPr>
          <w:sz w:val="28"/>
          <w:szCs w:val="28"/>
          <w:u w:val="single"/>
        </w:rPr>
        <w:t xml:space="preserve">Шаг 2: Вы подаете в банк документы, необходимые для рассмотрения заявки на кредит. </w:t>
      </w:r>
    </w:p>
    <w:p w:rsidR="0057036E" w:rsidRPr="0060050A" w:rsidRDefault="0057036E" w:rsidP="0060050A">
      <w:pPr>
        <w:spacing w:line="360" w:lineRule="auto"/>
        <w:ind w:firstLine="709"/>
        <w:rPr>
          <w:sz w:val="28"/>
          <w:szCs w:val="28"/>
        </w:rPr>
      </w:pPr>
      <w:r w:rsidRPr="0060050A">
        <w:rPr>
          <w:sz w:val="28"/>
          <w:szCs w:val="28"/>
        </w:rPr>
        <w:t xml:space="preserve">Собрав все </w:t>
      </w:r>
      <w:r w:rsidRPr="00604F78">
        <w:rPr>
          <w:sz w:val="28"/>
          <w:szCs w:val="28"/>
        </w:rPr>
        <w:t>необходимые документы</w:t>
      </w:r>
      <w:r w:rsidRPr="0060050A">
        <w:rPr>
          <w:sz w:val="28"/>
          <w:szCs w:val="28"/>
        </w:rPr>
        <w:t>, заполнив анкету на получение ипотечного кредита, Вы передаете этот компле</w:t>
      </w:r>
      <w:r w:rsidR="00C46AEF" w:rsidRPr="0060050A">
        <w:rPr>
          <w:sz w:val="28"/>
          <w:szCs w:val="28"/>
        </w:rPr>
        <w:t xml:space="preserve">кт документов Вашему кредитному эксперту. </w:t>
      </w:r>
      <w:r w:rsidRPr="0060050A">
        <w:rPr>
          <w:sz w:val="28"/>
          <w:szCs w:val="28"/>
        </w:rPr>
        <w:t xml:space="preserve">Срок рассмотрения заявки - до 3 рабочих дней. О принятии решения банком Вам сообщит кредитный эксперт. При принятии положительного решения кредитный эксперт предоставит Вам информацию о дальнейших действиях по подбору объекта недвижимости. </w:t>
      </w:r>
    </w:p>
    <w:p w:rsidR="0057036E" w:rsidRPr="0060050A" w:rsidRDefault="0057036E" w:rsidP="0060050A">
      <w:pPr>
        <w:spacing w:line="360" w:lineRule="auto"/>
        <w:ind w:firstLine="709"/>
        <w:rPr>
          <w:sz w:val="28"/>
          <w:szCs w:val="28"/>
          <w:u w:val="single"/>
        </w:rPr>
      </w:pPr>
      <w:r w:rsidRPr="0060050A">
        <w:rPr>
          <w:sz w:val="28"/>
          <w:szCs w:val="28"/>
          <w:u w:val="single"/>
        </w:rPr>
        <w:t xml:space="preserve">Шаг 3: Вы заключаете сделку и приобретаете квартиру. </w:t>
      </w:r>
    </w:p>
    <w:p w:rsidR="0057036E" w:rsidRPr="0060050A" w:rsidRDefault="0057036E" w:rsidP="0060050A">
      <w:pPr>
        <w:spacing w:line="360" w:lineRule="auto"/>
        <w:ind w:firstLine="709"/>
        <w:rPr>
          <w:sz w:val="28"/>
          <w:szCs w:val="28"/>
        </w:rPr>
      </w:pPr>
      <w:r w:rsidRPr="0060050A">
        <w:rPr>
          <w:sz w:val="28"/>
          <w:szCs w:val="28"/>
        </w:rPr>
        <w:t xml:space="preserve">Решение кредитного комитета банка действует 3 месяца. За это время Вы: </w:t>
      </w:r>
    </w:p>
    <w:p w:rsidR="0057036E" w:rsidRPr="0060050A" w:rsidRDefault="0057036E" w:rsidP="0060050A">
      <w:pPr>
        <w:spacing w:line="360" w:lineRule="auto"/>
        <w:ind w:firstLine="709"/>
        <w:rPr>
          <w:sz w:val="28"/>
          <w:szCs w:val="28"/>
        </w:rPr>
      </w:pPr>
      <w:r w:rsidRPr="0060050A">
        <w:rPr>
          <w:sz w:val="28"/>
          <w:szCs w:val="28"/>
        </w:rPr>
        <w:t xml:space="preserve">- выбираете понравившуюся квартиру/дом и оцениваете свое будущее жилье в агентстве по оценке недвижимости. </w:t>
      </w:r>
    </w:p>
    <w:p w:rsidR="0057036E" w:rsidRPr="0060050A" w:rsidRDefault="0057036E" w:rsidP="0060050A">
      <w:pPr>
        <w:spacing w:line="360" w:lineRule="auto"/>
        <w:ind w:firstLine="709"/>
        <w:rPr>
          <w:sz w:val="28"/>
          <w:szCs w:val="28"/>
        </w:rPr>
      </w:pPr>
      <w:r w:rsidRPr="0060050A">
        <w:rPr>
          <w:sz w:val="28"/>
          <w:szCs w:val="28"/>
        </w:rPr>
        <w:t xml:space="preserve">Знание объективной стоимости квартиры - это гарантия того, что Вы не переплачиваете за приобретаемую недвижимость, так как Ваши интересы отстаивают независимые профессионалы. </w:t>
      </w:r>
    </w:p>
    <w:p w:rsidR="0057036E" w:rsidRPr="0060050A" w:rsidRDefault="0057036E" w:rsidP="0060050A">
      <w:pPr>
        <w:spacing w:line="360" w:lineRule="auto"/>
        <w:ind w:firstLine="709"/>
        <w:rPr>
          <w:sz w:val="28"/>
          <w:szCs w:val="28"/>
        </w:rPr>
      </w:pPr>
      <w:r w:rsidRPr="0060050A">
        <w:rPr>
          <w:sz w:val="28"/>
          <w:szCs w:val="28"/>
        </w:rPr>
        <w:t xml:space="preserve">- предоставляете в Банк и страховую компанию необходимые документы по квартире/дому. </w:t>
      </w:r>
    </w:p>
    <w:p w:rsidR="0057036E" w:rsidRPr="0060050A" w:rsidRDefault="0057036E" w:rsidP="0060050A">
      <w:pPr>
        <w:spacing w:line="360" w:lineRule="auto"/>
        <w:ind w:firstLine="709"/>
        <w:rPr>
          <w:sz w:val="28"/>
          <w:szCs w:val="28"/>
        </w:rPr>
      </w:pPr>
      <w:r w:rsidRPr="0060050A">
        <w:rPr>
          <w:sz w:val="28"/>
          <w:szCs w:val="28"/>
        </w:rPr>
        <w:t xml:space="preserve">Из списка сотрудничающих с Банком страховых компаний Вы самостоятельно можете выбрать ту, которой доверите страхование свой жизни и приобретаемой недвижимости. Страховая компания помогает Вам обезопасить себя и своих родственников от возможных рисков и в случае непредвиденных событий берет на себя обязанность по возвращению кредита. </w:t>
      </w:r>
    </w:p>
    <w:p w:rsidR="0057036E" w:rsidRPr="0060050A" w:rsidRDefault="0057036E" w:rsidP="0060050A">
      <w:pPr>
        <w:spacing w:line="360" w:lineRule="auto"/>
        <w:ind w:firstLine="709"/>
        <w:rPr>
          <w:sz w:val="28"/>
          <w:szCs w:val="28"/>
        </w:rPr>
      </w:pPr>
      <w:r w:rsidRPr="0060050A">
        <w:rPr>
          <w:sz w:val="28"/>
          <w:szCs w:val="28"/>
        </w:rPr>
        <w:t xml:space="preserve">- подписываете кредитный договор, договор купли-продажи (приобретения) объекта недвижимости, закладную. </w:t>
      </w:r>
    </w:p>
    <w:p w:rsidR="0057036E" w:rsidRPr="0060050A" w:rsidRDefault="0057036E" w:rsidP="0060050A">
      <w:pPr>
        <w:spacing w:line="360" w:lineRule="auto"/>
        <w:ind w:firstLine="709"/>
        <w:rPr>
          <w:sz w:val="28"/>
          <w:szCs w:val="28"/>
        </w:rPr>
      </w:pPr>
      <w:r w:rsidRPr="0060050A">
        <w:rPr>
          <w:sz w:val="28"/>
          <w:szCs w:val="28"/>
        </w:rPr>
        <w:t>При осуществлении сделки через аккредитованные банком агентства недвижимости расчеты с продавцом за приобретаемую Вами недвижимость производятся банком наличными средствами в день заключения договоров. В случае работы с другими агентствами расчеты с продавцом будут произведены банком после государственной регистрации права собственности.</w:t>
      </w:r>
    </w:p>
    <w:p w:rsidR="00696F2A" w:rsidRPr="0060050A" w:rsidRDefault="00696F2A" w:rsidP="0060050A">
      <w:pPr>
        <w:spacing w:line="360" w:lineRule="auto"/>
        <w:ind w:firstLine="709"/>
        <w:rPr>
          <w:sz w:val="28"/>
          <w:szCs w:val="28"/>
        </w:rPr>
      </w:pPr>
    </w:p>
    <w:p w:rsidR="00696F2A" w:rsidRPr="0060050A" w:rsidRDefault="00696F2A" w:rsidP="0060050A">
      <w:pPr>
        <w:spacing w:line="360" w:lineRule="auto"/>
        <w:ind w:firstLine="709"/>
        <w:jc w:val="center"/>
        <w:rPr>
          <w:b/>
          <w:sz w:val="28"/>
          <w:szCs w:val="28"/>
        </w:rPr>
      </w:pPr>
      <w:r w:rsidRPr="0060050A">
        <w:rPr>
          <w:b/>
          <w:sz w:val="28"/>
          <w:szCs w:val="28"/>
        </w:rPr>
        <w:t>3.3 Расч</w:t>
      </w:r>
      <w:r w:rsidR="0060050A" w:rsidRPr="0060050A">
        <w:rPr>
          <w:b/>
          <w:sz w:val="28"/>
          <w:szCs w:val="28"/>
        </w:rPr>
        <w:t>ет погашения ипотечного кредита</w:t>
      </w:r>
    </w:p>
    <w:p w:rsidR="0060050A" w:rsidRDefault="0060050A" w:rsidP="0060050A">
      <w:pPr>
        <w:spacing w:line="360" w:lineRule="auto"/>
        <w:ind w:firstLine="709"/>
        <w:rPr>
          <w:sz w:val="28"/>
          <w:szCs w:val="28"/>
        </w:rPr>
      </w:pPr>
    </w:p>
    <w:p w:rsidR="00696F2A" w:rsidRPr="0060050A" w:rsidRDefault="00696F2A" w:rsidP="0060050A">
      <w:pPr>
        <w:spacing w:line="360" w:lineRule="auto"/>
        <w:ind w:firstLine="709"/>
        <w:rPr>
          <w:sz w:val="28"/>
          <w:szCs w:val="28"/>
        </w:rPr>
      </w:pPr>
      <w:r w:rsidRPr="0060050A">
        <w:rPr>
          <w:sz w:val="28"/>
          <w:szCs w:val="28"/>
        </w:rPr>
        <w:t xml:space="preserve">Для сравнения ипотечных программ рассмотрим пример: срок кредитования </w:t>
      </w:r>
      <w:r w:rsidR="00C906D0" w:rsidRPr="0060050A">
        <w:rPr>
          <w:sz w:val="28"/>
          <w:szCs w:val="28"/>
        </w:rPr>
        <w:t>5</w:t>
      </w:r>
      <w:r w:rsidRPr="0060050A">
        <w:rPr>
          <w:sz w:val="28"/>
          <w:szCs w:val="28"/>
        </w:rPr>
        <w:t xml:space="preserve"> лет, сумма кредита </w:t>
      </w:r>
      <w:r w:rsidR="00800A78" w:rsidRPr="0060050A">
        <w:rPr>
          <w:sz w:val="28"/>
          <w:szCs w:val="28"/>
        </w:rPr>
        <w:t>8</w:t>
      </w:r>
      <w:r w:rsidRPr="0060050A">
        <w:rPr>
          <w:sz w:val="28"/>
          <w:szCs w:val="28"/>
        </w:rPr>
        <w:t>0%</w:t>
      </w:r>
      <w:r w:rsidR="00800A78" w:rsidRPr="0060050A">
        <w:rPr>
          <w:sz w:val="28"/>
          <w:szCs w:val="28"/>
        </w:rPr>
        <w:t>, сто</w:t>
      </w:r>
      <w:r w:rsidRPr="0060050A">
        <w:rPr>
          <w:sz w:val="28"/>
          <w:szCs w:val="28"/>
        </w:rPr>
        <w:t xml:space="preserve">имость </w:t>
      </w:r>
      <w:r w:rsidR="00800A78" w:rsidRPr="0060050A">
        <w:rPr>
          <w:sz w:val="28"/>
          <w:szCs w:val="28"/>
        </w:rPr>
        <w:t>недвижимости 500000 руб.</w:t>
      </w:r>
      <w:r w:rsidR="00C906D0" w:rsidRPr="0060050A">
        <w:rPr>
          <w:sz w:val="28"/>
          <w:szCs w:val="28"/>
        </w:rPr>
        <w:t xml:space="preserve"> Будем сравнивать кредит «Ипотечный+» Сбербанка при ставке 12,8% годовых и ипо</w:t>
      </w:r>
      <w:r w:rsidR="00C85BFE" w:rsidRPr="0060050A">
        <w:rPr>
          <w:sz w:val="28"/>
          <w:szCs w:val="28"/>
        </w:rPr>
        <w:t>течный</w:t>
      </w:r>
      <w:r w:rsidR="00C906D0" w:rsidRPr="0060050A">
        <w:rPr>
          <w:sz w:val="28"/>
          <w:szCs w:val="28"/>
        </w:rPr>
        <w:t xml:space="preserve"> </w:t>
      </w:r>
      <w:r w:rsidR="00C85BFE" w:rsidRPr="0060050A">
        <w:rPr>
          <w:sz w:val="28"/>
          <w:szCs w:val="28"/>
        </w:rPr>
        <w:t>кредит</w:t>
      </w:r>
      <w:r w:rsidR="00C906D0" w:rsidRPr="0060050A">
        <w:rPr>
          <w:sz w:val="28"/>
          <w:szCs w:val="28"/>
        </w:rPr>
        <w:t xml:space="preserve"> НБД-Банка при ставке </w:t>
      </w:r>
      <w:r w:rsidR="00C85BFE" w:rsidRPr="0060050A">
        <w:rPr>
          <w:sz w:val="28"/>
          <w:szCs w:val="28"/>
        </w:rPr>
        <w:t>13,5% годовых. П</w:t>
      </w:r>
      <w:r w:rsidR="00800A78" w:rsidRPr="0060050A">
        <w:rPr>
          <w:sz w:val="28"/>
          <w:szCs w:val="28"/>
        </w:rPr>
        <w:t>огашение кредита происходит ежемесячно равными долями</w:t>
      </w:r>
      <w:r w:rsidR="00C906D0" w:rsidRPr="0060050A">
        <w:rPr>
          <w:sz w:val="28"/>
          <w:szCs w:val="28"/>
        </w:rPr>
        <w:t xml:space="preserve"> в обоих случаях</w:t>
      </w:r>
      <w:r w:rsidR="00C85BFE" w:rsidRPr="0060050A">
        <w:rPr>
          <w:sz w:val="28"/>
          <w:szCs w:val="28"/>
        </w:rPr>
        <w:t>. За обслуживание ссудного счета заемщик уплачивает Банку единовременный платеж - Сбербанку 1.5% от суммы кредита, НБД-Банку 0,5%. Кредит берется в ноябре 2006г.</w:t>
      </w:r>
    </w:p>
    <w:p w:rsidR="00DA5D4D" w:rsidRPr="0060050A" w:rsidRDefault="00DA5D4D" w:rsidP="0060050A">
      <w:pPr>
        <w:spacing w:line="360" w:lineRule="auto"/>
        <w:ind w:firstLine="709"/>
        <w:rPr>
          <w:sz w:val="28"/>
          <w:szCs w:val="28"/>
        </w:rPr>
      </w:pPr>
      <w:r w:rsidRPr="0060050A">
        <w:rPr>
          <w:sz w:val="28"/>
          <w:szCs w:val="28"/>
        </w:rPr>
        <w:t>Сумма основного долга = 500000 * 0,8 = 4</w:t>
      </w:r>
      <w:r w:rsidR="00DB3516" w:rsidRPr="0060050A">
        <w:rPr>
          <w:sz w:val="28"/>
          <w:szCs w:val="28"/>
        </w:rPr>
        <w:t>00</w:t>
      </w:r>
      <w:r w:rsidRPr="0060050A">
        <w:rPr>
          <w:sz w:val="28"/>
          <w:szCs w:val="28"/>
        </w:rPr>
        <w:t>000 руб.</w:t>
      </w:r>
    </w:p>
    <w:p w:rsidR="00DA5D4D" w:rsidRPr="0060050A" w:rsidRDefault="00DB3516" w:rsidP="0060050A">
      <w:pPr>
        <w:spacing w:line="360" w:lineRule="auto"/>
        <w:ind w:firstLine="709"/>
        <w:rPr>
          <w:sz w:val="28"/>
          <w:szCs w:val="28"/>
        </w:rPr>
      </w:pPr>
      <w:r w:rsidRPr="0060050A">
        <w:rPr>
          <w:sz w:val="28"/>
          <w:szCs w:val="28"/>
        </w:rPr>
        <w:t>Платеж по основному долгу = 400000/60 = 6666,67 руб.</w:t>
      </w:r>
    </w:p>
    <w:p w:rsidR="00A5103A" w:rsidRDefault="00A5103A" w:rsidP="0060050A">
      <w:pPr>
        <w:spacing w:line="360" w:lineRule="auto"/>
        <w:ind w:firstLine="709"/>
        <w:rPr>
          <w:sz w:val="28"/>
          <w:szCs w:val="28"/>
        </w:rPr>
      </w:pPr>
    </w:p>
    <w:p w:rsidR="00DB3516" w:rsidRDefault="00166443" w:rsidP="0060050A">
      <w:pPr>
        <w:spacing w:line="360" w:lineRule="auto"/>
        <w:ind w:firstLine="709"/>
        <w:rPr>
          <w:sz w:val="28"/>
          <w:szCs w:val="28"/>
        </w:rPr>
      </w:pPr>
      <w:r w:rsidRPr="0060050A">
        <w:rPr>
          <w:sz w:val="28"/>
          <w:szCs w:val="28"/>
        </w:rPr>
        <w:t>График платежей с равномерным погашением основного долга и полным ежемесячным погашением процентов по кредиту Сбербанка.</w:t>
      </w:r>
    </w:p>
    <w:tbl>
      <w:tblPr>
        <w:tblW w:w="0" w:type="auto"/>
        <w:tblInd w:w="93" w:type="dxa"/>
        <w:tblLook w:val="0000" w:firstRow="0" w:lastRow="0" w:firstColumn="0" w:lastColumn="0" w:noHBand="0" w:noVBand="0"/>
      </w:tblPr>
      <w:tblGrid>
        <w:gridCol w:w="830"/>
        <w:gridCol w:w="1999"/>
        <w:gridCol w:w="2311"/>
        <w:gridCol w:w="2436"/>
        <w:gridCol w:w="1901"/>
      </w:tblGrid>
      <w:tr w:rsidR="00166443" w:rsidRPr="0060050A" w:rsidTr="0060050A">
        <w:trPr>
          <w:trHeight w:val="525"/>
        </w:trPr>
        <w:tc>
          <w:tcPr>
            <w:tcW w:w="0" w:type="auto"/>
            <w:tcBorders>
              <w:top w:val="single" w:sz="4" w:space="0" w:color="auto"/>
              <w:left w:val="single" w:sz="4" w:space="0" w:color="auto"/>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Дата</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Сумма основного долга</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Платеж по основному долгу</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Платеж процентов по кредиту</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Общая сумма платежа</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4266,67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10933,33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4195,56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10862,22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4124,44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10791,11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4053,33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10720,00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3982,22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10648,89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3911,11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10577,78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3840,00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10506,67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3768,89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10435,56</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3697,78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10364,44</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3626,67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10293,33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3555,56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10222,22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3484,44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10151,11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3413,33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10080,00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3342,22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10008,89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3271,11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9937,78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9866,67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3128,89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9795,56</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3057,78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9724,44</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2986,67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9653,33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2915,56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9582,22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2844,44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9511,11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2773,33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9440,00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2702,22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9368,89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2631,11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9297,78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2560,00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9226,67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2488,89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9155,56</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2417,78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9084,44</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2346,67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9013,33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2275,56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8942,22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2204,44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8871,11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2133,33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8800,00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2062,22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8728,89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1991,11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8657,78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1920,00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8586,67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1848,89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8515,56</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1777,78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8444,44</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1706,67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8373,33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1635,56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8302,22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1564,44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8231,11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1493,33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8160,00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1422,22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8088,89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1351,11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8017,78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1280,00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7946,67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1208,89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7875,56</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1137,78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7804,44</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7733,33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995,56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7662,22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924,44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7591,11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853,33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7520,00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782,22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7448,89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711,11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7377,78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640,00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7306,67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568,89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7235,56</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497,78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7164,44</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426,67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7093,33</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355,56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7022,22</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284,44</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6951,11</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213,33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6880,00</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142,22</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6808,89</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71,11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6737,78</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 </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 </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 </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130133,33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530133,33</w:t>
            </w:r>
          </w:p>
        </w:tc>
      </w:tr>
    </w:tbl>
    <w:p w:rsidR="00166443" w:rsidRPr="0060050A" w:rsidRDefault="00166443" w:rsidP="0060050A">
      <w:pPr>
        <w:spacing w:line="360" w:lineRule="auto"/>
        <w:ind w:firstLine="709"/>
        <w:rPr>
          <w:sz w:val="28"/>
          <w:szCs w:val="28"/>
        </w:rPr>
      </w:pPr>
      <w:r w:rsidRPr="0060050A">
        <w:rPr>
          <w:sz w:val="28"/>
          <w:szCs w:val="28"/>
        </w:rPr>
        <w:t>* Рассчитано с использованием программных средств «</w:t>
      </w:r>
      <w:r w:rsidRPr="0060050A">
        <w:rPr>
          <w:sz w:val="28"/>
          <w:szCs w:val="28"/>
          <w:lang w:val="en-US"/>
        </w:rPr>
        <w:t>MS</w:t>
      </w:r>
      <w:r w:rsidRPr="0060050A">
        <w:rPr>
          <w:sz w:val="28"/>
          <w:szCs w:val="28"/>
        </w:rPr>
        <w:t xml:space="preserve"> </w:t>
      </w:r>
      <w:r w:rsidRPr="0060050A">
        <w:rPr>
          <w:sz w:val="28"/>
          <w:szCs w:val="28"/>
          <w:lang w:val="en-US"/>
        </w:rPr>
        <w:t>Excel</w:t>
      </w:r>
      <w:r w:rsidRPr="0060050A">
        <w:rPr>
          <w:sz w:val="28"/>
          <w:szCs w:val="28"/>
        </w:rPr>
        <w:t>».</w:t>
      </w:r>
    </w:p>
    <w:p w:rsidR="0060050A" w:rsidRDefault="0060050A" w:rsidP="0060050A">
      <w:pPr>
        <w:spacing w:line="360" w:lineRule="auto"/>
        <w:ind w:firstLine="709"/>
        <w:rPr>
          <w:sz w:val="28"/>
          <w:szCs w:val="28"/>
        </w:rPr>
      </w:pPr>
    </w:p>
    <w:p w:rsidR="00DB3516" w:rsidRPr="0060050A" w:rsidRDefault="00166443" w:rsidP="0060050A">
      <w:pPr>
        <w:spacing w:line="360" w:lineRule="auto"/>
        <w:ind w:firstLine="709"/>
        <w:rPr>
          <w:sz w:val="28"/>
          <w:szCs w:val="28"/>
        </w:rPr>
      </w:pPr>
      <w:r w:rsidRPr="0060050A">
        <w:rPr>
          <w:sz w:val="28"/>
          <w:szCs w:val="28"/>
        </w:rPr>
        <w:t>Общая сумма выплат равна 530133,33 руб.</w:t>
      </w:r>
    </w:p>
    <w:p w:rsidR="0060050A" w:rsidRDefault="0060050A" w:rsidP="0060050A">
      <w:pPr>
        <w:spacing w:line="360" w:lineRule="auto"/>
        <w:ind w:firstLine="709"/>
        <w:rPr>
          <w:sz w:val="28"/>
          <w:szCs w:val="28"/>
        </w:rPr>
      </w:pPr>
    </w:p>
    <w:p w:rsidR="00166443" w:rsidRPr="0060050A" w:rsidRDefault="00166443" w:rsidP="0060050A">
      <w:pPr>
        <w:spacing w:line="360" w:lineRule="auto"/>
        <w:ind w:firstLine="709"/>
        <w:rPr>
          <w:sz w:val="28"/>
          <w:szCs w:val="28"/>
        </w:rPr>
      </w:pPr>
      <w:r w:rsidRPr="0060050A">
        <w:rPr>
          <w:sz w:val="28"/>
          <w:szCs w:val="28"/>
        </w:rPr>
        <w:t>График платежей с равномерным погашением основного долга и полным ежемесячным погашением процентов по кредиту НБД-Банка.</w:t>
      </w:r>
    </w:p>
    <w:tbl>
      <w:tblPr>
        <w:tblW w:w="0" w:type="auto"/>
        <w:tblInd w:w="93" w:type="dxa"/>
        <w:tblLook w:val="0000" w:firstRow="0" w:lastRow="0" w:firstColumn="0" w:lastColumn="0" w:noHBand="0" w:noVBand="0"/>
      </w:tblPr>
      <w:tblGrid>
        <w:gridCol w:w="830"/>
        <w:gridCol w:w="1999"/>
        <w:gridCol w:w="2311"/>
        <w:gridCol w:w="2436"/>
        <w:gridCol w:w="1901"/>
      </w:tblGrid>
      <w:tr w:rsidR="00166443" w:rsidRPr="0060050A" w:rsidTr="0060050A">
        <w:trPr>
          <w:trHeight w:val="525"/>
        </w:trPr>
        <w:tc>
          <w:tcPr>
            <w:tcW w:w="0" w:type="auto"/>
            <w:tcBorders>
              <w:top w:val="single" w:sz="4" w:space="0" w:color="auto"/>
              <w:left w:val="single" w:sz="4" w:space="0" w:color="auto"/>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Дата</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Сумма основного долга</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Платеж по основному долгу</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Платеж процентов по кредиту</w:t>
            </w:r>
          </w:p>
        </w:tc>
        <w:tc>
          <w:tcPr>
            <w:tcW w:w="0" w:type="auto"/>
            <w:tcBorders>
              <w:top w:val="single" w:sz="4" w:space="0" w:color="auto"/>
              <w:left w:val="nil"/>
              <w:bottom w:val="single" w:sz="4" w:space="0" w:color="auto"/>
              <w:right w:val="single" w:sz="4" w:space="0" w:color="auto"/>
            </w:tcBorders>
            <w:vAlign w:val="bottom"/>
          </w:tcPr>
          <w:p w:rsidR="00166443" w:rsidRPr="0060050A" w:rsidRDefault="00166443" w:rsidP="0060050A">
            <w:pPr>
              <w:spacing w:line="360" w:lineRule="auto"/>
              <w:ind w:firstLine="0"/>
              <w:rPr>
                <w:sz w:val="20"/>
              </w:rPr>
            </w:pPr>
            <w:r w:rsidRPr="0060050A">
              <w:rPr>
                <w:sz w:val="20"/>
              </w:rPr>
              <w:t>Общая сумма платежа</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4500,00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11166,67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дек.06</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4425,00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11091,67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4350,00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11016,67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4275,00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10941,67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4200,00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10866,67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4125,00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10791,67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4050,00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10716,67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3975,00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10641,67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3900,00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10566,67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3825,00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10491,67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3750,00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10416,67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10341,67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3600,00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10266,67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3525,00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10191,67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3450,00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10116,67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10041,67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9966,67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3225,00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9891,67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3150,00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9816,67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9741,67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9666,67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2925,00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9591,67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2850,00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9516,67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2775,00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9441,67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2700,00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9366,67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дек.08</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9291,67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2550,00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9216,67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9141,67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2400,00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9066,67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2325,00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8991,67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8916,67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2175,00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8841,67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2100,00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8766,67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8691,67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1950,00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8616,67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8541,67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1800,00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8466,67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дек.09</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1725,00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8391,67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1650,00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8316,67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1575,00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8241,67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1500,00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8166,67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1425,00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8091,67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8016,67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7941,67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1200,00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7866,67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1125,00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7791,67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1050,00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7716,67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7641,67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ноя.10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900,00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7566,67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дек.10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825,00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7491,67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янв.11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7416,67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фев.11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7341,67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мар.11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53333,33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7266,67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апр.11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525,00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7191,67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май.11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450,00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7116,67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июн.11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7041,67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июл.11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300,00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6966,67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авг.11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20000,00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225,00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6891,67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сен.11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13333,33</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6816,67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окт.11</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6666,67</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75,00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6741,67</w:t>
            </w:r>
          </w:p>
        </w:tc>
      </w:tr>
      <w:tr w:rsidR="00166443" w:rsidRPr="0060050A" w:rsidTr="0060050A">
        <w:trPr>
          <w:trHeight w:val="255"/>
        </w:trPr>
        <w:tc>
          <w:tcPr>
            <w:tcW w:w="0" w:type="auto"/>
            <w:tcBorders>
              <w:top w:val="nil"/>
              <w:left w:val="single" w:sz="4" w:space="0" w:color="auto"/>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 </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 </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 </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137250,00</w:t>
            </w:r>
          </w:p>
        </w:tc>
        <w:tc>
          <w:tcPr>
            <w:tcW w:w="0" w:type="auto"/>
            <w:tcBorders>
              <w:top w:val="nil"/>
              <w:left w:val="nil"/>
              <w:bottom w:val="single" w:sz="4" w:space="0" w:color="auto"/>
              <w:right w:val="single" w:sz="4" w:space="0" w:color="auto"/>
            </w:tcBorders>
            <w:noWrap/>
            <w:vAlign w:val="bottom"/>
          </w:tcPr>
          <w:p w:rsidR="00166443" w:rsidRPr="0060050A" w:rsidRDefault="00166443" w:rsidP="0060050A">
            <w:pPr>
              <w:spacing w:line="360" w:lineRule="auto"/>
              <w:ind w:firstLine="0"/>
              <w:rPr>
                <w:sz w:val="20"/>
              </w:rPr>
            </w:pPr>
            <w:r w:rsidRPr="0060050A">
              <w:rPr>
                <w:sz w:val="20"/>
              </w:rPr>
              <w:t>537250,00</w:t>
            </w:r>
          </w:p>
        </w:tc>
      </w:tr>
    </w:tbl>
    <w:p w:rsidR="00166443" w:rsidRPr="0060050A" w:rsidRDefault="00166443" w:rsidP="0060050A">
      <w:pPr>
        <w:spacing w:line="360" w:lineRule="auto"/>
        <w:ind w:firstLine="709"/>
        <w:rPr>
          <w:sz w:val="28"/>
          <w:szCs w:val="28"/>
        </w:rPr>
      </w:pPr>
      <w:r w:rsidRPr="0060050A">
        <w:rPr>
          <w:sz w:val="28"/>
          <w:szCs w:val="28"/>
        </w:rPr>
        <w:t>*Рассчитано с использованием программных средств «</w:t>
      </w:r>
      <w:r w:rsidRPr="0060050A">
        <w:rPr>
          <w:sz w:val="28"/>
          <w:szCs w:val="28"/>
          <w:lang w:val="en-US"/>
        </w:rPr>
        <w:t>MS</w:t>
      </w:r>
      <w:r w:rsidRPr="0060050A">
        <w:rPr>
          <w:sz w:val="28"/>
          <w:szCs w:val="28"/>
        </w:rPr>
        <w:t xml:space="preserve"> </w:t>
      </w:r>
      <w:r w:rsidRPr="0060050A">
        <w:rPr>
          <w:sz w:val="28"/>
          <w:szCs w:val="28"/>
          <w:lang w:val="en-US"/>
        </w:rPr>
        <w:t>Excel</w:t>
      </w:r>
      <w:r w:rsidRPr="0060050A">
        <w:rPr>
          <w:sz w:val="28"/>
          <w:szCs w:val="28"/>
        </w:rPr>
        <w:t>».</w:t>
      </w:r>
    </w:p>
    <w:p w:rsidR="0060050A" w:rsidRDefault="0060050A" w:rsidP="0060050A">
      <w:pPr>
        <w:spacing w:line="360" w:lineRule="auto"/>
        <w:ind w:firstLine="709"/>
        <w:rPr>
          <w:sz w:val="28"/>
          <w:szCs w:val="28"/>
        </w:rPr>
      </w:pPr>
    </w:p>
    <w:p w:rsidR="00166443" w:rsidRPr="0060050A" w:rsidRDefault="00166443" w:rsidP="0060050A">
      <w:pPr>
        <w:spacing w:line="360" w:lineRule="auto"/>
        <w:ind w:firstLine="709"/>
        <w:rPr>
          <w:sz w:val="28"/>
          <w:szCs w:val="28"/>
        </w:rPr>
      </w:pPr>
      <w:r w:rsidRPr="0060050A">
        <w:rPr>
          <w:sz w:val="28"/>
          <w:szCs w:val="28"/>
        </w:rPr>
        <w:t>Общая сумма выплат равна 53</w:t>
      </w:r>
      <w:r w:rsidR="0071670A" w:rsidRPr="0060050A">
        <w:rPr>
          <w:sz w:val="28"/>
          <w:szCs w:val="28"/>
        </w:rPr>
        <w:t>7250</w:t>
      </w:r>
      <w:r w:rsidRPr="0060050A">
        <w:rPr>
          <w:sz w:val="28"/>
          <w:szCs w:val="28"/>
        </w:rPr>
        <w:t>,</w:t>
      </w:r>
      <w:r w:rsidR="0071670A" w:rsidRPr="0060050A">
        <w:rPr>
          <w:sz w:val="28"/>
          <w:szCs w:val="28"/>
        </w:rPr>
        <w:t>00</w:t>
      </w:r>
      <w:r w:rsidRPr="0060050A">
        <w:rPr>
          <w:sz w:val="28"/>
          <w:szCs w:val="28"/>
        </w:rPr>
        <w:t xml:space="preserve"> руб.</w:t>
      </w:r>
    </w:p>
    <w:p w:rsidR="0071670A" w:rsidRPr="0060050A" w:rsidRDefault="0071670A" w:rsidP="0060050A">
      <w:pPr>
        <w:spacing w:line="360" w:lineRule="auto"/>
        <w:ind w:firstLine="709"/>
        <w:rPr>
          <w:sz w:val="28"/>
          <w:szCs w:val="28"/>
        </w:rPr>
      </w:pPr>
      <w:r w:rsidRPr="0060050A">
        <w:rPr>
          <w:sz w:val="28"/>
          <w:szCs w:val="28"/>
        </w:rPr>
        <w:t xml:space="preserve">Рассчитаем реальную </w:t>
      </w:r>
      <w:r w:rsidR="00430206" w:rsidRPr="0060050A">
        <w:rPr>
          <w:sz w:val="28"/>
          <w:szCs w:val="28"/>
        </w:rPr>
        <w:t>стоимость</w:t>
      </w:r>
      <w:r w:rsidRPr="0060050A">
        <w:rPr>
          <w:sz w:val="28"/>
          <w:szCs w:val="28"/>
        </w:rPr>
        <w:t xml:space="preserve"> приобретенной недвижимости с учетом первоначального взноса и комиссии банка.</w:t>
      </w:r>
    </w:p>
    <w:p w:rsidR="0071670A" w:rsidRPr="0060050A" w:rsidRDefault="0071670A" w:rsidP="0060050A">
      <w:pPr>
        <w:spacing w:line="360" w:lineRule="auto"/>
        <w:ind w:firstLine="709"/>
        <w:rPr>
          <w:sz w:val="28"/>
          <w:szCs w:val="28"/>
          <w:u w:val="single"/>
        </w:rPr>
      </w:pPr>
      <w:r w:rsidRPr="0060050A">
        <w:rPr>
          <w:sz w:val="28"/>
          <w:szCs w:val="28"/>
          <w:u w:val="single"/>
        </w:rPr>
        <w:t>Сбербанк:</w:t>
      </w:r>
    </w:p>
    <w:p w:rsidR="00A5103A" w:rsidRDefault="00A5103A" w:rsidP="0060050A">
      <w:pPr>
        <w:spacing w:line="360" w:lineRule="auto"/>
        <w:ind w:firstLine="709"/>
        <w:rPr>
          <w:sz w:val="28"/>
          <w:szCs w:val="28"/>
        </w:rPr>
      </w:pPr>
    </w:p>
    <w:p w:rsidR="0071670A" w:rsidRPr="0060050A" w:rsidRDefault="0071670A" w:rsidP="0060050A">
      <w:pPr>
        <w:spacing w:line="360" w:lineRule="auto"/>
        <w:ind w:firstLine="709"/>
        <w:rPr>
          <w:sz w:val="28"/>
          <w:szCs w:val="28"/>
        </w:rPr>
      </w:pPr>
      <w:r w:rsidRPr="0060050A">
        <w:rPr>
          <w:sz w:val="28"/>
          <w:szCs w:val="28"/>
        </w:rPr>
        <w:t>Сумма = 500000*0,2 + 500000*0,015 + 530133,33 = 637633,33 руб.</w:t>
      </w:r>
    </w:p>
    <w:p w:rsidR="0071670A" w:rsidRPr="0060050A" w:rsidRDefault="0071670A" w:rsidP="0060050A">
      <w:pPr>
        <w:spacing w:line="360" w:lineRule="auto"/>
        <w:ind w:firstLine="709"/>
        <w:rPr>
          <w:sz w:val="28"/>
          <w:szCs w:val="28"/>
        </w:rPr>
      </w:pPr>
      <w:r w:rsidRPr="0060050A">
        <w:rPr>
          <w:sz w:val="28"/>
          <w:szCs w:val="28"/>
        </w:rPr>
        <w:t>Переплата = (637633,33-5000000)/5000000 = 27,53%</w:t>
      </w:r>
    </w:p>
    <w:p w:rsidR="00A5103A" w:rsidRDefault="00A5103A" w:rsidP="0060050A">
      <w:pPr>
        <w:spacing w:line="360" w:lineRule="auto"/>
        <w:ind w:firstLine="709"/>
        <w:rPr>
          <w:sz w:val="28"/>
          <w:szCs w:val="28"/>
          <w:u w:val="single"/>
        </w:rPr>
      </w:pPr>
    </w:p>
    <w:p w:rsidR="0071670A" w:rsidRPr="0060050A" w:rsidRDefault="0071670A" w:rsidP="0060050A">
      <w:pPr>
        <w:spacing w:line="360" w:lineRule="auto"/>
        <w:ind w:firstLine="709"/>
        <w:rPr>
          <w:sz w:val="28"/>
          <w:szCs w:val="28"/>
          <w:u w:val="single"/>
        </w:rPr>
      </w:pPr>
      <w:r w:rsidRPr="0060050A">
        <w:rPr>
          <w:sz w:val="28"/>
          <w:szCs w:val="28"/>
          <w:u w:val="single"/>
        </w:rPr>
        <w:t>НБД-Банк:</w:t>
      </w:r>
    </w:p>
    <w:p w:rsidR="00A5103A" w:rsidRDefault="00A5103A" w:rsidP="0060050A">
      <w:pPr>
        <w:spacing w:line="360" w:lineRule="auto"/>
        <w:ind w:firstLine="709"/>
        <w:rPr>
          <w:sz w:val="28"/>
          <w:szCs w:val="28"/>
        </w:rPr>
      </w:pPr>
    </w:p>
    <w:p w:rsidR="0071670A" w:rsidRPr="0060050A" w:rsidRDefault="0071670A" w:rsidP="0060050A">
      <w:pPr>
        <w:spacing w:line="360" w:lineRule="auto"/>
        <w:ind w:firstLine="709"/>
        <w:rPr>
          <w:sz w:val="28"/>
          <w:szCs w:val="28"/>
        </w:rPr>
      </w:pPr>
      <w:r w:rsidRPr="0060050A">
        <w:rPr>
          <w:sz w:val="28"/>
          <w:szCs w:val="28"/>
        </w:rPr>
        <w:t>Сумма = 500000*0,2 + 500000*0,005 + 53</w:t>
      </w:r>
      <w:r w:rsidR="00103209" w:rsidRPr="0060050A">
        <w:rPr>
          <w:sz w:val="28"/>
          <w:szCs w:val="28"/>
        </w:rPr>
        <w:t>7250</w:t>
      </w:r>
      <w:r w:rsidRPr="0060050A">
        <w:rPr>
          <w:sz w:val="28"/>
          <w:szCs w:val="28"/>
        </w:rPr>
        <w:t>,</w:t>
      </w:r>
      <w:r w:rsidR="00103209" w:rsidRPr="0060050A">
        <w:rPr>
          <w:sz w:val="28"/>
          <w:szCs w:val="28"/>
        </w:rPr>
        <w:t>00</w:t>
      </w:r>
      <w:r w:rsidRPr="0060050A">
        <w:rPr>
          <w:sz w:val="28"/>
          <w:szCs w:val="28"/>
        </w:rPr>
        <w:t xml:space="preserve"> = </w:t>
      </w:r>
      <w:r w:rsidR="00103209" w:rsidRPr="0060050A">
        <w:rPr>
          <w:sz w:val="28"/>
          <w:szCs w:val="28"/>
        </w:rPr>
        <w:t>639750</w:t>
      </w:r>
      <w:r w:rsidRPr="0060050A">
        <w:rPr>
          <w:sz w:val="28"/>
          <w:szCs w:val="28"/>
        </w:rPr>
        <w:t xml:space="preserve"> руб.</w:t>
      </w:r>
    </w:p>
    <w:p w:rsidR="0071670A" w:rsidRPr="0060050A" w:rsidRDefault="0071670A" w:rsidP="0060050A">
      <w:pPr>
        <w:spacing w:line="360" w:lineRule="auto"/>
        <w:ind w:firstLine="709"/>
        <w:rPr>
          <w:sz w:val="28"/>
          <w:szCs w:val="28"/>
        </w:rPr>
      </w:pPr>
      <w:r w:rsidRPr="0060050A">
        <w:rPr>
          <w:sz w:val="28"/>
          <w:szCs w:val="28"/>
        </w:rPr>
        <w:t>Переплата = (63</w:t>
      </w:r>
      <w:r w:rsidR="00103209" w:rsidRPr="0060050A">
        <w:rPr>
          <w:sz w:val="28"/>
          <w:szCs w:val="28"/>
        </w:rPr>
        <w:t>9750</w:t>
      </w:r>
      <w:r w:rsidRPr="0060050A">
        <w:rPr>
          <w:sz w:val="28"/>
          <w:szCs w:val="28"/>
        </w:rPr>
        <w:t>-5000000)/5000000 = 27,</w:t>
      </w:r>
      <w:r w:rsidR="00103209" w:rsidRPr="0060050A">
        <w:rPr>
          <w:sz w:val="28"/>
          <w:szCs w:val="28"/>
        </w:rPr>
        <w:t>95%</w:t>
      </w:r>
    </w:p>
    <w:p w:rsidR="00430206" w:rsidRPr="0060050A" w:rsidRDefault="00430206" w:rsidP="0060050A">
      <w:pPr>
        <w:spacing w:line="360" w:lineRule="auto"/>
        <w:ind w:firstLine="709"/>
        <w:rPr>
          <w:sz w:val="28"/>
          <w:szCs w:val="28"/>
        </w:rPr>
      </w:pPr>
    </w:p>
    <w:p w:rsidR="00062D3E" w:rsidRPr="0060050A" w:rsidRDefault="0060050A" w:rsidP="0060050A">
      <w:pPr>
        <w:spacing w:line="360" w:lineRule="auto"/>
        <w:ind w:firstLine="709"/>
        <w:jc w:val="center"/>
        <w:rPr>
          <w:b/>
          <w:sz w:val="28"/>
          <w:szCs w:val="28"/>
        </w:rPr>
      </w:pPr>
      <w:bookmarkStart w:id="7" w:name="_Toc43047994"/>
      <w:r>
        <w:rPr>
          <w:sz w:val="28"/>
          <w:szCs w:val="28"/>
        </w:rPr>
        <w:br w:type="page"/>
      </w:r>
      <w:r w:rsidR="00062D3E" w:rsidRPr="0060050A">
        <w:rPr>
          <w:b/>
          <w:sz w:val="28"/>
          <w:szCs w:val="28"/>
        </w:rPr>
        <w:t>Заключение</w:t>
      </w:r>
      <w:bookmarkEnd w:id="7"/>
    </w:p>
    <w:p w:rsidR="0060050A" w:rsidRDefault="0060050A" w:rsidP="0060050A">
      <w:pPr>
        <w:spacing w:line="360" w:lineRule="auto"/>
        <w:ind w:firstLine="709"/>
        <w:rPr>
          <w:sz w:val="28"/>
          <w:szCs w:val="28"/>
        </w:rPr>
      </w:pPr>
    </w:p>
    <w:p w:rsidR="00062D3E" w:rsidRPr="0060050A" w:rsidRDefault="00062D3E" w:rsidP="0060050A">
      <w:pPr>
        <w:spacing w:line="360" w:lineRule="auto"/>
        <w:ind w:firstLine="709"/>
        <w:rPr>
          <w:sz w:val="28"/>
          <w:szCs w:val="28"/>
        </w:rPr>
      </w:pPr>
      <w:r w:rsidRPr="0060050A">
        <w:rPr>
          <w:sz w:val="28"/>
          <w:szCs w:val="28"/>
        </w:rPr>
        <w:t>На протяжении последних лет развитие системы долгосрочного жилищного ипотечного кредитования происходило в достаточно сложной экономической ситуации, решающее воздействие на которую оказал финансовый кризис 1998 года. Лишь к началу 2000 года наметился ряд позитивных тенденций и предпосылок для развития системы ипотечного кредитования. В крупных российских городах, регионах и отдельных коммерческих банках начали разрабатываться и реализовываться различные жилищные программы, опирающиеся на действующую правовую базу в области ипотеки. Однако опыт реализации этих программ показывает, что рынок ипотечных кредитов развивается медленно. Несмотря на определенные позитивные сдвиги долгосрочное ипотечное кредитование все еще не стало стабильным самостоятельным бизнесом для российских коммерческих банков.</w:t>
      </w:r>
    </w:p>
    <w:p w:rsidR="00062D3E" w:rsidRPr="0060050A" w:rsidRDefault="00062D3E" w:rsidP="0060050A">
      <w:pPr>
        <w:spacing w:line="360" w:lineRule="auto"/>
        <w:ind w:firstLine="709"/>
        <w:rPr>
          <w:sz w:val="28"/>
          <w:szCs w:val="28"/>
        </w:rPr>
      </w:pPr>
      <w:r w:rsidRPr="0060050A">
        <w:rPr>
          <w:sz w:val="28"/>
          <w:szCs w:val="28"/>
        </w:rPr>
        <w:t>Изучение и анализ основных проблем</w:t>
      </w:r>
      <w:r w:rsidR="0060050A">
        <w:rPr>
          <w:sz w:val="28"/>
          <w:szCs w:val="28"/>
        </w:rPr>
        <w:t xml:space="preserve"> </w:t>
      </w:r>
      <w:r w:rsidRPr="0060050A">
        <w:rPr>
          <w:sz w:val="28"/>
          <w:szCs w:val="28"/>
        </w:rPr>
        <w:t xml:space="preserve">с которыми сталкивается банки при ипотечном кредитовании показывает, что основной проблемой является отсутствие долгосрочных, достаточно дешевых источников кредитных ресурсов, которые обеспечивали бы возможность выдавать непрерывно ипотечные кредиты населению в необходимых масштабах. </w:t>
      </w:r>
    </w:p>
    <w:p w:rsidR="00062D3E" w:rsidRPr="0060050A" w:rsidRDefault="00062D3E" w:rsidP="0060050A">
      <w:pPr>
        <w:spacing w:line="360" w:lineRule="auto"/>
        <w:ind w:firstLine="709"/>
        <w:rPr>
          <w:sz w:val="28"/>
          <w:szCs w:val="28"/>
        </w:rPr>
      </w:pPr>
      <w:r w:rsidRPr="0060050A">
        <w:rPr>
          <w:sz w:val="28"/>
          <w:szCs w:val="28"/>
        </w:rPr>
        <w:t>Если бы в ближайшее время удалось бы принять и внедрить в практику, то это, естественно, дало бы возможность создать вторичный рынок ипотечных кредитов, на котором бы инвесторы могли вкладывать свои средства длинные и дешевые и, таким образом, можно было бы организовать замкнутую систему выдачи ипотечных кредитов и продажу их инвесторам с целью пополнения кредитной и ресурсной базы банков, выдающих эти ипотечные кредиты. Банки очень приветствуют и ждут появления закона о внешних эмиссионных ценных бумагах, поскольку это, наверное, будет сейчас прорывной так момент, связывающий рынок недвижимости с фондовым рынком.</w:t>
      </w:r>
    </w:p>
    <w:p w:rsidR="00062D3E" w:rsidRPr="0060050A" w:rsidRDefault="00062D3E" w:rsidP="0060050A">
      <w:pPr>
        <w:spacing w:line="360" w:lineRule="auto"/>
        <w:ind w:firstLine="709"/>
        <w:rPr>
          <w:sz w:val="28"/>
          <w:szCs w:val="28"/>
        </w:rPr>
      </w:pPr>
      <w:r w:rsidRPr="0060050A">
        <w:rPr>
          <w:sz w:val="28"/>
          <w:szCs w:val="28"/>
        </w:rPr>
        <w:t>Также к существенным причинам сдерживающим развитие ипотеки в России являются:</w:t>
      </w:r>
      <w:r w:rsidR="0060050A">
        <w:rPr>
          <w:sz w:val="28"/>
          <w:szCs w:val="28"/>
        </w:rPr>
        <w:t xml:space="preserve"> </w:t>
      </w:r>
      <w:r w:rsidRPr="0060050A">
        <w:rPr>
          <w:sz w:val="28"/>
          <w:szCs w:val="28"/>
        </w:rPr>
        <w:t>нерешенность ряда правовых вопросов, связанных не только с введением нового федерального закона «Об ипотечных эмиссионных ценных бумагах»;</w:t>
      </w:r>
      <w:r w:rsidR="0060050A">
        <w:rPr>
          <w:sz w:val="28"/>
          <w:szCs w:val="28"/>
        </w:rPr>
        <w:t xml:space="preserve"> </w:t>
      </w:r>
      <w:r w:rsidRPr="0060050A">
        <w:rPr>
          <w:sz w:val="28"/>
          <w:szCs w:val="28"/>
        </w:rPr>
        <w:t>высокие кредитные и процентные риски; отсутствие долгосрочных и относительно дешевых ресурсов; недостаточно высокий уровень доходов и отсутствие достаточных накоплений населения, экономическая нестабильность предприятий-работодателей, неразвитость инфраструктуры ипотечного рынка, позволяющей повысить надежность системы долгосрочного жилищного кредитования и создать предпосылки для привлечения инвестиций в эту сферу.</w:t>
      </w:r>
    </w:p>
    <w:p w:rsidR="00062D3E" w:rsidRPr="0060050A" w:rsidRDefault="0087663C" w:rsidP="0060050A">
      <w:pPr>
        <w:spacing w:line="360" w:lineRule="auto"/>
        <w:ind w:firstLine="709"/>
        <w:rPr>
          <w:sz w:val="28"/>
          <w:szCs w:val="28"/>
        </w:rPr>
      </w:pPr>
      <w:r w:rsidRPr="0060050A">
        <w:rPr>
          <w:sz w:val="28"/>
          <w:szCs w:val="28"/>
        </w:rPr>
        <w:t>Очень важная проблема</w:t>
      </w:r>
      <w:r w:rsidR="00062D3E" w:rsidRPr="0060050A">
        <w:rPr>
          <w:sz w:val="28"/>
          <w:szCs w:val="28"/>
        </w:rPr>
        <w:t xml:space="preserve"> в плане создания сети и развития вообще ипотеки широкомасштабной - это подготовка кадров. Сегодня, по сути дела, этим никто не занимается. </w:t>
      </w:r>
    </w:p>
    <w:p w:rsidR="00062D3E" w:rsidRPr="0060050A" w:rsidRDefault="00062D3E" w:rsidP="0060050A">
      <w:pPr>
        <w:spacing w:line="360" w:lineRule="auto"/>
        <w:ind w:firstLine="709"/>
        <w:rPr>
          <w:sz w:val="28"/>
          <w:szCs w:val="28"/>
        </w:rPr>
      </w:pPr>
      <w:r w:rsidRPr="0060050A">
        <w:rPr>
          <w:sz w:val="28"/>
          <w:szCs w:val="28"/>
        </w:rPr>
        <w:t>Все эти задачи безусловно должны быть разрешены в ближайшее время. Прежде всего, должна быть разработана федеральная программа развития ипотечного кредитования в России. Необходимо завершить создание целостной законодательной базы, связанной со сделками в жилищной сфере, и соответственно обеспечить реализацию принятых законов на территории всех субъектов Российской Федерации.</w:t>
      </w:r>
    </w:p>
    <w:p w:rsidR="00062D3E" w:rsidRPr="0060050A" w:rsidRDefault="00062D3E" w:rsidP="0060050A">
      <w:pPr>
        <w:spacing w:line="360" w:lineRule="auto"/>
        <w:ind w:firstLine="709"/>
        <w:rPr>
          <w:sz w:val="28"/>
          <w:szCs w:val="28"/>
        </w:rPr>
      </w:pPr>
      <w:r w:rsidRPr="0060050A">
        <w:rPr>
          <w:sz w:val="28"/>
          <w:szCs w:val="28"/>
        </w:rPr>
        <w:t>Таким образом, для развития ипотечного кредитования в России должна быть создана соответствующая инфраструктура с необходимым правовым обеспечением, так как это позволит сделать значительный шаг вперед в решении жилищной проблемы.</w:t>
      </w:r>
    </w:p>
    <w:p w:rsidR="00062D3E" w:rsidRPr="0060050A" w:rsidRDefault="00062D3E" w:rsidP="0060050A">
      <w:pPr>
        <w:spacing w:line="360" w:lineRule="auto"/>
        <w:ind w:firstLine="709"/>
        <w:rPr>
          <w:sz w:val="28"/>
          <w:szCs w:val="28"/>
        </w:rPr>
      </w:pPr>
      <w:r w:rsidRPr="0060050A">
        <w:rPr>
          <w:sz w:val="28"/>
          <w:szCs w:val="28"/>
        </w:rPr>
        <w:t>Создание и развитие ипотечного кредитования поможет не только улучшить жилищные условия граждан, но и будет способствовать созданию устойчивой банковской системы.</w:t>
      </w:r>
    </w:p>
    <w:p w:rsidR="00AD6050" w:rsidRPr="0060050A" w:rsidRDefault="0060050A" w:rsidP="0060050A">
      <w:pPr>
        <w:spacing w:line="360" w:lineRule="auto"/>
        <w:ind w:firstLine="709"/>
        <w:jc w:val="center"/>
        <w:rPr>
          <w:b/>
          <w:sz w:val="28"/>
          <w:szCs w:val="28"/>
        </w:rPr>
      </w:pPr>
      <w:r>
        <w:rPr>
          <w:sz w:val="28"/>
          <w:szCs w:val="28"/>
        </w:rPr>
        <w:br w:type="page"/>
      </w:r>
      <w:r w:rsidR="00AD6050" w:rsidRPr="0060050A">
        <w:rPr>
          <w:b/>
          <w:sz w:val="28"/>
          <w:szCs w:val="28"/>
        </w:rPr>
        <w:t>Список используемой литературы</w:t>
      </w:r>
    </w:p>
    <w:p w:rsidR="0060050A" w:rsidRDefault="0060050A" w:rsidP="0060050A">
      <w:pPr>
        <w:spacing w:line="360" w:lineRule="auto"/>
        <w:ind w:firstLine="709"/>
        <w:rPr>
          <w:sz w:val="28"/>
          <w:szCs w:val="28"/>
        </w:rPr>
      </w:pP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Балабанов И.Т.</w:t>
      </w:r>
      <w:r>
        <w:rPr>
          <w:sz w:val="28"/>
          <w:szCs w:val="28"/>
        </w:rPr>
        <w:t xml:space="preserve"> </w:t>
      </w:r>
      <w:r w:rsidRPr="0060050A">
        <w:rPr>
          <w:sz w:val="28"/>
          <w:szCs w:val="28"/>
        </w:rPr>
        <w:t xml:space="preserve">Экономика недвижимости. -М, 2003. </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Голицин Ю. Вечный квартирный вопрос.// Эксперт.- 2000 г. - № 12</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Головин Ю.В. Банки и банковские услуги в России. – М.: Финансы и статистика, 2005.</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Головин Ю.В. Ипотечное кредитование жилищногостроительства: учеб. Пособие/Московский. Гос. ун-т экономики и финансов. – М: Изд-во СПбГУЭФ, 2005</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Иванов В.В. Ипотечное кредитование. – М.: Информ.-внедр. Центр «Маркетинг», 2001</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Журкина Н.Г. Современная ипотека: состояние, проблемы, решения.//Финансы.-2002. -№6</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Калянана Л. Ипотека в ожидании третьего пути.//Эксперт. - 2003-№16.</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Красиков А.Жилье в кредит.// Твой новый дом. -</w:t>
      </w:r>
      <w:r>
        <w:rPr>
          <w:sz w:val="28"/>
          <w:szCs w:val="28"/>
        </w:rPr>
        <w:t xml:space="preserve"> </w:t>
      </w:r>
      <w:r w:rsidRPr="0060050A">
        <w:rPr>
          <w:sz w:val="28"/>
          <w:szCs w:val="28"/>
        </w:rPr>
        <w:t>2002.- № 10</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 xml:space="preserve">Попов А.Ю.// Ипотечное кредитование в Москве: механизмы, проблемы, состояние// Банковское дело. – 2004. - № 12 </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Рубченко М. Наша задача – создать ликвидный рынок ипотечных бумаг.//Эксперт. - 2002 г. -№ 37</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 xml:space="preserve">Урчукова Ж.М. Особенности организации ипотечного кредитования в современных условиях//Финансист. -2002. -№1 </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Ужегов А. Н.</w:t>
      </w:r>
      <w:r>
        <w:rPr>
          <w:sz w:val="28"/>
          <w:szCs w:val="28"/>
        </w:rPr>
        <w:t xml:space="preserve"> </w:t>
      </w:r>
      <w:r w:rsidRPr="0060050A">
        <w:rPr>
          <w:sz w:val="28"/>
          <w:szCs w:val="28"/>
        </w:rPr>
        <w:t>Квартира в кредит: ипотечная сделка. – М, 2004.</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Цылигна Г.А.</w:t>
      </w:r>
      <w:r>
        <w:rPr>
          <w:sz w:val="28"/>
          <w:szCs w:val="28"/>
        </w:rPr>
        <w:t xml:space="preserve"> </w:t>
      </w:r>
      <w:r w:rsidRPr="0060050A">
        <w:rPr>
          <w:sz w:val="28"/>
          <w:szCs w:val="28"/>
        </w:rPr>
        <w:t>Ипотека: жилье в кредит. -</w:t>
      </w:r>
      <w:r>
        <w:rPr>
          <w:sz w:val="28"/>
          <w:szCs w:val="28"/>
        </w:rPr>
        <w:t xml:space="preserve"> </w:t>
      </w:r>
      <w:r w:rsidRPr="0060050A">
        <w:rPr>
          <w:sz w:val="28"/>
          <w:szCs w:val="28"/>
        </w:rPr>
        <w:t>М.: Экономика,</w:t>
      </w:r>
      <w:r>
        <w:rPr>
          <w:sz w:val="28"/>
          <w:szCs w:val="28"/>
        </w:rPr>
        <w:t xml:space="preserve"> </w:t>
      </w:r>
      <w:r w:rsidRPr="0060050A">
        <w:rPr>
          <w:sz w:val="28"/>
          <w:szCs w:val="28"/>
        </w:rPr>
        <w:t>2001</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Цылина Г.А., Ипотечное кредитование и риски //Жилищное строительство. -</w:t>
      </w:r>
      <w:r>
        <w:rPr>
          <w:sz w:val="28"/>
          <w:szCs w:val="28"/>
        </w:rPr>
        <w:t xml:space="preserve"> </w:t>
      </w:r>
      <w:r w:rsidRPr="0060050A">
        <w:rPr>
          <w:sz w:val="28"/>
          <w:szCs w:val="28"/>
        </w:rPr>
        <w:t>2001 г. - № 5.</w:t>
      </w:r>
    </w:p>
    <w:p w:rsidR="0060050A" w:rsidRP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http://www.</w:t>
      </w:r>
      <w:r w:rsidRPr="0060050A">
        <w:rPr>
          <w:sz w:val="28"/>
          <w:szCs w:val="28"/>
          <w:lang w:val="en-US"/>
        </w:rPr>
        <w:t>cbrf</w:t>
      </w:r>
      <w:r w:rsidRPr="0060050A">
        <w:rPr>
          <w:sz w:val="28"/>
          <w:szCs w:val="28"/>
        </w:rPr>
        <w:t>.ru/.</w:t>
      </w:r>
    </w:p>
    <w:p w:rsidR="0060050A" w:rsidRDefault="0060050A" w:rsidP="0060050A">
      <w:pPr>
        <w:numPr>
          <w:ilvl w:val="0"/>
          <w:numId w:val="10"/>
        </w:numPr>
        <w:tabs>
          <w:tab w:val="left" w:pos="426"/>
        </w:tabs>
        <w:spacing w:line="360" w:lineRule="auto"/>
        <w:ind w:left="0" w:firstLine="0"/>
        <w:jc w:val="left"/>
        <w:rPr>
          <w:sz w:val="28"/>
          <w:szCs w:val="28"/>
        </w:rPr>
      </w:pPr>
      <w:r w:rsidRPr="0060050A">
        <w:rPr>
          <w:sz w:val="28"/>
          <w:szCs w:val="28"/>
        </w:rPr>
        <w:t>http://www.</w:t>
      </w:r>
      <w:r w:rsidRPr="0060050A">
        <w:rPr>
          <w:sz w:val="28"/>
          <w:szCs w:val="28"/>
          <w:lang w:val="en-US"/>
        </w:rPr>
        <w:t>nbdbank</w:t>
      </w:r>
      <w:r w:rsidRPr="0060050A">
        <w:rPr>
          <w:sz w:val="28"/>
          <w:szCs w:val="28"/>
        </w:rPr>
        <w:t>.ru/</w:t>
      </w:r>
    </w:p>
    <w:p w:rsidR="00AF464C" w:rsidRPr="0060050A" w:rsidRDefault="0060050A" w:rsidP="0060050A">
      <w:pPr>
        <w:spacing w:line="360" w:lineRule="auto"/>
        <w:ind w:firstLine="709"/>
        <w:jc w:val="center"/>
        <w:rPr>
          <w:b/>
          <w:caps/>
          <w:sz w:val="28"/>
          <w:szCs w:val="28"/>
        </w:rPr>
      </w:pPr>
      <w:r>
        <w:rPr>
          <w:caps/>
          <w:sz w:val="28"/>
          <w:szCs w:val="28"/>
        </w:rPr>
        <w:br w:type="page"/>
      </w:r>
      <w:r w:rsidR="00AF464C" w:rsidRPr="0060050A">
        <w:rPr>
          <w:b/>
          <w:caps/>
          <w:sz w:val="28"/>
          <w:szCs w:val="28"/>
        </w:rPr>
        <w:t>П</w:t>
      </w:r>
      <w:r w:rsidRPr="0060050A">
        <w:rPr>
          <w:b/>
          <w:sz w:val="28"/>
          <w:szCs w:val="28"/>
        </w:rPr>
        <w:t>риложение</w:t>
      </w:r>
      <w:r w:rsidR="00AF464C" w:rsidRPr="0060050A">
        <w:rPr>
          <w:b/>
          <w:caps/>
          <w:sz w:val="28"/>
          <w:szCs w:val="28"/>
        </w:rPr>
        <w:t xml:space="preserve"> 1</w:t>
      </w:r>
    </w:p>
    <w:p w:rsidR="00AF464C" w:rsidRPr="0060050A" w:rsidRDefault="00AF464C" w:rsidP="0060050A">
      <w:pPr>
        <w:spacing w:line="360" w:lineRule="auto"/>
        <w:ind w:firstLine="709"/>
        <w:rPr>
          <w:caps/>
          <w:sz w:val="28"/>
          <w:szCs w:val="28"/>
        </w:rPr>
      </w:pPr>
    </w:p>
    <w:p w:rsidR="00AF464C" w:rsidRPr="0060050A" w:rsidRDefault="00AF464C" w:rsidP="0060050A">
      <w:pPr>
        <w:spacing w:line="360" w:lineRule="auto"/>
        <w:ind w:firstLine="709"/>
        <w:rPr>
          <w:sz w:val="28"/>
          <w:szCs w:val="28"/>
        </w:rPr>
      </w:pPr>
      <w:r w:rsidRPr="0060050A">
        <w:rPr>
          <w:sz w:val="28"/>
          <w:szCs w:val="28"/>
        </w:rPr>
        <w:t>Примерные сроки проведения отдельных операций при получении ипотечного жилищного кредита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1"/>
        <w:gridCol w:w="4089"/>
      </w:tblGrid>
      <w:tr w:rsidR="00AF464C" w:rsidRPr="0060050A" w:rsidTr="0060050A">
        <w:trPr>
          <w:trHeight w:val="386"/>
          <w:jc w:val="center"/>
        </w:trPr>
        <w:tc>
          <w:tcPr>
            <w:tcW w:w="0" w:type="auto"/>
            <w:vAlign w:val="center"/>
          </w:tcPr>
          <w:p w:rsidR="00AF464C" w:rsidRPr="0060050A" w:rsidRDefault="00AF464C" w:rsidP="0060050A">
            <w:pPr>
              <w:spacing w:line="360" w:lineRule="auto"/>
              <w:ind w:firstLine="0"/>
              <w:rPr>
                <w:sz w:val="20"/>
              </w:rPr>
            </w:pPr>
            <w:r w:rsidRPr="0060050A">
              <w:rPr>
                <w:sz w:val="20"/>
              </w:rPr>
              <w:t>Этап</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Средний срок</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Подготовка заемщиком первичных документов для предварительной квалификации</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10-15 дней</w:t>
            </w:r>
            <w:r w:rsidR="0060050A">
              <w:rPr>
                <w:sz w:val="20"/>
              </w:rPr>
              <w:t xml:space="preserve"> </w:t>
            </w:r>
            <w:r w:rsidRPr="0060050A">
              <w:rPr>
                <w:sz w:val="20"/>
              </w:rPr>
              <w:t>(зависит от заемщика)</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Подбор квартиры</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7-15 дней</w:t>
            </w:r>
            <w:r w:rsidR="0060050A">
              <w:rPr>
                <w:sz w:val="20"/>
              </w:rPr>
              <w:t xml:space="preserve"> </w:t>
            </w:r>
            <w:r w:rsidRPr="0060050A">
              <w:rPr>
                <w:sz w:val="20"/>
              </w:rPr>
              <w:t>(зависит от заемщика)</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Оценка квартиры</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3-5 дней</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Утверждение варианта квартиры (дома)</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3-5 дней</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Подготовка документов продавцу</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3-5 дней</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Оформление договора займа, договора купли-продажи квартиры, закладной</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1 день</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Государственная регистрация</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1 месяц</w:t>
            </w:r>
            <w:r w:rsidR="0060050A">
              <w:rPr>
                <w:sz w:val="20"/>
              </w:rPr>
              <w:t xml:space="preserve"> </w:t>
            </w:r>
            <w:r w:rsidRPr="0060050A">
              <w:rPr>
                <w:sz w:val="20"/>
              </w:rPr>
              <w:t>(по заявлению на ускоренную регистрацию 2 недели)</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Перечисление заемных средств продавцу</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3-7 дней</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Заключение договоров страхования</w:t>
            </w:r>
          </w:p>
        </w:tc>
        <w:tc>
          <w:tcPr>
            <w:tcW w:w="0" w:type="auto"/>
            <w:vAlign w:val="center"/>
          </w:tcPr>
          <w:p w:rsidR="00AF464C" w:rsidRPr="0060050A" w:rsidRDefault="00AF464C" w:rsidP="0060050A">
            <w:pPr>
              <w:spacing w:line="360" w:lineRule="auto"/>
              <w:ind w:firstLine="0"/>
              <w:rPr>
                <w:rFonts w:eastAsia="Arial Unicode MS"/>
                <w:sz w:val="20"/>
              </w:rPr>
            </w:pPr>
            <w:r w:rsidRPr="0060050A">
              <w:rPr>
                <w:sz w:val="20"/>
              </w:rPr>
              <w:t>3 дня</w:t>
            </w:r>
          </w:p>
        </w:tc>
      </w:tr>
      <w:tr w:rsidR="00AF464C" w:rsidRPr="0060050A" w:rsidTr="0060050A">
        <w:trPr>
          <w:trHeight w:val="70"/>
          <w:jc w:val="center"/>
        </w:trPr>
        <w:tc>
          <w:tcPr>
            <w:tcW w:w="0" w:type="auto"/>
            <w:vAlign w:val="center"/>
          </w:tcPr>
          <w:p w:rsidR="00AF464C" w:rsidRPr="0060050A" w:rsidRDefault="00AF464C" w:rsidP="0060050A">
            <w:pPr>
              <w:spacing w:line="360" w:lineRule="auto"/>
              <w:ind w:firstLine="0"/>
              <w:rPr>
                <w:sz w:val="20"/>
              </w:rPr>
            </w:pPr>
            <w:r w:rsidRPr="0060050A">
              <w:rPr>
                <w:sz w:val="20"/>
              </w:rPr>
              <w:t>Итого:</w:t>
            </w:r>
          </w:p>
        </w:tc>
        <w:tc>
          <w:tcPr>
            <w:tcW w:w="0" w:type="auto"/>
            <w:vAlign w:val="center"/>
          </w:tcPr>
          <w:p w:rsidR="00AF464C" w:rsidRPr="0060050A" w:rsidRDefault="00AF464C" w:rsidP="0060050A">
            <w:pPr>
              <w:spacing w:line="360" w:lineRule="auto"/>
              <w:ind w:firstLine="0"/>
              <w:rPr>
                <w:sz w:val="20"/>
              </w:rPr>
            </w:pPr>
            <w:r w:rsidRPr="0060050A">
              <w:rPr>
                <w:sz w:val="20"/>
              </w:rPr>
              <w:t>48-86 дней</w:t>
            </w:r>
          </w:p>
        </w:tc>
      </w:tr>
    </w:tbl>
    <w:p w:rsidR="00AF464C" w:rsidRPr="0060050A" w:rsidRDefault="00AF464C" w:rsidP="0060050A">
      <w:pPr>
        <w:spacing w:line="360" w:lineRule="auto"/>
        <w:ind w:firstLine="709"/>
        <w:rPr>
          <w:sz w:val="28"/>
          <w:szCs w:val="28"/>
        </w:rPr>
      </w:pPr>
    </w:p>
    <w:sectPr w:rsidR="00AF464C" w:rsidRPr="0060050A" w:rsidSect="0060050A">
      <w:headerReference w:type="even"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270D" w:rsidRDefault="00FA270D">
      <w:pPr>
        <w:spacing w:line="240" w:lineRule="auto"/>
      </w:pPr>
      <w:r>
        <w:separator/>
      </w:r>
    </w:p>
  </w:endnote>
  <w:endnote w:type="continuationSeparator" w:id="0">
    <w:p w:rsidR="00FA270D" w:rsidRDefault="00FA270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tsansC">
    <w:altName w:val="Arial"/>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270D" w:rsidRDefault="00FA270D">
      <w:pPr>
        <w:spacing w:line="240" w:lineRule="auto"/>
      </w:pPr>
      <w:r>
        <w:separator/>
      </w:r>
    </w:p>
  </w:footnote>
  <w:footnote w:type="continuationSeparator" w:id="0">
    <w:p w:rsidR="00FA270D" w:rsidRDefault="00FA270D">
      <w:pPr>
        <w:spacing w:line="240" w:lineRule="auto"/>
      </w:pPr>
      <w:r>
        <w:continuationSeparator/>
      </w:r>
    </w:p>
  </w:footnote>
  <w:footnote w:id="1">
    <w:p w:rsidR="00FA270D" w:rsidRDefault="00166443" w:rsidP="00CF3D08">
      <w:pPr>
        <w:pStyle w:val="a5"/>
      </w:pPr>
      <w:r>
        <w:rPr>
          <w:rStyle w:val="a7"/>
        </w:rPr>
        <w:footnoteRef/>
      </w:r>
      <w:r>
        <w:t xml:space="preserve"> Ужегов А. Н.</w:t>
      </w:r>
      <w:r w:rsidR="0060050A">
        <w:t xml:space="preserve"> </w:t>
      </w:r>
      <w:r>
        <w:t xml:space="preserve">Квартира в </w:t>
      </w:r>
      <w:r w:rsidR="00FA1759">
        <w:t xml:space="preserve">кредит: ипотечная сделка. – </w:t>
      </w:r>
      <w:r>
        <w:t>:</w:t>
      </w:r>
      <w:r w:rsidR="0060050A">
        <w:t xml:space="preserve"> </w:t>
      </w:r>
      <w:r w:rsidR="00AD6050">
        <w:t>М</w:t>
      </w:r>
      <w:r>
        <w:t xml:space="preserve"> 200</w:t>
      </w:r>
      <w:r w:rsidR="00AD6050">
        <w:t>4</w:t>
      </w:r>
      <w:r>
        <w:t xml:space="preserve"> с. 89-92</w:t>
      </w:r>
    </w:p>
  </w:footnote>
  <w:footnote w:id="2">
    <w:p w:rsidR="00FA270D" w:rsidRDefault="00166443" w:rsidP="00CF3D08">
      <w:pPr>
        <w:pStyle w:val="a5"/>
      </w:pPr>
      <w:r>
        <w:rPr>
          <w:rStyle w:val="a7"/>
        </w:rPr>
        <w:footnoteRef/>
      </w:r>
      <w:r w:rsidR="0060050A">
        <w:t xml:space="preserve"> </w:t>
      </w:r>
      <w:r>
        <w:t>Балабанов И.Т.</w:t>
      </w:r>
      <w:r w:rsidR="0060050A">
        <w:t xml:space="preserve"> </w:t>
      </w:r>
      <w:r>
        <w:t>Экономика недвиж</w:t>
      </w:r>
      <w:r w:rsidR="00FA1759">
        <w:t xml:space="preserve">имости. </w:t>
      </w:r>
      <w:r>
        <w:t xml:space="preserve">: </w:t>
      </w:r>
      <w:r w:rsidR="00AD6050">
        <w:t>М</w:t>
      </w:r>
      <w:r>
        <w:t xml:space="preserve"> 200</w:t>
      </w:r>
      <w:r w:rsidR="00AD6050">
        <w:t>3</w:t>
      </w:r>
      <w:r>
        <w:t xml:space="preserve"> с. 165-167</w:t>
      </w:r>
    </w:p>
  </w:footnote>
  <w:footnote w:id="3">
    <w:p w:rsidR="00FA270D" w:rsidRDefault="00166443" w:rsidP="00CF3D08">
      <w:pPr>
        <w:pStyle w:val="a5"/>
      </w:pPr>
      <w:r>
        <w:rPr>
          <w:rStyle w:val="a7"/>
        </w:rPr>
        <w:footnoteRef/>
      </w:r>
      <w:r>
        <w:t xml:space="preserve"> Головин Ю.В. Банки и банковские услуги в России. – М.: Финансы и статистика, </w:t>
      </w:r>
      <w:r w:rsidR="00AD6050">
        <w:t>2005</w:t>
      </w:r>
      <w:r>
        <w:t>. с. 356</w:t>
      </w:r>
    </w:p>
  </w:footnote>
  <w:footnote w:id="4">
    <w:p w:rsidR="00FA270D" w:rsidRDefault="00166443" w:rsidP="00C74289">
      <w:pPr>
        <w:pStyle w:val="a5"/>
      </w:pPr>
      <w:r>
        <w:rPr>
          <w:rStyle w:val="a7"/>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r w:rsidR="0060050A">
        <w:t xml:space="preserve"> </w:t>
      </w:r>
      <w:r>
        <w:t>с. 44-45</w:t>
      </w:r>
    </w:p>
  </w:footnote>
  <w:footnote w:id="5">
    <w:p w:rsidR="00FA270D" w:rsidRDefault="00166443" w:rsidP="00C74289">
      <w:pPr>
        <w:pStyle w:val="a5"/>
      </w:pPr>
      <w:r>
        <w:rPr>
          <w:rStyle w:val="a7"/>
        </w:rPr>
        <w:footnoteRef/>
      </w:r>
      <w:r>
        <w:t xml:space="preserve"> Ужегов А. Н.</w:t>
      </w:r>
      <w:r w:rsidR="0060050A">
        <w:t xml:space="preserve"> </w:t>
      </w:r>
      <w:r>
        <w:t xml:space="preserve">Квартира в кредит: ипотечная сделка. – </w:t>
      </w:r>
      <w:r w:rsidR="00B033E8">
        <w:t>М</w:t>
      </w:r>
      <w:r>
        <w:t>, 200</w:t>
      </w:r>
      <w:r w:rsidR="00B033E8">
        <w:t>4</w:t>
      </w:r>
      <w:r>
        <w:t>. с. 59</w:t>
      </w:r>
    </w:p>
  </w:footnote>
  <w:footnote w:id="6">
    <w:p w:rsidR="00FA270D" w:rsidRDefault="00166443" w:rsidP="00C74289">
      <w:pPr>
        <w:pStyle w:val="a5"/>
      </w:pPr>
      <w:r>
        <w:rPr>
          <w:rStyle w:val="a7"/>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r w:rsidR="0060050A">
        <w:t xml:space="preserve"> </w:t>
      </w:r>
      <w:r>
        <w:t>с. 46</w:t>
      </w:r>
    </w:p>
  </w:footnote>
  <w:footnote w:id="7">
    <w:p w:rsidR="00FA270D" w:rsidRDefault="00166443" w:rsidP="00C74289">
      <w:pPr>
        <w:pStyle w:val="a5"/>
      </w:pPr>
      <w:r>
        <w:rPr>
          <w:rStyle w:val="a7"/>
        </w:rPr>
        <w:footnoteRef/>
      </w:r>
      <w:r>
        <w:t xml:space="preserve"> Ужегов А. Н.</w:t>
      </w:r>
      <w:r w:rsidR="0060050A">
        <w:t xml:space="preserve"> </w:t>
      </w:r>
      <w:r>
        <w:t>Квартира в кредит: ипотечная сделка. –</w:t>
      </w:r>
      <w:r w:rsidR="00B033E8">
        <w:t>М</w:t>
      </w:r>
      <w:r>
        <w:t>, 200</w:t>
      </w:r>
      <w:r w:rsidR="00B033E8">
        <w:t>4</w:t>
      </w:r>
      <w:r>
        <w:t>. с. 60-61</w:t>
      </w:r>
    </w:p>
  </w:footnote>
  <w:footnote w:id="8">
    <w:p w:rsidR="00FA270D" w:rsidRDefault="00166443" w:rsidP="00C74289">
      <w:pPr>
        <w:pStyle w:val="a5"/>
      </w:pPr>
      <w:r>
        <w:rPr>
          <w:rStyle w:val="a7"/>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r w:rsidR="0060050A">
        <w:t xml:space="preserve"> </w:t>
      </w:r>
      <w:r>
        <w:t>с. 56-58</w:t>
      </w:r>
    </w:p>
  </w:footnote>
  <w:footnote w:id="9">
    <w:p w:rsidR="00FA270D" w:rsidRDefault="00166443" w:rsidP="00C74289">
      <w:pPr>
        <w:pStyle w:val="a5"/>
      </w:pPr>
      <w:r>
        <w:rPr>
          <w:rStyle w:val="a7"/>
        </w:rPr>
        <w:footnoteRef/>
      </w:r>
      <w:r>
        <w:t xml:space="preserve"> Ужегов А. Н.</w:t>
      </w:r>
      <w:r w:rsidR="0060050A">
        <w:t xml:space="preserve"> </w:t>
      </w:r>
      <w:r>
        <w:t>Квартира в кредит: ипотечная сделка. –</w:t>
      </w:r>
      <w:r w:rsidR="00B033E8">
        <w:t>М</w:t>
      </w:r>
      <w:r>
        <w:t>, 200</w:t>
      </w:r>
      <w:r w:rsidR="00B033E8">
        <w:t>4</w:t>
      </w:r>
      <w:r>
        <w:t>. с. 66</w:t>
      </w:r>
    </w:p>
  </w:footnote>
  <w:footnote w:id="10">
    <w:p w:rsidR="00FA270D" w:rsidRDefault="00166443" w:rsidP="00C74289">
      <w:pPr>
        <w:pStyle w:val="a5"/>
      </w:pPr>
      <w:r>
        <w:rPr>
          <w:rStyle w:val="a7"/>
        </w:rPr>
        <w:footnoteRef/>
      </w:r>
      <w:r w:rsidR="0060050A">
        <w:t xml:space="preserve"> </w:t>
      </w:r>
      <w:r>
        <w:t>Цылина А.Г., Ипотечное кредитование и риски //Жилищное строительство. -</w:t>
      </w:r>
      <w:r w:rsidR="0060050A">
        <w:t xml:space="preserve"> </w:t>
      </w:r>
      <w:r>
        <w:t>2001 г. - № 5.</w:t>
      </w:r>
    </w:p>
  </w:footnote>
  <w:footnote w:id="11">
    <w:p w:rsidR="00FA270D" w:rsidRDefault="00166443" w:rsidP="00C74289">
      <w:pPr>
        <w:pStyle w:val="a5"/>
      </w:pPr>
      <w:r>
        <w:rPr>
          <w:rStyle w:val="a7"/>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r w:rsidR="0060050A">
        <w:t xml:space="preserve"> </w:t>
      </w:r>
      <w:r>
        <w:t>с. 36-37</w:t>
      </w:r>
    </w:p>
  </w:footnote>
  <w:footnote w:id="12">
    <w:p w:rsidR="00FA270D" w:rsidRDefault="00166443" w:rsidP="00C74289">
      <w:pPr>
        <w:pStyle w:val="a5"/>
      </w:pPr>
      <w:r>
        <w:rPr>
          <w:rStyle w:val="a7"/>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r w:rsidR="0060050A">
        <w:t xml:space="preserve"> </w:t>
      </w:r>
      <w:r>
        <w:t>с. 40</w:t>
      </w:r>
    </w:p>
  </w:footnote>
  <w:footnote w:id="13">
    <w:p w:rsidR="00FA270D" w:rsidRDefault="00166443" w:rsidP="00C74289">
      <w:pPr>
        <w:pStyle w:val="a5"/>
      </w:pPr>
      <w:r>
        <w:rPr>
          <w:rStyle w:val="a7"/>
        </w:rPr>
        <w:footnoteRef/>
      </w:r>
      <w:r w:rsidR="0060050A">
        <w:t xml:space="preserve"> </w:t>
      </w:r>
      <w:r>
        <w:t>Цылина А.Г., Ипотечное кредитование и риски //Жилищное строительство. -</w:t>
      </w:r>
      <w:r w:rsidR="0060050A">
        <w:t xml:space="preserve"> </w:t>
      </w:r>
      <w:r>
        <w:t>2001 г. - № 5.</w:t>
      </w:r>
    </w:p>
  </w:footnote>
  <w:footnote w:id="14">
    <w:p w:rsidR="00FA270D" w:rsidRDefault="00166443" w:rsidP="00C74289">
      <w:pPr>
        <w:pStyle w:val="a5"/>
      </w:pPr>
      <w:r>
        <w:rPr>
          <w:rStyle w:val="a7"/>
        </w:rPr>
        <w:footnoteRef/>
      </w:r>
      <w:r>
        <w:t xml:space="preserve"> Цылина А.Г., Ипотечное кредитование и риски //Жилищное строительство. - 2001 г. - № 5</w:t>
      </w:r>
    </w:p>
  </w:footnote>
  <w:footnote w:id="15">
    <w:p w:rsidR="00FA270D" w:rsidRDefault="00166443" w:rsidP="00C74289">
      <w:pPr>
        <w:pStyle w:val="a5"/>
      </w:pPr>
      <w:r>
        <w:rPr>
          <w:rStyle w:val="a7"/>
        </w:rPr>
        <w:footnoteRef/>
      </w:r>
      <w:r>
        <w:t xml:space="preserve"> Методические рекомендации по организации и порядку осуществления программ ипотечного жилищного кредитования/ Под ред. Н.Б. Косаревой. – М.: «Институт экономики города», 2002,</w:t>
      </w:r>
      <w:r w:rsidR="0060050A">
        <w:t xml:space="preserve"> </w:t>
      </w:r>
      <w:r>
        <w:t>с. 42-43</w:t>
      </w:r>
    </w:p>
  </w:footnote>
  <w:footnote w:id="16">
    <w:p w:rsidR="00FA270D" w:rsidRDefault="00166443" w:rsidP="00C74289">
      <w:pPr>
        <w:pStyle w:val="a5"/>
      </w:pPr>
      <w:r>
        <w:rPr>
          <w:rStyle w:val="a7"/>
        </w:rPr>
        <w:footnoteRef/>
      </w:r>
      <w:r>
        <w:t xml:space="preserve"> Ужегов А. Н.</w:t>
      </w:r>
      <w:r w:rsidR="0060050A">
        <w:t xml:space="preserve"> </w:t>
      </w:r>
      <w:r>
        <w:t>Квартира в кредит: ипотечная сделка. –</w:t>
      </w:r>
      <w:r w:rsidR="00B033E8">
        <w:t>М</w:t>
      </w:r>
      <w:r>
        <w:t>, 200</w:t>
      </w:r>
      <w:r w:rsidR="00B033E8">
        <w:t>4</w:t>
      </w:r>
      <w:r>
        <w:t>. с. 75-76</w:t>
      </w:r>
    </w:p>
  </w:footnote>
  <w:footnote w:id="17">
    <w:p w:rsidR="00FA270D" w:rsidRDefault="00166443" w:rsidP="0060050A">
      <w:pPr>
        <w:spacing w:line="360" w:lineRule="auto"/>
        <w:ind w:firstLine="0"/>
      </w:pPr>
      <w:r>
        <w:rPr>
          <w:rStyle w:val="a7"/>
        </w:rPr>
        <w:footnoteRef/>
      </w:r>
      <w:r>
        <w:t xml:space="preserve"> </w:t>
      </w:r>
      <w:r>
        <w:rPr>
          <w:sz w:val="20"/>
        </w:rPr>
        <w:t xml:space="preserve">Головин Ю.В. Банки и банковские услуги в России. – М.: Финансы и статистика, </w:t>
      </w:r>
      <w:r w:rsidR="00B033E8">
        <w:rPr>
          <w:sz w:val="20"/>
        </w:rPr>
        <w:t>2005</w:t>
      </w:r>
      <w:r w:rsidR="0060050A">
        <w:rPr>
          <w:sz w:val="20"/>
        </w:rPr>
        <w:t>. с. 377-380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6443" w:rsidRDefault="00166443" w:rsidP="00166443">
    <w:pPr>
      <w:pStyle w:val="ae"/>
      <w:framePr w:wrap="around" w:vAnchor="text" w:hAnchor="margin" w:xAlign="right" w:y="1"/>
      <w:rPr>
        <w:rStyle w:val="af0"/>
      </w:rPr>
    </w:pPr>
  </w:p>
  <w:p w:rsidR="00166443" w:rsidRDefault="00166443" w:rsidP="00696F2A">
    <w:pPr>
      <w:pStyle w:val="a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B86AB7"/>
    <w:multiLevelType w:val="multilevel"/>
    <w:tmpl w:val="12940F18"/>
    <w:lvl w:ilvl="0">
      <w:start w:val="2"/>
      <w:numFmt w:val="none"/>
      <w:lvlText w:val="3.2.1."/>
      <w:lvlJc w:val="left"/>
      <w:pPr>
        <w:tabs>
          <w:tab w:val="num" w:pos="435"/>
        </w:tabs>
        <w:ind w:left="435" w:hanging="435"/>
      </w:pPr>
      <w:rPr>
        <w:rFonts w:cs="Times New Roman" w:hint="default"/>
      </w:rPr>
    </w:lvl>
    <w:lvl w:ilvl="1">
      <w:start w:val="1"/>
      <w:numFmt w:val="none"/>
      <w:lvlText w:val="3.2.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153E21A1"/>
    <w:multiLevelType w:val="hybridMultilevel"/>
    <w:tmpl w:val="C1B4B0A4"/>
    <w:lvl w:ilvl="0" w:tplc="FFFFFFFF">
      <w:start w:val="1"/>
      <w:numFmt w:val="decimal"/>
      <w:lvlText w:val="%1."/>
      <w:lvlJc w:val="left"/>
      <w:pPr>
        <w:tabs>
          <w:tab w:val="num" w:pos="720"/>
        </w:tabs>
        <w:ind w:left="720" w:hanging="360"/>
      </w:pPr>
      <w:rPr>
        <w:rFonts w:cs="Times New Roman"/>
        <w:sz w:val="26"/>
        <w:szCs w:val="26"/>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9CA3B79"/>
    <w:multiLevelType w:val="multilevel"/>
    <w:tmpl w:val="C2CCBC70"/>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3DAB09C6"/>
    <w:multiLevelType w:val="hybridMultilevel"/>
    <w:tmpl w:val="2BF6CDDA"/>
    <w:lvl w:ilvl="0" w:tplc="A27854E0">
      <w:start w:val="1"/>
      <w:numFmt w:val="bullet"/>
      <w:lvlText w:val=""/>
      <w:lvlJc w:val="left"/>
      <w:pPr>
        <w:tabs>
          <w:tab w:val="num" w:pos="1560"/>
        </w:tabs>
        <w:ind w:left="1560" w:hanging="341"/>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3EBD2CCE"/>
    <w:multiLevelType w:val="hybridMultilevel"/>
    <w:tmpl w:val="1BEA59C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411804E6"/>
    <w:multiLevelType w:val="hybridMultilevel"/>
    <w:tmpl w:val="32BCA81C"/>
    <w:lvl w:ilvl="0" w:tplc="A27854E0">
      <w:start w:val="1"/>
      <w:numFmt w:val="bullet"/>
      <w:lvlText w:val=""/>
      <w:lvlJc w:val="left"/>
      <w:pPr>
        <w:tabs>
          <w:tab w:val="num" w:pos="1560"/>
        </w:tabs>
        <w:ind w:left="1560" w:hanging="341"/>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48354ED6"/>
    <w:multiLevelType w:val="multilevel"/>
    <w:tmpl w:val="1916B9E0"/>
    <w:lvl w:ilvl="0">
      <w:start w:val="2"/>
      <w:numFmt w:val="decimal"/>
      <w:pStyle w:val="1"/>
      <w:lvlText w:val="%1.1"/>
      <w:lvlJc w:val="left"/>
      <w:pPr>
        <w:tabs>
          <w:tab w:val="num" w:pos="432"/>
        </w:tabs>
        <w:ind w:left="432" w:hanging="432"/>
      </w:pPr>
      <w:rPr>
        <w:rFonts w:cs="Times New Roman" w:hint="default"/>
      </w:rPr>
    </w:lvl>
    <w:lvl w:ilvl="1">
      <w:start w:val="1"/>
      <w:numFmt w:val="decimal"/>
      <w:pStyle w:val="2"/>
      <w:lvlText w:val="%1.%2"/>
      <w:lvlJc w:val="left"/>
      <w:pPr>
        <w:tabs>
          <w:tab w:val="num" w:pos="576"/>
        </w:tabs>
        <w:ind w:left="576" w:hanging="576"/>
      </w:pPr>
      <w:rPr>
        <w:rFonts w:ascii="Times New Roman" w:hAnsi="Times New Roman" w:cs="Times New Roman" w:hint="default"/>
      </w:rPr>
    </w:lvl>
    <w:lvl w:ilvl="2">
      <w:start w:val="1"/>
      <w:numFmt w:val="decimal"/>
      <w:pStyle w:val="3"/>
      <w:lvlText w:val="%1.%2.%3"/>
      <w:lvlJc w:val="left"/>
      <w:pPr>
        <w:tabs>
          <w:tab w:val="num" w:pos="720"/>
        </w:tabs>
        <w:ind w:left="720" w:hanging="720"/>
      </w:pPr>
      <w:rPr>
        <w:rFonts w:cs="Times New Roman" w:hint="default"/>
      </w:rPr>
    </w:lvl>
    <w:lvl w:ilvl="3">
      <w:start w:val="1"/>
      <w:numFmt w:val="decimal"/>
      <w:pStyle w:val="4"/>
      <w:lvlText w:val="%1.%2.%3.%4"/>
      <w:lvlJc w:val="left"/>
      <w:pPr>
        <w:tabs>
          <w:tab w:val="num" w:pos="864"/>
        </w:tabs>
        <w:ind w:left="864" w:hanging="864"/>
      </w:pPr>
      <w:rPr>
        <w:rFonts w:cs="Times New Roman" w:hint="default"/>
      </w:rPr>
    </w:lvl>
    <w:lvl w:ilvl="4">
      <w:start w:val="1"/>
      <w:numFmt w:val="decimal"/>
      <w:pStyle w:val="5"/>
      <w:lvlText w:val="%1.%2.%3.%4.%5"/>
      <w:lvlJc w:val="left"/>
      <w:pPr>
        <w:tabs>
          <w:tab w:val="num" w:pos="1008"/>
        </w:tabs>
        <w:ind w:left="1008" w:hanging="1008"/>
      </w:pPr>
      <w:rPr>
        <w:rFonts w:cs="Times New Roman" w:hint="default"/>
      </w:rPr>
    </w:lvl>
    <w:lvl w:ilvl="5">
      <w:start w:val="1"/>
      <w:numFmt w:val="decimal"/>
      <w:pStyle w:val="6"/>
      <w:lvlText w:val="%1.%2.%3.%4.%5.%6"/>
      <w:lvlJc w:val="left"/>
      <w:pPr>
        <w:tabs>
          <w:tab w:val="num" w:pos="1152"/>
        </w:tabs>
        <w:ind w:left="1152" w:hanging="1152"/>
      </w:pPr>
      <w:rPr>
        <w:rFonts w:cs="Times New Roman" w:hint="default"/>
      </w:rPr>
    </w:lvl>
    <w:lvl w:ilvl="6">
      <w:start w:val="1"/>
      <w:numFmt w:val="decimal"/>
      <w:pStyle w:val="7"/>
      <w:lvlText w:val="%1.%2.%3.%4.%5.%6.%7"/>
      <w:lvlJc w:val="left"/>
      <w:pPr>
        <w:tabs>
          <w:tab w:val="num" w:pos="1296"/>
        </w:tabs>
        <w:ind w:left="1296" w:hanging="1296"/>
      </w:pPr>
      <w:rPr>
        <w:rFonts w:cs="Times New Roman" w:hint="default"/>
      </w:rPr>
    </w:lvl>
    <w:lvl w:ilvl="7">
      <w:start w:val="1"/>
      <w:numFmt w:val="decimal"/>
      <w:pStyle w:val="8"/>
      <w:lvlText w:val="%1.%2.%3.%4.%5.%6.%7.%8"/>
      <w:lvlJc w:val="left"/>
      <w:pPr>
        <w:tabs>
          <w:tab w:val="num" w:pos="1440"/>
        </w:tabs>
        <w:ind w:left="1440" w:hanging="1440"/>
      </w:pPr>
      <w:rPr>
        <w:rFonts w:cs="Times New Roman" w:hint="default"/>
      </w:rPr>
    </w:lvl>
    <w:lvl w:ilvl="8">
      <w:start w:val="1"/>
      <w:numFmt w:val="decimal"/>
      <w:pStyle w:val="9"/>
      <w:lvlText w:val="%1.%2.%3.%4.%5.%6.%7.%8.%9"/>
      <w:lvlJc w:val="left"/>
      <w:pPr>
        <w:tabs>
          <w:tab w:val="num" w:pos="1584"/>
        </w:tabs>
        <w:ind w:left="1584" w:hanging="1584"/>
      </w:pPr>
      <w:rPr>
        <w:rFonts w:cs="Times New Roman" w:hint="default"/>
      </w:rPr>
    </w:lvl>
  </w:abstractNum>
  <w:abstractNum w:abstractNumId="7">
    <w:nsid w:val="4C947D8F"/>
    <w:multiLevelType w:val="hybridMultilevel"/>
    <w:tmpl w:val="6BCAB8C0"/>
    <w:lvl w:ilvl="0" w:tplc="A27854E0">
      <w:start w:val="1"/>
      <w:numFmt w:val="bullet"/>
      <w:lvlText w:val=""/>
      <w:lvlJc w:val="left"/>
      <w:pPr>
        <w:tabs>
          <w:tab w:val="num" w:pos="851"/>
        </w:tabs>
        <w:ind w:left="851" w:hanging="341"/>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05B69A5"/>
    <w:multiLevelType w:val="hybridMultilevel"/>
    <w:tmpl w:val="785CC516"/>
    <w:lvl w:ilvl="0" w:tplc="A27854E0">
      <w:start w:val="1"/>
      <w:numFmt w:val="bullet"/>
      <w:lvlText w:val=""/>
      <w:lvlJc w:val="left"/>
      <w:pPr>
        <w:tabs>
          <w:tab w:val="num" w:pos="1560"/>
        </w:tabs>
        <w:ind w:left="1560" w:hanging="341"/>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5B214E1D"/>
    <w:multiLevelType w:val="hybridMultilevel"/>
    <w:tmpl w:val="ECDAF850"/>
    <w:lvl w:ilvl="0" w:tplc="A27854E0">
      <w:start w:val="1"/>
      <w:numFmt w:val="bullet"/>
      <w:lvlText w:val=""/>
      <w:lvlJc w:val="left"/>
      <w:pPr>
        <w:tabs>
          <w:tab w:val="num" w:pos="1560"/>
        </w:tabs>
        <w:ind w:left="1560" w:hanging="341"/>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
  </w:num>
  <w:num w:numId="2">
    <w:abstractNumId w:val="6"/>
  </w:num>
  <w:num w:numId="3">
    <w:abstractNumId w:val="7"/>
  </w:num>
  <w:num w:numId="4">
    <w:abstractNumId w:val="0"/>
  </w:num>
  <w:num w:numId="5">
    <w:abstractNumId w:val="3"/>
  </w:num>
  <w:num w:numId="6">
    <w:abstractNumId w:val="9"/>
  </w:num>
  <w:num w:numId="7">
    <w:abstractNumId w:val="8"/>
  </w:num>
  <w:num w:numId="8">
    <w:abstractNumId w:val="5"/>
  </w:num>
  <w:num w:numId="9">
    <w:abstractNumId w:val="1"/>
  </w:num>
  <w:num w:numId="10">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4750"/>
    <w:rsid w:val="00021E25"/>
    <w:rsid w:val="00062D3E"/>
    <w:rsid w:val="00070ED3"/>
    <w:rsid w:val="000B47B6"/>
    <w:rsid w:val="00103209"/>
    <w:rsid w:val="00150428"/>
    <w:rsid w:val="00152C99"/>
    <w:rsid w:val="00166443"/>
    <w:rsid w:val="00166861"/>
    <w:rsid w:val="001670D3"/>
    <w:rsid w:val="00196959"/>
    <w:rsid w:val="001E268E"/>
    <w:rsid w:val="002D54CA"/>
    <w:rsid w:val="002D65EA"/>
    <w:rsid w:val="002F21A5"/>
    <w:rsid w:val="00380444"/>
    <w:rsid w:val="003C782D"/>
    <w:rsid w:val="003E4C10"/>
    <w:rsid w:val="003F5DC1"/>
    <w:rsid w:val="004110C9"/>
    <w:rsid w:val="00430206"/>
    <w:rsid w:val="004333BD"/>
    <w:rsid w:val="004801BB"/>
    <w:rsid w:val="0048570F"/>
    <w:rsid w:val="004F5B5A"/>
    <w:rsid w:val="0057036E"/>
    <w:rsid w:val="005F4750"/>
    <w:rsid w:val="0060050A"/>
    <w:rsid w:val="00604F78"/>
    <w:rsid w:val="006617D4"/>
    <w:rsid w:val="00696F2A"/>
    <w:rsid w:val="006F6482"/>
    <w:rsid w:val="0071670A"/>
    <w:rsid w:val="00772A95"/>
    <w:rsid w:val="00786C1F"/>
    <w:rsid w:val="007B2B2B"/>
    <w:rsid w:val="007D7D26"/>
    <w:rsid w:val="00800A78"/>
    <w:rsid w:val="0087663C"/>
    <w:rsid w:val="00906FFB"/>
    <w:rsid w:val="00920D91"/>
    <w:rsid w:val="00927040"/>
    <w:rsid w:val="0094152C"/>
    <w:rsid w:val="00957A81"/>
    <w:rsid w:val="009A76C4"/>
    <w:rsid w:val="009F732B"/>
    <w:rsid w:val="00A501AF"/>
    <w:rsid w:val="00A5103A"/>
    <w:rsid w:val="00A610B5"/>
    <w:rsid w:val="00AB0F1F"/>
    <w:rsid w:val="00AD6050"/>
    <w:rsid w:val="00AF464C"/>
    <w:rsid w:val="00B033E8"/>
    <w:rsid w:val="00B35701"/>
    <w:rsid w:val="00BC0A1B"/>
    <w:rsid w:val="00BF4256"/>
    <w:rsid w:val="00C46AEF"/>
    <w:rsid w:val="00C5077E"/>
    <w:rsid w:val="00C51091"/>
    <w:rsid w:val="00C63618"/>
    <w:rsid w:val="00C70291"/>
    <w:rsid w:val="00C74289"/>
    <w:rsid w:val="00C85BFE"/>
    <w:rsid w:val="00C906D0"/>
    <w:rsid w:val="00CC73CC"/>
    <w:rsid w:val="00CC7667"/>
    <w:rsid w:val="00CF3D08"/>
    <w:rsid w:val="00D059C4"/>
    <w:rsid w:val="00D23A14"/>
    <w:rsid w:val="00D84731"/>
    <w:rsid w:val="00D95311"/>
    <w:rsid w:val="00DA5D4D"/>
    <w:rsid w:val="00DB3516"/>
    <w:rsid w:val="00E3668B"/>
    <w:rsid w:val="00E60A9C"/>
    <w:rsid w:val="00F00D29"/>
    <w:rsid w:val="00F33DF4"/>
    <w:rsid w:val="00F63744"/>
    <w:rsid w:val="00F70B33"/>
    <w:rsid w:val="00F96038"/>
    <w:rsid w:val="00FA1759"/>
    <w:rsid w:val="00FA27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01BB"/>
    <w:pPr>
      <w:widowControl w:val="0"/>
      <w:spacing w:line="300" w:lineRule="auto"/>
      <w:ind w:firstLine="700"/>
      <w:jc w:val="both"/>
    </w:pPr>
    <w:rPr>
      <w:sz w:val="22"/>
    </w:rPr>
  </w:style>
  <w:style w:type="paragraph" w:styleId="1">
    <w:name w:val="heading 1"/>
    <w:basedOn w:val="a"/>
    <w:next w:val="a"/>
    <w:link w:val="10"/>
    <w:uiPriority w:val="9"/>
    <w:qFormat/>
    <w:rsid w:val="00C74289"/>
    <w:pPr>
      <w:keepNext/>
      <w:widowControl/>
      <w:numPr>
        <w:numId w:val="2"/>
      </w:numPr>
      <w:spacing w:before="240" w:after="60" w:line="240" w:lineRule="auto"/>
      <w:jc w:val="left"/>
      <w:outlineLvl w:val="0"/>
    </w:pPr>
    <w:rPr>
      <w:rFonts w:ascii="Arial" w:hAnsi="Arial" w:cs="Arial"/>
      <w:b/>
      <w:bCs/>
      <w:kern w:val="32"/>
      <w:sz w:val="32"/>
      <w:szCs w:val="32"/>
    </w:rPr>
  </w:style>
  <w:style w:type="paragraph" w:styleId="2">
    <w:name w:val="heading 2"/>
    <w:basedOn w:val="a"/>
    <w:next w:val="a"/>
    <w:link w:val="20"/>
    <w:uiPriority w:val="9"/>
    <w:qFormat/>
    <w:rsid w:val="00C74289"/>
    <w:pPr>
      <w:keepNext/>
      <w:widowControl/>
      <w:numPr>
        <w:ilvl w:val="1"/>
        <w:numId w:val="2"/>
      </w:numPr>
      <w:spacing w:before="240" w:after="60" w:line="240" w:lineRule="auto"/>
      <w:jc w:val="left"/>
      <w:outlineLvl w:val="1"/>
    </w:pPr>
    <w:rPr>
      <w:rFonts w:ascii="Arial" w:hAnsi="Arial" w:cs="Arial"/>
      <w:b/>
      <w:bCs/>
      <w:i/>
      <w:iCs/>
      <w:sz w:val="28"/>
      <w:szCs w:val="28"/>
    </w:rPr>
  </w:style>
  <w:style w:type="paragraph" w:styleId="3">
    <w:name w:val="heading 3"/>
    <w:basedOn w:val="a"/>
    <w:next w:val="a"/>
    <w:link w:val="30"/>
    <w:uiPriority w:val="9"/>
    <w:qFormat/>
    <w:rsid w:val="004110C9"/>
    <w:pPr>
      <w:keepNext/>
      <w:numPr>
        <w:ilvl w:val="2"/>
        <w:numId w:val="2"/>
      </w:numPr>
      <w:spacing w:before="240" w:after="60"/>
      <w:outlineLvl w:val="2"/>
    </w:pPr>
    <w:rPr>
      <w:rFonts w:ascii="Arial" w:hAnsi="Arial" w:cs="Arial"/>
      <w:b/>
      <w:bCs/>
      <w:sz w:val="26"/>
      <w:szCs w:val="26"/>
    </w:rPr>
  </w:style>
  <w:style w:type="paragraph" w:styleId="4">
    <w:name w:val="heading 4"/>
    <w:basedOn w:val="a"/>
    <w:next w:val="a"/>
    <w:link w:val="40"/>
    <w:uiPriority w:val="9"/>
    <w:qFormat/>
    <w:rsid w:val="004110C9"/>
    <w:pPr>
      <w:keepNext/>
      <w:numPr>
        <w:ilvl w:val="3"/>
        <w:numId w:val="2"/>
      </w:numPr>
      <w:spacing w:before="240" w:after="60"/>
      <w:outlineLvl w:val="3"/>
    </w:pPr>
    <w:rPr>
      <w:b/>
      <w:bCs/>
      <w:sz w:val="28"/>
      <w:szCs w:val="28"/>
    </w:rPr>
  </w:style>
  <w:style w:type="paragraph" w:styleId="5">
    <w:name w:val="heading 5"/>
    <w:basedOn w:val="a"/>
    <w:next w:val="a"/>
    <w:link w:val="50"/>
    <w:uiPriority w:val="9"/>
    <w:qFormat/>
    <w:rsid w:val="004110C9"/>
    <w:pPr>
      <w:numPr>
        <w:ilvl w:val="4"/>
        <w:numId w:val="2"/>
      </w:numPr>
      <w:spacing w:before="240" w:after="60"/>
      <w:outlineLvl w:val="4"/>
    </w:pPr>
    <w:rPr>
      <w:b/>
      <w:bCs/>
      <w:i/>
      <w:iCs/>
      <w:sz w:val="26"/>
      <w:szCs w:val="26"/>
    </w:rPr>
  </w:style>
  <w:style w:type="paragraph" w:styleId="6">
    <w:name w:val="heading 6"/>
    <w:basedOn w:val="a"/>
    <w:next w:val="a"/>
    <w:link w:val="60"/>
    <w:uiPriority w:val="9"/>
    <w:qFormat/>
    <w:rsid w:val="004110C9"/>
    <w:pPr>
      <w:numPr>
        <w:ilvl w:val="5"/>
        <w:numId w:val="2"/>
      </w:numPr>
      <w:spacing w:before="240" w:after="60"/>
      <w:outlineLvl w:val="5"/>
    </w:pPr>
    <w:rPr>
      <w:b/>
      <w:bCs/>
      <w:szCs w:val="22"/>
    </w:rPr>
  </w:style>
  <w:style w:type="paragraph" w:styleId="7">
    <w:name w:val="heading 7"/>
    <w:basedOn w:val="a"/>
    <w:next w:val="a"/>
    <w:link w:val="70"/>
    <w:uiPriority w:val="9"/>
    <w:qFormat/>
    <w:rsid w:val="004110C9"/>
    <w:pPr>
      <w:numPr>
        <w:ilvl w:val="6"/>
        <w:numId w:val="2"/>
      </w:numPr>
      <w:spacing w:before="240" w:after="60"/>
      <w:outlineLvl w:val="6"/>
    </w:pPr>
    <w:rPr>
      <w:sz w:val="24"/>
      <w:szCs w:val="24"/>
    </w:rPr>
  </w:style>
  <w:style w:type="paragraph" w:styleId="8">
    <w:name w:val="heading 8"/>
    <w:basedOn w:val="a"/>
    <w:next w:val="a"/>
    <w:link w:val="80"/>
    <w:uiPriority w:val="9"/>
    <w:qFormat/>
    <w:rsid w:val="004110C9"/>
    <w:pPr>
      <w:numPr>
        <w:ilvl w:val="7"/>
        <w:numId w:val="2"/>
      </w:numPr>
      <w:spacing w:before="240" w:after="60"/>
      <w:outlineLvl w:val="7"/>
    </w:pPr>
    <w:rPr>
      <w:i/>
      <w:iCs/>
      <w:sz w:val="24"/>
      <w:szCs w:val="24"/>
    </w:rPr>
  </w:style>
  <w:style w:type="paragraph" w:styleId="9">
    <w:name w:val="heading 9"/>
    <w:basedOn w:val="a"/>
    <w:next w:val="a"/>
    <w:link w:val="90"/>
    <w:uiPriority w:val="9"/>
    <w:qFormat/>
    <w:rsid w:val="004110C9"/>
    <w:pPr>
      <w:numPr>
        <w:ilvl w:val="8"/>
        <w:numId w:val="2"/>
      </w:numPr>
      <w:spacing w:before="240" w:after="60"/>
      <w:outlineLvl w:val="8"/>
    </w:pPr>
    <w:rPr>
      <w:rFonts w:ascii="Arial" w:hAnsi="Arial" w:cs="Arial"/>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alloon Text"/>
    <w:basedOn w:val="a"/>
    <w:link w:val="a4"/>
    <w:uiPriority w:val="99"/>
    <w:semiHidden/>
    <w:rsid w:val="00CF3D08"/>
    <w:rPr>
      <w:rFonts w:ascii="Tahoma" w:hAnsi="Tahoma" w:cs="Tahoma"/>
      <w:sz w:val="16"/>
      <w:szCs w:val="16"/>
    </w:rPr>
  </w:style>
  <w:style w:type="character" w:customStyle="1" w:styleId="a4">
    <w:name w:val="Текст выноски Знак"/>
    <w:link w:val="a3"/>
    <w:uiPriority w:val="99"/>
    <w:semiHidden/>
    <w:locked/>
    <w:rPr>
      <w:rFonts w:ascii="Tahoma" w:hAnsi="Tahoma" w:cs="Tahoma"/>
      <w:sz w:val="16"/>
      <w:szCs w:val="16"/>
    </w:rPr>
  </w:style>
  <w:style w:type="paragraph" w:styleId="a5">
    <w:name w:val="footnote text"/>
    <w:basedOn w:val="a"/>
    <w:link w:val="a6"/>
    <w:uiPriority w:val="99"/>
    <w:semiHidden/>
    <w:rsid w:val="00CF3D08"/>
    <w:pPr>
      <w:widowControl/>
      <w:spacing w:line="240" w:lineRule="auto"/>
      <w:ind w:firstLine="0"/>
      <w:jc w:val="left"/>
    </w:pPr>
    <w:rPr>
      <w:sz w:val="20"/>
    </w:rPr>
  </w:style>
  <w:style w:type="character" w:customStyle="1" w:styleId="a6">
    <w:name w:val="Текст сноски Знак"/>
    <w:link w:val="a5"/>
    <w:uiPriority w:val="99"/>
    <w:semiHidden/>
    <w:locked/>
    <w:rPr>
      <w:rFonts w:cs="Times New Roman"/>
    </w:rPr>
  </w:style>
  <w:style w:type="character" w:styleId="a7">
    <w:name w:val="footnote reference"/>
    <w:uiPriority w:val="99"/>
    <w:semiHidden/>
    <w:rsid w:val="00CF3D08"/>
    <w:rPr>
      <w:rFonts w:cs="Times New Roman"/>
      <w:vertAlign w:val="superscript"/>
    </w:rPr>
  </w:style>
  <w:style w:type="paragraph" w:styleId="a8">
    <w:name w:val="Body Text Indent"/>
    <w:basedOn w:val="a"/>
    <w:link w:val="a9"/>
    <w:uiPriority w:val="99"/>
    <w:rsid w:val="00CF3D08"/>
    <w:pPr>
      <w:widowControl/>
      <w:spacing w:line="240" w:lineRule="auto"/>
      <w:ind w:firstLine="567"/>
    </w:pPr>
    <w:rPr>
      <w:color w:val="000000"/>
      <w:sz w:val="28"/>
    </w:rPr>
  </w:style>
  <w:style w:type="character" w:customStyle="1" w:styleId="a9">
    <w:name w:val="Основной текст с отступом Знак"/>
    <w:link w:val="a8"/>
    <w:uiPriority w:val="99"/>
    <w:semiHidden/>
    <w:locked/>
    <w:rPr>
      <w:rFonts w:cs="Times New Roman"/>
      <w:sz w:val="22"/>
    </w:rPr>
  </w:style>
  <w:style w:type="paragraph" w:styleId="21">
    <w:name w:val="Body Text Indent 2"/>
    <w:basedOn w:val="a"/>
    <w:link w:val="22"/>
    <w:uiPriority w:val="99"/>
    <w:rsid w:val="00CC7667"/>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2"/>
    </w:rPr>
  </w:style>
  <w:style w:type="paragraph" w:customStyle="1" w:styleId="URBAN">
    <w:name w:val="URBAN"/>
    <w:basedOn w:val="a"/>
    <w:rsid w:val="00C74289"/>
    <w:pPr>
      <w:widowControl/>
      <w:spacing w:line="240" w:lineRule="auto"/>
      <w:ind w:firstLine="340"/>
    </w:pPr>
    <w:rPr>
      <w:rFonts w:ascii="ArtsansC" w:hAnsi="ArtsansC"/>
      <w:sz w:val="18"/>
    </w:rPr>
  </w:style>
  <w:style w:type="paragraph" w:styleId="aa">
    <w:name w:val="Normal (Web)"/>
    <w:basedOn w:val="a"/>
    <w:uiPriority w:val="99"/>
    <w:rsid w:val="00C74289"/>
    <w:pPr>
      <w:widowControl/>
      <w:spacing w:before="100" w:beforeAutospacing="1" w:after="100" w:afterAutospacing="1" w:line="240" w:lineRule="auto"/>
      <w:ind w:firstLine="0"/>
      <w:jc w:val="left"/>
    </w:pPr>
    <w:rPr>
      <w:sz w:val="24"/>
      <w:szCs w:val="24"/>
    </w:rPr>
  </w:style>
  <w:style w:type="paragraph" w:styleId="31">
    <w:name w:val="Body Text 3"/>
    <w:basedOn w:val="a"/>
    <w:link w:val="32"/>
    <w:uiPriority w:val="99"/>
    <w:rsid w:val="00C74289"/>
    <w:pPr>
      <w:widowControl/>
      <w:spacing w:after="120" w:line="240" w:lineRule="auto"/>
      <w:ind w:firstLine="0"/>
      <w:jc w:val="left"/>
    </w:pPr>
    <w:rPr>
      <w:sz w:val="16"/>
      <w:szCs w:val="16"/>
    </w:rPr>
  </w:style>
  <w:style w:type="character" w:customStyle="1" w:styleId="32">
    <w:name w:val="Основной текст 3 Знак"/>
    <w:link w:val="31"/>
    <w:uiPriority w:val="99"/>
    <w:semiHidden/>
    <w:locked/>
    <w:rPr>
      <w:rFonts w:cs="Times New Roman"/>
      <w:sz w:val="16"/>
      <w:szCs w:val="16"/>
    </w:rPr>
  </w:style>
  <w:style w:type="paragraph" w:styleId="ab">
    <w:name w:val="Document Map"/>
    <w:basedOn w:val="a"/>
    <w:link w:val="ac"/>
    <w:uiPriority w:val="99"/>
    <w:semiHidden/>
    <w:rsid w:val="00C74289"/>
    <w:pPr>
      <w:shd w:val="clear" w:color="auto" w:fill="000080"/>
    </w:pPr>
    <w:rPr>
      <w:rFonts w:ascii="Tahoma" w:hAnsi="Tahoma" w:cs="Tahoma"/>
    </w:rPr>
  </w:style>
  <w:style w:type="character" w:customStyle="1" w:styleId="ac">
    <w:name w:val="Схема документа Знак"/>
    <w:link w:val="ab"/>
    <w:uiPriority w:val="99"/>
    <w:semiHidden/>
    <w:locked/>
    <w:rPr>
      <w:rFonts w:ascii="Tahoma" w:hAnsi="Tahoma" w:cs="Tahoma"/>
      <w:sz w:val="16"/>
      <w:szCs w:val="16"/>
    </w:rPr>
  </w:style>
  <w:style w:type="character" w:styleId="ad">
    <w:name w:val="Hyperlink"/>
    <w:uiPriority w:val="99"/>
    <w:rsid w:val="00E60A9C"/>
    <w:rPr>
      <w:rFonts w:cs="Times New Roman"/>
      <w:color w:val="0000BB"/>
      <w:u w:val="single"/>
    </w:rPr>
  </w:style>
  <w:style w:type="paragraph" w:styleId="ae">
    <w:name w:val="header"/>
    <w:basedOn w:val="a"/>
    <w:link w:val="af"/>
    <w:uiPriority w:val="99"/>
    <w:rsid w:val="00696F2A"/>
    <w:pPr>
      <w:tabs>
        <w:tab w:val="center" w:pos="4677"/>
        <w:tab w:val="right" w:pos="9355"/>
      </w:tabs>
    </w:pPr>
  </w:style>
  <w:style w:type="character" w:customStyle="1" w:styleId="af">
    <w:name w:val="Верхний колонтитул Знак"/>
    <w:link w:val="ae"/>
    <w:uiPriority w:val="99"/>
    <w:semiHidden/>
    <w:locked/>
    <w:rPr>
      <w:rFonts w:cs="Times New Roman"/>
      <w:sz w:val="22"/>
    </w:rPr>
  </w:style>
  <w:style w:type="character" w:styleId="af0">
    <w:name w:val="page number"/>
    <w:uiPriority w:val="99"/>
    <w:rsid w:val="00696F2A"/>
    <w:rPr>
      <w:rFonts w:cs="Times New Roman"/>
    </w:rPr>
  </w:style>
  <w:style w:type="paragraph" w:customStyle="1" w:styleId="af1">
    <w:name w:val="Стиль"/>
    <w:basedOn w:val="a"/>
    <w:next w:val="aa"/>
    <w:rsid w:val="00AF464C"/>
    <w:pPr>
      <w:widowControl/>
      <w:spacing w:before="100" w:beforeAutospacing="1" w:after="100" w:afterAutospacing="1" w:line="240" w:lineRule="auto"/>
      <w:ind w:firstLine="0"/>
      <w:jc w:val="left"/>
    </w:pPr>
    <w:rPr>
      <w:rFonts w:ascii="Arial Unicode MS" w:eastAsia="Arial Unicode MS" w:hAnsi="Arial Unicode MS" w:cs="Arial Unicode MS"/>
      <w:color w:val="000000"/>
      <w:sz w:val="24"/>
      <w:szCs w:val="24"/>
    </w:rPr>
  </w:style>
  <w:style w:type="paragraph" w:styleId="af2">
    <w:name w:val="footer"/>
    <w:basedOn w:val="a"/>
    <w:link w:val="af3"/>
    <w:uiPriority w:val="99"/>
    <w:semiHidden/>
    <w:unhideWhenUsed/>
    <w:rsid w:val="0060050A"/>
    <w:pPr>
      <w:tabs>
        <w:tab w:val="center" w:pos="4677"/>
        <w:tab w:val="right" w:pos="9355"/>
      </w:tabs>
    </w:pPr>
  </w:style>
  <w:style w:type="character" w:customStyle="1" w:styleId="af3">
    <w:name w:val="Нижний колонтитул Знак"/>
    <w:link w:val="af2"/>
    <w:uiPriority w:val="99"/>
    <w:semiHidden/>
    <w:locked/>
    <w:rsid w:val="0060050A"/>
    <w:rPr>
      <w:rFonts w:cs="Times New Roman"/>
      <w:sz w:val="22"/>
    </w:rPr>
  </w:style>
  <w:style w:type="table" w:styleId="af4">
    <w:name w:val="Table Grid"/>
    <w:basedOn w:val="a1"/>
    <w:uiPriority w:val="59"/>
    <w:rsid w:val="0060050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847123">
      <w:marLeft w:val="0"/>
      <w:marRight w:val="0"/>
      <w:marTop w:val="0"/>
      <w:marBottom w:val="0"/>
      <w:divBdr>
        <w:top w:val="none" w:sz="0" w:space="0" w:color="auto"/>
        <w:left w:val="none" w:sz="0" w:space="0" w:color="auto"/>
        <w:bottom w:val="none" w:sz="0" w:space="0" w:color="auto"/>
        <w:right w:val="none" w:sz="0" w:space="0" w:color="auto"/>
      </w:divBdr>
    </w:div>
    <w:div w:id="1805847124">
      <w:marLeft w:val="0"/>
      <w:marRight w:val="0"/>
      <w:marTop w:val="0"/>
      <w:marBottom w:val="0"/>
      <w:divBdr>
        <w:top w:val="none" w:sz="0" w:space="0" w:color="auto"/>
        <w:left w:val="none" w:sz="0" w:space="0" w:color="auto"/>
        <w:bottom w:val="none" w:sz="0" w:space="0" w:color="auto"/>
        <w:right w:val="none" w:sz="0" w:space="0" w:color="auto"/>
      </w:divBdr>
    </w:div>
    <w:div w:id="1805847125">
      <w:marLeft w:val="0"/>
      <w:marRight w:val="0"/>
      <w:marTop w:val="0"/>
      <w:marBottom w:val="0"/>
      <w:divBdr>
        <w:top w:val="none" w:sz="0" w:space="0" w:color="auto"/>
        <w:left w:val="none" w:sz="0" w:space="0" w:color="auto"/>
        <w:bottom w:val="none" w:sz="0" w:space="0" w:color="auto"/>
        <w:right w:val="none" w:sz="0" w:space="0" w:color="auto"/>
      </w:divBdr>
    </w:div>
    <w:div w:id="18058471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10201</Words>
  <Characters>70705</Characters>
  <Application>Microsoft Office Word</Application>
  <DocSecurity>0</DocSecurity>
  <Lines>2033</Lines>
  <Paragraphs>1065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80076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2016-12-25T09:30:00Z</dcterms:created>
  <dcterms:modified xsi:type="dcterms:W3CDTF">2016-12-25T09:30:00Z</dcterms:modified>
</cp:coreProperties>
</file>