
<file path=[Content_Types].xml><?xml version="1.0" encoding="utf-8"?>
<Types xmlns="http://schemas.openxmlformats.org/package/2006/content-types">
  <Default Extension="bin" ContentType="application/vnd.openxmlformats-officedocument.oleObject"/>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41FDA" w:rsidRDefault="00F41FDA" w:rsidP="00BD5F3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540"/>
        <w:jc w:val="center"/>
        <w:rPr>
          <w:szCs w:val="28"/>
          <w:lang w:eastAsia="ru-RU"/>
        </w:rPr>
      </w:pPr>
      <w:bookmarkStart w:id="0" w:name="_GoBack"/>
      <w:bookmarkEnd w:id="0"/>
    </w:p>
    <w:p w:rsidR="00BD5F33" w:rsidRPr="00521621" w:rsidRDefault="00BD5F33" w:rsidP="00BD5F3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540"/>
        <w:jc w:val="center"/>
        <w:rPr>
          <w:szCs w:val="28"/>
          <w:lang w:eastAsia="ru-RU"/>
        </w:rPr>
      </w:pPr>
      <w:r w:rsidRPr="00521621">
        <w:rPr>
          <w:szCs w:val="28"/>
          <w:lang w:eastAsia="ru-RU"/>
        </w:rPr>
        <w:t>ФЕДЕРАЛЬНОЕ АГЕНТСТВО ПО ОБРАЗОВАНИЮ</w:t>
      </w:r>
    </w:p>
    <w:p w:rsidR="00BD5F33" w:rsidRPr="00521621" w:rsidRDefault="00BD5F33" w:rsidP="00BD5F3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540"/>
        <w:jc w:val="center"/>
        <w:rPr>
          <w:szCs w:val="28"/>
          <w:lang w:eastAsia="ru-RU"/>
        </w:rPr>
      </w:pPr>
    </w:p>
    <w:p w:rsidR="00BD5F33" w:rsidRPr="00521621" w:rsidRDefault="00BD5F33" w:rsidP="00BD5F3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540"/>
        <w:jc w:val="center"/>
        <w:rPr>
          <w:szCs w:val="28"/>
          <w:lang w:eastAsia="ru-RU"/>
        </w:rPr>
      </w:pPr>
      <w:r w:rsidRPr="00521621">
        <w:rPr>
          <w:szCs w:val="28"/>
          <w:lang w:eastAsia="ru-RU"/>
        </w:rPr>
        <w:t>ГОСУДАРСТВЕННОЕ ОБРАЗОВАТЕЛЬНОЕ УЧРЕЖДЕНИЕ ВЫСШЕГО ПРОФЕССИОНАЛЬНОГО ОБРАЗОВАНИЯ</w:t>
      </w:r>
    </w:p>
    <w:p w:rsidR="00BD5F33" w:rsidRPr="00521621" w:rsidRDefault="00BD5F33" w:rsidP="00BD5F3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540"/>
        <w:jc w:val="center"/>
        <w:rPr>
          <w:szCs w:val="28"/>
          <w:lang w:eastAsia="ru-RU"/>
        </w:rPr>
      </w:pPr>
    </w:p>
    <w:p w:rsidR="00BD5F33" w:rsidRPr="00521621" w:rsidRDefault="00BD5F33" w:rsidP="0052162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540"/>
        <w:jc w:val="center"/>
        <w:rPr>
          <w:szCs w:val="28"/>
          <w:lang w:eastAsia="ru-RU"/>
        </w:rPr>
      </w:pPr>
      <w:r w:rsidRPr="00521621">
        <w:rPr>
          <w:szCs w:val="28"/>
          <w:lang w:eastAsia="ru-RU"/>
        </w:rPr>
        <w:t>КАМСКАЯ ГОСУДАРСТВЕННАЯ ИНЖЕНЕРНО-ЭКОНОМИЧЕСАЯ АКАДЕМИЯ</w:t>
      </w:r>
    </w:p>
    <w:p w:rsidR="00BD5F33" w:rsidRPr="00521621" w:rsidRDefault="00BD5F33" w:rsidP="00BD5F3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540"/>
        <w:jc w:val="center"/>
        <w:rPr>
          <w:szCs w:val="28"/>
          <w:lang w:eastAsia="ru-RU"/>
        </w:rPr>
      </w:pPr>
      <w:r w:rsidRPr="00521621">
        <w:rPr>
          <w:szCs w:val="28"/>
          <w:lang w:eastAsia="ru-RU"/>
        </w:rPr>
        <w:t>КАФЕДРА «ЭКОНОМИКА, ОРГАНИЗАЦИЯ И УПРАВЛЕНИЕ ПРОИЗВОДСТВОМ»</w:t>
      </w:r>
    </w:p>
    <w:p w:rsidR="00BD5F33" w:rsidRPr="00094417" w:rsidRDefault="00BD5F33" w:rsidP="00BD5F3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540"/>
        <w:jc w:val="center"/>
        <w:rPr>
          <w:szCs w:val="28"/>
          <w:lang w:eastAsia="ru-RU"/>
        </w:rPr>
      </w:pPr>
    </w:p>
    <w:p w:rsidR="00BD5F33" w:rsidRPr="00094417" w:rsidRDefault="00BD5F33" w:rsidP="00BD5F3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rPr>
          <w:szCs w:val="28"/>
          <w:lang w:eastAsia="ru-RU"/>
        </w:rPr>
      </w:pPr>
    </w:p>
    <w:p w:rsidR="00BD5F33" w:rsidRPr="00094417" w:rsidRDefault="00BD5F33" w:rsidP="00BD5F3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540"/>
        <w:jc w:val="center"/>
        <w:rPr>
          <w:szCs w:val="28"/>
          <w:lang w:eastAsia="ru-RU"/>
        </w:rPr>
      </w:pPr>
    </w:p>
    <w:p w:rsidR="00BD5F33" w:rsidRPr="00094417" w:rsidRDefault="00BD5F33" w:rsidP="00BD5F3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540"/>
        <w:jc w:val="center"/>
        <w:rPr>
          <w:szCs w:val="28"/>
          <w:lang w:eastAsia="ru-RU"/>
        </w:rPr>
      </w:pPr>
      <w:r w:rsidRPr="00094417">
        <w:rPr>
          <w:szCs w:val="28"/>
          <w:lang w:eastAsia="ru-RU"/>
        </w:rPr>
        <w:t>КОНТРОЛЬНАЯ РАБОТА</w:t>
      </w:r>
    </w:p>
    <w:p w:rsidR="00BD5F33" w:rsidRPr="00094417" w:rsidRDefault="00BD5F33" w:rsidP="00BD5F3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540"/>
        <w:jc w:val="center"/>
        <w:rPr>
          <w:szCs w:val="28"/>
          <w:lang w:eastAsia="ru-RU"/>
        </w:rPr>
      </w:pPr>
      <w:r w:rsidRPr="00094417">
        <w:rPr>
          <w:szCs w:val="28"/>
          <w:lang w:eastAsia="ru-RU"/>
        </w:rPr>
        <w:t>ПО ДИСЦИПЛИНЕ «</w:t>
      </w:r>
      <w:r>
        <w:rPr>
          <w:szCs w:val="28"/>
          <w:lang w:eastAsia="ru-RU"/>
        </w:rPr>
        <w:t>МАТЕМАТИЧЕСКИЕ МЕТОДЫ И МОДЕЛИ В ЭКОНОМИКЕ</w:t>
      </w:r>
      <w:r w:rsidRPr="00094417">
        <w:rPr>
          <w:szCs w:val="28"/>
          <w:lang w:eastAsia="ru-RU"/>
        </w:rPr>
        <w:t>»</w:t>
      </w:r>
    </w:p>
    <w:p w:rsidR="00BD5F33" w:rsidRPr="00094417" w:rsidRDefault="00BD5F33" w:rsidP="0052162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rPr>
          <w:szCs w:val="28"/>
          <w:lang w:eastAsia="ru-RU"/>
        </w:rPr>
      </w:pPr>
    </w:p>
    <w:p w:rsidR="00BD5F33" w:rsidRPr="00094417" w:rsidRDefault="00BD5F33" w:rsidP="00BD5F3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540"/>
        <w:jc w:val="center"/>
        <w:rPr>
          <w:szCs w:val="28"/>
          <w:lang w:eastAsia="ru-RU"/>
        </w:rPr>
      </w:pPr>
      <w:r>
        <w:rPr>
          <w:szCs w:val="28"/>
          <w:lang w:eastAsia="ru-RU"/>
        </w:rPr>
        <w:t>Вариант № 7</w:t>
      </w:r>
    </w:p>
    <w:p w:rsidR="00BD5F33" w:rsidRPr="00094417" w:rsidRDefault="00BD5F33" w:rsidP="00BD5F3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540"/>
        <w:jc w:val="center"/>
        <w:rPr>
          <w:szCs w:val="28"/>
          <w:lang w:eastAsia="ru-RU"/>
        </w:rPr>
      </w:pPr>
    </w:p>
    <w:p w:rsidR="00BD5F33" w:rsidRPr="00094417" w:rsidRDefault="00BD5F33" w:rsidP="00BD5F3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540"/>
        <w:rPr>
          <w:szCs w:val="28"/>
          <w:lang w:eastAsia="ru-RU"/>
        </w:rPr>
      </w:pPr>
    </w:p>
    <w:p w:rsidR="00BD5F33" w:rsidRPr="00094417" w:rsidRDefault="00BD5F33" w:rsidP="00BD5F3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540"/>
        <w:rPr>
          <w:szCs w:val="28"/>
          <w:lang w:eastAsia="ru-RU"/>
        </w:rPr>
      </w:pPr>
    </w:p>
    <w:p w:rsidR="00BD5F33" w:rsidRPr="00094417" w:rsidRDefault="00BD5F33" w:rsidP="00BD5F3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540"/>
        <w:rPr>
          <w:szCs w:val="28"/>
          <w:lang w:eastAsia="ru-RU"/>
        </w:rPr>
      </w:pPr>
    </w:p>
    <w:p w:rsidR="00BD5F33" w:rsidRPr="00094417" w:rsidRDefault="00BD5F33" w:rsidP="00BD5F3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540"/>
        <w:jc w:val="center"/>
        <w:rPr>
          <w:szCs w:val="28"/>
          <w:lang w:eastAsia="ru-RU"/>
        </w:rPr>
      </w:pPr>
    </w:p>
    <w:p w:rsidR="00BD5F33" w:rsidRPr="00094417" w:rsidRDefault="00BD5F33" w:rsidP="00BD5F3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540"/>
        <w:rPr>
          <w:szCs w:val="28"/>
          <w:lang w:eastAsia="ru-RU"/>
        </w:rPr>
      </w:pPr>
    </w:p>
    <w:p w:rsidR="00BD5F33" w:rsidRPr="00094417" w:rsidRDefault="00BD5F33" w:rsidP="00BD5F3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540"/>
        <w:jc w:val="center"/>
        <w:rPr>
          <w:szCs w:val="28"/>
          <w:lang w:eastAsia="ru-RU"/>
        </w:rPr>
      </w:pPr>
      <w:r w:rsidRPr="00094417">
        <w:rPr>
          <w:szCs w:val="28"/>
          <w:lang w:eastAsia="ru-RU"/>
        </w:rPr>
        <w:t>Набережные Челны</w:t>
      </w:r>
    </w:p>
    <w:p w:rsidR="00C40EC5" w:rsidRPr="00521621" w:rsidRDefault="00521621" w:rsidP="00521621">
      <w:pPr>
        <w:jc w:val="center"/>
        <w:rPr>
          <w:rFonts w:ascii="Arial" w:hAnsi="Arial" w:cs="Arial"/>
          <w:b/>
          <w:caps/>
          <w:sz w:val="32"/>
          <w:szCs w:val="32"/>
        </w:rPr>
      </w:pPr>
      <w:smartTag w:uri="urn:schemas-microsoft-com:office:smarttags" w:element="metricconverter">
        <w:smartTagPr>
          <w:attr w:name="ProductID" w:val="2010 г"/>
        </w:smartTagPr>
        <w:r>
          <w:t>2010 г</w:t>
        </w:r>
      </w:smartTag>
      <w:r w:rsidR="00BD5F33">
        <w:br w:type="page"/>
      </w:r>
      <w:r w:rsidR="00EA75DB" w:rsidRPr="00521621">
        <w:rPr>
          <w:rFonts w:ascii="Arial" w:hAnsi="Arial" w:cs="Arial"/>
          <w:b/>
          <w:caps/>
          <w:sz w:val="32"/>
          <w:szCs w:val="32"/>
        </w:rPr>
        <w:t>Задача № 1</w:t>
      </w:r>
    </w:p>
    <w:p w:rsidR="00EA75DB" w:rsidRDefault="00EA75DB"/>
    <w:p w:rsidR="00EA75DB" w:rsidRPr="0013628F" w:rsidRDefault="00EA75DB" w:rsidP="0013628F">
      <w:pPr>
        <w:spacing w:line="360" w:lineRule="auto"/>
        <w:ind w:firstLine="426"/>
        <w:rPr>
          <w:szCs w:val="28"/>
        </w:rPr>
      </w:pPr>
      <w:r w:rsidRPr="0013628F">
        <w:rPr>
          <w:szCs w:val="28"/>
        </w:rPr>
        <w:t>Бригада приняла заказ на изготовление 55 шт. продукции П1, 63 шт. продукции П2 и 75 шт. продукции П3. Продукция производится на станках А и В. Для изготовления на станке А единицы продукции П1 требуется 14 мин., единицы продукции П2 - 47 мин., единицы продукции П3 - 21 мин., на станке В - соответственно 16, 18 и 12 мин.</w:t>
      </w:r>
    </w:p>
    <w:p w:rsidR="00A5774C" w:rsidRPr="0013628F" w:rsidRDefault="00EA75DB" w:rsidP="0013628F">
      <w:pPr>
        <w:spacing w:line="360" w:lineRule="auto"/>
        <w:ind w:firstLine="426"/>
        <w:rPr>
          <w:szCs w:val="28"/>
          <w:lang w:val="tt-RU"/>
        </w:rPr>
      </w:pPr>
      <w:r w:rsidRPr="0013628F">
        <w:rPr>
          <w:szCs w:val="28"/>
        </w:rPr>
        <w:t>Постройте ММ задачи, на основании которой можно найти сколько продукции и какого вида следует изготовить на станках А и В, чтобы заказ был выполнен в минимальное время.</w:t>
      </w:r>
    </w:p>
    <w:p w:rsidR="001533B8" w:rsidRDefault="001533B8" w:rsidP="0013628F">
      <w:pPr>
        <w:spacing w:line="360" w:lineRule="auto"/>
        <w:ind w:firstLine="426"/>
        <w:jc w:val="center"/>
        <w:rPr>
          <w:szCs w:val="28"/>
          <w:lang w:val="tt-RU"/>
        </w:rPr>
      </w:pPr>
    </w:p>
    <w:p w:rsidR="00A5774C" w:rsidRPr="0013628F" w:rsidRDefault="00A5774C" w:rsidP="0013628F">
      <w:pPr>
        <w:spacing w:line="360" w:lineRule="auto"/>
        <w:ind w:firstLine="426"/>
        <w:jc w:val="center"/>
        <w:rPr>
          <w:szCs w:val="28"/>
        </w:rPr>
      </w:pPr>
      <w:r w:rsidRPr="0013628F">
        <w:rPr>
          <w:szCs w:val="28"/>
        </w:rPr>
        <w:t>РЕШЕНИЕ:</w:t>
      </w:r>
    </w:p>
    <w:p w:rsidR="00A5774C" w:rsidRPr="0013628F" w:rsidRDefault="00A5774C" w:rsidP="0013628F">
      <w:pPr>
        <w:spacing w:line="360" w:lineRule="auto"/>
        <w:ind w:firstLine="426"/>
        <w:rPr>
          <w:szCs w:val="28"/>
        </w:rPr>
      </w:pPr>
      <w:r w:rsidRPr="0013628F">
        <w:rPr>
          <w:szCs w:val="28"/>
        </w:rPr>
        <w:t>Искомыми величинами в задаче являются объемы выпуска изделий. Изделия  будут выпускаться двумя станками А и В. Поэтому необходимо различать количество изделий</w:t>
      </w:r>
      <w:r w:rsidR="009A7853" w:rsidRPr="0013628F">
        <w:rPr>
          <w:szCs w:val="28"/>
        </w:rPr>
        <w:t xml:space="preserve"> П1</w:t>
      </w:r>
      <w:r w:rsidRPr="0013628F">
        <w:rPr>
          <w:szCs w:val="28"/>
        </w:rPr>
        <w:t xml:space="preserve">, произведенных станками А и В. Аналогично, объемы выпуска изделий </w:t>
      </w:r>
      <w:r w:rsidR="009A7853" w:rsidRPr="0013628F">
        <w:rPr>
          <w:szCs w:val="28"/>
        </w:rPr>
        <w:t>П2 и П3, произведенных станками А и В</w:t>
      </w:r>
      <w:r w:rsidRPr="0013628F">
        <w:rPr>
          <w:szCs w:val="28"/>
        </w:rPr>
        <w:t xml:space="preserve"> также являются различными величинами. Вследствие этого в данной задаче </w:t>
      </w:r>
      <w:r w:rsidR="009A7853" w:rsidRPr="0013628F">
        <w:rPr>
          <w:szCs w:val="28"/>
        </w:rPr>
        <w:t>6 переменных</w:t>
      </w:r>
      <w:r w:rsidRPr="0013628F">
        <w:rPr>
          <w:szCs w:val="28"/>
        </w:rPr>
        <w:t>. Для удобства восприятия будем использовать двухиндексную форму записи</w:t>
      </w:r>
      <w:r w:rsidR="009A7853" w:rsidRPr="0013628F">
        <w:rPr>
          <w:szCs w:val="28"/>
        </w:rPr>
        <w:t xml:space="preserve">: </w:t>
      </w:r>
      <w:r w:rsidRPr="0013628F">
        <w:rPr>
          <w:szCs w:val="28"/>
        </w:rPr>
        <w:t xml:space="preserve"> </w:t>
      </w:r>
      <w:r w:rsidR="009A7853" w:rsidRPr="0013628F">
        <w:rPr>
          <w:szCs w:val="28"/>
          <w:lang w:val="en-US"/>
        </w:rPr>
        <w:t>x</w:t>
      </w:r>
      <w:r w:rsidR="009A7853" w:rsidRPr="0013628F">
        <w:rPr>
          <w:szCs w:val="28"/>
          <w:vertAlign w:val="subscript"/>
          <w:lang w:val="en-US"/>
        </w:rPr>
        <w:t>j</w:t>
      </w:r>
      <w:r w:rsidR="004A53DE" w:rsidRPr="0013628F">
        <w:rPr>
          <w:szCs w:val="28"/>
          <w:vertAlign w:val="subscript"/>
          <w:lang w:val="en-US"/>
        </w:rPr>
        <w:t>i</w:t>
      </w:r>
      <w:r w:rsidRPr="0013628F">
        <w:rPr>
          <w:szCs w:val="28"/>
        </w:rPr>
        <w:t xml:space="preserve"> – количество изделий </w:t>
      </w:r>
      <w:r w:rsidR="009A7853" w:rsidRPr="0013628F">
        <w:rPr>
          <w:szCs w:val="28"/>
        </w:rPr>
        <w:t>П</w:t>
      </w:r>
      <w:r w:rsidR="009A7853" w:rsidRPr="0013628F">
        <w:rPr>
          <w:szCs w:val="28"/>
          <w:lang w:val="en-US"/>
        </w:rPr>
        <w:t>j</w:t>
      </w:r>
      <w:r w:rsidRPr="0013628F">
        <w:rPr>
          <w:szCs w:val="28"/>
        </w:rPr>
        <w:t xml:space="preserve"> (j=1,2</w:t>
      </w:r>
      <w:r w:rsidR="009A7853" w:rsidRPr="0013628F">
        <w:rPr>
          <w:szCs w:val="28"/>
        </w:rPr>
        <w:t>,3</w:t>
      </w:r>
      <w:r w:rsidRPr="0013628F">
        <w:rPr>
          <w:szCs w:val="28"/>
        </w:rPr>
        <w:t xml:space="preserve">), </w:t>
      </w:r>
      <w:r w:rsidR="009A7853" w:rsidRPr="0013628F">
        <w:rPr>
          <w:szCs w:val="28"/>
        </w:rPr>
        <w:t>изготавливаемых</w:t>
      </w:r>
      <w:r w:rsidR="004A53DE" w:rsidRPr="0013628F">
        <w:rPr>
          <w:szCs w:val="28"/>
        </w:rPr>
        <w:t xml:space="preserve"> на</w:t>
      </w:r>
      <w:r w:rsidR="009A7853" w:rsidRPr="0013628F">
        <w:rPr>
          <w:szCs w:val="28"/>
        </w:rPr>
        <w:t xml:space="preserve"> </w:t>
      </w:r>
      <w:r w:rsidR="004A53DE" w:rsidRPr="0013628F">
        <w:rPr>
          <w:szCs w:val="28"/>
        </w:rPr>
        <w:t xml:space="preserve">станках </w:t>
      </w:r>
      <w:r w:rsidRPr="0013628F">
        <w:rPr>
          <w:szCs w:val="28"/>
        </w:rPr>
        <w:t xml:space="preserve"> </w:t>
      </w:r>
      <w:r w:rsidR="009A7853" w:rsidRPr="0013628F">
        <w:rPr>
          <w:szCs w:val="28"/>
        </w:rPr>
        <w:t xml:space="preserve">А </w:t>
      </w:r>
      <w:r w:rsidRPr="0013628F">
        <w:rPr>
          <w:szCs w:val="28"/>
        </w:rPr>
        <w:t>(i=</w:t>
      </w:r>
      <w:r w:rsidR="009A7853" w:rsidRPr="0013628F">
        <w:rPr>
          <w:szCs w:val="28"/>
        </w:rPr>
        <w:t>1</w:t>
      </w:r>
      <w:r w:rsidRPr="0013628F">
        <w:rPr>
          <w:szCs w:val="28"/>
        </w:rPr>
        <w:t>)</w:t>
      </w:r>
      <w:r w:rsidR="009A7853" w:rsidRPr="0013628F">
        <w:rPr>
          <w:szCs w:val="28"/>
        </w:rPr>
        <w:t xml:space="preserve"> и В (i=2)</w:t>
      </w:r>
      <w:r w:rsidRPr="0013628F">
        <w:rPr>
          <w:szCs w:val="28"/>
        </w:rPr>
        <w:t>, а именно,</w:t>
      </w:r>
    </w:p>
    <w:p w:rsidR="001533B8" w:rsidRDefault="001533B8" w:rsidP="0013628F">
      <w:pPr>
        <w:spacing w:line="360" w:lineRule="auto"/>
        <w:ind w:firstLine="426"/>
        <w:rPr>
          <w:szCs w:val="28"/>
          <w:lang w:val="tt-RU"/>
        </w:rPr>
      </w:pPr>
    </w:p>
    <w:p w:rsidR="00A5774C" w:rsidRPr="0013628F" w:rsidRDefault="004A53DE" w:rsidP="0013628F">
      <w:pPr>
        <w:spacing w:line="360" w:lineRule="auto"/>
        <w:ind w:firstLine="426"/>
        <w:rPr>
          <w:szCs w:val="28"/>
        </w:rPr>
      </w:pPr>
      <w:r w:rsidRPr="0013628F">
        <w:rPr>
          <w:szCs w:val="28"/>
          <w:lang w:val="en-US"/>
        </w:rPr>
        <w:t>x</w:t>
      </w:r>
      <w:r w:rsidRPr="0013628F">
        <w:rPr>
          <w:szCs w:val="28"/>
          <w:vertAlign w:val="subscript"/>
        </w:rPr>
        <w:t>11</w:t>
      </w:r>
      <w:r w:rsidR="00A5774C" w:rsidRPr="0013628F">
        <w:rPr>
          <w:szCs w:val="28"/>
        </w:rPr>
        <w:t xml:space="preserve"> – количество изделий </w:t>
      </w:r>
      <w:r w:rsidRPr="0013628F">
        <w:rPr>
          <w:szCs w:val="28"/>
        </w:rPr>
        <w:t>П1</w:t>
      </w:r>
      <w:r w:rsidR="00A5774C" w:rsidRPr="0013628F">
        <w:rPr>
          <w:szCs w:val="28"/>
        </w:rPr>
        <w:t xml:space="preserve">, изготавливаемых </w:t>
      </w:r>
      <w:r w:rsidRPr="0013628F">
        <w:rPr>
          <w:szCs w:val="28"/>
        </w:rPr>
        <w:t>на станке А</w:t>
      </w:r>
      <w:r w:rsidR="00A5774C" w:rsidRPr="0013628F">
        <w:rPr>
          <w:szCs w:val="28"/>
        </w:rPr>
        <w:t xml:space="preserve"> , [шт.];</w:t>
      </w:r>
    </w:p>
    <w:p w:rsidR="00A5774C" w:rsidRPr="0013628F" w:rsidRDefault="004A53DE" w:rsidP="0013628F">
      <w:pPr>
        <w:spacing w:line="360" w:lineRule="auto"/>
        <w:ind w:firstLine="426"/>
        <w:rPr>
          <w:szCs w:val="28"/>
        </w:rPr>
      </w:pPr>
      <w:r w:rsidRPr="0013628F">
        <w:rPr>
          <w:szCs w:val="28"/>
          <w:lang w:val="en-US"/>
        </w:rPr>
        <w:t>x</w:t>
      </w:r>
      <w:r w:rsidRPr="0013628F">
        <w:rPr>
          <w:szCs w:val="28"/>
          <w:vertAlign w:val="subscript"/>
        </w:rPr>
        <w:t>12</w:t>
      </w:r>
      <w:r w:rsidR="00A5774C" w:rsidRPr="0013628F">
        <w:rPr>
          <w:szCs w:val="28"/>
        </w:rPr>
        <w:t xml:space="preserve"> – количество изделий </w:t>
      </w:r>
      <w:r w:rsidRPr="0013628F">
        <w:rPr>
          <w:szCs w:val="28"/>
        </w:rPr>
        <w:t>П1</w:t>
      </w:r>
      <w:r w:rsidR="00A5774C" w:rsidRPr="0013628F">
        <w:rPr>
          <w:szCs w:val="28"/>
        </w:rPr>
        <w:t xml:space="preserve">, изготавливаемых </w:t>
      </w:r>
      <w:r w:rsidRPr="0013628F">
        <w:rPr>
          <w:szCs w:val="28"/>
        </w:rPr>
        <w:t>на станке В</w:t>
      </w:r>
      <w:r w:rsidR="00A5774C" w:rsidRPr="0013628F">
        <w:rPr>
          <w:szCs w:val="28"/>
        </w:rPr>
        <w:t xml:space="preserve"> , [шт.];</w:t>
      </w:r>
    </w:p>
    <w:p w:rsidR="00A5774C" w:rsidRPr="0013628F" w:rsidRDefault="00A5774C" w:rsidP="0013628F">
      <w:pPr>
        <w:spacing w:line="360" w:lineRule="auto"/>
        <w:rPr>
          <w:szCs w:val="28"/>
        </w:rPr>
      </w:pPr>
      <w:r w:rsidRPr="0013628F">
        <w:rPr>
          <w:szCs w:val="28"/>
        </w:rPr>
        <w:t xml:space="preserve"> </w:t>
      </w:r>
      <w:r w:rsidR="004A53DE" w:rsidRPr="0013628F">
        <w:rPr>
          <w:szCs w:val="28"/>
        </w:rPr>
        <w:t xml:space="preserve">   </w:t>
      </w:r>
      <w:r w:rsidR="00714A35">
        <w:rPr>
          <w:szCs w:val="28"/>
        </w:rPr>
        <w:t xml:space="preserve"> </w:t>
      </w:r>
      <w:r w:rsidR="004A53DE" w:rsidRPr="0013628F">
        <w:rPr>
          <w:szCs w:val="28"/>
        </w:rPr>
        <w:t xml:space="preserve"> </w:t>
      </w:r>
      <w:r w:rsidR="004A53DE" w:rsidRPr="0013628F">
        <w:rPr>
          <w:szCs w:val="28"/>
          <w:lang w:val="en-US"/>
        </w:rPr>
        <w:t>x</w:t>
      </w:r>
      <w:r w:rsidR="004A53DE" w:rsidRPr="0013628F">
        <w:rPr>
          <w:szCs w:val="28"/>
          <w:vertAlign w:val="subscript"/>
        </w:rPr>
        <w:t>21</w:t>
      </w:r>
      <w:r w:rsidR="004A53DE" w:rsidRPr="0013628F">
        <w:rPr>
          <w:szCs w:val="28"/>
        </w:rPr>
        <w:t xml:space="preserve"> – количество изделий П2, изготавливаемых на станке А</w:t>
      </w:r>
      <w:r w:rsidRPr="0013628F">
        <w:rPr>
          <w:szCs w:val="28"/>
        </w:rPr>
        <w:t xml:space="preserve">, </w:t>
      </w:r>
      <w:r w:rsidR="004A53DE" w:rsidRPr="0013628F">
        <w:rPr>
          <w:szCs w:val="28"/>
        </w:rPr>
        <w:t xml:space="preserve"> </w:t>
      </w:r>
      <w:r w:rsidRPr="0013628F">
        <w:rPr>
          <w:szCs w:val="28"/>
        </w:rPr>
        <w:t>[шт.];</w:t>
      </w:r>
    </w:p>
    <w:p w:rsidR="00A5774C" w:rsidRPr="0013628F" w:rsidRDefault="004A53DE" w:rsidP="0013628F">
      <w:pPr>
        <w:spacing w:line="360" w:lineRule="auto"/>
        <w:ind w:firstLine="426"/>
        <w:rPr>
          <w:szCs w:val="28"/>
        </w:rPr>
      </w:pPr>
      <w:r w:rsidRPr="0013628F">
        <w:rPr>
          <w:szCs w:val="28"/>
          <w:lang w:val="en-US"/>
        </w:rPr>
        <w:t>x</w:t>
      </w:r>
      <w:r w:rsidRPr="0013628F">
        <w:rPr>
          <w:szCs w:val="28"/>
          <w:vertAlign w:val="subscript"/>
        </w:rPr>
        <w:t>22</w:t>
      </w:r>
      <w:r w:rsidRPr="0013628F">
        <w:rPr>
          <w:szCs w:val="28"/>
        </w:rPr>
        <w:t xml:space="preserve"> – количество изделий П2, изготавливаемых на станке В</w:t>
      </w:r>
      <w:r w:rsidR="00A5774C" w:rsidRPr="0013628F">
        <w:rPr>
          <w:szCs w:val="28"/>
        </w:rPr>
        <w:t xml:space="preserve"> , [шт</w:t>
      </w:r>
      <w:r w:rsidRPr="0013628F">
        <w:rPr>
          <w:szCs w:val="28"/>
        </w:rPr>
        <w:t>.];</w:t>
      </w:r>
    </w:p>
    <w:p w:rsidR="004A53DE" w:rsidRPr="0013628F" w:rsidRDefault="004A53DE" w:rsidP="0013628F">
      <w:pPr>
        <w:spacing w:line="360" w:lineRule="auto"/>
        <w:ind w:firstLine="426"/>
        <w:rPr>
          <w:szCs w:val="28"/>
        </w:rPr>
      </w:pPr>
      <w:r w:rsidRPr="0013628F">
        <w:rPr>
          <w:szCs w:val="28"/>
          <w:lang w:val="en-US"/>
        </w:rPr>
        <w:t>x</w:t>
      </w:r>
      <w:r w:rsidRPr="0013628F">
        <w:rPr>
          <w:szCs w:val="28"/>
          <w:vertAlign w:val="subscript"/>
        </w:rPr>
        <w:t>31</w:t>
      </w:r>
      <w:r w:rsidRPr="0013628F">
        <w:rPr>
          <w:szCs w:val="28"/>
        </w:rPr>
        <w:t xml:space="preserve"> – количество изделий П3, изготавливаемых на станке А,  [шт.];</w:t>
      </w:r>
    </w:p>
    <w:p w:rsidR="004A53DE" w:rsidRPr="0013628F" w:rsidRDefault="004A53DE" w:rsidP="0013628F">
      <w:pPr>
        <w:spacing w:line="360" w:lineRule="auto"/>
        <w:ind w:firstLine="426"/>
        <w:rPr>
          <w:szCs w:val="28"/>
        </w:rPr>
      </w:pPr>
      <w:r w:rsidRPr="0013628F">
        <w:rPr>
          <w:szCs w:val="28"/>
          <w:lang w:val="en-US"/>
        </w:rPr>
        <w:t>x</w:t>
      </w:r>
      <w:r w:rsidRPr="0013628F">
        <w:rPr>
          <w:szCs w:val="28"/>
          <w:vertAlign w:val="subscript"/>
        </w:rPr>
        <w:t>32</w:t>
      </w:r>
      <w:r w:rsidRPr="0013628F">
        <w:rPr>
          <w:szCs w:val="28"/>
        </w:rPr>
        <w:t xml:space="preserve"> – количество изделий П3, изготавливаемых на станке В,  [шт.].</w:t>
      </w:r>
    </w:p>
    <w:p w:rsidR="001533B8" w:rsidRDefault="001533B8" w:rsidP="0013628F">
      <w:pPr>
        <w:spacing w:line="360" w:lineRule="auto"/>
        <w:ind w:firstLine="426"/>
        <w:rPr>
          <w:szCs w:val="28"/>
          <w:lang w:val="tt-RU"/>
        </w:rPr>
      </w:pPr>
    </w:p>
    <w:p w:rsidR="001533B8" w:rsidRDefault="001533B8" w:rsidP="0013628F">
      <w:pPr>
        <w:spacing w:line="360" w:lineRule="auto"/>
        <w:ind w:firstLine="426"/>
        <w:rPr>
          <w:szCs w:val="28"/>
          <w:lang w:val="tt-RU"/>
        </w:rPr>
      </w:pPr>
    </w:p>
    <w:p w:rsidR="001533B8" w:rsidRDefault="001533B8" w:rsidP="0013628F">
      <w:pPr>
        <w:spacing w:line="360" w:lineRule="auto"/>
        <w:ind w:firstLine="426"/>
        <w:rPr>
          <w:szCs w:val="28"/>
          <w:lang w:val="tt-RU"/>
        </w:rPr>
      </w:pPr>
    </w:p>
    <w:p w:rsidR="00B15303" w:rsidRPr="0013628F" w:rsidRDefault="00B15303" w:rsidP="0013628F">
      <w:pPr>
        <w:spacing w:line="360" w:lineRule="auto"/>
        <w:ind w:firstLine="426"/>
        <w:rPr>
          <w:szCs w:val="28"/>
        </w:rPr>
      </w:pPr>
      <w:r w:rsidRPr="0013628F">
        <w:rPr>
          <w:szCs w:val="28"/>
        </w:rPr>
        <w:t xml:space="preserve"> Представим исходные данные задачи в таблице: </w:t>
      </w:r>
    </w:p>
    <w:p w:rsidR="0013628F" w:rsidRPr="0013628F" w:rsidRDefault="0013628F" w:rsidP="0013628F">
      <w:pPr>
        <w:spacing w:line="360" w:lineRule="auto"/>
        <w:rPr>
          <w:szCs w:val="28"/>
          <w:lang w:val="tt-RU"/>
        </w:rPr>
      </w:pPr>
    </w:p>
    <w:tbl>
      <w:tblPr>
        <w:tblW w:w="0" w:type="auto"/>
        <w:tblInd w:w="5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260"/>
        <w:gridCol w:w="2235"/>
        <w:gridCol w:w="2940"/>
        <w:gridCol w:w="2655"/>
      </w:tblGrid>
      <w:tr w:rsidR="00B15303" w:rsidRPr="0013628F">
        <w:trPr>
          <w:trHeight w:val="287"/>
        </w:trPr>
        <w:tc>
          <w:tcPr>
            <w:tcW w:w="1260" w:type="dxa"/>
            <w:vMerge w:val="restart"/>
          </w:tcPr>
          <w:p w:rsidR="00B15303" w:rsidRPr="0013628F" w:rsidRDefault="00B15303" w:rsidP="0013628F">
            <w:pPr>
              <w:spacing w:line="360" w:lineRule="auto"/>
              <w:rPr>
                <w:szCs w:val="28"/>
              </w:rPr>
            </w:pPr>
          </w:p>
        </w:tc>
        <w:tc>
          <w:tcPr>
            <w:tcW w:w="7830" w:type="dxa"/>
            <w:gridSpan w:val="3"/>
          </w:tcPr>
          <w:p w:rsidR="00B15303" w:rsidRPr="0013628F" w:rsidRDefault="00B15303" w:rsidP="0013628F">
            <w:pPr>
              <w:spacing w:line="360" w:lineRule="auto"/>
              <w:jc w:val="center"/>
              <w:rPr>
                <w:szCs w:val="28"/>
              </w:rPr>
            </w:pPr>
            <w:r w:rsidRPr="0013628F">
              <w:rPr>
                <w:szCs w:val="28"/>
              </w:rPr>
              <w:t>Время, мин</w:t>
            </w:r>
            <w:r w:rsidR="00AD1B55" w:rsidRPr="0013628F">
              <w:rPr>
                <w:szCs w:val="28"/>
              </w:rPr>
              <w:t>/шт</w:t>
            </w:r>
          </w:p>
        </w:tc>
      </w:tr>
      <w:tr w:rsidR="00B15303" w:rsidRPr="0013628F">
        <w:trPr>
          <w:trHeight w:val="720"/>
        </w:trPr>
        <w:tc>
          <w:tcPr>
            <w:tcW w:w="1260" w:type="dxa"/>
            <w:vMerge/>
          </w:tcPr>
          <w:p w:rsidR="00B15303" w:rsidRPr="0013628F" w:rsidRDefault="00B15303" w:rsidP="0013628F">
            <w:pPr>
              <w:spacing w:line="360" w:lineRule="auto"/>
              <w:rPr>
                <w:szCs w:val="28"/>
              </w:rPr>
            </w:pPr>
          </w:p>
        </w:tc>
        <w:tc>
          <w:tcPr>
            <w:tcW w:w="2235" w:type="dxa"/>
          </w:tcPr>
          <w:p w:rsidR="00B15303" w:rsidRPr="0013628F" w:rsidRDefault="00B15303" w:rsidP="0013628F">
            <w:pPr>
              <w:spacing w:line="360" w:lineRule="auto"/>
              <w:jc w:val="center"/>
              <w:rPr>
                <w:szCs w:val="28"/>
              </w:rPr>
            </w:pPr>
            <w:r w:rsidRPr="0013628F">
              <w:rPr>
                <w:szCs w:val="28"/>
              </w:rPr>
              <w:t>П1</w:t>
            </w:r>
          </w:p>
        </w:tc>
        <w:tc>
          <w:tcPr>
            <w:tcW w:w="2940" w:type="dxa"/>
          </w:tcPr>
          <w:p w:rsidR="00B15303" w:rsidRPr="0013628F" w:rsidRDefault="00B15303" w:rsidP="0013628F">
            <w:pPr>
              <w:spacing w:line="360" w:lineRule="auto"/>
              <w:jc w:val="center"/>
              <w:rPr>
                <w:szCs w:val="28"/>
              </w:rPr>
            </w:pPr>
            <w:r w:rsidRPr="0013628F">
              <w:rPr>
                <w:szCs w:val="28"/>
              </w:rPr>
              <w:t>П2</w:t>
            </w:r>
          </w:p>
        </w:tc>
        <w:tc>
          <w:tcPr>
            <w:tcW w:w="2655" w:type="dxa"/>
          </w:tcPr>
          <w:p w:rsidR="00B15303" w:rsidRPr="0013628F" w:rsidRDefault="00B15303" w:rsidP="0013628F">
            <w:pPr>
              <w:spacing w:line="360" w:lineRule="auto"/>
              <w:jc w:val="center"/>
              <w:rPr>
                <w:szCs w:val="28"/>
              </w:rPr>
            </w:pPr>
            <w:r w:rsidRPr="0013628F">
              <w:rPr>
                <w:szCs w:val="28"/>
              </w:rPr>
              <w:t>П3</w:t>
            </w:r>
          </w:p>
        </w:tc>
      </w:tr>
      <w:tr w:rsidR="00B15303" w:rsidRPr="0013628F">
        <w:trPr>
          <w:trHeight w:val="792"/>
        </w:trPr>
        <w:tc>
          <w:tcPr>
            <w:tcW w:w="1260" w:type="dxa"/>
          </w:tcPr>
          <w:p w:rsidR="00B15303" w:rsidRPr="0013628F" w:rsidRDefault="00B15303" w:rsidP="0013628F">
            <w:pPr>
              <w:spacing w:line="360" w:lineRule="auto"/>
              <w:jc w:val="center"/>
              <w:rPr>
                <w:szCs w:val="28"/>
              </w:rPr>
            </w:pPr>
            <w:r w:rsidRPr="0013628F">
              <w:rPr>
                <w:szCs w:val="28"/>
              </w:rPr>
              <w:t>А</w:t>
            </w:r>
          </w:p>
        </w:tc>
        <w:tc>
          <w:tcPr>
            <w:tcW w:w="2235" w:type="dxa"/>
          </w:tcPr>
          <w:p w:rsidR="00B15303" w:rsidRPr="0013628F" w:rsidRDefault="00B15303" w:rsidP="0013628F">
            <w:pPr>
              <w:spacing w:line="360" w:lineRule="auto"/>
              <w:jc w:val="center"/>
              <w:rPr>
                <w:szCs w:val="28"/>
              </w:rPr>
            </w:pPr>
            <w:r w:rsidRPr="0013628F">
              <w:rPr>
                <w:szCs w:val="28"/>
              </w:rPr>
              <w:t>14</w:t>
            </w:r>
          </w:p>
        </w:tc>
        <w:tc>
          <w:tcPr>
            <w:tcW w:w="2940" w:type="dxa"/>
          </w:tcPr>
          <w:p w:rsidR="00B15303" w:rsidRPr="0013628F" w:rsidRDefault="00B15303" w:rsidP="0013628F">
            <w:pPr>
              <w:spacing w:line="360" w:lineRule="auto"/>
              <w:jc w:val="center"/>
              <w:rPr>
                <w:szCs w:val="28"/>
              </w:rPr>
            </w:pPr>
            <w:r w:rsidRPr="0013628F">
              <w:rPr>
                <w:szCs w:val="28"/>
              </w:rPr>
              <w:t>47</w:t>
            </w:r>
          </w:p>
        </w:tc>
        <w:tc>
          <w:tcPr>
            <w:tcW w:w="2655" w:type="dxa"/>
          </w:tcPr>
          <w:p w:rsidR="00B15303" w:rsidRPr="0013628F" w:rsidRDefault="00B15303" w:rsidP="0013628F">
            <w:pPr>
              <w:spacing w:line="360" w:lineRule="auto"/>
              <w:jc w:val="center"/>
              <w:rPr>
                <w:szCs w:val="28"/>
              </w:rPr>
            </w:pPr>
            <w:r w:rsidRPr="0013628F">
              <w:rPr>
                <w:szCs w:val="28"/>
              </w:rPr>
              <w:t>21</w:t>
            </w:r>
          </w:p>
        </w:tc>
      </w:tr>
      <w:tr w:rsidR="00B15303" w:rsidRPr="0013628F">
        <w:trPr>
          <w:trHeight w:val="742"/>
        </w:trPr>
        <w:tc>
          <w:tcPr>
            <w:tcW w:w="1260" w:type="dxa"/>
          </w:tcPr>
          <w:p w:rsidR="00B15303" w:rsidRPr="0013628F" w:rsidRDefault="00B15303" w:rsidP="0013628F">
            <w:pPr>
              <w:spacing w:line="360" w:lineRule="auto"/>
              <w:jc w:val="center"/>
              <w:rPr>
                <w:szCs w:val="28"/>
              </w:rPr>
            </w:pPr>
            <w:r w:rsidRPr="0013628F">
              <w:rPr>
                <w:szCs w:val="28"/>
              </w:rPr>
              <w:t>В</w:t>
            </w:r>
          </w:p>
        </w:tc>
        <w:tc>
          <w:tcPr>
            <w:tcW w:w="2235" w:type="dxa"/>
          </w:tcPr>
          <w:p w:rsidR="00B15303" w:rsidRPr="0013628F" w:rsidRDefault="00B15303" w:rsidP="0013628F">
            <w:pPr>
              <w:spacing w:line="360" w:lineRule="auto"/>
              <w:jc w:val="center"/>
              <w:rPr>
                <w:szCs w:val="28"/>
              </w:rPr>
            </w:pPr>
            <w:r w:rsidRPr="0013628F">
              <w:rPr>
                <w:szCs w:val="28"/>
              </w:rPr>
              <w:t>16</w:t>
            </w:r>
          </w:p>
        </w:tc>
        <w:tc>
          <w:tcPr>
            <w:tcW w:w="2940" w:type="dxa"/>
          </w:tcPr>
          <w:p w:rsidR="00B15303" w:rsidRPr="0013628F" w:rsidRDefault="00B15303" w:rsidP="0013628F">
            <w:pPr>
              <w:spacing w:line="360" w:lineRule="auto"/>
              <w:jc w:val="center"/>
              <w:rPr>
                <w:szCs w:val="28"/>
              </w:rPr>
            </w:pPr>
            <w:r w:rsidRPr="0013628F">
              <w:rPr>
                <w:szCs w:val="28"/>
              </w:rPr>
              <w:t>18</w:t>
            </w:r>
          </w:p>
        </w:tc>
        <w:tc>
          <w:tcPr>
            <w:tcW w:w="2655" w:type="dxa"/>
          </w:tcPr>
          <w:p w:rsidR="00B15303" w:rsidRPr="0013628F" w:rsidRDefault="00B15303" w:rsidP="0013628F">
            <w:pPr>
              <w:spacing w:line="360" w:lineRule="auto"/>
              <w:jc w:val="center"/>
              <w:rPr>
                <w:szCs w:val="28"/>
              </w:rPr>
            </w:pPr>
            <w:r w:rsidRPr="0013628F">
              <w:rPr>
                <w:szCs w:val="28"/>
              </w:rPr>
              <w:t>12</w:t>
            </w:r>
          </w:p>
        </w:tc>
      </w:tr>
      <w:tr w:rsidR="00B15303" w:rsidRPr="0013628F">
        <w:trPr>
          <w:trHeight w:val="742"/>
        </w:trPr>
        <w:tc>
          <w:tcPr>
            <w:tcW w:w="1260" w:type="dxa"/>
          </w:tcPr>
          <w:p w:rsidR="00B15303" w:rsidRPr="0013628F" w:rsidRDefault="00B15303" w:rsidP="0013628F">
            <w:pPr>
              <w:spacing w:line="360" w:lineRule="auto"/>
              <w:jc w:val="center"/>
              <w:rPr>
                <w:szCs w:val="28"/>
              </w:rPr>
            </w:pPr>
            <w:r w:rsidRPr="0013628F">
              <w:rPr>
                <w:szCs w:val="28"/>
              </w:rPr>
              <w:t>заказ, шт</w:t>
            </w:r>
          </w:p>
        </w:tc>
        <w:tc>
          <w:tcPr>
            <w:tcW w:w="2235" w:type="dxa"/>
          </w:tcPr>
          <w:p w:rsidR="00B15303" w:rsidRPr="0013628F" w:rsidRDefault="00B15303" w:rsidP="0013628F">
            <w:pPr>
              <w:spacing w:line="360" w:lineRule="auto"/>
              <w:jc w:val="center"/>
              <w:rPr>
                <w:szCs w:val="28"/>
              </w:rPr>
            </w:pPr>
            <w:r w:rsidRPr="0013628F">
              <w:rPr>
                <w:szCs w:val="28"/>
              </w:rPr>
              <w:t>55</w:t>
            </w:r>
          </w:p>
        </w:tc>
        <w:tc>
          <w:tcPr>
            <w:tcW w:w="2940" w:type="dxa"/>
          </w:tcPr>
          <w:p w:rsidR="00B15303" w:rsidRPr="0013628F" w:rsidRDefault="00B15303" w:rsidP="0013628F">
            <w:pPr>
              <w:spacing w:line="360" w:lineRule="auto"/>
              <w:jc w:val="center"/>
              <w:rPr>
                <w:szCs w:val="28"/>
              </w:rPr>
            </w:pPr>
            <w:r w:rsidRPr="0013628F">
              <w:rPr>
                <w:szCs w:val="28"/>
              </w:rPr>
              <w:t>63</w:t>
            </w:r>
          </w:p>
        </w:tc>
        <w:tc>
          <w:tcPr>
            <w:tcW w:w="2655" w:type="dxa"/>
          </w:tcPr>
          <w:p w:rsidR="00B15303" w:rsidRPr="0013628F" w:rsidRDefault="00B15303" w:rsidP="0013628F">
            <w:pPr>
              <w:spacing w:line="360" w:lineRule="auto"/>
              <w:jc w:val="center"/>
              <w:rPr>
                <w:szCs w:val="28"/>
              </w:rPr>
            </w:pPr>
            <w:r w:rsidRPr="0013628F">
              <w:rPr>
                <w:szCs w:val="28"/>
              </w:rPr>
              <w:t>75</w:t>
            </w:r>
          </w:p>
        </w:tc>
      </w:tr>
    </w:tbl>
    <w:p w:rsidR="00714A35" w:rsidRDefault="00714A35" w:rsidP="00714A35">
      <w:pPr>
        <w:rPr>
          <w:lang w:eastAsia="en-US"/>
        </w:rPr>
      </w:pPr>
    </w:p>
    <w:p w:rsidR="00714A35" w:rsidRDefault="00714A35" w:rsidP="00714A35">
      <w:pPr>
        <w:rPr>
          <w:lang w:eastAsia="en-US"/>
        </w:rPr>
      </w:pPr>
    </w:p>
    <w:p w:rsidR="00714A35" w:rsidRDefault="00D1079D" w:rsidP="00714A35">
      <w:pPr>
        <w:jc w:val="center"/>
        <w:rPr>
          <w:lang w:eastAsia="en-US"/>
        </w:rPr>
      </w:pPr>
      <w:r w:rsidRPr="00714A35">
        <w:rPr>
          <w:lang w:val="en-US" w:eastAsia="en-US"/>
        </w:rPr>
        <w:t>Целевая функция</w:t>
      </w:r>
    </w:p>
    <w:p w:rsidR="00714A35" w:rsidRDefault="00714A35" w:rsidP="00714A35">
      <w:pPr>
        <w:rPr>
          <w:lang w:eastAsia="en-US"/>
        </w:rPr>
      </w:pPr>
    </w:p>
    <w:p w:rsidR="00521621" w:rsidRDefault="00521621" w:rsidP="00521621">
      <w:pPr>
        <w:spacing w:line="360" w:lineRule="auto"/>
        <w:ind w:firstLine="708"/>
      </w:pPr>
    </w:p>
    <w:p w:rsidR="00714A35" w:rsidRDefault="00D1079D" w:rsidP="00521621">
      <w:pPr>
        <w:spacing w:line="360" w:lineRule="auto"/>
        <w:ind w:firstLine="708"/>
      </w:pPr>
      <w:r w:rsidRPr="0013628F">
        <w:t>Целью решения задачи является выполнение заказа с минимальными затратами времени, т.е. критерием эффективности решения служит показатель времени на выполнение всего заказа. Поэтому ЦФ должна быть представлена формулой расчета затрат времени. Затраты времени станками на производство одного изделия  известны из условия. Таким образом, ЦФ имеет вид</w:t>
      </w:r>
      <w:r w:rsidR="00AD1B55" w:rsidRPr="0013628F">
        <w:t>:</w:t>
      </w:r>
    </w:p>
    <w:p w:rsidR="00714A35" w:rsidRDefault="00714A35" w:rsidP="00714A35">
      <w:pPr>
        <w:spacing w:line="360" w:lineRule="auto"/>
      </w:pPr>
    </w:p>
    <w:p w:rsidR="00AD1B55" w:rsidRPr="00714A35" w:rsidRDefault="00AD1B55" w:rsidP="00714A35">
      <w:pPr>
        <w:spacing w:line="360" w:lineRule="auto"/>
        <w:rPr>
          <w:szCs w:val="28"/>
          <w:lang w:val="en-US" w:eastAsia="en-US"/>
        </w:rPr>
      </w:pPr>
      <w:r w:rsidRPr="0013628F">
        <w:rPr>
          <w:b/>
          <w:bCs/>
          <w:position w:val="-12"/>
          <w:szCs w:val="28"/>
        </w:rPr>
        <w:object w:dxaOrig="5700" w:dyaOrig="36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15pt;height:20.25pt" o:ole="">
            <v:imagedata r:id="rId6" o:title=""/>
          </v:shape>
          <o:OLEObject Type="Embed" ProgID="Equation.3" ShapeID="_x0000_i1025" DrawAspect="Content" ObjectID="_1543914013" r:id="rId7"/>
        </w:object>
      </w:r>
      <w:r w:rsidRPr="0013628F">
        <w:rPr>
          <w:b/>
          <w:bCs/>
          <w:szCs w:val="28"/>
        </w:rPr>
        <w:t>,</w:t>
      </w:r>
      <w:r w:rsidRPr="0013628F">
        <w:rPr>
          <w:b/>
          <w:bCs/>
          <w:position w:val="-28"/>
          <w:szCs w:val="28"/>
        </w:rPr>
        <w:object w:dxaOrig="1920" w:dyaOrig="680">
          <v:shape id="_x0000_i1026" type="#_x0000_t75" style="width:96pt;height:33.75pt" o:ole="">
            <v:imagedata r:id="rId8" o:title=""/>
          </v:shape>
          <o:OLEObject Type="Embed" ProgID="Equation.3" ShapeID="_x0000_i1026" DrawAspect="Content" ObjectID="_1543914014" r:id="rId9"/>
        </w:object>
      </w:r>
      <w:r w:rsidRPr="0013628F">
        <w:rPr>
          <w:b/>
          <w:bCs/>
          <w:szCs w:val="28"/>
        </w:rPr>
        <w:t xml:space="preserve"> </w:t>
      </w:r>
    </w:p>
    <w:p w:rsidR="00521621" w:rsidRDefault="00521621" w:rsidP="00BD5F33">
      <w:pPr>
        <w:spacing w:line="360" w:lineRule="auto"/>
        <w:jc w:val="center"/>
        <w:rPr>
          <w:szCs w:val="28"/>
          <w:lang w:eastAsia="en-US"/>
        </w:rPr>
      </w:pPr>
    </w:p>
    <w:p w:rsidR="00AD1B55" w:rsidRPr="00BD5F33" w:rsidRDefault="00AD1B55" w:rsidP="00BD5F33">
      <w:pPr>
        <w:spacing w:line="360" w:lineRule="auto"/>
        <w:jc w:val="center"/>
        <w:rPr>
          <w:szCs w:val="28"/>
          <w:lang w:val="en-US" w:eastAsia="en-US"/>
        </w:rPr>
      </w:pPr>
      <w:r w:rsidRPr="00BD5F33">
        <w:rPr>
          <w:szCs w:val="28"/>
          <w:lang w:val="en-US" w:eastAsia="en-US"/>
        </w:rPr>
        <w:t>Ограничения</w:t>
      </w:r>
    </w:p>
    <w:p w:rsidR="00AD1B55" w:rsidRPr="00BD5F33" w:rsidRDefault="00AD1B55" w:rsidP="00BD5F33">
      <w:pPr>
        <w:spacing w:line="360" w:lineRule="auto"/>
        <w:rPr>
          <w:szCs w:val="28"/>
          <w:lang w:val="en-US" w:eastAsia="en-US"/>
        </w:rPr>
      </w:pPr>
      <w:r w:rsidRPr="00BD5F33">
        <w:rPr>
          <w:szCs w:val="28"/>
          <w:lang w:val="en-US" w:eastAsia="en-US"/>
        </w:rPr>
        <w:t>Возможные объем</w:t>
      </w:r>
      <w:r w:rsidR="006C2A59" w:rsidRPr="00BD5F33">
        <w:rPr>
          <w:szCs w:val="28"/>
          <w:lang w:val="en-US" w:eastAsia="en-US"/>
        </w:rPr>
        <w:t>ы производства продукций</w:t>
      </w:r>
      <w:r w:rsidRPr="00BD5F33">
        <w:rPr>
          <w:szCs w:val="28"/>
          <w:lang w:val="en-US" w:eastAsia="en-US"/>
        </w:rPr>
        <w:t xml:space="preserve"> станками ограничиваются следующими условиями:</w:t>
      </w:r>
    </w:p>
    <w:p w:rsidR="00AD1B55" w:rsidRPr="00BD5F33" w:rsidRDefault="00714A35" w:rsidP="00BD5F33">
      <w:pPr>
        <w:spacing w:line="360" w:lineRule="auto"/>
        <w:rPr>
          <w:szCs w:val="28"/>
          <w:lang w:val="en-US" w:eastAsia="en-US"/>
        </w:rPr>
      </w:pPr>
      <w:r w:rsidRPr="00BD5F33">
        <w:rPr>
          <w:szCs w:val="28"/>
          <w:lang w:val="en-US" w:eastAsia="en-US"/>
        </w:rPr>
        <w:t xml:space="preserve">·  </w:t>
      </w:r>
      <w:r w:rsidR="00AD1B55" w:rsidRPr="00BD5F33">
        <w:rPr>
          <w:szCs w:val="28"/>
          <w:lang w:val="en-US" w:eastAsia="en-US"/>
        </w:rPr>
        <w:t xml:space="preserve">общее количество </w:t>
      </w:r>
      <w:r w:rsidR="006C2A59" w:rsidRPr="00BD5F33">
        <w:rPr>
          <w:szCs w:val="28"/>
          <w:lang w:val="en-US" w:eastAsia="en-US"/>
        </w:rPr>
        <w:t>продукции</w:t>
      </w:r>
      <w:r w:rsidR="00AD1B55" w:rsidRPr="00BD5F33">
        <w:rPr>
          <w:szCs w:val="28"/>
          <w:lang w:val="en-US" w:eastAsia="en-US"/>
        </w:rPr>
        <w:t xml:space="preserve"> П1, выпущенное обеими станками, должно равняться 55 шт., </w:t>
      </w:r>
      <w:r w:rsidR="006C2A59" w:rsidRPr="00BD5F33">
        <w:rPr>
          <w:szCs w:val="28"/>
          <w:lang w:val="en-US" w:eastAsia="en-US"/>
        </w:rPr>
        <w:t>продукции</w:t>
      </w:r>
      <w:r w:rsidR="00AD1B55" w:rsidRPr="00BD5F33">
        <w:rPr>
          <w:szCs w:val="28"/>
          <w:lang w:val="en-US" w:eastAsia="en-US"/>
        </w:rPr>
        <w:t xml:space="preserve"> </w:t>
      </w:r>
      <w:r w:rsidR="006C2A59" w:rsidRPr="00BD5F33">
        <w:rPr>
          <w:szCs w:val="28"/>
          <w:lang w:val="en-US" w:eastAsia="en-US"/>
        </w:rPr>
        <w:t>П2 - 63 шт., продукции П3 – 75 шт</w:t>
      </w:r>
      <w:r w:rsidR="00AD1B55" w:rsidRPr="00BD5F33">
        <w:rPr>
          <w:szCs w:val="28"/>
          <w:lang w:val="en-US" w:eastAsia="en-US"/>
        </w:rPr>
        <w:t>;</w:t>
      </w:r>
    </w:p>
    <w:p w:rsidR="006C2A59" w:rsidRPr="0013628F" w:rsidRDefault="00714A35" w:rsidP="00BD5F33">
      <w:pPr>
        <w:spacing w:line="360" w:lineRule="auto"/>
      </w:pPr>
      <w:r w:rsidRPr="00BD5F33">
        <w:rPr>
          <w:szCs w:val="28"/>
          <w:lang w:val="en-US" w:eastAsia="en-US"/>
        </w:rPr>
        <w:t xml:space="preserve">·     </w:t>
      </w:r>
      <w:r w:rsidR="00AD1B55" w:rsidRPr="00BD5F33">
        <w:rPr>
          <w:szCs w:val="28"/>
          <w:lang w:val="en-US" w:eastAsia="en-US"/>
        </w:rPr>
        <w:t>объемы производства изделий не могут быть отрицательными величинами</w:t>
      </w:r>
      <w:r w:rsidR="00AD1B55" w:rsidRPr="0013628F">
        <w:t>.</w:t>
      </w:r>
    </w:p>
    <w:p w:rsidR="0013628F" w:rsidRPr="0013628F" w:rsidRDefault="001533B8" w:rsidP="0013628F">
      <w:pPr>
        <w:pStyle w:val="aa"/>
        <w:jc w:val="both"/>
        <w:rPr>
          <w:rFonts w:ascii="Times New Roman" w:hAnsi="Times New Roman" w:cs="Times New Roman"/>
          <w:b w:val="0"/>
          <w:bCs w:val="0"/>
          <w:sz w:val="28"/>
          <w:szCs w:val="28"/>
          <w:lang w:val="tt-RU"/>
        </w:rPr>
      </w:pPr>
      <w:r w:rsidRPr="0013628F">
        <w:rPr>
          <w:rFonts w:ascii="Times New Roman" w:hAnsi="Times New Roman" w:cs="Times New Roman"/>
          <w:b w:val="0"/>
          <w:bCs w:val="0"/>
          <w:position w:val="-68"/>
          <w:sz w:val="28"/>
          <w:szCs w:val="28"/>
        </w:rPr>
        <w:object w:dxaOrig="2940" w:dyaOrig="1480">
          <v:shape id="_x0000_i1027" type="#_x0000_t75" style="width:160.5pt;height:81pt" o:ole="">
            <v:imagedata r:id="rId10" o:title=""/>
          </v:shape>
          <o:OLEObject Type="Embed" ProgID="Equation.3" ShapeID="_x0000_i1027" DrawAspect="Content" ObjectID="_1543914015" r:id="rId11"/>
        </w:object>
      </w:r>
    </w:p>
    <w:p w:rsidR="0013628F" w:rsidRPr="0013628F" w:rsidRDefault="0013628F" w:rsidP="0013628F">
      <w:pPr>
        <w:pStyle w:val="aa"/>
        <w:jc w:val="both"/>
        <w:rPr>
          <w:rFonts w:ascii="Times New Roman" w:hAnsi="Times New Roman" w:cs="Times New Roman"/>
          <w:b w:val="0"/>
          <w:bCs w:val="0"/>
          <w:sz w:val="28"/>
          <w:szCs w:val="28"/>
          <w:lang w:val="tt-RU"/>
        </w:rPr>
      </w:pPr>
      <w:r w:rsidRPr="0013628F">
        <w:rPr>
          <w:rFonts w:ascii="Times New Roman" w:hAnsi="Times New Roman" w:cs="Times New Roman"/>
          <w:b w:val="0"/>
          <w:bCs w:val="0"/>
          <w:sz w:val="28"/>
          <w:szCs w:val="28"/>
        </w:rPr>
        <w:t>Таким образом, математическая модель этой задачи имеет вид</w:t>
      </w:r>
      <w:r w:rsidRPr="0013628F">
        <w:rPr>
          <w:rFonts w:ascii="Times New Roman" w:hAnsi="Times New Roman" w:cs="Times New Roman"/>
          <w:b w:val="0"/>
          <w:bCs w:val="0"/>
          <w:sz w:val="28"/>
          <w:szCs w:val="28"/>
          <w:lang w:val="tt-RU"/>
        </w:rPr>
        <w:t>:</w:t>
      </w:r>
    </w:p>
    <w:p w:rsidR="0013628F" w:rsidRPr="0013628F" w:rsidRDefault="0013628F" w:rsidP="001533B8">
      <w:pPr>
        <w:pStyle w:val="aa"/>
        <w:rPr>
          <w:rFonts w:ascii="Times New Roman" w:hAnsi="Times New Roman" w:cs="Times New Roman"/>
          <w:b w:val="0"/>
          <w:bCs w:val="0"/>
          <w:sz w:val="28"/>
          <w:szCs w:val="28"/>
          <w:lang w:val="tt-RU"/>
        </w:rPr>
      </w:pPr>
      <w:r w:rsidRPr="0013628F">
        <w:rPr>
          <w:rFonts w:ascii="Times New Roman" w:hAnsi="Times New Roman" w:cs="Times New Roman"/>
          <w:b w:val="0"/>
          <w:bCs w:val="0"/>
          <w:position w:val="-12"/>
          <w:sz w:val="28"/>
          <w:szCs w:val="28"/>
        </w:rPr>
        <w:object w:dxaOrig="5700" w:dyaOrig="360">
          <v:shape id="_x0000_i1028" type="#_x0000_t75" style="width:315pt;height:20.25pt" o:ole="">
            <v:imagedata r:id="rId6" o:title=""/>
          </v:shape>
          <o:OLEObject Type="Embed" ProgID="Equation.3" ShapeID="_x0000_i1028" DrawAspect="Content" ObjectID="_1543914016" r:id="rId12"/>
        </w:object>
      </w:r>
      <w:r w:rsidRPr="0013628F">
        <w:rPr>
          <w:rFonts w:ascii="Times New Roman" w:hAnsi="Times New Roman" w:cs="Times New Roman"/>
          <w:b w:val="0"/>
          <w:bCs w:val="0"/>
          <w:sz w:val="28"/>
          <w:szCs w:val="28"/>
          <w:lang w:val="tt-RU"/>
        </w:rPr>
        <w:t xml:space="preserve">   </w:t>
      </w:r>
      <w:r w:rsidRPr="0013628F">
        <w:rPr>
          <w:rFonts w:ascii="Times New Roman" w:hAnsi="Times New Roman" w:cs="Times New Roman"/>
          <w:b w:val="0"/>
          <w:bCs w:val="0"/>
          <w:position w:val="-10"/>
          <w:sz w:val="28"/>
          <w:szCs w:val="28"/>
          <w:lang w:val="tt-RU"/>
        </w:rPr>
        <w:object w:dxaOrig="600" w:dyaOrig="340">
          <v:shape id="_x0000_i1029" type="#_x0000_t75" style="width:30pt;height:18.75pt" o:ole="">
            <v:imagedata r:id="rId13" o:title=""/>
          </v:shape>
          <o:OLEObject Type="Embed" ProgID="Equation.3" ShapeID="_x0000_i1029" DrawAspect="Content" ObjectID="_1543914017" r:id="rId14"/>
        </w:object>
      </w:r>
      <w:r w:rsidRPr="0013628F">
        <w:rPr>
          <w:rFonts w:ascii="Times New Roman" w:hAnsi="Times New Roman" w:cs="Times New Roman"/>
          <w:b w:val="0"/>
          <w:bCs w:val="0"/>
          <w:sz w:val="28"/>
          <w:szCs w:val="28"/>
          <w:lang w:val="tt-RU"/>
        </w:rPr>
        <w:t xml:space="preserve"> ,</w:t>
      </w:r>
    </w:p>
    <w:p w:rsidR="00EA75DB" w:rsidRDefault="001533B8" w:rsidP="001533B8">
      <w:pPr>
        <w:pStyle w:val="aa"/>
        <w:rPr>
          <w:lang w:val="tt-RU"/>
        </w:rPr>
      </w:pPr>
      <w:r w:rsidRPr="0013628F">
        <w:rPr>
          <w:rFonts w:ascii="Times New Roman" w:hAnsi="Times New Roman" w:cs="Times New Roman"/>
          <w:b w:val="0"/>
          <w:bCs w:val="0"/>
          <w:position w:val="-70"/>
          <w:sz w:val="28"/>
          <w:szCs w:val="28"/>
        </w:rPr>
        <w:object w:dxaOrig="3100" w:dyaOrig="1520">
          <v:shape id="_x0000_i1030" type="#_x0000_t75" style="width:189pt;height:92.25pt" o:ole="">
            <v:imagedata r:id="rId15" o:title=""/>
          </v:shape>
          <o:OLEObject Type="Embed" ProgID="Equation.3" ShapeID="_x0000_i1030" DrawAspect="Content" ObjectID="_1543914018" r:id="rId16"/>
        </w:object>
      </w:r>
      <w:r w:rsidR="00EA75DB">
        <w:br w:type="page"/>
        <w:t>ЗАДАЧА № 2</w:t>
      </w:r>
    </w:p>
    <w:p w:rsidR="00BD5F33" w:rsidRPr="00BD5F33" w:rsidRDefault="00BD5F33" w:rsidP="00BD5F33">
      <w:pPr>
        <w:pStyle w:val="a5"/>
        <w:spacing w:line="360" w:lineRule="auto"/>
        <w:ind w:firstLine="170"/>
        <w:jc w:val="both"/>
        <w:rPr>
          <w:bCs/>
          <w:sz w:val="28"/>
          <w:szCs w:val="28"/>
        </w:rPr>
      </w:pPr>
      <w:r w:rsidRPr="00BD5F33">
        <w:rPr>
          <w:bCs/>
          <w:sz w:val="28"/>
          <w:szCs w:val="28"/>
        </w:rPr>
        <w:t>Решить одноиндексную задачу линейного программирования графическим методом.</w:t>
      </w:r>
    </w:p>
    <w:p w:rsidR="00BD5F33" w:rsidRDefault="00516D50" w:rsidP="00BD5F33">
      <w:pPr>
        <w:pStyle w:val="a5"/>
        <w:ind w:firstLine="170"/>
        <w:jc w:val="both"/>
        <w:rPr>
          <w:b/>
        </w:rPr>
      </w:pPr>
      <w:r w:rsidRPr="00516D50">
        <w:rPr>
          <w:b/>
          <w:bCs/>
          <w:position w:val="-104"/>
          <w:sz w:val="28"/>
          <w:szCs w:val="28"/>
        </w:rPr>
        <w:object w:dxaOrig="2380" w:dyaOrig="2200">
          <v:shape id="_x0000_i1031" type="#_x0000_t75" style="width:157.5pt;height:146.25pt" o:ole="">
            <v:imagedata r:id="rId17" o:title=""/>
          </v:shape>
          <o:OLEObject Type="Embed" ProgID="Equation.3" ShapeID="_x0000_i1031" DrawAspect="Content" ObjectID="_1543914019" r:id="rId18"/>
        </w:object>
      </w:r>
      <w:r w:rsidR="00BD5F33" w:rsidRPr="00BD5F33">
        <w:rPr>
          <w:b/>
        </w:rPr>
        <w:t xml:space="preserve"> </w:t>
      </w:r>
    </w:p>
    <w:p w:rsidR="00540E91" w:rsidRPr="00BD5F33" w:rsidRDefault="00BD5F33" w:rsidP="00BD5F33">
      <w:pPr>
        <w:pStyle w:val="aa"/>
        <w:rPr>
          <w:rFonts w:ascii="Times New Roman" w:hAnsi="Times New Roman" w:cs="Times New Roman"/>
          <w:b w:val="0"/>
          <w:bCs w:val="0"/>
          <w:sz w:val="28"/>
          <w:szCs w:val="28"/>
        </w:rPr>
      </w:pPr>
      <w:r>
        <w:rPr>
          <w:rFonts w:ascii="Times New Roman" w:hAnsi="Times New Roman" w:cs="Times New Roman"/>
          <w:b w:val="0"/>
          <w:bCs w:val="0"/>
          <w:sz w:val="28"/>
          <w:szCs w:val="28"/>
        </w:rPr>
        <w:t>РЕШЕНИЕ:</w:t>
      </w:r>
    </w:p>
    <w:p w:rsidR="00540E91" w:rsidRPr="00516D50" w:rsidRDefault="00540E91" w:rsidP="00516D50">
      <w:pPr>
        <w:ind w:left="390"/>
        <w:rPr>
          <w:szCs w:val="28"/>
        </w:rPr>
      </w:pPr>
      <w:r w:rsidRPr="00516D50">
        <w:rPr>
          <w:szCs w:val="28"/>
        </w:rPr>
        <w:t>1) Постр</w:t>
      </w:r>
      <w:r w:rsidR="00516D50">
        <w:rPr>
          <w:szCs w:val="28"/>
        </w:rPr>
        <w:t>оим следующие прямые (см.рис.2.1</w:t>
      </w:r>
      <w:r w:rsidRPr="00516D50">
        <w:rPr>
          <w:szCs w:val="28"/>
        </w:rPr>
        <w:t>)</w:t>
      </w:r>
    </w:p>
    <w:p w:rsidR="00540E91" w:rsidRPr="00516D50" w:rsidRDefault="00516D50" w:rsidP="00516D50">
      <w:pPr>
        <w:rPr>
          <w:szCs w:val="28"/>
        </w:rPr>
      </w:pPr>
      <w:r w:rsidRPr="00516D50">
        <w:rPr>
          <w:position w:val="-68"/>
          <w:szCs w:val="28"/>
        </w:rPr>
        <w:object w:dxaOrig="1920" w:dyaOrig="1480">
          <v:shape id="_x0000_i1032" type="#_x0000_t75" style="width:105pt;height:81pt" o:ole="">
            <v:imagedata r:id="rId19" o:title=""/>
          </v:shape>
          <o:OLEObject Type="Embed" ProgID="Equation.3" ShapeID="_x0000_i1032" DrawAspect="Content" ObjectID="_1543914020" r:id="rId20"/>
        </w:object>
      </w:r>
    </w:p>
    <w:p w:rsidR="00540E91" w:rsidRPr="00516D50" w:rsidRDefault="00540E91" w:rsidP="00516D50">
      <w:pPr>
        <w:rPr>
          <w:szCs w:val="28"/>
        </w:rPr>
      </w:pPr>
      <w:r w:rsidRPr="00516D50">
        <w:rPr>
          <w:szCs w:val="28"/>
        </w:rPr>
        <w:tab/>
        <w:t>Для этого вычислим координаты точек пересечения этих прямых с осями координат</w:t>
      </w:r>
    </w:p>
    <w:p w:rsidR="00540E91" w:rsidRDefault="00540E91" w:rsidP="00516D50">
      <w:pPr>
        <w:numPr>
          <w:ilvl w:val="0"/>
          <w:numId w:val="1"/>
        </w:numPr>
        <w:suppressAutoHyphens w:val="0"/>
        <w:rPr>
          <w:szCs w:val="28"/>
        </w:rPr>
      </w:pPr>
      <w:r w:rsidRPr="00516D50">
        <w:rPr>
          <w:szCs w:val="28"/>
        </w:rPr>
        <w:t xml:space="preserve">- </w:t>
      </w:r>
      <w:r w:rsidRPr="00516D50">
        <w:rPr>
          <w:position w:val="-32"/>
          <w:szCs w:val="28"/>
        </w:rPr>
        <w:object w:dxaOrig="1719" w:dyaOrig="760">
          <v:shape id="_x0000_i1033" type="#_x0000_t75" style="width:86.25pt;height:38.25pt" o:ole="">
            <v:imagedata r:id="rId21" o:title=""/>
          </v:shape>
          <o:OLEObject Type="Embed" ProgID="Equation.3" ShapeID="_x0000_i1033" DrawAspect="Content" ObjectID="_1543914021" r:id="rId22"/>
        </w:object>
      </w:r>
      <w:r w:rsidRPr="00516D50">
        <w:rPr>
          <w:szCs w:val="28"/>
        </w:rPr>
        <w:t xml:space="preserve">   (2); - </w:t>
      </w:r>
      <w:r w:rsidRPr="00516D50">
        <w:rPr>
          <w:position w:val="-32"/>
          <w:szCs w:val="28"/>
        </w:rPr>
        <w:object w:dxaOrig="1740" w:dyaOrig="760">
          <v:shape id="_x0000_i1034" type="#_x0000_t75" style="width:87pt;height:38.25pt" o:ole="">
            <v:imagedata r:id="rId23" o:title=""/>
          </v:shape>
          <o:OLEObject Type="Embed" ProgID="Equation.3" ShapeID="_x0000_i1034" DrawAspect="Content" ObjectID="_1543914022" r:id="rId24"/>
        </w:object>
      </w:r>
      <w:r w:rsidR="00516D50">
        <w:rPr>
          <w:szCs w:val="28"/>
        </w:rPr>
        <w:t xml:space="preserve">      </w:t>
      </w:r>
      <w:r w:rsidRPr="00516D50">
        <w:rPr>
          <w:szCs w:val="28"/>
        </w:rPr>
        <w:t xml:space="preserve">(3) - </w:t>
      </w:r>
      <w:r w:rsidRPr="00516D50">
        <w:rPr>
          <w:position w:val="-32"/>
          <w:szCs w:val="28"/>
        </w:rPr>
        <w:object w:dxaOrig="1860" w:dyaOrig="760">
          <v:shape id="_x0000_i1035" type="#_x0000_t75" style="width:93pt;height:38.25pt" o:ole="">
            <v:imagedata r:id="rId25" o:title=""/>
          </v:shape>
          <o:OLEObject Type="Embed" ProgID="Equation.3" ShapeID="_x0000_i1035" DrawAspect="Content" ObjectID="_1543914023" r:id="rId26"/>
        </w:object>
      </w:r>
    </w:p>
    <w:p w:rsidR="00516D50" w:rsidRPr="00516D50" w:rsidRDefault="00516D50" w:rsidP="00516D50">
      <w:pPr>
        <w:suppressAutoHyphens w:val="0"/>
        <w:rPr>
          <w:szCs w:val="28"/>
        </w:rPr>
      </w:pPr>
    </w:p>
    <w:p w:rsidR="00540E91" w:rsidRPr="00516D50" w:rsidRDefault="00540E91" w:rsidP="00714A35">
      <w:pPr>
        <w:spacing w:line="360" w:lineRule="auto"/>
        <w:rPr>
          <w:szCs w:val="28"/>
        </w:rPr>
      </w:pPr>
      <w:r w:rsidRPr="00516D50">
        <w:rPr>
          <w:szCs w:val="28"/>
        </w:rPr>
        <w:tab/>
        <w:t xml:space="preserve">(2),(3) После проведения штриховки допустимых полуплоскостей определяем, что ОДР - это многоугольник </w:t>
      </w:r>
      <w:r w:rsidRPr="00516D50">
        <w:rPr>
          <w:szCs w:val="28"/>
          <w:lang w:val="en-US"/>
        </w:rPr>
        <w:t>ABCDEF</w:t>
      </w:r>
      <w:r w:rsidRPr="00516D50">
        <w:rPr>
          <w:szCs w:val="28"/>
        </w:rPr>
        <w:t>.</w:t>
      </w:r>
    </w:p>
    <w:p w:rsidR="00540E91" w:rsidRPr="00516D50" w:rsidRDefault="00540E91" w:rsidP="00714A35">
      <w:pPr>
        <w:spacing w:line="360" w:lineRule="auto"/>
        <w:rPr>
          <w:szCs w:val="28"/>
        </w:rPr>
      </w:pPr>
      <w:r w:rsidRPr="00516D50">
        <w:rPr>
          <w:szCs w:val="28"/>
        </w:rPr>
        <w:tab/>
        <w:t>(4)  Целевую прямую можно построить по уравнению</w:t>
      </w:r>
    </w:p>
    <w:p w:rsidR="00540E91" w:rsidRPr="00516D50" w:rsidRDefault="00516D50" w:rsidP="00714A35">
      <w:pPr>
        <w:spacing w:line="360" w:lineRule="auto"/>
        <w:rPr>
          <w:szCs w:val="28"/>
        </w:rPr>
      </w:pPr>
      <w:r w:rsidRPr="00516D50">
        <w:rPr>
          <w:position w:val="-10"/>
          <w:szCs w:val="28"/>
        </w:rPr>
        <w:object w:dxaOrig="1440" w:dyaOrig="340">
          <v:shape id="_x0000_i1036" type="#_x0000_t75" style="width:79.5pt;height:18.75pt" o:ole="">
            <v:imagedata r:id="rId27" o:title=""/>
          </v:shape>
          <o:OLEObject Type="Embed" ProgID="Equation.3" ShapeID="_x0000_i1036" DrawAspect="Content" ObjectID="_1543914024" r:id="rId28"/>
        </w:object>
      </w:r>
      <w:r w:rsidR="00540E91" w:rsidRPr="00516D50">
        <w:rPr>
          <w:szCs w:val="28"/>
        </w:rPr>
        <w:t xml:space="preserve">,   </w:t>
      </w:r>
      <w:r w:rsidRPr="00516D50">
        <w:rPr>
          <w:position w:val="-32"/>
          <w:szCs w:val="28"/>
        </w:rPr>
        <w:object w:dxaOrig="1860" w:dyaOrig="760">
          <v:shape id="_x0000_i1037" type="#_x0000_t75" style="width:102.75pt;height:42pt" o:ole="">
            <v:imagedata r:id="rId29" o:title=""/>
          </v:shape>
          <o:OLEObject Type="Embed" ProgID="Equation.3" ShapeID="_x0000_i1037" DrawAspect="Content" ObjectID="_1543914025" r:id="rId30"/>
        </w:object>
      </w:r>
    </w:p>
    <w:p w:rsidR="00BD5F33" w:rsidRPr="00BD5F33" w:rsidRDefault="00540E91" w:rsidP="00BD5F33">
      <w:pPr>
        <w:spacing w:line="360" w:lineRule="auto"/>
        <w:rPr>
          <w:szCs w:val="28"/>
        </w:rPr>
      </w:pPr>
      <w:r w:rsidRPr="00516D50">
        <w:tab/>
        <w:t>(5) Постро</w:t>
      </w:r>
      <w:r w:rsidRPr="00516D50">
        <w:rPr>
          <w:lang w:val="tt-RU"/>
        </w:rPr>
        <w:t>им</w:t>
      </w:r>
      <w:r w:rsidRPr="00516D50">
        <w:t xml:space="preserve"> вектор </w:t>
      </w:r>
      <w:r w:rsidR="005B42CB">
        <w:pict>
          <v:shape id="_x0000_i1038" type="#_x0000_t75" style="width:60.75pt;height:18pt">
            <v:imagedata r:id="rId31" o:title=""/>
          </v:shape>
        </w:pict>
      </w:r>
      <w:r w:rsidRPr="00516D50">
        <w:t xml:space="preserve">, который начинается в точке (0;0), заканчивается в точке </w:t>
      </w:r>
      <w:r w:rsidR="005B42CB">
        <w:pict>
          <v:shape id="_x0000_i1039" type="#_x0000_t75" style="width:37.5pt;height:16.5pt">
            <v:imagedata r:id="rId32" o:title=""/>
          </v:shape>
        </w:pict>
      </w:r>
      <w:r w:rsidRPr="00516D50">
        <w:rPr>
          <w:lang w:val="tt-RU"/>
        </w:rPr>
        <w:t>, то ест</w:t>
      </w:r>
      <w:r w:rsidRPr="00516D50">
        <w:t xml:space="preserve">ь </w:t>
      </w:r>
      <w:r w:rsidR="00516D50" w:rsidRPr="00516D50">
        <w:rPr>
          <w:position w:val="-10"/>
        </w:rPr>
        <w:object w:dxaOrig="740" w:dyaOrig="340">
          <v:shape id="_x0000_i1040" type="#_x0000_t75" style="width:36.75pt;height:17.25pt" o:ole="">
            <v:imagedata r:id="rId33" o:title=""/>
          </v:shape>
          <o:OLEObject Type="Embed" ProgID="Equation.3" ShapeID="_x0000_i1040" DrawAspect="Content" ObjectID="_1543914026" r:id="rId34"/>
        </w:object>
      </w:r>
      <w:r w:rsidRPr="00516D50">
        <w:t>.</w:t>
      </w:r>
      <w:r w:rsidRPr="00516D50">
        <w:rPr>
          <w:lang w:val="tt-RU"/>
        </w:rPr>
        <w:t xml:space="preserve"> </w:t>
      </w:r>
      <w:r w:rsidRPr="00516D50">
        <w:t xml:space="preserve">Если целевая прямая и вектор </w:t>
      </w:r>
      <w:r w:rsidRPr="00516D50">
        <w:rPr>
          <w:position w:val="-4"/>
        </w:rPr>
        <w:object w:dxaOrig="260" w:dyaOrig="340">
          <v:shape id="_x0000_i1041" type="#_x0000_t75" style="width:12.75pt;height:17.25pt" o:ole="">
            <v:imagedata r:id="rId35" o:title=""/>
          </v:shape>
          <o:OLEObject Type="Embed" ProgID="Equation.2" ShapeID="_x0000_i1041" DrawAspect="Content" ObjectID="_1543914027" r:id="rId36"/>
        </w:object>
      </w:r>
      <w:r w:rsidRPr="00516D50">
        <w:t xml:space="preserve"> построены верно, то они будут перпендикулярны.</w:t>
      </w:r>
    </w:p>
    <w:p w:rsidR="00540E91" w:rsidRDefault="005B42CB" w:rsidP="00BD5F33">
      <w:pPr>
        <w:pStyle w:val="aa"/>
        <w:jc w:val="right"/>
        <w:rPr>
          <w:rFonts w:ascii="Times New Roman" w:hAnsi="Times New Roman" w:cs="Times New Roman"/>
          <w:b w:val="0"/>
          <w:bCs w:val="0"/>
          <w:sz w:val="28"/>
          <w:szCs w:val="28"/>
          <w:lang w:val="tt-RU"/>
        </w:rPr>
      </w:pPr>
      <w:r>
        <w:rPr>
          <w:rFonts w:ascii="Times New Roman" w:hAnsi="Times New Roman" w:cs="Times New Roman"/>
          <w:b w:val="0"/>
          <w:bCs w:val="0"/>
          <w:noProof/>
          <w:sz w:val="28"/>
          <w:szCs w:val="28"/>
        </w:rPr>
        <w:pict>
          <v:line id="_x0000_s1029" style="position:absolute;left:0;text-align:left;flip:y;z-index:251657216" from="77pt,37.95pt" to="77pt,476.1pt">
            <v:stroke endarrow="block"/>
          </v:line>
        </w:pict>
      </w:r>
      <w:r w:rsidR="00516D50">
        <w:rPr>
          <w:rFonts w:ascii="Times New Roman" w:hAnsi="Times New Roman" w:cs="Times New Roman"/>
          <w:b w:val="0"/>
          <w:bCs w:val="0"/>
          <w:sz w:val="28"/>
          <w:szCs w:val="28"/>
          <w:lang w:val="tt-RU"/>
        </w:rPr>
        <w:t xml:space="preserve">Рисунок 2. 1. </w:t>
      </w:r>
    </w:p>
    <w:p w:rsidR="00BD5F33" w:rsidRDefault="00BD5F33" w:rsidP="00540E91">
      <w:pPr>
        <w:pStyle w:val="aa"/>
        <w:jc w:val="both"/>
        <w:rPr>
          <w:rFonts w:ascii="Times New Roman" w:hAnsi="Times New Roman" w:cs="Times New Roman"/>
          <w:b w:val="0"/>
          <w:bCs w:val="0"/>
          <w:sz w:val="28"/>
          <w:szCs w:val="28"/>
          <w:lang w:val="tt-RU"/>
        </w:rPr>
      </w:pPr>
    </w:p>
    <w:p w:rsidR="00BD5F33" w:rsidRDefault="00BD5F33" w:rsidP="00540E91">
      <w:pPr>
        <w:pStyle w:val="aa"/>
        <w:jc w:val="both"/>
        <w:rPr>
          <w:rFonts w:ascii="Times New Roman" w:hAnsi="Times New Roman" w:cs="Times New Roman"/>
          <w:b w:val="0"/>
          <w:bCs w:val="0"/>
          <w:sz w:val="28"/>
          <w:szCs w:val="28"/>
          <w:lang w:val="tt-RU"/>
        </w:rPr>
      </w:pPr>
    </w:p>
    <w:p w:rsidR="00BD5F33" w:rsidRDefault="00BD5F33" w:rsidP="00540E91">
      <w:pPr>
        <w:pStyle w:val="aa"/>
        <w:jc w:val="both"/>
        <w:rPr>
          <w:rFonts w:ascii="Times New Roman" w:hAnsi="Times New Roman" w:cs="Times New Roman"/>
          <w:b w:val="0"/>
          <w:bCs w:val="0"/>
          <w:sz w:val="28"/>
          <w:szCs w:val="28"/>
          <w:lang w:val="tt-RU"/>
        </w:rPr>
      </w:pPr>
    </w:p>
    <w:p w:rsidR="00BD5F33" w:rsidRDefault="00BD5F33" w:rsidP="00540E91">
      <w:pPr>
        <w:pStyle w:val="aa"/>
        <w:jc w:val="both"/>
        <w:rPr>
          <w:rFonts w:ascii="Times New Roman" w:hAnsi="Times New Roman" w:cs="Times New Roman"/>
          <w:b w:val="0"/>
          <w:bCs w:val="0"/>
          <w:sz w:val="28"/>
          <w:szCs w:val="28"/>
          <w:lang w:val="tt-RU"/>
        </w:rPr>
      </w:pPr>
    </w:p>
    <w:p w:rsidR="00BD5F33" w:rsidRDefault="00BD5F33" w:rsidP="00540E91">
      <w:pPr>
        <w:pStyle w:val="aa"/>
        <w:jc w:val="both"/>
        <w:rPr>
          <w:rFonts w:ascii="Times New Roman" w:hAnsi="Times New Roman" w:cs="Times New Roman"/>
          <w:b w:val="0"/>
          <w:bCs w:val="0"/>
          <w:sz w:val="28"/>
          <w:szCs w:val="28"/>
          <w:lang w:val="tt-RU"/>
        </w:rPr>
      </w:pPr>
    </w:p>
    <w:p w:rsidR="00BD5F33" w:rsidRDefault="00BD5F33" w:rsidP="00540E91">
      <w:pPr>
        <w:pStyle w:val="aa"/>
        <w:jc w:val="both"/>
        <w:rPr>
          <w:rFonts w:ascii="Times New Roman" w:hAnsi="Times New Roman" w:cs="Times New Roman"/>
          <w:b w:val="0"/>
          <w:bCs w:val="0"/>
          <w:sz w:val="28"/>
          <w:szCs w:val="28"/>
          <w:lang w:val="tt-RU"/>
        </w:rPr>
      </w:pPr>
    </w:p>
    <w:p w:rsidR="00BD5F33" w:rsidRDefault="00BD5F33" w:rsidP="00540E91">
      <w:pPr>
        <w:pStyle w:val="aa"/>
        <w:jc w:val="both"/>
        <w:rPr>
          <w:rFonts w:ascii="Times New Roman" w:hAnsi="Times New Roman" w:cs="Times New Roman"/>
          <w:b w:val="0"/>
          <w:bCs w:val="0"/>
          <w:sz w:val="28"/>
          <w:szCs w:val="28"/>
          <w:lang w:val="tt-RU"/>
        </w:rPr>
      </w:pPr>
    </w:p>
    <w:p w:rsidR="00BD5F33" w:rsidRDefault="00BD5F33" w:rsidP="00540E91">
      <w:pPr>
        <w:pStyle w:val="aa"/>
        <w:jc w:val="both"/>
        <w:rPr>
          <w:rFonts w:ascii="Times New Roman" w:hAnsi="Times New Roman" w:cs="Times New Roman"/>
          <w:b w:val="0"/>
          <w:bCs w:val="0"/>
          <w:sz w:val="28"/>
          <w:szCs w:val="28"/>
          <w:lang w:val="tt-RU"/>
        </w:rPr>
      </w:pPr>
    </w:p>
    <w:p w:rsidR="00BD5F33" w:rsidRDefault="00BD5F33" w:rsidP="00540E91">
      <w:pPr>
        <w:pStyle w:val="aa"/>
        <w:jc w:val="both"/>
        <w:rPr>
          <w:rFonts w:ascii="Times New Roman" w:hAnsi="Times New Roman" w:cs="Times New Roman"/>
          <w:b w:val="0"/>
          <w:bCs w:val="0"/>
          <w:sz w:val="28"/>
          <w:szCs w:val="28"/>
          <w:lang w:val="tt-RU"/>
        </w:rPr>
      </w:pPr>
    </w:p>
    <w:p w:rsidR="00BD5F33" w:rsidRDefault="005B42CB" w:rsidP="00540E91">
      <w:pPr>
        <w:pStyle w:val="aa"/>
        <w:jc w:val="both"/>
        <w:rPr>
          <w:rFonts w:ascii="Times New Roman" w:hAnsi="Times New Roman" w:cs="Times New Roman"/>
          <w:b w:val="0"/>
          <w:bCs w:val="0"/>
          <w:sz w:val="28"/>
          <w:szCs w:val="28"/>
          <w:lang w:val="tt-RU"/>
        </w:rPr>
      </w:pPr>
      <w:r>
        <w:rPr>
          <w:rFonts w:ascii="Times New Roman" w:hAnsi="Times New Roman" w:cs="Times New Roman"/>
          <w:b w:val="0"/>
          <w:bCs w:val="0"/>
          <w:noProof/>
          <w:sz w:val="28"/>
          <w:szCs w:val="28"/>
        </w:rPr>
        <w:pict>
          <v:line id="_x0000_s1028" style="position:absolute;left:0;text-align:left;z-index:251656192" from="7pt,28.5pt" to="455pt,28.5pt">
            <v:stroke endarrow="block"/>
          </v:line>
        </w:pict>
      </w:r>
    </w:p>
    <w:p w:rsidR="00BD5F33" w:rsidRDefault="00BD5F33" w:rsidP="00540E91">
      <w:pPr>
        <w:pStyle w:val="aa"/>
        <w:jc w:val="both"/>
        <w:rPr>
          <w:rFonts w:ascii="Times New Roman" w:hAnsi="Times New Roman" w:cs="Times New Roman"/>
          <w:b w:val="0"/>
          <w:bCs w:val="0"/>
          <w:sz w:val="28"/>
          <w:szCs w:val="28"/>
          <w:lang w:val="tt-RU"/>
        </w:rPr>
      </w:pPr>
    </w:p>
    <w:p w:rsidR="00BD5F33" w:rsidRDefault="00BD5F33" w:rsidP="00540E91">
      <w:pPr>
        <w:pStyle w:val="aa"/>
        <w:jc w:val="both"/>
        <w:rPr>
          <w:rFonts w:ascii="Times New Roman" w:hAnsi="Times New Roman" w:cs="Times New Roman"/>
          <w:b w:val="0"/>
          <w:bCs w:val="0"/>
          <w:sz w:val="28"/>
          <w:szCs w:val="28"/>
          <w:lang w:val="tt-RU"/>
        </w:rPr>
      </w:pPr>
    </w:p>
    <w:p w:rsidR="00516D50" w:rsidRPr="00540E91" w:rsidRDefault="005B42CB" w:rsidP="00540E91">
      <w:pPr>
        <w:pStyle w:val="aa"/>
        <w:jc w:val="both"/>
        <w:rPr>
          <w:rFonts w:ascii="Times New Roman" w:hAnsi="Times New Roman" w:cs="Times New Roman"/>
          <w:b w:val="0"/>
          <w:bCs w:val="0"/>
          <w:sz w:val="28"/>
          <w:szCs w:val="28"/>
          <w:lang w:val="tt-RU"/>
        </w:rPr>
      </w:pPr>
      <w:r>
        <w:rPr>
          <w:rFonts w:ascii="Times New Roman" w:hAnsi="Times New Roman" w:cs="Times New Roman"/>
          <w:b w:val="0"/>
          <w:bCs w:val="0"/>
          <w:noProof/>
          <w:sz w:val="28"/>
          <w:szCs w:val="28"/>
        </w:rPr>
        <w:pict>
          <v:line id="_x0000_s1030" style="position:absolute;left:0;text-align:left;z-index:251658240" from="77pt,265.5pt" to="77pt,265.5pt"/>
        </w:pict>
      </w:r>
    </w:p>
    <w:p w:rsidR="00BD5F33" w:rsidRPr="00516D50" w:rsidRDefault="00BD5F33" w:rsidP="00BD5F33">
      <w:pPr>
        <w:numPr>
          <w:ilvl w:val="0"/>
          <w:numId w:val="2"/>
        </w:numPr>
        <w:suppressAutoHyphens w:val="0"/>
        <w:spacing w:line="360" w:lineRule="auto"/>
        <w:ind w:left="0" w:firstLine="284"/>
        <w:rPr>
          <w:szCs w:val="28"/>
        </w:rPr>
      </w:pPr>
      <w:r w:rsidRPr="00516D50">
        <w:rPr>
          <w:szCs w:val="28"/>
        </w:rPr>
        <w:t xml:space="preserve">Точка Е - это последняя вершина многоугольника допустимых решений, через которую проходит целевая прямая, двигаясь по направлению вектора </w:t>
      </w:r>
      <w:r w:rsidRPr="00516D50">
        <w:rPr>
          <w:position w:val="-4"/>
          <w:szCs w:val="28"/>
        </w:rPr>
        <w:object w:dxaOrig="260" w:dyaOrig="340">
          <v:shape id="_x0000_i1042" type="#_x0000_t75" style="width:12.75pt;height:17.25pt" o:ole="">
            <v:imagedata r:id="rId35" o:title=""/>
          </v:shape>
          <o:OLEObject Type="Embed" ProgID="Equation.2" ShapeID="_x0000_i1042" DrawAspect="Content" ObjectID="_1543914028" r:id="rId37"/>
        </w:object>
      </w:r>
      <w:r w:rsidRPr="00516D50">
        <w:rPr>
          <w:szCs w:val="28"/>
        </w:rPr>
        <w:t>, т.е. т.Е - это точка максимума ЦФ.</w:t>
      </w:r>
    </w:p>
    <w:p w:rsidR="00BD5F33" w:rsidRPr="00516D50" w:rsidRDefault="00BD5F33" w:rsidP="00BD5F33">
      <w:pPr>
        <w:numPr>
          <w:ilvl w:val="0"/>
          <w:numId w:val="3"/>
        </w:numPr>
        <w:suppressAutoHyphens w:val="0"/>
        <w:spacing w:line="360" w:lineRule="auto"/>
        <w:rPr>
          <w:szCs w:val="28"/>
        </w:rPr>
      </w:pPr>
      <w:r w:rsidRPr="00516D50">
        <w:rPr>
          <w:szCs w:val="28"/>
        </w:rPr>
        <w:t>Координаты точки Е, найдем как решение системы уравнений</w:t>
      </w:r>
    </w:p>
    <w:p w:rsidR="00BD5F33" w:rsidRPr="00516D50" w:rsidRDefault="00BD5F33" w:rsidP="00BD5F33">
      <w:pPr>
        <w:rPr>
          <w:szCs w:val="28"/>
        </w:rPr>
      </w:pPr>
      <w:r w:rsidRPr="00516D50">
        <w:rPr>
          <w:position w:val="-32"/>
          <w:szCs w:val="28"/>
        </w:rPr>
        <w:object w:dxaOrig="1920" w:dyaOrig="760">
          <v:shape id="_x0000_i1043" type="#_x0000_t75" style="width:111.75pt;height:44.25pt" o:ole="">
            <v:imagedata r:id="rId38" o:title=""/>
          </v:shape>
          <o:OLEObject Type="Embed" ProgID="Equation.3" ShapeID="_x0000_i1043" DrawAspect="Content" ObjectID="_1543914029" r:id="rId39"/>
        </w:object>
      </w:r>
    </w:p>
    <w:p w:rsidR="00BD5F33" w:rsidRPr="00516D50" w:rsidRDefault="00BD5F33" w:rsidP="00BD5F33">
      <w:pPr>
        <w:rPr>
          <w:szCs w:val="28"/>
          <w:lang w:val="en-US"/>
        </w:rPr>
      </w:pPr>
      <w:r w:rsidRPr="00516D50">
        <w:rPr>
          <w:position w:val="-10"/>
          <w:szCs w:val="28"/>
        </w:rPr>
        <w:object w:dxaOrig="1440" w:dyaOrig="340">
          <v:shape id="_x0000_i1044" type="#_x0000_t75" style="width:1in;height:17.25pt" o:ole="">
            <v:imagedata r:id="rId40" o:title=""/>
          </v:shape>
          <o:OLEObject Type="Embed" ProgID="Equation.3" ShapeID="_x0000_i1044" DrawAspect="Content" ObjectID="_1543914030" r:id="rId41"/>
        </w:object>
      </w:r>
      <w:r w:rsidRPr="00516D50">
        <w:rPr>
          <w:szCs w:val="28"/>
          <w:lang w:val="en-US"/>
        </w:rPr>
        <w:t>,</w:t>
      </w:r>
    </w:p>
    <w:p w:rsidR="00BD5F33" w:rsidRPr="00516D50" w:rsidRDefault="00BD5F33" w:rsidP="00BD5F33">
      <w:pPr>
        <w:rPr>
          <w:szCs w:val="28"/>
          <w:lang w:val="en-US"/>
        </w:rPr>
      </w:pPr>
      <w:r w:rsidRPr="00516D50">
        <w:rPr>
          <w:szCs w:val="28"/>
        </w:rPr>
        <w:t>т</w:t>
      </w:r>
      <w:r w:rsidRPr="00516D50">
        <w:rPr>
          <w:szCs w:val="28"/>
          <w:lang w:val="en-US"/>
        </w:rPr>
        <w:t xml:space="preserve">. max  </w:t>
      </w:r>
      <w:r w:rsidRPr="00516D50">
        <w:rPr>
          <w:position w:val="-10"/>
          <w:szCs w:val="28"/>
        </w:rPr>
        <w:object w:dxaOrig="700" w:dyaOrig="340">
          <v:shape id="_x0000_i1045" type="#_x0000_t75" style="width:35.25pt;height:17.25pt" o:ole="">
            <v:imagedata r:id="rId42" o:title=""/>
          </v:shape>
          <o:OLEObject Type="Embed" ProgID="Equation.3" ShapeID="_x0000_i1045" DrawAspect="Content" ObjectID="_1543914031" r:id="rId43"/>
        </w:object>
      </w:r>
      <w:r w:rsidRPr="00516D50">
        <w:rPr>
          <w:szCs w:val="28"/>
          <w:lang w:val="en-US"/>
        </w:rPr>
        <w:t xml:space="preserve"> [</w:t>
      </w:r>
      <w:r w:rsidRPr="00516D50">
        <w:rPr>
          <w:szCs w:val="28"/>
        </w:rPr>
        <w:t>т</w:t>
      </w:r>
      <w:r w:rsidRPr="00516D50">
        <w:rPr>
          <w:szCs w:val="28"/>
          <w:lang w:val="en-US"/>
        </w:rPr>
        <w:t>].</w:t>
      </w:r>
    </w:p>
    <w:p w:rsidR="00BD5F33" w:rsidRPr="00516D50" w:rsidRDefault="00BD5F33" w:rsidP="00BD5F33">
      <w:pPr>
        <w:numPr>
          <w:ilvl w:val="0"/>
          <w:numId w:val="4"/>
        </w:numPr>
        <w:suppressAutoHyphens w:val="0"/>
        <w:rPr>
          <w:szCs w:val="28"/>
        </w:rPr>
      </w:pPr>
      <w:r w:rsidRPr="00516D50">
        <w:rPr>
          <w:szCs w:val="28"/>
        </w:rPr>
        <w:t>Таким образом, максимальное значение ЦФ равно</w:t>
      </w:r>
    </w:p>
    <w:p w:rsidR="00BD5F33" w:rsidRPr="00516D50" w:rsidRDefault="00BD5F33" w:rsidP="00BD5F33">
      <w:pPr>
        <w:jc w:val="center"/>
        <w:rPr>
          <w:szCs w:val="28"/>
        </w:rPr>
      </w:pPr>
      <w:r w:rsidRPr="00516D50">
        <w:rPr>
          <w:position w:val="-10"/>
          <w:szCs w:val="28"/>
        </w:rPr>
        <w:object w:dxaOrig="2160" w:dyaOrig="340">
          <v:shape id="_x0000_i1046" type="#_x0000_t75" style="width:144.75pt;height:23.25pt" o:ole="">
            <v:imagedata r:id="rId44" o:title=""/>
          </v:shape>
          <o:OLEObject Type="Embed" ProgID="Equation.3" ShapeID="_x0000_i1046" DrawAspect="Content" ObjectID="_1543914032" r:id="rId45"/>
        </w:object>
      </w:r>
      <w:r w:rsidRPr="00516D50">
        <w:rPr>
          <w:szCs w:val="28"/>
        </w:rPr>
        <w:t xml:space="preserve"> [руб.].</w:t>
      </w:r>
    </w:p>
    <w:p w:rsidR="009B43D7" w:rsidRDefault="00714A35" w:rsidP="00714A35">
      <w:pPr>
        <w:pStyle w:val="aa"/>
        <w:rPr>
          <w:kern w:val="0"/>
        </w:rPr>
      </w:pPr>
      <w:r>
        <w:rPr>
          <w:kern w:val="0"/>
        </w:rPr>
        <w:br w:type="page"/>
      </w:r>
      <w:r w:rsidR="007C68EA">
        <w:t>ЗАДАЧА № 4</w:t>
      </w:r>
    </w:p>
    <w:p w:rsidR="007C68EA" w:rsidRPr="00D34B18" w:rsidRDefault="007C68EA" w:rsidP="007C68EA">
      <w:pPr>
        <w:spacing w:line="360" w:lineRule="auto"/>
        <w:ind w:firstLine="397"/>
        <w:rPr>
          <w:szCs w:val="28"/>
        </w:rPr>
      </w:pPr>
      <w:r w:rsidRPr="00D34B18">
        <w:rPr>
          <w:szCs w:val="28"/>
        </w:rPr>
        <w:t xml:space="preserve">Завод радиоэлектронной аппаратуры производит </w:t>
      </w:r>
      <w:r>
        <w:rPr>
          <w:szCs w:val="28"/>
        </w:rPr>
        <w:t>880</w:t>
      </w:r>
      <w:r w:rsidRPr="00D34B18">
        <w:rPr>
          <w:szCs w:val="28"/>
        </w:rPr>
        <w:t xml:space="preserve"> радиоприемников в сутки. Микросхемы для радиоприемников (по 1 шт. на приемник) производятся на этом же заводе с интенсивностью </w:t>
      </w:r>
      <w:r>
        <w:rPr>
          <w:szCs w:val="28"/>
        </w:rPr>
        <w:t>3800</w:t>
      </w:r>
      <w:r w:rsidRPr="00D34B18">
        <w:rPr>
          <w:szCs w:val="28"/>
        </w:rPr>
        <w:t xml:space="preserve"> тыс. шт. в сутки. Затраты на подготовку производства партии микросхем составляют </w:t>
      </w:r>
      <w:r>
        <w:rPr>
          <w:szCs w:val="28"/>
        </w:rPr>
        <w:t>74</w:t>
      </w:r>
      <w:r w:rsidRPr="00D34B18">
        <w:rPr>
          <w:szCs w:val="28"/>
        </w:rPr>
        <w:t xml:space="preserve"> руб. </w:t>
      </w:r>
      <w:r w:rsidRPr="00D34B18">
        <w:rPr>
          <w:i/>
          <w:szCs w:val="28"/>
        </w:rPr>
        <w:t>(числа в задаче условные)</w:t>
      </w:r>
      <w:r w:rsidRPr="00D34B18">
        <w:rPr>
          <w:szCs w:val="28"/>
        </w:rPr>
        <w:t xml:space="preserve">, себестоимость производства 1 тыс. шт. микросхем равна </w:t>
      </w:r>
      <w:r>
        <w:rPr>
          <w:szCs w:val="28"/>
        </w:rPr>
        <w:t>24</w:t>
      </w:r>
      <w:r w:rsidRPr="00D34B18">
        <w:rPr>
          <w:szCs w:val="28"/>
        </w:rPr>
        <w:t xml:space="preserve"> руб. Хранение микросхем на складе обходится заводу в </w:t>
      </w:r>
      <w:r>
        <w:rPr>
          <w:szCs w:val="28"/>
        </w:rPr>
        <w:t>1,7</w:t>
      </w:r>
      <w:r w:rsidRPr="00D34B18">
        <w:rPr>
          <w:szCs w:val="28"/>
        </w:rPr>
        <w:t xml:space="preserve"> руб. за каждую тысячу в сутки. У завода появилась возможность закупать микросхемы в другом месте по цене </w:t>
      </w:r>
      <w:r>
        <w:rPr>
          <w:szCs w:val="28"/>
        </w:rPr>
        <w:t>28</w:t>
      </w:r>
      <w:r w:rsidRPr="00D34B18">
        <w:rPr>
          <w:szCs w:val="28"/>
        </w:rPr>
        <w:t xml:space="preserve"> руб. за 1 тыс. шт. Стоимость доставки равна </w:t>
      </w:r>
      <w:r>
        <w:rPr>
          <w:szCs w:val="28"/>
        </w:rPr>
        <w:t>31</w:t>
      </w:r>
      <w:r w:rsidRPr="00D34B18">
        <w:rPr>
          <w:szCs w:val="28"/>
        </w:rPr>
        <w:t xml:space="preserve"> руб.</w:t>
      </w:r>
    </w:p>
    <w:p w:rsidR="007C68EA" w:rsidRDefault="007C68EA" w:rsidP="007C68EA">
      <w:pPr>
        <w:spacing w:line="360" w:lineRule="auto"/>
        <w:rPr>
          <w:szCs w:val="28"/>
        </w:rPr>
      </w:pPr>
      <w:r w:rsidRPr="00D34B18">
        <w:rPr>
          <w:szCs w:val="28"/>
        </w:rPr>
        <w:tab/>
        <w:t>Выясните, стоит ли заводу закупать микросхемы вместо того, чтобы их производить. Для более выгодного режима работы завода (производство или закупка) определите периодичность подачи заказа, и затраты на управление запасами в месяц (22 рабочих дня).</w:t>
      </w:r>
    </w:p>
    <w:p w:rsidR="007C68EA" w:rsidRPr="00D34B18" w:rsidRDefault="007C68EA" w:rsidP="007C68EA">
      <w:pPr>
        <w:spacing w:line="360" w:lineRule="auto"/>
        <w:rPr>
          <w:szCs w:val="28"/>
        </w:rPr>
      </w:pPr>
    </w:p>
    <w:p w:rsidR="00714A35" w:rsidRPr="00BD5F33" w:rsidRDefault="0017017D" w:rsidP="0017017D">
      <w:pPr>
        <w:jc w:val="center"/>
        <w:rPr>
          <w:caps/>
          <w:szCs w:val="28"/>
          <w:lang w:eastAsia="en-US"/>
        </w:rPr>
      </w:pPr>
      <w:r w:rsidRPr="00BD5F33">
        <w:rPr>
          <w:caps/>
          <w:szCs w:val="28"/>
          <w:lang w:eastAsia="en-US"/>
        </w:rPr>
        <w:t>Решение:</w:t>
      </w:r>
    </w:p>
    <w:p w:rsidR="0017017D" w:rsidRDefault="0017017D" w:rsidP="0017017D">
      <w:pPr>
        <w:jc w:val="center"/>
        <w:rPr>
          <w:szCs w:val="28"/>
          <w:lang w:eastAsia="en-US"/>
        </w:rPr>
      </w:pPr>
    </w:p>
    <w:p w:rsidR="0017017D" w:rsidRPr="0017017D" w:rsidRDefault="0017017D" w:rsidP="0017017D">
      <w:pPr>
        <w:spacing w:line="360" w:lineRule="auto"/>
        <w:ind w:firstLine="708"/>
        <w:rPr>
          <w:szCs w:val="28"/>
          <w:lang w:eastAsia="en-US"/>
        </w:rPr>
      </w:pPr>
      <w:r w:rsidRPr="0017017D">
        <w:rPr>
          <w:szCs w:val="28"/>
          <w:lang w:eastAsia="en-US"/>
        </w:rPr>
        <w:t>Математические модели управления запасами (УЗ) позволяют найти оптимальный уровень запасов некоторого товара, минимизирующий суммарные затраты на покупку, оформление и доставку заказа, хранение товара, а также убытки от его дефицита. Модель Уилсона является простейшей моделью УЗ и описывает ситуацию закупки продукции у внешнего поставщика, которая характеризуется следующими допущениями:</w:t>
      </w:r>
    </w:p>
    <w:p w:rsidR="0017017D" w:rsidRPr="0017017D" w:rsidRDefault="0017017D" w:rsidP="0017017D">
      <w:pPr>
        <w:rPr>
          <w:szCs w:val="28"/>
          <w:lang w:eastAsia="en-US"/>
        </w:rPr>
      </w:pPr>
    </w:p>
    <w:p w:rsidR="0017017D" w:rsidRPr="0017017D" w:rsidRDefault="0017017D" w:rsidP="0017017D">
      <w:pPr>
        <w:rPr>
          <w:szCs w:val="28"/>
          <w:lang w:eastAsia="en-US"/>
        </w:rPr>
      </w:pPr>
      <w:r w:rsidRPr="0017017D">
        <w:rPr>
          <w:szCs w:val="28"/>
          <w:lang w:eastAsia="en-US"/>
        </w:rPr>
        <w:t>·        интенсивность потребления является априорно известной и постоянной величиной;</w:t>
      </w:r>
    </w:p>
    <w:p w:rsidR="0017017D" w:rsidRPr="0017017D" w:rsidRDefault="0017017D" w:rsidP="0017017D">
      <w:pPr>
        <w:rPr>
          <w:szCs w:val="28"/>
          <w:lang w:eastAsia="en-US"/>
        </w:rPr>
      </w:pPr>
    </w:p>
    <w:p w:rsidR="0017017D" w:rsidRPr="0017017D" w:rsidRDefault="0017017D" w:rsidP="0017017D">
      <w:pPr>
        <w:rPr>
          <w:szCs w:val="28"/>
          <w:lang w:eastAsia="en-US"/>
        </w:rPr>
      </w:pPr>
      <w:r w:rsidRPr="0017017D">
        <w:rPr>
          <w:szCs w:val="28"/>
          <w:lang w:eastAsia="en-US"/>
        </w:rPr>
        <w:t>·        заказ доставляется со склада, на котором хранится ранее произведенный товар;</w:t>
      </w:r>
    </w:p>
    <w:p w:rsidR="0017017D" w:rsidRPr="0017017D" w:rsidRDefault="0017017D" w:rsidP="0017017D">
      <w:pPr>
        <w:rPr>
          <w:szCs w:val="28"/>
          <w:lang w:eastAsia="en-US"/>
        </w:rPr>
      </w:pPr>
    </w:p>
    <w:p w:rsidR="0017017D" w:rsidRPr="0017017D" w:rsidRDefault="0017017D" w:rsidP="0017017D">
      <w:pPr>
        <w:rPr>
          <w:szCs w:val="28"/>
          <w:lang w:eastAsia="en-US"/>
        </w:rPr>
      </w:pPr>
      <w:r w:rsidRPr="0017017D">
        <w:rPr>
          <w:szCs w:val="28"/>
          <w:lang w:eastAsia="en-US"/>
        </w:rPr>
        <w:t>·        время поставки заказа является известной и постоянной величиной;</w:t>
      </w:r>
    </w:p>
    <w:p w:rsidR="0017017D" w:rsidRPr="0017017D" w:rsidRDefault="0017017D" w:rsidP="0017017D">
      <w:pPr>
        <w:rPr>
          <w:szCs w:val="28"/>
          <w:lang w:eastAsia="en-US"/>
        </w:rPr>
      </w:pPr>
    </w:p>
    <w:p w:rsidR="0017017D" w:rsidRPr="0017017D" w:rsidRDefault="0017017D" w:rsidP="0017017D">
      <w:pPr>
        <w:rPr>
          <w:szCs w:val="28"/>
          <w:lang w:eastAsia="en-US"/>
        </w:rPr>
      </w:pPr>
      <w:r w:rsidRPr="0017017D">
        <w:rPr>
          <w:szCs w:val="28"/>
          <w:lang w:eastAsia="en-US"/>
        </w:rPr>
        <w:t>·        каждый заказ поставляется в виде одной партии;</w:t>
      </w:r>
    </w:p>
    <w:p w:rsidR="0017017D" w:rsidRPr="0017017D" w:rsidRDefault="0017017D" w:rsidP="0017017D">
      <w:pPr>
        <w:rPr>
          <w:szCs w:val="28"/>
          <w:lang w:eastAsia="en-US"/>
        </w:rPr>
      </w:pPr>
    </w:p>
    <w:p w:rsidR="0017017D" w:rsidRPr="0017017D" w:rsidRDefault="0017017D" w:rsidP="0017017D">
      <w:pPr>
        <w:rPr>
          <w:szCs w:val="28"/>
          <w:lang w:eastAsia="en-US"/>
        </w:rPr>
      </w:pPr>
      <w:r w:rsidRPr="0017017D">
        <w:rPr>
          <w:szCs w:val="28"/>
          <w:lang w:eastAsia="en-US"/>
        </w:rPr>
        <w:t>·        затраты на осуществление заказа не зависят от размера заказа;</w:t>
      </w:r>
    </w:p>
    <w:p w:rsidR="0017017D" w:rsidRPr="0017017D" w:rsidRDefault="0017017D" w:rsidP="0017017D">
      <w:pPr>
        <w:rPr>
          <w:szCs w:val="28"/>
          <w:lang w:eastAsia="en-US"/>
        </w:rPr>
      </w:pPr>
    </w:p>
    <w:p w:rsidR="0017017D" w:rsidRPr="0017017D" w:rsidRDefault="0017017D" w:rsidP="0017017D">
      <w:pPr>
        <w:rPr>
          <w:szCs w:val="28"/>
          <w:lang w:eastAsia="en-US"/>
        </w:rPr>
      </w:pPr>
      <w:r w:rsidRPr="0017017D">
        <w:rPr>
          <w:szCs w:val="28"/>
          <w:lang w:eastAsia="en-US"/>
        </w:rPr>
        <w:t>·        затраты на хранение запаса пропорциональны его размеру;</w:t>
      </w:r>
    </w:p>
    <w:p w:rsidR="0017017D" w:rsidRPr="0017017D" w:rsidRDefault="0017017D" w:rsidP="0017017D">
      <w:pPr>
        <w:rPr>
          <w:szCs w:val="28"/>
          <w:lang w:eastAsia="en-US"/>
        </w:rPr>
      </w:pPr>
    </w:p>
    <w:p w:rsidR="0017017D" w:rsidRPr="0017017D" w:rsidRDefault="0017017D" w:rsidP="0017017D">
      <w:pPr>
        <w:rPr>
          <w:szCs w:val="28"/>
          <w:lang w:eastAsia="en-US"/>
        </w:rPr>
      </w:pPr>
      <w:r w:rsidRPr="0017017D">
        <w:rPr>
          <w:szCs w:val="28"/>
          <w:lang w:eastAsia="en-US"/>
        </w:rPr>
        <w:t>·        отсутствие запаса (дефицит) является недопустимым.</w:t>
      </w:r>
    </w:p>
    <w:p w:rsidR="0017017D" w:rsidRDefault="0017017D" w:rsidP="0017017D">
      <w:pPr>
        <w:rPr>
          <w:szCs w:val="28"/>
          <w:lang w:eastAsia="en-US"/>
        </w:rPr>
      </w:pPr>
    </w:p>
    <w:p w:rsidR="002D7B34" w:rsidRPr="002D7B34" w:rsidRDefault="002D7B34" w:rsidP="002D7B34">
      <w:pPr>
        <w:jc w:val="center"/>
        <w:rPr>
          <w:szCs w:val="28"/>
          <w:lang w:eastAsia="en-US"/>
        </w:rPr>
      </w:pPr>
      <w:r w:rsidRPr="002D7B34">
        <w:rPr>
          <w:szCs w:val="28"/>
          <w:lang w:eastAsia="en-US"/>
        </w:rPr>
        <w:t>Модель планирования экономичного размера партии</w:t>
      </w:r>
    </w:p>
    <w:p w:rsidR="002D7B34" w:rsidRPr="002D7B34" w:rsidRDefault="002D7B34" w:rsidP="002D7B34">
      <w:pPr>
        <w:rPr>
          <w:szCs w:val="28"/>
          <w:lang w:eastAsia="en-US"/>
        </w:rPr>
      </w:pPr>
    </w:p>
    <w:p w:rsidR="002D7B34" w:rsidRDefault="002D7B34" w:rsidP="002D7B34">
      <w:pPr>
        <w:spacing w:line="360" w:lineRule="auto"/>
        <w:rPr>
          <w:szCs w:val="28"/>
          <w:lang w:eastAsia="en-US"/>
        </w:rPr>
      </w:pPr>
      <w:r w:rsidRPr="002D7B34">
        <w:rPr>
          <w:szCs w:val="28"/>
          <w:lang w:eastAsia="en-US"/>
        </w:rPr>
        <w:t xml:space="preserve">Модель Уилсона, используемую для моделирования процессов закупки продукции у внешнего поставщика, можно модифицировать и применять в случае собственного производства продукции. На рис. схематично представлен некоторый производственный процесс. На первом станке производится партия деталей с интенсивностью </w:t>
      </w:r>
      <w:r w:rsidR="005B42CB">
        <w:rPr>
          <w:szCs w:val="28"/>
          <w:lang w:eastAsia="en-US"/>
        </w:rPr>
        <w:pict>
          <v:shape id="_x0000_i1047" type="#_x0000_t75" style="width:6.75pt;height:9pt">
            <v:imagedata r:id="rId46" o:title=""/>
          </v:shape>
        </w:pict>
      </w:r>
      <w:r w:rsidRPr="002D7B34">
        <w:rPr>
          <w:szCs w:val="28"/>
          <w:lang w:eastAsia="en-US"/>
        </w:rPr>
        <w:t xml:space="preserve"> деталей в единицу времени, которые используются на втором станке с интенсивностью </w:t>
      </w:r>
      <w:r w:rsidR="005B42CB">
        <w:rPr>
          <w:szCs w:val="28"/>
          <w:lang w:eastAsia="en-US"/>
        </w:rPr>
        <w:pict>
          <v:shape id="_x0000_i1048" type="#_x0000_t75" style="width:6pt;height:6pt">
            <v:imagedata r:id="rId47" o:title=""/>
          </v:shape>
        </w:pict>
      </w:r>
      <w:r w:rsidRPr="002D7B34">
        <w:rPr>
          <w:szCs w:val="28"/>
          <w:lang w:eastAsia="en-US"/>
        </w:rPr>
        <w:t xml:space="preserve"> [дет./ед.t].</w:t>
      </w:r>
    </w:p>
    <w:p w:rsidR="002D7B34" w:rsidRDefault="002D7B34" w:rsidP="002D7B34">
      <w:pPr>
        <w:spacing w:line="360" w:lineRule="auto"/>
        <w:rPr>
          <w:szCs w:val="28"/>
          <w:lang w:eastAsia="en-US"/>
        </w:rPr>
      </w:pPr>
    </w:p>
    <w:p w:rsidR="002D7B34" w:rsidRPr="002D7B34" w:rsidRDefault="005B42CB" w:rsidP="002D7B34">
      <w:pPr>
        <w:spacing w:line="360" w:lineRule="auto"/>
        <w:rPr>
          <w:szCs w:val="28"/>
          <w:lang w:eastAsia="en-US"/>
        </w:rPr>
      </w:pPr>
      <w:r>
        <w:rPr>
          <w:szCs w:val="28"/>
          <w:lang w:eastAsia="en-US"/>
        </w:rPr>
        <w:pict>
          <v:shape id="_x0000_i1049" type="#_x0000_t75" style="width:366.75pt;height:48.75pt">
            <v:imagedata r:id="rId48" o:title=""/>
          </v:shape>
        </w:pict>
      </w:r>
    </w:p>
    <w:p w:rsidR="0017017D" w:rsidRDefault="002D7B34" w:rsidP="002D7B34">
      <w:pPr>
        <w:jc w:val="center"/>
        <w:rPr>
          <w:i/>
          <w:iCs/>
          <w:szCs w:val="28"/>
          <w:lang w:eastAsia="en-US"/>
        </w:rPr>
      </w:pPr>
      <w:r w:rsidRPr="002D7B34">
        <w:rPr>
          <w:i/>
          <w:iCs/>
          <w:szCs w:val="28"/>
          <w:lang w:eastAsia="en-US"/>
        </w:rPr>
        <w:t>Входные параметры модели планирования экономичного размера партии</w:t>
      </w:r>
    </w:p>
    <w:p w:rsidR="002D7B34" w:rsidRPr="002D7B34" w:rsidRDefault="002D7B34" w:rsidP="002D7B34">
      <w:pPr>
        <w:jc w:val="center"/>
        <w:rPr>
          <w:i/>
          <w:iCs/>
          <w:szCs w:val="28"/>
          <w:lang w:eastAsia="en-US"/>
        </w:rPr>
      </w:pPr>
    </w:p>
    <w:p w:rsidR="002D7B34" w:rsidRPr="002D7B34" w:rsidRDefault="002D7B34" w:rsidP="002D7B34">
      <w:pPr>
        <w:rPr>
          <w:szCs w:val="28"/>
          <w:lang w:eastAsia="en-US"/>
        </w:rPr>
      </w:pPr>
      <w:r w:rsidRPr="002D7B34">
        <w:rPr>
          <w:szCs w:val="28"/>
          <w:lang w:eastAsia="en-US"/>
        </w:rPr>
        <w:t xml:space="preserve">1)  </w:t>
      </w:r>
      <w:r w:rsidR="005B42CB">
        <w:rPr>
          <w:szCs w:val="28"/>
          <w:lang w:eastAsia="en-US"/>
        </w:rPr>
        <w:pict>
          <v:shape id="_x0000_i1050" type="#_x0000_t75" style="width:7.5pt;height:9.75pt">
            <v:imagedata r:id="rId49" o:title=""/>
          </v:shape>
        </w:pict>
      </w:r>
      <w:r w:rsidRPr="002D7B34">
        <w:rPr>
          <w:szCs w:val="28"/>
          <w:lang w:eastAsia="en-US"/>
        </w:rPr>
        <w:t xml:space="preserve">  – интенсивность производства продукции первым станком, [ед.тов./ед.t];</w:t>
      </w:r>
    </w:p>
    <w:p w:rsidR="002D7B34" w:rsidRPr="002D7B34" w:rsidRDefault="002D7B34" w:rsidP="002D7B34">
      <w:pPr>
        <w:rPr>
          <w:szCs w:val="28"/>
          <w:lang w:eastAsia="en-US"/>
        </w:rPr>
      </w:pPr>
    </w:p>
    <w:p w:rsidR="002D7B34" w:rsidRPr="002D7B34" w:rsidRDefault="002D7B34" w:rsidP="002D7B34">
      <w:pPr>
        <w:rPr>
          <w:szCs w:val="28"/>
          <w:lang w:eastAsia="en-US"/>
        </w:rPr>
      </w:pPr>
      <w:r w:rsidRPr="002D7B34">
        <w:rPr>
          <w:szCs w:val="28"/>
          <w:lang w:eastAsia="en-US"/>
        </w:rPr>
        <w:t xml:space="preserve">2)  </w:t>
      </w:r>
      <w:r w:rsidR="005B42CB">
        <w:rPr>
          <w:szCs w:val="28"/>
          <w:lang w:eastAsia="en-US"/>
        </w:rPr>
        <w:pict>
          <v:shape id="_x0000_i1051" type="#_x0000_t75" style="width:6pt;height:6pt">
            <v:imagedata r:id="rId47" o:title=""/>
          </v:shape>
        </w:pict>
      </w:r>
      <w:r w:rsidRPr="002D7B34">
        <w:rPr>
          <w:szCs w:val="28"/>
          <w:lang w:eastAsia="en-US"/>
        </w:rPr>
        <w:t xml:space="preserve">  – интенсивность потребления запаса, [ед.тов./ед.t];</w:t>
      </w:r>
    </w:p>
    <w:p w:rsidR="002D7B34" w:rsidRPr="002D7B34" w:rsidRDefault="002D7B34" w:rsidP="002D7B34">
      <w:pPr>
        <w:rPr>
          <w:szCs w:val="28"/>
          <w:lang w:eastAsia="en-US"/>
        </w:rPr>
      </w:pPr>
    </w:p>
    <w:p w:rsidR="002D7B34" w:rsidRPr="002D7B34" w:rsidRDefault="002D7B34" w:rsidP="002D7B34">
      <w:pPr>
        <w:rPr>
          <w:szCs w:val="28"/>
          <w:lang w:eastAsia="en-US"/>
        </w:rPr>
      </w:pPr>
      <w:r w:rsidRPr="002D7B34">
        <w:rPr>
          <w:szCs w:val="28"/>
          <w:lang w:eastAsia="en-US"/>
        </w:rPr>
        <w:t>3)   s – затраты на хранение запаса, [</w:t>
      </w:r>
      <w:r w:rsidR="005B42CB">
        <w:rPr>
          <w:szCs w:val="28"/>
          <w:lang w:eastAsia="en-US"/>
        </w:rPr>
        <w:pict>
          <v:shape id="_x0000_i1052" type="#_x0000_t75" style="width:96pt;height:12.75pt">
            <v:imagedata r:id="rId50" o:title=""/>
          </v:shape>
        </w:pict>
      </w:r>
      <w:r w:rsidRPr="002D7B34">
        <w:rPr>
          <w:szCs w:val="28"/>
          <w:lang w:eastAsia="en-US"/>
        </w:rPr>
        <w:t>];</w:t>
      </w:r>
    </w:p>
    <w:p w:rsidR="002D7B34" w:rsidRPr="002D7B34" w:rsidRDefault="002D7B34" w:rsidP="002D7B34">
      <w:pPr>
        <w:rPr>
          <w:szCs w:val="28"/>
          <w:lang w:eastAsia="en-US"/>
        </w:rPr>
      </w:pPr>
    </w:p>
    <w:p w:rsidR="002D7B34" w:rsidRPr="002D7B34" w:rsidRDefault="002D7B34" w:rsidP="002D7B34">
      <w:pPr>
        <w:rPr>
          <w:szCs w:val="28"/>
          <w:lang w:eastAsia="en-US"/>
        </w:rPr>
      </w:pPr>
      <w:r w:rsidRPr="002D7B34">
        <w:rPr>
          <w:szCs w:val="28"/>
          <w:lang w:eastAsia="en-US"/>
        </w:rPr>
        <w:t>4)   K – затраты на осуществление заказа, включающие подготовку (переналадку) первого станка для производства продукции, потребляемой на втором станке, [руб.];</w:t>
      </w:r>
    </w:p>
    <w:p w:rsidR="002D7B34" w:rsidRPr="002D7B34" w:rsidRDefault="002D7B34" w:rsidP="002D7B34">
      <w:pPr>
        <w:rPr>
          <w:szCs w:val="28"/>
          <w:lang w:eastAsia="en-US"/>
        </w:rPr>
      </w:pPr>
    </w:p>
    <w:p w:rsidR="002D7B34" w:rsidRPr="002D7B34" w:rsidRDefault="002D7B34" w:rsidP="002D7B34">
      <w:pPr>
        <w:rPr>
          <w:szCs w:val="28"/>
          <w:lang w:eastAsia="en-US"/>
        </w:rPr>
      </w:pPr>
      <w:r w:rsidRPr="002D7B34">
        <w:rPr>
          <w:szCs w:val="28"/>
          <w:lang w:eastAsia="en-US"/>
        </w:rPr>
        <w:t xml:space="preserve">5)  </w:t>
      </w:r>
      <w:r w:rsidR="005B42CB">
        <w:rPr>
          <w:szCs w:val="28"/>
          <w:lang w:eastAsia="en-US"/>
        </w:rPr>
        <w:pict>
          <v:shape id="_x0000_i1053" type="#_x0000_t75" style="width:11.25pt;height:12pt">
            <v:imagedata r:id="rId51" o:title=""/>
          </v:shape>
        </w:pict>
      </w:r>
      <w:r w:rsidRPr="002D7B34">
        <w:rPr>
          <w:szCs w:val="28"/>
          <w:lang w:eastAsia="en-US"/>
        </w:rPr>
        <w:t xml:space="preserve">  – время подготовки производства (переналадки), [ед.t].</w:t>
      </w:r>
    </w:p>
    <w:p w:rsidR="002D7B34" w:rsidRPr="002D7B34" w:rsidRDefault="002D7B34" w:rsidP="002D7B34">
      <w:pPr>
        <w:rPr>
          <w:szCs w:val="28"/>
          <w:lang w:eastAsia="en-US"/>
        </w:rPr>
      </w:pPr>
    </w:p>
    <w:p w:rsidR="002D7B34" w:rsidRPr="002D7B34" w:rsidRDefault="002D7B34" w:rsidP="002D7B34">
      <w:pPr>
        <w:jc w:val="center"/>
        <w:rPr>
          <w:i/>
          <w:iCs/>
          <w:szCs w:val="28"/>
          <w:lang w:eastAsia="en-US"/>
        </w:rPr>
      </w:pPr>
      <w:r w:rsidRPr="002D7B34">
        <w:rPr>
          <w:i/>
          <w:iCs/>
          <w:szCs w:val="28"/>
          <w:lang w:eastAsia="en-US"/>
        </w:rPr>
        <w:t>Выходные параметры модели планирования экономичного размера партии</w:t>
      </w:r>
    </w:p>
    <w:p w:rsidR="002D7B34" w:rsidRPr="002D7B34" w:rsidRDefault="002D7B34" w:rsidP="002D7B34">
      <w:pPr>
        <w:rPr>
          <w:szCs w:val="28"/>
          <w:lang w:eastAsia="en-US"/>
        </w:rPr>
      </w:pPr>
    </w:p>
    <w:p w:rsidR="002D7B34" w:rsidRPr="002D7B34" w:rsidRDefault="002D7B34" w:rsidP="002D7B34">
      <w:pPr>
        <w:rPr>
          <w:szCs w:val="28"/>
          <w:lang w:eastAsia="en-US"/>
        </w:rPr>
      </w:pPr>
      <w:r w:rsidRPr="002D7B34">
        <w:rPr>
          <w:szCs w:val="28"/>
          <w:lang w:eastAsia="en-US"/>
        </w:rPr>
        <w:t>1)     Q – размер заказа, [ед.тов.];</w:t>
      </w:r>
    </w:p>
    <w:p w:rsidR="002D7B34" w:rsidRPr="002D7B34" w:rsidRDefault="002D7B34" w:rsidP="002D7B34">
      <w:pPr>
        <w:rPr>
          <w:szCs w:val="28"/>
          <w:lang w:eastAsia="en-US"/>
        </w:rPr>
      </w:pPr>
    </w:p>
    <w:p w:rsidR="002D7B34" w:rsidRPr="002D7B34" w:rsidRDefault="002D7B34" w:rsidP="002D7B34">
      <w:pPr>
        <w:rPr>
          <w:szCs w:val="28"/>
          <w:lang w:eastAsia="en-US"/>
        </w:rPr>
      </w:pPr>
      <w:r w:rsidRPr="002D7B34">
        <w:rPr>
          <w:szCs w:val="28"/>
          <w:lang w:eastAsia="en-US"/>
        </w:rPr>
        <w:t>2)     L – общие затраты на управление запасами в единицу времени, [руб./ед.t];</w:t>
      </w:r>
    </w:p>
    <w:p w:rsidR="002D7B34" w:rsidRPr="002D7B34" w:rsidRDefault="002D7B34" w:rsidP="002D7B34">
      <w:pPr>
        <w:rPr>
          <w:szCs w:val="28"/>
          <w:lang w:eastAsia="en-US"/>
        </w:rPr>
      </w:pPr>
    </w:p>
    <w:p w:rsidR="002D7B34" w:rsidRPr="002D7B34" w:rsidRDefault="002D7B34" w:rsidP="002D7B34">
      <w:pPr>
        <w:rPr>
          <w:szCs w:val="28"/>
          <w:lang w:eastAsia="en-US"/>
        </w:rPr>
      </w:pPr>
      <w:r w:rsidRPr="002D7B34">
        <w:rPr>
          <w:szCs w:val="28"/>
          <w:lang w:eastAsia="en-US"/>
        </w:rPr>
        <w:t>3</w:t>
      </w:r>
      <w:r>
        <w:rPr>
          <w:szCs w:val="28"/>
          <w:lang w:eastAsia="en-US"/>
        </w:rPr>
        <w:t xml:space="preserve">)   </w:t>
      </w:r>
      <w:r w:rsidR="005B42CB">
        <w:rPr>
          <w:szCs w:val="28"/>
          <w:lang w:eastAsia="en-US"/>
        </w:rPr>
        <w:pict>
          <v:shape id="_x0000_i1054" type="#_x0000_t75" style="width:5.25pt;height:6.75pt">
            <v:imagedata r:id="rId52" o:title=""/>
          </v:shape>
        </w:pict>
      </w:r>
      <w:r w:rsidRPr="002D7B34">
        <w:rPr>
          <w:szCs w:val="28"/>
          <w:lang w:eastAsia="en-US"/>
        </w:rPr>
        <w:t xml:space="preserve">  – период запуска в производство партии заказа, т.е. время между включениями в работу первого станка, [ед.t];</w:t>
      </w:r>
    </w:p>
    <w:p w:rsidR="002D7B34" w:rsidRPr="002D7B34" w:rsidRDefault="002D7B34" w:rsidP="002D7B34">
      <w:pPr>
        <w:rPr>
          <w:szCs w:val="28"/>
          <w:lang w:eastAsia="en-US"/>
        </w:rPr>
      </w:pPr>
    </w:p>
    <w:p w:rsidR="00F0590F" w:rsidRPr="002D7B34" w:rsidRDefault="002D7B34" w:rsidP="002D7B34">
      <w:pPr>
        <w:rPr>
          <w:szCs w:val="28"/>
          <w:lang w:eastAsia="en-US"/>
        </w:rPr>
      </w:pPr>
      <w:r w:rsidRPr="002D7B34">
        <w:rPr>
          <w:szCs w:val="28"/>
          <w:lang w:eastAsia="en-US"/>
        </w:rPr>
        <w:t xml:space="preserve">4)   </w:t>
      </w:r>
      <w:r w:rsidR="005B42CB">
        <w:rPr>
          <w:szCs w:val="28"/>
          <w:lang w:eastAsia="en-US"/>
        </w:rPr>
        <w:pict>
          <v:shape id="_x0000_i1055" type="#_x0000_t75" style="width:13.5pt;height:13.5pt">
            <v:imagedata r:id="rId53" o:title=""/>
          </v:shape>
        </w:pict>
      </w:r>
      <w:r w:rsidRPr="002D7B34">
        <w:rPr>
          <w:szCs w:val="28"/>
          <w:lang w:eastAsia="en-US"/>
        </w:rPr>
        <w:t xml:space="preserve">   – точка заказа, т.е.размер запаса, при котором надо подавать заказ на производство очередной партии, [ед.тов.].</w:t>
      </w:r>
    </w:p>
    <w:p w:rsidR="002D7B34" w:rsidRDefault="002D7B34" w:rsidP="00F0590F">
      <w:pPr>
        <w:jc w:val="center"/>
        <w:rPr>
          <w:szCs w:val="28"/>
          <w:lang w:eastAsia="en-US"/>
        </w:rPr>
      </w:pPr>
    </w:p>
    <w:p w:rsidR="00F0590F" w:rsidRDefault="00F0590F" w:rsidP="00F0590F">
      <w:pPr>
        <w:jc w:val="center"/>
        <w:rPr>
          <w:szCs w:val="28"/>
          <w:lang w:eastAsia="en-US"/>
        </w:rPr>
      </w:pPr>
      <w:r w:rsidRPr="00F0590F">
        <w:rPr>
          <w:szCs w:val="28"/>
          <w:lang w:eastAsia="en-US"/>
        </w:rPr>
        <w:t>Формулы модели Уилсона</w:t>
      </w:r>
      <w:r>
        <w:rPr>
          <w:szCs w:val="28"/>
          <w:lang w:eastAsia="en-US"/>
        </w:rPr>
        <w:t>:</w:t>
      </w:r>
    </w:p>
    <w:p w:rsidR="00F0590F" w:rsidRPr="00F0590F" w:rsidRDefault="00F0590F" w:rsidP="00F0590F">
      <w:pPr>
        <w:jc w:val="center"/>
        <w:rPr>
          <w:szCs w:val="28"/>
          <w:lang w:eastAsia="en-US"/>
        </w:rPr>
      </w:pPr>
    </w:p>
    <w:p w:rsidR="00F0590F" w:rsidRPr="00F0590F" w:rsidRDefault="005B42CB" w:rsidP="00F0590F">
      <w:pPr>
        <w:jc w:val="center"/>
        <w:rPr>
          <w:szCs w:val="28"/>
          <w:lang w:eastAsia="en-US"/>
        </w:rPr>
      </w:pPr>
      <w:r>
        <w:rPr>
          <w:noProof/>
        </w:rPr>
        <w:pict>
          <v:shape id="_x0000_s1032" type="#_x0000_t75" style="position:absolute;left:0;text-align:left;margin-left:189pt;margin-top:5.9pt;width:86.25pt;height:37.5pt;z-index:251659264">
            <v:imagedata r:id="rId54" o:title=""/>
          </v:shape>
        </w:pict>
      </w:r>
      <w:r w:rsidR="00F0590F">
        <w:rPr>
          <w:szCs w:val="28"/>
          <w:lang w:eastAsia="en-US"/>
        </w:rPr>
        <w:t xml:space="preserve">                                                                              </w:t>
      </w:r>
      <w:r w:rsidR="00F0590F" w:rsidRPr="00F0590F">
        <w:rPr>
          <w:szCs w:val="28"/>
          <w:lang w:eastAsia="en-US"/>
        </w:rPr>
        <w:t>(формула Уилсона),</w:t>
      </w:r>
    </w:p>
    <w:p w:rsidR="00F0590F" w:rsidRPr="00F0590F" w:rsidRDefault="00F0590F" w:rsidP="00F0590F">
      <w:pPr>
        <w:jc w:val="center"/>
        <w:rPr>
          <w:szCs w:val="28"/>
          <w:lang w:eastAsia="en-US"/>
        </w:rPr>
      </w:pPr>
    </w:p>
    <w:p w:rsidR="00F0590F" w:rsidRPr="00F0590F" w:rsidRDefault="00F0590F" w:rsidP="00F0590F">
      <w:pPr>
        <w:jc w:val="center"/>
        <w:rPr>
          <w:szCs w:val="28"/>
          <w:lang w:eastAsia="en-US"/>
        </w:rPr>
      </w:pPr>
    </w:p>
    <w:p w:rsidR="00F0590F" w:rsidRPr="00F0590F" w:rsidRDefault="00F0590F" w:rsidP="00F0590F">
      <w:pPr>
        <w:jc w:val="center"/>
        <w:rPr>
          <w:szCs w:val="28"/>
          <w:lang w:eastAsia="en-US"/>
        </w:rPr>
      </w:pPr>
    </w:p>
    <w:p w:rsidR="00F0590F" w:rsidRPr="00F0590F" w:rsidRDefault="00F0590F" w:rsidP="00F0590F">
      <w:pPr>
        <w:jc w:val="center"/>
        <w:rPr>
          <w:szCs w:val="28"/>
          <w:lang w:eastAsia="en-US"/>
        </w:rPr>
      </w:pPr>
      <w:r w:rsidRPr="00F0590F">
        <w:rPr>
          <w:szCs w:val="28"/>
          <w:lang w:eastAsia="en-US"/>
        </w:rPr>
        <w:t xml:space="preserve">где  </w:t>
      </w:r>
      <w:r w:rsidR="00BE5BB3" w:rsidRPr="00BE5BB3">
        <w:rPr>
          <w:position w:val="-10"/>
          <w:szCs w:val="28"/>
          <w:lang w:eastAsia="en-US"/>
        </w:rPr>
        <w:object w:dxaOrig="180" w:dyaOrig="340">
          <v:shape id="_x0000_i1056" type="#_x0000_t75" style="width:9pt;height:17.25pt" o:ole="">
            <v:imagedata r:id="rId55" o:title=""/>
          </v:shape>
          <o:OLEObject Type="Embed" ProgID="Equation.3" ShapeID="_x0000_i1056" DrawAspect="Content" ObjectID="_1543914033" r:id="rId56"/>
        </w:object>
      </w:r>
      <w:r w:rsidR="005B42CB">
        <w:rPr>
          <w:szCs w:val="28"/>
          <w:lang w:eastAsia="en-US"/>
        </w:rPr>
        <w:pict>
          <v:shape id="_x0000_i1057" type="#_x0000_t75" style="width:18pt;height:12.75pt">
            <v:imagedata r:id="rId57" o:title=""/>
          </v:shape>
        </w:pict>
      </w:r>
      <w:r w:rsidRPr="00F0590F">
        <w:rPr>
          <w:szCs w:val="28"/>
          <w:lang w:eastAsia="en-US"/>
        </w:rPr>
        <w:t>– оптимальный размер заказа в модели Уилсона;</w:t>
      </w:r>
    </w:p>
    <w:p w:rsidR="00F0590F" w:rsidRPr="00F0590F" w:rsidRDefault="00F0590F" w:rsidP="00F0590F">
      <w:pPr>
        <w:jc w:val="center"/>
        <w:rPr>
          <w:szCs w:val="28"/>
          <w:lang w:eastAsia="en-US"/>
        </w:rPr>
      </w:pPr>
    </w:p>
    <w:p w:rsidR="00F0590F" w:rsidRPr="00F0590F" w:rsidRDefault="005B42CB" w:rsidP="00F0590F">
      <w:pPr>
        <w:jc w:val="center"/>
        <w:rPr>
          <w:szCs w:val="28"/>
          <w:lang w:eastAsia="en-US"/>
        </w:rPr>
      </w:pPr>
      <w:r>
        <w:rPr>
          <w:szCs w:val="28"/>
          <w:lang w:eastAsia="en-US"/>
        </w:rPr>
        <w:pict>
          <v:shape id="_x0000_i1058" type="#_x0000_t75" style="width:90pt;height:31.5pt">
            <v:imagedata r:id="rId58" o:title=""/>
          </v:shape>
        </w:pict>
      </w:r>
      <w:r w:rsidR="00F0590F" w:rsidRPr="00F0590F">
        <w:rPr>
          <w:szCs w:val="28"/>
          <w:lang w:eastAsia="en-US"/>
        </w:rPr>
        <w:t>;</w:t>
      </w:r>
    </w:p>
    <w:p w:rsidR="00F0590F" w:rsidRPr="00F0590F" w:rsidRDefault="00F0590F" w:rsidP="00F0590F">
      <w:pPr>
        <w:jc w:val="center"/>
        <w:rPr>
          <w:szCs w:val="28"/>
          <w:lang w:eastAsia="en-US"/>
        </w:rPr>
      </w:pPr>
    </w:p>
    <w:p w:rsidR="00F0590F" w:rsidRPr="00F0590F" w:rsidRDefault="005B42CB" w:rsidP="00F0590F">
      <w:pPr>
        <w:jc w:val="center"/>
        <w:rPr>
          <w:szCs w:val="28"/>
          <w:lang w:eastAsia="en-US"/>
        </w:rPr>
      </w:pPr>
      <w:r>
        <w:rPr>
          <w:szCs w:val="28"/>
          <w:lang w:eastAsia="en-US"/>
        </w:rPr>
        <w:pict>
          <v:shape id="_x0000_i1059" type="#_x0000_t75" style="width:31.5pt;height:28.5pt">
            <v:imagedata r:id="rId59" o:title=""/>
          </v:shape>
        </w:pict>
      </w:r>
      <w:r w:rsidR="00F0590F" w:rsidRPr="00F0590F">
        <w:rPr>
          <w:szCs w:val="28"/>
          <w:lang w:eastAsia="en-US"/>
        </w:rPr>
        <w:t>;</w:t>
      </w:r>
    </w:p>
    <w:p w:rsidR="00F0590F" w:rsidRPr="00F0590F" w:rsidRDefault="00F0590F" w:rsidP="00BE5BB3">
      <w:pPr>
        <w:spacing w:line="360" w:lineRule="auto"/>
        <w:jc w:val="center"/>
        <w:rPr>
          <w:szCs w:val="28"/>
          <w:lang w:eastAsia="en-US"/>
        </w:rPr>
      </w:pPr>
    </w:p>
    <w:p w:rsidR="00F0590F" w:rsidRDefault="005B42CB" w:rsidP="00BE5BB3">
      <w:pPr>
        <w:spacing w:line="360" w:lineRule="auto"/>
        <w:jc w:val="center"/>
        <w:rPr>
          <w:szCs w:val="28"/>
          <w:lang w:eastAsia="en-US"/>
        </w:rPr>
      </w:pPr>
      <w:r>
        <w:rPr>
          <w:szCs w:val="28"/>
          <w:lang w:eastAsia="en-US"/>
        </w:rPr>
        <w:pict>
          <v:shape id="_x0000_i1060" type="#_x0000_t75" style="width:51.75pt;height:14.25pt">
            <v:imagedata r:id="rId60" o:title=""/>
          </v:shape>
        </w:pict>
      </w:r>
      <w:r w:rsidR="00F0590F" w:rsidRPr="00F0590F">
        <w:rPr>
          <w:szCs w:val="28"/>
          <w:lang w:eastAsia="en-US"/>
        </w:rPr>
        <w:t>.</w:t>
      </w:r>
    </w:p>
    <w:p w:rsidR="00BE5BB3" w:rsidRDefault="00BE5BB3" w:rsidP="00521621">
      <w:pPr>
        <w:spacing w:line="360" w:lineRule="auto"/>
        <w:ind w:firstLine="708"/>
        <w:rPr>
          <w:szCs w:val="28"/>
        </w:rPr>
      </w:pPr>
      <w:r>
        <w:rPr>
          <w:szCs w:val="28"/>
        </w:rPr>
        <w:t>Для данного завода выгодным режимом работы будет закупка микросхем,  определим</w:t>
      </w:r>
      <w:r w:rsidRPr="00D34B18">
        <w:rPr>
          <w:szCs w:val="28"/>
        </w:rPr>
        <w:t xml:space="preserve"> периодичность подачи заказа, и затраты на управление запасами в месяц</w:t>
      </w:r>
      <w:r>
        <w:rPr>
          <w:szCs w:val="28"/>
        </w:rPr>
        <w:t>.</w:t>
      </w:r>
    </w:p>
    <w:p w:rsidR="00BE5BB3" w:rsidRDefault="00BE5BB3" w:rsidP="00BE5BB3">
      <w:pPr>
        <w:spacing w:line="360" w:lineRule="auto"/>
        <w:ind w:firstLine="708"/>
        <w:rPr>
          <w:szCs w:val="28"/>
        </w:rPr>
      </w:pPr>
      <w:r>
        <w:rPr>
          <w:szCs w:val="28"/>
        </w:rPr>
        <w:t>Примем за единицу времени сутки</w:t>
      </w:r>
      <w:r w:rsidR="00F141BD">
        <w:rPr>
          <w:szCs w:val="28"/>
        </w:rPr>
        <w:t>.</w:t>
      </w:r>
    </w:p>
    <w:p w:rsidR="00F141BD" w:rsidRDefault="00F141BD" w:rsidP="00BE5BB3">
      <w:pPr>
        <w:spacing w:line="360" w:lineRule="auto"/>
        <w:ind w:firstLine="708"/>
      </w:pPr>
      <w:r w:rsidRPr="00F141BD">
        <w:rPr>
          <w:position w:val="-64"/>
          <w:szCs w:val="28"/>
          <w:lang w:eastAsia="en-US"/>
        </w:rPr>
        <w:object w:dxaOrig="5800" w:dyaOrig="1400">
          <v:shape id="_x0000_i1061" type="#_x0000_t75" style="width:290.25pt;height:69.75pt" o:ole="">
            <v:imagedata r:id="rId61" o:title=""/>
          </v:shape>
          <o:OLEObject Type="Embed" ProgID="Equation.3" ShapeID="_x0000_i1061" DrawAspect="Content" ObjectID="_1543914034" r:id="rId62"/>
        </w:object>
      </w:r>
      <w:r w:rsidRPr="00F141BD">
        <w:t xml:space="preserve"> </w:t>
      </w:r>
    </w:p>
    <w:p w:rsidR="00BE5BB3" w:rsidRDefault="00F141BD" w:rsidP="00BE5BB3">
      <w:pPr>
        <w:spacing w:line="360" w:lineRule="auto"/>
        <w:ind w:firstLine="708"/>
        <w:rPr>
          <w:szCs w:val="28"/>
          <w:lang w:eastAsia="en-US"/>
        </w:rPr>
      </w:pPr>
      <w:r>
        <w:rPr>
          <w:szCs w:val="28"/>
          <w:lang w:eastAsia="en-US"/>
        </w:rPr>
        <w:t>Подача</w:t>
      </w:r>
      <w:r w:rsidRPr="00F141BD">
        <w:rPr>
          <w:szCs w:val="28"/>
          <w:lang w:eastAsia="en-US"/>
        </w:rPr>
        <w:t xml:space="preserve"> каждого нового заказа должна производиться через</w:t>
      </w:r>
      <w:r>
        <w:rPr>
          <w:szCs w:val="28"/>
          <w:lang w:eastAsia="en-US"/>
        </w:rPr>
        <w:t xml:space="preserve"> 0,36 суток.</w:t>
      </w:r>
    </w:p>
    <w:p w:rsidR="00F141BD" w:rsidRDefault="00F141BD" w:rsidP="00BE5BB3">
      <w:pPr>
        <w:spacing w:line="360" w:lineRule="auto"/>
        <w:ind w:firstLine="708"/>
        <w:rPr>
          <w:szCs w:val="28"/>
          <w:lang w:eastAsia="en-US"/>
        </w:rPr>
      </w:pPr>
      <w:r>
        <w:rPr>
          <w:szCs w:val="28"/>
          <w:lang w:eastAsia="en-US"/>
        </w:rPr>
        <w:t>Поскольку надо определить периодичность за месяц (22 раб. дня):</w:t>
      </w:r>
    </w:p>
    <w:p w:rsidR="00F141BD" w:rsidRDefault="00F141BD" w:rsidP="00BE5BB3">
      <w:pPr>
        <w:spacing w:line="360" w:lineRule="auto"/>
        <w:ind w:firstLine="708"/>
        <w:rPr>
          <w:szCs w:val="28"/>
          <w:lang w:eastAsia="en-US"/>
        </w:rPr>
      </w:pPr>
      <w:r>
        <w:rPr>
          <w:szCs w:val="28"/>
          <w:lang w:eastAsia="en-US"/>
        </w:rPr>
        <w:t xml:space="preserve">  </w:t>
      </w:r>
      <w:r w:rsidRPr="00F141BD">
        <w:rPr>
          <w:position w:val="-10"/>
          <w:szCs w:val="28"/>
          <w:lang w:eastAsia="en-US"/>
        </w:rPr>
        <w:object w:dxaOrig="3700" w:dyaOrig="320">
          <v:shape id="_x0000_i1062" type="#_x0000_t75" style="width:185.25pt;height:15.75pt" o:ole="">
            <v:imagedata r:id="rId63" o:title=""/>
          </v:shape>
          <o:OLEObject Type="Embed" ProgID="Equation.3" ShapeID="_x0000_i1062" DrawAspect="Content" ObjectID="_1543914035" r:id="rId64"/>
        </w:object>
      </w:r>
    </w:p>
    <w:p w:rsidR="00F141BD" w:rsidRDefault="00F141BD" w:rsidP="00BE5BB3">
      <w:pPr>
        <w:spacing w:line="360" w:lineRule="auto"/>
        <w:ind w:firstLine="708"/>
        <w:rPr>
          <w:szCs w:val="28"/>
          <w:lang w:eastAsia="en-US"/>
        </w:rPr>
      </w:pPr>
      <w:r w:rsidRPr="00F141BD">
        <w:rPr>
          <w:szCs w:val="28"/>
          <w:lang w:eastAsia="en-US"/>
        </w:rPr>
        <w:t>Годовые затраты на УЗ равны</w:t>
      </w:r>
      <w:r>
        <w:rPr>
          <w:szCs w:val="28"/>
          <w:lang w:eastAsia="en-US"/>
        </w:rPr>
        <w:t>:</w:t>
      </w:r>
    </w:p>
    <w:p w:rsidR="00F141BD" w:rsidRPr="00F141BD" w:rsidRDefault="00521621" w:rsidP="00BE5BB3">
      <w:pPr>
        <w:spacing w:line="360" w:lineRule="auto"/>
        <w:ind w:firstLine="708"/>
        <w:rPr>
          <w:szCs w:val="28"/>
          <w:lang w:val="en-US" w:eastAsia="en-US"/>
        </w:rPr>
      </w:pPr>
      <w:r w:rsidRPr="00F141BD">
        <w:rPr>
          <w:position w:val="-44"/>
          <w:szCs w:val="28"/>
          <w:lang w:eastAsia="en-US"/>
        </w:rPr>
        <w:object w:dxaOrig="5360" w:dyaOrig="999">
          <v:shape id="_x0000_i1063" type="#_x0000_t75" style="width:321pt;height:50.25pt" o:ole="">
            <v:imagedata r:id="rId65" o:title=""/>
          </v:shape>
          <o:OLEObject Type="Embed" ProgID="Equation.3" ShapeID="_x0000_i1063" DrawAspect="Content" ObjectID="_1543914036" r:id="rId66"/>
        </w:object>
      </w:r>
    </w:p>
    <w:p w:rsidR="00714A35" w:rsidRPr="00BD5F33" w:rsidRDefault="008E6E9F" w:rsidP="00BD5F33">
      <w:pPr>
        <w:rPr>
          <w:szCs w:val="28"/>
          <w:lang w:val="en-US" w:eastAsia="en-US"/>
        </w:rPr>
      </w:pPr>
      <w:r w:rsidRPr="0017017D">
        <w:rPr>
          <w:position w:val="-10"/>
        </w:rPr>
        <w:object w:dxaOrig="180" w:dyaOrig="340">
          <v:shape id="_x0000_i1064" type="#_x0000_t75" style="width:9pt;height:17.25pt" o:ole="">
            <v:imagedata r:id="rId55" o:title=""/>
          </v:shape>
          <o:OLEObject Type="Embed" ProgID="Equation.3" ShapeID="_x0000_i1064" DrawAspect="Content" ObjectID="_1543914037" r:id="rId67"/>
        </w:object>
      </w:r>
    </w:p>
    <w:sectPr w:rsidR="00714A35" w:rsidRPr="00BD5F33" w:rsidSect="004462CE">
      <w:pgSz w:w="11904" w:h="16838" w:code="9"/>
      <w:pgMar w:top="1134" w:right="567" w:bottom="1134" w:left="1134" w:header="720" w:footer="720" w:gutter="0"/>
      <w:cols w:space="708"/>
      <w:noEndnote/>
      <w:titlePg/>
      <w:docGrid w:linePitch="38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Arial">
    <w:panose1 w:val="020B0604020202020204"/>
    <w:charset w:val="CC"/>
    <w:family w:val="swiss"/>
    <w:pitch w:val="variable"/>
    <w:sig w:usb0="20002A87" w:usb1="00000000" w:usb2="00000000" w:usb3="00000000" w:csb0="000001FF" w:csb1="00000000"/>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C354C43"/>
    <w:multiLevelType w:val="singleLevel"/>
    <w:tmpl w:val="EFF88D10"/>
    <w:lvl w:ilvl="0">
      <w:start w:val="8"/>
      <w:numFmt w:val="decimal"/>
      <w:lvlText w:val="(%1) "/>
      <w:legacy w:legacy="1" w:legacySpace="0" w:legacyIndent="283"/>
      <w:lvlJc w:val="left"/>
      <w:pPr>
        <w:ind w:left="673" w:hanging="283"/>
      </w:pPr>
      <w:rPr>
        <w:rFonts w:ascii="Times New Roman" w:hAnsi="Times New Roman" w:hint="default"/>
        <w:b w:val="0"/>
        <w:i w:val="0"/>
        <w:sz w:val="28"/>
        <w:u w:val="none"/>
      </w:rPr>
    </w:lvl>
  </w:abstractNum>
  <w:abstractNum w:abstractNumId="1">
    <w:nsid w:val="1D4B7C7B"/>
    <w:multiLevelType w:val="hybridMultilevel"/>
    <w:tmpl w:val="4D123438"/>
    <w:lvl w:ilvl="0" w:tplc="AD228EA8">
      <w:start w:val="4"/>
      <w:numFmt w:val="decimal"/>
      <w:lvlText w:val="%1)"/>
      <w:lvlJc w:val="left"/>
      <w:pPr>
        <w:tabs>
          <w:tab w:val="num" w:pos="915"/>
        </w:tabs>
        <w:ind w:left="915" w:hanging="555"/>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
    <w:nsid w:val="3DDD7BB7"/>
    <w:multiLevelType w:val="singleLevel"/>
    <w:tmpl w:val="038C7300"/>
    <w:lvl w:ilvl="0">
      <w:start w:val="6"/>
      <w:numFmt w:val="decimal"/>
      <w:lvlText w:val="(%1) "/>
      <w:legacy w:legacy="1" w:legacySpace="0" w:legacyIndent="283"/>
      <w:lvlJc w:val="left"/>
      <w:pPr>
        <w:ind w:left="567" w:hanging="283"/>
      </w:pPr>
      <w:rPr>
        <w:rFonts w:ascii="Times New Roman" w:hAnsi="Times New Roman" w:hint="default"/>
        <w:b w:val="0"/>
        <w:i w:val="0"/>
        <w:sz w:val="28"/>
        <w:u w:val="none"/>
      </w:rPr>
    </w:lvl>
  </w:abstractNum>
  <w:abstractNum w:abstractNumId="3">
    <w:nsid w:val="3F5C6352"/>
    <w:multiLevelType w:val="singleLevel"/>
    <w:tmpl w:val="150CCB1C"/>
    <w:lvl w:ilvl="0">
      <w:start w:val="1"/>
      <w:numFmt w:val="decimal"/>
      <w:lvlText w:val="(%1) "/>
      <w:legacy w:legacy="1" w:legacySpace="0" w:legacyIndent="283"/>
      <w:lvlJc w:val="left"/>
      <w:pPr>
        <w:ind w:left="283" w:hanging="283"/>
      </w:pPr>
      <w:rPr>
        <w:rFonts w:ascii="Times New Roman" w:hAnsi="Times New Roman" w:hint="default"/>
        <w:b w:val="0"/>
        <w:i w:val="0"/>
        <w:sz w:val="28"/>
        <w:u w:val="none"/>
      </w:rPr>
    </w:lvl>
  </w:abstractNum>
  <w:num w:numId="1">
    <w:abstractNumId w:val="3"/>
  </w:num>
  <w:num w:numId="2">
    <w:abstractNumId w:val="2"/>
  </w:num>
  <w:num w:numId="3">
    <w:abstractNumId w:val="2"/>
    <w:lvlOverride w:ilvl="0">
      <w:lvl w:ilvl="0">
        <w:start w:val="1"/>
        <w:numFmt w:val="decimal"/>
        <w:lvlText w:val="(%1) "/>
        <w:legacy w:legacy="1" w:legacySpace="0" w:legacyIndent="283"/>
        <w:lvlJc w:val="left"/>
        <w:pPr>
          <w:ind w:left="673" w:hanging="283"/>
        </w:pPr>
        <w:rPr>
          <w:rFonts w:ascii="Times New Roman" w:hAnsi="Times New Roman" w:hint="default"/>
          <w:b w:val="0"/>
          <w:i w:val="0"/>
          <w:sz w:val="28"/>
          <w:u w:val="none"/>
        </w:rPr>
      </w:lvl>
    </w:lvlOverride>
  </w:num>
  <w:num w:numId="4">
    <w:abstractNumId w:val="0"/>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oNotTrackMoves/>
  <w:doNotTrackFormatting/>
  <w:defaultTabStop w:val="708"/>
  <w:drawingGridHorizontalSpacing w:val="140"/>
  <w:drawingGridVerticalSpacing w:val="381"/>
  <w:displayHorizont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A75DB"/>
    <w:rsid w:val="0013628F"/>
    <w:rsid w:val="001533B8"/>
    <w:rsid w:val="0017017D"/>
    <w:rsid w:val="002D7B34"/>
    <w:rsid w:val="004462CE"/>
    <w:rsid w:val="004A53DE"/>
    <w:rsid w:val="00516D50"/>
    <w:rsid w:val="00520617"/>
    <w:rsid w:val="00521621"/>
    <w:rsid w:val="00540E91"/>
    <w:rsid w:val="00547C0E"/>
    <w:rsid w:val="005B42CB"/>
    <w:rsid w:val="006967E7"/>
    <w:rsid w:val="006C2A59"/>
    <w:rsid w:val="00714A35"/>
    <w:rsid w:val="007C68EA"/>
    <w:rsid w:val="00855443"/>
    <w:rsid w:val="008847B5"/>
    <w:rsid w:val="008E6E9F"/>
    <w:rsid w:val="009A7853"/>
    <w:rsid w:val="009B43D7"/>
    <w:rsid w:val="00A41416"/>
    <w:rsid w:val="00A56A36"/>
    <w:rsid w:val="00A5774C"/>
    <w:rsid w:val="00AD1B55"/>
    <w:rsid w:val="00B15303"/>
    <w:rsid w:val="00BD5F33"/>
    <w:rsid w:val="00BE5BB3"/>
    <w:rsid w:val="00C40EC5"/>
    <w:rsid w:val="00C761A8"/>
    <w:rsid w:val="00D1079D"/>
    <w:rsid w:val="00D247BC"/>
    <w:rsid w:val="00E563BB"/>
    <w:rsid w:val="00EA75DB"/>
    <w:rsid w:val="00EC7620"/>
    <w:rsid w:val="00F0590F"/>
    <w:rsid w:val="00F141BD"/>
    <w:rsid w:val="00F41FDA"/>
    <w:rsid w:val="00F74960"/>
    <w:rsid w:val="00FB6BC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1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6967E7"/>
    <w:pPr>
      <w:suppressAutoHyphens/>
      <w:jc w:val="both"/>
    </w:pPr>
    <w:rPr>
      <w:sz w:val="28"/>
      <w:szCs w:val="24"/>
      <w:lang w:eastAsia="ar-SA"/>
    </w:rPr>
  </w:style>
  <w:style w:type="paragraph" w:styleId="1">
    <w:name w:val="heading 1"/>
    <w:basedOn w:val="a"/>
    <w:next w:val="a"/>
    <w:qFormat/>
    <w:rsid w:val="008847B5"/>
    <w:pPr>
      <w:keepNext/>
      <w:widowControl w:val="0"/>
      <w:suppressAutoHyphens w:val="0"/>
      <w:autoSpaceDE w:val="0"/>
      <w:autoSpaceDN w:val="0"/>
      <w:adjustRightInd w:val="0"/>
      <w:spacing w:before="240" w:after="60" w:line="360" w:lineRule="auto"/>
      <w:jc w:val="left"/>
      <w:outlineLvl w:val="0"/>
    </w:pPr>
    <w:rPr>
      <w:rFonts w:ascii="Arial" w:hAnsi="Arial" w:cs="Arial"/>
      <w:b/>
      <w:bCs/>
      <w:kern w:val="32"/>
      <w:sz w:val="32"/>
      <w:szCs w:val="32"/>
      <w:lang w:eastAsia="ru-RU"/>
    </w:rPr>
  </w:style>
  <w:style w:type="paragraph" w:styleId="2">
    <w:name w:val="heading 2"/>
    <w:basedOn w:val="a"/>
    <w:next w:val="a"/>
    <w:qFormat/>
    <w:rsid w:val="006967E7"/>
    <w:pPr>
      <w:keepNext/>
      <w:spacing w:before="240" w:after="120"/>
      <w:jc w:val="center"/>
      <w:outlineLvl w:val="1"/>
    </w:pPr>
    <w:rPr>
      <w:rFonts w:ascii="Arial" w:hAnsi="Arial" w:cs="Arial"/>
      <w:b/>
      <w:bCs/>
      <w:iCs/>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TimesNewRoman14">
    <w:name w:val="Стиль (латиница) Times New Roman 14 пт По центру Первая строка: ..."/>
    <w:basedOn w:val="1"/>
    <w:rsid w:val="00A41416"/>
    <w:pPr>
      <w:keepLines/>
      <w:spacing w:before="120" w:after="0"/>
      <w:ind w:firstLine="709"/>
      <w:jc w:val="center"/>
    </w:pPr>
    <w:rPr>
      <w:rFonts w:ascii="Times New Roman" w:hAnsi="Times New Roman" w:cs="Times New Roman"/>
      <w:kern w:val="0"/>
      <w:sz w:val="28"/>
      <w:szCs w:val="28"/>
      <w:lang w:eastAsia="en-US"/>
    </w:rPr>
  </w:style>
  <w:style w:type="paragraph" w:customStyle="1" w:styleId="a3">
    <w:name w:val="обычный"/>
    <w:basedOn w:val="a"/>
    <w:rsid w:val="006967E7"/>
    <w:pPr>
      <w:pageBreakBefore/>
      <w:suppressAutoHyphens w:val="0"/>
      <w:spacing w:after="160" w:line="360" w:lineRule="auto"/>
    </w:pPr>
    <w:rPr>
      <w:szCs w:val="28"/>
      <w:lang w:val="en-US" w:eastAsia="en-US"/>
    </w:rPr>
  </w:style>
  <w:style w:type="character" w:styleId="a4">
    <w:name w:val="footnote reference"/>
    <w:basedOn w:val="a0"/>
    <w:semiHidden/>
    <w:rsid w:val="006967E7"/>
    <w:rPr>
      <w:rFonts w:cs="Times New Roman"/>
      <w:sz w:val="28"/>
      <w:szCs w:val="28"/>
      <w:vertAlign w:val="superscript"/>
      <w:lang w:val="en-US" w:eastAsia="en-US" w:bidi="ar-SA"/>
    </w:rPr>
  </w:style>
  <w:style w:type="paragraph" w:styleId="10">
    <w:name w:val="toc 1"/>
    <w:basedOn w:val="a"/>
    <w:next w:val="a"/>
    <w:autoRedefine/>
    <w:semiHidden/>
    <w:rsid w:val="006967E7"/>
  </w:style>
  <w:style w:type="paragraph" w:styleId="20">
    <w:name w:val="toc 2"/>
    <w:basedOn w:val="a"/>
    <w:next w:val="a"/>
    <w:autoRedefine/>
    <w:semiHidden/>
    <w:rsid w:val="006967E7"/>
    <w:pPr>
      <w:ind w:left="280"/>
    </w:pPr>
  </w:style>
  <w:style w:type="paragraph" w:styleId="a5">
    <w:name w:val="Body Text"/>
    <w:basedOn w:val="a"/>
    <w:rsid w:val="006967E7"/>
    <w:pPr>
      <w:suppressAutoHyphens w:val="0"/>
      <w:jc w:val="left"/>
    </w:pPr>
    <w:rPr>
      <w:color w:val="000000"/>
      <w:sz w:val="20"/>
      <w:szCs w:val="20"/>
      <w:lang w:eastAsia="ru-RU"/>
    </w:rPr>
  </w:style>
  <w:style w:type="paragraph" w:styleId="21">
    <w:name w:val="Body Text 2"/>
    <w:basedOn w:val="a"/>
    <w:rsid w:val="006967E7"/>
    <w:pPr>
      <w:suppressAutoHyphens w:val="0"/>
      <w:spacing w:after="120" w:line="480" w:lineRule="auto"/>
      <w:jc w:val="left"/>
    </w:pPr>
    <w:rPr>
      <w:sz w:val="20"/>
      <w:szCs w:val="20"/>
      <w:lang w:eastAsia="ru-RU"/>
    </w:rPr>
  </w:style>
  <w:style w:type="table" w:styleId="a6">
    <w:name w:val="Table Grid"/>
    <w:basedOn w:val="a1"/>
    <w:rsid w:val="006967E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7">
    <w:name w:val="Обычный текст"/>
    <w:basedOn w:val="a"/>
    <w:rsid w:val="004462CE"/>
    <w:pPr>
      <w:suppressAutoHyphens w:val="0"/>
      <w:spacing w:line="360" w:lineRule="auto"/>
      <w:ind w:firstLine="454"/>
    </w:pPr>
    <w:rPr>
      <w:lang w:eastAsia="ru-RU"/>
    </w:rPr>
  </w:style>
  <w:style w:type="paragraph" w:customStyle="1" w:styleId="a8">
    <w:name w:val="мой заголовок"/>
    <w:basedOn w:val="1"/>
    <w:rsid w:val="008847B5"/>
    <w:pPr>
      <w:jc w:val="center"/>
    </w:pPr>
    <w:rPr>
      <w:rFonts w:ascii="Times New Roman" w:hAnsi="Times New Roman" w:cs="Times New Roman"/>
    </w:rPr>
  </w:style>
  <w:style w:type="paragraph" w:customStyle="1" w:styleId="a9">
    <w:name w:val="мой заг"/>
    <w:basedOn w:val="1"/>
    <w:autoRedefine/>
    <w:rsid w:val="00FB6BC9"/>
    <w:pPr>
      <w:keepNext w:val="0"/>
      <w:widowControl/>
      <w:autoSpaceDE/>
      <w:autoSpaceDN/>
      <w:adjustRightInd/>
      <w:spacing w:before="100" w:beforeAutospacing="1" w:after="100" w:afterAutospacing="1"/>
    </w:pPr>
    <w:rPr>
      <w:rFonts w:ascii="Times New Roman" w:eastAsia="Arial Unicode MS" w:hAnsi="Times New Roman" w:cs="Arial Unicode MS"/>
      <w:kern w:val="36"/>
      <w:szCs w:val="48"/>
    </w:rPr>
  </w:style>
  <w:style w:type="paragraph" w:customStyle="1" w:styleId="aa">
    <w:name w:val="Стиль По центру"/>
    <w:basedOn w:val="1"/>
    <w:rsid w:val="00EA75DB"/>
    <w:pPr>
      <w:jc w:val="center"/>
    </w:pPr>
  </w:style>
  <w:style w:type="paragraph" w:styleId="4">
    <w:name w:val="toc 4"/>
    <w:basedOn w:val="a"/>
    <w:next w:val="a"/>
    <w:autoRedefine/>
    <w:unhideWhenUsed/>
    <w:rsid w:val="00BD5F33"/>
    <w:pPr>
      <w:suppressAutoHyphens w:val="0"/>
      <w:spacing w:line="276" w:lineRule="auto"/>
      <w:ind w:left="660"/>
      <w:jc w:val="left"/>
    </w:pPr>
    <w:rPr>
      <w:rFonts w:ascii="Calibri" w:eastAsia="Calibri" w:hAnsi="Calibri"/>
      <w:sz w:val="18"/>
      <w:szCs w:val="18"/>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13" Type="http://schemas.openxmlformats.org/officeDocument/2006/relationships/image" Target="media/image4.wmf"/><Relationship Id="rId18" Type="http://schemas.openxmlformats.org/officeDocument/2006/relationships/oleObject" Target="embeddings/oleObject7.bin"/><Relationship Id="rId26" Type="http://schemas.openxmlformats.org/officeDocument/2006/relationships/oleObject" Target="embeddings/oleObject11.bin"/><Relationship Id="rId39" Type="http://schemas.openxmlformats.org/officeDocument/2006/relationships/oleObject" Target="embeddings/oleObject17.bin"/><Relationship Id="rId21" Type="http://schemas.openxmlformats.org/officeDocument/2006/relationships/image" Target="media/image8.wmf"/><Relationship Id="rId34" Type="http://schemas.openxmlformats.org/officeDocument/2006/relationships/oleObject" Target="embeddings/oleObject14.bin"/><Relationship Id="rId42" Type="http://schemas.openxmlformats.org/officeDocument/2006/relationships/image" Target="media/image19.wmf"/><Relationship Id="rId47" Type="http://schemas.openxmlformats.org/officeDocument/2006/relationships/image" Target="media/image22.png"/><Relationship Id="rId50" Type="http://schemas.openxmlformats.org/officeDocument/2006/relationships/image" Target="media/image25.png"/><Relationship Id="rId55" Type="http://schemas.openxmlformats.org/officeDocument/2006/relationships/image" Target="media/image30.wmf"/><Relationship Id="rId63" Type="http://schemas.openxmlformats.org/officeDocument/2006/relationships/image" Target="media/image36.wmf"/><Relationship Id="rId68" Type="http://schemas.openxmlformats.org/officeDocument/2006/relationships/fontTable" Target="fontTable.xml"/><Relationship Id="rId7" Type="http://schemas.openxmlformats.org/officeDocument/2006/relationships/oleObject" Target="embeddings/oleObject1.bin"/><Relationship Id="rId2" Type="http://schemas.openxmlformats.org/officeDocument/2006/relationships/styles" Target="styles.xml"/><Relationship Id="rId16" Type="http://schemas.openxmlformats.org/officeDocument/2006/relationships/oleObject" Target="embeddings/oleObject6.bin"/><Relationship Id="rId29" Type="http://schemas.openxmlformats.org/officeDocument/2006/relationships/image" Target="media/image12.wmf"/><Relationship Id="rId1" Type="http://schemas.openxmlformats.org/officeDocument/2006/relationships/numbering" Target="numbering.xml"/><Relationship Id="rId6" Type="http://schemas.openxmlformats.org/officeDocument/2006/relationships/image" Target="media/image1.wmf"/><Relationship Id="rId11" Type="http://schemas.openxmlformats.org/officeDocument/2006/relationships/oleObject" Target="embeddings/oleObject3.bin"/><Relationship Id="rId24" Type="http://schemas.openxmlformats.org/officeDocument/2006/relationships/oleObject" Target="embeddings/oleObject10.bin"/><Relationship Id="rId32" Type="http://schemas.openxmlformats.org/officeDocument/2006/relationships/image" Target="media/image14.png"/><Relationship Id="rId37" Type="http://schemas.openxmlformats.org/officeDocument/2006/relationships/oleObject" Target="embeddings/oleObject16.bin"/><Relationship Id="rId40" Type="http://schemas.openxmlformats.org/officeDocument/2006/relationships/image" Target="media/image18.wmf"/><Relationship Id="rId45" Type="http://schemas.openxmlformats.org/officeDocument/2006/relationships/oleObject" Target="embeddings/oleObject20.bin"/><Relationship Id="rId53" Type="http://schemas.openxmlformats.org/officeDocument/2006/relationships/image" Target="media/image28.png"/><Relationship Id="rId58" Type="http://schemas.openxmlformats.org/officeDocument/2006/relationships/image" Target="media/image32.png"/><Relationship Id="rId66" Type="http://schemas.openxmlformats.org/officeDocument/2006/relationships/oleObject" Target="embeddings/oleObject24.bin"/><Relationship Id="rId5" Type="http://schemas.openxmlformats.org/officeDocument/2006/relationships/webSettings" Target="webSettings.xml"/><Relationship Id="rId15" Type="http://schemas.openxmlformats.org/officeDocument/2006/relationships/image" Target="media/image5.wmf"/><Relationship Id="rId23" Type="http://schemas.openxmlformats.org/officeDocument/2006/relationships/image" Target="media/image9.wmf"/><Relationship Id="rId28" Type="http://schemas.openxmlformats.org/officeDocument/2006/relationships/oleObject" Target="embeddings/oleObject12.bin"/><Relationship Id="rId36" Type="http://schemas.openxmlformats.org/officeDocument/2006/relationships/oleObject" Target="embeddings/oleObject15.bin"/><Relationship Id="rId49" Type="http://schemas.openxmlformats.org/officeDocument/2006/relationships/image" Target="media/image24.png"/><Relationship Id="rId57" Type="http://schemas.openxmlformats.org/officeDocument/2006/relationships/image" Target="media/image31.png"/><Relationship Id="rId61" Type="http://schemas.openxmlformats.org/officeDocument/2006/relationships/image" Target="media/image35.wmf"/><Relationship Id="rId10" Type="http://schemas.openxmlformats.org/officeDocument/2006/relationships/image" Target="media/image3.wmf"/><Relationship Id="rId19" Type="http://schemas.openxmlformats.org/officeDocument/2006/relationships/image" Target="media/image7.wmf"/><Relationship Id="rId31" Type="http://schemas.openxmlformats.org/officeDocument/2006/relationships/image" Target="media/image13.png"/><Relationship Id="rId44" Type="http://schemas.openxmlformats.org/officeDocument/2006/relationships/image" Target="media/image20.wmf"/><Relationship Id="rId52" Type="http://schemas.openxmlformats.org/officeDocument/2006/relationships/image" Target="media/image27.png"/><Relationship Id="rId60" Type="http://schemas.openxmlformats.org/officeDocument/2006/relationships/image" Target="media/image34.png"/><Relationship Id="rId65" Type="http://schemas.openxmlformats.org/officeDocument/2006/relationships/image" Target="media/image37.wmf"/><Relationship Id="rId4" Type="http://schemas.openxmlformats.org/officeDocument/2006/relationships/settings" Target="settings.xml"/><Relationship Id="rId9" Type="http://schemas.openxmlformats.org/officeDocument/2006/relationships/oleObject" Target="embeddings/oleObject2.bin"/><Relationship Id="rId14" Type="http://schemas.openxmlformats.org/officeDocument/2006/relationships/oleObject" Target="embeddings/oleObject5.bin"/><Relationship Id="rId22" Type="http://schemas.openxmlformats.org/officeDocument/2006/relationships/oleObject" Target="embeddings/oleObject9.bin"/><Relationship Id="rId27" Type="http://schemas.openxmlformats.org/officeDocument/2006/relationships/image" Target="media/image11.wmf"/><Relationship Id="rId30" Type="http://schemas.openxmlformats.org/officeDocument/2006/relationships/oleObject" Target="embeddings/oleObject13.bin"/><Relationship Id="rId35" Type="http://schemas.openxmlformats.org/officeDocument/2006/relationships/image" Target="media/image16.wmf"/><Relationship Id="rId43" Type="http://schemas.openxmlformats.org/officeDocument/2006/relationships/oleObject" Target="embeddings/oleObject19.bin"/><Relationship Id="rId48" Type="http://schemas.openxmlformats.org/officeDocument/2006/relationships/image" Target="media/image23.png"/><Relationship Id="rId56" Type="http://schemas.openxmlformats.org/officeDocument/2006/relationships/oleObject" Target="embeddings/oleObject21.bin"/><Relationship Id="rId64" Type="http://schemas.openxmlformats.org/officeDocument/2006/relationships/oleObject" Target="embeddings/oleObject23.bin"/><Relationship Id="rId69" Type="http://schemas.openxmlformats.org/officeDocument/2006/relationships/theme" Target="theme/theme1.xml"/><Relationship Id="rId8" Type="http://schemas.openxmlformats.org/officeDocument/2006/relationships/image" Target="media/image2.wmf"/><Relationship Id="rId51" Type="http://schemas.openxmlformats.org/officeDocument/2006/relationships/image" Target="media/image26.png"/><Relationship Id="rId3" Type="http://schemas.microsoft.com/office/2007/relationships/stylesWithEffects" Target="stylesWithEffects.xml"/><Relationship Id="rId12" Type="http://schemas.openxmlformats.org/officeDocument/2006/relationships/oleObject" Target="embeddings/oleObject4.bin"/><Relationship Id="rId17" Type="http://schemas.openxmlformats.org/officeDocument/2006/relationships/image" Target="media/image6.wmf"/><Relationship Id="rId25" Type="http://schemas.openxmlformats.org/officeDocument/2006/relationships/image" Target="media/image10.wmf"/><Relationship Id="rId33" Type="http://schemas.openxmlformats.org/officeDocument/2006/relationships/image" Target="media/image15.wmf"/><Relationship Id="rId38" Type="http://schemas.openxmlformats.org/officeDocument/2006/relationships/image" Target="media/image17.wmf"/><Relationship Id="rId46" Type="http://schemas.openxmlformats.org/officeDocument/2006/relationships/image" Target="media/image21.png"/><Relationship Id="rId59" Type="http://schemas.openxmlformats.org/officeDocument/2006/relationships/image" Target="media/image33.png"/><Relationship Id="rId67" Type="http://schemas.openxmlformats.org/officeDocument/2006/relationships/oleObject" Target="embeddings/oleObject25.bin"/><Relationship Id="rId20" Type="http://schemas.openxmlformats.org/officeDocument/2006/relationships/oleObject" Target="embeddings/oleObject8.bin"/><Relationship Id="rId41" Type="http://schemas.openxmlformats.org/officeDocument/2006/relationships/oleObject" Target="embeddings/oleObject18.bin"/><Relationship Id="rId54" Type="http://schemas.openxmlformats.org/officeDocument/2006/relationships/image" Target="media/image29.png"/><Relationship Id="rId62" Type="http://schemas.openxmlformats.org/officeDocument/2006/relationships/oleObject" Target="embeddings/oleObject22.bin"/></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961</Words>
  <Characters>5936</Characters>
  <Application>Microsoft Office Word</Application>
  <DocSecurity>0</DocSecurity>
  <Lines>240</Lines>
  <Paragraphs>98</Paragraphs>
  <ScaleCrop>false</ScaleCrop>
  <HeadingPairs>
    <vt:vector size="2" baseType="variant">
      <vt:variant>
        <vt:lpstr>Название</vt:lpstr>
      </vt:variant>
      <vt:variant>
        <vt:i4>1</vt:i4>
      </vt:variant>
    </vt:vector>
  </HeadingPairs>
  <TitlesOfParts>
    <vt:vector size="1" baseType="lpstr">
      <vt:lpstr>ЗАДАЧА № 1</vt:lpstr>
    </vt:vector>
  </TitlesOfParts>
  <Company/>
  <LinksUpToDate>false</LinksUpToDate>
  <CharactersWithSpaces>7033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ЗАДАЧА № 1</dc:title>
  <dc:subject/>
  <dc:creator/>
  <cp:keywords/>
  <dc:description/>
  <cp:lastModifiedBy>Alex</cp:lastModifiedBy>
  <cp:revision>2</cp:revision>
  <dcterms:created xsi:type="dcterms:W3CDTF">2016-12-19T17:23:00Z</dcterms:created>
  <dcterms:modified xsi:type="dcterms:W3CDTF">2016-12-19T17:23:00Z</dcterms:modified>
</cp:coreProperties>
</file>