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30B" w:rsidRDefault="00AB2EF4">
      <w:pPr>
        <w:pStyle w:val="1"/>
        <w:rPr>
          <w:b/>
          <w:bCs/>
        </w:rPr>
      </w:pPr>
      <w:bookmarkStart w:id="0" w:name="_GoBack"/>
      <w:bookmarkEnd w:id="0"/>
      <w:r>
        <w:rPr>
          <w:b/>
          <w:bCs/>
        </w:rPr>
        <w:t>Решение задачи линейного программирования.</w:t>
      </w:r>
    </w:p>
    <w:p w:rsidR="0030730B" w:rsidRDefault="00AB2EF4">
      <w:pPr>
        <w:pStyle w:val="1"/>
      </w:pPr>
      <w:r>
        <w:t>Рассмотрим задачу линейного программирования</w:t>
      </w:r>
    </w:p>
    <w:p w:rsidR="0030730B" w:rsidRDefault="00AB2EF4">
      <w:pPr>
        <w:spacing w:line="360" w:lineRule="auto"/>
        <w:ind w:firstLine="709"/>
        <w:jc w:val="center"/>
        <w:rPr>
          <w:sz w:val="28"/>
          <w:lang w:val="en-US"/>
        </w:rPr>
      </w:pPr>
      <w:r>
        <w:rPr>
          <w:position w:val="-84"/>
          <w:sz w:val="28"/>
        </w:rPr>
        <w:object w:dxaOrig="2980" w:dyaOrig="18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49.25pt;height:90pt" o:ole="">
            <v:imagedata r:id="rId7" o:title=""/>
          </v:shape>
          <o:OLEObject Type="Embed" ProgID="Equation.3" ShapeID="_x0000_i1025" DrawAspect="Content" ObjectID="_1543215300" r:id="rId8"/>
        </w:object>
      </w:r>
      <w:r>
        <w:rPr>
          <w:sz w:val="28"/>
          <w:lang w:val="en-US"/>
        </w:rPr>
        <w:t>(1)</w:t>
      </w:r>
    </w:p>
    <w:p w:rsidR="0030730B" w:rsidRDefault="00AB2EF4">
      <w:pPr>
        <w:spacing w:line="360" w:lineRule="auto"/>
        <w:ind w:firstLine="709"/>
        <w:jc w:val="both"/>
        <w:rPr>
          <w:sz w:val="28"/>
        </w:rPr>
      </w:pPr>
      <w:r>
        <w:rPr>
          <w:b/>
          <w:bCs/>
          <w:sz w:val="28"/>
        </w:rPr>
        <w:t>Теорема</w:t>
      </w:r>
      <w:r>
        <w:rPr>
          <w:sz w:val="28"/>
        </w:rPr>
        <w:t xml:space="preserve">. Если множество </w:t>
      </w:r>
      <w:r>
        <w:rPr>
          <w:position w:val="-4"/>
          <w:sz w:val="28"/>
        </w:rPr>
        <w:object w:dxaOrig="279" w:dyaOrig="260">
          <v:shape id="_x0000_i1026" type="#_x0000_t75" style="width:14.25pt;height:12.75pt" o:ole="">
            <v:imagedata r:id="rId9" o:title=""/>
          </v:shape>
          <o:OLEObject Type="Embed" ProgID="Equation.3" ShapeID="_x0000_i1026" DrawAspect="Content" ObjectID="_1543215301" r:id="rId10"/>
        </w:object>
      </w:r>
      <w:r>
        <w:rPr>
          <w:sz w:val="28"/>
        </w:rPr>
        <w:t xml:space="preserve"> планов задачи (1) не пусто и целевая функция </w:t>
      </w:r>
      <w:r>
        <w:rPr>
          <w:position w:val="-10"/>
          <w:sz w:val="28"/>
        </w:rPr>
        <w:object w:dxaOrig="780" w:dyaOrig="260">
          <v:shape id="_x0000_i1027" type="#_x0000_t75" style="width:39pt;height:12.75pt" o:ole="">
            <v:imagedata r:id="rId11" o:title=""/>
          </v:shape>
          <o:OLEObject Type="Embed" ProgID="Equation.3" ShapeID="_x0000_i1027" DrawAspect="Content" ObjectID="_1543215302" r:id="rId12"/>
        </w:object>
      </w:r>
      <w:r>
        <w:rPr>
          <w:sz w:val="28"/>
        </w:rPr>
        <w:t xml:space="preserve"> сверху ограничена на этом множестве, то задача (1) имеет решение.</w:t>
      </w:r>
    </w:p>
    <w:p w:rsidR="0030730B" w:rsidRDefault="00AB2EF4">
      <w:pPr>
        <w:spacing w:line="360" w:lineRule="auto"/>
        <w:ind w:firstLine="709"/>
        <w:jc w:val="both"/>
        <w:rPr>
          <w:sz w:val="28"/>
        </w:rPr>
      </w:pPr>
      <w:r>
        <w:rPr>
          <w:b/>
          <w:bCs/>
          <w:sz w:val="28"/>
        </w:rPr>
        <w:t>Теорема</w:t>
      </w:r>
      <w:r>
        <w:rPr>
          <w:sz w:val="28"/>
        </w:rPr>
        <w:t xml:space="preserve">. Если множество </w:t>
      </w:r>
      <w:r>
        <w:rPr>
          <w:position w:val="-4"/>
          <w:sz w:val="28"/>
        </w:rPr>
        <w:object w:dxaOrig="279" w:dyaOrig="260">
          <v:shape id="_x0000_i1028" type="#_x0000_t75" style="width:14.25pt;height:12.75pt" o:ole="">
            <v:imagedata r:id="rId9" o:title=""/>
          </v:shape>
          <o:OLEObject Type="Embed" ProgID="Equation.3" ShapeID="_x0000_i1028" DrawAspect="Content" ObjectID="_1543215303" r:id="rId13"/>
        </w:object>
      </w:r>
      <w:r>
        <w:rPr>
          <w:sz w:val="28"/>
        </w:rPr>
        <w:t xml:space="preserve"> допустимых планов имеет крайние точки и задача (1) имеет решение, то среди крайних точек найдется оптимал</w:t>
      </w:r>
      <w:r>
        <w:rPr>
          <w:sz w:val="28"/>
        </w:rPr>
        <w:t>ь</w:t>
      </w:r>
      <w:r>
        <w:rPr>
          <w:sz w:val="28"/>
        </w:rPr>
        <w:t>ная.</w:t>
      </w:r>
    </w:p>
    <w:p w:rsidR="0030730B" w:rsidRDefault="0030730B">
      <w:pPr>
        <w:spacing w:line="360" w:lineRule="auto"/>
        <w:ind w:firstLine="709"/>
        <w:jc w:val="both"/>
        <w:rPr>
          <w:sz w:val="28"/>
        </w:rPr>
      </w:pPr>
    </w:p>
    <w:p w:rsidR="0030730B" w:rsidRDefault="00AB2EF4">
      <w:pPr>
        <w:pStyle w:val="a3"/>
      </w:pPr>
      <w:r>
        <w:t>Метод исключения Жордана-Гаусса для системы линейных уравнений.</w:t>
      </w:r>
    </w:p>
    <w:p w:rsidR="0030730B" w:rsidRDefault="00AB2EF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Большинство из существующих численных методов решения задач линейного программирования использует идею приведения системы лине</w:t>
      </w:r>
      <w:r>
        <w:rPr>
          <w:sz w:val="28"/>
        </w:rPr>
        <w:t>й</w:t>
      </w:r>
      <w:r>
        <w:rPr>
          <w:sz w:val="28"/>
        </w:rPr>
        <w:t>ных уравнений</w:t>
      </w:r>
    </w:p>
    <w:p w:rsidR="0030730B" w:rsidRDefault="00AB2EF4">
      <w:pPr>
        <w:spacing w:line="360" w:lineRule="auto"/>
        <w:ind w:firstLine="709"/>
        <w:jc w:val="center"/>
        <w:rPr>
          <w:sz w:val="28"/>
        </w:rPr>
      </w:pPr>
      <w:r>
        <w:rPr>
          <w:position w:val="-66"/>
          <w:sz w:val="28"/>
        </w:rPr>
        <w:object w:dxaOrig="2960" w:dyaOrig="1440">
          <v:shape id="_x0000_i1029" type="#_x0000_t75" style="width:147.75pt;height:1in" o:ole="">
            <v:imagedata r:id="rId14" o:title=""/>
          </v:shape>
          <o:OLEObject Type="Embed" ProgID="Equation.3" ShapeID="_x0000_i1029" DrawAspect="Content" ObjectID="_1543215304" r:id="rId15"/>
        </w:object>
      </w:r>
    </w:p>
    <w:p w:rsidR="0030730B" w:rsidRDefault="00AB2EF4">
      <w:pPr>
        <w:spacing w:line="360" w:lineRule="auto"/>
        <w:jc w:val="both"/>
        <w:rPr>
          <w:sz w:val="28"/>
        </w:rPr>
      </w:pPr>
      <w:r>
        <w:rPr>
          <w:sz w:val="28"/>
        </w:rPr>
        <w:t xml:space="preserve">которая в матричной форме записывается в виде </w:t>
      </w:r>
      <w:r>
        <w:rPr>
          <w:position w:val="-6"/>
          <w:sz w:val="28"/>
        </w:rPr>
        <w:object w:dxaOrig="740" w:dyaOrig="279">
          <v:shape id="_x0000_i1030" type="#_x0000_t75" style="width:36.75pt;height:14.25pt" o:ole="">
            <v:imagedata r:id="rId16" o:title=""/>
          </v:shape>
          <o:OLEObject Type="Embed" ProgID="Equation.3" ShapeID="_x0000_i1030" DrawAspect="Content" ObjectID="_1543215305" r:id="rId17"/>
        </w:object>
      </w:r>
      <w:r>
        <w:rPr>
          <w:sz w:val="28"/>
        </w:rPr>
        <w:t>, к более удобному виду с помощью так называемого метода Жордада-Гаусса.</w:t>
      </w:r>
    </w:p>
    <w:p w:rsidR="0030730B" w:rsidRDefault="00AB2EF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В первом уравнении системы отыскивается коэффициент </w:t>
      </w:r>
      <w:r>
        <w:rPr>
          <w:position w:val="-14"/>
          <w:sz w:val="28"/>
        </w:rPr>
        <w:object w:dxaOrig="340" w:dyaOrig="380">
          <v:shape id="_x0000_i1031" type="#_x0000_t75" style="width:17.25pt;height:18.75pt" o:ole="">
            <v:imagedata r:id="rId18" o:title=""/>
          </v:shape>
          <o:OLEObject Type="Embed" ProgID="Equation.3" ShapeID="_x0000_i1031" DrawAspect="Content" ObjectID="_1543215306" r:id="rId19"/>
        </w:object>
      </w:r>
      <w:r>
        <w:rPr>
          <w:sz w:val="28"/>
        </w:rPr>
        <w:t>, отличный от нуля. С помощью этого коэффициента обращаются в нуль коэффиц</w:t>
      </w:r>
      <w:r>
        <w:rPr>
          <w:sz w:val="28"/>
        </w:rPr>
        <w:t>и</w:t>
      </w:r>
      <w:r>
        <w:rPr>
          <w:sz w:val="28"/>
        </w:rPr>
        <w:t xml:space="preserve">енты при переменной </w:t>
      </w:r>
      <w:r>
        <w:rPr>
          <w:position w:val="-14"/>
          <w:sz w:val="28"/>
        </w:rPr>
        <w:object w:dxaOrig="279" w:dyaOrig="380">
          <v:shape id="_x0000_i1032" type="#_x0000_t75" style="width:14.25pt;height:18.75pt" o:ole="">
            <v:imagedata r:id="rId20" o:title=""/>
          </v:shape>
          <o:OLEObject Type="Embed" ProgID="Equation.3" ShapeID="_x0000_i1032" DrawAspect="Content" ObjectID="_1543215307" r:id="rId21"/>
        </w:object>
      </w:r>
      <w:r>
        <w:rPr>
          <w:sz w:val="28"/>
        </w:rPr>
        <w:t xml:space="preserve"> в  остальных уравнениях системы. Для этого первое уравнение умножается на число </w:t>
      </w:r>
      <w:r>
        <w:rPr>
          <w:position w:val="-34"/>
          <w:sz w:val="28"/>
        </w:rPr>
        <w:object w:dxaOrig="600" w:dyaOrig="760">
          <v:shape id="_x0000_i1033" type="#_x0000_t75" style="width:30pt;height:38.25pt" o:ole="">
            <v:imagedata r:id="rId22" o:title=""/>
          </v:shape>
          <o:OLEObject Type="Embed" ProgID="Equation.3" ShapeID="_x0000_i1033" DrawAspect="Content" ObjectID="_1543215308" r:id="rId23"/>
        </w:object>
      </w:r>
      <w:r>
        <w:rPr>
          <w:sz w:val="28"/>
        </w:rPr>
        <w:t xml:space="preserve"> и прибавляется к уравнению с н</w:t>
      </w:r>
      <w:r>
        <w:rPr>
          <w:sz w:val="28"/>
        </w:rPr>
        <w:t>о</w:t>
      </w:r>
      <w:r>
        <w:rPr>
          <w:sz w:val="28"/>
        </w:rPr>
        <w:t xml:space="preserve">мером </w:t>
      </w:r>
      <w:r>
        <w:rPr>
          <w:position w:val="-4"/>
          <w:sz w:val="28"/>
        </w:rPr>
        <w:object w:dxaOrig="180" w:dyaOrig="200">
          <v:shape id="_x0000_i1034" type="#_x0000_t75" style="width:9pt;height:9.75pt" o:ole="">
            <v:imagedata r:id="rId24" o:title=""/>
          </v:shape>
          <o:OLEObject Type="Embed" ProgID="Equation.3" ShapeID="_x0000_i1034" DrawAspect="Content" ObjectID="_1543215309" r:id="rId25"/>
        </w:object>
      </w:r>
      <w:r>
        <w:rPr>
          <w:sz w:val="28"/>
        </w:rPr>
        <w:t xml:space="preserve">, </w:t>
      </w:r>
      <w:r>
        <w:rPr>
          <w:position w:val="-6"/>
          <w:sz w:val="28"/>
        </w:rPr>
        <w:object w:dxaOrig="999" w:dyaOrig="279">
          <v:shape id="_x0000_i1035" type="#_x0000_t75" style="width:50.25pt;height:14.25pt" o:ole="">
            <v:imagedata r:id="rId26" o:title=""/>
          </v:shape>
          <o:OLEObject Type="Embed" ProgID="Equation.3" ShapeID="_x0000_i1035" DrawAspect="Content" ObjectID="_1543215310" r:id="rId27"/>
        </w:object>
      </w:r>
      <w:r>
        <w:rPr>
          <w:sz w:val="28"/>
        </w:rPr>
        <w:t xml:space="preserve">. Затем первое уравнение делится на число </w:t>
      </w:r>
      <w:r>
        <w:rPr>
          <w:position w:val="-14"/>
          <w:sz w:val="28"/>
        </w:rPr>
        <w:object w:dxaOrig="340" w:dyaOrig="380">
          <v:shape id="_x0000_i1036" type="#_x0000_t75" style="width:17.25pt;height:18.75pt" o:ole="">
            <v:imagedata r:id="rId18" o:title=""/>
          </v:shape>
          <o:OLEObject Type="Embed" ProgID="Equation.3" ShapeID="_x0000_i1036" DrawAspect="Content" ObjectID="_1543215311" r:id="rId28"/>
        </w:object>
      </w:r>
      <w:r>
        <w:rPr>
          <w:sz w:val="28"/>
        </w:rPr>
        <w:t>. Это преобразование называется элементарным преобразованием. Полученная экв</w:t>
      </w:r>
      <w:r>
        <w:rPr>
          <w:sz w:val="28"/>
        </w:rPr>
        <w:t>и</w:t>
      </w:r>
      <w:r>
        <w:rPr>
          <w:sz w:val="28"/>
        </w:rPr>
        <w:t xml:space="preserve">валентная система обладает тем свойством, что переменная </w:t>
      </w:r>
      <w:r>
        <w:rPr>
          <w:position w:val="-14"/>
          <w:sz w:val="28"/>
        </w:rPr>
        <w:object w:dxaOrig="279" w:dyaOrig="380">
          <v:shape id="_x0000_i1037" type="#_x0000_t75" style="width:14.25pt;height:18.75pt" o:ole="">
            <v:imagedata r:id="rId20" o:title=""/>
          </v:shape>
          <o:OLEObject Type="Embed" ProgID="Equation.3" ShapeID="_x0000_i1037" DrawAspect="Content" ObjectID="_1543215312" r:id="rId29"/>
        </w:object>
      </w:r>
      <w:r>
        <w:rPr>
          <w:sz w:val="28"/>
        </w:rPr>
        <w:t xml:space="preserve"> присутствует только в первом уравнении, и притом с коэффициентом 1. Переменная </w:t>
      </w:r>
      <w:r>
        <w:rPr>
          <w:position w:val="-14"/>
          <w:sz w:val="28"/>
        </w:rPr>
        <w:object w:dxaOrig="279" w:dyaOrig="380">
          <v:shape id="_x0000_i1038" type="#_x0000_t75" style="width:14.25pt;height:18.75pt" o:ole="">
            <v:imagedata r:id="rId20" o:title=""/>
          </v:shape>
          <o:OLEObject Type="Embed" ProgID="Equation.3" ShapeID="_x0000_i1038" DrawAspect="Content" ObjectID="_1543215313" r:id="rId30"/>
        </w:object>
      </w:r>
      <w:r>
        <w:rPr>
          <w:sz w:val="28"/>
        </w:rPr>
        <w:t xml:space="preserve"> называется базисной переменной.</w:t>
      </w:r>
    </w:p>
    <w:p w:rsidR="0030730B" w:rsidRDefault="00AB2EF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Аналогичная операция совершается поочередно с каждым уравнением системы; при этом всякий раз преобразуются все уравнения и выполн</w:t>
      </w:r>
      <w:r>
        <w:rPr>
          <w:sz w:val="28"/>
        </w:rPr>
        <w:t>я</w:t>
      </w:r>
      <w:r>
        <w:rPr>
          <w:sz w:val="28"/>
        </w:rPr>
        <w:t>ется список базисных переменных.</w:t>
      </w:r>
    </w:p>
    <w:p w:rsidR="0030730B" w:rsidRDefault="00AB2EF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Результатом применения метода Жордада-Гаусса является следующее: либо устанавливается, что система несовместна, либо выявляются и о</w:t>
      </w:r>
      <w:r>
        <w:rPr>
          <w:sz w:val="28"/>
        </w:rPr>
        <w:t>т</w:t>
      </w:r>
      <w:r>
        <w:rPr>
          <w:sz w:val="28"/>
        </w:rPr>
        <w:t>брасываются все «лишние» уравнения; при этом итоговая система уравнений имеет вид</w:t>
      </w:r>
    </w:p>
    <w:p w:rsidR="0030730B" w:rsidRDefault="00AB2EF4">
      <w:pPr>
        <w:spacing w:line="360" w:lineRule="auto"/>
        <w:ind w:firstLine="709"/>
        <w:jc w:val="center"/>
        <w:rPr>
          <w:sz w:val="28"/>
        </w:rPr>
      </w:pPr>
      <w:r>
        <w:rPr>
          <w:position w:val="-30"/>
          <w:sz w:val="28"/>
        </w:rPr>
        <w:object w:dxaOrig="1719" w:dyaOrig="560">
          <v:shape id="_x0000_i1039" type="#_x0000_t75" style="width:86.25pt;height:27.75pt" o:ole="">
            <v:imagedata r:id="rId31" o:title=""/>
          </v:shape>
          <o:OLEObject Type="Embed" ProgID="Equation.3" ShapeID="_x0000_i1039" DrawAspect="Content" ObjectID="_1543215314" r:id="rId32"/>
        </w:object>
      </w:r>
      <w:r>
        <w:rPr>
          <w:sz w:val="28"/>
        </w:rPr>
        <w:t xml:space="preserve">, </w:t>
      </w:r>
      <w:r>
        <w:rPr>
          <w:position w:val="-6"/>
          <w:sz w:val="28"/>
        </w:rPr>
        <w:object w:dxaOrig="560" w:dyaOrig="260">
          <v:shape id="_x0000_i1040" type="#_x0000_t75" style="width:27.75pt;height:12.75pt" o:ole="">
            <v:imagedata r:id="rId33" o:title=""/>
          </v:shape>
          <o:OLEObject Type="Embed" ProgID="Equation.3" ShapeID="_x0000_i1040" DrawAspect="Content" ObjectID="_1543215315" r:id="rId34"/>
        </w:object>
      </w:r>
      <w:r>
        <w:rPr>
          <w:sz w:val="28"/>
        </w:rPr>
        <w:t>,</w:t>
      </w:r>
    </w:p>
    <w:p w:rsidR="0030730B" w:rsidRDefault="00AB2EF4">
      <w:pPr>
        <w:spacing w:line="360" w:lineRule="auto"/>
        <w:jc w:val="both"/>
        <w:rPr>
          <w:sz w:val="28"/>
        </w:rPr>
      </w:pPr>
      <w:r>
        <w:rPr>
          <w:sz w:val="28"/>
        </w:rPr>
        <w:t xml:space="preserve">где </w:t>
      </w:r>
      <w:r>
        <w:rPr>
          <w:position w:val="-12"/>
          <w:sz w:val="28"/>
        </w:rPr>
        <w:object w:dxaOrig="1520" w:dyaOrig="360">
          <v:shape id="_x0000_i1041" type="#_x0000_t75" style="width:75.75pt;height:18pt" o:ole="">
            <v:imagedata r:id="rId35" o:title=""/>
          </v:shape>
          <o:OLEObject Type="Embed" ProgID="Equation.3" ShapeID="_x0000_i1041" DrawAspect="Content" ObjectID="_1543215316" r:id="rId36"/>
        </w:object>
      </w:r>
      <w:r>
        <w:rPr>
          <w:sz w:val="28"/>
        </w:rPr>
        <w:t xml:space="preserve"> — список номеров базисных переменных, </w:t>
      </w:r>
      <w:r>
        <w:rPr>
          <w:position w:val="-10"/>
          <w:sz w:val="28"/>
        </w:rPr>
        <w:object w:dxaOrig="1719" w:dyaOrig="320">
          <v:shape id="_x0000_i1042" type="#_x0000_t75" style="width:86.25pt;height:15.75pt" o:ole="">
            <v:imagedata r:id="rId37" o:title=""/>
          </v:shape>
          <o:OLEObject Type="Embed" ProgID="Equation.3" ShapeID="_x0000_i1042" DrawAspect="Content" ObjectID="_1543215317" r:id="rId38"/>
        </w:object>
      </w:r>
      <w:r>
        <w:rPr>
          <w:sz w:val="28"/>
        </w:rPr>
        <w:t xml:space="preserve"> — множество номеров небазисных переменных. Здесь </w:t>
      </w:r>
      <w:r>
        <w:rPr>
          <w:position w:val="-10"/>
          <w:sz w:val="28"/>
        </w:rPr>
        <w:object w:dxaOrig="940" w:dyaOrig="320">
          <v:shape id="_x0000_i1043" type="#_x0000_t75" style="width:47.25pt;height:15.75pt" o:ole="">
            <v:imagedata r:id="rId39" o:title=""/>
          </v:shape>
          <o:OLEObject Type="Embed" ProgID="Equation.3" ShapeID="_x0000_i1043" DrawAspect="Content" ObjectID="_1543215318" r:id="rId40"/>
        </w:object>
      </w:r>
      <w:r>
        <w:rPr>
          <w:sz w:val="28"/>
        </w:rPr>
        <w:t xml:space="preserve"> — ранг ма</w:t>
      </w:r>
      <w:r>
        <w:rPr>
          <w:sz w:val="28"/>
        </w:rPr>
        <w:t>т</w:t>
      </w:r>
      <w:r>
        <w:rPr>
          <w:sz w:val="28"/>
        </w:rPr>
        <w:t xml:space="preserve">рицы </w:t>
      </w:r>
      <w:r>
        <w:rPr>
          <w:position w:val="-4"/>
          <w:sz w:val="28"/>
        </w:rPr>
        <w:object w:dxaOrig="240" w:dyaOrig="260">
          <v:shape id="_x0000_i1044" type="#_x0000_t75" style="width:12pt;height:12.75pt" o:ole="">
            <v:imagedata r:id="rId41" o:title=""/>
          </v:shape>
          <o:OLEObject Type="Embed" ProgID="Equation.3" ShapeID="_x0000_i1044" DrawAspect="Content" ObjectID="_1543215319" r:id="rId42"/>
        </w:object>
      </w:r>
      <w:r>
        <w:rPr>
          <w:sz w:val="28"/>
        </w:rPr>
        <w:t xml:space="preserve"> коэффициентов исходной системы уравнений.</w:t>
      </w:r>
    </w:p>
    <w:p w:rsidR="0030730B" w:rsidRDefault="00AB2EF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Полученную системы уравнений называют приведенной системой, соответствующей множеству </w:t>
      </w:r>
      <w:r>
        <w:rPr>
          <w:position w:val="-6"/>
          <w:sz w:val="28"/>
        </w:rPr>
        <w:object w:dxaOrig="240" w:dyaOrig="220">
          <v:shape id="_x0000_i1045" type="#_x0000_t75" style="width:12pt;height:11.25pt" o:ole="">
            <v:imagedata r:id="rId43" o:title=""/>
          </v:shape>
          <o:OLEObject Type="Embed" ProgID="Equation.3" ShapeID="_x0000_i1045" DrawAspect="Content" ObjectID="_1543215320" r:id="rId44"/>
        </w:object>
      </w:r>
      <w:r>
        <w:rPr>
          <w:sz w:val="28"/>
        </w:rPr>
        <w:t xml:space="preserve"> номеров базисных переменных.</w:t>
      </w:r>
    </w:p>
    <w:p w:rsidR="0030730B" w:rsidRDefault="0030730B">
      <w:pPr>
        <w:spacing w:line="360" w:lineRule="auto"/>
        <w:ind w:firstLine="709"/>
        <w:jc w:val="both"/>
        <w:rPr>
          <w:sz w:val="28"/>
        </w:rPr>
      </w:pPr>
    </w:p>
    <w:p w:rsidR="0030730B" w:rsidRDefault="00AB2EF4">
      <w:pPr>
        <w:pStyle w:val="a3"/>
      </w:pPr>
      <w:r>
        <w:t>Симплекс-метод.</w:t>
      </w:r>
    </w:p>
    <w:p w:rsidR="0030730B" w:rsidRDefault="00AB2EF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Симплекс –метод, метод последовательного улучшения плана, является в настоящее время основным методом решения задач ЛП.</w:t>
      </w:r>
    </w:p>
    <w:p w:rsidR="0030730B" w:rsidRDefault="00AB2EF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Рассмотрим каноническую задачу ЛП</w:t>
      </w:r>
    </w:p>
    <w:p w:rsidR="0030730B" w:rsidRDefault="00AB2EF4">
      <w:pPr>
        <w:spacing w:line="360" w:lineRule="auto"/>
        <w:ind w:firstLine="709"/>
        <w:jc w:val="both"/>
        <w:rPr>
          <w:sz w:val="28"/>
        </w:rPr>
      </w:pPr>
      <w:r>
        <w:rPr>
          <w:position w:val="-10"/>
          <w:sz w:val="28"/>
        </w:rPr>
        <w:object w:dxaOrig="2780" w:dyaOrig="320">
          <v:shape id="_x0000_i1046" type="#_x0000_t75" style="width:138.75pt;height:15.75pt" o:ole="">
            <v:imagedata r:id="rId45" o:title=""/>
          </v:shape>
          <o:OLEObject Type="Embed" ProgID="Equation.3" ShapeID="_x0000_i1046" DrawAspect="Content" ObjectID="_1543215321" r:id="rId46"/>
        </w:object>
      </w:r>
      <w:r>
        <w:rPr>
          <w:sz w:val="28"/>
        </w:rPr>
        <w:t>(2)</w:t>
      </w:r>
    </w:p>
    <w:p w:rsidR="0030730B" w:rsidRDefault="00AB2EF4">
      <w:pPr>
        <w:spacing w:line="360" w:lineRule="auto"/>
        <w:jc w:val="both"/>
        <w:rPr>
          <w:sz w:val="28"/>
        </w:rPr>
      </w:pPr>
      <w:r>
        <w:rPr>
          <w:sz w:val="28"/>
        </w:rPr>
        <w:t xml:space="preserve">где векторы </w:t>
      </w:r>
      <w:r>
        <w:rPr>
          <w:position w:val="-10"/>
          <w:sz w:val="28"/>
        </w:rPr>
        <w:object w:dxaOrig="1640" w:dyaOrig="360">
          <v:shape id="_x0000_i1047" type="#_x0000_t75" style="width:81.75pt;height:18pt" o:ole="">
            <v:imagedata r:id="rId47" o:title=""/>
          </v:shape>
          <o:OLEObject Type="Embed" ProgID="Equation.3" ShapeID="_x0000_i1047" DrawAspect="Content" ObjectID="_1543215322" r:id="rId48"/>
        </w:object>
      </w:r>
      <w:r>
        <w:rPr>
          <w:sz w:val="28"/>
        </w:rPr>
        <w:t xml:space="preserve">, матрица </w:t>
      </w:r>
      <w:r>
        <w:rPr>
          <w:position w:val="-14"/>
          <w:sz w:val="28"/>
        </w:rPr>
        <w:object w:dxaOrig="900" w:dyaOrig="380">
          <v:shape id="_x0000_i1048" type="#_x0000_t75" style="width:45pt;height:18.75pt" o:ole="">
            <v:imagedata r:id="rId49" o:title=""/>
          </v:shape>
          <o:OLEObject Type="Embed" ProgID="Equation.3" ShapeID="_x0000_i1048" DrawAspect="Content" ObjectID="_1543215323" r:id="rId50"/>
        </w:object>
      </w:r>
      <w:r>
        <w:rPr>
          <w:sz w:val="28"/>
        </w:rPr>
        <w:t xml:space="preserve"> и </w:t>
      </w:r>
      <w:r>
        <w:rPr>
          <w:position w:val="-6"/>
          <w:sz w:val="28"/>
        </w:rPr>
        <w:object w:dxaOrig="1480" w:dyaOrig="279">
          <v:shape id="_x0000_i1049" type="#_x0000_t75" style="width:74.25pt;height:14.25pt" o:ole="">
            <v:imagedata r:id="rId51" o:title=""/>
          </v:shape>
          <o:OLEObject Type="Embed" ProgID="Equation.3" ShapeID="_x0000_i1049" DrawAspect="Content" ObjectID="_1543215324" r:id="rId52"/>
        </w:object>
      </w:r>
      <w:r>
        <w:rPr>
          <w:sz w:val="28"/>
        </w:rPr>
        <w:t xml:space="preserve">. Множество планов в задаче (2) будем обозначать через </w:t>
      </w:r>
      <w:r>
        <w:rPr>
          <w:position w:val="-4"/>
          <w:sz w:val="28"/>
        </w:rPr>
        <w:object w:dxaOrig="279" w:dyaOrig="260">
          <v:shape id="_x0000_i1050" type="#_x0000_t75" style="width:14.25pt;height:12.75pt" o:ole="">
            <v:imagedata r:id="rId9" o:title=""/>
          </v:shape>
          <o:OLEObject Type="Embed" ProgID="Equation.3" ShapeID="_x0000_i1050" DrawAspect="Content" ObjectID="_1543215325" r:id="rId53"/>
        </w:object>
      </w:r>
      <w:r>
        <w:rPr>
          <w:sz w:val="28"/>
        </w:rPr>
        <w:t xml:space="preserve"> и будем предполагать, что все угловые точки </w:t>
      </w:r>
      <w:r>
        <w:rPr>
          <w:position w:val="-6"/>
          <w:sz w:val="28"/>
        </w:rPr>
        <w:object w:dxaOrig="660" w:dyaOrig="279">
          <v:shape id="_x0000_i1051" type="#_x0000_t75" style="width:33pt;height:14.25pt" o:ole="">
            <v:imagedata r:id="rId54" o:title=""/>
          </v:shape>
          <o:OLEObject Type="Embed" ProgID="Equation.3" ShapeID="_x0000_i1051" DrawAspect="Content" ObjectID="_1543215326" r:id="rId55"/>
        </w:object>
      </w:r>
      <w:r>
        <w:rPr>
          <w:sz w:val="28"/>
        </w:rPr>
        <w:t xml:space="preserve"> являются невырожденными.</w:t>
      </w:r>
    </w:p>
    <w:p w:rsidR="0030730B" w:rsidRDefault="00AB2EF4">
      <w:pPr>
        <w:spacing w:line="360" w:lineRule="auto"/>
        <w:jc w:val="both"/>
        <w:rPr>
          <w:sz w:val="28"/>
        </w:rPr>
      </w:pPr>
      <w:r>
        <w:rPr>
          <w:position w:val="-10"/>
          <w:sz w:val="28"/>
          <w:lang w:val="en-US"/>
        </w:rPr>
        <w:object w:dxaOrig="4400" w:dyaOrig="360">
          <v:shape id="_x0000_i1052" type="#_x0000_t75" style="width:219.75pt;height:18pt" o:ole="">
            <v:imagedata r:id="rId56" o:title=""/>
          </v:shape>
          <o:OLEObject Type="Embed" ProgID="Equation.3" ShapeID="_x0000_i1052" DrawAspect="Content" ObjectID="_1543215327" r:id="rId57"/>
        </w:object>
      </w:r>
      <w:r>
        <w:rPr>
          <w:sz w:val="28"/>
        </w:rPr>
        <w:t xml:space="preserve">, где вектор </w:t>
      </w:r>
      <w:r>
        <w:rPr>
          <w:position w:val="-4"/>
          <w:sz w:val="28"/>
        </w:rPr>
        <w:object w:dxaOrig="220" w:dyaOrig="260">
          <v:shape id="_x0000_i1053" type="#_x0000_t75" style="width:11.25pt;height:12.75pt" o:ole="">
            <v:imagedata r:id="rId58" o:title=""/>
          </v:shape>
          <o:OLEObject Type="Embed" ProgID="Equation.3" ShapeID="_x0000_i1053" DrawAspect="Content" ObjectID="_1543215328" r:id="rId59"/>
        </w:object>
      </w:r>
      <w:r>
        <w:rPr>
          <w:sz w:val="28"/>
        </w:rPr>
        <w:t xml:space="preserve"> определяется формулой </w:t>
      </w:r>
      <w:r>
        <w:rPr>
          <w:position w:val="-10"/>
          <w:sz w:val="28"/>
        </w:rPr>
        <w:object w:dxaOrig="1359" w:dyaOrig="360">
          <v:shape id="_x0000_i1054" type="#_x0000_t75" style="width:68.25pt;height:18pt" o:ole="">
            <v:imagedata r:id="rId60" o:title=""/>
          </v:shape>
          <o:OLEObject Type="Embed" ProgID="Equation.3" ShapeID="_x0000_i1054" DrawAspect="Content" ObjectID="_1543215329" r:id="rId61"/>
        </w:object>
      </w:r>
      <w:r>
        <w:rPr>
          <w:sz w:val="28"/>
        </w:rPr>
        <w:t>.</w:t>
      </w:r>
    </w:p>
    <w:p w:rsidR="0030730B" w:rsidRDefault="00AB2EF4">
      <w:pPr>
        <w:spacing w:line="360" w:lineRule="auto"/>
        <w:ind w:firstLine="709"/>
        <w:jc w:val="both"/>
        <w:rPr>
          <w:sz w:val="28"/>
        </w:rPr>
      </w:pPr>
      <w:r>
        <w:rPr>
          <w:b/>
          <w:bCs/>
          <w:sz w:val="28"/>
        </w:rPr>
        <w:t>Теорема</w:t>
      </w:r>
      <w:r>
        <w:rPr>
          <w:sz w:val="28"/>
        </w:rPr>
        <w:t xml:space="preserve">. Если в угловой точке </w:t>
      </w:r>
      <w:r>
        <w:rPr>
          <w:position w:val="-6"/>
          <w:sz w:val="28"/>
        </w:rPr>
        <w:object w:dxaOrig="220" w:dyaOrig="260">
          <v:shape id="_x0000_i1055" type="#_x0000_t75" style="width:11.25pt;height:12.75pt" o:ole="">
            <v:imagedata r:id="rId62" o:title=""/>
          </v:shape>
          <o:OLEObject Type="Embed" ProgID="Equation.3" ShapeID="_x0000_i1055" DrawAspect="Content" ObjectID="_1543215330" r:id="rId63"/>
        </w:object>
      </w:r>
      <w:r>
        <w:rPr>
          <w:sz w:val="28"/>
        </w:rPr>
        <w:t xml:space="preserve"> выполняется условие </w:t>
      </w:r>
      <w:r>
        <w:rPr>
          <w:position w:val="-6"/>
          <w:sz w:val="28"/>
        </w:rPr>
        <w:object w:dxaOrig="600" w:dyaOrig="279">
          <v:shape id="_x0000_i1056" type="#_x0000_t75" style="width:30pt;height:14.25pt" o:ole="">
            <v:imagedata r:id="rId64" o:title=""/>
          </v:shape>
          <o:OLEObject Type="Embed" ProgID="Equation.3" ShapeID="_x0000_i1056" DrawAspect="Content" ObjectID="_1543215331" r:id="rId65"/>
        </w:object>
      </w:r>
      <w:r>
        <w:rPr>
          <w:sz w:val="28"/>
        </w:rPr>
        <w:t xml:space="preserve">, то </w:t>
      </w:r>
      <w:r>
        <w:rPr>
          <w:position w:val="-6"/>
          <w:sz w:val="28"/>
        </w:rPr>
        <w:object w:dxaOrig="220" w:dyaOrig="260">
          <v:shape id="_x0000_i1057" type="#_x0000_t75" style="width:11.25pt;height:12.75pt" o:ole="">
            <v:imagedata r:id="rId62" o:title=""/>
          </v:shape>
          <o:OLEObject Type="Embed" ProgID="Equation.3" ShapeID="_x0000_i1057" DrawAspect="Content" ObjectID="_1543215332" r:id="rId66"/>
        </w:object>
      </w:r>
      <w:r>
        <w:rPr>
          <w:sz w:val="28"/>
        </w:rPr>
        <w:t xml:space="preserve"> — решение задачи (2).</w:t>
      </w:r>
    </w:p>
    <w:p w:rsidR="0030730B" w:rsidRDefault="00AB2EF4">
      <w:pPr>
        <w:spacing w:line="360" w:lineRule="auto"/>
        <w:ind w:firstLine="709"/>
        <w:jc w:val="both"/>
        <w:rPr>
          <w:sz w:val="28"/>
        </w:rPr>
      </w:pPr>
      <w:r>
        <w:rPr>
          <w:b/>
          <w:bCs/>
          <w:sz w:val="28"/>
        </w:rPr>
        <w:t>Теорема</w:t>
      </w:r>
      <w:r>
        <w:rPr>
          <w:sz w:val="28"/>
        </w:rPr>
        <w:t xml:space="preserve">. Для того, чтобы угловая точка </w:t>
      </w:r>
      <w:r>
        <w:rPr>
          <w:position w:val="-6"/>
          <w:sz w:val="28"/>
        </w:rPr>
        <w:object w:dxaOrig="680" w:dyaOrig="279">
          <v:shape id="_x0000_i1058" type="#_x0000_t75" style="width:33.75pt;height:14.25pt" o:ole="">
            <v:imagedata r:id="rId67" o:title=""/>
          </v:shape>
          <o:OLEObject Type="Embed" ProgID="Equation.3" ShapeID="_x0000_i1058" DrawAspect="Content" ObjectID="_1543215333" r:id="rId68"/>
        </w:object>
      </w:r>
      <w:r>
        <w:rPr>
          <w:sz w:val="28"/>
        </w:rPr>
        <w:t xml:space="preserve"> являлась решением задачи (2), необходимо и достаточно, чтобы в ней выполнялось условие </w:t>
      </w:r>
      <w:r>
        <w:rPr>
          <w:position w:val="-6"/>
          <w:sz w:val="28"/>
        </w:rPr>
        <w:object w:dxaOrig="600" w:dyaOrig="279">
          <v:shape id="_x0000_i1059" type="#_x0000_t75" style="width:30pt;height:14.25pt" o:ole="">
            <v:imagedata r:id="rId64" o:title=""/>
          </v:shape>
          <o:OLEObject Type="Embed" ProgID="Equation.3" ShapeID="_x0000_i1059" DrawAspect="Content" ObjectID="_1543215334" r:id="rId69"/>
        </w:object>
      </w:r>
      <w:r>
        <w:rPr>
          <w:sz w:val="28"/>
        </w:rPr>
        <w:t>.</w:t>
      </w:r>
    </w:p>
    <w:p w:rsidR="0030730B" w:rsidRDefault="00AB2EF4">
      <w:pPr>
        <w:pStyle w:val="a3"/>
      </w:pPr>
      <w:r>
        <w:t>Алгоритм симплекс-метода.</w:t>
      </w:r>
    </w:p>
    <w:p w:rsidR="0030730B" w:rsidRDefault="00AB2EF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Переход из старой угловой точки </w:t>
      </w:r>
      <w:r>
        <w:rPr>
          <w:position w:val="-6"/>
          <w:sz w:val="28"/>
        </w:rPr>
        <w:object w:dxaOrig="220" w:dyaOrig="260">
          <v:shape id="_x0000_i1060" type="#_x0000_t75" style="width:11.25pt;height:12.75pt" o:ole="">
            <v:imagedata r:id="rId62" o:title=""/>
          </v:shape>
          <o:OLEObject Type="Embed" ProgID="Equation.3" ShapeID="_x0000_i1060" DrawAspect="Content" ObjectID="_1543215335" r:id="rId70"/>
        </w:object>
      </w:r>
      <w:r>
        <w:rPr>
          <w:sz w:val="28"/>
        </w:rPr>
        <w:t xml:space="preserve"> в новую угловую точку </w:t>
      </w:r>
      <w:r>
        <w:rPr>
          <w:position w:val="-6"/>
          <w:sz w:val="28"/>
        </w:rPr>
        <w:object w:dxaOrig="220" w:dyaOrig="320">
          <v:shape id="_x0000_i1061" type="#_x0000_t75" style="width:11.25pt;height:15.75pt" o:ole="">
            <v:imagedata r:id="rId71" o:title=""/>
          </v:shape>
          <o:OLEObject Type="Embed" ProgID="Equation.3" ShapeID="_x0000_i1061" DrawAspect="Content" ObjectID="_1543215336" r:id="rId72"/>
        </w:object>
      </w:r>
      <w:r>
        <w:rPr>
          <w:sz w:val="28"/>
        </w:rPr>
        <w:t xml:space="preserve"> состоит, в сущности, лишь в изменении базисной матрицы </w:t>
      </w:r>
      <w:r>
        <w:rPr>
          <w:position w:val="-10"/>
          <w:sz w:val="28"/>
        </w:rPr>
        <w:object w:dxaOrig="1500" w:dyaOrig="360">
          <v:shape id="_x0000_i1062" type="#_x0000_t75" style="width:75pt;height:18pt" o:ole="">
            <v:imagedata r:id="rId73" o:title=""/>
          </v:shape>
          <o:OLEObject Type="Embed" ProgID="Equation.3" ShapeID="_x0000_i1062" DrawAspect="Content" ObjectID="_1543215337" r:id="rId74"/>
        </w:object>
      </w:r>
      <w:r>
        <w:rPr>
          <w:sz w:val="28"/>
        </w:rPr>
        <w:t>, в кот</w:t>
      </w:r>
      <w:r>
        <w:rPr>
          <w:sz w:val="28"/>
        </w:rPr>
        <w:t>о</w:t>
      </w:r>
      <w:r>
        <w:rPr>
          <w:sz w:val="28"/>
        </w:rPr>
        <w:t xml:space="preserve">рую вместо вектора </w:t>
      </w:r>
      <w:r>
        <w:rPr>
          <w:position w:val="-6"/>
          <w:sz w:val="28"/>
        </w:rPr>
        <w:object w:dxaOrig="260" w:dyaOrig="320">
          <v:shape id="_x0000_i1063" type="#_x0000_t75" style="width:12.75pt;height:15.75pt" o:ole="">
            <v:imagedata r:id="rId75" o:title=""/>
          </v:shape>
          <o:OLEObject Type="Embed" ProgID="Equation.3" ShapeID="_x0000_i1063" DrawAspect="Content" ObjectID="_1543215338" r:id="rId76"/>
        </w:object>
      </w:r>
      <w:r>
        <w:rPr>
          <w:sz w:val="28"/>
        </w:rPr>
        <w:t xml:space="preserve"> вводится вектор </w:t>
      </w:r>
      <w:r>
        <w:rPr>
          <w:position w:val="-6"/>
          <w:sz w:val="28"/>
        </w:rPr>
        <w:object w:dxaOrig="279" w:dyaOrig="320">
          <v:shape id="_x0000_i1064" type="#_x0000_t75" style="width:14.25pt;height:15.75pt" o:ole="">
            <v:imagedata r:id="rId77" o:title=""/>
          </v:shape>
          <o:OLEObject Type="Embed" ProgID="Equation.3" ShapeID="_x0000_i1064" DrawAspect="Content" ObjectID="_1543215339" r:id="rId78"/>
        </w:object>
      </w:r>
      <w:r>
        <w:rPr>
          <w:sz w:val="28"/>
        </w:rPr>
        <w:t xml:space="preserve">. Новая базисная матрица может быть теперь использована для вычисления базисных компонентов вектора </w:t>
      </w:r>
      <w:r>
        <w:rPr>
          <w:position w:val="-6"/>
          <w:sz w:val="28"/>
        </w:rPr>
        <w:object w:dxaOrig="220" w:dyaOrig="320">
          <v:shape id="_x0000_i1065" type="#_x0000_t75" style="width:11.25pt;height:15.75pt" o:ole="">
            <v:imagedata r:id="rId71" o:title=""/>
          </v:shape>
          <o:OLEObject Type="Embed" ProgID="Equation.3" ShapeID="_x0000_i1065" DrawAspect="Content" ObjectID="_1543215340" r:id="rId79"/>
        </w:object>
      </w:r>
      <w:r>
        <w:rPr>
          <w:sz w:val="28"/>
        </w:rPr>
        <w:t>. Таким образом, алгоритм симплекс-метода может быть представлен в следующей форме.</w:t>
      </w:r>
    </w:p>
    <w:p w:rsidR="0030730B" w:rsidRDefault="00AB2EF4">
      <w:pPr>
        <w:spacing w:line="360" w:lineRule="auto"/>
        <w:ind w:firstLine="709"/>
        <w:jc w:val="both"/>
        <w:rPr>
          <w:sz w:val="28"/>
        </w:rPr>
      </w:pPr>
      <w:r>
        <w:rPr>
          <w:b/>
          <w:bCs/>
          <w:sz w:val="28"/>
        </w:rPr>
        <w:t>Шаг 0.</w:t>
      </w:r>
      <w:r>
        <w:rPr>
          <w:sz w:val="28"/>
        </w:rPr>
        <w:t xml:space="preserve"> Задать целевой вектор </w:t>
      </w:r>
      <w:r>
        <w:rPr>
          <w:position w:val="-6"/>
          <w:sz w:val="28"/>
        </w:rPr>
        <w:object w:dxaOrig="180" w:dyaOrig="220">
          <v:shape id="_x0000_i1066" type="#_x0000_t75" style="width:9pt;height:11.25pt" o:ole="">
            <v:imagedata r:id="rId80" o:title=""/>
          </v:shape>
          <o:OLEObject Type="Embed" ProgID="Equation.3" ShapeID="_x0000_i1066" DrawAspect="Content" ObjectID="_1543215341" r:id="rId81"/>
        </w:object>
      </w:r>
      <w:r>
        <w:rPr>
          <w:sz w:val="28"/>
        </w:rPr>
        <w:t xml:space="preserve">, матрицу условий </w:t>
      </w:r>
      <w:r>
        <w:rPr>
          <w:position w:val="-4"/>
          <w:sz w:val="28"/>
        </w:rPr>
        <w:object w:dxaOrig="240" w:dyaOrig="260">
          <v:shape id="_x0000_i1067" type="#_x0000_t75" style="width:12pt;height:12.75pt" o:ole="">
            <v:imagedata r:id="rId41" o:title=""/>
          </v:shape>
          <o:OLEObject Type="Embed" ProgID="Equation.3" ShapeID="_x0000_i1067" DrawAspect="Content" ObjectID="_1543215342" r:id="rId82"/>
        </w:object>
      </w:r>
      <w:r>
        <w:rPr>
          <w:sz w:val="28"/>
        </w:rPr>
        <w:t xml:space="preserve">, вектор ограничений </w:t>
      </w:r>
      <w:r>
        <w:rPr>
          <w:position w:val="-6"/>
          <w:sz w:val="28"/>
        </w:rPr>
        <w:object w:dxaOrig="200" w:dyaOrig="279">
          <v:shape id="_x0000_i1068" type="#_x0000_t75" style="width:9.75pt;height:14.25pt" o:ole="">
            <v:imagedata r:id="rId83" o:title=""/>
          </v:shape>
          <o:OLEObject Type="Embed" ProgID="Equation.3" ShapeID="_x0000_i1068" DrawAspect="Content" ObjectID="_1543215343" r:id="rId84"/>
        </w:object>
      </w:r>
      <w:r>
        <w:rPr>
          <w:sz w:val="28"/>
        </w:rPr>
        <w:t xml:space="preserve"> и множество базисных индексов </w:t>
      </w:r>
      <w:r>
        <w:rPr>
          <w:position w:val="-12"/>
          <w:sz w:val="28"/>
        </w:rPr>
        <w:object w:dxaOrig="1359" w:dyaOrig="360">
          <v:shape id="_x0000_i1069" type="#_x0000_t75" style="width:68.25pt;height:18pt" o:ole="">
            <v:imagedata r:id="rId85" o:title=""/>
          </v:shape>
          <o:OLEObject Type="Embed" ProgID="Equation.3" ShapeID="_x0000_i1069" DrawAspect="Content" ObjectID="_1543215344" r:id="rId86"/>
        </w:object>
      </w:r>
      <w:r>
        <w:rPr>
          <w:sz w:val="28"/>
        </w:rPr>
        <w:t>. Сформировать бази</w:t>
      </w:r>
      <w:r>
        <w:rPr>
          <w:sz w:val="28"/>
        </w:rPr>
        <w:t>с</w:t>
      </w:r>
      <w:r>
        <w:rPr>
          <w:sz w:val="28"/>
        </w:rPr>
        <w:t xml:space="preserve">ную матрицу </w:t>
      </w:r>
      <w:r>
        <w:rPr>
          <w:position w:val="-14"/>
          <w:sz w:val="28"/>
        </w:rPr>
        <w:object w:dxaOrig="1140" w:dyaOrig="400">
          <v:shape id="_x0000_i1070" type="#_x0000_t75" style="width:57pt;height:20.25pt" o:ole="">
            <v:imagedata r:id="rId87" o:title=""/>
          </v:shape>
          <o:OLEObject Type="Embed" ProgID="Equation.3" ShapeID="_x0000_i1070" DrawAspect="Content" ObjectID="_1543215345" r:id="rId88"/>
        </w:object>
      </w:r>
      <w:r>
        <w:rPr>
          <w:sz w:val="28"/>
        </w:rPr>
        <w:t xml:space="preserve"> и вектор </w:t>
      </w:r>
      <w:r>
        <w:rPr>
          <w:position w:val="-14"/>
          <w:sz w:val="28"/>
        </w:rPr>
        <w:object w:dxaOrig="1180" w:dyaOrig="400">
          <v:shape id="_x0000_i1071" type="#_x0000_t75" style="width:59.25pt;height:20.25pt" o:ole="">
            <v:imagedata r:id="rId89" o:title=""/>
          </v:shape>
          <o:OLEObject Type="Embed" ProgID="Equation.3" ShapeID="_x0000_i1071" DrawAspect="Content" ObjectID="_1543215346" r:id="rId90"/>
        </w:object>
      </w:r>
      <w:r>
        <w:rPr>
          <w:sz w:val="28"/>
        </w:rPr>
        <w:t>.</w:t>
      </w:r>
    </w:p>
    <w:p w:rsidR="0030730B" w:rsidRDefault="00AB2EF4">
      <w:pPr>
        <w:pStyle w:val="a3"/>
        <w:rPr>
          <w:b w:val="0"/>
          <w:bCs w:val="0"/>
        </w:rPr>
      </w:pPr>
      <w:r>
        <w:t>Шаг 1.</w:t>
      </w:r>
      <w:r>
        <w:rPr>
          <w:b w:val="0"/>
          <w:bCs w:val="0"/>
        </w:rPr>
        <w:t xml:space="preserve"> Вычислить матрицу </w:t>
      </w:r>
      <w:r>
        <w:rPr>
          <w:b w:val="0"/>
          <w:bCs w:val="0"/>
          <w:position w:val="-4"/>
        </w:rPr>
        <w:object w:dxaOrig="380" w:dyaOrig="300">
          <v:shape id="_x0000_i1072" type="#_x0000_t75" style="width:18.75pt;height:15pt" o:ole="">
            <v:imagedata r:id="rId91" o:title=""/>
          </v:shape>
          <o:OLEObject Type="Embed" ProgID="Equation.3" ShapeID="_x0000_i1072" DrawAspect="Content" ObjectID="_1543215347" r:id="rId92"/>
        </w:object>
      </w:r>
      <w:r>
        <w:rPr>
          <w:b w:val="0"/>
          <w:bCs w:val="0"/>
        </w:rPr>
        <w:t xml:space="preserve"> и вектор </w:t>
      </w:r>
      <w:r>
        <w:rPr>
          <w:b w:val="0"/>
          <w:bCs w:val="0"/>
          <w:position w:val="-12"/>
        </w:rPr>
        <w:object w:dxaOrig="2260" w:dyaOrig="380">
          <v:shape id="_x0000_i1073" type="#_x0000_t75" style="width:113.25pt;height:18.75pt" o:ole="">
            <v:imagedata r:id="rId93" o:title=""/>
          </v:shape>
          <o:OLEObject Type="Embed" ProgID="Equation.3" ShapeID="_x0000_i1073" DrawAspect="Content" ObjectID="_1543215348" r:id="rId94"/>
        </w:object>
      </w:r>
      <w:r>
        <w:rPr>
          <w:b w:val="0"/>
          <w:bCs w:val="0"/>
        </w:rPr>
        <w:t>.</w:t>
      </w:r>
    </w:p>
    <w:p w:rsidR="0030730B" w:rsidRDefault="00AB2EF4">
      <w:pPr>
        <w:pStyle w:val="a3"/>
        <w:rPr>
          <w:b w:val="0"/>
          <w:bCs w:val="0"/>
        </w:rPr>
      </w:pPr>
      <w:r>
        <w:t>Шаг 2.</w:t>
      </w:r>
      <w:r>
        <w:rPr>
          <w:b w:val="0"/>
          <w:bCs w:val="0"/>
        </w:rPr>
        <w:t xml:space="preserve"> Вычислить вектор потенциалов </w:t>
      </w:r>
      <w:r>
        <w:rPr>
          <w:b w:val="0"/>
          <w:bCs w:val="0"/>
          <w:position w:val="-10"/>
        </w:rPr>
        <w:object w:dxaOrig="1300" w:dyaOrig="360">
          <v:shape id="_x0000_i1074" type="#_x0000_t75" style="width:65.25pt;height:18pt" o:ole="">
            <v:imagedata r:id="rId95" o:title=""/>
          </v:shape>
          <o:OLEObject Type="Embed" ProgID="Equation.3" ShapeID="_x0000_i1074" DrawAspect="Content" ObjectID="_1543215349" r:id="rId96"/>
        </w:object>
      </w:r>
      <w:r>
        <w:rPr>
          <w:b w:val="0"/>
          <w:bCs w:val="0"/>
        </w:rPr>
        <w:t xml:space="preserve"> и оценки </w:t>
      </w:r>
      <w:r>
        <w:rPr>
          <w:b w:val="0"/>
          <w:bCs w:val="0"/>
          <w:position w:val="-12"/>
        </w:rPr>
        <w:object w:dxaOrig="2280" w:dyaOrig="380">
          <v:shape id="_x0000_i1075" type="#_x0000_t75" style="width:114pt;height:18.75pt" o:ole="">
            <v:imagedata r:id="rId97" o:title=""/>
          </v:shape>
          <o:OLEObject Type="Embed" ProgID="Equation.3" ShapeID="_x0000_i1075" DrawAspect="Content" ObjectID="_1543215350" r:id="rId98"/>
        </w:object>
      </w:r>
      <w:r>
        <w:rPr>
          <w:b w:val="0"/>
          <w:bCs w:val="0"/>
        </w:rPr>
        <w:t>.</w:t>
      </w:r>
    </w:p>
    <w:p w:rsidR="0030730B" w:rsidRDefault="00AB2EF4">
      <w:pPr>
        <w:pStyle w:val="a3"/>
        <w:rPr>
          <w:b w:val="0"/>
          <w:bCs w:val="0"/>
        </w:rPr>
      </w:pPr>
      <w:r>
        <w:t>Шаг 3.</w:t>
      </w:r>
      <w:r>
        <w:rPr>
          <w:b w:val="0"/>
          <w:bCs w:val="0"/>
        </w:rPr>
        <w:t xml:space="preserve"> Если </w:t>
      </w:r>
      <w:r>
        <w:rPr>
          <w:b w:val="0"/>
          <w:bCs w:val="0"/>
          <w:position w:val="-12"/>
        </w:rPr>
        <w:object w:dxaOrig="680" w:dyaOrig="360">
          <v:shape id="_x0000_i1076" type="#_x0000_t75" style="width:33.75pt;height:18pt" o:ole="">
            <v:imagedata r:id="rId99" o:title=""/>
          </v:shape>
          <o:OLEObject Type="Embed" ProgID="Equation.3" ShapeID="_x0000_i1076" DrawAspect="Content" ObjectID="_1543215351" r:id="rId100"/>
        </w:object>
      </w:r>
      <w:r>
        <w:rPr>
          <w:b w:val="0"/>
          <w:bCs w:val="0"/>
        </w:rPr>
        <w:t xml:space="preserve"> для всех </w:t>
      </w:r>
      <w:r>
        <w:rPr>
          <w:b w:val="0"/>
          <w:bCs w:val="0"/>
          <w:position w:val="-10"/>
        </w:rPr>
        <w:object w:dxaOrig="600" w:dyaOrig="340">
          <v:shape id="_x0000_i1077" type="#_x0000_t75" style="width:30pt;height:17.25pt" o:ole="">
            <v:imagedata r:id="rId101" o:title=""/>
          </v:shape>
          <o:OLEObject Type="Embed" ProgID="Equation.3" ShapeID="_x0000_i1077" DrawAspect="Content" ObjectID="_1543215352" r:id="rId102"/>
        </w:object>
      </w:r>
      <w:r>
        <w:rPr>
          <w:b w:val="0"/>
          <w:bCs w:val="0"/>
        </w:rPr>
        <w:t xml:space="preserve">, то остановиться: вектор </w:t>
      </w:r>
      <w:r>
        <w:rPr>
          <w:b w:val="0"/>
          <w:bCs w:val="0"/>
          <w:position w:val="-6"/>
        </w:rPr>
        <w:object w:dxaOrig="300" w:dyaOrig="320">
          <v:shape id="_x0000_i1078" type="#_x0000_t75" style="width:15pt;height:15.75pt" o:ole="">
            <v:imagedata r:id="rId103" o:title=""/>
          </v:shape>
          <o:OLEObject Type="Embed" ProgID="Equation.3" ShapeID="_x0000_i1078" DrawAspect="Content" ObjectID="_1543215353" r:id="rId104"/>
        </w:object>
      </w:r>
      <w:r>
        <w:rPr>
          <w:b w:val="0"/>
          <w:bCs w:val="0"/>
        </w:rPr>
        <w:t xml:space="preserve"> — базисный вектор оптимального плана; иначе перейти на шаг 4.</w:t>
      </w:r>
    </w:p>
    <w:p w:rsidR="0030730B" w:rsidRDefault="00AB2EF4">
      <w:pPr>
        <w:pStyle w:val="a3"/>
        <w:rPr>
          <w:b w:val="0"/>
          <w:bCs w:val="0"/>
        </w:rPr>
      </w:pPr>
      <w:r>
        <w:t>Шаг 4.</w:t>
      </w:r>
      <w:r>
        <w:rPr>
          <w:b w:val="0"/>
          <w:bCs w:val="0"/>
        </w:rPr>
        <w:t xml:space="preserve"> Выбрать произвольный индекс </w:t>
      </w:r>
      <w:r>
        <w:rPr>
          <w:b w:val="0"/>
          <w:bCs w:val="0"/>
          <w:position w:val="-12"/>
        </w:rPr>
        <w:object w:dxaOrig="1480" w:dyaOrig="360">
          <v:shape id="_x0000_i1079" type="#_x0000_t75" style="width:74.25pt;height:18pt" o:ole="">
            <v:imagedata r:id="rId105" o:title=""/>
          </v:shape>
          <o:OLEObject Type="Embed" ProgID="Equation.3" ShapeID="_x0000_i1079" DrawAspect="Content" ObjectID="_1543215354" r:id="rId106"/>
        </w:object>
      </w:r>
      <w:r>
        <w:rPr>
          <w:b w:val="0"/>
          <w:bCs w:val="0"/>
        </w:rPr>
        <w:t xml:space="preserve"> и вычислить вектор </w:t>
      </w:r>
      <w:r>
        <w:rPr>
          <w:b w:val="0"/>
          <w:bCs w:val="0"/>
          <w:position w:val="-6"/>
        </w:rPr>
        <w:object w:dxaOrig="600" w:dyaOrig="320">
          <v:shape id="_x0000_i1080" type="#_x0000_t75" style="width:30pt;height:15.75pt" o:ole="">
            <v:imagedata r:id="rId107" o:title=""/>
          </v:shape>
          <o:OLEObject Type="Embed" ProgID="Equation.3" ShapeID="_x0000_i1080" DrawAspect="Content" ObjectID="_1543215355" r:id="rId108"/>
        </w:object>
      </w:r>
      <w:r>
        <w:rPr>
          <w:b w:val="0"/>
          <w:bCs w:val="0"/>
        </w:rPr>
        <w:t>.</w:t>
      </w:r>
    </w:p>
    <w:p w:rsidR="0030730B" w:rsidRDefault="00AB2EF4">
      <w:pPr>
        <w:pStyle w:val="a3"/>
        <w:rPr>
          <w:b w:val="0"/>
          <w:bCs w:val="0"/>
        </w:rPr>
      </w:pPr>
      <w:r>
        <w:t>Шаг 5.</w:t>
      </w:r>
      <w:r>
        <w:rPr>
          <w:b w:val="0"/>
          <w:bCs w:val="0"/>
        </w:rPr>
        <w:t xml:space="preserve"> Если </w:t>
      </w:r>
      <w:r>
        <w:rPr>
          <w:b w:val="0"/>
          <w:bCs w:val="0"/>
          <w:position w:val="-6"/>
        </w:rPr>
        <w:object w:dxaOrig="780" w:dyaOrig="320">
          <v:shape id="_x0000_i1081" type="#_x0000_t75" style="width:39pt;height:15.75pt" o:ole="">
            <v:imagedata r:id="rId109" o:title=""/>
          </v:shape>
          <o:OLEObject Type="Embed" ProgID="Equation.3" ShapeID="_x0000_i1081" DrawAspect="Content" ObjectID="_1543215356" r:id="rId110"/>
        </w:object>
      </w:r>
      <w:r>
        <w:rPr>
          <w:b w:val="0"/>
          <w:bCs w:val="0"/>
        </w:rPr>
        <w:t xml:space="preserve">, то остановиться: </w:t>
      </w:r>
      <w:r>
        <w:rPr>
          <w:b w:val="0"/>
          <w:bCs w:val="0"/>
          <w:position w:val="-26"/>
        </w:rPr>
        <w:object w:dxaOrig="1579" w:dyaOrig="499">
          <v:shape id="_x0000_i1082" type="#_x0000_t75" style="width:78.75pt;height:24.75pt" o:ole="">
            <v:imagedata r:id="rId111" o:title=""/>
          </v:shape>
          <o:OLEObject Type="Embed" ProgID="Equation.3" ShapeID="_x0000_i1082" DrawAspect="Content" ObjectID="_1543215357" r:id="rId112"/>
        </w:object>
      </w:r>
      <w:r>
        <w:rPr>
          <w:b w:val="0"/>
          <w:bCs w:val="0"/>
        </w:rPr>
        <w:t>; иначе перейти на шаг 6.</w:t>
      </w:r>
    </w:p>
    <w:p w:rsidR="0030730B" w:rsidRDefault="00AB2EF4">
      <w:pPr>
        <w:pStyle w:val="a3"/>
        <w:rPr>
          <w:b w:val="0"/>
          <w:bCs w:val="0"/>
        </w:rPr>
      </w:pPr>
      <w:r>
        <w:t>Шаг 6.</w:t>
      </w:r>
      <w:r>
        <w:rPr>
          <w:b w:val="0"/>
          <w:bCs w:val="0"/>
        </w:rPr>
        <w:t xml:space="preserve"> Сформировать множество индексов </w:t>
      </w:r>
      <w:r>
        <w:rPr>
          <w:b w:val="0"/>
          <w:bCs w:val="0"/>
          <w:position w:val="-14"/>
        </w:rPr>
        <w:object w:dxaOrig="2220" w:dyaOrig="400">
          <v:shape id="_x0000_i1083" type="#_x0000_t75" style="width:111pt;height:20.25pt" o:ole="">
            <v:imagedata r:id="rId113" o:title=""/>
          </v:shape>
          <o:OLEObject Type="Embed" ProgID="Equation.3" ShapeID="_x0000_i1083" DrawAspect="Content" ObjectID="_1543215358" r:id="rId114"/>
        </w:object>
      </w:r>
      <w:r>
        <w:rPr>
          <w:b w:val="0"/>
          <w:bCs w:val="0"/>
        </w:rPr>
        <w:t xml:space="preserve"> и вычислить </w:t>
      </w:r>
      <w:r>
        <w:rPr>
          <w:b w:val="0"/>
          <w:bCs w:val="0"/>
          <w:position w:val="-34"/>
        </w:rPr>
        <w:object w:dxaOrig="2280" w:dyaOrig="760">
          <v:shape id="_x0000_i1084" type="#_x0000_t75" style="width:114pt;height:38.25pt" o:ole="">
            <v:imagedata r:id="rId115" o:title=""/>
          </v:shape>
          <o:OLEObject Type="Embed" ProgID="Equation.3" ShapeID="_x0000_i1084" DrawAspect="Content" ObjectID="_1543215359" r:id="rId116"/>
        </w:object>
      </w:r>
      <w:r>
        <w:rPr>
          <w:b w:val="0"/>
          <w:bCs w:val="0"/>
        </w:rPr>
        <w:t>.</w:t>
      </w:r>
    </w:p>
    <w:p w:rsidR="0030730B" w:rsidRDefault="00AB2EF4">
      <w:pPr>
        <w:pStyle w:val="a3"/>
        <w:rPr>
          <w:b w:val="0"/>
          <w:bCs w:val="0"/>
        </w:rPr>
      </w:pPr>
      <w:r>
        <w:t>Шаг 7.</w:t>
      </w:r>
      <w:r>
        <w:rPr>
          <w:b w:val="0"/>
          <w:bCs w:val="0"/>
        </w:rPr>
        <w:t xml:space="preserve"> В множестве </w:t>
      </w:r>
      <w:r>
        <w:rPr>
          <w:b w:val="0"/>
          <w:bCs w:val="0"/>
          <w:position w:val="-10"/>
        </w:rPr>
        <w:object w:dxaOrig="279" w:dyaOrig="340">
          <v:shape id="_x0000_i1085" type="#_x0000_t75" style="width:14.25pt;height:17.25pt" o:ole="">
            <v:imagedata r:id="rId117" o:title=""/>
          </v:shape>
          <o:OLEObject Type="Embed" ProgID="Equation.3" ShapeID="_x0000_i1085" DrawAspect="Content" ObjectID="_1543215360" r:id="rId118"/>
        </w:object>
      </w:r>
      <w:r>
        <w:rPr>
          <w:b w:val="0"/>
          <w:bCs w:val="0"/>
        </w:rPr>
        <w:t xml:space="preserve"> индекс </w:t>
      </w:r>
      <w:r>
        <w:rPr>
          <w:b w:val="0"/>
          <w:bCs w:val="0"/>
          <w:position w:val="-12"/>
        </w:rPr>
        <w:object w:dxaOrig="200" w:dyaOrig="360">
          <v:shape id="_x0000_i1086" type="#_x0000_t75" style="width:9.75pt;height:18pt" o:ole="">
            <v:imagedata r:id="rId119" o:title=""/>
          </v:shape>
          <o:OLEObject Type="Embed" ProgID="Equation.3" ShapeID="_x0000_i1086" DrawAspect="Content" ObjectID="_1543215361" r:id="rId120"/>
        </w:object>
      </w:r>
      <w:r>
        <w:rPr>
          <w:b w:val="0"/>
          <w:bCs w:val="0"/>
        </w:rPr>
        <w:t xml:space="preserve"> заменить на индекс </w:t>
      </w:r>
      <w:r>
        <w:rPr>
          <w:b w:val="0"/>
          <w:bCs w:val="0"/>
          <w:position w:val="-6"/>
        </w:rPr>
        <w:object w:dxaOrig="200" w:dyaOrig="279">
          <v:shape id="_x0000_i1087" type="#_x0000_t75" style="width:9.75pt;height:14.25pt" o:ole="">
            <v:imagedata r:id="rId121" o:title=""/>
          </v:shape>
          <o:OLEObject Type="Embed" ProgID="Equation.3" ShapeID="_x0000_i1087" DrawAspect="Content" ObjectID="_1543215362" r:id="rId122"/>
        </w:object>
      </w:r>
      <w:r>
        <w:rPr>
          <w:b w:val="0"/>
          <w:bCs w:val="0"/>
        </w:rPr>
        <w:t xml:space="preserve">, в матрице </w:t>
      </w:r>
      <w:r>
        <w:rPr>
          <w:b w:val="0"/>
          <w:bCs w:val="0"/>
          <w:position w:val="-4"/>
        </w:rPr>
        <w:object w:dxaOrig="240" w:dyaOrig="260">
          <v:shape id="_x0000_i1088" type="#_x0000_t75" style="width:12pt;height:12.75pt" o:ole="">
            <v:imagedata r:id="rId123" o:title=""/>
          </v:shape>
          <o:OLEObject Type="Embed" ProgID="Equation.3" ShapeID="_x0000_i1088" DrawAspect="Content" ObjectID="_1543215363" r:id="rId124"/>
        </w:object>
      </w:r>
      <w:r>
        <w:rPr>
          <w:b w:val="0"/>
          <w:bCs w:val="0"/>
        </w:rPr>
        <w:t xml:space="preserve"> — вектор </w:t>
      </w:r>
      <w:r>
        <w:rPr>
          <w:b w:val="0"/>
          <w:bCs w:val="0"/>
          <w:position w:val="-6"/>
        </w:rPr>
        <w:object w:dxaOrig="320" w:dyaOrig="320">
          <v:shape id="_x0000_i1089" type="#_x0000_t75" style="width:15.75pt;height:15.75pt" o:ole="">
            <v:imagedata r:id="rId125" o:title=""/>
          </v:shape>
          <o:OLEObject Type="Embed" ProgID="Equation.3" ShapeID="_x0000_i1089" DrawAspect="Content" ObjectID="_1543215364" r:id="rId126"/>
        </w:object>
      </w:r>
      <w:r>
        <w:rPr>
          <w:b w:val="0"/>
          <w:bCs w:val="0"/>
        </w:rPr>
        <w:t xml:space="preserve"> — на вектор </w:t>
      </w:r>
      <w:r>
        <w:rPr>
          <w:b w:val="0"/>
          <w:bCs w:val="0"/>
          <w:position w:val="-6"/>
        </w:rPr>
        <w:object w:dxaOrig="279" w:dyaOrig="320">
          <v:shape id="_x0000_i1090" type="#_x0000_t75" style="width:14.25pt;height:15.75pt" o:ole="">
            <v:imagedata r:id="rId77" o:title=""/>
          </v:shape>
          <o:OLEObject Type="Embed" ProgID="Equation.3" ShapeID="_x0000_i1090" DrawAspect="Content" ObjectID="_1543215365" r:id="rId127"/>
        </w:object>
      </w:r>
      <w:r>
        <w:rPr>
          <w:b w:val="0"/>
          <w:bCs w:val="0"/>
        </w:rPr>
        <w:t xml:space="preserve">, в векторе </w:t>
      </w:r>
      <w:r>
        <w:rPr>
          <w:b w:val="0"/>
          <w:bCs w:val="0"/>
          <w:position w:val="-6"/>
        </w:rPr>
        <w:object w:dxaOrig="279" w:dyaOrig="320">
          <v:shape id="_x0000_i1091" type="#_x0000_t75" style="width:14.25pt;height:15.75pt" o:ole="">
            <v:imagedata r:id="rId128" o:title=""/>
          </v:shape>
          <o:OLEObject Type="Embed" ProgID="Equation.3" ShapeID="_x0000_i1091" DrawAspect="Content" ObjectID="_1543215366" r:id="rId129"/>
        </w:object>
      </w:r>
      <w:r>
        <w:rPr>
          <w:b w:val="0"/>
          <w:bCs w:val="0"/>
        </w:rPr>
        <w:t xml:space="preserve"> — компоненту </w:t>
      </w:r>
      <w:r>
        <w:rPr>
          <w:b w:val="0"/>
          <w:bCs w:val="0"/>
          <w:position w:val="-6"/>
        </w:rPr>
        <w:object w:dxaOrig="300" w:dyaOrig="320">
          <v:shape id="_x0000_i1092" type="#_x0000_t75" style="width:15pt;height:15.75pt" o:ole="">
            <v:imagedata r:id="rId130" o:title=""/>
          </v:shape>
          <o:OLEObject Type="Embed" ProgID="Equation.3" ShapeID="_x0000_i1092" DrawAspect="Content" ObjectID="_1543215367" r:id="rId131"/>
        </w:object>
      </w:r>
      <w:r>
        <w:rPr>
          <w:b w:val="0"/>
          <w:bCs w:val="0"/>
        </w:rPr>
        <w:t xml:space="preserve"> на </w:t>
      </w:r>
      <w:r>
        <w:rPr>
          <w:b w:val="0"/>
          <w:bCs w:val="0"/>
          <w:position w:val="-6"/>
        </w:rPr>
        <w:object w:dxaOrig="260" w:dyaOrig="320">
          <v:shape id="_x0000_i1093" type="#_x0000_t75" style="width:12.75pt;height:15.75pt" o:ole="">
            <v:imagedata r:id="rId132" o:title=""/>
          </v:shape>
          <o:OLEObject Type="Embed" ProgID="Equation.3" ShapeID="_x0000_i1093" DrawAspect="Content" ObjectID="_1543215368" r:id="rId133"/>
        </w:object>
      </w:r>
      <w:r>
        <w:rPr>
          <w:b w:val="0"/>
          <w:bCs w:val="0"/>
        </w:rPr>
        <w:t>. Перейти на шаг 1.</w:t>
      </w:r>
    </w:p>
    <w:sectPr w:rsidR="0030730B">
      <w:footerReference w:type="even" r:id="rId134"/>
      <w:footerReference w:type="default" r:id="rId1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730B" w:rsidRDefault="00AB2EF4">
      <w:r>
        <w:separator/>
      </w:r>
    </w:p>
  </w:endnote>
  <w:endnote w:type="continuationSeparator" w:id="0">
    <w:p w:rsidR="0030730B" w:rsidRDefault="00AB2E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30B" w:rsidRDefault="00AB2EF4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0730B" w:rsidRDefault="0030730B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30B" w:rsidRDefault="00AB2EF4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3</w:t>
    </w:r>
    <w:r>
      <w:rPr>
        <w:rStyle w:val="a5"/>
      </w:rPr>
      <w:fldChar w:fldCharType="end"/>
    </w:r>
  </w:p>
  <w:p w:rsidR="0030730B" w:rsidRDefault="0030730B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730B" w:rsidRDefault="00AB2EF4">
      <w:r>
        <w:separator/>
      </w:r>
    </w:p>
  </w:footnote>
  <w:footnote w:type="continuationSeparator" w:id="0">
    <w:p w:rsidR="0030730B" w:rsidRDefault="00AB2E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B2EF4"/>
    <w:rsid w:val="0030730B"/>
    <w:rsid w:val="00AB2EF4"/>
    <w:rsid w:val="00D96174"/>
    <w:rsid w:val="00EE5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9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spacing w:line="360" w:lineRule="auto"/>
      <w:ind w:firstLine="709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spacing w:line="360" w:lineRule="auto"/>
      <w:ind w:firstLine="709"/>
      <w:jc w:val="both"/>
    </w:pPr>
    <w:rPr>
      <w:b/>
      <w:bCs/>
      <w:sz w:val="28"/>
    </w:rPr>
  </w:style>
  <w:style w:type="paragraph" w:styleId="a4">
    <w:name w:val="footer"/>
    <w:basedOn w:val="a"/>
    <w:semiHidden/>
    <w:pPr>
      <w:tabs>
        <w:tab w:val="center" w:pos="4677"/>
        <w:tab w:val="right" w:pos="9355"/>
      </w:tabs>
    </w:pPr>
  </w:style>
  <w:style w:type="character" w:styleId="a5">
    <w:name w:val="page number"/>
    <w:basedOn w:val="a0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0.wmf"/><Relationship Id="rId117" Type="http://schemas.openxmlformats.org/officeDocument/2006/relationships/image" Target="media/image51.wmf"/><Relationship Id="rId21" Type="http://schemas.openxmlformats.org/officeDocument/2006/relationships/oleObject" Target="embeddings/oleObject8.bin"/><Relationship Id="rId42" Type="http://schemas.openxmlformats.org/officeDocument/2006/relationships/oleObject" Target="embeddings/oleObject20.bin"/><Relationship Id="rId47" Type="http://schemas.openxmlformats.org/officeDocument/2006/relationships/image" Target="media/image19.wmf"/><Relationship Id="rId63" Type="http://schemas.openxmlformats.org/officeDocument/2006/relationships/oleObject" Target="embeddings/oleObject31.bin"/><Relationship Id="rId68" Type="http://schemas.openxmlformats.org/officeDocument/2006/relationships/oleObject" Target="embeddings/oleObject34.bin"/><Relationship Id="rId84" Type="http://schemas.openxmlformats.org/officeDocument/2006/relationships/oleObject" Target="embeddings/oleObject44.bin"/><Relationship Id="rId89" Type="http://schemas.openxmlformats.org/officeDocument/2006/relationships/image" Target="media/image37.wmf"/><Relationship Id="rId112" Type="http://schemas.openxmlformats.org/officeDocument/2006/relationships/oleObject" Target="embeddings/oleObject58.bin"/><Relationship Id="rId133" Type="http://schemas.openxmlformats.org/officeDocument/2006/relationships/oleObject" Target="embeddings/oleObject69.bin"/><Relationship Id="rId16" Type="http://schemas.openxmlformats.org/officeDocument/2006/relationships/image" Target="media/image5.wmf"/><Relationship Id="rId107" Type="http://schemas.openxmlformats.org/officeDocument/2006/relationships/image" Target="media/image46.wmf"/><Relationship Id="rId11" Type="http://schemas.openxmlformats.org/officeDocument/2006/relationships/image" Target="media/image3.wmf"/><Relationship Id="rId32" Type="http://schemas.openxmlformats.org/officeDocument/2006/relationships/oleObject" Target="embeddings/oleObject15.bin"/><Relationship Id="rId37" Type="http://schemas.openxmlformats.org/officeDocument/2006/relationships/image" Target="media/image14.wmf"/><Relationship Id="rId53" Type="http://schemas.openxmlformats.org/officeDocument/2006/relationships/oleObject" Target="embeddings/oleObject26.bin"/><Relationship Id="rId58" Type="http://schemas.openxmlformats.org/officeDocument/2006/relationships/image" Target="media/image24.wmf"/><Relationship Id="rId74" Type="http://schemas.openxmlformats.org/officeDocument/2006/relationships/oleObject" Target="embeddings/oleObject38.bin"/><Relationship Id="rId79" Type="http://schemas.openxmlformats.org/officeDocument/2006/relationships/oleObject" Target="embeddings/oleObject41.bin"/><Relationship Id="rId102" Type="http://schemas.openxmlformats.org/officeDocument/2006/relationships/oleObject" Target="embeddings/oleObject53.bin"/><Relationship Id="rId123" Type="http://schemas.openxmlformats.org/officeDocument/2006/relationships/image" Target="media/image54.wmf"/><Relationship Id="rId128" Type="http://schemas.openxmlformats.org/officeDocument/2006/relationships/image" Target="media/image56.wmf"/><Relationship Id="rId5" Type="http://schemas.openxmlformats.org/officeDocument/2006/relationships/footnotes" Target="footnotes.xml"/><Relationship Id="rId90" Type="http://schemas.openxmlformats.org/officeDocument/2006/relationships/oleObject" Target="embeddings/oleObject47.bin"/><Relationship Id="rId95" Type="http://schemas.openxmlformats.org/officeDocument/2006/relationships/image" Target="media/image40.wmf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oleObject" Target="embeddings/oleObject11.bin"/><Relationship Id="rId30" Type="http://schemas.openxmlformats.org/officeDocument/2006/relationships/oleObject" Target="embeddings/oleObject14.bin"/><Relationship Id="rId35" Type="http://schemas.openxmlformats.org/officeDocument/2006/relationships/image" Target="media/image13.wmf"/><Relationship Id="rId43" Type="http://schemas.openxmlformats.org/officeDocument/2006/relationships/image" Target="media/image17.wmf"/><Relationship Id="rId48" Type="http://schemas.openxmlformats.org/officeDocument/2006/relationships/oleObject" Target="embeddings/oleObject23.bin"/><Relationship Id="rId56" Type="http://schemas.openxmlformats.org/officeDocument/2006/relationships/image" Target="media/image23.wmf"/><Relationship Id="rId64" Type="http://schemas.openxmlformats.org/officeDocument/2006/relationships/image" Target="media/image27.wmf"/><Relationship Id="rId69" Type="http://schemas.openxmlformats.org/officeDocument/2006/relationships/oleObject" Target="embeddings/oleObject35.bin"/><Relationship Id="rId77" Type="http://schemas.openxmlformats.org/officeDocument/2006/relationships/image" Target="media/image32.wmf"/><Relationship Id="rId100" Type="http://schemas.openxmlformats.org/officeDocument/2006/relationships/oleObject" Target="embeddings/oleObject52.bin"/><Relationship Id="rId105" Type="http://schemas.openxmlformats.org/officeDocument/2006/relationships/image" Target="media/image45.wmf"/><Relationship Id="rId113" Type="http://schemas.openxmlformats.org/officeDocument/2006/relationships/image" Target="media/image49.wmf"/><Relationship Id="rId118" Type="http://schemas.openxmlformats.org/officeDocument/2006/relationships/oleObject" Target="embeddings/oleObject61.bin"/><Relationship Id="rId126" Type="http://schemas.openxmlformats.org/officeDocument/2006/relationships/oleObject" Target="embeddings/oleObject65.bin"/><Relationship Id="rId134" Type="http://schemas.openxmlformats.org/officeDocument/2006/relationships/footer" Target="footer1.xml"/><Relationship Id="rId8" Type="http://schemas.openxmlformats.org/officeDocument/2006/relationships/oleObject" Target="embeddings/oleObject1.bin"/><Relationship Id="rId51" Type="http://schemas.openxmlformats.org/officeDocument/2006/relationships/image" Target="media/image21.wmf"/><Relationship Id="rId72" Type="http://schemas.openxmlformats.org/officeDocument/2006/relationships/oleObject" Target="embeddings/oleObject37.bin"/><Relationship Id="rId80" Type="http://schemas.openxmlformats.org/officeDocument/2006/relationships/image" Target="media/image33.wmf"/><Relationship Id="rId85" Type="http://schemas.openxmlformats.org/officeDocument/2006/relationships/image" Target="media/image35.wmf"/><Relationship Id="rId93" Type="http://schemas.openxmlformats.org/officeDocument/2006/relationships/image" Target="media/image39.wmf"/><Relationship Id="rId98" Type="http://schemas.openxmlformats.org/officeDocument/2006/relationships/oleObject" Target="embeddings/oleObject51.bin"/><Relationship Id="rId121" Type="http://schemas.openxmlformats.org/officeDocument/2006/relationships/image" Target="media/image53.wmf"/><Relationship Id="rId3" Type="http://schemas.openxmlformats.org/officeDocument/2006/relationships/settings" Target="settings.xml"/><Relationship Id="rId12" Type="http://schemas.openxmlformats.org/officeDocument/2006/relationships/oleObject" Target="embeddings/oleObject3.bin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image" Target="media/image12.wmf"/><Relationship Id="rId38" Type="http://schemas.openxmlformats.org/officeDocument/2006/relationships/oleObject" Target="embeddings/oleObject18.bin"/><Relationship Id="rId46" Type="http://schemas.openxmlformats.org/officeDocument/2006/relationships/oleObject" Target="embeddings/oleObject22.bin"/><Relationship Id="rId59" Type="http://schemas.openxmlformats.org/officeDocument/2006/relationships/oleObject" Target="embeddings/oleObject29.bin"/><Relationship Id="rId67" Type="http://schemas.openxmlformats.org/officeDocument/2006/relationships/image" Target="media/image28.wmf"/><Relationship Id="rId103" Type="http://schemas.openxmlformats.org/officeDocument/2006/relationships/image" Target="media/image44.wmf"/><Relationship Id="rId108" Type="http://schemas.openxmlformats.org/officeDocument/2006/relationships/oleObject" Target="embeddings/oleObject56.bin"/><Relationship Id="rId116" Type="http://schemas.openxmlformats.org/officeDocument/2006/relationships/oleObject" Target="embeddings/oleObject60.bin"/><Relationship Id="rId124" Type="http://schemas.openxmlformats.org/officeDocument/2006/relationships/oleObject" Target="embeddings/oleObject64.bin"/><Relationship Id="rId129" Type="http://schemas.openxmlformats.org/officeDocument/2006/relationships/oleObject" Target="embeddings/oleObject67.bin"/><Relationship Id="rId137" Type="http://schemas.openxmlformats.org/officeDocument/2006/relationships/theme" Target="theme/theme1.xml"/><Relationship Id="rId20" Type="http://schemas.openxmlformats.org/officeDocument/2006/relationships/image" Target="media/image7.wmf"/><Relationship Id="rId41" Type="http://schemas.openxmlformats.org/officeDocument/2006/relationships/image" Target="media/image16.wmf"/><Relationship Id="rId54" Type="http://schemas.openxmlformats.org/officeDocument/2006/relationships/image" Target="media/image22.wmf"/><Relationship Id="rId62" Type="http://schemas.openxmlformats.org/officeDocument/2006/relationships/image" Target="media/image26.wmf"/><Relationship Id="rId70" Type="http://schemas.openxmlformats.org/officeDocument/2006/relationships/oleObject" Target="embeddings/oleObject36.bin"/><Relationship Id="rId75" Type="http://schemas.openxmlformats.org/officeDocument/2006/relationships/image" Target="media/image31.wmf"/><Relationship Id="rId83" Type="http://schemas.openxmlformats.org/officeDocument/2006/relationships/image" Target="media/image34.wmf"/><Relationship Id="rId88" Type="http://schemas.openxmlformats.org/officeDocument/2006/relationships/oleObject" Target="embeddings/oleObject46.bin"/><Relationship Id="rId91" Type="http://schemas.openxmlformats.org/officeDocument/2006/relationships/image" Target="media/image38.wmf"/><Relationship Id="rId96" Type="http://schemas.openxmlformats.org/officeDocument/2006/relationships/oleObject" Target="embeddings/oleObject50.bin"/><Relationship Id="rId111" Type="http://schemas.openxmlformats.org/officeDocument/2006/relationships/image" Target="media/image48.wmf"/><Relationship Id="rId132" Type="http://schemas.openxmlformats.org/officeDocument/2006/relationships/image" Target="media/image58.wmf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7.bin"/><Relationship Id="rId49" Type="http://schemas.openxmlformats.org/officeDocument/2006/relationships/image" Target="media/image20.wmf"/><Relationship Id="rId57" Type="http://schemas.openxmlformats.org/officeDocument/2006/relationships/oleObject" Target="embeddings/oleObject28.bin"/><Relationship Id="rId106" Type="http://schemas.openxmlformats.org/officeDocument/2006/relationships/oleObject" Target="embeddings/oleObject55.bin"/><Relationship Id="rId114" Type="http://schemas.openxmlformats.org/officeDocument/2006/relationships/oleObject" Target="embeddings/oleObject59.bin"/><Relationship Id="rId119" Type="http://schemas.openxmlformats.org/officeDocument/2006/relationships/image" Target="media/image52.wmf"/><Relationship Id="rId127" Type="http://schemas.openxmlformats.org/officeDocument/2006/relationships/oleObject" Target="embeddings/oleObject66.bin"/><Relationship Id="rId10" Type="http://schemas.openxmlformats.org/officeDocument/2006/relationships/oleObject" Target="embeddings/oleObject2.bin"/><Relationship Id="rId31" Type="http://schemas.openxmlformats.org/officeDocument/2006/relationships/image" Target="media/image11.wmf"/><Relationship Id="rId44" Type="http://schemas.openxmlformats.org/officeDocument/2006/relationships/oleObject" Target="embeddings/oleObject21.bin"/><Relationship Id="rId52" Type="http://schemas.openxmlformats.org/officeDocument/2006/relationships/oleObject" Target="embeddings/oleObject25.bin"/><Relationship Id="rId60" Type="http://schemas.openxmlformats.org/officeDocument/2006/relationships/image" Target="media/image25.wmf"/><Relationship Id="rId65" Type="http://schemas.openxmlformats.org/officeDocument/2006/relationships/oleObject" Target="embeddings/oleObject32.bin"/><Relationship Id="rId73" Type="http://schemas.openxmlformats.org/officeDocument/2006/relationships/image" Target="media/image30.wmf"/><Relationship Id="rId78" Type="http://schemas.openxmlformats.org/officeDocument/2006/relationships/oleObject" Target="embeddings/oleObject40.bin"/><Relationship Id="rId81" Type="http://schemas.openxmlformats.org/officeDocument/2006/relationships/oleObject" Target="embeddings/oleObject42.bin"/><Relationship Id="rId86" Type="http://schemas.openxmlformats.org/officeDocument/2006/relationships/oleObject" Target="embeddings/oleObject45.bin"/><Relationship Id="rId94" Type="http://schemas.openxmlformats.org/officeDocument/2006/relationships/oleObject" Target="embeddings/oleObject49.bin"/><Relationship Id="rId99" Type="http://schemas.openxmlformats.org/officeDocument/2006/relationships/image" Target="media/image42.wmf"/><Relationship Id="rId101" Type="http://schemas.openxmlformats.org/officeDocument/2006/relationships/image" Target="media/image43.wmf"/><Relationship Id="rId122" Type="http://schemas.openxmlformats.org/officeDocument/2006/relationships/oleObject" Target="embeddings/oleObject63.bin"/><Relationship Id="rId130" Type="http://schemas.openxmlformats.org/officeDocument/2006/relationships/image" Target="media/image57.wmf"/><Relationship Id="rId13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3" Type="http://schemas.openxmlformats.org/officeDocument/2006/relationships/oleObject" Target="embeddings/oleObject4.bin"/><Relationship Id="rId18" Type="http://schemas.openxmlformats.org/officeDocument/2006/relationships/image" Target="media/image6.wmf"/><Relationship Id="rId39" Type="http://schemas.openxmlformats.org/officeDocument/2006/relationships/image" Target="media/image15.wmf"/><Relationship Id="rId109" Type="http://schemas.openxmlformats.org/officeDocument/2006/relationships/image" Target="media/image47.wmf"/><Relationship Id="rId34" Type="http://schemas.openxmlformats.org/officeDocument/2006/relationships/oleObject" Target="embeddings/oleObject16.bin"/><Relationship Id="rId50" Type="http://schemas.openxmlformats.org/officeDocument/2006/relationships/oleObject" Target="embeddings/oleObject24.bin"/><Relationship Id="rId55" Type="http://schemas.openxmlformats.org/officeDocument/2006/relationships/oleObject" Target="embeddings/oleObject27.bin"/><Relationship Id="rId76" Type="http://schemas.openxmlformats.org/officeDocument/2006/relationships/oleObject" Target="embeddings/oleObject39.bin"/><Relationship Id="rId97" Type="http://schemas.openxmlformats.org/officeDocument/2006/relationships/image" Target="media/image41.wmf"/><Relationship Id="rId104" Type="http://schemas.openxmlformats.org/officeDocument/2006/relationships/oleObject" Target="embeddings/oleObject54.bin"/><Relationship Id="rId120" Type="http://schemas.openxmlformats.org/officeDocument/2006/relationships/oleObject" Target="embeddings/oleObject62.bin"/><Relationship Id="rId125" Type="http://schemas.openxmlformats.org/officeDocument/2006/relationships/image" Target="media/image55.wmf"/><Relationship Id="rId7" Type="http://schemas.openxmlformats.org/officeDocument/2006/relationships/image" Target="media/image1.wmf"/><Relationship Id="rId71" Type="http://schemas.openxmlformats.org/officeDocument/2006/relationships/image" Target="media/image29.wmf"/><Relationship Id="rId92" Type="http://schemas.openxmlformats.org/officeDocument/2006/relationships/oleObject" Target="embeddings/oleObject48.bin"/><Relationship Id="rId2" Type="http://schemas.microsoft.com/office/2007/relationships/stylesWithEffects" Target="stylesWithEffects.xml"/><Relationship Id="rId29" Type="http://schemas.openxmlformats.org/officeDocument/2006/relationships/oleObject" Target="embeddings/oleObject13.bin"/><Relationship Id="rId24" Type="http://schemas.openxmlformats.org/officeDocument/2006/relationships/image" Target="media/image9.wmf"/><Relationship Id="rId40" Type="http://schemas.openxmlformats.org/officeDocument/2006/relationships/oleObject" Target="embeddings/oleObject19.bin"/><Relationship Id="rId45" Type="http://schemas.openxmlformats.org/officeDocument/2006/relationships/image" Target="media/image18.wmf"/><Relationship Id="rId66" Type="http://schemas.openxmlformats.org/officeDocument/2006/relationships/oleObject" Target="embeddings/oleObject33.bin"/><Relationship Id="rId87" Type="http://schemas.openxmlformats.org/officeDocument/2006/relationships/image" Target="media/image36.wmf"/><Relationship Id="rId110" Type="http://schemas.openxmlformats.org/officeDocument/2006/relationships/oleObject" Target="embeddings/oleObject57.bin"/><Relationship Id="rId115" Type="http://schemas.openxmlformats.org/officeDocument/2006/relationships/image" Target="media/image50.wmf"/><Relationship Id="rId131" Type="http://schemas.openxmlformats.org/officeDocument/2006/relationships/oleObject" Target="embeddings/oleObject68.bin"/><Relationship Id="rId136" Type="http://schemas.openxmlformats.org/officeDocument/2006/relationships/fontTable" Target="fontTable.xml"/><Relationship Id="rId61" Type="http://schemas.openxmlformats.org/officeDocument/2006/relationships/oleObject" Target="embeddings/oleObject30.bin"/><Relationship Id="rId82" Type="http://schemas.openxmlformats.org/officeDocument/2006/relationships/oleObject" Target="embeddings/oleObject43.bin"/><Relationship Id="rId19" Type="http://schemas.openxmlformats.org/officeDocument/2006/relationships/oleObject" Target="embeddings/oleObject7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475</Words>
  <Characters>2950</Characters>
  <Application>Microsoft Office Word</Application>
  <DocSecurity>0</DocSecurity>
  <Lines>79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Теорема</vt:lpstr>
    </vt:vector>
  </TitlesOfParts>
  <Company/>
  <LinksUpToDate>false</LinksUpToDate>
  <CharactersWithSpaces>3438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Теорема</dc:title>
  <dc:subject/>
  <dc:creator/>
  <cp:keywords/>
  <dc:description/>
  <cp:lastModifiedBy>Alex</cp:lastModifiedBy>
  <cp:revision>2</cp:revision>
  <dcterms:created xsi:type="dcterms:W3CDTF">2016-12-12T23:50:00Z</dcterms:created>
  <dcterms:modified xsi:type="dcterms:W3CDTF">2016-12-12T23:50:00Z</dcterms:modified>
</cp:coreProperties>
</file>