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4C1A" w:rsidRPr="00864C1A" w:rsidRDefault="000866BD" w:rsidP="00E371B8">
      <w:pPr>
        <w:pStyle w:val="affc"/>
      </w:pPr>
      <w:bookmarkStart w:id="0" w:name="_GoBack"/>
      <w:bookmarkEnd w:id="0"/>
      <w:r>
        <w:t>Министерство образования и науки Украины</w:t>
      </w:r>
    </w:p>
    <w:p w:rsidR="00864C1A" w:rsidRPr="00864C1A" w:rsidRDefault="000866BD" w:rsidP="00E371B8">
      <w:pPr>
        <w:pStyle w:val="affc"/>
      </w:pPr>
      <w:r>
        <w:t>Донбасская государственная машиностроительная академия</w:t>
      </w:r>
    </w:p>
    <w:p w:rsidR="00864C1A" w:rsidRPr="00864C1A" w:rsidRDefault="00864C1A" w:rsidP="00E371B8">
      <w:pPr>
        <w:pStyle w:val="affc"/>
        <w:rPr>
          <w:lang w:val="uk-UA"/>
        </w:rPr>
      </w:pPr>
      <w:r w:rsidRPr="00864C1A">
        <w:rPr>
          <w:lang w:val="uk-UA"/>
        </w:rPr>
        <w:t>К</w:t>
      </w:r>
      <w:r w:rsidR="00ED4570" w:rsidRPr="00864C1A">
        <w:rPr>
          <w:lang w:val="uk-UA"/>
        </w:rPr>
        <w:t>афедра</w:t>
      </w:r>
      <w:r w:rsidRPr="00864C1A">
        <w:rPr>
          <w:lang w:val="uk-UA"/>
        </w:rPr>
        <w:t xml:space="preserve"> </w:t>
      </w:r>
      <w:r w:rsidR="00ED4570">
        <w:rPr>
          <w:lang w:val="uk-UA"/>
        </w:rPr>
        <w:t>компьютерных информационных технологий</w:t>
      </w:r>
    </w:p>
    <w:p w:rsidR="00ED4570" w:rsidRDefault="00ED4570" w:rsidP="00E371B8">
      <w:pPr>
        <w:pStyle w:val="affc"/>
        <w:rPr>
          <w:lang w:val="uk-UA"/>
        </w:rPr>
      </w:pPr>
    </w:p>
    <w:p w:rsidR="00ED4570" w:rsidRDefault="00ED4570" w:rsidP="00E371B8">
      <w:pPr>
        <w:pStyle w:val="affc"/>
        <w:rPr>
          <w:lang w:val="uk-UA"/>
        </w:rPr>
      </w:pPr>
    </w:p>
    <w:p w:rsidR="00ED4570" w:rsidRDefault="00ED4570" w:rsidP="00E371B8">
      <w:pPr>
        <w:pStyle w:val="affc"/>
        <w:rPr>
          <w:lang w:val="uk-UA"/>
        </w:rPr>
      </w:pPr>
    </w:p>
    <w:p w:rsidR="00ED4570" w:rsidRDefault="00ED4570" w:rsidP="00E371B8">
      <w:pPr>
        <w:pStyle w:val="affc"/>
        <w:rPr>
          <w:lang w:val="uk-UA"/>
        </w:rPr>
      </w:pPr>
    </w:p>
    <w:p w:rsidR="00ED4570" w:rsidRDefault="00ED4570" w:rsidP="00E371B8">
      <w:pPr>
        <w:pStyle w:val="affc"/>
        <w:rPr>
          <w:lang w:val="uk-UA"/>
        </w:rPr>
      </w:pPr>
    </w:p>
    <w:p w:rsidR="00ED4570" w:rsidRDefault="00ED4570" w:rsidP="00E371B8">
      <w:pPr>
        <w:pStyle w:val="affc"/>
        <w:rPr>
          <w:lang w:val="uk-UA"/>
        </w:rPr>
      </w:pPr>
    </w:p>
    <w:p w:rsidR="00ED4570" w:rsidRDefault="00ED4570" w:rsidP="00E371B8">
      <w:pPr>
        <w:pStyle w:val="affc"/>
        <w:rPr>
          <w:lang w:val="uk-UA"/>
        </w:rPr>
      </w:pPr>
    </w:p>
    <w:p w:rsidR="00ED4570" w:rsidRDefault="00ED4570" w:rsidP="00E371B8">
      <w:pPr>
        <w:pStyle w:val="affc"/>
        <w:rPr>
          <w:lang w:val="uk-UA"/>
        </w:rPr>
      </w:pPr>
    </w:p>
    <w:p w:rsidR="00ED4570" w:rsidRDefault="00ED4570" w:rsidP="00E371B8">
      <w:pPr>
        <w:pStyle w:val="affc"/>
        <w:rPr>
          <w:lang w:val="uk-UA"/>
        </w:rPr>
      </w:pPr>
    </w:p>
    <w:p w:rsidR="00864C1A" w:rsidRPr="00864C1A" w:rsidRDefault="00ED4570" w:rsidP="00E371B8">
      <w:pPr>
        <w:pStyle w:val="affc"/>
        <w:rPr>
          <w:lang w:val="uk-UA"/>
        </w:rPr>
      </w:pPr>
      <w:r>
        <w:rPr>
          <w:lang w:val="uk-UA"/>
        </w:rPr>
        <w:t>ДИПЛОМНЫ</w:t>
      </w:r>
      <w:r w:rsidR="00864C1A" w:rsidRPr="00864C1A">
        <w:rPr>
          <w:lang w:val="uk-UA"/>
        </w:rPr>
        <w:t>Й ПРОЕКТ</w:t>
      </w:r>
      <w:r w:rsidR="00864C1A">
        <w:rPr>
          <w:lang w:val="uk-UA"/>
        </w:rPr>
        <w:t xml:space="preserve"> (</w:t>
      </w:r>
      <w:r w:rsidR="00864C1A" w:rsidRPr="00864C1A">
        <w:rPr>
          <w:lang w:val="uk-UA"/>
        </w:rPr>
        <w:t>ДП) №____</w:t>
      </w:r>
    </w:p>
    <w:p w:rsidR="00864C1A" w:rsidRPr="00864C1A" w:rsidRDefault="00ED4570" w:rsidP="00E371B8">
      <w:pPr>
        <w:pStyle w:val="affc"/>
        <w:rPr>
          <w:lang w:val="uk-UA"/>
        </w:rPr>
      </w:pPr>
      <w:r>
        <w:rPr>
          <w:lang w:val="uk-UA"/>
        </w:rPr>
        <w:t>Тема: Прое</w:t>
      </w:r>
      <w:r w:rsidR="00864C1A" w:rsidRPr="00864C1A">
        <w:rPr>
          <w:lang w:val="uk-UA"/>
        </w:rPr>
        <w:t>кт автоматиз</w:t>
      </w:r>
      <w:r>
        <w:rPr>
          <w:lang w:val="uk-UA"/>
        </w:rPr>
        <w:t>ир</w:t>
      </w:r>
      <w:r w:rsidR="00864C1A" w:rsidRPr="00864C1A">
        <w:rPr>
          <w:lang w:val="uk-UA"/>
        </w:rPr>
        <w:t>ова</w:t>
      </w:r>
      <w:r>
        <w:rPr>
          <w:lang w:val="uk-UA"/>
        </w:rPr>
        <w:t>нного ра</w:t>
      </w:r>
      <w:r w:rsidR="00864C1A" w:rsidRPr="00864C1A">
        <w:rPr>
          <w:lang w:val="uk-UA"/>
        </w:rPr>
        <w:t>боч</w:t>
      </w:r>
      <w:r>
        <w:rPr>
          <w:lang w:val="uk-UA"/>
        </w:rPr>
        <w:t>его ме</w:t>
      </w:r>
      <w:r w:rsidR="00864C1A" w:rsidRPr="00864C1A">
        <w:rPr>
          <w:lang w:val="uk-UA"/>
        </w:rPr>
        <w:t>с</w:t>
      </w:r>
      <w:r>
        <w:rPr>
          <w:lang w:val="uk-UA"/>
        </w:rPr>
        <w:t>та</w:t>
      </w:r>
      <w:r w:rsidR="00864C1A" w:rsidRPr="00864C1A">
        <w:rPr>
          <w:lang w:val="uk-UA"/>
        </w:rPr>
        <w:t xml:space="preserve"> спец</w:t>
      </w:r>
      <w:r>
        <w:rPr>
          <w:lang w:val="uk-UA"/>
        </w:rPr>
        <w:t>иали</w:t>
      </w:r>
      <w:r w:rsidR="00864C1A" w:rsidRPr="00864C1A">
        <w:rPr>
          <w:lang w:val="uk-UA"/>
        </w:rPr>
        <w:t xml:space="preserve">ста </w:t>
      </w:r>
      <w:r>
        <w:rPr>
          <w:lang w:val="uk-UA"/>
        </w:rPr>
        <w:t>по формированию</w:t>
      </w:r>
      <w:r w:rsidR="00864C1A" w:rsidRPr="00864C1A">
        <w:rPr>
          <w:lang w:val="uk-UA"/>
        </w:rPr>
        <w:t xml:space="preserve"> програм</w:t>
      </w:r>
      <w:r>
        <w:rPr>
          <w:lang w:val="uk-UA"/>
        </w:rPr>
        <w:t>м</w:t>
      </w:r>
      <w:r w:rsidR="00864C1A" w:rsidRPr="00864C1A">
        <w:rPr>
          <w:lang w:val="uk-UA"/>
        </w:rPr>
        <w:t xml:space="preserve"> </w:t>
      </w:r>
      <w:r>
        <w:rPr>
          <w:lang w:val="uk-UA"/>
        </w:rPr>
        <w:t>радиовещания</w:t>
      </w:r>
    </w:p>
    <w:p w:rsidR="00E371B8" w:rsidRDefault="00E371B8" w:rsidP="00E371B8">
      <w:pPr>
        <w:pStyle w:val="affc"/>
        <w:rPr>
          <w:lang w:val="uk-UA"/>
        </w:rPr>
      </w:pPr>
    </w:p>
    <w:p w:rsidR="00ED4570" w:rsidRDefault="00ED4570" w:rsidP="00E371B8">
      <w:pPr>
        <w:pStyle w:val="affc"/>
        <w:rPr>
          <w:lang w:val="uk-UA"/>
        </w:rPr>
      </w:pPr>
    </w:p>
    <w:p w:rsidR="00ED4570" w:rsidRDefault="00ED4570" w:rsidP="00E371B8">
      <w:pPr>
        <w:pStyle w:val="affc"/>
        <w:rPr>
          <w:lang w:val="uk-UA"/>
        </w:rPr>
      </w:pPr>
    </w:p>
    <w:p w:rsidR="00ED4570" w:rsidRDefault="00ED4570" w:rsidP="00E371B8">
      <w:pPr>
        <w:pStyle w:val="affc"/>
        <w:rPr>
          <w:lang w:val="uk-UA"/>
        </w:rPr>
      </w:pPr>
    </w:p>
    <w:p w:rsidR="00ED4570" w:rsidRDefault="00ED4570" w:rsidP="00E371B8">
      <w:pPr>
        <w:pStyle w:val="affc"/>
        <w:jc w:val="left"/>
        <w:rPr>
          <w:lang w:val="uk-UA"/>
        </w:rPr>
      </w:pPr>
      <w:r>
        <w:rPr>
          <w:lang w:val="uk-UA"/>
        </w:rPr>
        <w:t>Выполнил</w:t>
      </w:r>
      <w:r w:rsidR="00864C1A" w:rsidRPr="00864C1A">
        <w:rPr>
          <w:lang w:val="uk-UA"/>
        </w:rPr>
        <w:t xml:space="preserve"> студент </w:t>
      </w:r>
    </w:p>
    <w:p w:rsidR="00864C1A" w:rsidRPr="00864C1A" w:rsidRDefault="00864C1A" w:rsidP="00E371B8">
      <w:pPr>
        <w:pStyle w:val="affc"/>
        <w:jc w:val="left"/>
        <w:rPr>
          <w:lang w:val="uk-UA"/>
        </w:rPr>
      </w:pPr>
      <w:r w:rsidRPr="00864C1A">
        <w:rPr>
          <w:lang w:val="uk-UA"/>
        </w:rPr>
        <w:t>гр. ІТ 01-1з</w:t>
      </w:r>
      <w:r w:rsidR="00ED4570">
        <w:rPr>
          <w:lang w:val="uk-UA"/>
        </w:rPr>
        <w:t xml:space="preserve"> </w:t>
      </w:r>
      <w:r w:rsidRPr="00864C1A">
        <w:rPr>
          <w:lang w:val="uk-UA"/>
        </w:rPr>
        <w:t>В</w:t>
      </w:r>
      <w:r>
        <w:rPr>
          <w:lang w:val="uk-UA"/>
        </w:rPr>
        <w:t xml:space="preserve">.М. </w:t>
      </w:r>
      <w:r w:rsidRPr="00864C1A">
        <w:rPr>
          <w:lang w:val="uk-UA"/>
        </w:rPr>
        <w:t>Богдюк</w:t>
      </w:r>
    </w:p>
    <w:p w:rsidR="00E371B8" w:rsidRDefault="00E371B8" w:rsidP="00E371B8">
      <w:pPr>
        <w:pStyle w:val="affc"/>
      </w:pPr>
    </w:p>
    <w:p w:rsidR="00ED4570" w:rsidRDefault="00ED4570" w:rsidP="00E371B8">
      <w:pPr>
        <w:pStyle w:val="affc"/>
      </w:pPr>
    </w:p>
    <w:p w:rsidR="00ED4570" w:rsidRDefault="00ED4570" w:rsidP="00E371B8">
      <w:pPr>
        <w:pStyle w:val="affc"/>
      </w:pPr>
    </w:p>
    <w:p w:rsidR="001C02A2" w:rsidRDefault="001C02A2" w:rsidP="00E371B8">
      <w:pPr>
        <w:pStyle w:val="affc"/>
      </w:pPr>
    </w:p>
    <w:p w:rsidR="001C02A2" w:rsidRDefault="001C02A2" w:rsidP="00E371B8">
      <w:pPr>
        <w:pStyle w:val="affc"/>
      </w:pPr>
    </w:p>
    <w:p w:rsidR="00E371B8" w:rsidRDefault="00E371B8" w:rsidP="00E371B8">
      <w:pPr>
        <w:pStyle w:val="affc"/>
      </w:pPr>
    </w:p>
    <w:p w:rsidR="00E371B8" w:rsidRDefault="00E371B8" w:rsidP="00E371B8">
      <w:pPr>
        <w:pStyle w:val="affc"/>
      </w:pPr>
    </w:p>
    <w:p w:rsidR="00E371B8" w:rsidRDefault="00E371B8" w:rsidP="00E371B8">
      <w:pPr>
        <w:pStyle w:val="affc"/>
      </w:pPr>
    </w:p>
    <w:p w:rsidR="00864C1A" w:rsidRDefault="00864C1A" w:rsidP="00E371B8">
      <w:pPr>
        <w:pStyle w:val="affc"/>
        <w:rPr>
          <w:lang w:val="uk-UA"/>
        </w:rPr>
      </w:pPr>
      <w:r w:rsidRPr="00864C1A">
        <w:t>Краматорськ</w:t>
      </w:r>
      <w:r w:rsidRPr="00864C1A">
        <w:rPr>
          <w:lang w:val="uk-UA"/>
        </w:rPr>
        <w:t>,</w:t>
      </w:r>
      <w:r w:rsidRPr="00864C1A">
        <w:t xml:space="preserve"> 2007 р</w:t>
      </w:r>
      <w:r w:rsidRPr="00864C1A">
        <w:rPr>
          <w:lang w:val="uk-UA"/>
        </w:rPr>
        <w:t>.</w:t>
      </w:r>
    </w:p>
    <w:p w:rsidR="003B24EA" w:rsidRDefault="00864C1A" w:rsidP="003B24EA">
      <w:pPr>
        <w:pStyle w:val="aff4"/>
      </w:pPr>
      <w:r w:rsidRPr="00864C1A">
        <w:br w:type="page"/>
      </w:r>
      <w:r w:rsidR="003B24EA">
        <w:t>Содержание</w:t>
      </w:r>
    </w:p>
    <w:p w:rsidR="003B24EA" w:rsidRDefault="003B24EA" w:rsidP="003B24EA">
      <w:pPr>
        <w:pStyle w:val="aff4"/>
      </w:pPr>
    </w:p>
    <w:p w:rsidR="003B24EA" w:rsidRDefault="003B24EA">
      <w:pPr>
        <w:pStyle w:val="25"/>
        <w:rPr>
          <w:smallCaps w:val="0"/>
          <w:noProof/>
          <w:sz w:val="24"/>
          <w:szCs w:val="24"/>
        </w:rPr>
      </w:pPr>
      <w:r w:rsidRPr="00AD2D89">
        <w:rPr>
          <w:rStyle w:val="af7"/>
          <w:noProof/>
        </w:rPr>
        <w:t>Введение</w:t>
      </w:r>
    </w:p>
    <w:p w:rsidR="003B24EA" w:rsidRDefault="003B24EA">
      <w:pPr>
        <w:pStyle w:val="25"/>
        <w:rPr>
          <w:smallCaps w:val="0"/>
          <w:noProof/>
          <w:sz w:val="24"/>
          <w:szCs w:val="24"/>
        </w:rPr>
      </w:pPr>
      <w:r w:rsidRPr="00AD2D89">
        <w:rPr>
          <w:rStyle w:val="af7"/>
          <w:noProof/>
        </w:rPr>
        <w:t>1. Анализ предметной области и постановка задачи. Общая часть</w:t>
      </w:r>
    </w:p>
    <w:p w:rsidR="003B24EA" w:rsidRDefault="003B24EA">
      <w:pPr>
        <w:pStyle w:val="25"/>
        <w:rPr>
          <w:smallCaps w:val="0"/>
          <w:noProof/>
          <w:sz w:val="24"/>
          <w:szCs w:val="24"/>
        </w:rPr>
      </w:pPr>
      <w:r w:rsidRPr="00AD2D89">
        <w:rPr>
          <w:rStyle w:val="af7"/>
          <w:noProof/>
        </w:rPr>
        <w:t>1.1 Основы организации радиовещания. Определение формата радиовещания современной радиостанции</w:t>
      </w:r>
    </w:p>
    <w:p w:rsidR="003B24EA" w:rsidRDefault="003B24EA">
      <w:pPr>
        <w:pStyle w:val="25"/>
        <w:rPr>
          <w:smallCaps w:val="0"/>
          <w:noProof/>
          <w:sz w:val="24"/>
          <w:szCs w:val="24"/>
        </w:rPr>
      </w:pPr>
      <w:r w:rsidRPr="00AD2D89">
        <w:rPr>
          <w:rStyle w:val="af7"/>
          <w:noProof/>
        </w:rPr>
        <w:t>1.2 Структура и функции аппаратно-студийного комплекса радиостанции</w:t>
      </w:r>
    </w:p>
    <w:p w:rsidR="003B24EA" w:rsidRDefault="003B24EA">
      <w:pPr>
        <w:pStyle w:val="25"/>
        <w:rPr>
          <w:smallCaps w:val="0"/>
          <w:noProof/>
          <w:sz w:val="24"/>
          <w:szCs w:val="24"/>
        </w:rPr>
      </w:pPr>
      <w:r w:rsidRPr="00AD2D89">
        <w:rPr>
          <w:rStyle w:val="af7"/>
          <w:noProof/>
        </w:rPr>
        <w:t>1.3 Технологические особенности бизнес-процесса подготовки и вещания радиопередач и программ</w:t>
      </w:r>
    </w:p>
    <w:p w:rsidR="003B24EA" w:rsidRDefault="003B24EA">
      <w:pPr>
        <w:pStyle w:val="25"/>
        <w:rPr>
          <w:smallCaps w:val="0"/>
          <w:noProof/>
          <w:sz w:val="24"/>
          <w:szCs w:val="24"/>
        </w:rPr>
      </w:pPr>
      <w:r w:rsidRPr="00AD2D89">
        <w:rPr>
          <w:rStyle w:val="af7"/>
          <w:noProof/>
        </w:rPr>
        <w:t>1.4 Техническое задание на разработку автоматизированного рабочего места специалиста-</w:t>
      </w:r>
      <w:r w:rsidRPr="00AD2D89">
        <w:rPr>
          <w:rStyle w:val="af7"/>
          <w:noProof/>
          <w:lang w:val="uk-UA"/>
        </w:rPr>
        <w:t xml:space="preserve">по </w:t>
      </w:r>
      <w:r w:rsidRPr="00AD2D89">
        <w:rPr>
          <w:rStyle w:val="af7"/>
          <w:noProof/>
        </w:rPr>
        <w:t>формированию программ радиовещания</w:t>
      </w:r>
    </w:p>
    <w:p w:rsidR="003B24EA" w:rsidRDefault="003B24EA">
      <w:pPr>
        <w:pStyle w:val="25"/>
        <w:rPr>
          <w:smallCaps w:val="0"/>
          <w:noProof/>
          <w:sz w:val="24"/>
          <w:szCs w:val="24"/>
        </w:rPr>
      </w:pPr>
      <w:r w:rsidRPr="00AD2D89">
        <w:rPr>
          <w:rStyle w:val="af7"/>
          <w:noProof/>
        </w:rPr>
        <w:t>1.4.1 Введение</w:t>
      </w:r>
    </w:p>
    <w:p w:rsidR="003B24EA" w:rsidRDefault="003B24EA">
      <w:pPr>
        <w:pStyle w:val="25"/>
        <w:rPr>
          <w:smallCaps w:val="0"/>
          <w:noProof/>
          <w:sz w:val="24"/>
          <w:szCs w:val="24"/>
        </w:rPr>
      </w:pPr>
      <w:r w:rsidRPr="00AD2D89">
        <w:rPr>
          <w:rStyle w:val="af7"/>
          <w:noProof/>
        </w:rPr>
        <w:t>1.4.2 Основание для разработки</w:t>
      </w:r>
    </w:p>
    <w:p w:rsidR="003B24EA" w:rsidRDefault="003B24EA">
      <w:pPr>
        <w:pStyle w:val="25"/>
        <w:rPr>
          <w:smallCaps w:val="0"/>
          <w:noProof/>
          <w:sz w:val="24"/>
          <w:szCs w:val="24"/>
        </w:rPr>
      </w:pPr>
      <w:r w:rsidRPr="00AD2D89">
        <w:rPr>
          <w:rStyle w:val="af7"/>
          <w:noProof/>
        </w:rPr>
        <w:t>1.4.3 Назначение разработки</w:t>
      </w:r>
    </w:p>
    <w:p w:rsidR="003B24EA" w:rsidRDefault="003B24EA">
      <w:pPr>
        <w:pStyle w:val="25"/>
        <w:rPr>
          <w:smallCaps w:val="0"/>
          <w:noProof/>
          <w:sz w:val="24"/>
          <w:szCs w:val="24"/>
        </w:rPr>
      </w:pPr>
      <w:r w:rsidRPr="00AD2D89">
        <w:rPr>
          <w:rStyle w:val="af7"/>
          <w:noProof/>
        </w:rPr>
        <w:t>1.4.4 Требования к программе</w:t>
      </w:r>
    </w:p>
    <w:p w:rsidR="003B24EA" w:rsidRDefault="003B24EA">
      <w:pPr>
        <w:pStyle w:val="25"/>
        <w:rPr>
          <w:smallCaps w:val="0"/>
          <w:noProof/>
          <w:sz w:val="24"/>
          <w:szCs w:val="24"/>
        </w:rPr>
      </w:pPr>
      <w:r w:rsidRPr="00AD2D89">
        <w:rPr>
          <w:rStyle w:val="af7"/>
          <w:noProof/>
        </w:rPr>
        <w:t>1.4.5 Требования к программной документации</w:t>
      </w:r>
    </w:p>
    <w:p w:rsidR="003B24EA" w:rsidRDefault="003B24EA">
      <w:pPr>
        <w:pStyle w:val="25"/>
        <w:rPr>
          <w:smallCaps w:val="0"/>
          <w:noProof/>
          <w:sz w:val="24"/>
          <w:szCs w:val="24"/>
        </w:rPr>
      </w:pPr>
      <w:r w:rsidRPr="00AD2D89">
        <w:rPr>
          <w:rStyle w:val="af7"/>
          <w:noProof/>
        </w:rPr>
        <w:t>1.4.6 Технико-экономические показатели</w:t>
      </w:r>
    </w:p>
    <w:p w:rsidR="003B24EA" w:rsidRDefault="003B24EA">
      <w:pPr>
        <w:pStyle w:val="25"/>
        <w:rPr>
          <w:smallCaps w:val="0"/>
          <w:noProof/>
          <w:sz w:val="24"/>
          <w:szCs w:val="24"/>
        </w:rPr>
      </w:pPr>
      <w:r w:rsidRPr="00AD2D89">
        <w:rPr>
          <w:rStyle w:val="af7"/>
          <w:noProof/>
        </w:rPr>
        <w:t>1.4.7 Стадии и этапы разработки</w:t>
      </w:r>
    </w:p>
    <w:p w:rsidR="003B24EA" w:rsidRDefault="003B24EA">
      <w:pPr>
        <w:pStyle w:val="25"/>
        <w:rPr>
          <w:smallCaps w:val="0"/>
          <w:noProof/>
          <w:sz w:val="24"/>
          <w:szCs w:val="24"/>
        </w:rPr>
      </w:pPr>
      <w:r w:rsidRPr="00AD2D89">
        <w:rPr>
          <w:rStyle w:val="af7"/>
          <w:noProof/>
        </w:rPr>
        <w:t>1.4.8 Порядок контроля и приемки</w:t>
      </w:r>
    </w:p>
    <w:p w:rsidR="003B24EA" w:rsidRDefault="003B24EA">
      <w:pPr>
        <w:pStyle w:val="25"/>
        <w:rPr>
          <w:smallCaps w:val="0"/>
          <w:noProof/>
          <w:sz w:val="24"/>
          <w:szCs w:val="24"/>
        </w:rPr>
      </w:pPr>
      <w:r w:rsidRPr="00AD2D89">
        <w:rPr>
          <w:rStyle w:val="af7"/>
          <w:noProof/>
        </w:rPr>
        <w:t>1.5 Разработка информационной модели предметной области и моделей функционирования автоматизированного рабочего места специалиста по формированию программ радиовещания</w:t>
      </w:r>
    </w:p>
    <w:p w:rsidR="003B24EA" w:rsidRDefault="003B24EA">
      <w:pPr>
        <w:pStyle w:val="25"/>
        <w:rPr>
          <w:smallCaps w:val="0"/>
          <w:noProof/>
          <w:sz w:val="24"/>
          <w:szCs w:val="24"/>
        </w:rPr>
      </w:pPr>
      <w:r w:rsidRPr="00AD2D89">
        <w:rPr>
          <w:rStyle w:val="af7"/>
          <w:noProof/>
        </w:rPr>
        <w:t xml:space="preserve">1.5.1 </w:t>
      </w:r>
      <w:r w:rsidRPr="00AD2D89">
        <w:rPr>
          <w:rStyle w:val="af7"/>
          <w:noProof/>
          <w:lang w:val="en-US"/>
        </w:rPr>
        <w:t>ER</w:t>
      </w:r>
      <w:r w:rsidRPr="00AD2D89">
        <w:rPr>
          <w:rStyle w:val="af7"/>
          <w:noProof/>
        </w:rPr>
        <w:t>-диаграмма и структура базы данных предметной области</w:t>
      </w:r>
    </w:p>
    <w:p w:rsidR="003B24EA" w:rsidRDefault="003B24EA">
      <w:pPr>
        <w:pStyle w:val="25"/>
        <w:rPr>
          <w:smallCaps w:val="0"/>
          <w:noProof/>
          <w:sz w:val="24"/>
          <w:szCs w:val="24"/>
        </w:rPr>
      </w:pPr>
      <w:r w:rsidRPr="00AD2D89">
        <w:rPr>
          <w:rStyle w:val="af7"/>
          <w:noProof/>
        </w:rPr>
        <w:t>1.5 2 Диаграмма прецедентов использования АРМ специалиста по формированию программ радиовещания</w:t>
      </w:r>
    </w:p>
    <w:p w:rsidR="003B24EA" w:rsidRDefault="003B24EA">
      <w:pPr>
        <w:pStyle w:val="25"/>
        <w:rPr>
          <w:smallCaps w:val="0"/>
          <w:noProof/>
          <w:sz w:val="24"/>
          <w:szCs w:val="24"/>
        </w:rPr>
      </w:pPr>
      <w:r w:rsidRPr="00AD2D89">
        <w:rPr>
          <w:rStyle w:val="af7"/>
          <w:noProof/>
        </w:rPr>
        <w:t xml:space="preserve">1.5.3 Диаграмма классов </w:t>
      </w:r>
      <w:r w:rsidRPr="00AD2D89">
        <w:rPr>
          <w:rStyle w:val="af7"/>
          <w:noProof/>
          <w:lang w:val="uk-UA"/>
        </w:rPr>
        <w:t>АРМ “Радио”</w:t>
      </w:r>
    </w:p>
    <w:p w:rsidR="003B24EA" w:rsidRDefault="003B24EA">
      <w:pPr>
        <w:pStyle w:val="25"/>
        <w:rPr>
          <w:smallCaps w:val="0"/>
          <w:noProof/>
          <w:sz w:val="24"/>
          <w:szCs w:val="24"/>
        </w:rPr>
      </w:pPr>
      <w:r w:rsidRPr="00AD2D89">
        <w:rPr>
          <w:rStyle w:val="af7"/>
          <w:noProof/>
        </w:rPr>
        <w:t xml:space="preserve">1.5.4 Диаграмма последовательностей </w:t>
      </w:r>
      <w:r w:rsidRPr="00AD2D89">
        <w:rPr>
          <w:rStyle w:val="af7"/>
          <w:noProof/>
          <w:lang w:val="uk-UA"/>
        </w:rPr>
        <w:t>АРМ “Радио“</w:t>
      </w:r>
    </w:p>
    <w:p w:rsidR="003B24EA" w:rsidRDefault="003B24EA">
      <w:pPr>
        <w:pStyle w:val="25"/>
        <w:rPr>
          <w:smallCaps w:val="0"/>
          <w:noProof/>
          <w:sz w:val="24"/>
          <w:szCs w:val="24"/>
        </w:rPr>
      </w:pPr>
      <w:r w:rsidRPr="00AD2D89">
        <w:rPr>
          <w:rStyle w:val="af7"/>
          <w:noProof/>
        </w:rPr>
        <w:t>1.6 Анализ и выбор средств разработки программного обеспечения</w:t>
      </w:r>
    </w:p>
    <w:p w:rsidR="003B24EA" w:rsidRDefault="003B24EA">
      <w:pPr>
        <w:pStyle w:val="25"/>
        <w:rPr>
          <w:smallCaps w:val="0"/>
          <w:noProof/>
          <w:sz w:val="24"/>
          <w:szCs w:val="24"/>
        </w:rPr>
      </w:pPr>
      <w:r w:rsidRPr="00AD2D89">
        <w:rPr>
          <w:rStyle w:val="af7"/>
          <w:noProof/>
        </w:rPr>
        <w:t>1.7 Техническое и программное обеспечение АРМ специалиста по формированию программ радиовещания</w:t>
      </w:r>
    </w:p>
    <w:p w:rsidR="003B24EA" w:rsidRDefault="003B24EA">
      <w:pPr>
        <w:pStyle w:val="25"/>
        <w:rPr>
          <w:smallCaps w:val="0"/>
          <w:noProof/>
          <w:sz w:val="24"/>
          <w:szCs w:val="24"/>
        </w:rPr>
      </w:pPr>
      <w:r w:rsidRPr="00AD2D89">
        <w:rPr>
          <w:rStyle w:val="af7"/>
          <w:noProof/>
        </w:rPr>
        <w:t>2. Специальная часть. Разработка программного обеспечения для организации и ведения баз данных</w:t>
      </w:r>
    </w:p>
    <w:p w:rsidR="003B24EA" w:rsidRDefault="003B24EA">
      <w:pPr>
        <w:pStyle w:val="25"/>
        <w:rPr>
          <w:smallCaps w:val="0"/>
          <w:noProof/>
          <w:sz w:val="24"/>
          <w:szCs w:val="24"/>
        </w:rPr>
      </w:pPr>
      <w:r w:rsidRPr="00AD2D89">
        <w:rPr>
          <w:rStyle w:val="af7"/>
          <w:noProof/>
        </w:rPr>
        <w:t>2.1 Состав и информационные связи модулей АРМ специалиста</w:t>
      </w:r>
    </w:p>
    <w:p w:rsidR="003B24EA" w:rsidRDefault="003B24EA">
      <w:pPr>
        <w:pStyle w:val="25"/>
        <w:rPr>
          <w:smallCaps w:val="0"/>
          <w:noProof/>
          <w:sz w:val="24"/>
          <w:szCs w:val="24"/>
        </w:rPr>
      </w:pPr>
      <w:r w:rsidRPr="00AD2D89">
        <w:rPr>
          <w:rStyle w:val="af7"/>
          <w:noProof/>
        </w:rPr>
        <w:t>2.2 Организация доступа к таблицам базы и представления данных в разрабатываемом приложении</w:t>
      </w:r>
    </w:p>
    <w:p w:rsidR="003B24EA" w:rsidRDefault="003B24EA">
      <w:pPr>
        <w:pStyle w:val="25"/>
        <w:rPr>
          <w:smallCaps w:val="0"/>
          <w:noProof/>
          <w:sz w:val="24"/>
          <w:szCs w:val="24"/>
        </w:rPr>
      </w:pPr>
      <w:r w:rsidRPr="00AD2D89">
        <w:rPr>
          <w:rStyle w:val="af7"/>
          <w:noProof/>
        </w:rPr>
        <w:t>2.3 Результаты разработки приложения базы данных АРМ специалиста</w:t>
      </w:r>
    </w:p>
    <w:p w:rsidR="003B24EA" w:rsidRDefault="003B24EA">
      <w:pPr>
        <w:pStyle w:val="25"/>
        <w:rPr>
          <w:smallCaps w:val="0"/>
          <w:noProof/>
          <w:sz w:val="24"/>
          <w:szCs w:val="24"/>
        </w:rPr>
      </w:pPr>
      <w:r w:rsidRPr="00AD2D89">
        <w:rPr>
          <w:rStyle w:val="af7"/>
          <w:noProof/>
        </w:rPr>
        <w:t>2.3.1 Перечень и функциональное назначение модулей программы</w:t>
      </w:r>
    </w:p>
    <w:p w:rsidR="003B24EA" w:rsidRDefault="003B24EA">
      <w:pPr>
        <w:pStyle w:val="25"/>
        <w:rPr>
          <w:smallCaps w:val="0"/>
          <w:noProof/>
          <w:sz w:val="24"/>
          <w:szCs w:val="24"/>
        </w:rPr>
      </w:pPr>
      <w:r w:rsidRPr="00AD2D89">
        <w:rPr>
          <w:rStyle w:val="af7"/>
          <w:noProof/>
        </w:rPr>
        <w:t>2.3.2 Реализация структуры БД АРМ "Радио"</w:t>
      </w:r>
    </w:p>
    <w:p w:rsidR="003B24EA" w:rsidRDefault="003B24EA">
      <w:pPr>
        <w:pStyle w:val="25"/>
        <w:rPr>
          <w:smallCaps w:val="0"/>
          <w:noProof/>
          <w:sz w:val="24"/>
          <w:szCs w:val="24"/>
        </w:rPr>
      </w:pPr>
      <w:r w:rsidRPr="00AD2D89">
        <w:rPr>
          <w:rStyle w:val="af7"/>
          <w:noProof/>
        </w:rPr>
        <w:t>2.4 Решение типичных задач приложения по представлению и обработке данных из БД</w:t>
      </w:r>
    </w:p>
    <w:p w:rsidR="003B24EA" w:rsidRDefault="003B24EA">
      <w:pPr>
        <w:pStyle w:val="25"/>
        <w:rPr>
          <w:smallCaps w:val="0"/>
          <w:noProof/>
          <w:sz w:val="24"/>
          <w:szCs w:val="24"/>
        </w:rPr>
      </w:pPr>
      <w:r w:rsidRPr="00AD2D89">
        <w:rPr>
          <w:rStyle w:val="af7"/>
          <w:noProof/>
        </w:rPr>
        <w:t>2.4.1 Выполнение системных задач. Просмотр и редактирование данных</w:t>
      </w:r>
    </w:p>
    <w:p w:rsidR="003B24EA" w:rsidRDefault="003B24EA">
      <w:pPr>
        <w:pStyle w:val="25"/>
        <w:rPr>
          <w:smallCaps w:val="0"/>
          <w:noProof/>
          <w:sz w:val="24"/>
          <w:szCs w:val="24"/>
        </w:rPr>
      </w:pPr>
      <w:r w:rsidRPr="00AD2D89">
        <w:rPr>
          <w:rStyle w:val="af7"/>
          <w:noProof/>
        </w:rPr>
        <w:t>2.4.2 Запросы к таблицам БД АРМ Радио</w:t>
      </w:r>
    </w:p>
    <w:p w:rsidR="003B24EA" w:rsidRDefault="003B24EA">
      <w:pPr>
        <w:pStyle w:val="25"/>
        <w:rPr>
          <w:smallCaps w:val="0"/>
          <w:noProof/>
          <w:sz w:val="24"/>
          <w:szCs w:val="24"/>
        </w:rPr>
      </w:pPr>
      <w:r w:rsidRPr="00AD2D89">
        <w:rPr>
          <w:rStyle w:val="af7"/>
          <w:noProof/>
        </w:rPr>
        <w:t>2.4.3 Просмотр и печать результатов формирования отчета</w:t>
      </w:r>
    </w:p>
    <w:p w:rsidR="003B24EA" w:rsidRDefault="003B24EA">
      <w:pPr>
        <w:pStyle w:val="25"/>
        <w:rPr>
          <w:smallCaps w:val="0"/>
          <w:noProof/>
          <w:sz w:val="24"/>
          <w:szCs w:val="24"/>
        </w:rPr>
      </w:pPr>
      <w:r w:rsidRPr="00AD2D89">
        <w:rPr>
          <w:rStyle w:val="af7"/>
          <w:noProof/>
        </w:rPr>
        <w:t>2.5 Получение справки по работе с приложением</w:t>
      </w:r>
    </w:p>
    <w:p w:rsidR="003B24EA" w:rsidRDefault="003B24EA">
      <w:pPr>
        <w:pStyle w:val="25"/>
        <w:rPr>
          <w:smallCaps w:val="0"/>
          <w:noProof/>
          <w:sz w:val="24"/>
          <w:szCs w:val="24"/>
        </w:rPr>
      </w:pPr>
      <w:r w:rsidRPr="00AD2D89">
        <w:rPr>
          <w:rStyle w:val="af7"/>
          <w:noProof/>
        </w:rPr>
        <w:t>2.6 Краткое руководство пользователя</w:t>
      </w:r>
    </w:p>
    <w:p w:rsidR="003B24EA" w:rsidRDefault="003B24EA">
      <w:pPr>
        <w:pStyle w:val="25"/>
        <w:rPr>
          <w:smallCaps w:val="0"/>
          <w:noProof/>
          <w:sz w:val="24"/>
          <w:szCs w:val="24"/>
        </w:rPr>
      </w:pPr>
      <w:r w:rsidRPr="00AD2D89">
        <w:rPr>
          <w:rStyle w:val="af7"/>
          <w:noProof/>
        </w:rPr>
        <w:t>3. Экономические расчеты</w:t>
      </w:r>
    </w:p>
    <w:p w:rsidR="003B24EA" w:rsidRDefault="003B24EA">
      <w:pPr>
        <w:pStyle w:val="25"/>
        <w:rPr>
          <w:smallCaps w:val="0"/>
          <w:noProof/>
          <w:sz w:val="24"/>
          <w:szCs w:val="24"/>
        </w:rPr>
      </w:pPr>
      <w:r w:rsidRPr="00AD2D89">
        <w:rPr>
          <w:rStyle w:val="af7"/>
          <w:noProof/>
        </w:rPr>
        <w:t>3.1 Расчет капитальных затрат на создание программного изделия</w:t>
      </w:r>
    </w:p>
    <w:p w:rsidR="003B24EA" w:rsidRDefault="003B24EA">
      <w:pPr>
        <w:pStyle w:val="25"/>
        <w:rPr>
          <w:smallCaps w:val="0"/>
          <w:noProof/>
          <w:sz w:val="24"/>
          <w:szCs w:val="24"/>
        </w:rPr>
      </w:pPr>
      <w:r w:rsidRPr="00AD2D89">
        <w:rPr>
          <w:rStyle w:val="af7"/>
          <w:noProof/>
        </w:rPr>
        <w:t>3.2 Расчет годовой экономии от автоматизации управленческой деятельности</w:t>
      </w:r>
    </w:p>
    <w:p w:rsidR="003B24EA" w:rsidRDefault="003B24EA">
      <w:pPr>
        <w:pStyle w:val="25"/>
        <w:rPr>
          <w:smallCaps w:val="0"/>
          <w:noProof/>
          <w:sz w:val="24"/>
          <w:szCs w:val="24"/>
        </w:rPr>
      </w:pPr>
      <w:r w:rsidRPr="00AD2D89">
        <w:rPr>
          <w:rStyle w:val="af7"/>
          <w:noProof/>
        </w:rPr>
        <w:t>3.3 Расчет годового экономического эффекта, коэффициента экономической эффективности и срока окупаемости капиталовложений</w:t>
      </w:r>
    </w:p>
    <w:p w:rsidR="003B24EA" w:rsidRDefault="003B24EA">
      <w:pPr>
        <w:pStyle w:val="25"/>
        <w:rPr>
          <w:smallCaps w:val="0"/>
          <w:noProof/>
          <w:sz w:val="24"/>
          <w:szCs w:val="24"/>
        </w:rPr>
      </w:pPr>
      <w:r w:rsidRPr="00AD2D89">
        <w:rPr>
          <w:rStyle w:val="af7"/>
          <w:noProof/>
        </w:rPr>
        <w:t>Выводы по разделу</w:t>
      </w:r>
    </w:p>
    <w:p w:rsidR="003B24EA" w:rsidRDefault="003B24EA">
      <w:pPr>
        <w:pStyle w:val="25"/>
        <w:rPr>
          <w:smallCaps w:val="0"/>
          <w:noProof/>
          <w:sz w:val="24"/>
          <w:szCs w:val="24"/>
        </w:rPr>
      </w:pPr>
      <w:r w:rsidRPr="00AD2D89">
        <w:rPr>
          <w:rStyle w:val="af7"/>
          <w:noProof/>
        </w:rPr>
        <w:t>4. Охрана труда</w:t>
      </w:r>
    </w:p>
    <w:p w:rsidR="003B24EA" w:rsidRDefault="003B24EA">
      <w:pPr>
        <w:pStyle w:val="25"/>
        <w:rPr>
          <w:smallCaps w:val="0"/>
          <w:noProof/>
          <w:sz w:val="24"/>
          <w:szCs w:val="24"/>
        </w:rPr>
      </w:pPr>
      <w:r w:rsidRPr="00AD2D89">
        <w:rPr>
          <w:rStyle w:val="af7"/>
          <w:noProof/>
        </w:rPr>
        <w:t>4.1 Анализ опасных и вредных производственных факторов</w:t>
      </w:r>
    </w:p>
    <w:p w:rsidR="003B24EA" w:rsidRDefault="003B24EA">
      <w:pPr>
        <w:pStyle w:val="25"/>
        <w:rPr>
          <w:smallCaps w:val="0"/>
          <w:noProof/>
          <w:sz w:val="24"/>
          <w:szCs w:val="24"/>
        </w:rPr>
      </w:pPr>
      <w:r w:rsidRPr="00AD2D89">
        <w:rPr>
          <w:rStyle w:val="af7"/>
          <w:noProof/>
        </w:rPr>
        <w:t>4.2 Мероприятия по обеспечению безопасных и комфортных условий труда</w:t>
      </w:r>
    </w:p>
    <w:p w:rsidR="003B24EA" w:rsidRDefault="003B24EA">
      <w:pPr>
        <w:pStyle w:val="25"/>
        <w:rPr>
          <w:smallCaps w:val="0"/>
          <w:noProof/>
          <w:sz w:val="24"/>
          <w:szCs w:val="24"/>
        </w:rPr>
      </w:pPr>
      <w:r w:rsidRPr="00AD2D89">
        <w:rPr>
          <w:rStyle w:val="af7"/>
          <w:noProof/>
        </w:rPr>
        <w:t>4.3 Оценка эффективности мероприятий по охране труда</w:t>
      </w:r>
    </w:p>
    <w:p w:rsidR="003B24EA" w:rsidRDefault="003B24EA">
      <w:pPr>
        <w:pStyle w:val="25"/>
        <w:rPr>
          <w:smallCaps w:val="0"/>
          <w:noProof/>
          <w:sz w:val="24"/>
          <w:szCs w:val="24"/>
        </w:rPr>
      </w:pPr>
      <w:r w:rsidRPr="00AD2D89">
        <w:rPr>
          <w:rStyle w:val="af7"/>
          <w:noProof/>
        </w:rPr>
        <w:t>Выводы</w:t>
      </w:r>
    </w:p>
    <w:p w:rsidR="003B24EA" w:rsidRDefault="003B24EA">
      <w:pPr>
        <w:pStyle w:val="25"/>
        <w:rPr>
          <w:smallCaps w:val="0"/>
          <w:noProof/>
          <w:sz w:val="24"/>
          <w:szCs w:val="24"/>
        </w:rPr>
      </w:pPr>
      <w:r w:rsidRPr="00AD2D89">
        <w:rPr>
          <w:rStyle w:val="af7"/>
          <w:noProof/>
        </w:rPr>
        <w:t>Перечень ссылок</w:t>
      </w:r>
    </w:p>
    <w:p w:rsidR="003B24EA" w:rsidRDefault="003B24EA">
      <w:pPr>
        <w:pStyle w:val="25"/>
        <w:rPr>
          <w:smallCaps w:val="0"/>
          <w:noProof/>
          <w:sz w:val="24"/>
          <w:szCs w:val="24"/>
        </w:rPr>
      </w:pPr>
      <w:r w:rsidRPr="00AD2D89">
        <w:rPr>
          <w:rStyle w:val="af7"/>
          <w:noProof/>
          <w:lang w:val="uk-UA"/>
        </w:rPr>
        <w:t>Приложение А</w:t>
      </w:r>
    </w:p>
    <w:p w:rsidR="003B24EA" w:rsidRDefault="003B24EA">
      <w:pPr>
        <w:pStyle w:val="25"/>
        <w:rPr>
          <w:smallCaps w:val="0"/>
          <w:noProof/>
          <w:sz w:val="24"/>
          <w:szCs w:val="24"/>
        </w:rPr>
      </w:pPr>
      <w:r w:rsidRPr="00AD2D89">
        <w:rPr>
          <w:rStyle w:val="af7"/>
          <w:noProof/>
        </w:rPr>
        <w:t>Приложение Б</w:t>
      </w:r>
    </w:p>
    <w:p w:rsidR="003B24EA" w:rsidRDefault="003B24EA" w:rsidP="003B24EA">
      <w:pPr>
        <w:pStyle w:val="aff4"/>
      </w:pPr>
    </w:p>
    <w:p w:rsidR="00864C1A" w:rsidRPr="00864C1A" w:rsidRDefault="003B24EA" w:rsidP="00E371B8">
      <w:pPr>
        <w:pStyle w:val="2"/>
      </w:pPr>
      <w:r>
        <w:br w:type="page"/>
      </w:r>
      <w:bookmarkStart w:id="1" w:name="_Toc261774023"/>
      <w:r w:rsidR="00864C1A">
        <w:t>Введение</w:t>
      </w:r>
      <w:bookmarkEnd w:id="1"/>
    </w:p>
    <w:p w:rsidR="00E371B8" w:rsidRDefault="00E371B8" w:rsidP="00864C1A">
      <w:pPr>
        <w:ind w:firstLine="709"/>
      </w:pPr>
    </w:p>
    <w:p w:rsidR="00864C1A" w:rsidRDefault="00864C1A" w:rsidP="00864C1A">
      <w:pPr>
        <w:ind w:firstLine="709"/>
      </w:pPr>
      <w:r w:rsidRPr="00864C1A">
        <w:t xml:space="preserve">Современные радиостанции </w:t>
      </w:r>
      <w:r>
        <w:t>-</w:t>
      </w:r>
      <w:r w:rsidRPr="00864C1A">
        <w:t xml:space="preserve"> это сложный комплекс, включающий сотрудников радиостанции, аппаратно-программный комплекс для подготовки и проведения радиовещания для различных аудиторий слушателей, корреспондентов и внешних источников информационных, рекламных, развлекательных материалов. Технологический процесс подготовки материалов и выдачи их в эфир является сложным, в нем задействовано большое количество исполнителей, большие объемы перерабатываемых материалов в различных форматах хранения</w:t>
      </w:r>
      <w:r>
        <w:t xml:space="preserve"> (</w:t>
      </w:r>
      <w:r w:rsidRPr="00864C1A">
        <w:t>текстовом, рукописном, звуковом, видео, в виде статических изображений). Эти материалы поступают из различных источников, имеют, как было сказано выше, различный характер, находятся в различном состоянии с точки зрения их качества. Организация обработки этих материалов</w:t>
      </w:r>
      <w:r>
        <w:t xml:space="preserve"> (</w:t>
      </w:r>
      <w:r w:rsidRPr="00864C1A">
        <w:t>а она может быть последовательной, многоступенчатой), задействование для этих целей многочисленных сотрудников, комплектование из этих материалов передач в соответствии со сценариями, ведение учета всех аспектов получения, подготовки и использования материалов, - это очень большой и важный объем работы, возлагаемый на специалиста по формированию программ радиовещания. Автоматизация его деятельности позволит поднять производительность труда, повысить качество формируемых передач за счет уменьшения количества накладок и использования наиболее подходящих материалов в передачах. Автоматизация учета данных обо всех объектах бизнес-процеса, в котором участвует данный специалист, дает также соответствующий выигрыш за счет централизованного хранения, доступа и поиска данных в электронном виде.</w:t>
      </w:r>
    </w:p>
    <w:p w:rsidR="00864C1A" w:rsidRDefault="00864C1A" w:rsidP="00864C1A">
      <w:pPr>
        <w:ind w:firstLine="709"/>
      </w:pPr>
      <w:r w:rsidRPr="00864C1A">
        <w:t>Таким образом, тема данного дипломного проекта является актуальной. Для обеспечения автоматизации деятельности специалиста по формированию программ радиовещания и достижения вышеизложенных целей необходимо решить следующие задачи:</w:t>
      </w:r>
    </w:p>
    <w:p w:rsidR="00864C1A" w:rsidRDefault="00864C1A" w:rsidP="00864C1A">
      <w:pPr>
        <w:ind w:firstLine="709"/>
      </w:pPr>
      <w:r w:rsidRPr="00864C1A">
        <w:t>проанализировать бизнес-процесс подготовки радиовещания современной радиостанции и место в этом процессе задач данного специалиста;</w:t>
      </w:r>
    </w:p>
    <w:p w:rsidR="00864C1A" w:rsidRDefault="00864C1A" w:rsidP="00864C1A">
      <w:pPr>
        <w:ind w:firstLine="709"/>
      </w:pPr>
      <w:r w:rsidRPr="00864C1A">
        <w:t>разработать с помощью диаграмм системного анализа информационную модель бизнес-процесса и предметной области специалиста;</w:t>
      </w:r>
    </w:p>
    <w:p w:rsidR="00864C1A" w:rsidRDefault="00864C1A" w:rsidP="00864C1A">
      <w:pPr>
        <w:ind w:firstLine="709"/>
      </w:pPr>
      <w:r w:rsidRPr="00864C1A">
        <w:t xml:space="preserve">разработать с помощью </w:t>
      </w:r>
      <w:r w:rsidRPr="00864C1A">
        <w:rPr>
          <w:lang w:val="en-US"/>
        </w:rPr>
        <w:t>UML</w:t>
      </w:r>
      <w:r w:rsidRPr="00864C1A">
        <w:t xml:space="preserve"> диаграммы для проектирования АРМ и программного обеспечения;</w:t>
      </w:r>
    </w:p>
    <w:p w:rsidR="00864C1A" w:rsidRDefault="00864C1A" w:rsidP="00864C1A">
      <w:pPr>
        <w:ind w:firstLine="709"/>
      </w:pPr>
      <w:r w:rsidRPr="00864C1A">
        <w:t>спроектировать и реализовать БД, используемую специалистом, и приложение для работы с БД с использованием современных средств разработки.</w:t>
      </w:r>
    </w:p>
    <w:p w:rsidR="00864C1A" w:rsidRDefault="00E371B8" w:rsidP="00E371B8">
      <w:pPr>
        <w:pStyle w:val="2"/>
      </w:pPr>
      <w:r>
        <w:br w:type="page"/>
      </w:r>
      <w:bookmarkStart w:id="2" w:name="_Toc261774024"/>
      <w:r w:rsidR="00864C1A" w:rsidRPr="00864C1A">
        <w:t>1</w:t>
      </w:r>
      <w:r>
        <w:t>.</w:t>
      </w:r>
      <w:r w:rsidR="00864C1A" w:rsidRPr="00864C1A">
        <w:t xml:space="preserve"> </w:t>
      </w:r>
      <w:r>
        <w:t>А</w:t>
      </w:r>
      <w:r w:rsidRPr="00864C1A">
        <w:t xml:space="preserve">нализ предметной области и постановка задачи. </w:t>
      </w:r>
      <w:r>
        <w:t>О</w:t>
      </w:r>
      <w:r w:rsidRPr="00864C1A">
        <w:t>бщая часть</w:t>
      </w:r>
      <w:bookmarkEnd w:id="2"/>
    </w:p>
    <w:p w:rsidR="00E371B8" w:rsidRPr="00E371B8" w:rsidRDefault="00E371B8" w:rsidP="00E371B8">
      <w:pPr>
        <w:ind w:firstLine="709"/>
      </w:pPr>
    </w:p>
    <w:p w:rsidR="00864C1A" w:rsidRPr="00864C1A" w:rsidRDefault="00864C1A" w:rsidP="00F54EB9">
      <w:pPr>
        <w:pStyle w:val="2"/>
      </w:pPr>
      <w:bookmarkStart w:id="3" w:name="_Toc261774025"/>
      <w:r>
        <w:t>1.1</w:t>
      </w:r>
      <w:r w:rsidRPr="00864C1A">
        <w:t xml:space="preserve"> </w:t>
      </w:r>
      <w:r w:rsidRPr="00F54EB9">
        <w:t>Основы</w:t>
      </w:r>
      <w:r w:rsidRPr="00864C1A">
        <w:t xml:space="preserve"> организации радиовещания. Определение формата</w:t>
      </w:r>
      <w:r w:rsidR="00E371B8">
        <w:t xml:space="preserve"> </w:t>
      </w:r>
      <w:r w:rsidRPr="00864C1A">
        <w:t>радиовещания современной радиостанции</w:t>
      </w:r>
      <w:bookmarkEnd w:id="3"/>
    </w:p>
    <w:p w:rsidR="00E371B8" w:rsidRDefault="00E371B8" w:rsidP="00864C1A">
      <w:pPr>
        <w:ind w:firstLine="709"/>
      </w:pPr>
    </w:p>
    <w:p w:rsidR="00864C1A" w:rsidRDefault="00864C1A" w:rsidP="00864C1A">
      <w:pPr>
        <w:ind w:firstLine="709"/>
      </w:pPr>
      <w:r w:rsidRPr="00864C1A">
        <w:t xml:space="preserve">Система звукового вещания представляет собой организационно-технический комплекс, обеспечивающий формирование и передачу звуковой информации широкому кругу территориально рассредоточенных слушателей. Звуковое вещание различного назначения служит целям информации, воспитания, образования, культурного отдыха. Звуковое вещание </w:t>
      </w:r>
      <w:r>
        <w:t>-</w:t>
      </w:r>
      <w:r w:rsidRPr="00864C1A">
        <w:t xml:space="preserve"> одно из наиболее эффективных по воздействию на население средств массовой информации. Следует различать радио - и проводное звуковое вещание [1].</w:t>
      </w:r>
    </w:p>
    <w:p w:rsidR="00864C1A" w:rsidRDefault="00864C1A" w:rsidP="00864C1A">
      <w:pPr>
        <w:ind w:firstLine="709"/>
      </w:pPr>
      <w:r w:rsidRPr="00864C1A">
        <w:t>Система звукового вещания</w:t>
      </w:r>
      <w:r>
        <w:t xml:space="preserve"> (</w:t>
      </w:r>
      <w:r w:rsidRPr="00864C1A">
        <w:t xml:space="preserve">см. </w:t>
      </w:r>
      <w:r>
        <w:t>рис.1.1</w:t>
      </w:r>
      <w:r w:rsidRPr="00864C1A">
        <w:t>) включает тракты формирования программ, их первичного</w:t>
      </w:r>
      <w:r>
        <w:t xml:space="preserve"> (</w:t>
      </w:r>
      <w:r w:rsidRPr="00864C1A">
        <w:t>каналы доставки программ к радиовещательным станциям) и вторичного</w:t>
      </w:r>
      <w:r>
        <w:t xml:space="preserve"> (</w:t>
      </w:r>
      <w:r w:rsidRPr="00864C1A">
        <w:t>сети радиовещательных станций и систем проводного вещания) распределения, а также и тракты приема программ радиовещания</w:t>
      </w:r>
      <w:r>
        <w:t xml:space="preserve"> (</w:t>
      </w:r>
      <w:r w:rsidRPr="00864C1A">
        <w:t>радиоприемные и абонентские устройства слушателей).</w:t>
      </w:r>
    </w:p>
    <w:p w:rsidR="00864C1A" w:rsidRDefault="00864C1A" w:rsidP="00864C1A">
      <w:pPr>
        <w:ind w:firstLine="709"/>
      </w:pPr>
      <w:r w:rsidRPr="00864C1A">
        <w:t xml:space="preserve">Программы звукового вещания представляют собой совокупность передач, составленных по определенному плану и имеющих определенную направленность. Передача </w:t>
      </w:r>
      <w:r>
        <w:t>-</w:t>
      </w:r>
      <w:r w:rsidRPr="00864C1A">
        <w:t xml:space="preserve"> это законченная в тематическом отношении информация, адресованная широкому кругу слушателей.</w:t>
      </w:r>
    </w:p>
    <w:p w:rsidR="00864C1A" w:rsidRDefault="00864C1A" w:rsidP="00864C1A">
      <w:pPr>
        <w:ind w:firstLine="709"/>
      </w:pPr>
      <w:r w:rsidRPr="00864C1A">
        <w:t>По форме собственности технических средств существуют:</w:t>
      </w:r>
    </w:p>
    <w:p w:rsidR="00864C1A" w:rsidRDefault="00864C1A" w:rsidP="00864C1A">
      <w:pPr>
        <w:ind w:firstLine="709"/>
      </w:pPr>
      <w:r w:rsidRPr="00864C1A">
        <w:rPr>
          <w:i/>
          <w:iCs/>
        </w:rPr>
        <w:t>государственное общенациональное радиовещание</w:t>
      </w:r>
      <w:r w:rsidRPr="00864C1A">
        <w:t>. К нему относятся радиостанции, которые содержатся на средства всего общества и формируют программы, распространяемые по всей территории Украины и за ее пределы;</w:t>
      </w:r>
    </w:p>
    <w:p w:rsidR="00864C1A" w:rsidRDefault="00864C1A" w:rsidP="00864C1A">
      <w:pPr>
        <w:ind w:firstLine="709"/>
      </w:pPr>
      <w:r w:rsidRPr="00864C1A">
        <w:rPr>
          <w:i/>
          <w:iCs/>
        </w:rPr>
        <w:t>полугосударственное и некоммерческое частное радиовещание</w:t>
      </w:r>
      <w:r w:rsidRPr="00864C1A">
        <w:t>. К этому типу радиовещания относятся радиостанции, которые финансируются частично государством, частично владельцами, частично за счет рекламы. В их задачу не входит</w:t>
      </w:r>
      <w:r>
        <w:t xml:space="preserve"> (</w:t>
      </w:r>
      <w:r w:rsidRPr="00864C1A">
        <w:t>либо входит в очень малой степени) коммерческая деятельность как таковая;</w:t>
      </w:r>
    </w:p>
    <w:p w:rsidR="00864C1A" w:rsidRDefault="00CE49C5" w:rsidP="00864C1A">
      <w:pPr>
        <w:ind w:firstLine="709"/>
      </w:pPr>
      <w:r>
        <w:rPr>
          <w:noProof/>
        </w:rPr>
        <w:pict>
          <v:group id="_x0000_s1026" style="position:absolute;left:0;text-align:left;margin-left:18pt;margin-top:152.7pt;width:441pt;height:342pt;z-index:251651072" coordorigin="1881,1314" coordsize="8820,6840">
            <v:shapetype id="_x0000_t202" coordsize="21600,21600" o:spt="202" path="m,l,21600r21600,l21600,xe">
              <v:stroke joinstyle="miter"/>
              <v:path gradientshapeok="t" o:connecttype="rect"/>
            </v:shapetype>
            <v:shape id="_x0000_s1027" type="#_x0000_t202" style="position:absolute;left:5121;top:1314;width:2520;height:900" strokeweight="1.25pt">
              <v:textbox style="mso-next-textbox:#_x0000_s1027">
                <w:txbxContent>
                  <w:p w:rsidR="000866BD" w:rsidRDefault="000866BD" w:rsidP="00F54EB9">
                    <w:pPr>
                      <w:pStyle w:val="aff7"/>
                    </w:pPr>
                    <w:r>
                      <w:t>Система звукового вещания</w:t>
                    </w:r>
                  </w:p>
                </w:txbxContent>
              </v:textbox>
            </v:shape>
            <v:shape id="_x0000_s1028" type="#_x0000_t202" style="position:absolute;left:1881;top:3294;width:1980;height:1620" strokeweight="1.25pt">
              <v:textbox style="mso-next-textbox:#_x0000_s1028">
                <w:txbxContent>
                  <w:p w:rsidR="000866BD" w:rsidRDefault="000866BD" w:rsidP="00F54EB9">
                    <w:pPr>
                      <w:pStyle w:val="aff7"/>
                    </w:pPr>
                    <w:r>
                      <w:t>Тракт формирования программ звукового вещания</w:t>
                    </w:r>
                  </w:p>
                </w:txbxContent>
              </v:textbox>
            </v:shape>
            <v:shape id="_x0000_s1029" type="#_x0000_t202" style="position:absolute;left:4041;top:3294;width:1980;height:1620" strokeweight="1.25pt">
              <v:textbox style="mso-next-textbox:#_x0000_s1029">
                <w:txbxContent>
                  <w:p w:rsidR="000866BD" w:rsidRDefault="000866BD" w:rsidP="00F54EB9">
                    <w:pPr>
                      <w:pStyle w:val="aff7"/>
                    </w:pPr>
                    <w:r>
                      <w:t>Тракт первичного распределения программ звукового вещания</w:t>
                    </w:r>
                  </w:p>
                </w:txbxContent>
              </v:textbox>
            </v:shape>
            <v:shape id="_x0000_s1030" type="#_x0000_t202" style="position:absolute;left:6561;top:3294;width:1980;height:1620" strokeweight="1.25pt">
              <v:textbox style="mso-next-textbox:#_x0000_s1030">
                <w:txbxContent>
                  <w:p w:rsidR="000866BD" w:rsidRDefault="000866BD" w:rsidP="00F54EB9">
                    <w:pPr>
                      <w:pStyle w:val="aff7"/>
                    </w:pPr>
                    <w:r>
                      <w:t>Тракт вторичного распределения программ звукового вещания</w:t>
                    </w:r>
                  </w:p>
                </w:txbxContent>
              </v:textbox>
            </v:shape>
            <v:shape id="_x0000_s1031" type="#_x0000_t202" style="position:absolute;left:8721;top:3294;width:1980;height:1620" strokeweight="1.25pt">
              <v:textbox style="mso-next-textbox:#_x0000_s1031">
                <w:txbxContent>
                  <w:p w:rsidR="000866BD" w:rsidRDefault="000866BD" w:rsidP="00F54EB9">
                    <w:pPr>
                      <w:pStyle w:val="aff7"/>
                    </w:pPr>
                    <w:r>
                      <w:t>Тракт приема звукового вещания</w:t>
                    </w:r>
                  </w:p>
                </w:txbxContent>
              </v:textbox>
            </v:shape>
            <v:shape id="_x0000_s1032" type="#_x0000_t202" style="position:absolute;left:1881;top:5814;width:900;height:2340" strokeweight="1.25pt">
              <v:textbox style="layout-flow:vertical;mso-layout-flow-alt:bottom-to-top;mso-next-textbox:#_x0000_s1032" inset=".5mm,,.5mm">
                <w:txbxContent>
                  <w:p w:rsidR="000866BD" w:rsidRDefault="000866BD" w:rsidP="00F54EB9">
                    <w:pPr>
                      <w:pStyle w:val="aff7"/>
                    </w:pPr>
                    <w:r>
                      <w:t>Национальный</w:t>
                    </w:r>
                  </w:p>
                </w:txbxContent>
              </v:textbox>
            </v:shape>
            <v:shape id="_x0000_s1033" type="#_x0000_t202" style="position:absolute;left:2961;top:5814;width:900;height:2340" strokeweight="1.25pt">
              <v:textbox style="layout-flow:vertical;mso-layout-flow-alt:bottom-to-top;mso-next-textbox:#_x0000_s1033" inset=".5mm,,.5mm">
                <w:txbxContent>
                  <w:p w:rsidR="000866BD" w:rsidRDefault="000866BD" w:rsidP="00F54EB9">
                    <w:pPr>
                      <w:pStyle w:val="aff7"/>
                    </w:pPr>
                    <w:r>
                      <w:t>Местные</w:t>
                    </w:r>
                  </w:p>
                </w:txbxContent>
              </v:textbox>
            </v:shape>
            <v:shape id="_x0000_s1034" type="#_x0000_t202" style="position:absolute;left:5121;top:5814;width:900;height:2340" strokeweight="1.25pt">
              <v:textbox style="layout-flow:vertical;mso-layout-flow-alt:bottom-to-top;mso-next-textbox:#_x0000_s1034" inset=".5mm,,.5mm">
                <w:txbxContent>
                  <w:p w:rsidR="000866BD" w:rsidRDefault="000866BD" w:rsidP="00F54EB9">
                    <w:pPr>
                      <w:pStyle w:val="aff7"/>
                    </w:pPr>
                    <w:r>
                      <w:t>Спутниковая сеть доставки программ</w:t>
                    </w:r>
                  </w:p>
                </w:txbxContent>
              </v:textbox>
            </v:shape>
            <v:shape id="_x0000_s1035" type="#_x0000_t202" style="position:absolute;left:4041;top:5814;width:900;height:2340" strokeweight="1.25pt">
              <v:textbox style="layout-flow:vertical;mso-layout-flow-alt:bottom-to-top;mso-next-textbox:#_x0000_s1035" inset=".5mm,,.5mm">
                <w:txbxContent>
                  <w:p w:rsidR="000866BD" w:rsidRDefault="000866BD" w:rsidP="00F54EB9">
                    <w:pPr>
                      <w:pStyle w:val="aff7"/>
                    </w:pPr>
                    <w:r>
                      <w:t>Наземная сеть доставки программ</w:t>
                    </w:r>
                  </w:p>
                </w:txbxContent>
              </v:textbox>
            </v:shape>
            <v:shape id="_x0000_s1036" type="#_x0000_t202" style="position:absolute;left:7641;top:5814;width:900;height:2340" strokeweight="1.25pt">
              <v:textbox style="layout-flow:vertical;mso-layout-flow-alt:bottom-to-top;mso-next-textbox:#_x0000_s1036" inset=".5mm,,.5mm">
                <w:txbxContent>
                  <w:p w:rsidR="000866BD" w:rsidRDefault="000866BD" w:rsidP="00F54EB9">
                    <w:pPr>
                      <w:pStyle w:val="aff7"/>
                    </w:pPr>
                    <w:r>
                      <w:t>Сеть проводного вещания</w:t>
                    </w:r>
                  </w:p>
                </w:txbxContent>
              </v:textbox>
            </v:shape>
            <v:shape id="_x0000_s1037" type="#_x0000_t202" style="position:absolute;left:6561;top:5814;width:900;height:2340" strokeweight="1.25pt">
              <v:textbox style="layout-flow:vertical;mso-layout-flow-alt:bottom-to-top;mso-next-textbox:#_x0000_s1037" inset=".5mm,,.5mm">
                <w:txbxContent>
                  <w:p w:rsidR="000866BD" w:rsidRDefault="000866BD" w:rsidP="00F54EB9">
                    <w:pPr>
                      <w:pStyle w:val="aff7"/>
                    </w:pPr>
                    <w:r>
                      <w:t>Сеть радиопередающих станций</w:t>
                    </w:r>
                  </w:p>
                </w:txbxContent>
              </v:textbox>
            </v:shape>
            <v:shape id="_x0000_s1038" type="#_x0000_t202" style="position:absolute;left:9801;top:5814;width:900;height:2340" strokeweight="1.25pt">
              <v:textbox style="layout-flow:vertical;mso-layout-flow-alt:bottom-to-top;mso-next-textbox:#_x0000_s1038" inset=".5mm,,.5mm">
                <w:txbxContent>
                  <w:p w:rsidR="000866BD" w:rsidRDefault="000866BD" w:rsidP="00F54EB9">
                    <w:pPr>
                      <w:pStyle w:val="aff7"/>
                    </w:pPr>
                    <w:r>
                      <w:t>Абонентские устройства сети проводного вещания</w:t>
                    </w:r>
                  </w:p>
                </w:txbxContent>
              </v:textbox>
            </v:shape>
            <v:shape id="_x0000_s1039" type="#_x0000_t202" style="position:absolute;left:8721;top:5814;width:900;height:2340" strokeweight="1.25pt">
              <v:textbox style="layout-flow:vertical;mso-layout-flow-alt:bottom-to-top;mso-next-textbox:#_x0000_s1039" inset=".5mm,,.5mm">
                <w:txbxContent>
                  <w:p w:rsidR="000866BD" w:rsidRDefault="000866BD" w:rsidP="00F54EB9">
                    <w:pPr>
                      <w:pStyle w:val="aff7"/>
                    </w:pPr>
                    <w:r>
                      <w:t>Радиоприемные устройства сети радиовещания</w:t>
                    </w:r>
                  </w:p>
                </w:txbxContent>
              </v:textbox>
            </v:shape>
            <v:line id="_x0000_s1040" style="position:absolute;flip:x" from="2781,2214" to="6381,3294">
              <v:stroke endarrow="block"/>
            </v:line>
            <v:line id="_x0000_s1041" style="position:absolute;flip:x" from="5121,2214" to="6381,3294">
              <v:stroke endarrow="block"/>
            </v:line>
            <v:line id="_x0000_s1042" style="position:absolute" from="6381,2214" to="7461,3294">
              <v:stroke endarrow="block"/>
            </v:line>
            <v:line id="_x0000_s1043" style="position:absolute" from="6381,2214" to="9621,3294">
              <v:stroke endarrow="block"/>
            </v:line>
            <v:line id="_x0000_s1044" style="position:absolute;flip:x" from="2241,4914" to="2781,5814">
              <v:stroke endarrow="block"/>
            </v:line>
            <v:line id="_x0000_s1045" style="position:absolute" from="2781,4914" to="3321,5814">
              <v:stroke endarrow="block"/>
            </v:line>
            <v:line id="_x0000_s1046" style="position:absolute;flip:x" from="4401,4914" to="4941,5814">
              <v:stroke endarrow="block"/>
            </v:line>
            <v:line id="_x0000_s1047" style="position:absolute" from="4941,4914" to="5481,5814">
              <v:stroke endarrow="block"/>
            </v:line>
            <v:line id="_x0000_s1048" style="position:absolute;flip:x" from="6921,4914" to="7461,5814">
              <v:stroke endarrow="block"/>
            </v:line>
            <v:line id="_x0000_s1049" style="position:absolute" from="7461,4914" to="8001,5814">
              <v:stroke endarrow="block"/>
            </v:line>
            <v:line id="_x0000_s1050" style="position:absolute;flip:x" from="9081,4914" to="9621,5814">
              <v:stroke endarrow="block"/>
            </v:line>
            <v:line id="_x0000_s1051" style="position:absolute" from="9621,4914" to="10161,5814">
              <v:stroke endarrow="block"/>
            </v:line>
            <w10:wrap type="topAndBottom"/>
          </v:group>
        </w:pict>
      </w:r>
      <w:r w:rsidR="00864C1A" w:rsidRPr="00864C1A">
        <w:t xml:space="preserve"> - </w:t>
      </w:r>
      <w:r w:rsidR="00864C1A" w:rsidRPr="00864C1A">
        <w:rPr>
          <w:i/>
          <w:iCs/>
        </w:rPr>
        <w:t>коммерческое радиовещание</w:t>
      </w:r>
      <w:r w:rsidR="00864C1A" w:rsidRPr="00864C1A">
        <w:t xml:space="preserve"> </w:t>
      </w:r>
      <w:r w:rsidR="00864C1A">
        <w:t>-</w:t>
      </w:r>
      <w:r w:rsidR="00864C1A" w:rsidRPr="00864C1A">
        <w:t xml:space="preserve"> это частное радиовещание, которое имеет своей целью исключительно получение прибыли, поэтому все программы этих средств массовой информации направлены на удовлетворение вкусов различных целевых аудиторий. Основной источник доходов здесь </w:t>
      </w:r>
      <w:r w:rsidR="00864C1A">
        <w:t>-</w:t>
      </w:r>
      <w:r w:rsidR="00864C1A" w:rsidRPr="00864C1A">
        <w:t xml:space="preserve"> рекламная деятельность.</w:t>
      </w:r>
    </w:p>
    <w:p w:rsidR="00F54EB9" w:rsidRDefault="00F54EB9" w:rsidP="00864C1A">
      <w:pPr>
        <w:ind w:firstLine="709"/>
      </w:pPr>
    </w:p>
    <w:p w:rsidR="00864C1A" w:rsidRPr="00864C1A" w:rsidRDefault="00864C1A" w:rsidP="00864C1A">
      <w:pPr>
        <w:ind w:firstLine="709"/>
      </w:pPr>
      <w:r w:rsidRPr="00864C1A">
        <w:t xml:space="preserve">Рисунок </w:t>
      </w:r>
      <w:r>
        <w:t>1.1 -</w:t>
      </w:r>
      <w:r w:rsidRPr="00864C1A">
        <w:t xml:space="preserve"> Структура системы звукового вещания</w:t>
      </w:r>
    </w:p>
    <w:p w:rsidR="00F54EB9" w:rsidRDefault="00F54EB9" w:rsidP="00864C1A">
      <w:pPr>
        <w:ind w:firstLine="709"/>
      </w:pPr>
    </w:p>
    <w:p w:rsidR="00864C1A" w:rsidRDefault="00864C1A" w:rsidP="00864C1A">
      <w:pPr>
        <w:ind w:firstLine="709"/>
      </w:pPr>
      <w:r w:rsidRPr="00864C1A">
        <w:t>По набору программ, их жанрам и соотношению последних в программах различают:</w:t>
      </w:r>
    </w:p>
    <w:p w:rsidR="00864C1A" w:rsidRDefault="00864C1A" w:rsidP="00864C1A">
      <w:pPr>
        <w:ind w:firstLine="709"/>
      </w:pPr>
      <w:r w:rsidRPr="00864C1A">
        <w:rPr>
          <w:i/>
          <w:iCs/>
        </w:rPr>
        <w:t>информационное радиовещание</w:t>
      </w:r>
      <w:r w:rsidRPr="00864C1A">
        <w:t xml:space="preserve">. При чисто информационном типе вещания музыки в эфире практически не бывает. Обычно </w:t>
      </w:r>
      <w:r>
        <w:t>-</w:t>
      </w:r>
      <w:r w:rsidRPr="00864C1A">
        <w:t xml:space="preserve"> это</w:t>
      </w:r>
      <w:r>
        <w:t xml:space="preserve"> "</w:t>
      </w:r>
      <w:r w:rsidRPr="00864C1A">
        <w:t>закольцованные</w:t>
      </w:r>
      <w:r>
        <w:t xml:space="preserve">" </w:t>
      </w:r>
      <w:r w:rsidRPr="00864C1A">
        <w:t>выпуски новостей с постоянным обновлением информации по мере ее поступления и с рекламными вставками. Иногда на некоторых радиостанциях к выпускам новостей добавляются и короткие ток-шоу;</w:t>
      </w:r>
    </w:p>
    <w:p w:rsidR="00864C1A" w:rsidRDefault="00864C1A" w:rsidP="00864C1A">
      <w:pPr>
        <w:ind w:firstLine="709"/>
      </w:pPr>
      <w:r w:rsidRPr="00864C1A">
        <w:rPr>
          <w:i/>
          <w:iCs/>
        </w:rPr>
        <w:t>информационно-музыкальное радиовещание</w:t>
      </w:r>
      <w:r w:rsidRPr="00864C1A">
        <w:t xml:space="preserve">. В этом случае соотношение информации и музыки 60-70% к 40-30%, </w:t>
      </w:r>
      <w:r>
        <w:t>т.е.6</w:t>
      </w:r>
      <w:r w:rsidRPr="00864C1A">
        <w:t>0-70% информации, 40-30% музыки;</w:t>
      </w:r>
    </w:p>
    <w:p w:rsidR="00864C1A" w:rsidRDefault="00864C1A" w:rsidP="00864C1A">
      <w:pPr>
        <w:ind w:firstLine="709"/>
      </w:pPr>
      <w:r w:rsidRPr="00864C1A">
        <w:rPr>
          <w:i/>
          <w:iCs/>
        </w:rPr>
        <w:t>музыкально-информационное радиовещание</w:t>
      </w:r>
      <w:r w:rsidRPr="00864C1A">
        <w:t>. Здесь соотношение информации и музыки меняется на противоположное: 30-40% информации и 70-60% музыки;</w:t>
      </w:r>
    </w:p>
    <w:p w:rsidR="00864C1A" w:rsidRDefault="00864C1A" w:rsidP="00864C1A">
      <w:pPr>
        <w:ind w:firstLine="709"/>
      </w:pPr>
      <w:r w:rsidRPr="00864C1A">
        <w:rPr>
          <w:i/>
          <w:iCs/>
        </w:rPr>
        <w:t>музыкальное радиовещание</w:t>
      </w:r>
      <w:r w:rsidRPr="00864C1A">
        <w:t xml:space="preserve">. Здесь количество информации, включая короткие рубрики, выпуски новостей и рекламу, не превышает 10-25% эфирного времени. Остальное </w:t>
      </w:r>
      <w:r>
        <w:t>-</w:t>
      </w:r>
      <w:r w:rsidRPr="00864C1A">
        <w:t xml:space="preserve"> музыка. К этому типу вещания относится подавляющее большинство коммерческих радиостанций.</w:t>
      </w:r>
    </w:p>
    <w:p w:rsidR="00864C1A" w:rsidRDefault="00864C1A" w:rsidP="00864C1A">
      <w:pPr>
        <w:ind w:firstLine="709"/>
      </w:pPr>
      <w:r w:rsidRPr="00864C1A">
        <w:t xml:space="preserve">Формат радиовещания </w:t>
      </w:r>
      <w:r>
        <w:t>-</w:t>
      </w:r>
      <w:r w:rsidRPr="00864C1A">
        <w:t xml:space="preserve"> это стиль подачи, набор и порядок чередования передач, ориентированный на удовлетворение вкусов определенной целевой аудитории слушателей. Главными признаками определения целевой аудитории являются возраст, образование, привычки и, как следствие, социальный статус слушателей. Основными критериями, определяющими формат, являются стилистика звучащей в эфире музыки и имидж эфира, зависящий от многих факторов. В первую очередь от так называемой</w:t>
      </w:r>
      <w:r>
        <w:t xml:space="preserve"> "</w:t>
      </w:r>
      <w:r w:rsidRPr="00864C1A">
        <w:t>музыкальной одежды</w:t>
      </w:r>
      <w:r>
        <w:t xml:space="preserve">" </w:t>
      </w:r>
      <w:r w:rsidRPr="00864C1A">
        <w:t>эфира, куда относятся джинглы, музыкальные заставки и шумы, манера работы ди-джеев</w:t>
      </w:r>
      <w:r>
        <w:t xml:space="preserve"> (</w:t>
      </w:r>
      <w:r w:rsidRPr="00864C1A">
        <w:t xml:space="preserve">ведущих музыкальных программ), форма подачи музыкального материала, его компоновка и микширование и </w:t>
      </w:r>
      <w:r>
        <w:t>т.п.</w:t>
      </w:r>
      <w:r w:rsidRPr="00864C1A">
        <w:t xml:space="preserve"> [1-2]</w:t>
      </w:r>
    </w:p>
    <w:p w:rsidR="00864C1A" w:rsidRDefault="00864C1A" w:rsidP="00864C1A">
      <w:pPr>
        <w:ind w:firstLine="709"/>
      </w:pPr>
      <w:r w:rsidRPr="00864C1A">
        <w:t>Начало</w:t>
      </w:r>
      <w:r>
        <w:t xml:space="preserve"> "</w:t>
      </w:r>
      <w:r w:rsidRPr="00864C1A">
        <w:t>форматного подхода</w:t>
      </w:r>
      <w:r>
        <w:t xml:space="preserve">" </w:t>
      </w:r>
      <w:r w:rsidRPr="00864C1A">
        <w:t xml:space="preserve">к музыкальным радиопрограммам восходит к 50-м годам, и началось оно в США </w:t>
      </w:r>
      <w:r>
        <w:t>-</w:t>
      </w:r>
      <w:r w:rsidRPr="00864C1A">
        <w:t xml:space="preserve"> стране-законодательнице мод в сфере радиобизнеса. Укрупненно и неполно форматы музыкального радиовещания можно разбить на следующие группы:</w:t>
      </w:r>
    </w:p>
    <w:p w:rsidR="00864C1A" w:rsidRDefault="00864C1A" w:rsidP="00864C1A">
      <w:pPr>
        <w:ind w:firstLine="709"/>
      </w:pPr>
      <w:r w:rsidRPr="00864C1A">
        <w:t>АС</w:t>
      </w:r>
      <w:r>
        <w:t xml:space="preserve"> (</w:t>
      </w:r>
      <w:r w:rsidRPr="00864C1A">
        <w:t xml:space="preserve">Adult Contemporary) </w:t>
      </w:r>
      <w:r>
        <w:t>-</w:t>
      </w:r>
      <w:r w:rsidRPr="00864C1A">
        <w:t xml:space="preserve"> современная музыка для взрослых, самый распространенный формат. Его основная целевая аудитория </w:t>
      </w:r>
      <w:r>
        <w:t>-</w:t>
      </w:r>
      <w:r w:rsidRPr="00864C1A">
        <w:t xml:space="preserve"> слушатели в возрасте 20…45 лет.</w:t>
      </w:r>
    </w:p>
    <w:p w:rsidR="00864C1A" w:rsidRDefault="00864C1A" w:rsidP="00864C1A">
      <w:pPr>
        <w:ind w:firstLine="709"/>
      </w:pPr>
      <w:r w:rsidRPr="00864C1A">
        <w:t>CHR</w:t>
      </w:r>
      <w:r>
        <w:t xml:space="preserve"> (</w:t>
      </w:r>
      <w:r w:rsidRPr="00864C1A">
        <w:t xml:space="preserve">Contemporary Hit Radio) </w:t>
      </w:r>
      <w:r>
        <w:t>-</w:t>
      </w:r>
      <w:r w:rsidRPr="00864C1A">
        <w:t xml:space="preserve"> современное</w:t>
      </w:r>
      <w:r>
        <w:t xml:space="preserve"> "</w:t>
      </w:r>
      <w:r w:rsidRPr="00864C1A">
        <w:t>хитовое радио</w:t>
      </w:r>
      <w:r>
        <w:t xml:space="preserve">" </w:t>
      </w:r>
      <w:r w:rsidRPr="00864C1A">
        <w:t>с целевой аудиторией 12…25 лет.</w:t>
      </w:r>
    </w:p>
    <w:p w:rsidR="00864C1A" w:rsidRDefault="00864C1A" w:rsidP="00864C1A">
      <w:pPr>
        <w:ind w:firstLine="709"/>
      </w:pPr>
      <w:r w:rsidRPr="00864C1A">
        <w:t xml:space="preserve">Rock </w:t>
      </w:r>
      <w:r>
        <w:t>-</w:t>
      </w:r>
      <w:r w:rsidRPr="00864C1A">
        <w:t xml:space="preserve"> рок-музыка. В эфире таких станций преобладают композиции в стилях рок-н-ролл и рок с целевой аудиторией 18…35 лет.</w:t>
      </w:r>
    </w:p>
    <w:p w:rsidR="00864C1A" w:rsidRDefault="00864C1A" w:rsidP="00864C1A">
      <w:pPr>
        <w:ind w:firstLine="709"/>
      </w:pPr>
      <w:r w:rsidRPr="00864C1A">
        <w:t>EZ</w:t>
      </w:r>
      <w:r>
        <w:t xml:space="preserve"> (</w:t>
      </w:r>
      <w:r w:rsidRPr="00864C1A">
        <w:t xml:space="preserve">Easy Listening) </w:t>
      </w:r>
      <w:r>
        <w:t>-</w:t>
      </w:r>
      <w:r w:rsidRPr="00864C1A">
        <w:t xml:space="preserve"> фоновый, ненавязчивый, мягкий формат с расслабляющей, успокаивающей музыкой;</w:t>
      </w:r>
    </w:p>
    <w:p w:rsidR="00864C1A" w:rsidRDefault="00864C1A" w:rsidP="00864C1A">
      <w:pPr>
        <w:ind w:firstLine="709"/>
      </w:pPr>
      <w:r w:rsidRPr="00864C1A">
        <w:t xml:space="preserve">Шансон </w:t>
      </w:r>
      <w:r>
        <w:t>-</w:t>
      </w:r>
      <w:r w:rsidRPr="00864C1A">
        <w:t xml:space="preserve"> смесь городского романса, бардовской песни, так называемой</w:t>
      </w:r>
      <w:r>
        <w:t xml:space="preserve"> "</w:t>
      </w:r>
      <w:r w:rsidRPr="00864C1A">
        <w:t>блатной музыки</w:t>
      </w:r>
      <w:r>
        <w:t xml:space="preserve">" </w:t>
      </w:r>
      <w:r w:rsidRPr="00864C1A">
        <w:t xml:space="preserve">и </w:t>
      </w:r>
      <w:r>
        <w:t>т.п.</w:t>
      </w:r>
    </w:p>
    <w:p w:rsidR="00864C1A" w:rsidRDefault="00864C1A" w:rsidP="00864C1A">
      <w:pPr>
        <w:ind w:firstLine="709"/>
      </w:pPr>
      <w:r w:rsidRPr="00864C1A">
        <w:t>Конечно, эта квалификация достаточно условна. Однако она играет существенную роль при формировании сетки вещания коммерческих радиостанций. Заметим, что столь большое разнообразие форматов и стилей свойственно только коммерческому радио, где идет жесткая конкурентная борьба за аудиторию, которая с ростом числа станций разбивается на все более мелкие и мелкие сегменты</w:t>
      </w:r>
      <w:r>
        <w:t xml:space="preserve"> (</w:t>
      </w:r>
      <w:r w:rsidRPr="00864C1A">
        <w:t>группы слушателей). Но параллельно с этим идет и процесс укрупнения - появление так называемых сетевых станций, принадлежащих одному владельцу, разбросанных по территории, транслирующих одинаковые программы, но с разными региональными рекламными вставками.</w:t>
      </w:r>
    </w:p>
    <w:p w:rsidR="00864C1A" w:rsidRDefault="00864C1A" w:rsidP="00864C1A">
      <w:pPr>
        <w:ind w:firstLine="709"/>
      </w:pPr>
      <w:r w:rsidRPr="00864C1A">
        <w:t>Наземное радиовещание ведется в диапазонах длинных</w:t>
      </w:r>
      <w:r>
        <w:t xml:space="preserve"> (</w:t>
      </w:r>
      <w:r w:rsidRPr="00864C1A">
        <w:t>144…353 кГц), средних</w:t>
      </w:r>
      <w:r>
        <w:t xml:space="preserve"> (</w:t>
      </w:r>
      <w:r w:rsidRPr="00864C1A">
        <w:t>520…1710 кГц), коротких</w:t>
      </w:r>
      <w:r>
        <w:t xml:space="preserve"> (</w:t>
      </w:r>
      <w:r w:rsidRPr="00864C1A">
        <w:t>3,2…3,4; 3,5…3,8; 3,9…4,0; 4,75…5,06; 5,95…6,2; 7,1…7,3; 9,5…9,9; 11,65…12,05; 13,6…13,8; 14,0…14,35; 15,1…15,6; 17,55…17,9; 21,45…21,85; 25,65…26,1; 28,0…29,7 МГц) и метровых волн</w:t>
      </w:r>
      <w:r>
        <w:t xml:space="preserve"> (</w:t>
      </w:r>
      <w:r w:rsidRPr="00864C1A">
        <w:t>65,8…74 и 87,5…108 МГц).</w:t>
      </w:r>
    </w:p>
    <w:p w:rsidR="00864C1A" w:rsidRDefault="00864C1A" w:rsidP="00864C1A">
      <w:pPr>
        <w:ind w:firstLine="709"/>
      </w:pPr>
      <w:r w:rsidRPr="00864C1A">
        <w:t>В диапазонах длинных</w:t>
      </w:r>
      <w:r>
        <w:t xml:space="preserve"> (</w:t>
      </w:r>
      <w:r w:rsidRPr="00864C1A">
        <w:t>ДВ), средних</w:t>
      </w:r>
      <w:r>
        <w:t xml:space="preserve"> (</w:t>
      </w:r>
      <w:r w:rsidRPr="00864C1A">
        <w:t>СВ) и коротких</w:t>
      </w:r>
      <w:r>
        <w:t xml:space="preserve"> (</w:t>
      </w:r>
      <w:r w:rsidRPr="00864C1A">
        <w:t>КВ) волн передатчики работают с использованием амплитудной модуляции несущей частоты. В этих диапазонах радиовещание является монофоническим.</w:t>
      </w:r>
    </w:p>
    <w:p w:rsidR="00864C1A" w:rsidRDefault="00864C1A" w:rsidP="00864C1A">
      <w:pPr>
        <w:ind w:firstLine="709"/>
      </w:pPr>
      <w:r w:rsidRPr="00864C1A">
        <w:t>В диапазоне МВ осуществляется высококачественное стереофоническое радиовещание с использованием частотной модуляции несущего колебания.</w:t>
      </w:r>
    </w:p>
    <w:p w:rsidR="00864C1A" w:rsidRDefault="00864C1A" w:rsidP="00864C1A">
      <w:pPr>
        <w:ind w:firstLine="709"/>
      </w:pPr>
      <w:r w:rsidRPr="00864C1A">
        <w:t>Следует различать производство прямых</w:t>
      </w:r>
      <w:r>
        <w:t xml:space="preserve"> ("</w:t>
      </w:r>
      <w:r w:rsidRPr="00864C1A">
        <w:t>живых</w:t>
      </w:r>
      <w:r>
        <w:t>"</w:t>
      </w:r>
      <w:r w:rsidRPr="00864C1A">
        <w:t xml:space="preserve">) передач и производство фонограмм, </w:t>
      </w:r>
      <w:r>
        <w:t>т.е.</w:t>
      </w:r>
      <w:r w:rsidRPr="00864C1A">
        <w:t xml:space="preserve"> готовых записей фрагментов будущих передач. При прямых вещательных передачах звуковые сигналы, поступающие от микрофонов, обрабатываются непосредственно в процессе передачи, включая наложение сигналов ранее записанных фонограмм. Производство фонограмм включает в себя репетиции, первичную запись с предварительной и постобработкой, в том числе монтаж. Первичная запись звуковых сигналов в студиях, концертных и театральных залах, спортсооружениях и </w:t>
      </w:r>
      <w:r>
        <w:t>т.д.</w:t>
      </w:r>
      <w:r w:rsidRPr="00864C1A">
        <w:t xml:space="preserve"> осуществляется с помощью стационарного, передвижного и переносного звукового оборудования. В процессе записи производится предварительная обработка звукового сигнала [1-2].</w:t>
      </w:r>
    </w:p>
    <w:p w:rsidR="00F54EB9" w:rsidRDefault="00F54EB9" w:rsidP="00864C1A">
      <w:pPr>
        <w:ind w:firstLine="709"/>
      </w:pPr>
    </w:p>
    <w:p w:rsidR="00864C1A" w:rsidRPr="00864C1A" w:rsidRDefault="00864C1A" w:rsidP="00F54EB9">
      <w:pPr>
        <w:pStyle w:val="2"/>
      </w:pPr>
      <w:bookmarkStart w:id="4" w:name="_Toc261774026"/>
      <w:r>
        <w:t>1.2</w:t>
      </w:r>
      <w:r w:rsidRPr="00864C1A">
        <w:t xml:space="preserve"> Структура и функции аппаратно-студийного комплекса</w:t>
      </w:r>
      <w:r w:rsidR="00F54EB9">
        <w:t xml:space="preserve"> </w:t>
      </w:r>
      <w:r w:rsidRPr="00864C1A">
        <w:t>радиостанции</w:t>
      </w:r>
      <w:bookmarkEnd w:id="4"/>
    </w:p>
    <w:p w:rsidR="00F54EB9" w:rsidRDefault="00F54EB9" w:rsidP="00864C1A">
      <w:pPr>
        <w:ind w:firstLine="709"/>
      </w:pPr>
    </w:p>
    <w:p w:rsidR="00864C1A" w:rsidRDefault="00864C1A" w:rsidP="00864C1A">
      <w:pPr>
        <w:ind w:firstLine="709"/>
      </w:pPr>
      <w:r w:rsidRPr="00864C1A">
        <w:t>Аппаратно-студийный комплекс</w:t>
      </w:r>
      <w:r>
        <w:t xml:space="preserve"> (</w:t>
      </w:r>
      <w:r w:rsidRPr="00864C1A">
        <w:t xml:space="preserve">рисунок </w:t>
      </w:r>
      <w:r>
        <w:t>1.2</w:t>
      </w:r>
      <w:r w:rsidRPr="00864C1A">
        <w:t>) современной радиостанции, давно работающей на рынке информационных услуг, состоит, как правило, из нескольких акустически обработанных помещений.</w:t>
      </w:r>
    </w:p>
    <w:p w:rsidR="00864C1A" w:rsidRPr="00864C1A" w:rsidRDefault="001C02A2" w:rsidP="00864C1A">
      <w:pPr>
        <w:ind w:firstLine="709"/>
      </w:pPr>
      <w:r>
        <w:br w:type="page"/>
      </w:r>
      <w:r w:rsidR="00CE49C5">
        <w:rPr>
          <w:noProof/>
        </w:rPr>
        <w:pict>
          <v:group id="_x0000_s1052" style="position:absolute;left:0;text-align:left;margin-left:27pt;margin-top:74.8pt;width:418.55pt;height:339.4pt;z-index:251652096;mso-position-vertical-relative:page" coordorigin="2061,1134" coordsize="8820,7200">
            <v:shape id="_x0000_s1053" type="#_x0000_t202" style="position:absolute;left:5661;top:1314;width:1980;height:1080" strokeweight="1.25pt">
              <v:textbox>
                <w:txbxContent>
                  <w:p w:rsidR="000866BD" w:rsidRDefault="000866BD" w:rsidP="00F54EB9">
                    <w:pPr>
                      <w:pStyle w:val="aff7"/>
                    </w:pPr>
                    <w:r>
                      <w:t>Эфирная студия (вещательная аппаратная)</w:t>
                    </w:r>
                  </w:p>
                </w:txbxContent>
              </v:textbox>
            </v:shape>
            <v:shape id="_x0000_s1054" type="#_x0000_t202" style="position:absolute;left:8901;top:1314;width:1980;height:1080" strokeweight="1.25pt">
              <v:textbox>
                <w:txbxContent>
                  <w:p w:rsidR="000866BD" w:rsidRDefault="000866BD" w:rsidP="00F54EB9">
                    <w:pPr>
                      <w:pStyle w:val="aff7"/>
                    </w:pPr>
                    <w:r>
                      <w:t>Передающий радиоцентр</w:t>
                    </w:r>
                  </w:p>
                </w:txbxContent>
              </v:textbox>
            </v:shape>
            <v:line id="_x0000_s1055" style="position:absolute" from="7641,1854" to="8901,1854">
              <v:stroke endarrow="block"/>
            </v:line>
            <v:shape id="_x0000_s1056" type="#_x0000_t202" style="position:absolute;left:7641;top:1134;width:1080;height:720" filled="f" stroked="f" strokeweight="1.25pt">
              <v:textbox>
                <w:txbxContent>
                  <w:p w:rsidR="000866BD" w:rsidRDefault="000866BD" w:rsidP="00F54EB9">
                    <w:pPr>
                      <w:pStyle w:val="aff7"/>
                    </w:pPr>
                    <w:r>
                      <w:t>Канал связи</w:t>
                    </w:r>
                  </w:p>
                </w:txbxContent>
              </v:textbox>
            </v:shape>
            <v:shape id="_x0000_s1057" type="#_x0000_t202" style="position:absolute;left:5661;top:2934;width:1980;height:1080" strokeweight="1.25pt">
              <v:textbox>
                <w:txbxContent>
                  <w:p w:rsidR="000866BD" w:rsidRDefault="000866BD" w:rsidP="00F54EB9">
                    <w:pPr>
                      <w:pStyle w:val="aff7"/>
                    </w:pPr>
                    <w:r>
                      <w:t>Центральная аппаратная</w:t>
                    </w:r>
                  </w:p>
                </w:txbxContent>
              </v:textbox>
            </v:shape>
            <v:shape id="_x0000_s1058" type="#_x0000_t202" style="position:absolute;left:5661;top:5994;width:1980;height:1620" strokeweight="1.25pt">
              <v:textbox>
                <w:txbxContent>
                  <w:p w:rsidR="000866BD" w:rsidRDefault="000866BD" w:rsidP="00F54EB9">
                    <w:pPr>
                      <w:pStyle w:val="aff7"/>
                    </w:pPr>
                    <w:r>
                      <w:t>Фонотека.</w:t>
                    </w:r>
                  </w:p>
                  <w:p w:rsidR="000866BD" w:rsidRDefault="000866BD" w:rsidP="00F54EB9">
                    <w:pPr>
                      <w:pStyle w:val="aff7"/>
                    </w:pPr>
                    <w:r>
                      <w:t>Аппаратная перезаписи, реставрации, архива</w:t>
                    </w:r>
                  </w:p>
                </w:txbxContent>
              </v:textbox>
            </v:shape>
            <v:shape id="_x0000_s1059" type="#_x0000_t202" style="position:absolute;left:2061;top:1314;width:1800;height:1260" filled="f" stroked="f" strokeweight="1.25pt">
              <v:textbox>
                <w:txbxContent>
                  <w:p w:rsidR="000866BD" w:rsidRDefault="000866BD" w:rsidP="00F54EB9">
                    <w:pPr>
                      <w:pStyle w:val="aff7"/>
                    </w:pPr>
                    <w:r>
                      <w:t>Внестудийные источники звуковых сигналов</w:t>
                    </w:r>
                  </w:p>
                </w:txbxContent>
              </v:textbox>
            </v:shape>
            <v:shape id="_x0000_s1060" type="#_x0000_t202" style="position:absolute;left:2241;top:2754;width:1800;height:540" filled="f" stroked="f" strokeweight="1.25pt">
              <v:textbox>
                <w:txbxContent>
                  <w:p w:rsidR="000866BD" w:rsidRDefault="000866BD" w:rsidP="00F54EB9">
                    <w:pPr>
                      <w:pStyle w:val="aff7"/>
                    </w:pPr>
                    <w:r>
                      <w:t>Спутниковый</w:t>
                    </w:r>
                  </w:p>
                </w:txbxContent>
              </v:textbox>
            </v:shape>
            <v:shape id="_x0000_s1061" type="#_x0000_t202" style="position:absolute;left:2241;top:3294;width:1980;height:540" filled="f" stroked="f" strokeweight="1.25pt">
              <v:textbox>
                <w:txbxContent>
                  <w:p w:rsidR="000866BD" w:rsidRDefault="000866BD" w:rsidP="00F54EB9">
                    <w:pPr>
                      <w:pStyle w:val="aff7"/>
                    </w:pPr>
                    <w:r>
                      <w:t>Радиорелейный</w:t>
                    </w:r>
                  </w:p>
                </w:txbxContent>
              </v:textbox>
            </v:shape>
            <v:shape id="_x0000_s1062" type="#_x0000_t202" style="position:absolute;left:2241;top:3834;width:1800;height:540" filled="f" stroked="f" strokeweight="1.25pt">
              <v:textbox>
                <w:txbxContent>
                  <w:p w:rsidR="000866BD" w:rsidRDefault="000866BD" w:rsidP="00F54EB9">
                    <w:pPr>
                      <w:pStyle w:val="aff7"/>
                    </w:pPr>
                    <w:r>
                      <w:t>Модемный</w:t>
                    </w:r>
                  </w:p>
                </w:txbxContent>
              </v:textbox>
            </v:shape>
            <v:shape id="_x0000_s1063" type="#_x0000_t202" style="position:absolute;left:2061;top:4374;width:2160;height:540" filled="f" stroked="f" strokeweight="1.25pt">
              <v:textbox>
                <w:txbxContent>
                  <w:p w:rsidR="000866BD" w:rsidRDefault="000866BD" w:rsidP="00F54EB9">
                    <w:pPr>
                      <w:pStyle w:val="aff7"/>
                    </w:pPr>
                    <w:r>
                      <w:t>Оптоволоконный</w:t>
                    </w:r>
                  </w:p>
                </w:txbxContent>
              </v:textbox>
            </v:shape>
            <v:shape id="_x0000_s1064" type="#_x0000_t202" style="position:absolute;left:8181;top:5994;width:1080;height:1620" strokeweight="1.25pt">
              <v:textbox style="layout-flow:vertical;mso-layout-flow-alt:bottom-to-top">
                <w:txbxContent>
                  <w:p w:rsidR="000866BD" w:rsidRDefault="000866BD" w:rsidP="00F54EB9">
                    <w:pPr>
                      <w:pStyle w:val="aff7"/>
                    </w:pPr>
                    <w:r>
                      <w:t>Рекламная студия</w:t>
                    </w:r>
                  </w:p>
                </w:txbxContent>
              </v:textbox>
            </v:shape>
            <v:shape id="_x0000_s1065" type="#_x0000_t202" style="position:absolute;left:2061;top:7074;width:2340;height:1080" strokeweight="1.25pt">
              <v:textbox>
                <w:txbxContent>
                  <w:p w:rsidR="000866BD" w:rsidRDefault="000866BD" w:rsidP="00F54EB9">
                    <w:pPr>
                      <w:pStyle w:val="aff7"/>
                    </w:pPr>
                  </w:p>
                </w:txbxContent>
              </v:textbox>
            </v:shape>
            <v:shape id="_x0000_s1066" type="#_x0000_t202" style="position:absolute;left:2241;top:7254;width:2340;height:1080" strokeweight="1.25pt">
              <v:textbox>
                <w:txbxContent>
                  <w:p w:rsidR="000866BD" w:rsidRDefault="000866BD" w:rsidP="00F54EB9">
                    <w:pPr>
                      <w:pStyle w:val="aff7"/>
                    </w:pPr>
                    <w:r>
                      <w:t>Мобильные радиожурналистские комплексы</w:t>
                    </w:r>
                  </w:p>
                </w:txbxContent>
              </v:textbox>
            </v:shape>
            <v:shape id="_x0000_s1067" type="#_x0000_t202" style="position:absolute;left:2061;top:5274;width:2340;height:1080" strokeweight="1.25pt">
              <v:textbox>
                <w:txbxContent>
                  <w:p w:rsidR="000866BD" w:rsidRDefault="000866BD" w:rsidP="00F54EB9">
                    <w:pPr>
                      <w:pStyle w:val="aff7"/>
                    </w:pPr>
                  </w:p>
                </w:txbxContent>
              </v:textbox>
            </v:shape>
            <v:shape id="_x0000_s1068" type="#_x0000_t202" style="position:absolute;left:2241;top:5454;width:2340;height:1080" strokeweight="1.25pt">
              <v:textbox>
                <w:txbxContent>
                  <w:p w:rsidR="000866BD" w:rsidRDefault="000866BD" w:rsidP="00F54EB9">
                    <w:pPr>
                      <w:pStyle w:val="aff7"/>
                    </w:pPr>
                    <w:r>
                      <w:t>Стационарные корреспондентские пункты</w:t>
                    </w:r>
                  </w:p>
                </w:txbxContent>
              </v:textbox>
            </v:shape>
            <v:shape id="_x0000_s1069" type="#_x0000_t202" style="position:absolute;left:8901;top:3474;width:1980;height:1620" strokeweight="1.25pt">
              <v:textbox>
                <w:txbxContent>
                  <w:p w:rsidR="000866BD" w:rsidRDefault="000866BD" w:rsidP="00F54EB9">
                    <w:pPr>
                      <w:pStyle w:val="aff7"/>
                    </w:pPr>
                    <w:r>
                      <w:t>Фонотека.</w:t>
                    </w:r>
                  </w:p>
                  <w:p w:rsidR="000866BD" w:rsidRDefault="000866BD" w:rsidP="00F54EB9">
                    <w:pPr>
                      <w:pStyle w:val="aff7"/>
                    </w:pPr>
                    <w:r>
                      <w:t>Аппаратная перезаписи, реставрации, архива</w:t>
                    </w:r>
                  </w:p>
                </w:txbxContent>
              </v:textbox>
            </v:shape>
            <v:shape id="_x0000_s1070" type="#_x0000_t202" style="position:absolute;left:9801;top:5994;width:1080;height:1620" strokeweight="1.25pt">
              <v:textbox style="layout-flow:vertical;mso-layout-flow-alt:bottom-to-top">
                <w:txbxContent>
                  <w:p w:rsidR="000866BD" w:rsidRDefault="000866BD" w:rsidP="00F54EB9">
                    <w:pPr>
                      <w:pStyle w:val="aff7"/>
                    </w:pPr>
                    <w:r>
                      <w:t>Студия новостей</w:t>
                    </w:r>
                  </w:p>
                </w:txbxContent>
              </v:textbox>
            </v:shape>
            <v:line id="_x0000_s1071" style="position:absolute" from="5121,1314" to="5121,8334">
              <v:stroke dashstyle="longDash"/>
            </v:line>
            <v:line id="_x0000_s1072" style="position:absolute" from="2241,3114" to="4401,3114"/>
            <v:line id="_x0000_s1073" style="position:absolute" from="2241,3654" to="4401,3654"/>
            <v:line id="_x0000_s1074" style="position:absolute" from="2241,4194" to="4401,4194"/>
            <v:line id="_x0000_s1075" style="position:absolute" from="2241,4734" to="4401,4734"/>
            <v:line id="_x0000_s1076" style="position:absolute" from="4401,3114" to="4401,4734"/>
            <v:line id="_x0000_s1077" style="position:absolute" from="4401,3294" to="5661,3294">
              <v:stroke endarrow="block"/>
            </v:line>
            <v:line id="_x0000_s1078" style="position:absolute;flip:y" from="6561,2394" to="6561,2934">
              <v:stroke endarrow="block"/>
            </v:line>
            <v:line id="_x0000_s1079" style="position:absolute" from="4581,5994" to="4761,5994"/>
            <v:line id="_x0000_s1080" style="position:absolute" from="4581,7794" to="4761,7794"/>
            <v:line id="_x0000_s1081" style="position:absolute;flip:y" from="4761,5994" to="4761,7794"/>
            <v:line id="_x0000_s1082" style="position:absolute;flip:y" from="4761,3654" to="5661,5994">
              <v:stroke endarrow="block"/>
            </v:line>
            <v:line id="_x0000_s1083" style="position:absolute;flip:y" from="6561,4014" to="6561,5994">
              <v:stroke endarrow="block"/>
            </v:line>
            <v:line id="_x0000_s1084" style="position:absolute" from="6561,5634" to="10341,5634"/>
            <v:line id="_x0000_s1085" style="position:absolute;flip:y" from="8721,5634" to="8721,5994"/>
            <v:line id="_x0000_s1086" style="position:absolute;flip:y" from="10341,5634" to="10341,5994"/>
            <v:line id="_x0000_s1087" style="position:absolute;flip:x" from="7641,3654" to="8901,3654">
              <v:stroke endarrow="block"/>
            </v:line>
            <w10:wrap type="topAndBottom" anchory="page"/>
          </v:group>
        </w:pict>
      </w:r>
      <w:r w:rsidR="00864C1A" w:rsidRPr="00864C1A">
        <w:t xml:space="preserve">Рисунок </w:t>
      </w:r>
      <w:r w:rsidR="00864C1A">
        <w:t>1.2</w:t>
      </w:r>
      <w:r w:rsidR="00864C1A" w:rsidRPr="00864C1A">
        <w:t xml:space="preserve"> - Укрупненная структурная схема коммерческой радиостанции с указанием внестудийных источников звуковых сигналов</w:t>
      </w:r>
      <w:r w:rsidR="00F54EB9">
        <w:t>.</w:t>
      </w:r>
    </w:p>
    <w:p w:rsidR="00F54EB9" w:rsidRDefault="00F54EB9" w:rsidP="00864C1A">
      <w:pPr>
        <w:ind w:firstLine="709"/>
      </w:pPr>
    </w:p>
    <w:p w:rsidR="00864C1A" w:rsidRDefault="00864C1A" w:rsidP="00864C1A">
      <w:pPr>
        <w:ind w:firstLine="709"/>
      </w:pPr>
      <w:r w:rsidRPr="00864C1A">
        <w:t>В них размещаются:</w:t>
      </w:r>
    </w:p>
    <w:p w:rsidR="00864C1A" w:rsidRDefault="00864C1A" w:rsidP="00864C1A">
      <w:pPr>
        <w:ind w:firstLine="709"/>
      </w:pPr>
      <w:r w:rsidRPr="00864C1A">
        <w:t>одна или две студии для приема гостей;</w:t>
      </w:r>
    </w:p>
    <w:p w:rsidR="00864C1A" w:rsidRDefault="00864C1A" w:rsidP="00864C1A">
      <w:pPr>
        <w:ind w:firstLine="709"/>
      </w:pPr>
      <w:r w:rsidRPr="00864C1A">
        <w:t>вещательная аппаратная, откуда готовые программы выдаются в канал связи для доставки к передатчику;</w:t>
      </w:r>
    </w:p>
    <w:p w:rsidR="00864C1A" w:rsidRDefault="00864C1A" w:rsidP="00864C1A">
      <w:pPr>
        <w:ind w:firstLine="709"/>
      </w:pPr>
      <w:r w:rsidRPr="00864C1A">
        <w:t>аппаратные монтажа и обработки фонограмм, в которых выполняется вся подготовительная работа по созданию собственных программ или их фрагментов;</w:t>
      </w:r>
    </w:p>
    <w:p w:rsidR="00864C1A" w:rsidRDefault="00864C1A" w:rsidP="00864C1A">
      <w:pPr>
        <w:ind w:firstLine="709"/>
      </w:pPr>
      <w:r w:rsidRPr="00864C1A">
        <w:t>студия новостей</w:t>
      </w:r>
      <w:r>
        <w:t xml:space="preserve"> (</w:t>
      </w:r>
      <w:r w:rsidRPr="00864C1A">
        <w:t>ее назначение понятно из названия);</w:t>
      </w:r>
    </w:p>
    <w:p w:rsidR="00864C1A" w:rsidRDefault="00864C1A" w:rsidP="00864C1A">
      <w:pPr>
        <w:ind w:firstLine="709"/>
      </w:pPr>
      <w:r w:rsidRPr="00864C1A">
        <w:t>студия для подготовки рекламных вставок.</w:t>
      </w:r>
    </w:p>
    <w:p w:rsidR="00864C1A" w:rsidRDefault="00864C1A" w:rsidP="00864C1A">
      <w:pPr>
        <w:ind w:firstLine="709"/>
      </w:pPr>
      <w:r w:rsidRPr="00864C1A">
        <w:t>В состав станции также входят фонотека, аппаратная перезаписи, реставрации и архива.</w:t>
      </w:r>
    </w:p>
    <w:p w:rsidR="00864C1A" w:rsidRDefault="00864C1A" w:rsidP="00864C1A">
      <w:pPr>
        <w:ind w:firstLine="709"/>
      </w:pPr>
      <w:r w:rsidRPr="00864C1A">
        <w:t>Крупные радиостанции имеют возможность получать программы от внешних источников, которые могут поступать по спутниковым, радиорелейным, модемным и оптоволоконным каналам доставки звуковых сигналов. Коммерческие радиостанции оснащены также системой записи эфира. Кроме того, они могут располагать несколькими стационарными корреспондентскими пунктами в городе</w:t>
      </w:r>
      <w:r>
        <w:t xml:space="preserve"> (</w:t>
      </w:r>
      <w:r w:rsidRPr="00864C1A">
        <w:t>иногда даже и за его пределами) и, конечно, мобильными радиожурналистскими комплектами аппаратуры для записи, редактирования и передачи репортажей [3-4].</w:t>
      </w:r>
    </w:p>
    <w:p w:rsidR="00864C1A" w:rsidRDefault="00864C1A" w:rsidP="00864C1A">
      <w:pPr>
        <w:ind w:firstLine="709"/>
      </w:pPr>
      <w:r w:rsidRPr="00864C1A">
        <w:t>Эфирная студия предназначена для проведения прямых передач в эфире. Это рабочее место ди-джея. На маленьких станциях бывают дикторские студии, связанные визуально с вещательной аппаратной.</w:t>
      </w:r>
    </w:p>
    <w:p w:rsidR="00864C1A" w:rsidRDefault="00864C1A" w:rsidP="00864C1A">
      <w:pPr>
        <w:ind w:firstLine="709"/>
      </w:pPr>
      <w:r w:rsidRPr="00864C1A">
        <w:t>В настоящее время достаточно широко применяются также цифровые микшерные консоли, что позволяет создавать полностью цифровые студии, в которых звуковой сигнал от источника до стереокодера передатчика остается в цифре. В этом случае применяют высококачественные аналого-цифровые преобразователи для микрофонных и телефонных линий. При использовании источников звуковых сигналов с соответствующими интерфейсами возможно полное управление их работой с микшерного пульта.</w:t>
      </w:r>
    </w:p>
    <w:p w:rsidR="00864C1A" w:rsidRDefault="00864C1A" w:rsidP="00864C1A">
      <w:pPr>
        <w:ind w:firstLine="709"/>
      </w:pPr>
      <w:r w:rsidRPr="00864C1A">
        <w:t>В качестве основных источников программ используются цифровые звуковые компьютерные станции, выполненные на базе персональных или узкоспециализированных компьютеров. Цифровые вещательные компьютерные станции, оснащенные соответствующим аппаратно-программным обеспечением, являются наиболее универсальным источником программ, представляющим персоналу радиостанции максимум удобств. С их помощью возможно автоматизированное вещание, при котором на человека возлагаются только контрольные функции. Чрезвычайно важной является возможность работы цифровой компьютерной станции в сети передачи информации</w:t>
      </w:r>
      <w:r>
        <w:t xml:space="preserve"> (</w:t>
      </w:r>
      <w:r w:rsidRPr="00864C1A">
        <w:t>LAN, Internet), которая обеспечивает оперативность и исключает использование промежуточных физических носителей информации.</w:t>
      </w:r>
    </w:p>
    <w:p w:rsidR="00864C1A" w:rsidRDefault="00864C1A" w:rsidP="00864C1A">
      <w:pPr>
        <w:ind w:firstLine="709"/>
      </w:pPr>
      <w:r w:rsidRPr="00864C1A">
        <w:t>При организации рабочего места ди-джея часто используются и так называемые джингл-машины, которые, по образному выражению, позволяют</w:t>
      </w:r>
      <w:r>
        <w:t xml:space="preserve"> "</w:t>
      </w:r>
      <w:r w:rsidRPr="00864C1A">
        <w:t>разместить целую библиотеку звуков на кончиках пальцев</w:t>
      </w:r>
      <w:r>
        <w:t>".</w:t>
      </w:r>
    </w:p>
    <w:p w:rsidR="00864C1A" w:rsidRDefault="00864C1A" w:rsidP="00864C1A">
      <w:pPr>
        <w:ind w:firstLine="709"/>
      </w:pPr>
      <w:r w:rsidRPr="00864C1A">
        <w:t>В качестве источников программ на радиостанциях используются также:</w:t>
      </w:r>
    </w:p>
    <w:p w:rsidR="00864C1A" w:rsidRDefault="00864C1A" w:rsidP="00864C1A">
      <w:pPr>
        <w:ind w:firstLine="709"/>
      </w:pPr>
      <w:r w:rsidRPr="00864C1A">
        <w:t>проигрыватели компакт-дисков</w:t>
      </w:r>
      <w:r>
        <w:t xml:space="preserve"> (</w:t>
      </w:r>
      <w:r w:rsidRPr="00864C1A">
        <w:t xml:space="preserve">в основном содержащие музыкальные произведения, рекламные ролики, заставки, отбивки и </w:t>
      </w:r>
      <w:r>
        <w:t>т.п.)</w:t>
      </w:r>
      <w:r w:rsidRPr="00864C1A">
        <w:t>;</w:t>
      </w:r>
    </w:p>
    <w:p w:rsidR="00864C1A" w:rsidRDefault="00864C1A" w:rsidP="00864C1A">
      <w:pPr>
        <w:ind w:firstLine="709"/>
      </w:pPr>
      <w:r w:rsidRPr="00864C1A">
        <w:t>DAT</w:t>
      </w:r>
      <w:r>
        <w:t xml:space="preserve"> (</w:t>
      </w:r>
      <w:r w:rsidRPr="00864C1A">
        <w:t>Digital audio tape) - магнитофоны</w:t>
      </w:r>
      <w:r>
        <w:t xml:space="preserve"> (</w:t>
      </w:r>
      <w:r w:rsidRPr="00864C1A">
        <w:t>позволяют записывать оцифрованный сигнал на магнитную ленту, используется для организации эфира в записи);</w:t>
      </w:r>
    </w:p>
    <w:p w:rsidR="00864C1A" w:rsidRDefault="00864C1A" w:rsidP="00864C1A">
      <w:pPr>
        <w:ind w:firstLine="709"/>
      </w:pPr>
      <w:r w:rsidRPr="00864C1A">
        <w:t>проигрыватели минидисков</w:t>
      </w:r>
      <w:r>
        <w:t xml:space="preserve"> (</w:t>
      </w:r>
      <w:r w:rsidRPr="00864C1A">
        <w:t>чаще всего для выдачи в эфир рекламных роликов, при экстренных ситуациях);</w:t>
      </w:r>
    </w:p>
    <w:p w:rsidR="00864C1A" w:rsidRDefault="00864C1A" w:rsidP="00864C1A">
      <w:pPr>
        <w:ind w:firstLine="709"/>
      </w:pPr>
      <w:r w:rsidRPr="00864C1A">
        <w:t>телефонные гибриды</w:t>
      </w:r>
      <w:r>
        <w:t xml:space="preserve"> (</w:t>
      </w:r>
      <w:r w:rsidRPr="00864C1A">
        <w:t>согласующие устройства для выдачи в эфир сигнала телефонной линии при</w:t>
      </w:r>
      <w:r>
        <w:t xml:space="preserve"> "</w:t>
      </w:r>
      <w:r w:rsidRPr="00864C1A">
        <w:t>живых</w:t>
      </w:r>
      <w:r>
        <w:t xml:space="preserve">" </w:t>
      </w:r>
      <w:r w:rsidRPr="00864C1A">
        <w:t>передачах).</w:t>
      </w:r>
    </w:p>
    <w:p w:rsidR="00864C1A" w:rsidRDefault="00864C1A" w:rsidP="00864C1A">
      <w:pPr>
        <w:ind w:firstLine="709"/>
      </w:pPr>
      <w:r w:rsidRPr="00864C1A">
        <w:t>В наиболее сложных телефонных гибридах применяются цифровые фильтры, эквалайзеры и встроенная динамическая обработка звука. Такие телефонные гибриды обеспечивают уверенный прием сигнала независимо от качества телефонных линий. Часто используются также и катушечные магнитофоны</w:t>
      </w:r>
      <w:r>
        <w:t xml:space="preserve"> (</w:t>
      </w:r>
      <w:r w:rsidRPr="00864C1A">
        <w:t>например, при воспроизведении архивных записей) [2-4].</w:t>
      </w:r>
    </w:p>
    <w:p w:rsidR="00864C1A" w:rsidRDefault="00864C1A" w:rsidP="00864C1A">
      <w:pPr>
        <w:ind w:firstLine="709"/>
      </w:pPr>
      <w:r w:rsidRPr="00864C1A">
        <w:t>При прямых репортажах собственных корреспондентов оперативная передача информации на радиостанцию может осуществляться как по обычным телефонным линиям, так и по специализированным, например, с использованием каналов GSM</w:t>
      </w:r>
      <w:r>
        <w:t xml:space="preserve"> (</w:t>
      </w:r>
      <w:r w:rsidRPr="00864C1A">
        <w:t>глобальный цифровой стандарт для каналов мобильной связи). Вся звуковая информация с качеством компакт-диска из любой точки мира через сотовый телефон GSM или по каналу ISDN</w:t>
      </w:r>
      <w:r>
        <w:t xml:space="preserve"> (</w:t>
      </w:r>
      <w:r w:rsidRPr="00864C1A">
        <w:t>цифровая сеть с интеграцией служб) в реальном времени передается в студию и далее при необходимости мгновенно в эфир. В случае отсутствия каналов подвижной связи можно воспользоваться обычной телефонной линией и модемом. Для получения информации в студии необходимо иметь аппаратные средства и программное обеспечение для приема звуковой информации в используемом формате. При этом некоторые системы осуществляют двустороннюю связь в реальном времени.</w:t>
      </w:r>
    </w:p>
    <w:p w:rsidR="00864C1A" w:rsidRDefault="00864C1A" w:rsidP="00864C1A">
      <w:pPr>
        <w:ind w:firstLine="709"/>
      </w:pPr>
      <w:r w:rsidRPr="00864C1A">
        <w:t>Одним из источников программ в радиовещании является спутниковый канал доставки сигнала для последующей его ретрансляции местной радиостанцией. Головные, в основном, московские радиостанции, купив оборудование системы спутниковой трансляции радиопрограмм, могут вещать на всю территорию Украины: например, радиостанция</w:t>
      </w:r>
      <w:r>
        <w:t xml:space="preserve"> "</w:t>
      </w:r>
      <w:r w:rsidRPr="00864C1A">
        <w:t>Русское радио</w:t>
      </w:r>
      <w:r>
        <w:t xml:space="preserve">" </w:t>
      </w:r>
      <w:r w:rsidRPr="00864C1A">
        <w:t>для этой цели использует оборудование компании ComStream.</w:t>
      </w:r>
    </w:p>
    <w:p w:rsidR="00864C1A" w:rsidRDefault="00864C1A" w:rsidP="00864C1A">
      <w:pPr>
        <w:ind w:firstLine="709"/>
      </w:pPr>
      <w:r w:rsidRPr="00864C1A">
        <w:t>Для контроля качества звуковых сигналов на радиостанциях используются либо студийные мониторы</w:t>
      </w:r>
      <w:r>
        <w:t xml:space="preserve"> (</w:t>
      </w:r>
      <w:r w:rsidRPr="00864C1A">
        <w:t>колонки) АС1 и АС2, либо головные телефоны</w:t>
      </w:r>
      <w:r>
        <w:t xml:space="preserve"> (</w:t>
      </w:r>
      <w:r w:rsidRPr="00864C1A">
        <w:t>ГТ), подключаемые к пульту звукорежиссера через усилители звуковой частоты.</w:t>
      </w:r>
    </w:p>
    <w:p w:rsidR="00864C1A" w:rsidRDefault="00864C1A" w:rsidP="00864C1A">
      <w:pPr>
        <w:ind w:firstLine="709"/>
      </w:pPr>
      <w:r w:rsidRPr="00864C1A">
        <w:t>Все оперативное управление звуковыми устройствами осуществляется с компьютерной станции автоматизированного вещания. Она является частью общей компьютерной сети всей радиостанции, в которую входят компьютеры отдела подготовки рекламы и музыкальных программ, отдела новостей, архива музыкальных записей, компьютеры планирования выпуска рекламы и построения сетки вещания, а также компьютеры управления эфиром. Такие системы обеспечивают высокую гибкость и большое число дополнительных возможностей. Они позволяют оперативно составить эфирный выпуск радиопередачи из уже заранее подготовленных фонограмм и коротких вставок</w:t>
      </w:r>
      <w:r>
        <w:t xml:space="preserve"> (</w:t>
      </w:r>
      <w:r w:rsidRPr="00864C1A">
        <w:t xml:space="preserve">реклама, позывные станции, джинглы, шумовые эффекты и </w:t>
      </w:r>
      <w:r>
        <w:t>т.п.)</w:t>
      </w:r>
      <w:r w:rsidRPr="00864C1A">
        <w:t>. Совокупность этих материалов обновляется по мере необходимости. Заметим, что последовательность выдачи программ в эфир может быть быстро изменена даже в процессе вещания.</w:t>
      </w:r>
    </w:p>
    <w:p w:rsidR="00864C1A" w:rsidRDefault="00864C1A" w:rsidP="00864C1A">
      <w:pPr>
        <w:ind w:firstLine="709"/>
      </w:pPr>
      <w:r w:rsidRPr="00864C1A">
        <w:t>Для согласования звукового сигнала на выходе эфирной студии с передатчиком или релейной линией, с помощью которой организуется доставка сигнала к передатчику, используют процессоры динамической обработки сигнала</w:t>
      </w:r>
      <w:r>
        <w:t xml:space="preserve"> (</w:t>
      </w:r>
      <w:r w:rsidRPr="00864C1A">
        <w:t>FM-процессоры), позволяющие значительно улучшить характеристики звукового тракта всей радиостанции. Они расширяют зону уверенного приема радиосигнала станции, увеличивают соотношение сигнал/шум, позволяют расширить стереобазу и многое другое.</w:t>
      </w:r>
    </w:p>
    <w:p w:rsidR="00864C1A" w:rsidRDefault="00864C1A" w:rsidP="00864C1A">
      <w:pPr>
        <w:ind w:firstLine="709"/>
      </w:pPr>
      <w:r w:rsidRPr="00864C1A">
        <w:t>Эти приборы, как правило, производят обработку в нескольких</w:t>
      </w:r>
      <w:r>
        <w:t xml:space="preserve"> (</w:t>
      </w:r>
      <w:r w:rsidRPr="00864C1A">
        <w:t>трех-семи) частотных полосах и содержат в своем составе такие устройства, как левеллер</w:t>
      </w:r>
      <w:r>
        <w:t xml:space="preserve"> (</w:t>
      </w:r>
      <w:r w:rsidRPr="00864C1A">
        <w:t>АРУ), компрессор, лимитер, энхансер, стереокодер и др. Часто FM-процессор имеет устройства частотной коррекции сигнала</w:t>
      </w:r>
      <w:r>
        <w:t xml:space="preserve"> (</w:t>
      </w:r>
      <w:r w:rsidRPr="00864C1A">
        <w:t>эквалайзер) и окраски звука</w:t>
      </w:r>
      <w:r>
        <w:t xml:space="preserve"> (</w:t>
      </w:r>
      <w:r w:rsidRPr="00864C1A">
        <w:t>эксайтер). Основная задача этого оборудования - согласование динамических диапазонов передатчика и студийного тракта, ограничение величины девиации сигнала на выходе передатчика, и предварительная обработка звукового сигнала перед его подачей на стереокодер.</w:t>
      </w:r>
    </w:p>
    <w:p w:rsidR="00864C1A" w:rsidRDefault="00864C1A" w:rsidP="00864C1A">
      <w:pPr>
        <w:ind w:firstLine="709"/>
      </w:pPr>
      <w:r w:rsidRPr="00864C1A">
        <w:t>В случае использования релейной или длинной линии между студией и передатчиком, различные модули FM-процессора могут размещаться в разных местах</w:t>
      </w:r>
      <w:r>
        <w:t xml:space="preserve"> (</w:t>
      </w:r>
      <w:r w:rsidRPr="00864C1A">
        <w:t>часть в эфирной студии, часть на передатчике). Цифровые FM-процессоры всегда имеют цифровые входы/выходы для исключения излишнего преобразования сигнала, что наиболее актуально при использовании цифровых эфирных студий и релейных линий. FM-процессоры необходимы также и в случае ретрансляции звуковых программ спутниковыми системами [4-5].</w:t>
      </w:r>
    </w:p>
    <w:p w:rsidR="00864C1A" w:rsidRDefault="00864C1A" w:rsidP="00864C1A">
      <w:pPr>
        <w:ind w:firstLine="709"/>
      </w:pPr>
      <w:r w:rsidRPr="00864C1A">
        <w:t>В настоящее время сигналы по релейным линиям, служащим для связи эфирной студии с удаленным передатчиком, передаются, как правило, в цифровом формате. При этом используется сжатие информации</w:t>
      </w:r>
      <w:r>
        <w:t xml:space="preserve"> (</w:t>
      </w:r>
      <w:r w:rsidRPr="00864C1A">
        <w:t>наиболее часто в формате MPEG ISO/IEC 11172-3 Layer 2 или Layer 3). Такие линии обладают повышенной помехозащищенностью и достаточно высоким качеством. В последнее время чаще стали использоваться оптоволоконные линии связи, позволяющие по одному волокну передать несколько независимых звуковых сигналов. Цифровые воздушные радиорелейные линии работают на частотах выше 8 ГГц. В качестве передатчиков большое распространение получили устройства, содержащие полупроводниковые модуляторы-стереокодеры с ламповыми усилителями мощности. Модульные полупроводниковые передатчики уверенно выходят на рынок, несмотря на то, что имеют высокую стоимость, так как у них больший ресурс работы по сравнению с ламповыми усилителями мощности. Антенны же, как правило, рассчитываются индивидуально для каждой конкретной радиостанции. Иногда несколько радиостанций используют одну и ту же антенну, подключаясь к ней через специальное устройство.</w:t>
      </w:r>
    </w:p>
    <w:p w:rsidR="00864C1A" w:rsidRDefault="00864C1A" w:rsidP="00864C1A">
      <w:pPr>
        <w:ind w:firstLine="709"/>
      </w:pPr>
      <w:r w:rsidRPr="00864C1A">
        <w:t>Весь программный материал радиостанции хранится на сервере фонограмм. Сервер обычно все же не находится в эфирной студии.</w:t>
      </w:r>
    </w:p>
    <w:p w:rsidR="00864C1A" w:rsidRDefault="00864C1A" w:rsidP="00864C1A">
      <w:pPr>
        <w:ind w:firstLine="709"/>
      </w:pPr>
      <w:r w:rsidRPr="00864C1A">
        <w:t>Готовый материал может быть записан на минидиск или другие носители, с которыми работает вещательная аппаратная. Можно брать также интервью непосредственно по телефону, с последующей записью и монтажом, изготавливать и вставлять рекламные клипы. Наконец, можно подготавливать для эфира уже записанные блоки программ. Автоматизированное рабочее место редактора включает обычно соответствующий микшерный пульт, проигрыватели компакт-дисков и минидисков, кассетный магнитофон, репортофон, микрофоны, головные телефоны, станцию монтажа и обработки фонограмм, принтер и комплект кабелей.</w:t>
      </w:r>
    </w:p>
    <w:p w:rsidR="00864C1A" w:rsidRDefault="00864C1A" w:rsidP="00864C1A">
      <w:pPr>
        <w:ind w:firstLine="709"/>
      </w:pPr>
      <w:r w:rsidRPr="00864C1A">
        <w:t xml:space="preserve">На рисунке </w:t>
      </w:r>
      <w:r>
        <w:t>1.3</w:t>
      </w:r>
      <w:r w:rsidRPr="00864C1A">
        <w:t xml:space="preserve"> приведены примерный состав оборудования студии радиостанции и взаимосвязи между ним.</w:t>
      </w:r>
    </w:p>
    <w:p w:rsidR="00864C1A" w:rsidRPr="00864C1A" w:rsidRDefault="001C02A2" w:rsidP="00864C1A">
      <w:pPr>
        <w:ind w:firstLine="709"/>
      </w:pPr>
      <w:r>
        <w:br w:type="page"/>
      </w:r>
      <w:r w:rsidR="00CE49C5">
        <w:rPr>
          <w:noProof/>
        </w:rPr>
        <w:pict>
          <v:group id="_x0000_s1088" style="position:absolute;left:0;text-align:left;margin-left:17.85pt;margin-top:74.8pt;width:423pt;height:594pt;z-index:251653120;mso-position-vertical-relative:page" coordorigin="2601,1494" coordsize="8460,11880">
            <v:shape id="_x0000_s1089" type="#_x0000_t202" style="position:absolute;left:2601;top:2754;width:2340;height:900" strokeweight="1.25pt">
              <v:textbox style="mso-next-textbox:#_x0000_s1089">
                <w:txbxContent>
                  <w:p w:rsidR="000866BD" w:rsidRDefault="000866BD" w:rsidP="00F54EB9">
                    <w:pPr>
                      <w:pStyle w:val="aff7"/>
                    </w:pPr>
                    <w:r>
                      <w:t>Микрофонный процессор</w:t>
                    </w:r>
                  </w:p>
                </w:txbxContent>
              </v:textbox>
            </v:shape>
            <v:shape id="_x0000_s1090" type="#_x0000_t202" style="position:absolute;left:2781;top:2034;width:1800;height:540" filled="f" stroked="f" strokeweight="1.25pt">
              <v:textbox style="mso-next-textbox:#_x0000_s1090">
                <w:txbxContent>
                  <w:p w:rsidR="000866BD" w:rsidRDefault="000866BD" w:rsidP="00F54EB9">
                    <w:pPr>
                      <w:pStyle w:val="aff7"/>
                    </w:pPr>
                    <w:r>
                      <w:t>Микрофоны</w:t>
                    </w:r>
                  </w:p>
                </w:txbxContent>
              </v:textbox>
            </v:shape>
            <v:shape id="_x0000_s1091" type="#_x0000_t202" style="position:absolute;left:8721;top:2754;width:2340;height:900" strokeweight="1.25pt">
              <v:textbox style="mso-next-textbox:#_x0000_s1091">
                <w:txbxContent>
                  <w:p w:rsidR="000866BD" w:rsidRDefault="000866BD" w:rsidP="00F54EB9">
                    <w:pPr>
                      <w:pStyle w:val="aff7"/>
                    </w:pPr>
                    <w:r>
                      <w:t>Усилитель звуковой частоты</w:t>
                    </w:r>
                  </w:p>
                </w:txbxContent>
              </v:textbox>
            </v:shape>
            <v:shape id="_x0000_s1092" type="#_x0000_t202" style="position:absolute;left:8721;top:1494;width:900;height:720" strokeweight="1.25pt">
              <v:textbox style="mso-next-textbox:#_x0000_s1092">
                <w:txbxContent>
                  <w:p w:rsidR="000866BD" w:rsidRDefault="000866BD" w:rsidP="00F54EB9">
                    <w:pPr>
                      <w:pStyle w:val="aff7"/>
                    </w:pPr>
                    <w:r>
                      <w:t>АС1</w:t>
                    </w:r>
                  </w:p>
                </w:txbxContent>
              </v:textbox>
            </v:shape>
            <v:shape id="_x0000_s1093" type="#_x0000_t202" style="position:absolute;left:9981;top:1494;width:900;height:720" strokeweight="1.25pt">
              <v:textbox style="mso-next-textbox:#_x0000_s1093">
                <w:txbxContent>
                  <w:p w:rsidR="000866BD" w:rsidRDefault="000866BD" w:rsidP="00F54EB9">
                    <w:pPr>
                      <w:pStyle w:val="aff7"/>
                    </w:pPr>
                    <w:r>
                      <w:t>АС2</w:t>
                    </w:r>
                  </w:p>
                </w:txbxContent>
              </v:textbox>
            </v:shape>
            <v:shape id="_x0000_s1094" type="#_x0000_t202" style="position:absolute;left:5841;top:1674;width:2700;height:540" filled="f" stroked="f" strokeweight="1.25pt">
              <v:textbox style="mso-next-textbox:#_x0000_s1094">
                <w:txbxContent>
                  <w:p w:rsidR="000866BD" w:rsidRDefault="000866BD" w:rsidP="00F54EB9">
                    <w:pPr>
                      <w:pStyle w:val="aff7"/>
                    </w:pPr>
                    <w:r>
                      <w:t>Акустические системы</w:t>
                    </w:r>
                  </w:p>
                </w:txbxContent>
              </v:textbox>
            </v:shape>
            <v:shape id="_x0000_s1095" type="#_x0000_t202" style="position:absolute;left:7101;top:4554;width:900;height:720" strokeweight="1.25pt">
              <v:textbox style="mso-next-textbox:#_x0000_s1095">
                <w:txbxContent>
                  <w:p w:rsidR="000866BD" w:rsidRDefault="000866BD" w:rsidP="00F54EB9">
                    <w:pPr>
                      <w:pStyle w:val="aff7"/>
                    </w:pPr>
                    <w:r>
                      <w:t>ГТ</w:t>
                    </w:r>
                  </w:p>
                </w:txbxContent>
              </v:textbox>
            </v:shape>
            <v:shape id="_x0000_s1096" type="#_x0000_t202" style="position:absolute;left:6741;top:5274;width:1620;height:900" filled="f" stroked="f" strokeweight="1.25pt">
              <v:textbox style="mso-next-textbox:#_x0000_s1096">
                <w:txbxContent>
                  <w:p w:rsidR="000866BD" w:rsidRDefault="000866BD" w:rsidP="00F54EB9">
                    <w:pPr>
                      <w:pStyle w:val="aff7"/>
                    </w:pPr>
                    <w:r>
                      <w:t xml:space="preserve">Головные </w:t>
                    </w:r>
                  </w:p>
                  <w:p w:rsidR="000866BD" w:rsidRDefault="000866BD" w:rsidP="00F54EB9">
                    <w:pPr>
                      <w:pStyle w:val="aff7"/>
                    </w:pPr>
                    <w:r>
                      <w:t>телефоны</w:t>
                    </w:r>
                  </w:p>
                </w:txbxContent>
              </v:textbox>
            </v:shape>
            <v:shape id="_x0000_s1097" type="#_x0000_t202" style="position:absolute;left:2601;top:4554;width:3960;height:1980" strokeweight="1.25pt">
              <v:textbox style="mso-next-textbox:#_x0000_s1097">
                <w:txbxContent>
                  <w:p w:rsidR="000866BD" w:rsidRDefault="000866BD" w:rsidP="00F54EB9">
                    <w:pPr>
                      <w:pStyle w:val="aff7"/>
                    </w:pPr>
                    <w:r>
                      <w:t>Звукорежиссерский пульт</w:t>
                    </w:r>
                  </w:p>
                </w:txbxContent>
              </v:textbox>
            </v:shape>
            <v:shape id="_x0000_s1098" type="#_x0000_t202" style="position:absolute;left:2601;top:8334;width:2340;height:900" strokeweight="1.25pt">
              <v:textbox style="mso-next-textbox:#_x0000_s1098">
                <w:txbxContent>
                  <w:p w:rsidR="000866BD" w:rsidRDefault="000866BD" w:rsidP="00F54EB9">
                    <w:pPr>
                      <w:pStyle w:val="aff7"/>
                    </w:pPr>
                    <w:r>
                      <w:t>Проигрыватель компакт-дисков</w:t>
                    </w:r>
                  </w:p>
                </w:txbxContent>
              </v:textbox>
            </v:shape>
            <v:shape id="_x0000_s1099" type="#_x0000_t202" style="position:absolute;left:2601;top:7254;width:2340;height:900" strokeweight="1.25pt">
              <v:textbox style="mso-next-textbox:#_x0000_s1099">
                <w:txbxContent>
                  <w:p w:rsidR="000866BD" w:rsidRDefault="000866BD" w:rsidP="00F54EB9">
                    <w:pPr>
                      <w:pStyle w:val="aff7"/>
                    </w:pPr>
                    <w:r>
                      <w:t>Процессор звуковых эффектов</w:t>
                    </w:r>
                  </w:p>
                </w:txbxContent>
              </v:textbox>
            </v:shape>
            <v:shape id="_x0000_s1100" type="#_x0000_t202" style="position:absolute;left:8181;top:7434;width:2340;height:1440" strokeweight="1.25pt">
              <v:textbox style="mso-next-textbox:#_x0000_s1100">
                <w:txbxContent>
                  <w:p w:rsidR="000866BD" w:rsidRDefault="000866BD" w:rsidP="00F54EB9">
                    <w:pPr>
                      <w:pStyle w:val="aff7"/>
                    </w:pPr>
                    <w:r>
                      <w:t>Компьютерная станция монтажа и обработки фонограмм</w:t>
                    </w:r>
                  </w:p>
                </w:txbxContent>
              </v:textbox>
            </v:shape>
            <v:shape id="_x0000_s1101" type="#_x0000_t202" style="position:absolute;left:2601;top:9414;width:2340;height:900" strokeweight="1.25pt">
              <v:textbox style="mso-next-textbox:#_x0000_s1101">
                <w:txbxContent>
                  <w:p w:rsidR="000866BD" w:rsidRDefault="000866BD" w:rsidP="00F54EB9">
                    <w:pPr>
                      <w:pStyle w:val="aff7"/>
                    </w:pPr>
                    <w:r>
                      <w:t>Кассетный магнитофон</w:t>
                    </w:r>
                  </w:p>
                </w:txbxContent>
              </v:textbox>
            </v:shape>
            <v:shape id="_x0000_s1102" type="#_x0000_t202" style="position:absolute;left:2601;top:10494;width:2340;height:900" strokeweight="1.25pt">
              <v:textbox style="mso-next-textbox:#_x0000_s1102">
                <w:txbxContent>
                  <w:p w:rsidR="000866BD" w:rsidRDefault="000866BD" w:rsidP="00F54EB9">
                    <w:pPr>
                      <w:pStyle w:val="aff7"/>
                    </w:pPr>
                    <w:r>
                      <w:rPr>
                        <w:lang w:val="en-US"/>
                      </w:rPr>
                      <w:t>DAT</w:t>
                    </w:r>
                    <w:r>
                      <w:t>- магнитофон</w:t>
                    </w:r>
                  </w:p>
                </w:txbxContent>
              </v:textbox>
            </v:shape>
            <v:shape id="_x0000_s1103" type="#_x0000_t202" style="position:absolute;left:2601;top:11574;width:2340;height:900" strokeweight="1.25pt">
              <v:textbox style="mso-next-textbox:#_x0000_s1103">
                <w:txbxContent>
                  <w:p w:rsidR="000866BD" w:rsidRDefault="000866BD" w:rsidP="00F54EB9">
                    <w:pPr>
                      <w:pStyle w:val="aff7"/>
                    </w:pPr>
                    <w:r>
                      <w:t>Компрессор</w:t>
                    </w:r>
                  </w:p>
                </w:txbxContent>
              </v:textbox>
            </v:shape>
            <v:line id="_x0000_s1104" style="position:absolute" from="3681,6534" to="3681,7254">
              <v:stroke startarrow="block" endarrow="block"/>
            </v:line>
            <v:line id="_x0000_s1105" style="position:absolute" from="4941,7434" to="5301,7434">
              <v:stroke startarrow="block"/>
            </v:line>
            <v:line id="_x0000_s1106" style="position:absolute" from="4941,8514" to="5301,8514">
              <v:stroke startarrow="block"/>
            </v:line>
            <v:line id="_x0000_s1107" style="position:absolute" from="4941,9594" to="5301,9594">
              <v:stroke startarrow="block"/>
            </v:line>
            <v:line id="_x0000_s1108" style="position:absolute;flip:y" from="5301,6534" to="5301,10674">
              <v:stroke endarrow="block"/>
            </v:line>
            <v:line id="_x0000_s1109" style="position:absolute" from="4941,11754" to="5121,11754"/>
            <v:line id="_x0000_s1110" style="position:absolute" from="4941,11214" to="5121,11214">
              <v:stroke startarrow="block"/>
            </v:line>
            <v:line id="_x0000_s1111" style="position:absolute;flip:y" from="5121,10134" to="5121,11754"/>
            <v:line id="_x0000_s1112" style="position:absolute" from="4941,10134" to="5121,10134">
              <v:stroke startarrow="block"/>
            </v:line>
            <v:line id="_x0000_s1113" style="position:absolute" from="4941,12294" to="5661,12294"/>
            <v:line id="_x0000_s1114" style="position:absolute" from="4941,10674" to="5301,10674">
              <v:stroke startarrow="block"/>
            </v:line>
            <v:line id="_x0000_s1115" style="position:absolute;flip:y" from="5661,6534" to="5661,12294">
              <v:stroke endarrow="block"/>
            </v:line>
            <v:shape id="_x0000_s1116" type="#_x0000_t202" style="position:absolute;left:8181;top:9234;width:2340;height:1440" strokeweight="1.25pt">
              <v:textbox style="mso-next-textbox:#_x0000_s1116">
                <w:txbxContent>
                  <w:p w:rsidR="000866BD" w:rsidRDefault="000866BD" w:rsidP="00F54EB9">
                    <w:pPr>
                      <w:pStyle w:val="aff7"/>
                    </w:pPr>
                    <w:r>
                      <w:t>Сервер локальной вычислительной сети</w:t>
                    </w:r>
                  </w:p>
                </w:txbxContent>
              </v:textbox>
            </v:shape>
            <v:shape id="_x0000_s1117" type="#_x0000_t202" style="position:absolute;left:8181;top:11034;width:2340;height:1080" strokeweight="1.25pt">
              <v:textbox style="mso-next-textbox:#_x0000_s1117">
                <w:txbxContent>
                  <w:p w:rsidR="000866BD" w:rsidRDefault="000866BD" w:rsidP="00F54EB9">
                    <w:pPr>
                      <w:pStyle w:val="aff7"/>
                    </w:pPr>
                    <w:r>
                      <w:t>Устройство бесперебойного питания</w:t>
                    </w:r>
                  </w:p>
                </w:txbxContent>
              </v:textbox>
            </v:shape>
            <v:shape id="_x0000_s1118" type="#_x0000_t202" style="position:absolute;left:6381;top:12474;width:1620;height:900" filled="f" stroked="f" strokeweight="1.25pt">
              <v:textbox style="mso-next-textbox:#_x0000_s1118">
                <w:txbxContent>
                  <w:p w:rsidR="000866BD" w:rsidRDefault="000866BD" w:rsidP="00F54EB9">
                    <w:pPr>
                      <w:pStyle w:val="aff7"/>
                    </w:pPr>
                    <w:r>
                      <w:t>Сеть, 220 В, 50 Гц</w:t>
                    </w:r>
                  </w:p>
                </w:txbxContent>
              </v:textbox>
            </v:shape>
            <v:line id="_x0000_s1119" style="position:absolute" from="8001,12834" to="9441,12834"/>
            <v:line id="_x0000_s1120" style="position:absolute;flip:y" from="9441,12114" to="9441,12834">
              <v:stroke endarrow="block"/>
            </v:line>
            <v:line id="_x0000_s1121" style="position:absolute;flip:x" from="6021,11574" to="8181,11574"/>
            <v:line id="_x0000_s1122" style="position:absolute;flip:y" from="6021,6534" to="6021,11574">
              <v:stroke endarrow="block"/>
            </v:line>
            <v:line id="_x0000_s1123" style="position:absolute;flip:x" from="6381,9954" to="8181,9954"/>
            <v:line id="_x0000_s1124" style="position:absolute;flip:y" from="6381,6534" to="6381,9954">
              <v:stroke endarrow="block"/>
            </v:line>
            <v:line id="_x0000_s1125" style="position:absolute;flip:y" from="9441,8874" to="9441,9234">
              <v:stroke startarrow="block" endarrow="block"/>
            </v:line>
            <v:line id="_x0000_s1126" style="position:absolute" from="6561,4914" to="7101,4914">
              <v:stroke endarrow="block"/>
            </v:line>
            <v:line id="_x0000_s1127" style="position:absolute" from="6561,5994" to="8901,5994"/>
            <v:line id="_x0000_s1128" style="position:absolute;flip:y" from="8901,3654" to="8901,5994">
              <v:stroke endarrow="block"/>
            </v:line>
            <v:line id="_x0000_s1129" style="position:absolute" from="10881,3654" to="10881,11574">
              <v:stroke startarrow="block"/>
            </v:line>
            <v:line id="_x0000_s1130" style="position:absolute" from="10521,11574" to="10881,11574"/>
            <v:line id="_x0000_s1131" style="position:absolute;flip:x" from="10521,9954" to="10881,9954">
              <v:stroke endarrow="block"/>
            </v:line>
            <v:line id="_x0000_s1132" style="position:absolute;flip:x" from="10521,8154" to="10881,8154">
              <v:stroke endarrow="block"/>
            </v:line>
            <v:line id="_x0000_s1133" style="position:absolute" from="3141,2394" to="3141,2754"/>
            <v:line id="_x0000_s1134" style="position:absolute" from="4221,2394" to="4221,2754"/>
            <v:line id="_x0000_s1135" style="position:absolute" from="3141,3654" to="3141,4554">
              <v:stroke endarrow="block"/>
            </v:line>
            <v:line id="_x0000_s1136" style="position:absolute" from="4221,3654" to="4221,4554">
              <v:stroke endarrow="block"/>
            </v:line>
            <v:line id="_x0000_s1137" style="position:absolute;flip:y" from="9081,2214" to="9081,2754">
              <v:stroke endarrow="block"/>
            </v:line>
            <v:line id="_x0000_s1138" style="position:absolute;flip:y" from="10521,2214" to="10521,2754">
              <v:stroke endarrow="block"/>
            </v:line>
            <w10:wrap type="topAndBottom" anchory="page"/>
          </v:group>
        </w:pict>
      </w:r>
      <w:r w:rsidR="00864C1A" w:rsidRPr="00864C1A">
        <w:t xml:space="preserve">Рисунок </w:t>
      </w:r>
      <w:r w:rsidR="00864C1A">
        <w:t>1.3</w:t>
      </w:r>
      <w:r w:rsidR="00864C1A" w:rsidRPr="00864C1A">
        <w:t xml:space="preserve"> - Примерный состав оборудования студии радиостанции</w:t>
      </w:r>
    </w:p>
    <w:p w:rsidR="00F54EB9" w:rsidRDefault="00F54EB9" w:rsidP="00864C1A">
      <w:pPr>
        <w:ind w:firstLine="709"/>
      </w:pPr>
    </w:p>
    <w:p w:rsidR="00864C1A" w:rsidRPr="00864C1A" w:rsidRDefault="00F54EB9" w:rsidP="00F54EB9">
      <w:pPr>
        <w:pStyle w:val="2"/>
      </w:pPr>
      <w:r>
        <w:br w:type="page"/>
      </w:r>
      <w:bookmarkStart w:id="5" w:name="_Toc261774027"/>
      <w:r w:rsidR="00864C1A">
        <w:t>1.3</w:t>
      </w:r>
      <w:r w:rsidR="00864C1A" w:rsidRPr="00864C1A">
        <w:t xml:space="preserve"> Технологические особенности бизнес-процесса подготовки и</w:t>
      </w:r>
      <w:r>
        <w:t xml:space="preserve"> </w:t>
      </w:r>
      <w:r w:rsidR="00864C1A" w:rsidRPr="00864C1A">
        <w:t>вещания радиопередач и программ</w:t>
      </w:r>
      <w:bookmarkEnd w:id="5"/>
    </w:p>
    <w:p w:rsidR="00F54EB9" w:rsidRDefault="00F54EB9" w:rsidP="00864C1A">
      <w:pPr>
        <w:ind w:firstLine="709"/>
      </w:pPr>
    </w:p>
    <w:p w:rsidR="00864C1A" w:rsidRDefault="00864C1A" w:rsidP="00864C1A">
      <w:pPr>
        <w:ind w:firstLine="709"/>
      </w:pPr>
      <w:r w:rsidRPr="00864C1A">
        <w:t xml:space="preserve">Технологические особенности производства программ на коммерческих радиостанциях, большая часть которых представлена диаграммой активностей </w:t>
      </w:r>
      <w:r>
        <w:t>-</w:t>
      </w:r>
      <w:r w:rsidRPr="00864C1A">
        <w:t xml:space="preserve"> </w:t>
      </w:r>
      <w:r w:rsidRPr="00864C1A">
        <w:rPr>
          <w:lang w:val="en-US"/>
        </w:rPr>
        <w:t>SADT</w:t>
      </w:r>
      <w:r w:rsidRPr="00864C1A">
        <w:t>-диаграммой</w:t>
      </w:r>
      <w:r>
        <w:t xml:space="preserve"> (</w:t>
      </w:r>
      <w:r w:rsidRPr="00864C1A">
        <w:t xml:space="preserve">рисунок </w:t>
      </w:r>
      <w:r>
        <w:t>1.4</w:t>
      </w:r>
      <w:r w:rsidRPr="00864C1A">
        <w:t xml:space="preserve">), включают организационные мероприятия, первичный сбор материалов, обработку и подготовку к эфиру текстовых материалов, студийную запись, монтаж и обработку фонограмм, формирование фонотеки и архивирование программ, составление сетки вещания, выпуск программы в эфир. На рисунке </w:t>
      </w:r>
      <w:r>
        <w:t>1.5</w:t>
      </w:r>
      <w:r w:rsidRPr="00864C1A">
        <w:t xml:space="preserve"> в виде </w:t>
      </w:r>
      <w:r w:rsidRPr="00864C1A">
        <w:rPr>
          <w:lang w:val="en-US"/>
        </w:rPr>
        <w:t>SADT</w:t>
      </w:r>
      <w:r w:rsidRPr="00864C1A">
        <w:t>-диаграммы детализирована активность</w:t>
      </w:r>
      <w:r>
        <w:t xml:space="preserve"> "</w:t>
      </w:r>
      <w:r w:rsidRPr="00864C1A">
        <w:t>Формирование программ радиовещания</w:t>
      </w:r>
      <w:r>
        <w:t>".</w:t>
      </w:r>
    </w:p>
    <w:p w:rsidR="00864C1A" w:rsidRDefault="00864C1A" w:rsidP="00864C1A">
      <w:pPr>
        <w:ind w:firstLine="709"/>
      </w:pPr>
      <w:r w:rsidRPr="00864C1A">
        <w:t>Организационные мероприятия. Организационные мероприятия предполагают переговоры, заключение договоров с участниками передач, поставщиками информации, операторами связи, рекламодателями, командирование сотрудников для записи репортажей и др.</w:t>
      </w:r>
    </w:p>
    <w:p w:rsidR="00864C1A" w:rsidRDefault="00864C1A" w:rsidP="00864C1A">
      <w:pPr>
        <w:ind w:firstLine="709"/>
      </w:pPr>
      <w:r w:rsidRPr="00864C1A">
        <w:t>Первичный сбор материалов. Данный этап</w:t>
      </w:r>
      <w:r>
        <w:t xml:space="preserve"> (</w:t>
      </w:r>
      <w:r w:rsidRPr="00864C1A">
        <w:t xml:space="preserve">рисунок </w:t>
      </w:r>
      <w:r>
        <w:t>1.6</w:t>
      </w:r>
      <w:r w:rsidRPr="00864C1A">
        <w:t>) включает в себя сбор материалов для подготовки выпусков новостей, получение репортажей корреспондентов, подбор материалов для формирования музыкальной фонотеки</w:t>
      </w:r>
      <w:r>
        <w:t xml:space="preserve"> (</w:t>
      </w:r>
      <w:r w:rsidRPr="00864C1A">
        <w:t>музыкальной базы) радиостанции, а также первичную студийную запись материалов.</w:t>
      </w:r>
    </w:p>
    <w:p w:rsidR="00864C1A" w:rsidRDefault="00864C1A" w:rsidP="00864C1A">
      <w:pPr>
        <w:ind w:firstLine="709"/>
      </w:pPr>
      <w:r w:rsidRPr="00864C1A">
        <w:t>Материалы для новостей могут поступать в студию от информационных агентств</w:t>
      </w:r>
      <w:r>
        <w:t xml:space="preserve"> (</w:t>
      </w:r>
      <w:r w:rsidRPr="00864C1A">
        <w:t>например, по телексным линиям связи или по электронной почте), а также от собственных корреспондентов</w:t>
      </w:r>
      <w:r>
        <w:t xml:space="preserve"> (</w:t>
      </w:r>
      <w:r w:rsidRPr="00864C1A">
        <w:t>по телефону или в записи). На большинстве коммерческих радиостанций новости не являются основным направлением вещания, а используются только с целью некоторого разнообразия эфира. При этом, как правило, дается 1…3 выпуска новостей в час</w:t>
      </w:r>
      <w:r>
        <w:t xml:space="preserve"> (</w:t>
      </w:r>
      <w:r w:rsidRPr="00864C1A">
        <w:t xml:space="preserve">чаще всего два выпуска </w:t>
      </w:r>
      <w:r>
        <w:t>-</w:t>
      </w:r>
      <w:r w:rsidRPr="00864C1A">
        <w:t xml:space="preserve"> в начале и в середине часа) длительностью по 2…4 мин. каждый. Новости могут браться также из Интернета. Отбираются достойные внимания сообщения, появившиеся в течение последнего часа, а наиболее важные новости повторяются из часа в час, пока они еще остаются актуальными для слушателей [2].</w:t>
      </w:r>
    </w:p>
    <w:p w:rsidR="00F54EB9" w:rsidRDefault="00864C1A" w:rsidP="00864C1A">
      <w:pPr>
        <w:ind w:firstLine="709"/>
      </w:pPr>
      <w:r w:rsidRPr="00864C1A">
        <w:t xml:space="preserve">Репортажи корреспондентов могут поступать в студию в уже записанном виде </w:t>
      </w:r>
      <w:r>
        <w:t>-</w:t>
      </w:r>
      <w:r w:rsidRPr="00864C1A">
        <w:t xml:space="preserve"> на мини-дисках, DAT-кассетах, по e-mail, и каналам подвижной связи, а также по обычному телефону. Если информация поступает по телефону, необходима запись этого репортажа на стандартный носитель. Записанный телефонный репортаж может затем использоваться двумя способами. </w:t>
      </w:r>
    </w:p>
    <w:p w:rsidR="00F54EB9" w:rsidRDefault="00F54EB9" w:rsidP="00864C1A">
      <w:pPr>
        <w:ind w:firstLine="709"/>
      </w:pPr>
    </w:p>
    <w:p w:rsidR="001C02A2" w:rsidRDefault="001C02A2" w:rsidP="00864C1A">
      <w:pPr>
        <w:ind w:firstLine="709"/>
        <w:sectPr w:rsidR="001C02A2" w:rsidSect="00864C1A">
          <w:headerReference w:type="default" r:id="rId8"/>
          <w:type w:val="continuous"/>
          <w:pgSz w:w="11906" w:h="16838" w:code="9"/>
          <w:pgMar w:top="1134" w:right="850" w:bottom="1134" w:left="1701" w:header="680" w:footer="680" w:gutter="0"/>
          <w:pgNumType w:start="1"/>
          <w:cols w:space="708"/>
          <w:noEndnote/>
          <w:titlePg/>
          <w:docGrid w:linePitch="360"/>
        </w:sectPr>
      </w:pPr>
    </w:p>
    <w:p w:rsidR="00864C1A" w:rsidRPr="00864C1A" w:rsidRDefault="00CE49C5" w:rsidP="00864C1A">
      <w:pPr>
        <w:ind w:firstLine="709"/>
      </w:pPr>
      <w:r>
        <w:rPr>
          <w:noProof/>
        </w:rPr>
        <w:pict>
          <v:group id="_x0000_s1139" style="position:absolute;left:0;text-align:left;margin-left:0;margin-top:-15.15pt;width:683.4pt;height:416.35pt;z-index:251656192" coordorigin="1134,1881" coordsize="14765,9813">
            <v:shape id="_x0000_s1140" type="#_x0000_t202" style="position:absolute;left:3114;top:3444;width:2340;height:1260" strokeweight="1.25pt">
              <v:textbox style="mso-next-textbox:#_x0000_s1140" inset="1.5mm,,1.5mm">
                <w:txbxContent>
                  <w:p w:rsidR="000866BD" w:rsidRDefault="000866BD" w:rsidP="00F54EB9">
                    <w:pPr>
                      <w:pStyle w:val="aff7"/>
                    </w:pPr>
                    <w:r>
                      <w:t>Проведение организационных мероприятий  А.1</w:t>
                    </w:r>
                  </w:p>
                </w:txbxContent>
              </v:textbox>
            </v:shape>
            <v:shape id="_x0000_s1141" type="#_x0000_t202" style="position:absolute;left:1134;top:2222;width:1980;height:1080" filled="f" stroked="f" strokeweight="1.25pt">
              <v:textbox style="mso-next-textbox:#_x0000_s1141">
                <w:txbxContent>
                  <w:p w:rsidR="000866BD" w:rsidRDefault="000866BD" w:rsidP="00F54EB9">
                    <w:pPr>
                      <w:pStyle w:val="aff7"/>
                    </w:pPr>
                    <w:r>
                      <w:t>Запрос на подготовку программы</w:t>
                    </w:r>
                  </w:p>
                </w:txbxContent>
              </v:textbox>
            </v:shape>
            <v:line id="_x0000_s1142" style="position:absolute" from="1134,4126" to="3114,4126">
              <v:stroke endarrow="block"/>
            </v:line>
            <v:line id="_x0000_s1143" style="position:absolute" from="3474,1881" to="3474,2961">
              <v:stroke endarrow="block"/>
            </v:line>
            <v:line id="_x0000_s1144" style="position:absolute;flip:y" from="3474,5348" to="3474,7148">
              <v:stroke endarrow="block"/>
            </v:line>
            <v:shape id="_x0000_s1145" type="#_x0000_t202" style="position:absolute;left:3654;top:1881;width:1980;height:1080" filled="f" stroked="f" strokeweight="1.25pt">
              <v:textbox style="mso-next-textbox:#_x0000_s1145">
                <w:txbxContent>
                  <w:p w:rsidR="000866BD" w:rsidRDefault="000866BD" w:rsidP="00F54EB9">
                    <w:pPr>
                      <w:pStyle w:val="aff7"/>
                    </w:pPr>
                    <w:r>
                      <w:t>Правила и ограничения на мероприятия</w:t>
                    </w:r>
                  </w:p>
                </w:txbxContent>
              </v:textbox>
            </v:shape>
            <v:shape id="_x0000_s1146" type="#_x0000_t202" style="position:absolute;left:3654;top:5689;width:1980;height:1620" filled="f" stroked="f" strokeweight="1.25pt">
              <v:textbox style="mso-next-textbox:#_x0000_s1146">
                <w:txbxContent>
                  <w:p w:rsidR="000866BD" w:rsidRDefault="000866BD" w:rsidP="00F54EB9">
                    <w:pPr>
                      <w:pStyle w:val="aff7"/>
                    </w:pPr>
                    <w:r>
                      <w:t>Администратор; коммуникаци-</w:t>
                    </w:r>
                  </w:p>
                  <w:p w:rsidR="000866BD" w:rsidRDefault="000866BD" w:rsidP="00F54EB9">
                    <w:pPr>
                      <w:pStyle w:val="aff7"/>
                    </w:pPr>
                    <w:r>
                      <w:t>онные средства; компьютерная техника</w:t>
                    </w:r>
                  </w:p>
                </w:txbxContent>
              </v:textbox>
            </v:shape>
            <v:shape id="_x0000_s1147" type="#_x0000_t202" style="position:absolute;left:7614;top:6210;width:2340;height:1260" strokeweight="1.25pt">
              <v:textbox style="mso-next-textbox:#_x0000_s1147" inset="1.5mm,,1.5mm">
                <w:txbxContent>
                  <w:p w:rsidR="000866BD" w:rsidRDefault="000866BD" w:rsidP="00F54EB9">
                    <w:pPr>
                      <w:pStyle w:val="aff7"/>
                    </w:pPr>
                    <w:r>
                      <w:t>Проведение первичного сбора материалов    А.2</w:t>
                    </w:r>
                  </w:p>
                </w:txbxContent>
              </v:textbox>
            </v:shape>
            <v:shape id="_x0000_s1148" type="#_x0000_t202" style="position:absolute;left:5814;top:4827;width:1980;height:1080" filled="f" stroked="f" strokeweight="1.25pt">
              <v:textbox style="mso-next-textbox:#_x0000_s1148">
                <w:txbxContent>
                  <w:p w:rsidR="000866BD" w:rsidRDefault="000866BD" w:rsidP="00F54EB9">
                    <w:pPr>
                      <w:pStyle w:val="aff7"/>
                    </w:pPr>
                    <w:r>
                      <w:t>Договора (соглашения, требования)</w:t>
                    </w:r>
                  </w:p>
                </w:txbxContent>
              </v:textbox>
            </v:shape>
            <v:line id="_x0000_s1149" style="position:absolute" from="5814,6731" to="7614,6731">
              <v:stroke endarrow="block"/>
            </v:line>
            <v:line id="_x0000_s1150" style="position:absolute" from="7974,5130" to="7974,6210">
              <v:stroke endarrow="block"/>
            </v:line>
            <v:line id="_x0000_s1151" style="position:absolute;flip:y" from="7974,8113" to="7974,10633">
              <v:stroke endarrow="block"/>
            </v:line>
            <v:shape id="_x0000_s1152" type="#_x0000_t202" style="position:absolute;left:8154;top:5130;width:1980;height:1080" filled="f" stroked="f" strokeweight="1.25pt">
              <v:textbox style="mso-next-textbox:#_x0000_s1152">
                <w:txbxContent>
                  <w:p w:rsidR="000866BD" w:rsidRDefault="000866BD" w:rsidP="00F54EB9">
                    <w:pPr>
                      <w:pStyle w:val="aff7"/>
                    </w:pPr>
                    <w:r>
                      <w:t>Условия сбора или поставки материалов</w:t>
                    </w:r>
                  </w:p>
                </w:txbxContent>
              </v:textbox>
            </v:shape>
            <v:shape id="_x0000_s1153" type="#_x0000_t202" style="position:absolute;left:8154;top:8293;width:2211;height:2520" filled="f" stroked="f" strokeweight="1.25pt">
              <v:textbox style="mso-next-textbox:#_x0000_s1153">
                <w:txbxContent>
                  <w:p w:rsidR="000866BD" w:rsidRDefault="000866BD" w:rsidP="00F54EB9">
                    <w:pPr>
                      <w:pStyle w:val="aff7"/>
                    </w:pPr>
                    <w:r>
                      <w:t>Сотрудники, корреспонденты, внешние источники; коммуникационные средства; компьютерная техника</w:t>
                    </w:r>
                  </w:p>
                </w:txbxContent>
              </v:textbox>
            </v:shape>
            <v:shape id="_x0000_s1154" type="#_x0000_t202" style="position:absolute;left:12294;top:8634;width:2340;height:1260" strokeweight="1.25pt">
              <v:textbox style="mso-next-textbox:#_x0000_s1154" inset="1.5mm,,1.5mm">
                <w:txbxContent>
                  <w:p w:rsidR="000866BD" w:rsidRDefault="000866BD" w:rsidP="00F54EB9">
                    <w:pPr>
                      <w:pStyle w:val="aff7"/>
                    </w:pPr>
                    <w:r>
                      <w:t>Переработка не звуковых материалов            А.3</w:t>
                    </w:r>
                  </w:p>
                </w:txbxContent>
              </v:textbox>
            </v:shape>
            <v:shape id="_x0000_s1155" type="#_x0000_t202" style="position:absolute;left:10314;top:7072;width:1980;height:1260" filled="f" stroked="f" strokeweight="1.25pt">
              <v:textbox style="mso-next-textbox:#_x0000_s1155">
                <w:txbxContent>
                  <w:p w:rsidR="000866BD" w:rsidRDefault="000866BD" w:rsidP="00F54EB9">
                    <w:pPr>
                      <w:pStyle w:val="aff7"/>
                    </w:pPr>
                    <w:r>
                      <w:t>Исходные данные в различных форматах</w:t>
                    </w:r>
                  </w:p>
                </w:txbxContent>
              </v:textbox>
            </v:shape>
            <v:line id="_x0000_s1156" style="position:absolute" from="10314,8994" to="12294,8994">
              <v:stroke endarrow="block"/>
            </v:line>
            <v:line id="_x0000_s1157" style="position:absolute" from="12654,7554" to="12654,8634">
              <v:stroke endarrow="block"/>
            </v:line>
            <v:line id="_x0000_s1158" style="position:absolute;flip:y" from="12654,9894" to="12654,11694">
              <v:stroke endarrow="block"/>
            </v:line>
            <v:shape id="_x0000_s1159" type="#_x0000_t202" style="position:absolute;left:12834;top:7554;width:1980;height:1080" filled="f" stroked="f" strokeweight="1.25pt">
              <v:textbox style="mso-next-textbox:#_x0000_s1159">
                <w:txbxContent>
                  <w:p w:rsidR="000866BD" w:rsidRDefault="000866BD" w:rsidP="00F54EB9">
                    <w:pPr>
                      <w:pStyle w:val="aff7"/>
                    </w:pPr>
                    <w:r>
                      <w:t>Правила и ограничения на переработку</w:t>
                    </w:r>
                  </w:p>
                </w:txbxContent>
              </v:textbox>
            </v:shape>
            <v:shape id="_x0000_s1160" type="#_x0000_t202" style="position:absolute;left:12834;top:10074;width:1980;height:1620" filled="f" stroked="f" strokeweight="1.25pt">
              <v:textbox style="mso-next-textbox:#_x0000_s1160">
                <w:txbxContent>
                  <w:p w:rsidR="000866BD" w:rsidRDefault="000866BD" w:rsidP="00F54EB9">
                    <w:pPr>
                      <w:pStyle w:val="aff7"/>
                    </w:pPr>
                    <w:r>
                      <w:t>Сотрудники; коммуникационные средства; компьютерная техника</w:t>
                    </w:r>
                  </w:p>
                </w:txbxContent>
              </v:textbox>
            </v:shape>
            <v:line id="_x0000_s1161" style="position:absolute;flip:y" from="5814,4126" to="5814,5926"/>
            <v:line id="_x0000_s1162" style="position:absolute" from="5454,4126" to="5814,4126"/>
            <v:shape id="_x0000_s1163" type="#_x0000_t202" style="position:absolute;left:14814;top:6551;width:1085;height:2160" filled="f" stroked="f" strokeweight="1.25pt">
              <v:textbox style="layout-flow:vertical;mso-layout-flow-alt:bottom-to-top;mso-next-textbox:#_x0000_s1163">
                <w:txbxContent>
                  <w:p w:rsidR="000866BD" w:rsidRDefault="000866BD" w:rsidP="00F54EB9">
                    <w:pPr>
                      <w:pStyle w:val="aff7"/>
                    </w:pPr>
                    <w:r>
                      <w:t>Звуковые мате-риалы</w:t>
                    </w:r>
                  </w:p>
                </w:txbxContent>
              </v:textbox>
            </v:shape>
            <v:group id="_x0000_s1164" style="position:absolute;left:15174;top:8975;width:360;height:360" coordorigin="15534,6741" coordsize="360,360">
              <v:oval id="_x0000_s1165" style="position:absolute;left:15534;top:6741;width:360;height:360">
                <v:textbox inset="1.5mm,,1.5mm"/>
              </v:oval>
              <v:shape id="_x0000_s1166" type="#_x0000_t202" style="position:absolute;left:15534;top:6741;width:360;height:360" filled="f" stroked="f" strokeweight="1.25pt">
                <v:textbox style="mso-next-textbox:#_x0000_s1166" inset="1.5mm,,1.5mm">
                  <w:txbxContent>
                    <w:p w:rsidR="000866BD" w:rsidRDefault="000866BD" w:rsidP="00F54EB9">
                      <w:pPr>
                        <w:pStyle w:val="aff7"/>
                      </w:pPr>
                      <w:r>
                        <w:t>2</w:t>
                      </w:r>
                    </w:p>
                  </w:txbxContent>
                </v:textbox>
              </v:shape>
            </v:group>
            <v:line id="_x0000_s1167" style="position:absolute;flip:y" from="10314,7593" to="10314,8673"/>
            <v:line id="_x0000_s1168" style="position:absolute;flip:x" from="9954,7593" to="10314,7593"/>
            <v:line id="_x0000_s1169" style="position:absolute" from="9954,6551" to="14814,6551"/>
            <v:line id="_x0000_s1170" style="position:absolute" from="14634,9155" to="15174,9155">
              <v:stroke endarrow="block"/>
            </v:line>
            <v:line id="_x0000_s1171" style="position:absolute" from="14814,6551" to="14814,8351">
              <v:stroke endarrow="block"/>
            </v:line>
            <v:line id="_x0000_s1172" style="position:absolute" from="11214,9155" to="11214,10415">
              <v:stroke endarrow="block"/>
            </v:line>
            <v:oval id="_x0000_s1173" style="position:absolute;left:11166;top:9107;width:85;height:85" fillcolor="black"/>
            <w10:wrap type="topAndBottom"/>
          </v:group>
        </w:pict>
      </w:r>
      <w:r>
        <w:rPr>
          <w:noProof/>
        </w:rPr>
        <w:pict>
          <v:group id="_x0000_s1174" style="position:absolute;left:0;text-align:left;margin-left:495pt;margin-top:9.15pt;width:18pt;height:18pt;z-index:251654144" coordorigin="15534,6741" coordsize="360,360">
            <v:oval id="_x0000_s1175" style="position:absolute;left:15534;top:6741;width:360;height:360">
              <v:textbox inset="1.5mm,,1.5mm"/>
            </v:oval>
            <v:shape id="_x0000_s1176" type="#_x0000_t202" style="position:absolute;left:15534;top:6741;width:360;height:360" filled="f" stroked="f" strokeweight="1.25pt">
              <v:textbox style="mso-next-textbox:#_x0000_s1176" inset="1.5mm,,1.5mm">
                <w:txbxContent>
                  <w:p w:rsidR="000866BD" w:rsidRDefault="000866BD">
                    <w:pPr>
                      <w:pStyle w:val="a6"/>
                      <w:spacing w:line="240" w:lineRule="auto"/>
                      <w:rPr>
                        <w:sz w:val="24"/>
                        <w:szCs w:val="24"/>
                      </w:rPr>
                    </w:pPr>
                    <w:r>
                      <w:rPr>
                        <w:sz w:val="24"/>
                        <w:szCs w:val="24"/>
                      </w:rPr>
                      <w:t>1</w:t>
                    </w:r>
                  </w:p>
                </w:txbxContent>
              </v:textbox>
            </v:shape>
          </v:group>
        </w:pict>
      </w:r>
      <w:r w:rsidR="00864C1A" w:rsidRPr="00864C1A">
        <w:t xml:space="preserve">Рисунок </w:t>
      </w:r>
      <w:r w:rsidR="00864C1A">
        <w:t>1.4</w:t>
      </w:r>
      <w:r w:rsidR="00864C1A" w:rsidRPr="00864C1A">
        <w:t xml:space="preserve"> </w:t>
      </w:r>
      <w:r w:rsidR="00864C1A">
        <w:t>-</w:t>
      </w:r>
      <w:r w:rsidR="00864C1A" w:rsidRPr="00864C1A">
        <w:t xml:space="preserve"> </w:t>
      </w:r>
      <w:r w:rsidR="00864C1A" w:rsidRPr="00864C1A">
        <w:rPr>
          <w:lang w:val="en-US"/>
        </w:rPr>
        <w:t>SADT</w:t>
      </w:r>
      <w:r w:rsidR="00864C1A" w:rsidRPr="00864C1A">
        <w:t>-диаграмма бизнес-процесса подготовки программ и вещания на радиостанции</w:t>
      </w:r>
    </w:p>
    <w:p w:rsidR="00864C1A" w:rsidRPr="00864C1A" w:rsidRDefault="00F54EB9" w:rsidP="00864C1A">
      <w:pPr>
        <w:ind w:firstLine="709"/>
      </w:pPr>
      <w:r>
        <w:br w:type="page"/>
      </w:r>
      <w:r w:rsidR="00CE49C5">
        <w:rPr>
          <w:noProof/>
        </w:rPr>
        <w:pict>
          <v:group id="_x0000_s1177" style="position:absolute;left:0;text-align:left;margin-left:20.1pt;margin-top:-10.2pt;width:690.1pt;height:357.1pt;z-index:251655168" coordorigin="1134,3731" coordsize="15005,7680">
            <v:shape id="_x0000_s1178" type="#_x0000_t202" style="position:absolute;left:3354;top:4811;width:2340;height:1260" strokeweight="1.25pt">
              <v:textbox style="mso-next-textbox:#_x0000_s1178" inset="1.5mm,,1.5mm">
                <w:txbxContent>
                  <w:p w:rsidR="000866BD" w:rsidRDefault="000866BD" w:rsidP="00AE0CB9">
                    <w:pPr>
                      <w:pStyle w:val="aff7"/>
                    </w:pPr>
                    <w:r>
                      <w:t>Запись, монтаж и обработка фонограмм             А.4</w:t>
                    </w:r>
                  </w:p>
                </w:txbxContent>
              </v:textbox>
            </v:shape>
            <v:shape id="_x0000_s1179" type="#_x0000_t202" style="position:absolute;left:1374;top:3911;width:1980;height:1080" filled="f" stroked="f" strokeweight="1.25pt">
              <v:textbox style="mso-next-textbox:#_x0000_s1179">
                <w:txbxContent>
                  <w:p w:rsidR="000866BD" w:rsidRDefault="000866BD" w:rsidP="00AE0CB9">
                    <w:pPr>
                      <w:pStyle w:val="aff7"/>
                    </w:pPr>
                    <w:r>
                      <w:t>Звуковые материалы</w:t>
                    </w:r>
                  </w:p>
                </w:txbxContent>
              </v:textbox>
            </v:shape>
            <v:line id="_x0000_s1180" style="position:absolute" from="1374,5171" to="3354,5171">
              <v:stroke endarrow="block"/>
            </v:line>
            <v:line id="_x0000_s1181" style="position:absolute" from="3714,3731" to="3714,4811">
              <v:stroke endarrow="block"/>
            </v:line>
            <v:line id="_x0000_s1182" style="position:absolute;flip:y" from="3714,6071" to="3714,7871">
              <v:stroke endarrow="block"/>
            </v:line>
            <v:shape id="_x0000_s1183" type="#_x0000_t202" style="position:absolute;left:3894;top:3731;width:1980;height:1080" filled="f" stroked="f" strokeweight="1.25pt">
              <v:textbox style="mso-next-textbox:#_x0000_s1183">
                <w:txbxContent>
                  <w:p w:rsidR="000866BD" w:rsidRDefault="000866BD" w:rsidP="00AE0CB9">
                    <w:pPr>
                      <w:pStyle w:val="aff7"/>
                    </w:pPr>
                    <w:r>
                      <w:t>Требования в качеству, длительности</w:t>
                    </w:r>
                  </w:p>
                </w:txbxContent>
              </v:textbox>
            </v:shape>
            <v:shape id="_x0000_s1184" type="#_x0000_t202" style="position:absolute;left:3894;top:6251;width:1980;height:1620" filled="f" stroked="f" strokeweight="1.25pt">
              <v:textbox style="mso-next-textbox:#_x0000_s1184">
                <w:txbxContent>
                  <w:p w:rsidR="000866BD" w:rsidRDefault="000866BD" w:rsidP="00AE0CB9">
                    <w:pPr>
                      <w:pStyle w:val="aff7"/>
                    </w:pPr>
                    <w:r>
                      <w:t>Специалист; электронные средства; компьютерная техника</w:t>
                    </w:r>
                  </w:p>
                </w:txbxContent>
              </v:textbox>
            </v:shape>
            <v:shape id="_x0000_s1185" type="#_x0000_t202" style="position:absolute;left:7854;top:6611;width:2340;height:1260" strokeweight="1.75pt">
              <v:textbox style="mso-next-textbox:#_x0000_s1185" inset="1.5mm,,1.5mm">
                <w:txbxContent>
                  <w:p w:rsidR="000866BD" w:rsidRDefault="000866BD" w:rsidP="00AE0CB9">
                    <w:pPr>
                      <w:pStyle w:val="aff7"/>
                    </w:pPr>
                    <w:r>
                      <w:t>Формирование программ радио-вещания         А.5</w:t>
                    </w:r>
                  </w:p>
                </w:txbxContent>
              </v:textbox>
            </v:shape>
            <v:shape id="_x0000_s1186" type="#_x0000_t202" style="position:absolute;left:6054;top:5711;width:1980;height:1080" filled="f" stroked="f" strokeweight="1.25pt">
              <v:textbox style="mso-next-textbox:#_x0000_s1186">
                <w:txbxContent>
                  <w:p w:rsidR="000866BD" w:rsidRDefault="000866BD" w:rsidP="00AE0CB9">
                    <w:pPr>
                      <w:pStyle w:val="aff7"/>
                    </w:pPr>
                    <w:r>
                      <w:t>Фонограммы в цифровом виде</w:t>
                    </w:r>
                  </w:p>
                </w:txbxContent>
              </v:textbox>
            </v:shape>
            <v:line id="_x0000_s1187" style="position:absolute" from="6054,6971" to="7854,6971">
              <v:stroke endarrow="block"/>
            </v:line>
            <v:line id="_x0000_s1188" style="position:absolute" from="8214,5531" to="8214,6611">
              <v:stroke endarrow="block"/>
            </v:line>
            <v:line id="_x0000_s1189" style="position:absolute;flip:y" from="8214,7871" to="8214,9791">
              <v:stroke endarrow="block"/>
            </v:line>
            <v:shape id="_x0000_s1190" type="#_x0000_t202" style="position:absolute;left:8394;top:5531;width:1980;height:1080" filled="f" stroked="f" strokeweight="1.25pt">
              <v:textbox style="mso-next-textbox:#_x0000_s1190">
                <w:txbxContent>
                  <w:p w:rsidR="000866BD" w:rsidRDefault="000866BD" w:rsidP="00AE0CB9">
                    <w:pPr>
                      <w:pStyle w:val="aff7"/>
                    </w:pPr>
                    <w:r>
                      <w:t>Правила формирования и требования</w:t>
                    </w:r>
                  </w:p>
                </w:txbxContent>
              </v:textbox>
            </v:shape>
            <v:shape id="_x0000_s1191" type="#_x0000_t202" style="position:absolute;left:8394;top:8051;width:1980;height:2520" filled="f" stroked="f" strokeweight="1.25pt">
              <v:textbox style="mso-next-textbox:#_x0000_s1191">
                <w:txbxContent>
                  <w:p w:rsidR="000866BD" w:rsidRDefault="000866BD" w:rsidP="00AE0CB9">
                    <w:pPr>
                      <w:pStyle w:val="aff7"/>
                    </w:pPr>
                    <w:r>
                      <w:t>Специалист; специализи-рованное программное обеспечение;</w:t>
                    </w:r>
                  </w:p>
                  <w:p w:rsidR="000866BD" w:rsidRDefault="000866BD" w:rsidP="00AE0CB9">
                    <w:pPr>
                      <w:pStyle w:val="aff7"/>
                    </w:pPr>
                    <w:r>
                      <w:t>АРМ</w:t>
                    </w:r>
                  </w:p>
                </w:txbxContent>
              </v:textbox>
            </v:shape>
            <v:shape id="_x0000_s1192" type="#_x0000_t202" style="position:absolute;left:12534;top:8231;width:2340;height:1260" strokeweight="1.25pt">
              <v:textbox style="mso-next-textbox:#_x0000_s1192" inset="1.5mm,,1.5mm">
                <w:txbxContent>
                  <w:p w:rsidR="000866BD" w:rsidRDefault="000866BD" w:rsidP="00AE0CB9">
                    <w:pPr>
                      <w:pStyle w:val="aff7"/>
                    </w:pPr>
                    <w:r>
                      <w:t>Радиовещание</w:t>
                    </w:r>
                  </w:p>
                  <w:p w:rsidR="000866BD" w:rsidRDefault="000866BD" w:rsidP="00AE0CB9">
                    <w:pPr>
                      <w:pStyle w:val="aff7"/>
                    </w:pPr>
                  </w:p>
                  <w:p w:rsidR="000866BD" w:rsidRDefault="000866BD" w:rsidP="00AE0CB9">
                    <w:pPr>
                      <w:pStyle w:val="aff7"/>
                    </w:pPr>
                    <w:r>
                      <w:t xml:space="preserve">                        А.6</w:t>
                    </w:r>
                  </w:p>
                </w:txbxContent>
              </v:textbox>
            </v:shape>
            <v:shape id="_x0000_s1193" type="#_x0000_t202" style="position:absolute;left:10554;top:7331;width:1980;height:1080" filled="f" stroked="f" strokeweight="1.25pt">
              <v:textbox style="mso-next-textbox:#_x0000_s1193">
                <w:txbxContent>
                  <w:p w:rsidR="000866BD" w:rsidRDefault="000866BD" w:rsidP="00AE0CB9">
                    <w:pPr>
                      <w:pStyle w:val="aff7"/>
                    </w:pPr>
                    <w:r>
                      <w:t>Передачи в цифровом виде</w:t>
                    </w:r>
                  </w:p>
                </w:txbxContent>
              </v:textbox>
            </v:shape>
            <v:line id="_x0000_s1194" style="position:absolute" from="10554,8591" to="12534,8591">
              <v:stroke endarrow="block"/>
            </v:line>
            <v:line id="_x0000_s1195" style="position:absolute" from="12894,7151" to="12894,8231">
              <v:stroke endarrow="block"/>
            </v:line>
            <v:line id="_x0000_s1196" style="position:absolute;flip:y" from="12894,9491" to="12894,10691">
              <v:stroke endarrow="block"/>
            </v:line>
            <v:shape id="_x0000_s1197" type="#_x0000_t202" style="position:absolute;left:13074;top:7151;width:1980;height:1080" filled="f" stroked="f" strokeweight="1.25pt">
              <v:textbox style="mso-next-textbox:#_x0000_s1197">
                <w:txbxContent>
                  <w:p w:rsidR="000866BD" w:rsidRDefault="000866BD" w:rsidP="00AE0CB9">
                    <w:pPr>
                      <w:pStyle w:val="aff7"/>
                    </w:pPr>
                    <w:r>
                      <w:t>Правила и ограничения на переработку</w:t>
                    </w:r>
                  </w:p>
                </w:txbxContent>
              </v:textbox>
            </v:shape>
            <v:shape id="_x0000_s1198" type="#_x0000_t202" style="position:absolute;left:13074;top:9671;width:1980;height:1620" filled="f" stroked="f" strokeweight="1.25pt">
              <v:textbox style="mso-next-textbox:#_x0000_s1198">
                <w:txbxContent>
                  <w:p w:rsidR="000866BD" w:rsidRDefault="000866BD" w:rsidP="00AE0CB9">
                    <w:pPr>
                      <w:pStyle w:val="aff7"/>
                    </w:pPr>
                    <w:r>
                      <w:t>Специалист; средства радиовещания</w:t>
                    </w:r>
                  </w:p>
                </w:txbxContent>
              </v:textbox>
            </v:shape>
            <v:line id="_x0000_s1199" style="position:absolute;flip:y" from="6054,5171" to="6054,6971"/>
            <v:line id="_x0000_s1200" style="position:absolute" from="5694,5171" to="6054,5171"/>
            <v:shape id="_x0000_s1201" type="#_x0000_t202" style="position:absolute;left:15054;top:6791;width:1085;height:2160" filled="f" stroked="f" strokeweight="1.25pt">
              <v:textbox style="mso-next-textbox:#_x0000_s1201">
                <w:txbxContent>
                  <w:p w:rsidR="000866BD" w:rsidRDefault="000866BD" w:rsidP="00AE0CB9">
                    <w:pPr>
                      <w:pStyle w:val="aff7"/>
                    </w:pPr>
                    <w:r>
                      <w:t>Радио-сигнал</w:t>
                    </w:r>
                  </w:p>
                </w:txbxContent>
              </v:textbox>
            </v:shape>
            <v:group id="_x0000_s1202" style="position:absolute;left:1314;top:4931;width:360;height:360" coordorigin="15534,6741" coordsize="360,360">
              <v:oval id="_x0000_s1203" style="position:absolute;left:15534;top:6741;width:360;height:360">
                <v:textbox inset="1.5mm,,1.5mm"/>
              </v:oval>
              <v:shape id="_x0000_s1204" type="#_x0000_t202" style="position:absolute;left:15534;top:6741;width:360;height:360" filled="f" stroked="f" strokeweight="1.25pt">
                <v:textbox style="mso-next-textbox:#_x0000_s1204" inset="1.5mm,,1.5mm">
                  <w:txbxContent>
                    <w:p w:rsidR="000866BD" w:rsidRDefault="000866BD" w:rsidP="00AE0CB9">
                      <w:pPr>
                        <w:pStyle w:val="aff7"/>
                      </w:pPr>
                      <w:r>
                        <w:t>2</w:t>
                      </w:r>
                    </w:p>
                  </w:txbxContent>
                </v:textbox>
              </v:shape>
            </v:group>
            <v:line id="_x0000_s1205" style="position:absolute;flip:y" from="10554,7511" to="10554,8591"/>
            <v:line id="_x0000_s1206" style="position:absolute;flip:x" from="10194,7511" to="10554,7511"/>
            <v:line id="_x0000_s1207" style="position:absolute" from="14874,8591" to="15414,8591">
              <v:stroke endarrow="block"/>
            </v:line>
            <v:shape id="_x0000_s1208" type="#_x0000_t202" style="position:absolute;left:4554;top:9071;width:2340;height:1260" strokeweight="1.25pt">
              <v:textbox style="mso-next-textbox:#_x0000_s1208" inset="1.5mm,,1.5mm">
                <w:txbxContent>
                  <w:p w:rsidR="000866BD" w:rsidRDefault="000866BD" w:rsidP="00AE0CB9">
                    <w:pPr>
                      <w:pStyle w:val="aff7"/>
                    </w:pPr>
                    <w:r>
                      <w:t>Архивирование и выдача материалов                  А.7</w:t>
                    </w:r>
                  </w:p>
                </w:txbxContent>
              </v:textbox>
            </v:shape>
            <v:shape id="_x0000_s1209" type="#_x0000_t202" style="position:absolute;left:1134;top:9611;width:3420;height:1080" filled="f" stroked="f" strokeweight="1.25pt">
              <v:textbox style="mso-next-textbox:#_x0000_s1209">
                <w:txbxContent>
                  <w:p w:rsidR="000866BD" w:rsidRDefault="000866BD" w:rsidP="00AE0CB9">
                    <w:pPr>
                      <w:pStyle w:val="aff7"/>
                    </w:pPr>
                    <w:r>
                      <w:t>Фонограммы в цифровом виде</w:t>
                    </w:r>
                  </w:p>
                </w:txbxContent>
              </v:textbox>
            </v:shape>
            <v:line id="_x0000_s1210" style="position:absolute" from="1674,9431" to="4554,9431">
              <v:stroke endarrow="block"/>
            </v:line>
            <v:line id="_x0000_s1211" style="position:absolute" from="4914,7991" to="4914,9071">
              <v:stroke endarrow="block"/>
            </v:line>
            <v:line id="_x0000_s1212" style="position:absolute;flip:y" from="4914,10331" to="4914,11231">
              <v:stroke endarrow="block"/>
            </v:line>
            <v:shape id="_x0000_s1213" type="#_x0000_t202" style="position:absolute;left:5094;top:7991;width:1980;height:1080" filled="f" stroked="f" strokeweight="1.25pt">
              <v:textbox style="mso-next-textbox:#_x0000_s1213">
                <w:txbxContent>
                  <w:p w:rsidR="000866BD" w:rsidRDefault="000866BD" w:rsidP="00AE0CB9">
                    <w:pPr>
                      <w:pStyle w:val="aff7"/>
                    </w:pPr>
                    <w:r>
                      <w:t>Форматы данных, правила хранения</w:t>
                    </w:r>
                  </w:p>
                </w:txbxContent>
              </v:textbox>
            </v:shape>
            <v:line id="_x0000_s1214" style="position:absolute;flip:x" from="6894,9431" to="7254,9431"/>
            <v:shape id="_x0000_s1215" type="#_x0000_t202" style="position:absolute;left:5094;top:10511;width:1980;height:900" filled="f" stroked="f" strokeweight="1.25pt">
              <v:textbox style="mso-next-textbox:#_x0000_s1215">
                <w:txbxContent>
                  <w:p w:rsidR="000866BD" w:rsidRDefault="000866BD" w:rsidP="00AE0CB9">
                    <w:pPr>
                      <w:pStyle w:val="aff7"/>
                    </w:pPr>
                    <w:r>
                      <w:t>Специалист; сервер</w:t>
                    </w:r>
                  </w:p>
                  <w:p w:rsidR="000866BD" w:rsidRDefault="000866BD" w:rsidP="00AE0CB9">
                    <w:pPr>
                      <w:pStyle w:val="aff7"/>
                    </w:pPr>
                  </w:p>
                </w:txbxContent>
              </v:textbox>
            </v:shape>
            <v:line id="_x0000_s1216" style="position:absolute;flip:y" from="7254,7631" to="7254,9431"/>
            <v:line id="_x0000_s1217" style="position:absolute" from="7254,7631" to="7794,7631">
              <v:stroke endarrow="block"/>
            </v:line>
            <v:group id="_x0000_s1218" style="position:absolute;left:1314;top:9251;width:360;height:360" coordorigin="15534,6741" coordsize="360,360">
              <v:oval id="_x0000_s1219" style="position:absolute;left:15534;top:6741;width:360;height:360">
                <v:textbox inset="1.5mm,,1.5mm"/>
              </v:oval>
              <v:shape id="_x0000_s1220" type="#_x0000_t202" style="position:absolute;left:15534;top:6741;width:360;height:360" filled="f" stroked="f" strokeweight="1.25pt">
                <v:textbox style="mso-next-textbox:#_x0000_s1220" inset="1.5mm,,1.5mm">
                  <w:txbxContent>
                    <w:p w:rsidR="000866BD" w:rsidRDefault="000866BD" w:rsidP="00AE0CB9">
                      <w:pPr>
                        <w:pStyle w:val="aff7"/>
                      </w:pPr>
                      <w:r>
                        <w:t>1</w:t>
                      </w:r>
                    </w:p>
                  </w:txbxContent>
                </v:textbox>
              </v:shape>
            </v:group>
            <v:line id="_x0000_s1221" style="position:absolute" from="11394,8531" to="11394,9971">
              <v:stroke endarrow="block"/>
            </v:line>
            <v:group id="_x0000_s1222" style="position:absolute;left:11214;top:9971;width:360;height:360" coordorigin="15534,6741" coordsize="360,360">
              <v:oval id="_x0000_s1223" style="position:absolute;left:15534;top:6741;width:360;height:360">
                <v:textbox inset="1.5mm,,1.5mm"/>
              </v:oval>
              <v:shape id="_x0000_s1224" type="#_x0000_t202" style="position:absolute;left:15534;top:6741;width:360;height:360" filled="f" stroked="f" strokeweight="1.25pt">
                <v:textbox style="mso-next-textbox:#_x0000_s1224" inset="1.5mm,,1.5mm">
                  <w:txbxContent>
                    <w:p w:rsidR="000866BD" w:rsidRDefault="000866BD" w:rsidP="00AE0CB9">
                      <w:pPr>
                        <w:pStyle w:val="aff7"/>
                      </w:pPr>
                      <w:r>
                        <w:t>3</w:t>
                      </w:r>
                    </w:p>
                  </w:txbxContent>
                </v:textbox>
              </v:shape>
            </v:group>
            <v:group id="_x0000_s1225" style="position:absolute;left:6354;top:7451;width:360;height:360" coordorigin="15534,6741" coordsize="360,360">
              <v:oval id="_x0000_s1226" style="position:absolute;left:15534;top:6741;width:360;height:360">
                <v:textbox inset="1.5mm,,1.5mm"/>
              </v:oval>
              <v:shape id="_x0000_s1227" type="#_x0000_t202" style="position:absolute;left:15534;top:6741;width:360;height:360" filled="f" stroked="f" strokeweight="1.25pt">
                <v:textbox style="mso-next-textbox:#_x0000_s1227" inset="1.5mm,,1.5mm">
                  <w:txbxContent>
                    <w:p w:rsidR="000866BD" w:rsidRDefault="000866BD" w:rsidP="00AE0CB9">
                      <w:pPr>
                        <w:pStyle w:val="aff7"/>
                      </w:pPr>
                      <w:r>
                        <w:t>3</w:t>
                      </w:r>
                    </w:p>
                  </w:txbxContent>
                </v:textbox>
              </v:shape>
            </v:group>
            <v:line id="_x0000_s1228" style="position:absolute" from="6534,6911" to="6534,7451">
              <v:stroke endarrow="block"/>
            </v:line>
            <v:line id="_x0000_s1229" style="position:absolute" from="6894,10151" to="8694,10151">
              <v:stroke endarrow="block"/>
            </v:line>
            <v:group id="_x0000_s1230" style="position:absolute;left:8694;top:9971;width:360;height:360" coordorigin="15534,6741" coordsize="360,360">
              <v:oval id="_x0000_s1231" style="position:absolute;left:15534;top:6741;width:360;height:360">
                <v:textbox inset="1.5mm,,1.5mm"/>
              </v:oval>
              <v:shape id="_x0000_s1232" type="#_x0000_t202" style="position:absolute;left:15534;top:6741;width:360;height:360" filled="f" stroked="f" strokeweight="1.25pt">
                <v:textbox style="mso-next-textbox:#_x0000_s1232" inset="1.5mm,,1.5mm">
                  <w:txbxContent>
                    <w:p w:rsidR="000866BD" w:rsidRDefault="000866BD" w:rsidP="00AE0CB9">
                      <w:pPr>
                        <w:pStyle w:val="aff7"/>
                      </w:pPr>
                      <w:r>
                        <w:t>4</w:t>
                      </w:r>
                    </w:p>
                  </w:txbxContent>
                </v:textbox>
              </v:shape>
            </v:group>
            <v:line id="_x0000_s1233" style="position:absolute" from="2394,5831" to="3294,5831">
              <v:stroke endarrow="block"/>
            </v:line>
            <v:group id="_x0000_s1234" style="position:absolute;left:2034;top:5651;width:360;height:360" coordorigin="15534,6741" coordsize="360,360">
              <v:oval id="_x0000_s1235" style="position:absolute;left:15534;top:6741;width:360;height:360">
                <v:textbox inset="1.5mm,,1.5mm"/>
              </v:oval>
              <v:shape id="_x0000_s1236" type="#_x0000_t202" style="position:absolute;left:15534;top:6741;width:360;height:360" filled="f" stroked="f" strokeweight="1.25pt">
                <v:textbox style="mso-next-textbox:#_x0000_s1236" inset="1.5mm,,1.5mm">
                  <w:txbxContent>
                    <w:p w:rsidR="000866BD" w:rsidRDefault="000866BD" w:rsidP="00AE0CB9">
                      <w:pPr>
                        <w:pStyle w:val="aff7"/>
                      </w:pPr>
                      <w:r>
                        <w:t>4</w:t>
                      </w:r>
                    </w:p>
                  </w:txbxContent>
                </v:textbox>
              </v:shape>
            </v:group>
            <v:shape id="_x0000_s1237" type="#_x0000_t202" style="position:absolute;left:7614;top:10331;width:3060;height:1080" filled="f" stroked="f" strokeweight="1.25pt">
              <v:textbox style="mso-next-textbox:#_x0000_s1237">
                <w:txbxContent>
                  <w:p w:rsidR="000866BD" w:rsidRDefault="000866BD" w:rsidP="00AE0CB9">
                    <w:pPr>
                      <w:pStyle w:val="aff7"/>
                    </w:pPr>
                    <w:r>
                      <w:t>Исходные данные в различных форматах</w:t>
                    </w:r>
                  </w:p>
                </w:txbxContent>
              </v:textbox>
            </v:shape>
            <v:group id="_x0000_s1238" style="position:absolute;left:2394;top:9971;width:360;height:360" coordorigin="15534,6741" coordsize="360,360">
              <v:oval id="_x0000_s1239" style="position:absolute;left:15534;top:6741;width:360;height:360">
                <v:textbox inset="1.5mm,,1.5mm"/>
              </v:oval>
              <v:shape id="_x0000_s1240" type="#_x0000_t202" style="position:absolute;left:15534;top:6741;width:360;height:360" filled="f" stroked="f" strokeweight="1.25pt">
                <v:textbox style="mso-next-textbox:#_x0000_s1240" inset="1.5mm,,1.5mm">
                  <w:txbxContent>
                    <w:p w:rsidR="000866BD" w:rsidRDefault="000866BD" w:rsidP="00AE0CB9">
                      <w:pPr>
                        <w:pStyle w:val="aff7"/>
                      </w:pPr>
                      <w:r>
                        <w:t>3</w:t>
                      </w:r>
                    </w:p>
                  </w:txbxContent>
                </v:textbox>
              </v:shape>
            </v:group>
            <v:line id="_x0000_s1241" style="position:absolute" from="2754,10151" to="4554,10151">
              <v:stroke endarrow="block"/>
            </v:line>
            <v:shape id="_x0000_s1242" type="#_x0000_t202" style="position:absolute;left:1494;top:8711;width:3060;height:1080" filled="f" stroked="f" strokeweight="1.25pt">
              <v:textbox style="mso-next-textbox:#_x0000_s1242">
                <w:txbxContent>
                  <w:p w:rsidR="000866BD" w:rsidRDefault="000866BD" w:rsidP="00AE0CB9">
                    <w:pPr>
                      <w:pStyle w:val="aff7"/>
                    </w:pPr>
                    <w:r>
                      <w:t>Исходные данные в различных форматах</w:t>
                    </w:r>
                  </w:p>
                </w:txbxContent>
              </v:textbox>
            </v:shape>
            <v:oval id="_x0000_s1243" style="position:absolute;left:6510;top:6947;width:85;height:85" fillcolor="black"/>
            <v:oval id="_x0000_s1244" style="position:absolute;left:11358;top:8519;width:85;height:85" fillcolor="black"/>
            <w10:wrap type="topAndBottom"/>
          </v:group>
        </w:pict>
      </w:r>
      <w:r w:rsidR="00864C1A" w:rsidRPr="00864C1A">
        <w:t xml:space="preserve">Рисунок </w:t>
      </w:r>
      <w:r w:rsidR="00864C1A">
        <w:t>1.4</w:t>
      </w:r>
      <w:r w:rsidR="00864C1A" w:rsidRPr="00864C1A">
        <w:t xml:space="preserve"> </w:t>
      </w:r>
      <w:r w:rsidR="00864C1A">
        <w:t>-</w:t>
      </w:r>
      <w:r w:rsidR="00864C1A" w:rsidRPr="00864C1A">
        <w:t xml:space="preserve"> </w:t>
      </w:r>
      <w:r w:rsidR="00864C1A" w:rsidRPr="00864C1A">
        <w:rPr>
          <w:lang w:val="en-US"/>
        </w:rPr>
        <w:t>SADT</w:t>
      </w:r>
      <w:r w:rsidR="00864C1A" w:rsidRPr="00864C1A">
        <w:t>-диаграмма бизнес-процесса подготовки программ и вещания на радиостанции, лист 2</w:t>
      </w:r>
    </w:p>
    <w:p w:rsidR="00864C1A" w:rsidRDefault="00AE0CB9" w:rsidP="00864C1A">
      <w:pPr>
        <w:ind w:firstLine="709"/>
      </w:pPr>
      <w:r>
        <w:br w:type="page"/>
      </w:r>
      <w:r w:rsidR="00CE49C5">
        <w:rPr>
          <w:noProof/>
        </w:rPr>
        <w:pict>
          <v:group id="_x0000_s1245" style="position:absolute;left:0;text-align:left;margin-left:25.75pt;margin-top:-6.05pt;width:657.65pt;height:375.85pt;z-index:251657216" coordorigin="1314,3114" coordsize="14300,9083">
            <v:shape id="_x0000_s1246" type="#_x0000_t202" style="position:absolute;left:2572;top:5397;width:2340;height:1260" strokeweight="1.25pt">
              <v:textbox style="mso-next-textbox:#_x0000_s1246">
                <w:txbxContent>
                  <w:p w:rsidR="000866BD" w:rsidRDefault="000866BD" w:rsidP="00AE0CB9">
                    <w:pPr>
                      <w:pStyle w:val="aff7"/>
                    </w:pPr>
                    <w:r>
                      <w:t>Выбор из архива требуемых ма-териалов    А.5.1</w:t>
                    </w:r>
                  </w:p>
                </w:txbxContent>
              </v:textbox>
            </v:shape>
            <v:shape id="_x0000_s1247" type="#_x0000_t202" style="position:absolute;left:1314;top:3114;width:1658;height:1260" filled="f" stroked="f" strokeweight="1.25pt">
              <v:textbox style="mso-next-textbox:#_x0000_s1247">
                <w:txbxContent>
                  <w:p w:rsidR="000866BD" w:rsidRDefault="000866BD" w:rsidP="00AE0CB9">
                    <w:pPr>
                      <w:pStyle w:val="aff7"/>
                    </w:pPr>
                    <w:r>
                      <w:t>Фонограммы в цифровом виде</w:t>
                    </w:r>
                  </w:p>
                </w:txbxContent>
              </v:textbox>
            </v:shape>
            <v:line id="_x0000_s1248" style="position:absolute;flip:y" from="1315,5757" to="2572,5765">
              <v:stroke endarrow="block"/>
            </v:line>
            <v:line id="_x0000_s1249" style="position:absolute" from="2932,3190" to="2932,4270">
              <v:stroke endarrow="block"/>
            </v:line>
            <v:line id="_x0000_s1250" style="position:absolute;flip:y" from="2932,6657" to="2932,8577">
              <v:stroke endarrow="block"/>
            </v:line>
            <v:shape id="_x0000_s1251" type="#_x0000_t202" style="position:absolute;left:3112;top:4317;width:1980;height:1080" filled="f" stroked="f" strokeweight="1.25pt">
              <v:textbox style="mso-next-textbox:#_x0000_s1251">
                <w:txbxContent>
                  <w:p w:rsidR="000866BD" w:rsidRDefault="000866BD" w:rsidP="00AE0CB9">
                    <w:pPr>
                      <w:pStyle w:val="aff7"/>
                    </w:pPr>
                    <w:r>
                      <w:t xml:space="preserve">Критерии </w:t>
                    </w:r>
                  </w:p>
                  <w:p w:rsidR="000866BD" w:rsidRDefault="000866BD" w:rsidP="00AE0CB9">
                    <w:pPr>
                      <w:pStyle w:val="aff7"/>
                    </w:pPr>
                    <w:r>
                      <w:t>отбора</w:t>
                    </w:r>
                  </w:p>
                </w:txbxContent>
              </v:textbox>
            </v:shape>
            <v:line id="_x0000_s1252" style="position:absolute;flip:x" from="4912,6297" to="5272,6297"/>
            <v:shape id="_x0000_s1253" type="#_x0000_t202" style="position:absolute;left:3125;top:7031;width:1980;height:1267" filled="f" stroked="f" strokeweight="1.25pt">
              <v:textbox style="mso-next-textbox:#_x0000_s1253">
                <w:txbxContent>
                  <w:p w:rsidR="000866BD" w:rsidRDefault="000866BD" w:rsidP="00AE0CB9">
                    <w:pPr>
                      <w:pStyle w:val="aff7"/>
                    </w:pPr>
                    <w:r>
                      <w:t xml:space="preserve">Специалист; </w:t>
                    </w:r>
                  </w:p>
                  <w:p w:rsidR="000866BD" w:rsidRDefault="000866BD" w:rsidP="00AE0CB9">
                    <w:pPr>
                      <w:pStyle w:val="aff7"/>
                    </w:pPr>
                    <w:r>
                      <w:t>АРМ;</w:t>
                    </w:r>
                  </w:p>
                  <w:p w:rsidR="000866BD" w:rsidRDefault="000866BD" w:rsidP="00AE0CB9">
                    <w:pPr>
                      <w:pStyle w:val="aff7"/>
                    </w:pPr>
                    <w:r>
                      <w:t>приложение БД</w:t>
                    </w:r>
                  </w:p>
                  <w:p w:rsidR="000866BD" w:rsidRDefault="000866BD" w:rsidP="00AE0CB9">
                    <w:pPr>
                      <w:pStyle w:val="aff7"/>
                    </w:pPr>
                  </w:p>
                </w:txbxContent>
              </v:textbox>
            </v:shape>
            <v:shape id="_x0000_s1254" type="#_x0000_t202" style="position:absolute;left:7094;top:7213;width:2340;height:1260" strokeweight="1.25pt">
              <v:textbox style="mso-next-textbox:#_x0000_s1254" inset="1.5mm,,1.5mm">
                <w:txbxContent>
                  <w:p w:rsidR="000866BD" w:rsidRDefault="000866BD" w:rsidP="00AE0CB9">
                    <w:pPr>
                      <w:pStyle w:val="aff7"/>
                    </w:pPr>
                    <w:r>
                      <w:t>Проверка форма-та и состояния элементов   А.5.2</w:t>
                    </w:r>
                  </w:p>
                </w:txbxContent>
              </v:textbox>
            </v:shape>
            <v:shape id="_x0000_s1255" type="#_x0000_t202" style="position:absolute;left:5294;top:6313;width:1980;height:1080" filled="f" stroked="f" strokeweight="1.25pt">
              <v:textbox style="mso-next-textbox:#_x0000_s1255">
                <w:txbxContent>
                  <w:p w:rsidR="000866BD" w:rsidRDefault="000866BD" w:rsidP="00AE0CB9">
                    <w:pPr>
                      <w:pStyle w:val="aff7"/>
                    </w:pPr>
                    <w:r>
                      <w:t xml:space="preserve">Элементы вещания - фонограммы </w:t>
                    </w:r>
                  </w:p>
                </w:txbxContent>
              </v:textbox>
            </v:shape>
            <v:line id="_x0000_s1256" style="position:absolute" from="5294,7573" to="7094,7573">
              <v:stroke endarrow="block"/>
            </v:line>
            <v:line id="_x0000_s1257" style="position:absolute;flip:x" from="7454,5765" to="7469,7213">
              <v:stroke endarrow="block"/>
            </v:line>
            <v:line id="_x0000_s1258" style="position:absolute;flip:y" from="7454,8473" to="7454,10393">
              <v:stroke endarrow="block"/>
            </v:line>
            <v:shape id="_x0000_s1259" type="#_x0000_t202" style="position:absolute;left:7634;top:5765;width:1980;height:1448" filled="f" stroked="f" strokeweight="1.25pt">
              <v:textbox style="mso-next-textbox:#_x0000_s1259">
                <w:txbxContent>
                  <w:p w:rsidR="000866BD" w:rsidRDefault="000866BD" w:rsidP="00AE0CB9">
                    <w:pPr>
                      <w:pStyle w:val="aff7"/>
                    </w:pPr>
                    <w:r>
                      <w:t>Требования к форматам и техническому состоянию</w:t>
                    </w:r>
                  </w:p>
                </w:txbxContent>
              </v:textbox>
            </v:shape>
            <v:line id="_x0000_s1260" style="position:absolute;flip:x" from="9434,8113" to="9794,8113"/>
            <v:shape id="_x0000_s1261" type="#_x0000_t202" style="position:absolute;left:7647;top:8847;width:1980;height:1267" filled="f" stroked="f" strokeweight="1.25pt">
              <v:textbox style="mso-next-textbox:#_x0000_s1261">
                <w:txbxContent>
                  <w:p w:rsidR="000866BD" w:rsidRDefault="000866BD" w:rsidP="00AE0CB9">
                    <w:pPr>
                      <w:pStyle w:val="aff7"/>
                    </w:pPr>
                    <w:r>
                      <w:t xml:space="preserve">Специалист; </w:t>
                    </w:r>
                  </w:p>
                  <w:p w:rsidR="000866BD" w:rsidRDefault="000866BD" w:rsidP="00AE0CB9">
                    <w:pPr>
                      <w:pStyle w:val="aff7"/>
                    </w:pPr>
                    <w:r>
                      <w:t>АРМ;</w:t>
                    </w:r>
                  </w:p>
                  <w:p w:rsidR="000866BD" w:rsidRDefault="000866BD" w:rsidP="00AE0CB9">
                    <w:pPr>
                      <w:pStyle w:val="aff7"/>
                    </w:pPr>
                    <w:r>
                      <w:t>приложение БД</w:t>
                    </w:r>
                  </w:p>
                  <w:p w:rsidR="000866BD" w:rsidRDefault="000866BD" w:rsidP="00AE0CB9">
                    <w:pPr>
                      <w:pStyle w:val="aff7"/>
                    </w:pPr>
                  </w:p>
                </w:txbxContent>
              </v:textbox>
            </v:shape>
            <v:line id="_x0000_s1262" style="position:absolute" from="5284,6308" to="5284,7575"/>
            <v:line id="_x0000_s1263" style="position:absolute;flip:x" from="9447,8101" to="9807,8101"/>
            <v:shape id="_x0000_s1264" type="#_x0000_t202" style="position:absolute;left:11629;top:9017;width:2340;height:1260" strokeweight="1.25pt">
              <v:textbox style="mso-next-textbox:#_x0000_s1264" inset="1.5mm,,1.5mm">
                <w:txbxContent>
                  <w:p w:rsidR="000866BD" w:rsidRDefault="000866BD" w:rsidP="00AE0CB9">
                    <w:pPr>
                      <w:pStyle w:val="aff7"/>
                    </w:pPr>
                    <w:r>
                      <w:t>Включение элементов в передачу                А.5.3</w:t>
                    </w:r>
                  </w:p>
                </w:txbxContent>
              </v:textbox>
            </v:shape>
            <v:shape id="_x0000_s1265" type="#_x0000_t202" style="position:absolute;left:9829;top:8117;width:1980;height:1080" filled="f" stroked="f" strokeweight="1.25pt">
              <v:textbox style="mso-next-textbox:#_x0000_s1265">
                <w:txbxContent>
                  <w:p w:rsidR="000866BD" w:rsidRDefault="000866BD" w:rsidP="00AE0CB9">
                    <w:pPr>
                      <w:pStyle w:val="aff7"/>
                    </w:pPr>
                    <w:r>
                      <w:t>Решение о включении в передачу</w:t>
                    </w:r>
                  </w:p>
                </w:txbxContent>
              </v:textbox>
            </v:shape>
            <v:line id="_x0000_s1266" style="position:absolute" from="9829,9377" to="11629,9377">
              <v:stroke endarrow="block"/>
            </v:line>
            <v:line id="_x0000_s1267" style="position:absolute" from="11989,7937" to="11989,9017">
              <v:stroke endarrow="block"/>
            </v:line>
            <v:line id="_x0000_s1268" style="position:absolute;flip:y" from="11989,10277" to="11989,12197">
              <v:stroke endarrow="block"/>
            </v:line>
            <v:shape id="_x0000_s1269" type="#_x0000_t202" style="position:absolute;left:12169;top:7937;width:1980;height:1080" filled="f" stroked="f" strokeweight="1.25pt">
              <v:textbox style="mso-next-textbox:#_x0000_s1269">
                <w:txbxContent>
                  <w:p w:rsidR="000866BD" w:rsidRDefault="000866BD" w:rsidP="00AE0CB9">
                    <w:pPr>
                      <w:pStyle w:val="aff7"/>
                    </w:pPr>
                    <w:r>
                      <w:t>Ограничения на параметры передачи</w:t>
                    </w:r>
                  </w:p>
                </w:txbxContent>
              </v:textbox>
            </v:shape>
            <v:shape id="_x0000_s1270" type="#_x0000_t202" style="position:absolute;left:12182;top:10651;width:1980;height:1267" filled="f" stroked="f" strokeweight="1.25pt">
              <v:textbox style="mso-next-textbox:#_x0000_s1270">
                <w:txbxContent>
                  <w:p w:rsidR="000866BD" w:rsidRDefault="000866BD" w:rsidP="00AE0CB9">
                    <w:pPr>
                      <w:pStyle w:val="aff7"/>
                    </w:pPr>
                    <w:r>
                      <w:t xml:space="preserve">Специалист; </w:t>
                    </w:r>
                  </w:p>
                  <w:p w:rsidR="000866BD" w:rsidRDefault="000866BD" w:rsidP="00AE0CB9">
                    <w:pPr>
                      <w:pStyle w:val="aff7"/>
                    </w:pPr>
                    <w:r>
                      <w:t>АРМ;</w:t>
                    </w:r>
                  </w:p>
                  <w:p w:rsidR="000866BD" w:rsidRDefault="000866BD" w:rsidP="00AE0CB9">
                    <w:pPr>
                      <w:pStyle w:val="aff7"/>
                    </w:pPr>
                    <w:r>
                      <w:t>приложение БД</w:t>
                    </w:r>
                  </w:p>
                  <w:p w:rsidR="000866BD" w:rsidRDefault="000866BD" w:rsidP="00AE0CB9">
                    <w:pPr>
                      <w:pStyle w:val="aff7"/>
                    </w:pPr>
                  </w:p>
                </w:txbxContent>
              </v:textbox>
            </v:shape>
            <v:line id="_x0000_s1271" style="position:absolute" from="9819,8112" to="9819,9379"/>
            <v:shape id="_x0000_s1272" type="#_x0000_t202" style="position:absolute;left:13985;top:8480;width:1629;height:1080" filled="f" stroked="f" strokeweight="1.25pt">
              <v:textbox style="mso-next-textbox:#_x0000_s1272">
                <w:txbxContent>
                  <w:p w:rsidR="000866BD" w:rsidRDefault="000866BD" w:rsidP="00AE0CB9">
                    <w:pPr>
                      <w:pStyle w:val="aff7"/>
                    </w:pPr>
                    <w:r>
                      <w:t>Передачи в цифровом виде</w:t>
                    </w:r>
                  </w:p>
                </w:txbxContent>
              </v:textbox>
            </v:shape>
            <v:line id="_x0000_s1273" style="position:absolute" from="13985,9928" to="15614,9928">
              <v:stroke endarrow="block"/>
            </v:line>
            <w10:wrap type="topAndBottom"/>
          </v:group>
        </w:pict>
      </w:r>
      <w:r w:rsidR="00864C1A" w:rsidRPr="00864C1A">
        <w:t xml:space="preserve">Рисунок </w:t>
      </w:r>
      <w:r w:rsidR="00864C1A">
        <w:t>1.5</w:t>
      </w:r>
      <w:r w:rsidR="00864C1A" w:rsidRPr="00864C1A">
        <w:t xml:space="preserve"> </w:t>
      </w:r>
      <w:r w:rsidR="00864C1A">
        <w:t>-</w:t>
      </w:r>
      <w:r w:rsidR="00864C1A" w:rsidRPr="00864C1A">
        <w:t xml:space="preserve"> </w:t>
      </w:r>
      <w:r w:rsidR="00864C1A" w:rsidRPr="00864C1A">
        <w:rPr>
          <w:lang w:val="en-US"/>
        </w:rPr>
        <w:t>SADT</w:t>
      </w:r>
      <w:r w:rsidR="00864C1A" w:rsidRPr="00864C1A">
        <w:t>-диаграмма, детализирующая активность</w:t>
      </w:r>
      <w:r w:rsidR="00864C1A">
        <w:t xml:space="preserve"> "</w:t>
      </w:r>
      <w:r w:rsidR="00864C1A" w:rsidRPr="00864C1A">
        <w:t>Формирование программ радиовещания</w:t>
      </w:r>
      <w:r w:rsidR="00864C1A">
        <w:t>"</w:t>
      </w:r>
    </w:p>
    <w:p w:rsidR="00F54EB9" w:rsidRDefault="00F54EB9" w:rsidP="00864C1A">
      <w:pPr>
        <w:ind w:firstLine="709"/>
      </w:pPr>
    </w:p>
    <w:p w:rsidR="00F54EB9" w:rsidRDefault="00F54EB9" w:rsidP="00864C1A">
      <w:pPr>
        <w:ind w:firstLine="709"/>
        <w:sectPr w:rsidR="00F54EB9" w:rsidSect="00F54EB9">
          <w:pgSz w:w="16838" w:h="11906" w:orient="landscape" w:code="9"/>
          <w:pgMar w:top="1701" w:right="1134" w:bottom="851" w:left="1134" w:header="680" w:footer="680" w:gutter="0"/>
          <w:pgNumType w:start="1"/>
          <w:cols w:space="708"/>
          <w:noEndnote/>
          <w:titlePg/>
          <w:docGrid w:linePitch="360"/>
        </w:sectPr>
      </w:pPr>
    </w:p>
    <w:p w:rsidR="00864C1A" w:rsidRPr="00864C1A" w:rsidRDefault="00CE49C5" w:rsidP="00864C1A">
      <w:pPr>
        <w:ind w:firstLine="709"/>
      </w:pPr>
      <w:r>
        <w:rPr>
          <w:noProof/>
        </w:rPr>
        <w:pict>
          <v:group id="_x0000_s1274" style="position:absolute;left:0;text-align:left;margin-left:9pt;margin-top:18.1pt;width:441pt;height:486pt;z-index:251658240" coordorigin="1881,1854" coordsize="8820,9720">
            <v:shape id="_x0000_s1275" type="#_x0000_t202" style="position:absolute;left:7101;top:1854;width:3600;height:900" strokeweight="1.75pt">
              <v:textbox style="mso-next-textbox:#_x0000_s1275">
                <w:txbxContent>
                  <w:p w:rsidR="000866BD" w:rsidRDefault="000866BD" w:rsidP="00AE0CB9">
                    <w:pPr>
                      <w:pStyle w:val="aff7"/>
                    </w:pPr>
                    <w:r>
                      <w:t>Первичный сбор материалов</w:t>
                    </w:r>
                  </w:p>
                </w:txbxContent>
              </v:textbox>
            </v:shape>
            <v:shape id="_x0000_s1276" type="#_x0000_t202" style="position:absolute;left:1881;top:3294;width:3600;height:1440" strokeweight="1.25pt">
              <v:textbox style="mso-next-textbox:#_x0000_s1276">
                <w:txbxContent>
                  <w:p w:rsidR="000866BD" w:rsidRDefault="000866BD" w:rsidP="00AE0CB9">
                    <w:pPr>
                      <w:pStyle w:val="aff7"/>
                    </w:pPr>
                    <w:r>
                      <w:t xml:space="preserve">Получение новостных материалов от информационных агентств по телефонным линиям связи и по </w:t>
                    </w:r>
                    <w:r>
                      <w:rPr>
                        <w:lang w:val="en-US"/>
                      </w:rPr>
                      <w:t>e</w:t>
                    </w:r>
                    <w:r>
                      <w:t>-</w:t>
                    </w:r>
                    <w:r>
                      <w:rPr>
                        <w:lang w:val="en-US"/>
                      </w:rPr>
                      <w:t>mail</w:t>
                    </w:r>
                  </w:p>
                </w:txbxContent>
              </v:textbox>
            </v:shape>
            <v:shape id="_x0000_s1277" type="#_x0000_t202" style="position:absolute;left:3321;top:5094;width:3600;height:900" strokeweight="1.25pt">
              <v:textbox style="mso-next-textbox:#_x0000_s1277">
                <w:txbxContent>
                  <w:p w:rsidR="000866BD" w:rsidRDefault="000866BD" w:rsidP="00AE0CB9">
                    <w:pPr>
                      <w:pStyle w:val="aff7"/>
                    </w:pPr>
                    <w:r>
                      <w:t>Получение материалов с новостных сайтов сети Интернет</w:t>
                    </w:r>
                  </w:p>
                </w:txbxContent>
              </v:textbox>
            </v:shape>
            <v:shape id="_x0000_s1278" type="#_x0000_t202" style="position:absolute;left:4581;top:6534;width:3600;height:1440" strokeweight="1.25pt">
              <v:textbox style="mso-next-textbox:#_x0000_s1278">
                <w:txbxContent>
                  <w:p w:rsidR="000866BD" w:rsidRDefault="000866BD" w:rsidP="00AE0CB9">
                    <w:pPr>
                      <w:pStyle w:val="aff7"/>
                    </w:pPr>
                    <w:r>
                      <w:t>Прием репортажей корреспондентов (по телефону, на твердых носителях – на дисках, кассетах, в виде рукописи)</w:t>
                    </w:r>
                  </w:p>
                </w:txbxContent>
              </v:textbox>
            </v:shape>
            <v:shape id="_x0000_s1279" type="#_x0000_t202" style="position:absolute;left:5661;top:8514;width:3600;height:1440" strokeweight="1.25pt">
              <v:textbox style="mso-next-textbox:#_x0000_s1279">
                <w:txbxContent>
                  <w:p w:rsidR="000866BD" w:rsidRDefault="000866BD" w:rsidP="00AE0CB9">
                    <w:pPr>
                      <w:pStyle w:val="aff7"/>
                    </w:pPr>
                    <w:r>
                      <w:t xml:space="preserve">Подбор материалов для музыкальной фонотеки (компакт-диски, Интернет, запись в студии) </w:t>
                    </w:r>
                  </w:p>
                </w:txbxContent>
              </v:textbox>
            </v:shape>
            <v:shape id="_x0000_s1280" type="#_x0000_t202" style="position:absolute;left:7101;top:10494;width:3600;height:1080" strokeweight="1.25pt">
              <v:textbox style="mso-next-textbox:#_x0000_s1280">
                <w:txbxContent>
                  <w:p w:rsidR="000866BD" w:rsidRDefault="000866BD" w:rsidP="00AE0CB9">
                    <w:pPr>
                      <w:pStyle w:val="aff7"/>
                    </w:pPr>
                    <w:r>
                      <w:t>Первичная студийная запись (авторские программы, интервью, ток-шоу и т.д.)</w:t>
                    </w:r>
                  </w:p>
                </w:txbxContent>
              </v:textbox>
            </v:shape>
            <v:line id="_x0000_s1281" style="position:absolute;flip:x" from="5481,2754" to="8901,3654">
              <v:stroke endarrow="block"/>
            </v:line>
            <v:line id="_x0000_s1282" style="position:absolute;flip:x" from="6921,2754" to="8901,5274">
              <v:stroke endarrow="block"/>
            </v:line>
            <v:line id="_x0000_s1283" style="position:absolute;flip:x" from="7821,2754" to="8901,6534">
              <v:stroke endarrow="block"/>
            </v:line>
            <v:line id="_x0000_s1284" style="position:absolute" from="8901,2754" to="8901,8514">
              <v:stroke endarrow="block"/>
            </v:line>
            <v:line id="_x0000_s1285" style="position:absolute" from="8901,2754" to="10341,10494">
              <v:stroke endarrow="block"/>
            </v:line>
            <w10:wrap type="topAndBottom"/>
          </v:group>
        </w:pict>
      </w:r>
      <w:r w:rsidR="00864C1A" w:rsidRPr="00864C1A">
        <w:t xml:space="preserve">Рисунок </w:t>
      </w:r>
      <w:r w:rsidR="00864C1A">
        <w:t>1.6</w:t>
      </w:r>
      <w:r w:rsidR="00864C1A" w:rsidRPr="00864C1A">
        <w:t xml:space="preserve"> - Источники информации при первичном сборе материалов</w:t>
      </w:r>
    </w:p>
    <w:p w:rsidR="00AE0CB9" w:rsidRDefault="00AE0CB9" w:rsidP="00864C1A">
      <w:pPr>
        <w:ind w:firstLine="709"/>
      </w:pPr>
    </w:p>
    <w:p w:rsidR="00864C1A" w:rsidRDefault="00864C1A" w:rsidP="00864C1A">
      <w:pPr>
        <w:ind w:firstLine="709"/>
      </w:pPr>
      <w:r w:rsidRPr="00864C1A">
        <w:t>В первом случае запись репортажа после соответствующей обработки и монтажа идет непосредственно в эфир. Во втором варианте делается текстовая расшифровка репортажа, а затем эта расшифровка используется корреспондентами или редакторами при подготовке текста новостей.</w:t>
      </w:r>
    </w:p>
    <w:p w:rsidR="00864C1A" w:rsidRDefault="00864C1A" w:rsidP="00864C1A">
      <w:pPr>
        <w:ind w:firstLine="709"/>
      </w:pPr>
      <w:r w:rsidRPr="00864C1A">
        <w:t>Источниками музыкальных материалов для формирования фонотеки на радиостанциях, как правило, являются музыкальные файлы формата MP3</w:t>
      </w:r>
      <w:r>
        <w:t xml:space="preserve"> (</w:t>
      </w:r>
      <w:r w:rsidRPr="00864C1A">
        <w:t>MPEG-1 ISO/IEC 11172-3 Layer 3), например, из сети Интернет, и компакт-диски. Еще одним источником музыкальных материалов является запись в студии радиостанции, но на коммерчеcких радиостанциях это делается крайне редко, вследствие высокой стоимости. Любые фонограммы, полученные на этапе первичного сбора материалов, как правило, подлежат дальнейшей обработке и монтажу. Для автоматизации процессов монтажа фонограмм существует специальное аппаратно-программное обеспечение.</w:t>
      </w:r>
    </w:p>
    <w:p w:rsidR="00864C1A" w:rsidRDefault="00864C1A" w:rsidP="00864C1A">
      <w:pPr>
        <w:ind w:firstLine="709"/>
      </w:pPr>
      <w:r w:rsidRPr="00864C1A">
        <w:t>Обработка и подготовка к эфиру текстовых материалов. На этом этапе обрабатывается текстовая информация, полученная при первичном сборе материалов. Из поступивших сообщений отбираются те, которые представляют реальный интерес. На основе поступившей информации формируется текст информационных выпусков, подборка уже готовых фрагментов текста, подготавливается текст, который будет читаться дикторами в прямом эфире. Если требуется текстовая расшифровка корреспондентских репортажей, то это тоже выполняется на данном этапе. На крупных государственных радиостанциях, как правило, все без исключения звуковые материалы, используемые в передачах, имеют текстовую распечатку для утверждения администрацией, на коммерческих станциях это делается далеко не всегда.</w:t>
      </w:r>
    </w:p>
    <w:p w:rsidR="00864C1A" w:rsidRDefault="00864C1A" w:rsidP="00864C1A">
      <w:pPr>
        <w:ind w:firstLine="709"/>
      </w:pPr>
      <w:r w:rsidRPr="00864C1A">
        <w:t>Студийная запись, монтаж и обработка фонограмм. Они выполняются параллельно с этапом обработки и подготовки к эфиру текстовых материалов [1-2]. Монтаж и обработка фонограмм</w:t>
      </w:r>
      <w:r>
        <w:t xml:space="preserve"> (</w:t>
      </w:r>
      <w:r w:rsidRPr="00864C1A">
        <w:t xml:space="preserve">рисунок </w:t>
      </w:r>
      <w:r>
        <w:t>1.7</w:t>
      </w:r>
      <w:r w:rsidRPr="00864C1A">
        <w:t>) разделяются на простой монтаж и сложный. Простой монтаж включает в себя:</w:t>
      </w:r>
    </w:p>
    <w:p w:rsidR="00864C1A" w:rsidRDefault="00864C1A" w:rsidP="00864C1A">
      <w:pPr>
        <w:ind w:firstLine="709"/>
      </w:pPr>
      <w:r w:rsidRPr="00864C1A">
        <w:t>резку/склейку фонограммы, то есть вырезание участков фонограммы, вставку в фонограмму участков другой или той же самой фонограммы, замену выделенных частей фонограммы другими, перестановку частей фонограммы местами и другие подобные действия над фонограммой;</w:t>
      </w:r>
    </w:p>
    <w:p w:rsidR="00864C1A" w:rsidRDefault="00864C1A" w:rsidP="00864C1A">
      <w:pPr>
        <w:ind w:firstLine="709"/>
      </w:pPr>
      <w:r w:rsidRPr="00864C1A">
        <w:t>регулировку уровня;</w:t>
      </w:r>
    </w:p>
    <w:p w:rsidR="00864C1A" w:rsidRDefault="00864C1A" w:rsidP="00864C1A">
      <w:pPr>
        <w:ind w:firstLine="709"/>
      </w:pPr>
      <w:r w:rsidRPr="00864C1A">
        <w:t>микширование нескольких фонограмм в одну.</w:t>
      </w:r>
    </w:p>
    <w:p w:rsidR="00864C1A" w:rsidRDefault="00864C1A" w:rsidP="00864C1A">
      <w:pPr>
        <w:ind w:firstLine="709"/>
      </w:pPr>
      <w:r w:rsidRPr="00864C1A">
        <w:t>При сложном монтаже, кроме перечисленных выше операций простого монтажа, осуществляется создание сложных микс-листов и обработка фонограмм с использованием специальных программ, служащих для создания спецэффектов</w:t>
      </w:r>
      <w:r>
        <w:t xml:space="preserve"> (</w:t>
      </w:r>
      <w:r w:rsidRPr="00864C1A">
        <w:t>plug-ins).</w:t>
      </w:r>
    </w:p>
    <w:p w:rsidR="00864C1A" w:rsidRDefault="00864C1A" w:rsidP="00864C1A">
      <w:pPr>
        <w:ind w:firstLine="709"/>
      </w:pPr>
      <w:r w:rsidRPr="00864C1A">
        <w:t>Студийная запись подразумевает запись фонограмм согласно подготовленным текстовым фрагментам</w:t>
      </w:r>
      <w:r>
        <w:t xml:space="preserve"> (</w:t>
      </w:r>
      <w:r w:rsidRPr="00864C1A">
        <w:t>озвучивание текстов, подготовленных на этапе обработки и подготовки к эфиру текстовых материалов).</w:t>
      </w:r>
    </w:p>
    <w:p w:rsidR="00864C1A" w:rsidRPr="00864C1A" w:rsidRDefault="00CE49C5" w:rsidP="00864C1A">
      <w:pPr>
        <w:ind w:firstLine="709"/>
        <w:rPr>
          <w:i/>
          <w:iCs/>
        </w:rPr>
      </w:pPr>
      <w:r>
        <w:rPr>
          <w:noProof/>
        </w:rPr>
        <w:pict>
          <v:group id="_x0000_s1286" style="position:absolute;left:0;text-align:left;margin-left:27.15pt;margin-top:33.9pt;width:423pt;height:297pt;z-index:251659264" coordorigin="2241,1854" coordsize="8460,5940">
            <v:shape id="_x0000_s1287" type="#_x0000_t202" style="position:absolute;left:4761;top:1854;width:3600;height:900" strokeweight="1.75pt">
              <v:textbox style="mso-next-textbox:#_x0000_s1287">
                <w:txbxContent>
                  <w:p w:rsidR="000866BD" w:rsidRDefault="000866BD" w:rsidP="00AE0CB9">
                    <w:pPr>
                      <w:pStyle w:val="aff7"/>
                    </w:pPr>
                    <w:r>
                      <w:t>Монтаж и обработка фонограмм</w:t>
                    </w:r>
                  </w:p>
                </w:txbxContent>
              </v:textbox>
            </v:shape>
            <v:shape id="_x0000_s1288" type="#_x0000_t202" style="position:absolute;left:2241;top:3834;width:3600;height:900" strokeweight="1.25pt">
              <v:textbox style="mso-next-textbox:#_x0000_s1288">
                <w:txbxContent>
                  <w:p w:rsidR="000866BD" w:rsidRDefault="000866BD" w:rsidP="00AE0CB9">
                    <w:pPr>
                      <w:pStyle w:val="aff7"/>
                    </w:pPr>
                    <w:r>
                      <w:t>Простой монтаж</w:t>
                    </w:r>
                  </w:p>
                </w:txbxContent>
              </v:textbox>
            </v:shape>
            <v:shape id="_x0000_s1289" type="#_x0000_t202" style="position:absolute;left:7101;top:3834;width:3600;height:900" strokeweight="1.25pt">
              <v:textbox style="mso-next-textbox:#_x0000_s1289">
                <w:txbxContent>
                  <w:p w:rsidR="000866BD" w:rsidRDefault="000866BD" w:rsidP="00AE0CB9">
                    <w:pPr>
                      <w:pStyle w:val="aff7"/>
                    </w:pPr>
                    <w:r>
                      <w:t>Сложный монтаж</w:t>
                    </w:r>
                  </w:p>
                </w:txbxContent>
              </v:textbox>
            </v:shape>
            <v:shape id="_x0000_s1290" type="#_x0000_t202" style="position:absolute;left:2241;top:5634;width:3600;height:2160" strokeweight="1.25pt">
              <v:textbox style="mso-next-textbox:#_x0000_s1290">
                <w:txbxContent>
                  <w:p w:rsidR="000866BD" w:rsidRDefault="000866BD" w:rsidP="00AE0CB9">
                    <w:pPr>
                      <w:pStyle w:val="aff7"/>
                    </w:pPr>
                    <w:r>
                      <w:t>- резка и склейка;</w:t>
                    </w:r>
                  </w:p>
                  <w:p w:rsidR="000866BD" w:rsidRDefault="000866BD" w:rsidP="00AE0CB9">
                    <w:pPr>
                      <w:pStyle w:val="aff7"/>
                    </w:pPr>
                    <w:r>
                      <w:t>- перестановка частей фонограммы;</w:t>
                    </w:r>
                  </w:p>
                  <w:p w:rsidR="000866BD" w:rsidRDefault="000866BD" w:rsidP="00AE0CB9">
                    <w:pPr>
                      <w:pStyle w:val="aff7"/>
                    </w:pPr>
                    <w:r>
                      <w:t>- замена участков;</w:t>
                    </w:r>
                  </w:p>
                  <w:p w:rsidR="000866BD" w:rsidRDefault="000866BD" w:rsidP="00AE0CB9">
                    <w:pPr>
                      <w:pStyle w:val="aff7"/>
                    </w:pPr>
                    <w:r>
                      <w:t>- регулировка уровня;</w:t>
                    </w:r>
                  </w:p>
                  <w:p w:rsidR="000866BD" w:rsidRDefault="000866BD" w:rsidP="00AE0CB9">
                    <w:pPr>
                      <w:pStyle w:val="aff7"/>
                    </w:pPr>
                    <w:r>
                      <w:t>- микширование сигналов нескольких фонограмм в одну.</w:t>
                    </w:r>
                  </w:p>
                </w:txbxContent>
              </v:textbox>
            </v:shape>
            <v:shape id="_x0000_s1291" type="#_x0000_t202" style="position:absolute;left:7101;top:5634;width:3600;height:2160" strokeweight="1.25pt">
              <v:textbox style="mso-next-textbox:#_x0000_s1291">
                <w:txbxContent>
                  <w:p w:rsidR="000866BD" w:rsidRDefault="000866BD" w:rsidP="00AE0CB9">
                    <w:pPr>
                      <w:pStyle w:val="aff7"/>
                    </w:pPr>
                    <w:r>
                      <w:t>- все операции простого монтажа;</w:t>
                    </w:r>
                  </w:p>
                  <w:p w:rsidR="000866BD" w:rsidRDefault="000866BD" w:rsidP="00AE0CB9">
                    <w:pPr>
                      <w:pStyle w:val="aff7"/>
                    </w:pPr>
                    <w:r>
                      <w:t>- создание сложных микс-листов;</w:t>
                    </w:r>
                  </w:p>
                  <w:p w:rsidR="000866BD" w:rsidRDefault="000866BD" w:rsidP="00AE0CB9">
                    <w:pPr>
                      <w:pStyle w:val="aff7"/>
                    </w:pPr>
                    <w:r>
                      <w:t>- обработка с использованием специальных программ создания спецэффектов.</w:t>
                    </w:r>
                  </w:p>
                </w:txbxContent>
              </v:textbox>
            </v:shape>
            <v:shape id="_x0000_s1292" type="#_x0000_t202" style="position:absolute;left:5121;top:3114;width:2700;height:540" filled="f" stroked="f" strokeweight="1.25pt">
              <v:textbox style="mso-next-textbox:#_x0000_s1292">
                <w:txbxContent>
                  <w:p w:rsidR="000866BD" w:rsidRDefault="000866BD" w:rsidP="00AE0CB9">
                    <w:pPr>
                      <w:pStyle w:val="aff7"/>
                    </w:pPr>
                    <w:r>
                      <w:t>Классификация</w:t>
                    </w:r>
                  </w:p>
                </w:txbxContent>
              </v:textbox>
            </v:shape>
            <v:shape id="_x0000_s1293" type="#_x0000_t202" style="position:absolute;left:5121;top:4914;width:2700;height:540" filled="f" stroked="f" strokeweight="1.25pt">
              <v:textbox style="mso-next-textbox:#_x0000_s1293">
                <w:txbxContent>
                  <w:p w:rsidR="000866BD" w:rsidRDefault="000866BD" w:rsidP="00AE0CB9">
                    <w:pPr>
                      <w:pStyle w:val="aff7"/>
                    </w:pPr>
                    <w:r>
                      <w:t>Операции</w:t>
                    </w:r>
                  </w:p>
                </w:txbxContent>
              </v:textbox>
            </v:shape>
            <v:line id="_x0000_s1294" style="position:absolute;flip:x" from="3861,2754" to="5661,3834">
              <v:stroke endarrow="block"/>
            </v:line>
            <v:line id="_x0000_s1295" style="position:absolute" from="7641,2754" to="8901,3834">
              <v:stroke endarrow="block"/>
            </v:line>
            <v:line id="_x0000_s1296" style="position:absolute" from="3861,4734" to="3861,5634">
              <v:stroke endarrow="block"/>
            </v:line>
            <v:line id="_x0000_s1297" style="position:absolute" from="8901,4734" to="8901,5634">
              <v:stroke endarrow="block"/>
            </v:line>
            <w10:wrap type="topAndBottom"/>
          </v:group>
        </w:pict>
      </w:r>
    </w:p>
    <w:p w:rsidR="00864C1A" w:rsidRPr="00864C1A" w:rsidRDefault="00864C1A" w:rsidP="00864C1A">
      <w:pPr>
        <w:ind w:firstLine="709"/>
      </w:pPr>
      <w:r w:rsidRPr="00864C1A">
        <w:t xml:space="preserve">Рисунок </w:t>
      </w:r>
      <w:r>
        <w:t>1.7</w:t>
      </w:r>
      <w:r w:rsidRPr="00864C1A">
        <w:t xml:space="preserve"> - Операции при монтаже и обработке фонограмм</w:t>
      </w:r>
    </w:p>
    <w:p w:rsidR="00AE0CB9" w:rsidRDefault="00AE0CB9" w:rsidP="00864C1A">
      <w:pPr>
        <w:ind w:firstLine="709"/>
      </w:pPr>
    </w:p>
    <w:p w:rsidR="00864C1A" w:rsidRDefault="00864C1A" w:rsidP="00864C1A">
      <w:pPr>
        <w:ind w:firstLine="709"/>
      </w:pPr>
      <w:r w:rsidRPr="00864C1A">
        <w:t>Формирование фонотеки и архивирование. Этот этап включает в себя перемещение</w:t>
      </w:r>
      <w:r>
        <w:t xml:space="preserve"> (</w:t>
      </w:r>
      <w:r w:rsidRPr="00864C1A">
        <w:t>копирование) подготовленных к эфиру фонограмм в фонотеку. В комплексах автоматизированного вещания фонотека часто совмещается с архивом. В фонотеку также могут помещаться оригиналы записей</w:t>
      </w:r>
      <w:r>
        <w:t xml:space="preserve"> (</w:t>
      </w:r>
      <w:r w:rsidRPr="00864C1A">
        <w:t>фонограммы, полученные на этапе первичной записи), а также записи, представляющие контрольную копию эфира. Наличие таких копий весьма важно, особенно в ситуациях, требующих документального подтверждения того, что та или иная рекламная вставка вышла в эфир в оговоренное с рекламодателем время. В случае совмещения фонотеки с архивом в нее также могут помещаться подготовленные текстовые материалы</w:t>
      </w:r>
      <w:r>
        <w:t xml:space="preserve"> (</w:t>
      </w:r>
      <w:r w:rsidRPr="00864C1A">
        <w:t>например, расшифровки репортажных фонограмм). При помещении в фонотеку каждой фонограмме присваивается набор параметров, которые в дальнейшем позволяют упростить поиск фонограммы в архиве</w:t>
      </w:r>
      <w:r>
        <w:t xml:space="preserve"> (</w:t>
      </w:r>
      <w:r w:rsidRPr="00864C1A">
        <w:t>фонотеке).</w:t>
      </w:r>
    </w:p>
    <w:p w:rsidR="00864C1A" w:rsidRDefault="00864C1A" w:rsidP="00864C1A">
      <w:pPr>
        <w:ind w:firstLine="709"/>
      </w:pPr>
      <w:r w:rsidRPr="00864C1A">
        <w:t>Частоту ротаций песен, их стилистику, художественные правила позиционирования песен в эфире определяет музыкальный редактор, директор программ, генеральный директор, иногда даже и владелец радиостанции, на основе результатов музыкальных исследований, своего видения конечного продукта и чувства рыночной конъюнктуры.</w:t>
      </w:r>
    </w:p>
    <w:p w:rsidR="00864C1A" w:rsidRDefault="00864C1A" w:rsidP="00864C1A">
      <w:pPr>
        <w:ind w:firstLine="709"/>
      </w:pPr>
      <w:r w:rsidRPr="00864C1A">
        <w:t>Выпуск программы. Этот этап предполагает формирование и корректировку текущего расписания передач в соответствии с имеющейся сеткой вещания с учетом</w:t>
      </w:r>
      <w:r>
        <w:t xml:space="preserve"> "</w:t>
      </w:r>
      <w:r w:rsidRPr="00864C1A">
        <w:t>окон</w:t>
      </w:r>
      <w:r>
        <w:t xml:space="preserve">" </w:t>
      </w:r>
      <w:r w:rsidRPr="00864C1A">
        <w:t>для прямых эфирных вводов рекламных, а также музыкальных заставок, определяющих имидж эфира данной радиостанции. На этом этапе подготовленные фонограммы расставляются на свои места в блоках, запланированных в сетке</w:t>
      </w:r>
      <w:r>
        <w:t xml:space="preserve"> (</w:t>
      </w:r>
      <w:r w:rsidRPr="00864C1A">
        <w:t>шаблоне) расписания. Как правило, при формировании программы стараются использовать только фонограммы из фонотеки</w:t>
      </w:r>
      <w:r>
        <w:t xml:space="preserve"> (</w:t>
      </w:r>
      <w:r w:rsidRPr="00864C1A">
        <w:t>архива), чтобы избежать ошибочного попадания в эфир неподготовленной</w:t>
      </w:r>
      <w:r>
        <w:t xml:space="preserve"> (</w:t>
      </w:r>
      <w:r w:rsidRPr="00864C1A">
        <w:t>неотредактированной) фонограммы. Подразумевается, что для реализации такой технологии все подготовленные к эфиру фонограммы должны немедленно копироваться в архив</w:t>
      </w:r>
      <w:r>
        <w:t xml:space="preserve"> (</w:t>
      </w:r>
      <w:r w:rsidRPr="00864C1A">
        <w:t>фонотеку) [5].</w:t>
      </w:r>
    </w:p>
    <w:p w:rsidR="00864C1A" w:rsidRDefault="00864C1A" w:rsidP="00864C1A">
      <w:pPr>
        <w:ind w:firstLine="709"/>
      </w:pPr>
      <w:r w:rsidRPr="00864C1A">
        <w:t>Вещание программы в эфир. Вещание программы в эфир подразумевает объединение ранее записанных и прямых эфирных передач в единый звукоряд в соответствии с текущим расписанием. Обычно вещание программы в эфир происходит из эфирной или вещательной студии. Существуют два преимущественных варианта ее построения.</w:t>
      </w:r>
    </w:p>
    <w:p w:rsidR="00864C1A" w:rsidRDefault="00864C1A" w:rsidP="00864C1A">
      <w:pPr>
        <w:ind w:firstLine="709"/>
      </w:pPr>
      <w:r w:rsidRPr="00864C1A">
        <w:t xml:space="preserve">В первом варианте эфирная студия </w:t>
      </w:r>
      <w:r>
        <w:t>-</w:t>
      </w:r>
      <w:r w:rsidRPr="00864C1A">
        <w:t xml:space="preserve"> это рабочее место ди-джея. Данный вариант чаще всего используется на небольших коммерческих радиостанциях. В этом случае предъявляются особые требования к планировке и акустике студии, которая может состоять из одного или двух помещений.</w:t>
      </w:r>
    </w:p>
    <w:p w:rsidR="00864C1A" w:rsidRDefault="00864C1A" w:rsidP="00864C1A">
      <w:pPr>
        <w:ind w:firstLine="709"/>
      </w:pPr>
      <w:r w:rsidRPr="00864C1A">
        <w:t>Во втором варианте эфирная студия включает в себя аппаратную звукорежиссера и акустически оформленную кабину ведущих. Такой вариант эфирной студии используется обычно на более крупных радиостанциях.</w:t>
      </w:r>
    </w:p>
    <w:p w:rsidR="00864C1A" w:rsidRDefault="00864C1A" w:rsidP="00864C1A">
      <w:pPr>
        <w:ind w:firstLine="709"/>
      </w:pPr>
      <w:r w:rsidRPr="00864C1A">
        <w:t>Рассмотрим организацию аппаратно-программного комплекса служб подготовки и осуществления радиовещания в виде локальной вычислительной сети.</w:t>
      </w:r>
    </w:p>
    <w:p w:rsidR="00864C1A" w:rsidRDefault="00864C1A" w:rsidP="00864C1A">
      <w:pPr>
        <w:ind w:firstLine="709"/>
      </w:pPr>
      <w:r w:rsidRPr="00864C1A">
        <w:t>Основными элементами</w:t>
      </w:r>
      <w:r>
        <w:t xml:space="preserve"> (</w:t>
      </w:r>
      <w:r w:rsidRPr="00864C1A">
        <w:t>субблоками) при цифровой технологии формирования и выдачи в эфир программ и передач радиовещания являются рабочие станции на базе персональных компьютеров. При этом все необходимые для производства программ материалы хранятся в цифровом виде. Таким централизованным местом хранения большого числа материалов является серверы.</w:t>
      </w:r>
    </w:p>
    <w:p w:rsidR="00864C1A" w:rsidRDefault="00864C1A" w:rsidP="00864C1A">
      <w:pPr>
        <w:ind w:firstLine="709"/>
      </w:pPr>
      <w:r w:rsidRPr="00864C1A">
        <w:t>Рабочие станции объединяются посредством локальной высокоскоростной сети</w:t>
      </w:r>
      <w:r>
        <w:t xml:space="preserve"> (</w:t>
      </w:r>
      <w:r w:rsidRPr="00864C1A">
        <w:t>например, Ethernet) в общее информационное пространство. Система обеспечивает полностью безленточную и безбумажную технологию подготовки и выдачи в эфир любых радиовещательных программ.</w:t>
      </w:r>
    </w:p>
    <w:p w:rsidR="00864C1A" w:rsidRDefault="00864C1A" w:rsidP="00864C1A">
      <w:pPr>
        <w:ind w:firstLine="709"/>
      </w:pPr>
      <w:r w:rsidRPr="00864C1A">
        <w:t xml:space="preserve">Цифровая технология предполагает, что каждый компонент информации представляется как объект. В качестве объектов могут выступать звуковые файлы, текстовые файлы, репортажи и </w:t>
      </w:r>
      <w:r>
        <w:t>т.п.</w:t>
      </w:r>
    </w:p>
    <w:p w:rsidR="00864C1A" w:rsidRDefault="00864C1A" w:rsidP="00864C1A">
      <w:pPr>
        <w:ind w:firstLine="709"/>
      </w:pPr>
      <w:r w:rsidRPr="00864C1A">
        <w:t>Объекты группируются в разделы. Каждый раздел может быть общего пользования, ограниченного доступа, личный. Большинство разделов общего пользования находится на серверах. Ресурсы системы предоставляются пользователю</w:t>
      </w:r>
      <w:r>
        <w:t xml:space="preserve"> (</w:t>
      </w:r>
      <w:r w:rsidRPr="00864C1A">
        <w:t>работнику радиостанции) в соответствии с его уровнем доступа. При этом каждый пользователь в системе имеет имя, пароль и уровень доступа</w:t>
      </w:r>
      <w:r>
        <w:t xml:space="preserve"> (</w:t>
      </w:r>
      <w:r w:rsidRPr="00864C1A">
        <w:t xml:space="preserve">нет доступа, только чтение, запись и редактирование и </w:t>
      </w:r>
      <w:r>
        <w:t>т.д.)</w:t>
      </w:r>
      <w:r w:rsidRPr="00864C1A">
        <w:t xml:space="preserve">. Перечисленные параметры устанавливаются системным администратором. Перед началом работы каждый пользователь должен зарегистрироваться в системе. После этого система дает пользователю определенный системным администратором уровень доступа к разделам и объектам. Пользователи обычно объединяются в группы. Каждая такая группа имеет доступ к определенным разделам и функциям обработки. Группы могут выглядеть так: администрация радиостанции, редакторы текстовой информации, звукорежиссеры, радиожурналисты и </w:t>
      </w:r>
      <w:r>
        <w:t>т.п.</w:t>
      </w:r>
    </w:p>
    <w:p w:rsidR="00864C1A" w:rsidRDefault="00864C1A" w:rsidP="00864C1A">
      <w:pPr>
        <w:ind w:firstLine="709"/>
      </w:pPr>
      <w:r w:rsidRPr="00864C1A">
        <w:t>Конфигурирование локальной сети выполняется специально подготовленным администратором. Пользовательский интерфейс чаще всего выполняется в среде Microsoft Windows, что позволяет пользователю работать, используя общепринятые приемы работы в среде Windows и ее приложений. Подключение комплекса рабочих станций к глобальной сети Internet позволяет обмениваться данными с удаленными рабочими станциями, а также собирать информацию по всему миру [5-7].</w:t>
      </w:r>
    </w:p>
    <w:p w:rsidR="00864C1A" w:rsidRDefault="00864C1A" w:rsidP="00864C1A">
      <w:pPr>
        <w:ind w:firstLine="709"/>
      </w:pPr>
      <w:r w:rsidRPr="00864C1A">
        <w:t>Итак, технология формирования программ радиовещания достаточно сложна, требует много времени, включает в себя наряду с творческими задачами множество рутинных операций. К тому же, это весьма дорогостоящий процесс. Снижение затрат может быть достигнуто лишь путем его максимальной автоматизации. Наиболее просто, и, самое главное, эффективно это может быть реализовано лишь на базе применения цифровых технологий, обеспечивающих следующие преимущества:</w:t>
      </w:r>
    </w:p>
    <w:p w:rsidR="00864C1A" w:rsidRDefault="00864C1A" w:rsidP="00864C1A">
      <w:pPr>
        <w:ind w:firstLine="709"/>
      </w:pPr>
      <w:r w:rsidRPr="00864C1A">
        <w:t>удобство, быстрота и возможность постоянного доступа к материалам, многократное их использование без потери качества, практически неограниченный срок хранения;</w:t>
      </w:r>
    </w:p>
    <w:p w:rsidR="00864C1A" w:rsidRDefault="00864C1A" w:rsidP="00864C1A">
      <w:pPr>
        <w:ind w:firstLine="709"/>
      </w:pPr>
      <w:r w:rsidRPr="00864C1A">
        <w:t>эффективная и гибкая система поиска информации, удобство ее обработки и хранения;</w:t>
      </w:r>
    </w:p>
    <w:p w:rsidR="00864C1A" w:rsidRDefault="00864C1A" w:rsidP="00864C1A">
      <w:pPr>
        <w:ind w:firstLine="709"/>
      </w:pPr>
      <w:r w:rsidRPr="00864C1A">
        <w:t>эффективность работы обслуживающего персонала;</w:t>
      </w:r>
    </w:p>
    <w:p w:rsidR="00864C1A" w:rsidRDefault="00864C1A" w:rsidP="00864C1A">
      <w:pPr>
        <w:ind w:firstLine="709"/>
      </w:pPr>
      <w:r w:rsidRPr="00864C1A">
        <w:t>возможность организации гибкой системы безопасности и учета, унификация и взаимозаменяемость рабочих мест;</w:t>
      </w:r>
    </w:p>
    <w:p w:rsidR="00864C1A" w:rsidRDefault="00864C1A" w:rsidP="00864C1A">
      <w:pPr>
        <w:ind w:firstLine="709"/>
      </w:pPr>
      <w:r w:rsidRPr="00864C1A">
        <w:t>гибкость структуры и возможность постепенного расширения аппаратно-программных средств комплекса автоматизированного радиовещания по набору и сложности выполняемых функций.</w:t>
      </w:r>
    </w:p>
    <w:p w:rsidR="00864C1A" w:rsidRDefault="00864C1A" w:rsidP="00864C1A">
      <w:pPr>
        <w:ind w:firstLine="709"/>
      </w:pPr>
      <w:r w:rsidRPr="00864C1A">
        <w:t>На базе каждой рабочей станции, входящей в состав того или иного блока технологического процесса радиостанции, организуется одно или несколько автоматизированных рабочих мест</w:t>
      </w:r>
      <w:r>
        <w:t xml:space="preserve"> (</w:t>
      </w:r>
      <w:r w:rsidRPr="00864C1A">
        <w:t>АРМ). Совокупность взаимосвязанных APM позволяет реализовать весь технологический процесс радиовещания - от сбора и обработки информации и планирования сетки вещания до выпуска радиовещательных программ в эфир.</w:t>
      </w:r>
    </w:p>
    <w:p w:rsidR="00864C1A" w:rsidRDefault="00864C1A" w:rsidP="00864C1A">
      <w:pPr>
        <w:ind w:firstLine="709"/>
      </w:pPr>
      <w:r w:rsidRPr="00864C1A">
        <w:t>АРМ специалиста по формированию программ радиовещания является одним из ключевых автоматизированных рабочих мест, обеспечивающим качество, своевременность и производительность при подготовке передач.</w:t>
      </w:r>
    </w:p>
    <w:p w:rsidR="002A62E5" w:rsidRDefault="002A62E5" w:rsidP="00864C1A">
      <w:pPr>
        <w:ind w:firstLine="709"/>
      </w:pPr>
    </w:p>
    <w:p w:rsidR="00864C1A" w:rsidRPr="00864C1A" w:rsidRDefault="00864C1A" w:rsidP="002A62E5">
      <w:pPr>
        <w:pStyle w:val="2"/>
      </w:pPr>
      <w:bookmarkStart w:id="6" w:name="_Toc261774028"/>
      <w:r>
        <w:t>1.4</w:t>
      </w:r>
      <w:r w:rsidRPr="00864C1A">
        <w:t xml:space="preserve"> Техническое задание на разработку автоматизированного</w:t>
      </w:r>
      <w:r w:rsidR="002A62E5">
        <w:t xml:space="preserve"> </w:t>
      </w:r>
      <w:r w:rsidRPr="00864C1A">
        <w:t>рабочего места специалиста-</w:t>
      </w:r>
      <w:r w:rsidRPr="00864C1A">
        <w:rPr>
          <w:lang w:val="uk-UA"/>
        </w:rPr>
        <w:t xml:space="preserve">по </w:t>
      </w:r>
      <w:r w:rsidRPr="00864C1A">
        <w:t>формированию программ</w:t>
      </w:r>
      <w:r w:rsidR="002A62E5">
        <w:t xml:space="preserve"> </w:t>
      </w:r>
      <w:r w:rsidRPr="00864C1A">
        <w:t>радиовещания</w:t>
      </w:r>
      <w:bookmarkEnd w:id="6"/>
    </w:p>
    <w:p w:rsidR="002A62E5" w:rsidRDefault="002A62E5" w:rsidP="00864C1A">
      <w:pPr>
        <w:ind w:firstLine="709"/>
      </w:pPr>
    </w:p>
    <w:p w:rsidR="00864C1A" w:rsidRPr="00864C1A" w:rsidRDefault="002A62E5" w:rsidP="002A62E5">
      <w:pPr>
        <w:pStyle w:val="2"/>
      </w:pPr>
      <w:bookmarkStart w:id="7" w:name="_Toc261774029"/>
      <w:r>
        <w:t>1.4.</w:t>
      </w:r>
      <w:r w:rsidR="00864C1A" w:rsidRPr="00864C1A">
        <w:t>1 Введение</w:t>
      </w:r>
      <w:bookmarkEnd w:id="7"/>
    </w:p>
    <w:p w:rsidR="00864C1A" w:rsidRDefault="00864C1A" w:rsidP="00864C1A">
      <w:pPr>
        <w:ind w:firstLine="709"/>
      </w:pPr>
      <w:r w:rsidRPr="00864C1A">
        <w:t>Основой автоматизированного рабочего места специалиста по формированию программ радиовещания является приложение баз данных. Программа для ведения базы данных на автоматизированном рабочем месте специалиста называется</w:t>
      </w:r>
      <w:r>
        <w:t xml:space="preserve"> "</w:t>
      </w:r>
      <w:r w:rsidRPr="00864C1A">
        <w:t>АРМ Радио</w:t>
      </w:r>
      <w:r>
        <w:t xml:space="preserve">" </w:t>
      </w:r>
      <w:r w:rsidRPr="00864C1A">
        <w:t>и предназначена для автоматизации учета и обработки данных о передачах, элементах вещания, поставщиках элементов и сотрудниках, обрабатывающих элементы вещания.</w:t>
      </w:r>
    </w:p>
    <w:p w:rsidR="002A62E5" w:rsidRDefault="002A62E5" w:rsidP="00864C1A">
      <w:pPr>
        <w:ind w:firstLine="709"/>
      </w:pPr>
    </w:p>
    <w:p w:rsidR="00864C1A" w:rsidRPr="00864C1A" w:rsidRDefault="002A62E5" w:rsidP="002A62E5">
      <w:pPr>
        <w:pStyle w:val="2"/>
      </w:pPr>
      <w:bookmarkStart w:id="8" w:name="_Toc261774030"/>
      <w:r>
        <w:t>1.4.</w:t>
      </w:r>
      <w:r w:rsidR="00864C1A" w:rsidRPr="00864C1A">
        <w:t>2 Основание для разработки</w:t>
      </w:r>
      <w:bookmarkEnd w:id="8"/>
    </w:p>
    <w:p w:rsidR="00864C1A" w:rsidRDefault="00864C1A" w:rsidP="00864C1A">
      <w:pPr>
        <w:ind w:firstLine="709"/>
      </w:pPr>
      <w:r w:rsidRPr="00864C1A">
        <w:t>Разработка ведется на основании задания на дипломный проект согласно приказу ректора №07-18 от 26</w:t>
      </w:r>
      <w:r>
        <w:t>.03.20</w:t>
      </w:r>
      <w:r w:rsidRPr="00864C1A">
        <w:t>07 г.</w:t>
      </w:r>
    </w:p>
    <w:p w:rsidR="00864C1A" w:rsidRDefault="00864C1A" w:rsidP="00864C1A">
      <w:pPr>
        <w:ind w:firstLine="709"/>
      </w:pPr>
      <w:r w:rsidRPr="00864C1A">
        <w:t>Наименование организации: ДГМА. Тема разработки:</w:t>
      </w:r>
      <w:r>
        <w:t xml:space="preserve"> "</w:t>
      </w:r>
      <w:r w:rsidRPr="00864C1A">
        <w:t xml:space="preserve">Автоматизированное рабочее место специалиста по формированию программ радиовещания. Спецчасть </w:t>
      </w:r>
      <w:r>
        <w:t>-</w:t>
      </w:r>
      <w:r w:rsidRPr="00864C1A">
        <w:t xml:space="preserve"> Разработка программного обеспечения для организации и ведения базы данных</w:t>
      </w:r>
      <w:r>
        <w:t>".</w:t>
      </w:r>
    </w:p>
    <w:p w:rsidR="002A62E5" w:rsidRDefault="002A62E5" w:rsidP="00864C1A">
      <w:pPr>
        <w:ind w:firstLine="709"/>
      </w:pPr>
    </w:p>
    <w:p w:rsidR="00864C1A" w:rsidRPr="00864C1A" w:rsidRDefault="002A62E5" w:rsidP="002A62E5">
      <w:pPr>
        <w:pStyle w:val="2"/>
      </w:pPr>
      <w:bookmarkStart w:id="9" w:name="_Toc261774031"/>
      <w:r>
        <w:t>1.4.</w:t>
      </w:r>
      <w:r w:rsidR="00864C1A" w:rsidRPr="00864C1A">
        <w:t>3 Назначение разработки</w:t>
      </w:r>
      <w:bookmarkEnd w:id="9"/>
    </w:p>
    <w:p w:rsidR="00864C1A" w:rsidRDefault="00864C1A" w:rsidP="00864C1A">
      <w:pPr>
        <w:ind w:firstLine="709"/>
      </w:pPr>
      <w:r w:rsidRPr="00864C1A">
        <w:t>Функциональное назначение:</w:t>
      </w:r>
    </w:p>
    <w:p w:rsidR="00864C1A" w:rsidRDefault="00864C1A" w:rsidP="00864C1A">
      <w:pPr>
        <w:ind w:firstLine="709"/>
      </w:pPr>
      <w:r w:rsidRPr="00864C1A">
        <w:t>формирование и ведение базы данных передач, элементов вещания, включения элементов вещания в передачи, поставщиков элементов вещания, сотрудников радиостанции, обработок элементов вещания сотрудниками.</w:t>
      </w:r>
    </w:p>
    <w:p w:rsidR="00864C1A" w:rsidRDefault="00864C1A" w:rsidP="00864C1A">
      <w:pPr>
        <w:ind w:firstLine="709"/>
      </w:pPr>
      <w:r w:rsidRPr="00864C1A">
        <w:t>Эксплуатационное назначение:</w:t>
      </w:r>
    </w:p>
    <w:p w:rsidR="00864C1A" w:rsidRDefault="00864C1A" w:rsidP="00864C1A">
      <w:pPr>
        <w:ind w:firstLine="709"/>
      </w:pPr>
      <w:r w:rsidRPr="00864C1A">
        <w:t>хранение данных о вышеперечисленных объектах предметной области и связях между ними;</w:t>
      </w:r>
    </w:p>
    <w:p w:rsidR="00864C1A" w:rsidRDefault="00864C1A" w:rsidP="00864C1A">
      <w:pPr>
        <w:ind w:firstLine="709"/>
      </w:pPr>
      <w:r w:rsidRPr="00864C1A">
        <w:t>получение данных обо всех объектах и связях, о характеристиках формируемых передач, о ходе поставок материалов передач поставщиками, о сводных данных по обработке элементов вещания работниками радиостанции.</w:t>
      </w:r>
    </w:p>
    <w:p w:rsidR="002A62E5" w:rsidRDefault="002A62E5" w:rsidP="00864C1A">
      <w:pPr>
        <w:ind w:firstLine="709"/>
      </w:pPr>
    </w:p>
    <w:p w:rsidR="00864C1A" w:rsidRPr="00864C1A" w:rsidRDefault="002A62E5" w:rsidP="002A62E5">
      <w:pPr>
        <w:pStyle w:val="2"/>
      </w:pPr>
      <w:bookmarkStart w:id="10" w:name="_Toc261774032"/>
      <w:r>
        <w:t>1.4.</w:t>
      </w:r>
      <w:r w:rsidR="00864C1A" w:rsidRPr="00864C1A">
        <w:t>4 Требования к программе</w:t>
      </w:r>
      <w:bookmarkEnd w:id="10"/>
    </w:p>
    <w:p w:rsidR="00864C1A" w:rsidRPr="00864C1A" w:rsidRDefault="00864C1A" w:rsidP="00864C1A">
      <w:pPr>
        <w:ind w:firstLine="709"/>
      </w:pPr>
      <w:r w:rsidRPr="00864C1A">
        <w:t>Требования к функциональным характеристикам</w:t>
      </w:r>
    </w:p>
    <w:p w:rsidR="00864C1A" w:rsidRDefault="00864C1A" w:rsidP="00864C1A">
      <w:pPr>
        <w:ind w:firstLine="709"/>
      </w:pPr>
      <w:r w:rsidRPr="00864C1A">
        <w:t>Требования к функциональным характеристикам заключается в том, что программа должна:</w:t>
      </w:r>
    </w:p>
    <w:p w:rsidR="00864C1A" w:rsidRDefault="00864C1A" w:rsidP="00864C1A">
      <w:pPr>
        <w:ind w:firstLine="709"/>
      </w:pPr>
      <w:r w:rsidRPr="00864C1A">
        <w:t>обеспечивать наглядное и понятное специалисту по формированию программ радиовещания представление входной и выходной информации в базах данных;</w:t>
      </w:r>
    </w:p>
    <w:p w:rsidR="00864C1A" w:rsidRDefault="00864C1A" w:rsidP="00864C1A">
      <w:pPr>
        <w:ind w:firstLine="709"/>
      </w:pPr>
      <w:r w:rsidRPr="00864C1A">
        <w:t>осуществлять проверку входных данных и при формировании баз или расчетах выдавать сообщение об ошибке;</w:t>
      </w:r>
    </w:p>
    <w:p w:rsidR="00864C1A" w:rsidRDefault="00864C1A" w:rsidP="00864C1A">
      <w:pPr>
        <w:ind w:firstLine="709"/>
      </w:pPr>
      <w:r w:rsidRPr="00864C1A">
        <w:t>автоматически формировать документы и результаты запросов;</w:t>
      </w:r>
    </w:p>
    <w:p w:rsidR="00864C1A" w:rsidRDefault="00864C1A" w:rsidP="00864C1A">
      <w:pPr>
        <w:ind w:firstLine="709"/>
      </w:pPr>
      <w:r w:rsidRPr="00864C1A">
        <w:t>обеспечить интерфейс для специалиста по формированию программ радиовещания, как для пользователя, предоставив ему возможность быстрого просмотра, модификации, поиска фильтрации необходимой информации.</w:t>
      </w:r>
    </w:p>
    <w:p w:rsidR="00864C1A" w:rsidRPr="00864C1A" w:rsidRDefault="00864C1A" w:rsidP="00864C1A">
      <w:pPr>
        <w:ind w:firstLine="709"/>
      </w:pPr>
      <w:r w:rsidRPr="00864C1A">
        <w:t>Требования к надежности</w:t>
      </w:r>
      <w:r w:rsidR="002A62E5">
        <w:t>.</w:t>
      </w:r>
    </w:p>
    <w:p w:rsidR="00864C1A" w:rsidRDefault="00864C1A" w:rsidP="00864C1A">
      <w:pPr>
        <w:ind w:firstLine="709"/>
      </w:pPr>
      <w:r w:rsidRPr="00864C1A">
        <w:t>Программа должна:</w:t>
      </w:r>
    </w:p>
    <w:p w:rsidR="00864C1A" w:rsidRDefault="00864C1A" w:rsidP="00864C1A">
      <w:pPr>
        <w:ind w:firstLine="709"/>
      </w:pPr>
      <w:r w:rsidRPr="00864C1A">
        <w:t>устойчиво функционировать и не приводить к сбоям операционной системы.</w:t>
      </w:r>
    </w:p>
    <w:p w:rsidR="00864C1A" w:rsidRDefault="00864C1A" w:rsidP="00864C1A">
      <w:pPr>
        <w:ind w:firstLine="709"/>
      </w:pPr>
      <w:r w:rsidRPr="00864C1A">
        <w:t>осуществлять контроль вводимой и выводимой информации согласно заданным ограничениям и контролировать действия пользователя с выдачей соответствующих сообщений.</w:t>
      </w:r>
    </w:p>
    <w:p w:rsidR="00864C1A" w:rsidRPr="00864C1A" w:rsidRDefault="00864C1A" w:rsidP="00864C1A">
      <w:pPr>
        <w:ind w:firstLine="709"/>
      </w:pPr>
      <w:r w:rsidRPr="00864C1A">
        <w:t>Условия эксплуатации</w:t>
      </w:r>
    </w:p>
    <w:p w:rsidR="00864C1A" w:rsidRDefault="00864C1A" w:rsidP="00864C1A">
      <w:pPr>
        <w:ind w:firstLine="709"/>
      </w:pPr>
      <w:r w:rsidRPr="00864C1A">
        <w:t xml:space="preserve">Условия эксплуатации должны соответствовать санитарным и техническим нормам эксплуатации ПЭВМ - СанПиН </w:t>
      </w:r>
      <w:r>
        <w:t>2.2.2</w:t>
      </w:r>
      <w:r w:rsidRPr="00864C1A">
        <w:t xml:space="preserve"> 545-96</w:t>
      </w:r>
      <w:r>
        <w:t xml:space="preserve"> "</w:t>
      </w:r>
      <w:r w:rsidRPr="00864C1A">
        <w:t>Гигиенические требования к видеодисплейным терминалам, персональным вычислительным машинам и организации работы</w:t>
      </w:r>
      <w:r>
        <w:t>".</w:t>
      </w:r>
    </w:p>
    <w:p w:rsidR="00864C1A" w:rsidRDefault="00864C1A" w:rsidP="00864C1A">
      <w:pPr>
        <w:ind w:firstLine="709"/>
      </w:pPr>
      <w:r w:rsidRPr="00864C1A">
        <w:t>Для обслуживания программного комплекса нужен 1 человек квалификации программист. Он должен обладать навыками работы в ОС Windows и средстве разработки Delphi, а также, желательно, уметь работать системами управления базами данных.</w:t>
      </w:r>
    </w:p>
    <w:p w:rsidR="00864C1A" w:rsidRPr="00864C1A" w:rsidRDefault="00864C1A" w:rsidP="00864C1A">
      <w:pPr>
        <w:ind w:firstLine="709"/>
      </w:pPr>
      <w:r w:rsidRPr="00864C1A">
        <w:t>Требования к составу и параметрам технических средств</w:t>
      </w:r>
    </w:p>
    <w:p w:rsidR="00864C1A" w:rsidRDefault="00864C1A" w:rsidP="00864C1A">
      <w:pPr>
        <w:ind w:firstLine="709"/>
      </w:pPr>
      <w:r w:rsidRPr="00864C1A">
        <w:t>Для работы с программой достаточно приобрести недорогую ЭВМ со следующими характеристиками:</w:t>
      </w:r>
    </w:p>
    <w:p w:rsidR="00864C1A" w:rsidRDefault="00864C1A" w:rsidP="00864C1A">
      <w:pPr>
        <w:ind w:firstLine="709"/>
      </w:pPr>
      <w:r w:rsidRPr="00864C1A">
        <w:t xml:space="preserve">процессор </w:t>
      </w:r>
      <w:r w:rsidRPr="00864C1A">
        <w:rPr>
          <w:lang w:val="en-US"/>
        </w:rPr>
        <w:t>Athlon</w:t>
      </w:r>
      <w:r w:rsidRPr="00864C1A">
        <w:t xml:space="preserve"> 3</w:t>
      </w:r>
      <w:r>
        <w:t>.0</w:t>
      </w:r>
      <w:r w:rsidRPr="00864C1A">
        <w:t xml:space="preserve"> </w:t>
      </w:r>
      <w:r w:rsidRPr="00864C1A">
        <w:rPr>
          <w:lang w:val="en-US"/>
        </w:rPr>
        <w:t>Ghz</w:t>
      </w:r>
      <w:r w:rsidRPr="00864C1A">
        <w:t>;</w:t>
      </w:r>
    </w:p>
    <w:p w:rsidR="00864C1A" w:rsidRDefault="00864C1A" w:rsidP="00864C1A">
      <w:pPr>
        <w:ind w:firstLine="709"/>
      </w:pPr>
      <w:r w:rsidRPr="00864C1A">
        <w:t>память 256 Mb DDR;</w:t>
      </w:r>
    </w:p>
    <w:p w:rsidR="00864C1A" w:rsidRDefault="00864C1A" w:rsidP="00864C1A">
      <w:pPr>
        <w:ind w:firstLine="709"/>
      </w:pPr>
      <w:r w:rsidRPr="00864C1A">
        <w:t xml:space="preserve">дисковод </w:t>
      </w:r>
      <w:r>
        <w:t>3.5</w:t>
      </w:r>
      <w:r w:rsidRPr="00864C1A">
        <w:t>’’;</w:t>
      </w:r>
    </w:p>
    <w:p w:rsidR="00864C1A" w:rsidRPr="001C02A2" w:rsidRDefault="00864C1A" w:rsidP="00864C1A">
      <w:pPr>
        <w:ind w:firstLine="709"/>
      </w:pPr>
      <w:r w:rsidRPr="00864C1A">
        <w:t xml:space="preserve">жесткий диск емкостью </w:t>
      </w:r>
      <w:r w:rsidRPr="001C02A2">
        <w:t xml:space="preserve">80 </w:t>
      </w:r>
      <w:r w:rsidRPr="00864C1A">
        <w:rPr>
          <w:lang w:val="en-US"/>
        </w:rPr>
        <w:t>Gb</w:t>
      </w:r>
      <w:r w:rsidRPr="001C02A2">
        <w:t>;</w:t>
      </w:r>
    </w:p>
    <w:p w:rsidR="00864C1A" w:rsidRPr="001C02A2" w:rsidRDefault="00864C1A" w:rsidP="00864C1A">
      <w:pPr>
        <w:ind w:firstLine="709"/>
      </w:pPr>
      <w:r w:rsidRPr="00864C1A">
        <w:rPr>
          <w:lang w:val="en-US"/>
        </w:rPr>
        <w:t>CD</w:t>
      </w:r>
      <w:r w:rsidRPr="001C02A2">
        <w:t>-</w:t>
      </w:r>
      <w:r w:rsidRPr="00864C1A">
        <w:rPr>
          <w:lang w:val="en-US"/>
        </w:rPr>
        <w:t>ROM</w:t>
      </w:r>
      <w:r w:rsidRPr="001C02A2">
        <w:t xml:space="preserve"> </w:t>
      </w:r>
      <w:r w:rsidRPr="00864C1A">
        <w:rPr>
          <w:lang w:val="en-US"/>
        </w:rPr>
        <w:t>DVD</w:t>
      </w:r>
      <w:r w:rsidRPr="001C02A2">
        <w:t xml:space="preserve"> </w:t>
      </w:r>
      <w:r w:rsidRPr="00864C1A">
        <w:rPr>
          <w:lang w:val="en-US"/>
        </w:rPr>
        <w:t>LG</w:t>
      </w:r>
      <w:r w:rsidRPr="001C02A2">
        <w:t>+</w:t>
      </w:r>
      <w:r w:rsidRPr="00864C1A">
        <w:rPr>
          <w:lang w:val="en-US"/>
        </w:rPr>
        <w:t>IDE</w:t>
      </w:r>
      <w:r w:rsidRPr="001C02A2">
        <w:t>;</w:t>
      </w:r>
    </w:p>
    <w:p w:rsidR="00864C1A" w:rsidRDefault="00864C1A" w:rsidP="00864C1A">
      <w:pPr>
        <w:ind w:firstLine="709"/>
      </w:pPr>
      <w:r w:rsidRPr="00864C1A">
        <w:t>манипулятор мышь двухкнопочная;</w:t>
      </w:r>
    </w:p>
    <w:p w:rsidR="00864C1A" w:rsidRDefault="00864C1A" w:rsidP="00864C1A">
      <w:pPr>
        <w:ind w:firstLine="709"/>
      </w:pPr>
      <w:r w:rsidRPr="00864C1A">
        <w:t>монитор 17”;</w:t>
      </w:r>
    </w:p>
    <w:p w:rsidR="00864C1A" w:rsidRDefault="00864C1A" w:rsidP="00864C1A">
      <w:pPr>
        <w:ind w:firstLine="709"/>
      </w:pPr>
      <w:r w:rsidRPr="00864C1A">
        <w:t>принтер.</w:t>
      </w:r>
    </w:p>
    <w:p w:rsidR="00864C1A" w:rsidRPr="00864C1A" w:rsidRDefault="00864C1A" w:rsidP="00864C1A">
      <w:pPr>
        <w:ind w:firstLine="709"/>
      </w:pPr>
      <w:r w:rsidRPr="00864C1A">
        <w:t>Требования к информационной и программной совместимости</w:t>
      </w:r>
    </w:p>
    <w:p w:rsidR="00864C1A" w:rsidRDefault="00864C1A" w:rsidP="00864C1A">
      <w:pPr>
        <w:ind w:firstLine="709"/>
      </w:pPr>
      <w:r w:rsidRPr="00864C1A">
        <w:t>Для работы с программой выдвигаются следующие требования:</w:t>
      </w:r>
    </w:p>
    <w:p w:rsidR="00864C1A" w:rsidRDefault="00864C1A" w:rsidP="00864C1A">
      <w:pPr>
        <w:ind w:firstLine="709"/>
      </w:pPr>
      <w:r w:rsidRPr="00864C1A">
        <w:t xml:space="preserve">используемая операционная система </w:t>
      </w:r>
      <w:r>
        <w:t>-</w:t>
      </w:r>
      <w:r w:rsidRPr="00864C1A">
        <w:t xml:space="preserve"> Windows 2000/</w:t>
      </w:r>
      <w:r w:rsidRPr="00864C1A">
        <w:rPr>
          <w:lang w:val="en-US"/>
        </w:rPr>
        <w:t>XP</w:t>
      </w:r>
      <w:r w:rsidRPr="00864C1A">
        <w:t>;</w:t>
      </w:r>
    </w:p>
    <w:p w:rsidR="00864C1A" w:rsidRDefault="00864C1A" w:rsidP="00864C1A">
      <w:pPr>
        <w:ind w:firstLine="709"/>
      </w:pPr>
      <w:r w:rsidRPr="00864C1A">
        <w:t>интегрированная среда Delphi, рабочая версия которой будет определена на стадии рабочего проекта.</w:t>
      </w:r>
    </w:p>
    <w:p w:rsidR="00864C1A" w:rsidRDefault="00864C1A" w:rsidP="00864C1A">
      <w:pPr>
        <w:ind w:firstLine="709"/>
      </w:pPr>
      <w:r w:rsidRPr="00864C1A">
        <w:t xml:space="preserve">На машине, где будет установлена программа, необходимо наличие </w:t>
      </w:r>
      <w:r w:rsidRPr="00864C1A">
        <w:rPr>
          <w:lang w:val="en-US"/>
        </w:rPr>
        <w:t>Borland</w:t>
      </w:r>
      <w:r w:rsidRPr="00864C1A">
        <w:t xml:space="preserve"> </w:t>
      </w:r>
      <w:r w:rsidRPr="00864C1A">
        <w:rPr>
          <w:lang w:val="en-US"/>
        </w:rPr>
        <w:t>Database</w:t>
      </w:r>
      <w:r w:rsidRPr="00864C1A">
        <w:t xml:space="preserve"> </w:t>
      </w:r>
      <w:r w:rsidRPr="00864C1A">
        <w:rPr>
          <w:lang w:val="en-US"/>
        </w:rPr>
        <w:t>Engine</w:t>
      </w:r>
      <w:r w:rsidRPr="00864C1A">
        <w:t xml:space="preserve"> для работы с базами данных.</w:t>
      </w:r>
    </w:p>
    <w:p w:rsidR="002A62E5" w:rsidRDefault="002A62E5" w:rsidP="00864C1A">
      <w:pPr>
        <w:ind w:firstLine="709"/>
      </w:pPr>
    </w:p>
    <w:p w:rsidR="00864C1A" w:rsidRDefault="002A62E5" w:rsidP="002A62E5">
      <w:pPr>
        <w:pStyle w:val="2"/>
      </w:pPr>
      <w:bookmarkStart w:id="11" w:name="_Toc261774033"/>
      <w:r>
        <w:t>1.4.</w:t>
      </w:r>
      <w:r w:rsidR="00864C1A" w:rsidRPr="00864C1A">
        <w:t>5 Требования к программной документации</w:t>
      </w:r>
      <w:bookmarkEnd w:id="11"/>
    </w:p>
    <w:p w:rsidR="00864C1A" w:rsidRDefault="00864C1A" w:rsidP="00864C1A">
      <w:pPr>
        <w:ind w:firstLine="709"/>
      </w:pPr>
      <w:r w:rsidRPr="00864C1A">
        <w:t>Состав требуемой программной документации определен в соответствии с ГОСТ 19</w:t>
      </w:r>
      <w:r>
        <w:t>.1</w:t>
      </w:r>
      <w:r w:rsidRPr="00864C1A">
        <w:t>01-77:</w:t>
      </w:r>
    </w:p>
    <w:p w:rsidR="00864C1A" w:rsidRDefault="00864C1A" w:rsidP="00864C1A">
      <w:pPr>
        <w:ind w:firstLine="709"/>
      </w:pPr>
      <w:r w:rsidRPr="00864C1A">
        <w:t>исходный код программы</w:t>
      </w:r>
      <w:r>
        <w:t xml:space="preserve"> (</w:t>
      </w:r>
      <w:r w:rsidRPr="00864C1A">
        <w:t>в текстовом виде);</w:t>
      </w:r>
    </w:p>
    <w:p w:rsidR="00864C1A" w:rsidRDefault="00864C1A" w:rsidP="00864C1A">
      <w:pPr>
        <w:ind w:firstLine="709"/>
      </w:pPr>
      <w:r w:rsidRPr="00864C1A">
        <w:t>руководство пользователя, которое включает инструкцию пользователя и инструкцию программиста.</w:t>
      </w:r>
    </w:p>
    <w:p w:rsidR="002A62E5" w:rsidRDefault="002A62E5" w:rsidP="00864C1A">
      <w:pPr>
        <w:ind w:firstLine="709"/>
      </w:pPr>
    </w:p>
    <w:p w:rsidR="00864C1A" w:rsidRPr="00864C1A" w:rsidRDefault="002A62E5" w:rsidP="002A62E5">
      <w:pPr>
        <w:pStyle w:val="2"/>
      </w:pPr>
      <w:bookmarkStart w:id="12" w:name="_Toc261774034"/>
      <w:r>
        <w:t>1.4.</w:t>
      </w:r>
      <w:r w:rsidR="00864C1A" w:rsidRPr="00864C1A">
        <w:t>6 Технико-экономические показатели</w:t>
      </w:r>
      <w:bookmarkEnd w:id="12"/>
    </w:p>
    <w:p w:rsidR="00864C1A" w:rsidRDefault="00864C1A" w:rsidP="00864C1A">
      <w:pPr>
        <w:ind w:firstLine="709"/>
      </w:pPr>
      <w:r w:rsidRPr="00864C1A">
        <w:t>Ориентировочная экономическая эффективность: около 2000 грн.</w:t>
      </w:r>
    </w:p>
    <w:p w:rsidR="00864C1A" w:rsidRDefault="00864C1A" w:rsidP="00864C1A">
      <w:pPr>
        <w:ind w:firstLine="709"/>
      </w:pPr>
      <w:r w:rsidRPr="00864C1A">
        <w:t>Предполагаемый срок окупаемости: 20 месяцев.</w:t>
      </w:r>
    </w:p>
    <w:p w:rsidR="00864C1A" w:rsidRDefault="00864C1A" w:rsidP="00864C1A">
      <w:pPr>
        <w:ind w:firstLine="709"/>
      </w:pPr>
      <w:r w:rsidRPr="00864C1A">
        <w:t>Организационный эффект: автоматизация рутинной работы специалиста по формированию программ радиовещания, сокращение сроков обработки информации, организация сохранности и быстрый поиск документов, сведений об элементах вещания, передачах, поставщиках и сотрудниках.</w:t>
      </w:r>
    </w:p>
    <w:p w:rsidR="002A62E5" w:rsidRDefault="002A62E5" w:rsidP="00864C1A">
      <w:pPr>
        <w:ind w:firstLine="709"/>
      </w:pPr>
    </w:p>
    <w:p w:rsidR="00864C1A" w:rsidRPr="00864C1A" w:rsidRDefault="002A62E5" w:rsidP="002A62E5">
      <w:pPr>
        <w:pStyle w:val="2"/>
      </w:pPr>
      <w:bookmarkStart w:id="13" w:name="_Toc261774035"/>
      <w:r>
        <w:t>1.4.</w:t>
      </w:r>
      <w:r w:rsidR="00864C1A" w:rsidRPr="00864C1A">
        <w:t>7 Стадии и этапы разработки</w:t>
      </w:r>
      <w:bookmarkEnd w:id="13"/>
    </w:p>
    <w:p w:rsidR="00864C1A" w:rsidRDefault="00864C1A" w:rsidP="00864C1A">
      <w:pPr>
        <w:ind w:firstLine="709"/>
      </w:pPr>
      <w:r w:rsidRPr="00864C1A">
        <w:t>Разработка ведется поэтапно в соответствии с требованиями ГОСТ 19</w:t>
      </w:r>
      <w:r>
        <w:t>.1</w:t>
      </w:r>
      <w:r w:rsidRPr="00864C1A">
        <w:t>01-77:</w:t>
      </w:r>
    </w:p>
    <w:p w:rsidR="00864C1A" w:rsidRDefault="00864C1A" w:rsidP="00864C1A">
      <w:pPr>
        <w:ind w:firstLine="709"/>
      </w:pPr>
      <w:r w:rsidRPr="00864C1A">
        <w:t xml:space="preserve">техническое задание </w:t>
      </w:r>
      <w:r>
        <w:t>-</w:t>
      </w:r>
      <w:r w:rsidRPr="00864C1A">
        <w:t xml:space="preserve"> общее определение требований к программе и составу документации;</w:t>
      </w:r>
    </w:p>
    <w:p w:rsidR="00864C1A" w:rsidRDefault="00864C1A" w:rsidP="00864C1A">
      <w:pPr>
        <w:ind w:firstLine="709"/>
      </w:pPr>
      <w:r w:rsidRPr="00864C1A">
        <w:t xml:space="preserve">техно-рабочий проект </w:t>
      </w:r>
      <w:r>
        <w:t>-</w:t>
      </w:r>
      <w:r w:rsidRPr="00864C1A">
        <w:t xml:space="preserve"> разработка алгоритмов решения задачи, разработка программы и программной документации, испытание программы;</w:t>
      </w:r>
    </w:p>
    <w:p w:rsidR="00864C1A" w:rsidRDefault="00864C1A" w:rsidP="00864C1A">
      <w:pPr>
        <w:ind w:firstLine="709"/>
      </w:pPr>
      <w:r w:rsidRPr="00864C1A">
        <w:t xml:space="preserve">внедрение </w:t>
      </w:r>
      <w:r>
        <w:t>-</w:t>
      </w:r>
      <w:r w:rsidRPr="00864C1A">
        <w:t xml:space="preserve"> подготовка и передача программы.</w:t>
      </w:r>
    </w:p>
    <w:p w:rsidR="00864C1A" w:rsidRPr="00864C1A" w:rsidRDefault="002A62E5" w:rsidP="00864C1A">
      <w:pPr>
        <w:ind w:firstLine="709"/>
      </w:pPr>
      <w:r>
        <w:br w:type="page"/>
      </w:r>
      <w:r w:rsidR="00864C1A" w:rsidRPr="00864C1A">
        <w:t xml:space="preserve">Таблица </w:t>
      </w:r>
      <w:r w:rsidR="00864C1A">
        <w:t>1.1</w:t>
      </w:r>
      <w:r w:rsidR="00864C1A" w:rsidRPr="00864C1A">
        <w:t xml:space="preserve"> </w:t>
      </w:r>
      <w:r w:rsidR="00864C1A">
        <w:t>-</w:t>
      </w:r>
      <w:r w:rsidR="00864C1A" w:rsidRPr="00864C1A">
        <w:t xml:space="preserve"> Этапы разработки программного комплекса</w:t>
      </w:r>
    </w:p>
    <w:tbl>
      <w:tblPr>
        <w:tblW w:w="87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6"/>
        <w:gridCol w:w="683"/>
        <w:gridCol w:w="1418"/>
        <w:gridCol w:w="4456"/>
        <w:gridCol w:w="1608"/>
      </w:tblGrid>
      <w:tr w:rsidR="00ED6C2C" w:rsidRPr="00864C1A" w:rsidTr="00271EBE">
        <w:trPr>
          <w:cantSplit/>
          <w:trHeight w:val="945"/>
          <w:jc w:val="center"/>
        </w:trPr>
        <w:tc>
          <w:tcPr>
            <w:tcW w:w="586" w:type="dxa"/>
            <w:shd w:val="clear" w:color="auto" w:fill="auto"/>
          </w:tcPr>
          <w:p w:rsidR="002A62E5" w:rsidRDefault="00864C1A" w:rsidP="00ED6C2C">
            <w:pPr>
              <w:pStyle w:val="aff5"/>
            </w:pPr>
            <w:r w:rsidRPr="00864C1A">
              <w:t xml:space="preserve">№ </w:t>
            </w:r>
          </w:p>
          <w:p w:rsidR="00864C1A" w:rsidRPr="00864C1A" w:rsidRDefault="00864C1A" w:rsidP="00ED6C2C">
            <w:pPr>
              <w:pStyle w:val="aff5"/>
            </w:pPr>
            <w:r w:rsidRPr="00864C1A">
              <w:t>п/п</w:t>
            </w:r>
          </w:p>
        </w:tc>
        <w:tc>
          <w:tcPr>
            <w:tcW w:w="683" w:type="dxa"/>
            <w:shd w:val="clear" w:color="auto" w:fill="auto"/>
            <w:textDirection w:val="btLr"/>
          </w:tcPr>
          <w:p w:rsidR="00864C1A" w:rsidRPr="00864C1A" w:rsidRDefault="00864C1A" w:rsidP="00271EBE">
            <w:pPr>
              <w:pStyle w:val="aff5"/>
              <w:ind w:left="113" w:right="113"/>
            </w:pPr>
            <w:r w:rsidRPr="00864C1A">
              <w:t>Неделя</w:t>
            </w:r>
          </w:p>
        </w:tc>
        <w:tc>
          <w:tcPr>
            <w:tcW w:w="1418" w:type="dxa"/>
            <w:shd w:val="clear" w:color="auto" w:fill="auto"/>
          </w:tcPr>
          <w:p w:rsidR="00864C1A" w:rsidRPr="00864C1A" w:rsidRDefault="00864C1A" w:rsidP="00ED6C2C">
            <w:pPr>
              <w:pStyle w:val="aff5"/>
            </w:pPr>
            <w:r w:rsidRPr="00864C1A">
              <w:t>Этап</w:t>
            </w:r>
          </w:p>
        </w:tc>
        <w:tc>
          <w:tcPr>
            <w:tcW w:w="4456" w:type="dxa"/>
            <w:shd w:val="clear" w:color="auto" w:fill="auto"/>
          </w:tcPr>
          <w:p w:rsidR="00864C1A" w:rsidRPr="00864C1A" w:rsidRDefault="00864C1A" w:rsidP="00ED6C2C">
            <w:pPr>
              <w:pStyle w:val="aff5"/>
            </w:pPr>
            <w:r w:rsidRPr="00864C1A">
              <w:t>Содержание</w:t>
            </w:r>
          </w:p>
        </w:tc>
        <w:tc>
          <w:tcPr>
            <w:tcW w:w="1608" w:type="dxa"/>
            <w:shd w:val="clear" w:color="auto" w:fill="auto"/>
          </w:tcPr>
          <w:p w:rsidR="00864C1A" w:rsidRPr="00864C1A" w:rsidRDefault="00864C1A" w:rsidP="00ED6C2C">
            <w:pPr>
              <w:pStyle w:val="aff5"/>
            </w:pPr>
            <w:r w:rsidRPr="00864C1A">
              <w:t>Срок</w:t>
            </w:r>
          </w:p>
        </w:tc>
      </w:tr>
      <w:tr w:rsidR="00ED6C2C" w:rsidRPr="00864C1A" w:rsidTr="00271EBE">
        <w:trPr>
          <w:jc w:val="center"/>
        </w:trPr>
        <w:tc>
          <w:tcPr>
            <w:tcW w:w="586" w:type="dxa"/>
            <w:shd w:val="clear" w:color="auto" w:fill="auto"/>
          </w:tcPr>
          <w:p w:rsidR="00864C1A" w:rsidRPr="00864C1A" w:rsidRDefault="00864C1A" w:rsidP="00ED6C2C">
            <w:pPr>
              <w:pStyle w:val="aff5"/>
            </w:pPr>
            <w:r w:rsidRPr="00864C1A">
              <w:t>1</w:t>
            </w:r>
          </w:p>
        </w:tc>
        <w:tc>
          <w:tcPr>
            <w:tcW w:w="683" w:type="dxa"/>
            <w:shd w:val="clear" w:color="auto" w:fill="auto"/>
          </w:tcPr>
          <w:p w:rsidR="00864C1A" w:rsidRPr="00864C1A" w:rsidRDefault="00864C1A" w:rsidP="00ED6C2C">
            <w:pPr>
              <w:pStyle w:val="aff5"/>
            </w:pPr>
            <w:r w:rsidRPr="00864C1A">
              <w:t>1-2</w:t>
            </w:r>
          </w:p>
        </w:tc>
        <w:tc>
          <w:tcPr>
            <w:tcW w:w="1418" w:type="dxa"/>
            <w:shd w:val="clear" w:color="auto" w:fill="auto"/>
          </w:tcPr>
          <w:p w:rsidR="00864C1A" w:rsidRPr="00864C1A" w:rsidRDefault="00864C1A" w:rsidP="00ED6C2C">
            <w:pPr>
              <w:pStyle w:val="aff5"/>
            </w:pPr>
            <w:r w:rsidRPr="00864C1A">
              <w:t>Техническое задание</w:t>
            </w:r>
          </w:p>
        </w:tc>
        <w:tc>
          <w:tcPr>
            <w:tcW w:w="4456" w:type="dxa"/>
            <w:shd w:val="clear" w:color="auto" w:fill="auto"/>
          </w:tcPr>
          <w:p w:rsidR="00864C1A" w:rsidRPr="00864C1A" w:rsidRDefault="00864C1A" w:rsidP="00ED6C2C">
            <w:pPr>
              <w:pStyle w:val="aff5"/>
            </w:pPr>
            <w:r w:rsidRPr="00864C1A">
              <w:t>Описание характеристики автоматизированного рабочего места специалиста по формированию программ радиовещания</w:t>
            </w:r>
            <w:r>
              <w:t xml:space="preserve"> (</w:t>
            </w:r>
            <w:r w:rsidRPr="00864C1A">
              <w:t>АРМ</w:t>
            </w:r>
            <w:r>
              <w:t xml:space="preserve"> "</w:t>
            </w:r>
            <w:r w:rsidRPr="00864C1A">
              <w:t>Радио</w:t>
            </w:r>
            <w:r>
              <w:t>"</w:t>
            </w:r>
            <w:r w:rsidRPr="00864C1A">
              <w:t>). Основание разработки: приказ № 07-18 от 23</w:t>
            </w:r>
            <w:r>
              <w:t>.03.20</w:t>
            </w:r>
            <w:r w:rsidRPr="00864C1A">
              <w:t>07 г. Назначение разработки: автоматизация работы специалиста по формированию программ радиовещания современной радиостанции. Выделены требования к АРМ</w:t>
            </w:r>
            <w:r>
              <w:t xml:space="preserve"> "</w:t>
            </w:r>
            <w:r w:rsidRPr="00864C1A">
              <w:t>Радио</w:t>
            </w:r>
            <w:r>
              <w:t xml:space="preserve">" </w:t>
            </w:r>
            <w:r w:rsidRPr="00864C1A">
              <w:t>и документации по программному комплексу</w:t>
            </w:r>
            <w:r>
              <w:t xml:space="preserve"> (</w:t>
            </w:r>
            <w:r w:rsidRPr="00864C1A">
              <w:t>ПК). Выделены стадии и этапы разработки АРМ</w:t>
            </w:r>
            <w:r>
              <w:t xml:space="preserve"> "</w:t>
            </w:r>
            <w:r w:rsidRPr="00864C1A">
              <w:t>Радио</w:t>
            </w:r>
            <w:r>
              <w:t xml:space="preserve">" </w:t>
            </w:r>
            <w:r w:rsidRPr="00864C1A">
              <w:t xml:space="preserve">и порядок контроля и приемки. </w:t>
            </w:r>
          </w:p>
        </w:tc>
        <w:tc>
          <w:tcPr>
            <w:tcW w:w="1608" w:type="dxa"/>
            <w:shd w:val="clear" w:color="auto" w:fill="auto"/>
          </w:tcPr>
          <w:p w:rsidR="00864C1A" w:rsidRPr="00864C1A" w:rsidRDefault="00864C1A" w:rsidP="00ED6C2C">
            <w:pPr>
              <w:pStyle w:val="aff5"/>
            </w:pPr>
            <w:r w:rsidRPr="00864C1A">
              <w:t>26</w:t>
            </w:r>
            <w:r>
              <w:t>.0</w:t>
            </w:r>
            <w:r w:rsidRPr="00864C1A">
              <w:t xml:space="preserve">3 </w:t>
            </w:r>
            <w:r>
              <w:t>-</w:t>
            </w:r>
            <w:r w:rsidRPr="00864C1A">
              <w:t xml:space="preserve"> 16</w:t>
            </w:r>
            <w:r>
              <w:t>.0</w:t>
            </w:r>
            <w:r w:rsidRPr="00864C1A">
              <w:t>4</w:t>
            </w:r>
            <w:r>
              <w:t>.0</w:t>
            </w:r>
            <w:r w:rsidRPr="00864C1A">
              <w:t>7</w:t>
            </w:r>
          </w:p>
        </w:tc>
      </w:tr>
      <w:tr w:rsidR="00ED6C2C" w:rsidRPr="00864C1A" w:rsidTr="00271EBE">
        <w:trPr>
          <w:jc w:val="center"/>
        </w:trPr>
        <w:tc>
          <w:tcPr>
            <w:tcW w:w="586" w:type="dxa"/>
            <w:shd w:val="clear" w:color="auto" w:fill="auto"/>
          </w:tcPr>
          <w:p w:rsidR="00864C1A" w:rsidRPr="00864C1A" w:rsidRDefault="00864C1A" w:rsidP="00ED6C2C">
            <w:pPr>
              <w:pStyle w:val="aff5"/>
            </w:pPr>
            <w:r w:rsidRPr="00864C1A">
              <w:t>2</w:t>
            </w:r>
          </w:p>
        </w:tc>
        <w:tc>
          <w:tcPr>
            <w:tcW w:w="683" w:type="dxa"/>
            <w:shd w:val="clear" w:color="auto" w:fill="auto"/>
          </w:tcPr>
          <w:p w:rsidR="00864C1A" w:rsidRPr="00864C1A" w:rsidRDefault="00864C1A" w:rsidP="00ED6C2C">
            <w:pPr>
              <w:pStyle w:val="aff5"/>
            </w:pPr>
            <w:r w:rsidRPr="00864C1A">
              <w:t>3-4</w:t>
            </w:r>
          </w:p>
        </w:tc>
        <w:tc>
          <w:tcPr>
            <w:tcW w:w="1418" w:type="dxa"/>
            <w:shd w:val="clear" w:color="auto" w:fill="auto"/>
          </w:tcPr>
          <w:p w:rsidR="002A62E5" w:rsidRDefault="00864C1A" w:rsidP="00ED6C2C">
            <w:pPr>
              <w:pStyle w:val="aff5"/>
            </w:pPr>
            <w:r w:rsidRPr="00864C1A">
              <w:t xml:space="preserve">Эскизный </w:t>
            </w:r>
          </w:p>
          <w:p w:rsidR="00864C1A" w:rsidRPr="00864C1A" w:rsidRDefault="00864C1A" w:rsidP="00ED6C2C">
            <w:pPr>
              <w:pStyle w:val="aff5"/>
            </w:pPr>
            <w:r w:rsidRPr="00864C1A">
              <w:t>проект</w:t>
            </w:r>
          </w:p>
        </w:tc>
        <w:tc>
          <w:tcPr>
            <w:tcW w:w="4456" w:type="dxa"/>
            <w:shd w:val="clear" w:color="auto" w:fill="auto"/>
          </w:tcPr>
          <w:p w:rsidR="00864C1A" w:rsidRPr="00864C1A" w:rsidRDefault="00864C1A" w:rsidP="00ED6C2C">
            <w:pPr>
              <w:pStyle w:val="aff5"/>
            </w:pPr>
            <w:r w:rsidRPr="00864C1A">
              <w:t>Предварительная разработка структуры входных и выходных данных для АРМ</w:t>
            </w:r>
            <w:r>
              <w:t xml:space="preserve"> "</w:t>
            </w:r>
            <w:r w:rsidRPr="00864C1A">
              <w:t>Радио</w:t>
            </w:r>
            <w:r>
              <w:t xml:space="preserve">". </w:t>
            </w:r>
            <w:r w:rsidRPr="00864C1A">
              <w:t>Разработка логической модели работы специалиста для соответствующих прецедентов. Разработка диаграммы прецедентов для АРМ</w:t>
            </w:r>
            <w:r>
              <w:t xml:space="preserve"> "</w:t>
            </w:r>
            <w:r w:rsidRPr="00864C1A">
              <w:t>Радио</w:t>
            </w:r>
            <w:r>
              <w:t xml:space="preserve">", </w:t>
            </w:r>
            <w:r w:rsidRPr="00864C1A">
              <w:t xml:space="preserve">диаграммы классов предметной области и диаграммы последовательностей программного обеспечения. </w:t>
            </w:r>
          </w:p>
        </w:tc>
        <w:tc>
          <w:tcPr>
            <w:tcW w:w="1608" w:type="dxa"/>
            <w:shd w:val="clear" w:color="auto" w:fill="auto"/>
          </w:tcPr>
          <w:p w:rsidR="00864C1A" w:rsidRPr="00864C1A" w:rsidRDefault="00864C1A" w:rsidP="00ED6C2C">
            <w:pPr>
              <w:pStyle w:val="aff5"/>
            </w:pPr>
            <w:r w:rsidRPr="00864C1A">
              <w:t>9</w:t>
            </w:r>
            <w:r>
              <w:t>.0</w:t>
            </w:r>
            <w:r w:rsidRPr="00864C1A">
              <w:t xml:space="preserve">4 </w:t>
            </w:r>
            <w:r>
              <w:t>-</w:t>
            </w:r>
            <w:r w:rsidRPr="00864C1A">
              <w:t xml:space="preserve"> 20</w:t>
            </w:r>
            <w:r>
              <w:t>.0</w:t>
            </w:r>
            <w:r w:rsidRPr="00864C1A">
              <w:t>4</w:t>
            </w:r>
            <w:r>
              <w:t>.0</w:t>
            </w:r>
            <w:r w:rsidRPr="00864C1A">
              <w:t>7</w:t>
            </w:r>
          </w:p>
        </w:tc>
      </w:tr>
      <w:tr w:rsidR="00ED6C2C" w:rsidRPr="00864C1A" w:rsidTr="00271EBE">
        <w:trPr>
          <w:jc w:val="center"/>
        </w:trPr>
        <w:tc>
          <w:tcPr>
            <w:tcW w:w="586" w:type="dxa"/>
            <w:shd w:val="clear" w:color="auto" w:fill="auto"/>
          </w:tcPr>
          <w:p w:rsidR="00864C1A" w:rsidRPr="00864C1A" w:rsidRDefault="00864C1A" w:rsidP="00ED6C2C">
            <w:pPr>
              <w:pStyle w:val="aff5"/>
            </w:pPr>
            <w:r w:rsidRPr="00864C1A">
              <w:t>3</w:t>
            </w:r>
          </w:p>
        </w:tc>
        <w:tc>
          <w:tcPr>
            <w:tcW w:w="683" w:type="dxa"/>
            <w:shd w:val="clear" w:color="auto" w:fill="auto"/>
          </w:tcPr>
          <w:p w:rsidR="00864C1A" w:rsidRPr="00864C1A" w:rsidRDefault="00864C1A" w:rsidP="00ED6C2C">
            <w:pPr>
              <w:pStyle w:val="aff5"/>
            </w:pPr>
            <w:r w:rsidRPr="00864C1A">
              <w:t>5-6</w:t>
            </w:r>
          </w:p>
        </w:tc>
        <w:tc>
          <w:tcPr>
            <w:tcW w:w="1418" w:type="dxa"/>
            <w:shd w:val="clear" w:color="auto" w:fill="auto"/>
          </w:tcPr>
          <w:p w:rsidR="00864C1A" w:rsidRPr="00864C1A" w:rsidRDefault="00864C1A" w:rsidP="00ED6C2C">
            <w:pPr>
              <w:pStyle w:val="aff5"/>
            </w:pPr>
            <w:r w:rsidRPr="00864C1A">
              <w:t>Технический проект</w:t>
            </w:r>
          </w:p>
        </w:tc>
        <w:tc>
          <w:tcPr>
            <w:tcW w:w="4456" w:type="dxa"/>
            <w:shd w:val="clear" w:color="auto" w:fill="auto"/>
          </w:tcPr>
          <w:p w:rsidR="00864C1A" w:rsidRPr="00864C1A" w:rsidRDefault="00864C1A" w:rsidP="00ED6C2C">
            <w:pPr>
              <w:pStyle w:val="aff5"/>
            </w:pPr>
            <w:r w:rsidRPr="00864C1A">
              <w:t xml:space="preserve">Уточнение структуры входных и выходных данных. Разработка </w:t>
            </w:r>
            <w:r w:rsidRPr="00271EBE">
              <w:rPr>
                <w:lang w:val="en-US"/>
              </w:rPr>
              <w:t>ER</w:t>
            </w:r>
            <w:r w:rsidRPr="00864C1A">
              <w:t>-диаграммы предметной области</w:t>
            </w:r>
            <w:r>
              <w:t xml:space="preserve"> (</w:t>
            </w:r>
            <w:r w:rsidRPr="00864C1A">
              <w:t>ПО). Разработка диаграммы классов программного комплекса</w:t>
            </w:r>
            <w:r>
              <w:t xml:space="preserve"> (</w:t>
            </w:r>
            <w:r w:rsidRPr="00864C1A">
              <w:t xml:space="preserve">ПК) и диаграммы последовательностей ПК. Проектирование экранных форм. Разработка диаграммы деятельности ПК. </w:t>
            </w:r>
          </w:p>
        </w:tc>
        <w:tc>
          <w:tcPr>
            <w:tcW w:w="1608" w:type="dxa"/>
            <w:shd w:val="clear" w:color="auto" w:fill="auto"/>
          </w:tcPr>
          <w:p w:rsidR="00864C1A" w:rsidRPr="00864C1A" w:rsidRDefault="00864C1A" w:rsidP="00ED6C2C">
            <w:pPr>
              <w:pStyle w:val="aff5"/>
            </w:pPr>
            <w:r w:rsidRPr="00864C1A">
              <w:t>23</w:t>
            </w:r>
            <w:r>
              <w:t>.0</w:t>
            </w:r>
            <w:r w:rsidRPr="00864C1A">
              <w:t xml:space="preserve">4 </w:t>
            </w:r>
            <w:r>
              <w:t>-</w:t>
            </w:r>
            <w:r w:rsidRPr="00864C1A">
              <w:t xml:space="preserve"> 4</w:t>
            </w:r>
            <w:r>
              <w:t>.0</w:t>
            </w:r>
            <w:r w:rsidRPr="00864C1A">
              <w:t>5</w:t>
            </w:r>
            <w:r>
              <w:t>.0</w:t>
            </w:r>
            <w:r w:rsidRPr="00864C1A">
              <w:t>7</w:t>
            </w:r>
          </w:p>
        </w:tc>
      </w:tr>
      <w:tr w:rsidR="00ED6C2C" w:rsidRPr="00864C1A" w:rsidTr="00271EBE">
        <w:trPr>
          <w:jc w:val="center"/>
        </w:trPr>
        <w:tc>
          <w:tcPr>
            <w:tcW w:w="586" w:type="dxa"/>
            <w:shd w:val="clear" w:color="auto" w:fill="auto"/>
          </w:tcPr>
          <w:p w:rsidR="00ED6C2C" w:rsidRPr="00864C1A" w:rsidRDefault="00ED6C2C" w:rsidP="00ED6C2C">
            <w:pPr>
              <w:pStyle w:val="aff5"/>
            </w:pPr>
          </w:p>
        </w:tc>
        <w:tc>
          <w:tcPr>
            <w:tcW w:w="683" w:type="dxa"/>
            <w:shd w:val="clear" w:color="auto" w:fill="auto"/>
          </w:tcPr>
          <w:p w:rsidR="00ED6C2C" w:rsidRPr="00864C1A" w:rsidRDefault="00ED6C2C" w:rsidP="00ED6C2C">
            <w:pPr>
              <w:pStyle w:val="aff5"/>
            </w:pPr>
            <w:r w:rsidRPr="00864C1A">
              <w:t>7-8</w:t>
            </w:r>
          </w:p>
        </w:tc>
        <w:tc>
          <w:tcPr>
            <w:tcW w:w="1418" w:type="dxa"/>
            <w:shd w:val="clear" w:color="auto" w:fill="auto"/>
          </w:tcPr>
          <w:p w:rsidR="00ED6C2C" w:rsidRPr="00864C1A" w:rsidRDefault="00ED6C2C" w:rsidP="00ED6C2C">
            <w:pPr>
              <w:pStyle w:val="aff5"/>
            </w:pPr>
            <w:r w:rsidRPr="00864C1A">
              <w:t>Рабочий проект</w:t>
            </w:r>
          </w:p>
        </w:tc>
        <w:tc>
          <w:tcPr>
            <w:tcW w:w="4456" w:type="dxa"/>
            <w:shd w:val="clear" w:color="auto" w:fill="auto"/>
          </w:tcPr>
          <w:p w:rsidR="00ED6C2C" w:rsidRPr="00864C1A" w:rsidRDefault="00ED6C2C" w:rsidP="00ED6C2C">
            <w:pPr>
              <w:pStyle w:val="aff5"/>
            </w:pPr>
            <w:r w:rsidRPr="00864C1A">
              <w:t xml:space="preserve">Реализация ПК. Отладка. Проведение предварительных испытаний. Разработка документации. </w:t>
            </w:r>
          </w:p>
        </w:tc>
        <w:tc>
          <w:tcPr>
            <w:tcW w:w="1608" w:type="dxa"/>
            <w:shd w:val="clear" w:color="auto" w:fill="auto"/>
          </w:tcPr>
          <w:p w:rsidR="00ED6C2C" w:rsidRPr="00864C1A" w:rsidRDefault="00ED6C2C" w:rsidP="00ED6C2C">
            <w:pPr>
              <w:pStyle w:val="aff5"/>
            </w:pPr>
            <w:r w:rsidRPr="00864C1A">
              <w:t>7</w:t>
            </w:r>
            <w:r>
              <w:t>.0</w:t>
            </w:r>
            <w:r w:rsidRPr="00864C1A">
              <w:t xml:space="preserve">5 </w:t>
            </w:r>
            <w:r>
              <w:t>-</w:t>
            </w:r>
            <w:r w:rsidRPr="00864C1A">
              <w:t xml:space="preserve"> 18</w:t>
            </w:r>
            <w:r>
              <w:t>.0</w:t>
            </w:r>
            <w:r w:rsidRPr="00864C1A">
              <w:t>5</w:t>
            </w:r>
            <w:r>
              <w:t>.0</w:t>
            </w:r>
            <w:r w:rsidRPr="00864C1A">
              <w:t>7</w:t>
            </w:r>
          </w:p>
        </w:tc>
      </w:tr>
      <w:tr w:rsidR="00ED6C2C" w:rsidRPr="00864C1A" w:rsidTr="00271EBE">
        <w:trPr>
          <w:jc w:val="center"/>
        </w:trPr>
        <w:tc>
          <w:tcPr>
            <w:tcW w:w="586" w:type="dxa"/>
            <w:shd w:val="clear" w:color="auto" w:fill="auto"/>
          </w:tcPr>
          <w:p w:rsidR="00ED6C2C" w:rsidRPr="00864C1A" w:rsidRDefault="00ED6C2C" w:rsidP="00ED6C2C">
            <w:pPr>
              <w:pStyle w:val="aff5"/>
            </w:pPr>
          </w:p>
        </w:tc>
        <w:tc>
          <w:tcPr>
            <w:tcW w:w="683" w:type="dxa"/>
            <w:shd w:val="clear" w:color="auto" w:fill="auto"/>
          </w:tcPr>
          <w:p w:rsidR="00ED6C2C" w:rsidRPr="00864C1A" w:rsidRDefault="00ED6C2C" w:rsidP="00ED6C2C">
            <w:pPr>
              <w:pStyle w:val="aff5"/>
            </w:pPr>
            <w:r w:rsidRPr="00864C1A">
              <w:t>9-10</w:t>
            </w:r>
          </w:p>
        </w:tc>
        <w:tc>
          <w:tcPr>
            <w:tcW w:w="1418" w:type="dxa"/>
            <w:shd w:val="clear" w:color="auto" w:fill="auto"/>
          </w:tcPr>
          <w:p w:rsidR="00ED6C2C" w:rsidRPr="00864C1A" w:rsidRDefault="00ED6C2C" w:rsidP="00ED6C2C">
            <w:pPr>
              <w:pStyle w:val="aff5"/>
            </w:pPr>
            <w:r w:rsidRPr="00864C1A">
              <w:t>Внедрение</w:t>
            </w:r>
          </w:p>
        </w:tc>
        <w:tc>
          <w:tcPr>
            <w:tcW w:w="4456" w:type="dxa"/>
            <w:shd w:val="clear" w:color="auto" w:fill="auto"/>
          </w:tcPr>
          <w:p w:rsidR="00ED6C2C" w:rsidRPr="00864C1A" w:rsidRDefault="00ED6C2C" w:rsidP="00ED6C2C">
            <w:pPr>
              <w:pStyle w:val="aff5"/>
            </w:pPr>
            <w:r w:rsidRPr="00864C1A">
              <w:t xml:space="preserve">Подготовка и передача ПК на предприятие. Обучение специалиста использованию программного комплекса. Внесение корректировок в программное обеспечение и документацию. </w:t>
            </w:r>
          </w:p>
        </w:tc>
        <w:tc>
          <w:tcPr>
            <w:tcW w:w="1608" w:type="dxa"/>
            <w:shd w:val="clear" w:color="auto" w:fill="auto"/>
          </w:tcPr>
          <w:p w:rsidR="00ED6C2C" w:rsidRPr="00864C1A" w:rsidRDefault="00ED6C2C" w:rsidP="00ED6C2C">
            <w:pPr>
              <w:pStyle w:val="aff5"/>
            </w:pPr>
            <w:r w:rsidRPr="00864C1A">
              <w:t>21</w:t>
            </w:r>
            <w:r>
              <w:t>.0</w:t>
            </w:r>
            <w:r w:rsidRPr="00864C1A">
              <w:t xml:space="preserve">5 </w:t>
            </w:r>
            <w:r>
              <w:t>-</w:t>
            </w:r>
            <w:r w:rsidRPr="00864C1A">
              <w:t xml:space="preserve"> 31</w:t>
            </w:r>
            <w:r>
              <w:t>.0</w:t>
            </w:r>
            <w:r w:rsidRPr="00864C1A">
              <w:t>5</w:t>
            </w:r>
            <w:r>
              <w:t>.0</w:t>
            </w:r>
            <w:r w:rsidRPr="00864C1A">
              <w:t>7</w:t>
            </w:r>
          </w:p>
        </w:tc>
      </w:tr>
      <w:tr w:rsidR="00ED6C2C" w:rsidRPr="00864C1A" w:rsidTr="00271EBE">
        <w:trPr>
          <w:jc w:val="center"/>
        </w:trPr>
        <w:tc>
          <w:tcPr>
            <w:tcW w:w="586" w:type="dxa"/>
            <w:shd w:val="clear" w:color="auto" w:fill="auto"/>
          </w:tcPr>
          <w:p w:rsidR="00ED6C2C" w:rsidRPr="00864C1A" w:rsidRDefault="00ED6C2C" w:rsidP="00ED6C2C">
            <w:pPr>
              <w:pStyle w:val="aff5"/>
            </w:pPr>
          </w:p>
        </w:tc>
        <w:tc>
          <w:tcPr>
            <w:tcW w:w="683" w:type="dxa"/>
            <w:shd w:val="clear" w:color="auto" w:fill="auto"/>
          </w:tcPr>
          <w:p w:rsidR="00ED6C2C" w:rsidRPr="00864C1A" w:rsidRDefault="00ED6C2C" w:rsidP="00ED6C2C">
            <w:pPr>
              <w:pStyle w:val="aff5"/>
            </w:pPr>
          </w:p>
        </w:tc>
        <w:tc>
          <w:tcPr>
            <w:tcW w:w="1418" w:type="dxa"/>
            <w:shd w:val="clear" w:color="auto" w:fill="auto"/>
          </w:tcPr>
          <w:p w:rsidR="00ED6C2C" w:rsidRPr="00864C1A" w:rsidRDefault="00ED6C2C" w:rsidP="00ED6C2C">
            <w:pPr>
              <w:pStyle w:val="aff5"/>
            </w:pPr>
          </w:p>
        </w:tc>
        <w:tc>
          <w:tcPr>
            <w:tcW w:w="4456" w:type="dxa"/>
            <w:shd w:val="clear" w:color="auto" w:fill="auto"/>
          </w:tcPr>
          <w:p w:rsidR="00ED6C2C" w:rsidRPr="00864C1A" w:rsidRDefault="00ED6C2C" w:rsidP="00ED6C2C">
            <w:pPr>
              <w:pStyle w:val="aff5"/>
            </w:pPr>
          </w:p>
        </w:tc>
        <w:tc>
          <w:tcPr>
            <w:tcW w:w="1608" w:type="dxa"/>
            <w:shd w:val="clear" w:color="auto" w:fill="auto"/>
          </w:tcPr>
          <w:p w:rsidR="00ED6C2C" w:rsidRPr="00864C1A" w:rsidRDefault="00ED6C2C" w:rsidP="00ED6C2C">
            <w:pPr>
              <w:pStyle w:val="aff5"/>
            </w:pPr>
          </w:p>
        </w:tc>
      </w:tr>
    </w:tbl>
    <w:p w:rsidR="00864C1A" w:rsidRPr="00864C1A" w:rsidRDefault="000866BD" w:rsidP="000866BD">
      <w:pPr>
        <w:pStyle w:val="2"/>
      </w:pPr>
      <w:r>
        <w:br w:type="page"/>
      </w:r>
      <w:bookmarkStart w:id="14" w:name="_Toc261774036"/>
      <w:r w:rsidR="00ED6C2C">
        <w:t>1.4.</w:t>
      </w:r>
      <w:r w:rsidR="00864C1A" w:rsidRPr="00864C1A">
        <w:t>8 Порядок контроля и приемки</w:t>
      </w:r>
      <w:bookmarkEnd w:id="14"/>
    </w:p>
    <w:p w:rsidR="00864C1A" w:rsidRDefault="00864C1A" w:rsidP="00864C1A">
      <w:pPr>
        <w:ind w:firstLine="709"/>
      </w:pPr>
      <w:r w:rsidRPr="00864C1A">
        <w:t>По завершении разработки системы проводится тестирование на выполнение программой контрольного примера с проверкой на правильность выдачи выходных данных и проверкой невозможности ввода информации, не предусмотренной для работы данного программного комплекса.</w:t>
      </w:r>
    </w:p>
    <w:p w:rsidR="00ED6C2C" w:rsidRDefault="00ED6C2C" w:rsidP="00864C1A">
      <w:pPr>
        <w:ind w:firstLine="709"/>
      </w:pPr>
    </w:p>
    <w:p w:rsidR="00864C1A" w:rsidRPr="00864C1A" w:rsidRDefault="00864C1A" w:rsidP="00ED6C2C">
      <w:pPr>
        <w:pStyle w:val="2"/>
      </w:pPr>
      <w:bookmarkStart w:id="15" w:name="_Toc261774037"/>
      <w:r>
        <w:t>1.5</w:t>
      </w:r>
      <w:r w:rsidRPr="00864C1A">
        <w:t xml:space="preserve"> Разработка информационной модели предметной области и</w:t>
      </w:r>
      <w:r w:rsidR="00ED6C2C">
        <w:t xml:space="preserve"> </w:t>
      </w:r>
      <w:r w:rsidRPr="00864C1A">
        <w:t>моделей функционирования автоматизированного рабочего места</w:t>
      </w:r>
      <w:r w:rsidR="00ED6C2C">
        <w:t xml:space="preserve"> </w:t>
      </w:r>
      <w:r w:rsidRPr="00864C1A">
        <w:t>специалиста по формированию программ радиовещания</w:t>
      </w:r>
      <w:bookmarkEnd w:id="15"/>
    </w:p>
    <w:p w:rsidR="00ED6C2C" w:rsidRDefault="00ED6C2C" w:rsidP="00864C1A">
      <w:pPr>
        <w:ind w:firstLine="709"/>
      </w:pPr>
    </w:p>
    <w:p w:rsidR="00864C1A" w:rsidRDefault="00ED6C2C" w:rsidP="00ED6C2C">
      <w:pPr>
        <w:pStyle w:val="2"/>
      </w:pPr>
      <w:bookmarkStart w:id="16" w:name="_Toc261774038"/>
      <w:r>
        <w:t>1.5.</w:t>
      </w:r>
      <w:r w:rsidR="00864C1A" w:rsidRPr="00864C1A">
        <w:t xml:space="preserve">1 </w:t>
      </w:r>
      <w:r w:rsidR="00864C1A" w:rsidRPr="00864C1A">
        <w:rPr>
          <w:lang w:val="en-US"/>
        </w:rPr>
        <w:t>ER</w:t>
      </w:r>
      <w:r w:rsidR="00864C1A" w:rsidRPr="00864C1A">
        <w:t>-диаграмма и структура базы данных предметной области</w:t>
      </w:r>
      <w:bookmarkEnd w:id="16"/>
    </w:p>
    <w:p w:rsidR="00864C1A" w:rsidRPr="00864C1A" w:rsidRDefault="00864C1A" w:rsidP="00864C1A">
      <w:pPr>
        <w:ind w:firstLine="709"/>
      </w:pPr>
      <w:r w:rsidRPr="00864C1A">
        <w:t>АРМ</w:t>
      </w:r>
    </w:p>
    <w:p w:rsidR="00864C1A" w:rsidRDefault="00864C1A" w:rsidP="00864C1A">
      <w:pPr>
        <w:ind w:firstLine="709"/>
      </w:pPr>
      <w:r w:rsidRPr="00864C1A">
        <w:t xml:space="preserve">Ранее был проведен анализ задач специалиста. Использую правила отображения информации о бизнес-процессах в информационную модель предметной области, была построена диаграмма </w:t>
      </w:r>
      <w:r w:rsidRPr="00864C1A">
        <w:rPr>
          <w:lang w:val="en-US"/>
        </w:rPr>
        <w:t>Entity</w:t>
      </w:r>
      <w:r w:rsidRPr="00864C1A">
        <w:t>-</w:t>
      </w:r>
      <w:r w:rsidRPr="00864C1A">
        <w:rPr>
          <w:lang w:val="en-US"/>
        </w:rPr>
        <w:t>Relationship</w:t>
      </w:r>
      <w:r>
        <w:t xml:space="preserve"> (</w:t>
      </w:r>
      <w:r w:rsidRPr="00864C1A">
        <w:rPr>
          <w:lang w:val="en-US"/>
        </w:rPr>
        <w:t>ER</w:t>
      </w:r>
      <w:r w:rsidRPr="00864C1A">
        <w:t>-диаграмма) [9-10]. На ней показаны классы объектов, действующих в предметной области</w:t>
      </w:r>
      <w:r>
        <w:t xml:space="preserve"> (</w:t>
      </w:r>
      <w:r w:rsidRPr="00864C1A">
        <w:t>сущности) и типы связей, в которые они вступают</w:t>
      </w:r>
      <w:r>
        <w:t xml:space="preserve"> (</w:t>
      </w:r>
      <w:r w:rsidRPr="00864C1A">
        <w:t xml:space="preserve">см. рисунок </w:t>
      </w:r>
      <w:r>
        <w:t>1.8</w:t>
      </w:r>
      <w:r w:rsidRPr="00864C1A">
        <w:t>).</w:t>
      </w:r>
    </w:p>
    <w:p w:rsidR="00ED6C2C" w:rsidRDefault="00ED6C2C" w:rsidP="00864C1A">
      <w:pPr>
        <w:ind w:firstLine="709"/>
      </w:pPr>
    </w:p>
    <w:p w:rsidR="001C02A2" w:rsidRDefault="001C02A2" w:rsidP="00864C1A">
      <w:pPr>
        <w:ind w:firstLine="709"/>
        <w:sectPr w:rsidR="001C02A2" w:rsidSect="00F54EB9">
          <w:pgSz w:w="11906" w:h="16838" w:code="9"/>
          <w:pgMar w:top="1134" w:right="850" w:bottom="1134" w:left="1701" w:header="680" w:footer="680" w:gutter="0"/>
          <w:pgNumType w:start="1"/>
          <w:cols w:space="708"/>
          <w:noEndnote/>
          <w:titlePg/>
          <w:docGrid w:linePitch="360"/>
        </w:sectPr>
      </w:pPr>
    </w:p>
    <w:p w:rsidR="00864C1A" w:rsidRPr="00864C1A" w:rsidRDefault="00CE49C5" w:rsidP="00864C1A">
      <w:pPr>
        <w:ind w:firstLine="709"/>
      </w:pPr>
      <w:r>
        <w:rPr>
          <w:noProof/>
        </w:rPr>
        <w:pict>
          <v:group id="_x0000_s1298" style="position:absolute;left:0;text-align:left;margin-left:42.4pt;margin-top:3.2pt;width:681.2pt;height:407.25pt;z-index:251660288" coordorigin="2039,1701" coordsize="13624,8145">
            <v:shape id="_x0000_s1299" type="#_x0000_t202" style="position:absolute;left:2039;top:2063;width:2350;height:905" strokeweight="1.5pt">
              <v:textbox style="mso-next-textbox:#_x0000_s1299">
                <w:txbxContent>
                  <w:p w:rsidR="000866BD" w:rsidRDefault="000866BD" w:rsidP="00ED6C2C">
                    <w:pPr>
                      <w:pStyle w:val="aff7"/>
                    </w:pPr>
                    <w:r>
                      <w:t>Радиовещательная передача</w:t>
                    </w:r>
                  </w:p>
                </w:txbxContent>
              </v:textbox>
            </v:shape>
            <v:shape id="_x0000_s1300" type="#_x0000_t202" style="position:absolute;left:7469;top:7493;width:2353;height:905" strokeweight="1.5pt">
              <v:textbox style="mso-next-textbox:#_x0000_s1300">
                <w:txbxContent>
                  <w:p w:rsidR="000866BD" w:rsidRDefault="000866BD" w:rsidP="00ED6C2C">
                    <w:pPr>
                      <w:pStyle w:val="aff7"/>
                    </w:pPr>
                    <w:r>
                      <w:t>Сотрудник</w:t>
                    </w:r>
                  </w:p>
                </w:txbxContent>
              </v:textbox>
            </v:shape>
            <v:shape id="_x0000_s1301" type="#_x0000_t202" style="position:absolute;left:13080;top:2063;width:2353;height:905" strokeweight="1.5pt">
              <v:textbox style="mso-next-textbox:#_x0000_s1301">
                <w:txbxContent>
                  <w:p w:rsidR="000866BD" w:rsidRDefault="000866BD" w:rsidP="00ED6C2C">
                    <w:pPr>
                      <w:pStyle w:val="aff7"/>
                    </w:pPr>
                    <w:r>
                      <w:t>Поставщик</w:t>
                    </w:r>
                  </w:p>
                </w:txbxContent>
              </v:textbox>
            </v:shape>
            <v:shape id="_x0000_s1302" type="#_x0000_t202" style="position:absolute;left:7469;top:2063;width:2353;height:905" strokeweight="1.5pt">
              <v:textbox style="mso-next-textbox:#_x0000_s1302">
                <w:txbxContent>
                  <w:p w:rsidR="000866BD" w:rsidRDefault="000866BD" w:rsidP="00ED6C2C">
                    <w:pPr>
                      <w:pStyle w:val="aff7"/>
                    </w:pPr>
                    <w:r>
                      <w:t>Элемент</w:t>
                    </w:r>
                  </w:p>
                  <w:p w:rsidR="000866BD" w:rsidRDefault="000866BD" w:rsidP="00ED6C2C">
                    <w:pPr>
                      <w:pStyle w:val="aff7"/>
                    </w:pPr>
                    <w:r>
                      <w:t>вещания</w:t>
                    </w:r>
                  </w:p>
                </w:txbxContent>
              </v:textbox>
            </v:shape>
            <v:shapetype id="_x0000_t110" coordsize="21600,21600" o:spt="110" path="m10800,l,10800,10800,21600,21600,10800xe">
              <v:stroke joinstyle="miter"/>
              <v:path gradientshapeok="t" o:connecttype="rect" textboxrect="5400,5400,16200,16200"/>
            </v:shapetype>
            <v:shape id="_x0000_s1303" type="#_x0000_t110" style="position:absolute;left:7469;top:5140;width:2353;height:905"/>
            <v:shape id="_x0000_s1304" type="#_x0000_t202" style="position:absolute;left:7469;top:5321;width:2353;height:543" filled="f" stroked="f" strokeweight="1.5pt">
              <v:textbox style="mso-next-textbox:#_x0000_s1304">
                <w:txbxContent>
                  <w:p w:rsidR="000866BD" w:rsidRDefault="000866BD" w:rsidP="00ED6C2C">
                    <w:pPr>
                      <w:pStyle w:val="aff7"/>
                    </w:pPr>
                    <w:r>
                      <w:t>Обработан</w:t>
                    </w:r>
                  </w:p>
                </w:txbxContent>
              </v:textbox>
            </v:shape>
            <v:shape id="_x0000_s1305" type="#_x0000_t110" style="position:absolute;left:4754;top:2063;width:2353;height:905"/>
            <v:shape id="_x0000_s1306" type="#_x0000_t110" style="position:absolute;left:10365;top:2063;width:2353;height:905"/>
            <v:shape id="_x0000_s1307" type="#_x0000_t202" style="position:absolute;left:10365;top:2244;width:2353;height:543" filled="f" stroked="f" strokeweight="1.5pt">
              <v:textbox style="mso-next-textbox:#_x0000_s1307">
                <w:txbxContent>
                  <w:p w:rsidR="000866BD" w:rsidRDefault="000866BD" w:rsidP="00ED6C2C">
                    <w:pPr>
                      <w:pStyle w:val="aff7"/>
                    </w:pPr>
                    <w:r>
                      <w:t>Получен</w:t>
                    </w:r>
                  </w:p>
                </w:txbxContent>
              </v:textbox>
            </v:shape>
            <v:shape id="_x0000_s1308" type="#_x0000_t202" style="position:absolute;left:4754;top:2244;width:2353;height:543" filled="f" stroked="f" strokeweight="1.5pt">
              <v:textbox style="mso-next-textbox:#_x0000_s1308">
                <w:txbxContent>
                  <w:p w:rsidR="000866BD" w:rsidRDefault="000866BD" w:rsidP="00ED6C2C">
                    <w:pPr>
                      <w:pStyle w:val="aff7"/>
                    </w:pPr>
                    <w:r>
                      <w:t>Включает</w:t>
                    </w:r>
                  </w:p>
                </w:txbxContent>
              </v:textbox>
            </v:shape>
            <v:line id="_x0000_s1309" style="position:absolute;flip:y" from="8640,6045" to="8640,7493"/>
            <v:line id="_x0000_s1310" style="position:absolute;flip:y" from="8640,2968" to="8640,5140"/>
            <v:line id="_x0000_s1311" style="position:absolute" from="4392,2505" to="4754,2505"/>
            <v:line id="_x0000_s1312" style="position:absolute" from="7107,2505" to="7469,2505"/>
            <v:line id="_x0000_s1313" style="position:absolute" from="9822,2505" to="10365,2505"/>
            <v:line id="_x0000_s1314" style="position:absolute" from="12718,2505" to="13080,2505"/>
            <v:oval id="_x0000_s1315" style="position:absolute;left:4477;top:2461;width:85;height:85" fillcolor="black"/>
            <v:oval id="_x0000_s1316" style="position:absolute;left:7239;top:2473;width:85;height:85" fillcolor="black"/>
            <v:oval id="_x0000_s1317" style="position:absolute;left:12850;top:2473;width:85;height:85" fillcolor="black"/>
            <v:oval id="_x0000_s1318" style="position:absolute;left:9943;top:2461;width:85;height:85" fillcolor="black"/>
            <v:oval id="_x0000_s1319" style="position:absolute;left:8607;top:7275;width:85;height:85" fillcolor="black"/>
            <v:oval id="_x0000_s1320" style="position:absolute;left:8607;top:3077;width:85;height:85" fillcolor="black"/>
            <v:shape id="_x0000_s1321" type="#_x0000_t202" style="position:absolute;left:2220;top:2997;width:2221;height:2324" filled="f" stroked="f">
              <v:textbox style="mso-next-textbox:#_x0000_s1321">
                <w:txbxContent>
                  <w:p w:rsidR="000866BD" w:rsidRDefault="000866BD" w:rsidP="00ED6C2C">
                    <w:pPr>
                      <w:pStyle w:val="aff7"/>
                    </w:pPr>
                    <w:r>
                      <w:t>Код передачи</w:t>
                    </w:r>
                  </w:p>
                  <w:p w:rsidR="000866BD" w:rsidRDefault="000866BD" w:rsidP="00ED6C2C">
                    <w:pPr>
                      <w:pStyle w:val="aff7"/>
                    </w:pPr>
                    <w:r>
                      <w:t>Вид передачи</w:t>
                    </w:r>
                  </w:p>
                  <w:p w:rsidR="000866BD" w:rsidRDefault="000866BD" w:rsidP="00ED6C2C">
                    <w:pPr>
                      <w:pStyle w:val="aff7"/>
                    </w:pPr>
                    <w:r>
                      <w:t>Наименование передачи</w:t>
                    </w:r>
                  </w:p>
                  <w:p w:rsidR="000866BD" w:rsidRDefault="000866BD" w:rsidP="00ED6C2C">
                    <w:pPr>
                      <w:pStyle w:val="aff7"/>
                    </w:pPr>
                    <w:r>
                      <w:t>Общая длительность в мин.</w:t>
                    </w:r>
                  </w:p>
                </w:txbxContent>
              </v:textbox>
            </v:shape>
            <v:line id="_x0000_s1322" style="position:absolute" from="2220,2968" to="2220,4959"/>
            <v:line id="_x0000_s1323" style="position:absolute" from="5116,2606" to="5116,5140"/>
            <v:shape id="_x0000_s1324" type="#_x0000_t202" style="position:absolute;left:5116;top:2968;width:2221;height:2534" filled="f" stroked="f">
              <v:textbox style="mso-next-textbox:#_x0000_s1324">
                <w:txbxContent>
                  <w:p w:rsidR="000866BD" w:rsidRDefault="000866BD" w:rsidP="00ED6C2C">
                    <w:pPr>
                      <w:pStyle w:val="aff7"/>
                    </w:pPr>
                    <w:r>
                      <w:t>№ документа</w:t>
                    </w:r>
                  </w:p>
                  <w:p w:rsidR="000866BD" w:rsidRDefault="000866BD" w:rsidP="00ED6C2C">
                    <w:pPr>
                      <w:pStyle w:val="aff7"/>
                    </w:pPr>
                    <w:r>
                      <w:t>Дата принятия решения</w:t>
                    </w:r>
                  </w:p>
                  <w:p w:rsidR="000866BD" w:rsidRDefault="000866BD" w:rsidP="00ED6C2C">
                    <w:pPr>
                      <w:pStyle w:val="aff7"/>
                    </w:pPr>
                    <w:r>
                      <w:t>Длительность в мин.</w:t>
                    </w:r>
                  </w:p>
                  <w:p w:rsidR="000866BD" w:rsidRDefault="000866BD" w:rsidP="00ED6C2C">
                    <w:pPr>
                      <w:pStyle w:val="aff7"/>
                    </w:pPr>
                    <w:r>
                      <w:t>Номер по порядку в передаче</w:t>
                    </w:r>
                  </w:p>
                </w:txbxContent>
              </v:textbox>
            </v:shape>
            <v:shape id="_x0000_s1325" type="#_x0000_t202" style="position:absolute;left:7650;top:8398;width:2221;height:1448" filled="f" stroked="f">
              <v:textbox style="mso-next-textbox:#_x0000_s1325">
                <w:txbxContent>
                  <w:p w:rsidR="000866BD" w:rsidRDefault="000866BD" w:rsidP="00ED6C2C">
                    <w:pPr>
                      <w:pStyle w:val="aff7"/>
                    </w:pPr>
                    <w:r>
                      <w:t>Табельный номер</w:t>
                    </w:r>
                  </w:p>
                  <w:p w:rsidR="000866BD" w:rsidRDefault="000866BD" w:rsidP="00ED6C2C">
                    <w:pPr>
                      <w:pStyle w:val="aff7"/>
                    </w:pPr>
                    <w:r>
                      <w:t>ФИО</w:t>
                    </w:r>
                  </w:p>
                  <w:p w:rsidR="000866BD" w:rsidRDefault="000866BD" w:rsidP="00ED6C2C">
                    <w:pPr>
                      <w:pStyle w:val="aff7"/>
                    </w:pPr>
                    <w:r>
                      <w:t xml:space="preserve">Должность </w:t>
                    </w:r>
                  </w:p>
                  <w:p w:rsidR="000866BD" w:rsidRDefault="000866BD" w:rsidP="00ED6C2C">
                    <w:pPr>
                      <w:pStyle w:val="aff7"/>
                    </w:pPr>
                    <w:r>
                      <w:t>Образование</w:t>
                    </w:r>
                  </w:p>
                </w:txbxContent>
              </v:textbox>
            </v:shape>
            <v:line id="_x0000_s1326" style="position:absolute" from="7650,8398" to="7650,9665"/>
            <v:shape id="_x0000_s1327" type="#_x0000_t202" style="position:absolute;left:8917;top:2965;width:2353;height:2172" filled="f" stroked="f">
              <v:textbox style="mso-next-textbox:#_x0000_s1327">
                <w:txbxContent>
                  <w:p w:rsidR="000866BD" w:rsidRDefault="000866BD" w:rsidP="00ED6C2C">
                    <w:pPr>
                      <w:pStyle w:val="aff7"/>
                    </w:pPr>
                    <w:r>
                      <w:t>Код элемента</w:t>
                    </w:r>
                  </w:p>
                  <w:p w:rsidR="000866BD" w:rsidRDefault="000866BD" w:rsidP="00ED6C2C">
                    <w:pPr>
                      <w:pStyle w:val="aff7"/>
                    </w:pPr>
                    <w:r>
                      <w:t>Вид элемента</w:t>
                    </w:r>
                  </w:p>
                  <w:p w:rsidR="000866BD" w:rsidRDefault="000866BD" w:rsidP="00ED6C2C">
                    <w:pPr>
                      <w:pStyle w:val="aff7"/>
                    </w:pPr>
                    <w:r>
                      <w:t>Наименование</w:t>
                    </w:r>
                  </w:p>
                  <w:p w:rsidR="000866BD" w:rsidRDefault="000866BD" w:rsidP="00ED6C2C">
                    <w:pPr>
                      <w:pStyle w:val="aff7"/>
                    </w:pPr>
                    <w:r>
                      <w:t>Формат хранения</w:t>
                    </w:r>
                  </w:p>
                  <w:p w:rsidR="000866BD" w:rsidRDefault="000866BD" w:rsidP="00ED6C2C">
                    <w:pPr>
                      <w:pStyle w:val="aff7"/>
                    </w:pPr>
                    <w:r>
                      <w:t>Единица измерения</w:t>
                    </w:r>
                  </w:p>
                  <w:p w:rsidR="000866BD" w:rsidRDefault="000866BD" w:rsidP="00ED6C2C">
                    <w:pPr>
                      <w:pStyle w:val="aff7"/>
                    </w:pPr>
                    <w:r>
                      <w:t>Объем в единицах измерения</w:t>
                    </w:r>
                  </w:p>
                </w:txbxContent>
              </v:textbox>
            </v:shape>
            <v:line id="_x0000_s1328" style="position:absolute" from="8917,2968" to="8917,4959"/>
            <v:line id="_x0000_s1329" style="position:absolute" from="11270,2787" to="11270,4959"/>
            <v:shape id="_x0000_s1330" type="#_x0000_t202" style="position:absolute;left:11270;top:2968;width:2221;height:1448" filled="f" stroked="f">
              <v:textbox style="mso-next-textbox:#_x0000_s1330">
                <w:txbxContent>
                  <w:p w:rsidR="000866BD" w:rsidRDefault="000866BD" w:rsidP="00ED6C2C">
                    <w:pPr>
                      <w:pStyle w:val="aff7"/>
                    </w:pPr>
                    <w:r>
                      <w:t>№ документа</w:t>
                    </w:r>
                  </w:p>
                  <w:p w:rsidR="000866BD" w:rsidRDefault="000866BD" w:rsidP="00ED6C2C">
                    <w:pPr>
                      <w:pStyle w:val="aff7"/>
                    </w:pPr>
                    <w:r>
                      <w:t>Дата получения</w:t>
                    </w:r>
                  </w:p>
                  <w:p w:rsidR="000866BD" w:rsidRDefault="000866BD" w:rsidP="00ED6C2C">
                    <w:pPr>
                      <w:pStyle w:val="aff7"/>
                    </w:pPr>
                    <w:r>
                      <w:t>Форма представления</w:t>
                    </w:r>
                  </w:p>
                </w:txbxContent>
              </v:textbox>
            </v:shape>
            <v:line id="_x0000_s1331" style="position:absolute" from="13442,2968" to="13442,4959"/>
            <v:shape id="_x0000_s1332" type="#_x0000_t202" style="position:absolute;left:13442;top:2968;width:2221;height:1448" filled="f" stroked="f">
              <v:textbox style="mso-next-textbox:#_x0000_s1332">
                <w:txbxContent>
                  <w:p w:rsidR="000866BD" w:rsidRDefault="000866BD" w:rsidP="00ED6C2C">
                    <w:pPr>
                      <w:pStyle w:val="aff7"/>
                    </w:pPr>
                    <w:r>
                      <w:t>Код поставщика</w:t>
                    </w:r>
                  </w:p>
                  <w:p w:rsidR="000866BD" w:rsidRDefault="000866BD" w:rsidP="00ED6C2C">
                    <w:pPr>
                      <w:pStyle w:val="aff7"/>
                    </w:pPr>
                    <w:r>
                      <w:t>Вид поставщика</w:t>
                    </w:r>
                  </w:p>
                  <w:p w:rsidR="000866BD" w:rsidRDefault="000866BD" w:rsidP="00ED6C2C">
                    <w:pPr>
                      <w:pStyle w:val="aff7"/>
                    </w:pPr>
                    <w:r>
                      <w:t>Наименование</w:t>
                    </w:r>
                  </w:p>
                </w:txbxContent>
              </v:textbox>
            </v:shape>
            <v:line id="_x0000_s1333" style="position:absolute" from="8917,5864" to="8917,7312"/>
            <v:shape id="_x0000_s1334" type="#_x0000_t202" style="position:absolute;left:8917;top:6045;width:2221;height:1448" filled="f" stroked="f">
              <v:textbox style="mso-next-textbox:#_x0000_s1334">
                <w:txbxContent>
                  <w:p w:rsidR="000866BD" w:rsidRDefault="000866BD" w:rsidP="00ED6C2C">
                    <w:pPr>
                      <w:pStyle w:val="aff7"/>
                    </w:pPr>
                    <w:r>
                      <w:t>№ наряда</w:t>
                    </w:r>
                  </w:p>
                  <w:p w:rsidR="000866BD" w:rsidRDefault="000866BD" w:rsidP="00ED6C2C">
                    <w:pPr>
                      <w:pStyle w:val="aff7"/>
                    </w:pPr>
                    <w:r>
                      <w:t>Дата обработки</w:t>
                    </w:r>
                  </w:p>
                  <w:p w:rsidR="000866BD" w:rsidRDefault="000866BD" w:rsidP="00ED6C2C">
                    <w:pPr>
                      <w:pStyle w:val="aff7"/>
                    </w:pPr>
                    <w:r>
                      <w:t>Вид обработки</w:t>
                    </w:r>
                  </w:p>
                </w:txbxContent>
              </v:textbox>
            </v:shape>
            <v:shape id="_x0000_s1335" type="#_x0000_t202" style="position:absolute;left:4392;top:1701;width:543;height:543" filled="f" stroked="f">
              <v:textbox style="mso-next-textbox:#_x0000_s1335">
                <w:txbxContent>
                  <w:p w:rsidR="000866BD" w:rsidRDefault="000866BD" w:rsidP="00ED6C2C">
                    <w:pPr>
                      <w:pStyle w:val="aff7"/>
                      <w:rPr>
                        <w:lang w:val="en-US"/>
                      </w:rPr>
                    </w:pPr>
                    <w:r>
                      <w:rPr>
                        <w:lang w:val="en-US"/>
                      </w:rPr>
                      <w:t>n</w:t>
                    </w:r>
                  </w:p>
                </w:txbxContent>
              </v:textbox>
            </v:shape>
            <v:shape id="_x0000_s1336" type="#_x0000_t202" style="position:absolute;left:6926;top:1701;width:543;height:543" filled="f" stroked="f">
              <v:textbox style="mso-next-textbox:#_x0000_s1336">
                <w:txbxContent>
                  <w:p w:rsidR="000866BD" w:rsidRDefault="000866BD" w:rsidP="00ED6C2C">
                    <w:pPr>
                      <w:pStyle w:val="aff7"/>
                      <w:rPr>
                        <w:lang w:val="en-US"/>
                      </w:rPr>
                    </w:pPr>
                    <w:r>
                      <w:rPr>
                        <w:lang w:val="en-US"/>
                      </w:rPr>
                      <w:t>m</w:t>
                    </w:r>
                  </w:p>
                </w:txbxContent>
              </v:textbox>
            </v:shape>
            <v:shape id="_x0000_s1337" type="#_x0000_t202" style="position:absolute;left:12537;top:1701;width:543;height:543" filled="f" stroked="f">
              <v:textbox style="mso-next-textbox:#_x0000_s1337">
                <w:txbxContent>
                  <w:p w:rsidR="000866BD" w:rsidRDefault="000866BD" w:rsidP="00ED6C2C">
                    <w:pPr>
                      <w:pStyle w:val="aff7"/>
                      <w:rPr>
                        <w:lang w:val="en-US"/>
                      </w:rPr>
                    </w:pPr>
                    <w:r>
                      <w:rPr>
                        <w:lang w:val="en-US"/>
                      </w:rPr>
                      <w:t>1</w:t>
                    </w:r>
                  </w:p>
                </w:txbxContent>
              </v:textbox>
            </v:shape>
            <v:shape id="_x0000_s1338" type="#_x0000_t202" style="position:absolute;left:9822;top:1701;width:543;height:543" filled="f" stroked="f">
              <v:textbox style="mso-next-textbox:#_x0000_s1338">
                <w:txbxContent>
                  <w:p w:rsidR="000866BD" w:rsidRDefault="000866BD" w:rsidP="00ED6C2C">
                    <w:pPr>
                      <w:pStyle w:val="aff7"/>
                      <w:rPr>
                        <w:lang w:val="en-US"/>
                      </w:rPr>
                    </w:pPr>
                    <w:r>
                      <w:rPr>
                        <w:lang w:val="en-US"/>
                      </w:rPr>
                      <w:t>m</w:t>
                    </w:r>
                  </w:p>
                </w:txbxContent>
              </v:textbox>
            </v:shape>
            <v:shape id="_x0000_s1339" type="#_x0000_t202" style="position:absolute;left:7831;top:2968;width:543;height:543" filled="f" stroked="f">
              <v:textbox style="mso-next-textbox:#_x0000_s1339">
                <w:txbxContent>
                  <w:p w:rsidR="000866BD" w:rsidRDefault="000866BD" w:rsidP="00ED6C2C">
                    <w:pPr>
                      <w:pStyle w:val="aff7"/>
                      <w:rPr>
                        <w:lang w:val="en-US"/>
                      </w:rPr>
                    </w:pPr>
                    <w:r>
                      <w:rPr>
                        <w:lang w:val="en-US"/>
                      </w:rPr>
                      <w:t>n</w:t>
                    </w:r>
                  </w:p>
                </w:txbxContent>
              </v:textbox>
            </v:shape>
            <v:shape id="_x0000_s1340" type="#_x0000_t202" style="position:absolute;left:7831;top:6950;width:543;height:543" filled="f" stroked="f">
              <v:textbox style="mso-next-textbox:#_x0000_s1340">
                <w:txbxContent>
                  <w:p w:rsidR="000866BD" w:rsidRDefault="000866BD" w:rsidP="00ED6C2C">
                    <w:pPr>
                      <w:pStyle w:val="aff7"/>
                      <w:rPr>
                        <w:lang w:val="en-US"/>
                      </w:rPr>
                    </w:pPr>
                    <w:r>
                      <w:rPr>
                        <w:lang w:val="en-US"/>
                      </w:rPr>
                      <w:t>m</w:t>
                    </w:r>
                  </w:p>
                </w:txbxContent>
              </v:textbox>
            </v:shape>
            <v:rect id="_x0000_s1341" style="position:absolute;left:12718;top:2329;width:362;height:362" filled="f"/>
            <v:rect id="_x0000_s1342" style="position:absolute;left:7107;top:2329;width:362;height:362" filled="f"/>
            <v:rect id="_x0000_s1343" style="position:absolute;left:4392;top:2329;width:362;height:362" filled="f"/>
            <v:rect id="_x0000_s1344" style="position:absolute;left:9822;top:2329;width:362;height:362" filled="f"/>
            <v:rect id="_x0000_s1345" style="position:absolute;left:8459;top:2968;width:362;height:362" filled="f"/>
            <v:rect id="_x0000_s1346" style="position:absolute;left:8459;top:7131;width:362;height:362" filled="f"/>
            <w10:wrap type="topAndBottom"/>
          </v:group>
        </w:pict>
      </w:r>
      <w:r w:rsidR="00864C1A" w:rsidRPr="00864C1A">
        <w:t xml:space="preserve">Рисунок </w:t>
      </w:r>
      <w:r w:rsidR="00864C1A">
        <w:t>1.8</w:t>
      </w:r>
      <w:r w:rsidR="00864C1A" w:rsidRPr="00864C1A">
        <w:t xml:space="preserve"> - </w:t>
      </w:r>
      <w:r w:rsidR="00864C1A" w:rsidRPr="00864C1A">
        <w:rPr>
          <w:lang w:val="en-US"/>
        </w:rPr>
        <w:t>ER</w:t>
      </w:r>
      <w:r w:rsidR="00864C1A" w:rsidRPr="00864C1A">
        <w:t>-диаграмма предметной области работы автоматизированного рабочего места</w:t>
      </w:r>
    </w:p>
    <w:p w:rsidR="00ED6C2C" w:rsidRDefault="00ED6C2C" w:rsidP="00864C1A">
      <w:pPr>
        <w:ind w:firstLine="709"/>
        <w:sectPr w:rsidR="00ED6C2C" w:rsidSect="00ED6C2C">
          <w:pgSz w:w="16838" w:h="11906" w:orient="landscape" w:code="9"/>
          <w:pgMar w:top="1701" w:right="1134" w:bottom="851" w:left="1134" w:header="680" w:footer="680" w:gutter="0"/>
          <w:pgNumType w:start="1"/>
          <w:cols w:space="708"/>
          <w:noEndnote/>
          <w:titlePg/>
          <w:docGrid w:linePitch="360"/>
        </w:sectPr>
      </w:pPr>
    </w:p>
    <w:p w:rsidR="00864C1A" w:rsidRDefault="00864C1A" w:rsidP="00864C1A">
      <w:pPr>
        <w:ind w:firstLine="709"/>
      </w:pPr>
      <w:r w:rsidRPr="00864C1A">
        <w:t xml:space="preserve">На рисунке </w:t>
      </w:r>
      <w:r>
        <w:t>1.8</w:t>
      </w:r>
      <w:r w:rsidRPr="00864C1A">
        <w:t xml:space="preserve"> отмечены типы связей и классы принадлежностей сущностей. Они влияют на количество и состав полей таблиц, получаемых из </w:t>
      </w:r>
      <w:r w:rsidRPr="00864C1A">
        <w:rPr>
          <w:lang w:val="en-US"/>
        </w:rPr>
        <w:t>ER</w:t>
      </w:r>
      <w:r w:rsidRPr="00864C1A">
        <w:t>-диаграмм при проектировании БД.</w:t>
      </w:r>
    </w:p>
    <w:p w:rsidR="00864C1A" w:rsidRDefault="00864C1A" w:rsidP="00864C1A">
      <w:pPr>
        <w:ind w:firstLine="709"/>
      </w:pPr>
      <w:r w:rsidRPr="00864C1A">
        <w:t xml:space="preserve">В таблице </w:t>
      </w:r>
      <w:r>
        <w:t>1.2</w:t>
      </w:r>
      <w:r w:rsidRPr="00864C1A">
        <w:t xml:space="preserve"> приведен перечень сущностей и связей с их кратким описанием.</w:t>
      </w:r>
    </w:p>
    <w:p w:rsidR="00ED6C2C" w:rsidRDefault="00ED6C2C" w:rsidP="00864C1A">
      <w:pPr>
        <w:ind w:firstLine="709"/>
      </w:pPr>
    </w:p>
    <w:p w:rsidR="00864C1A" w:rsidRPr="00864C1A" w:rsidRDefault="00864C1A" w:rsidP="00864C1A">
      <w:pPr>
        <w:ind w:firstLine="709"/>
      </w:pPr>
      <w:r w:rsidRPr="00864C1A">
        <w:t xml:space="preserve">Таблица </w:t>
      </w:r>
      <w:r>
        <w:t>1.2</w:t>
      </w:r>
      <w:r w:rsidRPr="00864C1A">
        <w:t xml:space="preserve"> - Описание </w:t>
      </w:r>
      <w:r w:rsidRPr="00864C1A">
        <w:rPr>
          <w:lang w:val="en-US"/>
        </w:rPr>
        <w:t>ER</w:t>
      </w:r>
      <w:r w:rsidRPr="00864C1A">
        <w:t>-диаграммы предметной области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8"/>
        <w:gridCol w:w="2338"/>
        <w:gridCol w:w="1336"/>
        <w:gridCol w:w="1927"/>
        <w:gridCol w:w="3059"/>
      </w:tblGrid>
      <w:tr w:rsidR="00864C1A" w:rsidRPr="00864C1A" w:rsidTr="00271EBE">
        <w:trPr>
          <w:jc w:val="center"/>
        </w:trPr>
        <w:tc>
          <w:tcPr>
            <w:tcW w:w="628" w:type="dxa"/>
            <w:shd w:val="clear" w:color="auto" w:fill="auto"/>
          </w:tcPr>
          <w:p w:rsidR="00864C1A" w:rsidRPr="00864C1A" w:rsidRDefault="00864C1A" w:rsidP="00ED6C2C">
            <w:pPr>
              <w:pStyle w:val="aff5"/>
            </w:pPr>
            <w:r w:rsidRPr="00864C1A">
              <w:t>№ п/п</w:t>
            </w:r>
          </w:p>
        </w:tc>
        <w:tc>
          <w:tcPr>
            <w:tcW w:w="2338" w:type="dxa"/>
            <w:shd w:val="clear" w:color="auto" w:fill="auto"/>
          </w:tcPr>
          <w:p w:rsidR="00864C1A" w:rsidRPr="00864C1A" w:rsidRDefault="00864C1A" w:rsidP="00ED6C2C">
            <w:pPr>
              <w:pStyle w:val="aff5"/>
            </w:pPr>
            <w:r w:rsidRPr="00864C1A">
              <w:t>Наименование</w:t>
            </w:r>
          </w:p>
        </w:tc>
        <w:tc>
          <w:tcPr>
            <w:tcW w:w="1336" w:type="dxa"/>
            <w:shd w:val="clear" w:color="auto" w:fill="auto"/>
          </w:tcPr>
          <w:p w:rsidR="00864C1A" w:rsidRPr="00864C1A" w:rsidRDefault="00864C1A" w:rsidP="00ED6C2C">
            <w:pPr>
              <w:pStyle w:val="aff5"/>
            </w:pPr>
            <w:r w:rsidRPr="00864C1A">
              <w:t>Тип связи</w:t>
            </w:r>
          </w:p>
        </w:tc>
        <w:tc>
          <w:tcPr>
            <w:tcW w:w="1927" w:type="dxa"/>
            <w:shd w:val="clear" w:color="auto" w:fill="auto"/>
          </w:tcPr>
          <w:p w:rsidR="00864C1A" w:rsidRPr="00864C1A" w:rsidRDefault="00864C1A" w:rsidP="00ED6C2C">
            <w:pPr>
              <w:pStyle w:val="aff5"/>
            </w:pPr>
            <w:r w:rsidRPr="00864C1A">
              <w:t>Класс принадлежности</w:t>
            </w:r>
          </w:p>
        </w:tc>
        <w:tc>
          <w:tcPr>
            <w:tcW w:w="3059" w:type="dxa"/>
            <w:shd w:val="clear" w:color="auto" w:fill="auto"/>
          </w:tcPr>
          <w:p w:rsidR="00864C1A" w:rsidRPr="00864C1A" w:rsidRDefault="00864C1A" w:rsidP="00ED6C2C">
            <w:pPr>
              <w:pStyle w:val="aff5"/>
            </w:pPr>
            <w:r w:rsidRPr="00864C1A">
              <w:t>Краткое описание</w:t>
            </w:r>
          </w:p>
        </w:tc>
      </w:tr>
      <w:tr w:rsidR="00864C1A" w:rsidRPr="00864C1A" w:rsidTr="00271EBE">
        <w:trPr>
          <w:jc w:val="center"/>
        </w:trPr>
        <w:tc>
          <w:tcPr>
            <w:tcW w:w="628" w:type="dxa"/>
            <w:shd w:val="clear" w:color="auto" w:fill="auto"/>
          </w:tcPr>
          <w:p w:rsidR="00864C1A" w:rsidRPr="00864C1A" w:rsidRDefault="00864C1A" w:rsidP="00ED6C2C">
            <w:pPr>
              <w:pStyle w:val="aff5"/>
            </w:pPr>
            <w:r w:rsidRPr="00864C1A">
              <w:t>1</w:t>
            </w:r>
          </w:p>
        </w:tc>
        <w:tc>
          <w:tcPr>
            <w:tcW w:w="2338" w:type="dxa"/>
            <w:shd w:val="clear" w:color="auto" w:fill="auto"/>
          </w:tcPr>
          <w:p w:rsidR="00864C1A" w:rsidRPr="00864C1A" w:rsidRDefault="00864C1A" w:rsidP="00ED6C2C">
            <w:pPr>
              <w:pStyle w:val="aff5"/>
            </w:pPr>
            <w:r w:rsidRPr="00864C1A">
              <w:t>Сущность Передача</w:t>
            </w:r>
          </w:p>
        </w:tc>
        <w:tc>
          <w:tcPr>
            <w:tcW w:w="1336" w:type="dxa"/>
            <w:shd w:val="clear" w:color="auto" w:fill="auto"/>
          </w:tcPr>
          <w:p w:rsidR="00864C1A" w:rsidRPr="00864C1A" w:rsidRDefault="00864C1A" w:rsidP="00ED6C2C">
            <w:pPr>
              <w:pStyle w:val="aff5"/>
            </w:pPr>
            <w:r w:rsidRPr="00864C1A">
              <w:t>-</w:t>
            </w:r>
          </w:p>
        </w:tc>
        <w:tc>
          <w:tcPr>
            <w:tcW w:w="1927" w:type="dxa"/>
            <w:shd w:val="clear" w:color="auto" w:fill="auto"/>
          </w:tcPr>
          <w:p w:rsidR="00864C1A" w:rsidRPr="00864C1A" w:rsidRDefault="00864C1A" w:rsidP="00ED6C2C">
            <w:pPr>
              <w:pStyle w:val="aff5"/>
            </w:pPr>
            <w:r w:rsidRPr="00864C1A">
              <w:t>Обязательный</w:t>
            </w:r>
          </w:p>
        </w:tc>
        <w:tc>
          <w:tcPr>
            <w:tcW w:w="3059" w:type="dxa"/>
            <w:shd w:val="clear" w:color="auto" w:fill="auto"/>
          </w:tcPr>
          <w:p w:rsidR="00864C1A" w:rsidRPr="00864C1A" w:rsidRDefault="00864C1A" w:rsidP="00ED6C2C">
            <w:pPr>
              <w:pStyle w:val="aff5"/>
            </w:pPr>
            <w:r w:rsidRPr="00864C1A">
              <w:t>Класс объектов, являющихся крупными блоками радиовещания</w:t>
            </w:r>
          </w:p>
        </w:tc>
      </w:tr>
      <w:tr w:rsidR="00864C1A" w:rsidRPr="00864C1A" w:rsidTr="00271EBE">
        <w:trPr>
          <w:jc w:val="center"/>
        </w:trPr>
        <w:tc>
          <w:tcPr>
            <w:tcW w:w="628" w:type="dxa"/>
            <w:shd w:val="clear" w:color="auto" w:fill="auto"/>
          </w:tcPr>
          <w:p w:rsidR="00864C1A" w:rsidRPr="00864C1A" w:rsidRDefault="00864C1A" w:rsidP="00ED6C2C">
            <w:pPr>
              <w:pStyle w:val="aff5"/>
            </w:pPr>
            <w:r w:rsidRPr="00864C1A">
              <w:t>2</w:t>
            </w:r>
          </w:p>
        </w:tc>
        <w:tc>
          <w:tcPr>
            <w:tcW w:w="2338" w:type="dxa"/>
            <w:shd w:val="clear" w:color="auto" w:fill="auto"/>
          </w:tcPr>
          <w:p w:rsidR="00864C1A" w:rsidRPr="00864C1A" w:rsidRDefault="00864C1A" w:rsidP="00ED6C2C">
            <w:pPr>
              <w:pStyle w:val="aff5"/>
            </w:pPr>
            <w:r w:rsidRPr="00864C1A">
              <w:t>Связь Включение</w:t>
            </w:r>
          </w:p>
        </w:tc>
        <w:tc>
          <w:tcPr>
            <w:tcW w:w="1336" w:type="dxa"/>
            <w:shd w:val="clear" w:color="auto" w:fill="auto"/>
          </w:tcPr>
          <w:p w:rsidR="00864C1A" w:rsidRPr="00864C1A" w:rsidRDefault="00864C1A" w:rsidP="00ED6C2C">
            <w:pPr>
              <w:pStyle w:val="aff5"/>
            </w:pPr>
            <w:r w:rsidRPr="00864C1A">
              <w:t>Многие ко многим</w:t>
            </w:r>
          </w:p>
        </w:tc>
        <w:tc>
          <w:tcPr>
            <w:tcW w:w="1927" w:type="dxa"/>
            <w:shd w:val="clear" w:color="auto" w:fill="auto"/>
          </w:tcPr>
          <w:p w:rsidR="00864C1A" w:rsidRPr="00864C1A" w:rsidRDefault="00864C1A" w:rsidP="00ED6C2C">
            <w:pPr>
              <w:pStyle w:val="aff5"/>
            </w:pPr>
            <w:r w:rsidRPr="00864C1A">
              <w:t>-</w:t>
            </w:r>
          </w:p>
        </w:tc>
        <w:tc>
          <w:tcPr>
            <w:tcW w:w="3059" w:type="dxa"/>
            <w:shd w:val="clear" w:color="auto" w:fill="auto"/>
          </w:tcPr>
          <w:p w:rsidR="00864C1A" w:rsidRPr="00864C1A" w:rsidRDefault="00864C1A" w:rsidP="00ED6C2C">
            <w:pPr>
              <w:pStyle w:val="aff5"/>
            </w:pPr>
            <w:r w:rsidRPr="00864C1A">
              <w:t>Класс объектов, описывающих включение элементов вещания в передачи</w:t>
            </w:r>
          </w:p>
        </w:tc>
      </w:tr>
      <w:tr w:rsidR="00864C1A" w:rsidRPr="00864C1A" w:rsidTr="00271EBE">
        <w:trPr>
          <w:jc w:val="center"/>
        </w:trPr>
        <w:tc>
          <w:tcPr>
            <w:tcW w:w="628" w:type="dxa"/>
            <w:shd w:val="clear" w:color="auto" w:fill="auto"/>
          </w:tcPr>
          <w:p w:rsidR="00864C1A" w:rsidRPr="00864C1A" w:rsidRDefault="00864C1A" w:rsidP="00ED6C2C">
            <w:pPr>
              <w:pStyle w:val="aff5"/>
            </w:pPr>
            <w:r w:rsidRPr="00864C1A">
              <w:t>3</w:t>
            </w:r>
          </w:p>
        </w:tc>
        <w:tc>
          <w:tcPr>
            <w:tcW w:w="2338" w:type="dxa"/>
            <w:shd w:val="clear" w:color="auto" w:fill="auto"/>
          </w:tcPr>
          <w:p w:rsidR="00864C1A" w:rsidRPr="00864C1A" w:rsidRDefault="00864C1A" w:rsidP="00ED6C2C">
            <w:pPr>
              <w:pStyle w:val="aff5"/>
            </w:pPr>
            <w:r w:rsidRPr="00864C1A">
              <w:t>Сущность Элемент вещания</w:t>
            </w:r>
          </w:p>
        </w:tc>
        <w:tc>
          <w:tcPr>
            <w:tcW w:w="1336" w:type="dxa"/>
            <w:shd w:val="clear" w:color="auto" w:fill="auto"/>
          </w:tcPr>
          <w:p w:rsidR="00864C1A" w:rsidRPr="00864C1A" w:rsidRDefault="00864C1A" w:rsidP="00ED6C2C">
            <w:pPr>
              <w:pStyle w:val="aff5"/>
            </w:pPr>
            <w:r w:rsidRPr="00864C1A">
              <w:t>-</w:t>
            </w:r>
          </w:p>
        </w:tc>
        <w:tc>
          <w:tcPr>
            <w:tcW w:w="1927" w:type="dxa"/>
            <w:shd w:val="clear" w:color="auto" w:fill="auto"/>
          </w:tcPr>
          <w:p w:rsidR="00864C1A" w:rsidRPr="00864C1A" w:rsidRDefault="00864C1A" w:rsidP="00ED6C2C">
            <w:pPr>
              <w:pStyle w:val="aff5"/>
            </w:pPr>
            <w:r w:rsidRPr="00864C1A">
              <w:t>Обязательный</w:t>
            </w:r>
          </w:p>
        </w:tc>
        <w:tc>
          <w:tcPr>
            <w:tcW w:w="3059" w:type="dxa"/>
            <w:shd w:val="clear" w:color="auto" w:fill="auto"/>
          </w:tcPr>
          <w:p w:rsidR="00864C1A" w:rsidRPr="00864C1A" w:rsidRDefault="00864C1A" w:rsidP="00ED6C2C">
            <w:pPr>
              <w:pStyle w:val="aff5"/>
            </w:pPr>
            <w:r w:rsidRPr="00864C1A">
              <w:t>Класс объектов, являющихся составными частями передач</w:t>
            </w:r>
          </w:p>
        </w:tc>
      </w:tr>
      <w:tr w:rsidR="00864C1A" w:rsidRPr="00864C1A" w:rsidTr="00271EBE">
        <w:trPr>
          <w:jc w:val="center"/>
        </w:trPr>
        <w:tc>
          <w:tcPr>
            <w:tcW w:w="628" w:type="dxa"/>
            <w:shd w:val="clear" w:color="auto" w:fill="auto"/>
          </w:tcPr>
          <w:p w:rsidR="00864C1A" w:rsidRPr="00864C1A" w:rsidRDefault="00864C1A" w:rsidP="00ED6C2C">
            <w:pPr>
              <w:pStyle w:val="aff5"/>
            </w:pPr>
            <w:r w:rsidRPr="00864C1A">
              <w:t>4</w:t>
            </w:r>
          </w:p>
        </w:tc>
        <w:tc>
          <w:tcPr>
            <w:tcW w:w="2338" w:type="dxa"/>
            <w:shd w:val="clear" w:color="auto" w:fill="auto"/>
          </w:tcPr>
          <w:p w:rsidR="00864C1A" w:rsidRPr="00864C1A" w:rsidRDefault="00864C1A" w:rsidP="00ED6C2C">
            <w:pPr>
              <w:pStyle w:val="aff5"/>
            </w:pPr>
            <w:r w:rsidRPr="00864C1A">
              <w:t>Связь Обработка</w:t>
            </w:r>
          </w:p>
        </w:tc>
        <w:tc>
          <w:tcPr>
            <w:tcW w:w="1336" w:type="dxa"/>
            <w:shd w:val="clear" w:color="auto" w:fill="auto"/>
          </w:tcPr>
          <w:p w:rsidR="00864C1A" w:rsidRPr="00864C1A" w:rsidRDefault="00864C1A" w:rsidP="00ED6C2C">
            <w:pPr>
              <w:pStyle w:val="aff5"/>
            </w:pPr>
            <w:r w:rsidRPr="00864C1A">
              <w:t>Многие ко многим</w:t>
            </w:r>
          </w:p>
        </w:tc>
        <w:tc>
          <w:tcPr>
            <w:tcW w:w="1927" w:type="dxa"/>
            <w:shd w:val="clear" w:color="auto" w:fill="auto"/>
          </w:tcPr>
          <w:p w:rsidR="00864C1A" w:rsidRPr="00864C1A" w:rsidRDefault="00864C1A" w:rsidP="00ED6C2C">
            <w:pPr>
              <w:pStyle w:val="aff5"/>
            </w:pPr>
            <w:r w:rsidRPr="00864C1A">
              <w:t>-</w:t>
            </w:r>
          </w:p>
        </w:tc>
        <w:tc>
          <w:tcPr>
            <w:tcW w:w="3059" w:type="dxa"/>
            <w:shd w:val="clear" w:color="auto" w:fill="auto"/>
          </w:tcPr>
          <w:p w:rsidR="00864C1A" w:rsidRPr="00864C1A" w:rsidRDefault="00864C1A" w:rsidP="00ED6C2C">
            <w:pPr>
              <w:pStyle w:val="aff5"/>
            </w:pPr>
            <w:r w:rsidRPr="00864C1A">
              <w:t>Класс объектов, описывающих процессы обработки элементов вещания сотрудниками</w:t>
            </w:r>
          </w:p>
        </w:tc>
      </w:tr>
      <w:tr w:rsidR="00864C1A" w:rsidRPr="00864C1A" w:rsidTr="00271EBE">
        <w:trPr>
          <w:jc w:val="center"/>
        </w:trPr>
        <w:tc>
          <w:tcPr>
            <w:tcW w:w="628" w:type="dxa"/>
            <w:shd w:val="clear" w:color="auto" w:fill="auto"/>
          </w:tcPr>
          <w:p w:rsidR="00864C1A" w:rsidRPr="00864C1A" w:rsidRDefault="00864C1A" w:rsidP="00ED6C2C">
            <w:pPr>
              <w:pStyle w:val="aff5"/>
            </w:pPr>
            <w:r w:rsidRPr="00864C1A">
              <w:t>5</w:t>
            </w:r>
          </w:p>
        </w:tc>
        <w:tc>
          <w:tcPr>
            <w:tcW w:w="2338" w:type="dxa"/>
            <w:shd w:val="clear" w:color="auto" w:fill="auto"/>
          </w:tcPr>
          <w:p w:rsidR="00864C1A" w:rsidRPr="00864C1A" w:rsidRDefault="00864C1A" w:rsidP="00ED6C2C">
            <w:pPr>
              <w:pStyle w:val="aff5"/>
            </w:pPr>
            <w:r w:rsidRPr="00864C1A">
              <w:t>Сущность Сотрудники</w:t>
            </w:r>
          </w:p>
        </w:tc>
        <w:tc>
          <w:tcPr>
            <w:tcW w:w="1336" w:type="dxa"/>
            <w:shd w:val="clear" w:color="auto" w:fill="auto"/>
          </w:tcPr>
          <w:p w:rsidR="00864C1A" w:rsidRPr="00864C1A" w:rsidRDefault="00864C1A" w:rsidP="00ED6C2C">
            <w:pPr>
              <w:pStyle w:val="aff5"/>
            </w:pPr>
            <w:r w:rsidRPr="00864C1A">
              <w:t>-</w:t>
            </w:r>
          </w:p>
        </w:tc>
        <w:tc>
          <w:tcPr>
            <w:tcW w:w="1927" w:type="dxa"/>
            <w:shd w:val="clear" w:color="auto" w:fill="auto"/>
          </w:tcPr>
          <w:p w:rsidR="00864C1A" w:rsidRPr="00864C1A" w:rsidRDefault="00864C1A" w:rsidP="00ED6C2C">
            <w:pPr>
              <w:pStyle w:val="aff5"/>
            </w:pPr>
            <w:r w:rsidRPr="00864C1A">
              <w:t>Обязательный</w:t>
            </w:r>
          </w:p>
        </w:tc>
        <w:tc>
          <w:tcPr>
            <w:tcW w:w="3059" w:type="dxa"/>
            <w:shd w:val="clear" w:color="auto" w:fill="auto"/>
          </w:tcPr>
          <w:p w:rsidR="00864C1A" w:rsidRPr="00864C1A" w:rsidRDefault="00864C1A" w:rsidP="00ED6C2C">
            <w:pPr>
              <w:pStyle w:val="aff5"/>
            </w:pPr>
            <w:r w:rsidRPr="00864C1A">
              <w:t>Класс сотрудников радиостанции</w:t>
            </w:r>
          </w:p>
        </w:tc>
      </w:tr>
      <w:tr w:rsidR="00864C1A" w:rsidRPr="00864C1A" w:rsidTr="00271EBE">
        <w:trPr>
          <w:jc w:val="center"/>
        </w:trPr>
        <w:tc>
          <w:tcPr>
            <w:tcW w:w="628" w:type="dxa"/>
            <w:shd w:val="clear" w:color="auto" w:fill="auto"/>
          </w:tcPr>
          <w:p w:rsidR="00864C1A" w:rsidRPr="00864C1A" w:rsidRDefault="00864C1A" w:rsidP="00ED6C2C">
            <w:pPr>
              <w:pStyle w:val="aff5"/>
            </w:pPr>
            <w:r w:rsidRPr="00864C1A">
              <w:t>6</w:t>
            </w:r>
          </w:p>
        </w:tc>
        <w:tc>
          <w:tcPr>
            <w:tcW w:w="2338" w:type="dxa"/>
            <w:shd w:val="clear" w:color="auto" w:fill="auto"/>
          </w:tcPr>
          <w:p w:rsidR="00864C1A" w:rsidRPr="00864C1A" w:rsidRDefault="00864C1A" w:rsidP="00ED6C2C">
            <w:pPr>
              <w:pStyle w:val="aff5"/>
            </w:pPr>
            <w:r w:rsidRPr="00864C1A">
              <w:t>Связь Получен</w:t>
            </w:r>
          </w:p>
        </w:tc>
        <w:tc>
          <w:tcPr>
            <w:tcW w:w="1336" w:type="dxa"/>
            <w:shd w:val="clear" w:color="auto" w:fill="auto"/>
          </w:tcPr>
          <w:p w:rsidR="00864C1A" w:rsidRPr="00864C1A" w:rsidRDefault="00864C1A" w:rsidP="00ED6C2C">
            <w:pPr>
              <w:pStyle w:val="aff5"/>
            </w:pPr>
            <w:r w:rsidRPr="00864C1A">
              <w:t>Один ко многим</w:t>
            </w:r>
          </w:p>
        </w:tc>
        <w:tc>
          <w:tcPr>
            <w:tcW w:w="1927" w:type="dxa"/>
            <w:shd w:val="clear" w:color="auto" w:fill="auto"/>
          </w:tcPr>
          <w:p w:rsidR="00864C1A" w:rsidRPr="00864C1A" w:rsidRDefault="00864C1A" w:rsidP="00ED6C2C">
            <w:pPr>
              <w:pStyle w:val="aff5"/>
            </w:pPr>
            <w:r w:rsidRPr="00864C1A">
              <w:t>-</w:t>
            </w:r>
          </w:p>
        </w:tc>
        <w:tc>
          <w:tcPr>
            <w:tcW w:w="3059" w:type="dxa"/>
            <w:shd w:val="clear" w:color="auto" w:fill="auto"/>
          </w:tcPr>
          <w:p w:rsidR="00864C1A" w:rsidRPr="00864C1A" w:rsidRDefault="00864C1A" w:rsidP="00ED6C2C">
            <w:pPr>
              <w:pStyle w:val="aff5"/>
            </w:pPr>
            <w:r w:rsidRPr="00864C1A">
              <w:t>Класс объектов, описывающих получение элементов вещания от их поставщиков</w:t>
            </w:r>
          </w:p>
        </w:tc>
      </w:tr>
      <w:tr w:rsidR="00864C1A" w:rsidRPr="00864C1A" w:rsidTr="00271EBE">
        <w:trPr>
          <w:jc w:val="center"/>
        </w:trPr>
        <w:tc>
          <w:tcPr>
            <w:tcW w:w="628" w:type="dxa"/>
            <w:shd w:val="clear" w:color="auto" w:fill="auto"/>
          </w:tcPr>
          <w:p w:rsidR="00864C1A" w:rsidRPr="00864C1A" w:rsidRDefault="00864C1A" w:rsidP="00ED6C2C">
            <w:pPr>
              <w:pStyle w:val="aff5"/>
            </w:pPr>
            <w:r w:rsidRPr="00864C1A">
              <w:t>7</w:t>
            </w:r>
          </w:p>
        </w:tc>
        <w:tc>
          <w:tcPr>
            <w:tcW w:w="2338" w:type="dxa"/>
            <w:shd w:val="clear" w:color="auto" w:fill="auto"/>
          </w:tcPr>
          <w:p w:rsidR="00864C1A" w:rsidRPr="00864C1A" w:rsidRDefault="00864C1A" w:rsidP="00ED6C2C">
            <w:pPr>
              <w:pStyle w:val="aff5"/>
            </w:pPr>
            <w:r w:rsidRPr="00864C1A">
              <w:t>Сущность поставщики</w:t>
            </w:r>
          </w:p>
        </w:tc>
        <w:tc>
          <w:tcPr>
            <w:tcW w:w="1336" w:type="dxa"/>
            <w:shd w:val="clear" w:color="auto" w:fill="auto"/>
          </w:tcPr>
          <w:p w:rsidR="00864C1A" w:rsidRPr="00864C1A" w:rsidRDefault="00864C1A" w:rsidP="00ED6C2C">
            <w:pPr>
              <w:pStyle w:val="aff5"/>
            </w:pPr>
            <w:r w:rsidRPr="00864C1A">
              <w:t>-</w:t>
            </w:r>
          </w:p>
        </w:tc>
        <w:tc>
          <w:tcPr>
            <w:tcW w:w="1927" w:type="dxa"/>
            <w:shd w:val="clear" w:color="auto" w:fill="auto"/>
          </w:tcPr>
          <w:p w:rsidR="00864C1A" w:rsidRPr="00864C1A" w:rsidRDefault="00864C1A" w:rsidP="00ED6C2C">
            <w:pPr>
              <w:pStyle w:val="aff5"/>
            </w:pPr>
            <w:r w:rsidRPr="00864C1A">
              <w:t>Обязательный</w:t>
            </w:r>
          </w:p>
        </w:tc>
        <w:tc>
          <w:tcPr>
            <w:tcW w:w="3059" w:type="dxa"/>
            <w:shd w:val="clear" w:color="auto" w:fill="auto"/>
          </w:tcPr>
          <w:p w:rsidR="00864C1A" w:rsidRPr="00864C1A" w:rsidRDefault="00864C1A" w:rsidP="00ED6C2C">
            <w:pPr>
              <w:pStyle w:val="aff5"/>
            </w:pPr>
            <w:r w:rsidRPr="00864C1A">
              <w:t>Класс поставщиков элементов вещания</w:t>
            </w:r>
          </w:p>
        </w:tc>
      </w:tr>
    </w:tbl>
    <w:p w:rsidR="00864C1A" w:rsidRDefault="001C02A2" w:rsidP="00864C1A">
      <w:pPr>
        <w:ind w:firstLine="709"/>
      </w:pPr>
      <w:r>
        <w:br w:type="page"/>
      </w:r>
      <w:r w:rsidR="00CE49C5">
        <w:rPr>
          <w:noProof/>
        </w:rPr>
        <w:pict>
          <v:group id="_x0000_s1347" style="position:absolute;left:0;text-align:left;margin-left:0;margin-top:22.9pt;width:459pt;height:486.15pt;z-index:251661312" coordorigin="1701,1491" coordsize="9180,9723">
            <v:shape id="_x0000_s1348" type="#_x0000_t202" style="position:absolute;left:1701;top:1491;width:2340;height:3600" strokeweight="1.25pt">
              <v:textbox>
                <w:txbxContent>
                  <w:p w:rsidR="000866BD" w:rsidRDefault="000866BD" w:rsidP="00ED6C2C">
                    <w:pPr>
                      <w:pStyle w:val="aff7"/>
                    </w:pPr>
                    <w:r>
                      <w:t>Передачи</w:t>
                    </w:r>
                  </w:p>
                  <w:p w:rsidR="000866BD" w:rsidRDefault="000866BD" w:rsidP="00ED6C2C">
                    <w:pPr>
                      <w:pStyle w:val="aff7"/>
                    </w:pPr>
                  </w:p>
                  <w:p w:rsidR="000866BD" w:rsidRDefault="000866BD" w:rsidP="00ED6C2C">
                    <w:pPr>
                      <w:pStyle w:val="aff7"/>
                      <w:rPr>
                        <w:u w:val="single"/>
                      </w:rPr>
                    </w:pPr>
                    <w:r>
                      <w:rPr>
                        <w:u w:val="single"/>
                      </w:rPr>
                      <w:t>Код передачи</w:t>
                    </w:r>
                  </w:p>
                  <w:p w:rsidR="000866BD" w:rsidRDefault="000866BD" w:rsidP="00ED6C2C">
                    <w:pPr>
                      <w:pStyle w:val="aff7"/>
                    </w:pPr>
                    <w:r>
                      <w:t>Вид передачи</w:t>
                    </w:r>
                  </w:p>
                  <w:p w:rsidR="000866BD" w:rsidRDefault="000866BD" w:rsidP="00ED6C2C">
                    <w:pPr>
                      <w:pStyle w:val="aff7"/>
                    </w:pPr>
                    <w:r>
                      <w:t>Наименование передачи</w:t>
                    </w:r>
                  </w:p>
                  <w:p w:rsidR="000866BD" w:rsidRDefault="000866BD" w:rsidP="00ED6C2C">
                    <w:pPr>
                      <w:pStyle w:val="aff7"/>
                    </w:pPr>
                    <w:r>
                      <w:t>Общая длительность в мин.</w:t>
                    </w:r>
                  </w:p>
                </w:txbxContent>
              </v:textbox>
            </v:shape>
            <v:shape id="_x0000_s1349" type="#_x0000_t202" style="position:absolute;left:5121;top:1491;width:2340;height:3600" strokeweight="1.25pt">
              <v:textbox>
                <w:txbxContent>
                  <w:p w:rsidR="000866BD" w:rsidRDefault="000866BD" w:rsidP="00ED6C2C">
                    <w:pPr>
                      <w:pStyle w:val="aff7"/>
                    </w:pPr>
                    <w:r>
                      <w:t>Включение</w:t>
                    </w:r>
                  </w:p>
                  <w:p w:rsidR="000866BD" w:rsidRDefault="000866BD" w:rsidP="00ED6C2C">
                    <w:pPr>
                      <w:pStyle w:val="aff7"/>
                    </w:pPr>
                  </w:p>
                  <w:p w:rsidR="000866BD" w:rsidRDefault="000866BD" w:rsidP="00ED6C2C">
                    <w:pPr>
                      <w:pStyle w:val="aff7"/>
                      <w:rPr>
                        <w:u w:val="single"/>
                      </w:rPr>
                    </w:pPr>
                    <w:r>
                      <w:rPr>
                        <w:u w:val="single"/>
                      </w:rPr>
                      <w:t>Код передачи</w:t>
                    </w:r>
                  </w:p>
                  <w:p w:rsidR="000866BD" w:rsidRDefault="000866BD" w:rsidP="00ED6C2C">
                    <w:pPr>
                      <w:pStyle w:val="aff7"/>
                    </w:pPr>
                    <w:r>
                      <w:rPr>
                        <w:u w:val="single"/>
                      </w:rPr>
                      <w:t>Код элемента</w:t>
                    </w:r>
                  </w:p>
                  <w:p w:rsidR="000866BD" w:rsidRDefault="000866BD" w:rsidP="00ED6C2C">
                    <w:pPr>
                      <w:pStyle w:val="aff7"/>
                      <w:rPr>
                        <w:u w:val="single"/>
                      </w:rPr>
                    </w:pPr>
                    <w:r>
                      <w:rPr>
                        <w:u w:val="single"/>
                      </w:rPr>
                      <w:t>№ документа</w:t>
                    </w:r>
                  </w:p>
                  <w:p w:rsidR="000866BD" w:rsidRDefault="000866BD" w:rsidP="00ED6C2C">
                    <w:pPr>
                      <w:pStyle w:val="aff7"/>
                    </w:pPr>
                    <w:r>
                      <w:t>Дата принятия решения</w:t>
                    </w:r>
                  </w:p>
                  <w:p w:rsidR="000866BD" w:rsidRDefault="000866BD" w:rsidP="00ED6C2C">
                    <w:pPr>
                      <w:pStyle w:val="aff7"/>
                    </w:pPr>
                    <w:r>
                      <w:t>Длительность в мин.</w:t>
                    </w:r>
                  </w:p>
                  <w:p w:rsidR="000866BD" w:rsidRDefault="000866BD" w:rsidP="00ED6C2C">
                    <w:pPr>
                      <w:pStyle w:val="aff7"/>
                    </w:pPr>
                    <w:r>
                      <w:t>Номер по порядку в передаче</w:t>
                    </w:r>
                  </w:p>
                </w:txbxContent>
              </v:textbox>
            </v:shape>
            <v:shape id="_x0000_s1350" type="#_x0000_t202" style="position:absolute;left:8541;top:1491;width:2340;height:3600" strokeweight="1.25pt">
              <v:textbox>
                <w:txbxContent>
                  <w:p w:rsidR="000866BD" w:rsidRDefault="000866BD" w:rsidP="00ED6C2C">
                    <w:pPr>
                      <w:pStyle w:val="aff7"/>
                    </w:pPr>
                    <w:r>
                      <w:t>Элементы</w:t>
                    </w:r>
                  </w:p>
                  <w:p w:rsidR="000866BD" w:rsidRDefault="000866BD" w:rsidP="00ED6C2C">
                    <w:pPr>
                      <w:pStyle w:val="aff7"/>
                    </w:pPr>
                  </w:p>
                  <w:p w:rsidR="000866BD" w:rsidRDefault="000866BD" w:rsidP="00ED6C2C">
                    <w:pPr>
                      <w:pStyle w:val="aff7"/>
                    </w:pPr>
                  </w:p>
                  <w:p w:rsidR="000866BD" w:rsidRDefault="000866BD" w:rsidP="00ED6C2C">
                    <w:pPr>
                      <w:pStyle w:val="aff7"/>
                    </w:pPr>
                  </w:p>
                  <w:p w:rsidR="000866BD" w:rsidRDefault="000866BD" w:rsidP="00ED6C2C">
                    <w:pPr>
                      <w:pStyle w:val="aff7"/>
                      <w:rPr>
                        <w:u w:val="single"/>
                      </w:rPr>
                    </w:pPr>
                    <w:r>
                      <w:rPr>
                        <w:u w:val="single"/>
                      </w:rPr>
                      <w:t>Код элемента</w:t>
                    </w:r>
                  </w:p>
                  <w:p w:rsidR="000866BD" w:rsidRDefault="000866BD" w:rsidP="00ED6C2C">
                    <w:pPr>
                      <w:pStyle w:val="aff7"/>
                    </w:pPr>
                    <w:r>
                      <w:t>Вид элемента</w:t>
                    </w:r>
                  </w:p>
                  <w:p w:rsidR="000866BD" w:rsidRDefault="000866BD" w:rsidP="00ED6C2C">
                    <w:pPr>
                      <w:pStyle w:val="aff7"/>
                    </w:pPr>
                    <w:r>
                      <w:t>Наименование</w:t>
                    </w:r>
                  </w:p>
                  <w:p w:rsidR="000866BD" w:rsidRDefault="000866BD" w:rsidP="00ED6C2C">
                    <w:pPr>
                      <w:pStyle w:val="aff7"/>
                    </w:pPr>
                    <w:r>
                      <w:t>Формат хранения</w:t>
                    </w:r>
                  </w:p>
                  <w:p w:rsidR="000866BD" w:rsidRDefault="000866BD" w:rsidP="00ED6C2C">
                    <w:pPr>
                      <w:pStyle w:val="aff7"/>
                    </w:pPr>
                    <w:r>
                      <w:t>Единица измерения</w:t>
                    </w:r>
                  </w:p>
                  <w:p w:rsidR="000866BD" w:rsidRDefault="000866BD" w:rsidP="00ED6C2C">
                    <w:pPr>
                      <w:pStyle w:val="aff7"/>
                    </w:pPr>
                    <w:r>
                      <w:t>Объем в единицах измерения</w:t>
                    </w:r>
                  </w:p>
                  <w:p w:rsidR="000866BD" w:rsidRDefault="000866BD" w:rsidP="00ED6C2C">
                    <w:pPr>
                      <w:pStyle w:val="aff7"/>
                    </w:pPr>
                    <w:r>
                      <w:t>Код поставщика</w:t>
                    </w:r>
                  </w:p>
                </w:txbxContent>
              </v:textbox>
            </v:shape>
            <v:line id="_x0000_s1351" style="position:absolute" from="3321,2394" to="5121,2394"/>
            <v:line id="_x0000_s1352" style="position:absolute" from="6741,2754" to="8541,2754"/>
            <v:shape id="_x0000_s1353" type="#_x0000_t202" style="position:absolute;left:4038;top:2034;width:543;height:360" filled="f" stroked="f">
              <v:textbox style="mso-next-textbox:#_x0000_s1353" inset=",.3mm">
                <w:txbxContent>
                  <w:p w:rsidR="000866BD" w:rsidRDefault="000866BD" w:rsidP="00ED6C2C">
                    <w:pPr>
                      <w:pStyle w:val="aff7"/>
                    </w:pPr>
                    <w:r>
                      <w:t>1</w:t>
                    </w:r>
                  </w:p>
                </w:txbxContent>
              </v:textbox>
            </v:shape>
            <v:shape id="_x0000_s1354" type="#_x0000_t202" style="position:absolute;left:4581;top:2034;width:543;height:360" filled="f" stroked="f">
              <v:textbox style="mso-next-textbox:#_x0000_s1354" inset=",.3mm">
                <w:txbxContent>
                  <w:p w:rsidR="000866BD" w:rsidRDefault="000866BD" w:rsidP="00ED6C2C">
                    <w:pPr>
                      <w:pStyle w:val="aff7"/>
                      <w:rPr>
                        <w:lang w:val="en-US"/>
                      </w:rPr>
                    </w:pPr>
                    <w:r>
                      <w:rPr>
                        <w:lang w:val="en-US"/>
                      </w:rPr>
                      <w:t>m</w:t>
                    </w:r>
                  </w:p>
                </w:txbxContent>
              </v:textbox>
            </v:shape>
            <v:shape id="_x0000_s1355" type="#_x0000_t202" style="position:absolute;left:7461;top:2394;width:543;height:360" filled="f" stroked="f">
              <v:textbox style="mso-next-textbox:#_x0000_s1355" inset=",.3mm">
                <w:txbxContent>
                  <w:p w:rsidR="000866BD" w:rsidRDefault="000866BD" w:rsidP="00ED6C2C">
                    <w:pPr>
                      <w:pStyle w:val="aff7"/>
                      <w:rPr>
                        <w:lang w:val="en-US"/>
                      </w:rPr>
                    </w:pPr>
                    <w:r>
                      <w:rPr>
                        <w:lang w:val="en-US"/>
                      </w:rPr>
                      <w:t>n</w:t>
                    </w:r>
                  </w:p>
                </w:txbxContent>
              </v:textbox>
            </v:shape>
            <v:shape id="_x0000_s1356" type="#_x0000_t202" style="position:absolute;left:8004;top:2394;width:543;height:360" filled="f" stroked="f">
              <v:textbox style="mso-next-textbox:#_x0000_s1356" inset=",.3mm">
                <w:txbxContent>
                  <w:p w:rsidR="000866BD" w:rsidRDefault="000866BD" w:rsidP="00ED6C2C">
                    <w:pPr>
                      <w:pStyle w:val="aff7"/>
                    </w:pPr>
                    <w:r>
                      <w:t>1</w:t>
                    </w:r>
                  </w:p>
                </w:txbxContent>
              </v:textbox>
            </v:shape>
            <v:shape id="_x0000_s1357" type="#_x0000_t202" style="position:absolute;left:1701;top:7614;width:2340;height:3600" strokeweight="1.25pt">
              <v:textbox>
                <w:txbxContent>
                  <w:p w:rsidR="000866BD" w:rsidRDefault="000866BD" w:rsidP="00ED6C2C">
                    <w:pPr>
                      <w:pStyle w:val="aff7"/>
                    </w:pPr>
                    <w:r>
                      <w:t>Сотрудники</w:t>
                    </w:r>
                  </w:p>
                  <w:p w:rsidR="000866BD" w:rsidRDefault="000866BD" w:rsidP="00ED6C2C">
                    <w:pPr>
                      <w:pStyle w:val="aff7"/>
                    </w:pPr>
                  </w:p>
                  <w:p w:rsidR="000866BD" w:rsidRDefault="000866BD" w:rsidP="00ED6C2C">
                    <w:pPr>
                      <w:pStyle w:val="aff7"/>
                    </w:pPr>
                  </w:p>
                  <w:p w:rsidR="000866BD" w:rsidRDefault="000866BD" w:rsidP="00ED6C2C">
                    <w:pPr>
                      <w:pStyle w:val="aff7"/>
                    </w:pPr>
                  </w:p>
                  <w:p w:rsidR="000866BD" w:rsidRDefault="000866BD" w:rsidP="00ED6C2C">
                    <w:pPr>
                      <w:pStyle w:val="aff7"/>
                      <w:rPr>
                        <w:u w:val="single"/>
                      </w:rPr>
                    </w:pPr>
                    <w:r>
                      <w:rPr>
                        <w:u w:val="single"/>
                      </w:rPr>
                      <w:t>Табельный номер</w:t>
                    </w:r>
                  </w:p>
                  <w:p w:rsidR="000866BD" w:rsidRDefault="000866BD" w:rsidP="00ED6C2C">
                    <w:pPr>
                      <w:pStyle w:val="aff7"/>
                    </w:pPr>
                    <w:r>
                      <w:t>ФИО</w:t>
                    </w:r>
                  </w:p>
                  <w:p w:rsidR="000866BD" w:rsidRDefault="000866BD" w:rsidP="00ED6C2C">
                    <w:pPr>
                      <w:pStyle w:val="aff7"/>
                    </w:pPr>
                    <w:r>
                      <w:t xml:space="preserve">Должность </w:t>
                    </w:r>
                  </w:p>
                  <w:p w:rsidR="000866BD" w:rsidRDefault="000866BD" w:rsidP="00ED6C2C">
                    <w:pPr>
                      <w:pStyle w:val="aff7"/>
                    </w:pPr>
                    <w:r>
                      <w:t>Образование</w:t>
                    </w:r>
                  </w:p>
                </w:txbxContent>
              </v:textbox>
            </v:shape>
            <v:shape id="_x0000_s1358" type="#_x0000_t202" style="position:absolute;left:5121;top:7614;width:2340;height:3600" strokeweight="1.25pt">
              <v:textbox>
                <w:txbxContent>
                  <w:p w:rsidR="000866BD" w:rsidRDefault="000866BD" w:rsidP="00ED6C2C">
                    <w:pPr>
                      <w:pStyle w:val="aff7"/>
                    </w:pPr>
                    <w:r>
                      <w:t>Обработка</w:t>
                    </w:r>
                  </w:p>
                  <w:p w:rsidR="000866BD" w:rsidRDefault="000866BD" w:rsidP="00ED6C2C">
                    <w:pPr>
                      <w:pStyle w:val="aff7"/>
                    </w:pPr>
                  </w:p>
                  <w:p w:rsidR="000866BD" w:rsidRDefault="000866BD" w:rsidP="00ED6C2C">
                    <w:pPr>
                      <w:pStyle w:val="aff7"/>
                      <w:rPr>
                        <w:u w:val="single"/>
                      </w:rPr>
                    </w:pPr>
                    <w:r>
                      <w:rPr>
                        <w:u w:val="single"/>
                      </w:rPr>
                      <w:t>Код элемента</w:t>
                    </w:r>
                  </w:p>
                  <w:p w:rsidR="000866BD" w:rsidRDefault="000866BD" w:rsidP="00ED6C2C">
                    <w:pPr>
                      <w:pStyle w:val="aff7"/>
                    </w:pPr>
                  </w:p>
                  <w:p w:rsidR="000866BD" w:rsidRDefault="000866BD" w:rsidP="00ED6C2C">
                    <w:pPr>
                      <w:pStyle w:val="aff7"/>
                      <w:rPr>
                        <w:u w:val="single"/>
                      </w:rPr>
                    </w:pPr>
                    <w:r>
                      <w:rPr>
                        <w:u w:val="single"/>
                      </w:rPr>
                      <w:t>Табельный номер</w:t>
                    </w:r>
                  </w:p>
                  <w:p w:rsidR="000866BD" w:rsidRDefault="000866BD" w:rsidP="00ED6C2C">
                    <w:pPr>
                      <w:pStyle w:val="aff7"/>
                    </w:pPr>
                    <w:r>
                      <w:rPr>
                        <w:u w:val="single"/>
                      </w:rPr>
                      <w:t>№ наряда</w:t>
                    </w:r>
                  </w:p>
                  <w:p w:rsidR="000866BD" w:rsidRDefault="000866BD" w:rsidP="00ED6C2C">
                    <w:pPr>
                      <w:pStyle w:val="aff7"/>
                    </w:pPr>
                    <w:r>
                      <w:t>Дата обработки</w:t>
                    </w:r>
                  </w:p>
                  <w:p w:rsidR="000866BD" w:rsidRDefault="000866BD" w:rsidP="00ED6C2C">
                    <w:pPr>
                      <w:pStyle w:val="aff7"/>
                    </w:pPr>
                    <w:r>
                      <w:t>Вид обработки</w:t>
                    </w:r>
                  </w:p>
                </w:txbxContent>
              </v:textbox>
            </v:shape>
            <v:shape id="_x0000_s1359" type="#_x0000_t202" style="position:absolute;left:8541;top:7614;width:2340;height:3600" strokeweight="1.25pt">
              <v:textbox>
                <w:txbxContent>
                  <w:p w:rsidR="000866BD" w:rsidRDefault="000866BD" w:rsidP="00ED6C2C">
                    <w:pPr>
                      <w:pStyle w:val="aff7"/>
                    </w:pPr>
                    <w:r>
                      <w:t>Поставщики</w:t>
                    </w:r>
                  </w:p>
                  <w:p w:rsidR="000866BD" w:rsidRDefault="000866BD" w:rsidP="00ED6C2C">
                    <w:pPr>
                      <w:pStyle w:val="aff7"/>
                    </w:pPr>
                  </w:p>
                  <w:p w:rsidR="000866BD" w:rsidRDefault="000866BD" w:rsidP="00ED6C2C">
                    <w:pPr>
                      <w:pStyle w:val="aff7"/>
                      <w:rPr>
                        <w:u w:val="single"/>
                      </w:rPr>
                    </w:pPr>
                    <w:r>
                      <w:rPr>
                        <w:u w:val="single"/>
                      </w:rPr>
                      <w:t>Код поставщика</w:t>
                    </w:r>
                  </w:p>
                  <w:p w:rsidR="000866BD" w:rsidRDefault="000866BD" w:rsidP="00ED6C2C">
                    <w:pPr>
                      <w:pStyle w:val="aff7"/>
                    </w:pPr>
                    <w:r>
                      <w:t>Вид поставщика</w:t>
                    </w:r>
                  </w:p>
                  <w:p w:rsidR="000866BD" w:rsidRDefault="000866BD" w:rsidP="00ED6C2C">
                    <w:pPr>
                      <w:pStyle w:val="aff7"/>
                    </w:pPr>
                    <w:r>
                      <w:t>Наименование</w:t>
                    </w:r>
                  </w:p>
                </w:txbxContent>
              </v:textbox>
            </v:shape>
            <v:line id="_x0000_s1360" style="position:absolute;flip:y" from="3681,9056" to="5121,9058"/>
            <v:shape id="_x0000_s1361" type="#_x0000_t202" style="position:absolute;left:4038;top:8696;width:543;height:360" filled="f" stroked="f">
              <v:textbox style="mso-next-textbox:#_x0000_s1361" inset=",.3mm">
                <w:txbxContent>
                  <w:p w:rsidR="000866BD" w:rsidRDefault="000866BD" w:rsidP="00ED6C2C">
                    <w:pPr>
                      <w:pStyle w:val="aff7"/>
                    </w:pPr>
                    <w:r>
                      <w:t>1</w:t>
                    </w:r>
                  </w:p>
                </w:txbxContent>
              </v:textbox>
            </v:shape>
            <v:shape id="_x0000_s1362" type="#_x0000_t202" style="position:absolute;left:4581;top:8696;width:543;height:360" filled="f" stroked="f">
              <v:textbox style="mso-next-textbox:#_x0000_s1362" inset=",.3mm">
                <w:txbxContent>
                  <w:p w:rsidR="000866BD" w:rsidRDefault="000866BD" w:rsidP="00ED6C2C">
                    <w:pPr>
                      <w:pStyle w:val="aff7"/>
                      <w:rPr>
                        <w:lang w:val="en-US"/>
                      </w:rPr>
                    </w:pPr>
                    <w:r>
                      <w:rPr>
                        <w:lang w:val="en-US"/>
                      </w:rPr>
                      <w:t>m</w:t>
                    </w:r>
                  </w:p>
                </w:txbxContent>
              </v:textbox>
            </v:shape>
            <v:shape id="_x0000_s1363" type="#_x0000_t202" style="position:absolute;left:8001;top:8158;width:543;height:360" filled="f" stroked="f">
              <v:textbox style="mso-next-textbox:#_x0000_s1363" inset=",.3mm">
                <w:txbxContent>
                  <w:p w:rsidR="000866BD" w:rsidRDefault="000866BD" w:rsidP="00ED6C2C">
                    <w:pPr>
                      <w:pStyle w:val="aff7"/>
                    </w:pPr>
                    <w:r>
                      <w:t>1</w:t>
                    </w:r>
                  </w:p>
                </w:txbxContent>
              </v:textbox>
            </v:shape>
            <v:shape id="_x0000_s1364" type="#_x0000_t202" style="position:absolute;left:8001;top:4554;width:543;height:360" filled="f" stroked="f">
              <v:textbox style="mso-next-textbox:#_x0000_s1364" inset=",.3mm">
                <w:txbxContent>
                  <w:p w:rsidR="000866BD" w:rsidRDefault="000866BD" w:rsidP="00ED6C2C">
                    <w:pPr>
                      <w:pStyle w:val="aff7"/>
                      <w:rPr>
                        <w:lang w:val="en-US"/>
                      </w:rPr>
                    </w:pPr>
                    <w:r>
                      <w:rPr>
                        <w:lang w:val="en-US"/>
                      </w:rPr>
                      <w:t>m</w:t>
                    </w:r>
                  </w:p>
                </w:txbxContent>
              </v:textbox>
            </v:shape>
            <v:line id="_x0000_s1365" style="position:absolute;flip:x" from="4581,8518" to="5121,8518"/>
            <v:line id="_x0000_s1366" style="position:absolute;flip:y" from="4581,6538" to="4581,8518"/>
            <v:line id="_x0000_s1367" style="position:absolute" from="4581,6538" to="7821,6538"/>
            <v:line id="_x0000_s1368" style="position:absolute;flip:y" from="7821,2934" to="7821,6534"/>
            <v:line id="_x0000_s1369" style="position:absolute" from="7821,2934" to="8541,2934"/>
            <v:shape id="_x0000_s1370" type="#_x0000_t202" style="position:absolute;left:4581;top:8158;width:543;height:360" filled="f" stroked="f">
              <v:textbox style="mso-next-textbox:#_x0000_s1370" inset=",.3mm">
                <w:txbxContent>
                  <w:p w:rsidR="000866BD" w:rsidRDefault="000866BD" w:rsidP="00ED6C2C">
                    <w:pPr>
                      <w:pStyle w:val="aff7"/>
                      <w:rPr>
                        <w:lang w:val="en-US"/>
                      </w:rPr>
                    </w:pPr>
                    <w:r>
                      <w:rPr>
                        <w:lang w:val="en-US"/>
                      </w:rPr>
                      <w:t>m</w:t>
                    </w:r>
                  </w:p>
                </w:txbxContent>
              </v:textbox>
            </v:shape>
            <v:shape id="_x0000_s1371" type="#_x0000_t202" style="position:absolute;left:8001;top:2934;width:543;height:360" filled="f" stroked="f">
              <v:textbox style="mso-next-textbox:#_x0000_s1371" inset=",.3mm">
                <w:txbxContent>
                  <w:p w:rsidR="000866BD" w:rsidRDefault="000866BD" w:rsidP="00ED6C2C">
                    <w:pPr>
                      <w:pStyle w:val="aff7"/>
                    </w:pPr>
                    <w:r>
                      <w:t>1</w:t>
                    </w:r>
                  </w:p>
                </w:txbxContent>
              </v:textbox>
            </v:shape>
            <v:line id="_x0000_s1372" style="position:absolute" from="8001,8518" to="8541,8518"/>
            <v:line id="_x0000_s1373" style="position:absolute;flip:y" from="8001,4914" to="8001,8514"/>
            <v:line id="_x0000_s1374" style="position:absolute" from="8001,4914" to="8541,4914"/>
            <w10:wrap type="topAndBottom"/>
          </v:group>
        </w:pict>
      </w:r>
    </w:p>
    <w:p w:rsidR="00864C1A" w:rsidRPr="00864C1A" w:rsidRDefault="00864C1A" w:rsidP="00864C1A">
      <w:pPr>
        <w:ind w:firstLine="709"/>
      </w:pPr>
      <w:r w:rsidRPr="00864C1A">
        <w:t xml:space="preserve">Рисунок </w:t>
      </w:r>
      <w:r>
        <w:t>1.9</w:t>
      </w:r>
      <w:r w:rsidRPr="00864C1A">
        <w:t xml:space="preserve"> - Состав таблиц и схема связей между ними для БД АРМ</w:t>
      </w:r>
    </w:p>
    <w:p w:rsidR="00864C1A" w:rsidRDefault="00864C1A" w:rsidP="00864C1A">
      <w:pPr>
        <w:ind w:firstLine="709"/>
      </w:pPr>
      <w:r w:rsidRPr="00864C1A">
        <w:t>На основании разработанной выше информационной модели предметной области</w:t>
      </w:r>
      <w:r>
        <w:t xml:space="preserve"> "</w:t>
      </w:r>
      <w:r w:rsidRPr="00864C1A">
        <w:t>Формирование программ радиовещания</w:t>
      </w:r>
      <w:r>
        <w:t xml:space="preserve">", </w:t>
      </w:r>
      <w:r w:rsidRPr="00864C1A">
        <w:t>которая представлена в виде диаграммы</w:t>
      </w:r>
      <w:r>
        <w:t xml:space="preserve"> "</w:t>
      </w:r>
      <w:r w:rsidRPr="00864C1A">
        <w:t>сущность-связь</w:t>
      </w:r>
      <w:r>
        <w:t>" (</w:t>
      </w:r>
      <w:r w:rsidRPr="00864C1A">
        <w:rPr>
          <w:lang w:val="en-US"/>
        </w:rPr>
        <w:t>ER</w:t>
      </w:r>
      <w:r w:rsidRPr="00864C1A">
        <w:t>-диаграммы) по разработанным специалистами прикладным правилам получены шесть таблиц базы данных</w:t>
      </w:r>
      <w:r>
        <w:t xml:space="preserve"> (</w:t>
      </w:r>
      <w:r w:rsidRPr="00864C1A">
        <w:t>БД). Они составляют БД АРМ, для ведения которой потребуется реализация приложения БД. Сами таблицы также будут реализованы в спецчасти проекта. В состав таблиц входят следующие: Передачи, Элементы вещания, Включение</w:t>
      </w:r>
      <w:r>
        <w:t xml:space="preserve"> (</w:t>
      </w:r>
      <w:r w:rsidRPr="00864C1A">
        <w:t>таблица для связи между таблицами Передачи и Элементы), Сотрудники, Обработка</w:t>
      </w:r>
      <w:r>
        <w:t xml:space="preserve"> (</w:t>
      </w:r>
      <w:r w:rsidRPr="00864C1A">
        <w:t xml:space="preserve">таблица для связи между таблицами Элементы и Сотрудники), Поставщики. Сами таблицы, состав полей этих таблиц и связи между таблицами приведены на рисунке </w:t>
      </w:r>
      <w:r>
        <w:t>1.9</w:t>
      </w:r>
      <w:r w:rsidR="00ED6C2C">
        <w:t>.</w:t>
      </w:r>
    </w:p>
    <w:p w:rsidR="00ED6C2C" w:rsidRDefault="00ED6C2C" w:rsidP="00864C1A">
      <w:pPr>
        <w:ind w:firstLine="709"/>
      </w:pPr>
    </w:p>
    <w:p w:rsidR="00864C1A" w:rsidRPr="00864C1A" w:rsidRDefault="00864C1A" w:rsidP="00160630">
      <w:pPr>
        <w:pStyle w:val="2"/>
      </w:pPr>
      <w:bookmarkStart w:id="17" w:name="_Toc261774039"/>
      <w:r>
        <w:t xml:space="preserve">1.5 </w:t>
      </w:r>
      <w:r w:rsidRPr="00864C1A">
        <w:t>2 Диаграмма прецедентов использования АРМ специалиста</w:t>
      </w:r>
      <w:r w:rsidR="00160630">
        <w:t xml:space="preserve"> </w:t>
      </w:r>
      <w:r w:rsidRPr="00864C1A">
        <w:t>по формированию программ радиовещания</w:t>
      </w:r>
      <w:bookmarkEnd w:id="17"/>
    </w:p>
    <w:p w:rsidR="00160630" w:rsidRDefault="00160630" w:rsidP="00864C1A">
      <w:pPr>
        <w:ind w:firstLine="709"/>
      </w:pPr>
    </w:p>
    <w:p w:rsidR="00864C1A" w:rsidRDefault="00864C1A" w:rsidP="00864C1A">
      <w:pPr>
        <w:ind w:firstLine="709"/>
      </w:pPr>
      <w:r w:rsidRPr="00864C1A">
        <w:t>При анализе проектирования АРМ, работа с прецедентами использования является одной из самых важных задач на этапе исследования [11].</w:t>
      </w:r>
    </w:p>
    <w:p w:rsidR="00864C1A" w:rsidRDefault="00864C1A" w:rsidP="00864C1A">
      <w:pPr>
        <w:ind w:firstLine="709"/>
      </w:pPr>
      <w:r w:rsidRPr="00864C1A">
        <w:t>Суть данной диаграммы состоит в следующем: проектируемая система представляется в виде множества сущностей или актеров, взаимодействующих с системой с помощью так называемых вариантов использования. При этом актером или действующим лицом называется любая сущность, взаимодействующая с системой извне. Это может быть человек, техническое устройство, программа или любая другая система, которая может служить источником воздействия на моделируемую систему так, как определит сам разработчик. В свою очередь, вариант использования служит для описания сервисов, которые система предоставляет актеру. При этом ничего не говорится о том, каким образом будет реализовано взаимодействие актеров с системой.</w:t>
      </w:r>
    </w:p>
    <w:p w:rsidR="00864C1A" w:rsidRDefault="00864C1A" w:rsidP="00864C1A">
      <w:pPr>
        <w:ind w:firstLine="709"/>
      </w:pPr>
      <w:r w:rsidRPr="00864C1A">
        <w:t xml:space="preserve">Диаграмма прецедентов использования представлена на рисунке </w:t>
      </w:r>
      <w:r>
        <w:t xml:space="preserve">1.10 </w:t>
      </w:r>
      <w:r w:rsidRPr="00864C1A">
        <w:t xml:space="preserve">Выделим актера </w:t>
      </w:r>
      <w:r>
        <w:t>-</w:t>
      </w:r>
      <w:r w:rsidRPr="00864C1A">
        <w:t xml:space="preserve"> пользователя</w:t>
      </w:r>
      <w:r>
        <w:t xml:space="preserve"> (</w:t>
      </w:r>
      <w:r w:rsidRPr="00864C1A">
        <w:t>специалиста по формированию программ радиовещания). Он может выполнять несколько вариантов использования.</w:t>
      </w:r>
    </w:p>
    <w:p w:rsidR="00864C1A" w:rsidRPr="00864C1A" w:rsidRDefault="001C02A2" w:rsidP="00864C1A">
      <w:pPr>
        <w:ind w:firstLine="709"/>
      </w:pPr>
      <w:r>
        <w:br w:type="page"/>
      </w:r>
      <w:r w:rsidR="00CE49C5">
        <w:rPr>
          <w:noProof/>
        </w:rPr>
        <w:pict>
          <v:group id="_x0000_s1375" style="position:absolute;left:0;text-align:left;margin-left:-.15pt;margin-top:74.8pt;width:439pt;height:601pt;z-index:251663360;mso-position-vertical-relative:page" coordorigin="1238,1808" coordsize="9408,12576" wrapcoords="6029 0 5581 26 4410 309 4410 412 3824 825 3479 1237 3238 1650 3135 2062 3100 3712 2825 4124 1378 4150 965 4227 999 4537 1275 4949 1033 5232 1309 5361 1171 5774 1033 5954 1275 6006 2653 6186 3066 6599 3100 7423 1757 7733 1826 7836 1068 7862 999 7887 3100 13197 3100 18971 3169 19796 3342 20208 3617 20621 4134 21033 5064 21497 5753 21600 6029 21600 18741 21600 19016 21600 19740 21497 20635 21033 21152 20621 21428 20208 21600 19796 21634 19383 21634 2062 21531 1650 21290 1237 20945 825 20498 490 20394 335 19189 26 18741 0 6029 0">
            <v:roundrect id="_x0000_s1376" style="position:absolute;left:2614;top:1808;width:8032;height:12576" arcsize="10923f"/>
            <v:group id="_x0000_s1377" style="position:absolute;left:3302;top:2464;width:2608;height:1328" coordorigin="3584,3136" coordsize="2608,1328">
              <v:oval id="_x0000_s1378" style="position:absolute;left:3584;top:3136;width:2608;height:1328"/>
              <v:shape id="_x0000_s1379" type="#_x0000_t202" style="position:absolute;left:3696;top:3264;width:2288;height:1072" filled="f" stroked="f">
                <v:textbox style="mso-next-textbox:#_x0000_s1379">
                  <w:txbxContent>
                    <w:p w:rsidR="000866BD" w:rsidRDefault="000866BD" w:rsidP="00160630">
                      <w:pPr>
                        <w:pStyle w:val="aff7"/>
                      </w:pPr>
                      <w:r>
                        <w:t>Формировать радиовещательную передачу</w:t>
                      </w:r>
                    </w:p>
                  </w:txbxContent>
                </v:textbox>
              </v:shape>
            </v:group>
            <v:group id="_x0000_s1380" style="position:absolute;left:6662;top:5328;width:3488;height:1328" coordorigin="3584,3136" coordsize="2608,1328">
              <v:oval id="_x0000_s1381" style="position:absolute;left:3584;top:3136;width:2608;height:1328"/>
              <v:shape id="_x0000_s1382" type="#_x0000_t202" style="position:absolute;left:3696;top:3264;width:2288;height:1072" filled="f" stroked="f">
                <v:textbox style="mso-next-textbox:#_x0000_s1382">
                  <w:txbxContent>
                    <w:p w:rsidR="000866BD" w:rsidRDefault="000866BD" w:rsidP="00160630">
                      <w:pPr>
                        <w:pStyle w:val="aff7"/>
                      </w:pPr>
                      <w:r>
                        <w:t>Определить необходимость и порядок обработки элемента</w:t>
                      </w:r>
                    </w:p>
                  </w:txbxContent>
                </v:textbox>
              </v:shape>
            </v:group>
            <v:group id="_x0000_s1383" style="position:absolute;left:7398;top:3648;width:2608;height:1328" coordorigin="3584,3136" coordsize="2608,1328">
              <v:oval id="_x0000_s1384" style="position:absolute;left:3584;top:3136;width:2608;height:1328"/>
              <v:shape id="_x0000_s1385" type="#_x0000_t202" style="position:absolute;left:3696;top:3264;width:2288;height:1072" filled="f" stroked="f">
                <v:textbox style="mso-next-textbox:#_x0000_s1385">
                  <w:txbxContent>
                    <w:p w:rsidR="000866BD" w:rsidRDefault="000866BD" w:rsidP="00160630">
                      <w:pPr>
                        <w:pStyle w:val="aff7"/>
                      </w:pPr>
                      <w:r>
                        <w:t>Проверить формат хранения элемента вещания</w:t>
                      </w:r>
                    </w:p>
                  </w:txbxContent>
                </v:textbox>
              </v:shape>
            </v:group>
            <v:group id="_x0000_s1386" style="position:absolute;left:6998;top:2160;width:2608;height:1328" coordorigin="3584,3136" coordsize="2608,1328">
              <v:oval id="_x0000_s1387" style="position:absolute;left:3584;top:3136;width:2608;height:1328"/>
              <v:shape id="_x0000_s1388" type="#_x0000_t202" style="position:absolute;left:3696;top:3264;width:2288;height:1072" filled="f" stroked="f">
                <v:textbox style="mso-next-textbox:#_x0000_s1388">
                  <w:txbxContent>
                    <w:p w:rsidR="000866BD" w:rsidRDefault="000866BD" w:rsidP="00160630">
                      <w:pPr>
                        <w:pStyle w:val="aff7"/>
                      </w:pPr>
                      <w:r>
                        <w:t>Добавить элемент вещания в сценарий передачи</w:t>
                      </w:r>
                    </w:p>
                  </w:txbxContent>
                </v:textbox>
              </v:shape>
            </v:group>
            <v:group id="_x0000_s1389" style="position:absolute;left:3334;top:4800;width:2368;height:1104" coordorigin="3584,3136" coordsize="2608,1328">
              <v:oval id="_x0000_s1390" style="position:absolute;left:3584;top:3136;width:2608;height:1328"/>
              <v:shape id="_x0000_s1391" type="#_x0000_t202" style="position:absolute;left:3696;top:3264;width:2288;height:1072" filled="f" stroked="f">
                <v:textbox style="mso-next-textbox:#_x0000_s1391">
                  <w:txbxContent>
                    <w:p w:rsidR="000866BD" w:rsidRDefault="000866BD" w:rsidP="00160630">
                      <w:pPr>
                        <w:pStyle w:val="aff7"/>
                      </w:pPr>
                      <w:r>
                        <w:t>Выдать наряд на обработку</w:t>
                      </w:r>
                    </w:p>
                  </w:txbxContent>
                </v:textbox>
              </v:shape>
            </v:group>
            <v:group id="_x0000_s1392" style="position:absolute;left:3174;top:6528;width:2608;height:1328" coordorigin="3584,3136" coordsize="2608,1328">
              <v:oval id="_x0000_s1393" style="position:absolute;left:3584;top:3136;width:2608;height:1328"/>
              <v:shape id="_x0000_s1394" type="#_x0000_t202" style="position:absolute;left:3696;top:3264;width:2288;height:1072" filled="f" stroked="f">
                <v:textbox style="mso-next-textbox:#_x0000_s1394">
                  <w:txbxContent>
                    <w:p w:rsidR="000866BD" w:rsidRDefault="000866BD" w:rsidP="00160630">
                      <w:pPr>
                        <w:pStyle w:val="aff7"/>
                      </w:pPr>
                      <w:r>
                        <w:t>Вести учет данных  об элементах вещания</w:t>
                      </w:r>
                    </w:p>
                  </w:txbxContent>
                </v:textbox>
              </v:shape>
            </v:group>
            <v:group id="_x0000_s1395" style="position:absolute;left:5814;top:7744;width:2368;height:1104" coordorigin="3584,3136" coordsize="2608,1328">
              <v:oval id="_x0000_s1396" style="position:absolute;left:3584;top:3136;width:2608;height:1328"/>
              <v:shape id="_x0000_s1397" type="#_x0000_t202" style="position:absolute;left:3696;top:3264;width:2288;height:1072" filled="f" stroked="f">
                <v:textbox style="mso-next-textbox:#_x0000_s1397">
                  <w:txbxContent>
                    <w:p w:rsidR="000866BD" w:rsidRDefault="000866BD" w:rsidP="00160630">
                      <w:pPr>
                        <w:pStyle w:val="aff7"/>
                      </w:pPr>
                      <w:r>
                        <w:t>Модифицировать данные</w:t>
                      </w:r>
                    </w:p>
                  </w:txbxContent>
                </v:textbox>
              </v:shape>
            </v:group>
            <v:group id="_x0000_s1398" style="position:absolute;left:8118;top:7104;width:2368;height:1104" coordorigin="3584,3136" coordsize="2608,1328">
              <v:oval id="_x0000_s1399" style="position:absolute;left:3584;top:3136;width:2608;height:1328"/>
              <v:shape id="_x0000_s1400" type="#_x0000_t202" style="position:absolute;left:3696;top:3264;width:2288;height:1072" filled="f" stroked="f">
                <v:textbox style="mso-next-textbox:#_x0000_s1400">
                  <w:txbxContent>
                    <w:p w:rsidR="000866BD" w:rsidRDefault="000866BD" w:rsidP="00160630">
                      <w:pPr>
                        <w:pStyle w:val="aff7"/>
                      </w:pPr>
                      <w:r>
                        <w:t>Запрашивать данные</w:t>
                      </w:r>
                    </w:p>
                  </w:txbxContent>
                </v:textbox>
              </v:shape>
            </v:group>
            <v:line id="_x0000_s1401" style="position:absolute;flip:y" from="5814,2800" to="7014,2848">
              <v:stroke dashstyle="longDash" startarrow="block"/>
            </v:line>
            <v:line id="_x0000_s1402" style="position:absolute" from="5910,3200" to="7478,4096">
              <v:stroke dashstyle="longDash" startarrow="block"/>
            </v:line>
            <v:line id="_x0000_s1403" style="position:absolute" from="5670,3504" to="7206,5520">
              <v:stroke dashstyle="longDash" startarrow="block"/>
            </v:line>
            <v:line id="_x0000_s1404" style="position:absolute" from="4534,3776" to="4550,4800">
              <v:stroke dashstyle="longDash" startarrow="block"/>
            </v:line>
            <v:line id="_x0000_s1405" style="position:absolute" from="5650,7000" to="8130,7512">
              <v:stroke dashstyle="longDash" startarrow="block"/>
            </v:line>
            <v:line id="_x0000_s1406" style="position:absolute" from="5510,7584" to="5974,7968">
              <v:stroke dashstyle="longDash" startarrow="block"/>
            </v:line>
            <v:shape id="_x0000_s1407" type="#_x0000_t202" style="position:absolute;left:3206;top:4256;width:1360;height:416" filled="f" stroked="f">
              <v:textbox style="mso-next-textbox:#_x0000_s1407">
                <w:txbxContent>
                  <w:p w:rsidR="000866BD" w:rsidRDefault="000866BD" w:rsidP="00160630">
                    <w:pPr>
                      <w:pStyle w:val="aff7"/>
                      <w:rPr>
                        <w:lang w:val="en-US"/>
                      </w:rPr>
                    </w:pPr>
                    <w:r>
                      <w:rPr>
                        <w:lang w:val="en-US"/>
                      </w:rPr>
                      <w:t>“extend”</w:t>
                    </w:r>
                  </w:p>
                </w:txbxContent>
              </v:textbox>
            </v:shape>
            <v:shape id="_x0000_s1408" type="#_x0000_t202" style="position:absolute;left:5590;top:2256;width:1360;height:416" filled="f" stroked="f">
              <v:textbox style="mso-next-textbox:#_x0000_s1408">
                <w:txbxContent>
                  <w:p w:rsidR="000866BD" w:rsidRDefault="000866BD" w:rsidP="00160630">
                    <w:pPr>
                      <w:pStyle w:val="aff7"/>
                      <w:rPr>
                        <w:lang w:val="en-US"/>
                      </w:rPr>
                    </w:pPr>
                    <w:r>
                      <w:rPr>
                        <w:lang w:val="en-US"/>
                      </w:rPr>
                      <w:t>“include”</w:t>
                    </w:r>
                  </w:p>
                </w:txbxContent>
              </v:textbox>
            </v:shape>
            <v:shape id="_x0000_s1409" type="#_x0000_t202" style="position:absolute;left:6774;top:3440;width:1360;height:416" filled="f" stroked="f">
              <v:textbox style="mso-next-textbox:#_x0000_s1409">
                <w:txbxContent>
                  <w:p w:rsidR="000866BD" w:rsidRDefault="000866BD" w:rsidP="00160630">
                    <w:pPr>
                      <w:pStyle w:val="aff7"/>
                      <w:rPr>
                        <w:lang w:val="en-US"/>
                      </w:rPr>
                    </w:pPr>
                    <w:r>
                      <w:rPr>
                        <w:lang w:val="en-US"/>
                      </w:rPr>
                      <w:t>“include”</w:t>
                    </w:r>
                  </w:p>
                </w:txbxContent>
              </v:textbox>
            </v:shape>
            <v:shape id="_x0000_s1410" type="#_x0000_t202" style="position:absolute;left:5574;top:7376;width:1360;height:416" filled="f" stroked="f">
              <v:textbox style="mso-next-textbox:#_x0000_s1410">
                <w:txbxContent>
                  <w:p w:rsidR="000866BD" w:rsidRDefault="000866BD" w:rsidP="00160630">
                    <w:pPr>
                      <w:pStyle w:val="aff7"/>
                      <w:rPr>
                        <w:lang w:val="en-US"/>
                      </w:rPr>
                    </w:pPr>
                    <w:r>
                      <w:rPr>
                        <w:lang w:val="en-US"/>
                      </w:rPr>
                      <w:t>“include”</w:t>
                    </w:r>
                  </w:p>
                </w:txbxContent>
              </v:textbox>
            </v:shape>
            <v:shape id="_x0000_s1411" type="#_x0000_t202" style="position:absolute;left:6438;top:6800;width:1360;height:416" filled="f" stroked="f">
              <v:textbox style="mso-next-textbox:#_x0000_s1411">
                <w:txbxContent>
                  <w:p w:rsidR="000866BD" w:rsidRDefault="000866BD" w:rsidP="00160630">
                    <w:pPr>
                      <w:pStyle w:val="aff7"/>
                      <w:rPr>
                        <w:lang w:val="en-US"/>
                      </w:rPr>
                    </w:pPr>
                    <w:r>
                      <w:rPr>
                        <w:lang w:val="en-US"/>
                      </w:rPr>
                      <w:t>“include”</w:t>
                    </w:r>
                  </w:p>
                </w:txbxContent>
              </v:textbox>
            </v:shape>
            <v:shape id="_x0000_s1412" type="#_x0000_t202" style="position:absolute;left:6845;top:4791;width:1360;height:416" filled="f" stroked="f">
              <v:textbox style="mso-next-textbox:#_x0000_s1412">
                <w:txbxContent>
                  <w:p w:rsidR="000866BD" w:rsidRDefault="000866BD" w:rsidP="00160630">
                    <w:pPr>
                      <w:pStyle w:val="aff7"/>
                      <w:rPr>
                        <w:lang w:val="en-US"/>
                      </w:rPr>
                    </w:pPr>
                    <w:r>
                      <w:rPr>
                        <w:lang w:val="en-US"/>
                      </w:rPr>
                      <w:t>“include”</w:t>
                    </w:r>
                  </w:p>
                </w:txbxContent>
              </v:textbox>
            </v:shape>
            <v:group id="_x0000_s1413" style="position:absolute;left:3174;top:8944;width:2608;height:1328" coordorigin="3584,3136" coordsize="2608,1328">
              <v:oval id="_x0000_s1414" style="position:absolute;left:3584;top:3136;width:2608;height:1328"/>
              <v:shape id="_x0000_s1415" type="#_x0000_t202" style="position:absolute;left:3696;top:3264;width:2288;height:1072" filled="f" stroked="f">
                <v:textbox style="mso-next-textbox:#_x0000_s1415">
                  <w:txbxContent>
                    <w:p w:rsidR="000866BD" w:rsidRDefault="000866BD" w:rsidP="00160630">
                      <w:pPr>
                        <w:pStyle w:val="aff7"/>
                      </w:pPr>
                      <w:r>
                        <w:t>Вести учет данных  о поставщиках элементов вещания</w:t>
                      </w:r>
                    </w:p>
                  </w:txbxContent>
                </v:textbox>
              </v:shape>
            </v:group>
            <v:group id="_x0000_s1416" style="position:absolute;left:5814;top:10160;width:2368;height:1104" coordorigin="3584,3136" coordsize="2608,1328">
              <v:oval id="_x0000_s1417" style="position:absolute;left:3584;top:3136;width:2608;height:1328"/>
              <v:shape id="_x0000_s1418" type="#_x0000_t202" style="position:absolute;left:3696;top:3264;width:2288;height:1072" filled="f" stroked="f">
                <v:textbox style="mso-next-textbox:#_x0000_s1418">
                  <w:txbxContent>
                    <w:p w:rsidR="000866BD" w:rsidRDefault="000866BD" w:rsidP="00160630">
                      <w:pPr>
                        <w:pStyle w:val="aff7"/>
                      </w:pPr>
                      <w:r>
                        <w:t>Модифицировать данные</w:t>
                      </w:r>
                    </w:p>
                  </w:txbxContent>
                </v:textbox>
              </v:shape>
            </v:group>
            <v:group id="_x0000_s1419" style="position:absolute;left:8118;top:9520;width:2368;height:1104" coordorigin="3584,3136" coordsize="2608,1328">
              <v:oval id="_x0000_s1420" style="position:absolute;left:3584;top:3136;width:2608;height:1328"/>
              <v:shape id="_x0000_s1421" type="#_x0000_t202" style="position:absolute;left:3696;top:3264;width:2288;height:1072" filled="f" stroked="f">
                <v:textbox style="mso-next-textbox:#_x0000_s1421">
                  <w:txbxContent>
                    <w:p w:rsidR="000866BD" w:rsidRDefault="000866BD" w:rsidP="00160630">
                      <w:pPr>
                        <w:pStyle w:val="aff7"/>
                      </w:pPr>
                      <w:r>
                        <w:t>Запрашивать данные</w:t>
                      </w:r>
                    </w:p>
                  </w:txbxContent>
                </v:textbox>
              </v:shape>
            </v:group>
            <v:line id="_x0000_s1422" style="position:absolute" from="5686,9392" to="8166,9904">
              <v:stroke dashstyle="longDash" startarrow="block"/>
            </v:line>
            <v:line id="_x0000_s1423" style="position:absolute" from="5510,10000" to="5974,10384">
              <v:stroke dashstyle="longDash" startarrow="block"/>
            </v:line>
            <v:shape id="_x0000_s1424" type="#_x0000_t202" style="position:absolute;left:5574;top:9792;width:1360;height:416" filled="f" stroked="f">
              <v:textbox style="mso-next-textbox:#_x0000_s1424">
                <w:txbxContent>
                  <w:p w:rsidR="000866BD" w:rsidRDefault="000866BD" w:rsidP="00160630">
                    <w:pPr>
                      <w:pStyle w:val="aff7"/>
                      <w:rPr>
                        <w:lang w:val="en-US"/>
                      </w:rPr>
                    </w:pPr>
                    <w:r>
                      <w:rPr>
                        <w:lang w:val="en-US"/>
                      </w:rPr>
                      <w:t>“include”</w:t>
                    </w:r>
                  </w:p>
                </w:txbxContent>
              </v:textbox>
            </v:shape>
            <v:shape id="_x0000_s1425" type="#_x0000_t202" style="position:absolute;left:6438;top:9216;width:1360;height:416" filled="f" stroked="f">
              <v:textbox style="mso-next-textbox:#_x0000_s1425">
                <w:txbxContent>
                  <w:p w:rsidR="000866BD" w:rsidRDefault="000866BD" w:rsidP="00160630">
                    <w:pPr>
                      <w:pStyle w:val="aff7"/>
                      <w:rPr>
                        <w:lang w:val="en-US"/>
                      </w:rPr>
                    </w:pPr>
                    <w:r>
                      <w:rPr>
                        <w:lang w:val="en-US"/>
                      </w:rPr>
                      <w:t>“include”</w:t>
                    </w:r>
                  </w:p>
                </w:txbxContent>
              </v:textbox>
            </v:shape>
            <v:group id="_x0000_s1426" style="position:absolute;left:3158;top:11280;width:2608;height:1584" coordorigin="3584,3136" coordsize="2608,1328">
              <v:oval id="_x0000_s1427" style="position:absolute;left:3584;top:3136;width:2608;height:1328"/>
              <v:shape id="_x0000_s1428" type="#_x0000_t202" style="position:absolute;left:3696;top:3264;width:2288;height:1072" filled="f" stroked="f">
                <v:textbox style="mso-next-textbox:#_x0000_s1428">
                  <w:txbxContent>
                    <w:p w:rsidR="000866BD" w:rsidRDefault="000866BD" w:rsidP="00160630">
                      <w:pPr>
                        <w:pStyle w:val="aff7"/>
                      </w:pPr>
                      <w:r>
                        <w:t>Вести учет данных  о сотрудниках, участвующих в обработке</w:t>
                      </w:r>
                    </w:p>
                  </w:txbxContent>
                </v:textbox>
              </v:shape>
            </v:group>
            <v:group id="_x0000_s1429" style="position:absolute;left:5798;top:12752;width:2368;height:1104" coordorigin="3584,3136" coordsize="2608,1328">
              <v:oval id="_x0000_s1430" style="position:absolute;left:3584;top:3136;width:2608;height:1328"/>
              <v:shape id="_x0000_s1431" type="#_x0000_t202" style="position:absolute;left:3696;top:3264;width:2288;height:1072" filled="f" stroked="f">
                <v:textbox style="mso-next-textbox:#_x0000_s1431">
                  <w:txbxContent>
                    <w:p w:rsidR="000866BD" w:rsidRDefault="000866BD" w:rsidP="00160630">
                      <w:pPr>
                        <w:pStyle w:val="aff7"/>
                      </w:pPr>
                      <w:r>
                        <w:t>Модифицировать данные</w:t>
                      </w:r>
                    </w:p>
                  </w:txbxContent>
                </v:textbox>
              </v:shape>
            </v:group>
            <v:group id="_x0000_s1432" style="position:absolute;left:8102;top:12112;width:2368;height:1104" coordorigin="3584,3136" coordsize="2608,1328">
              <v:oval id="_x0000_s1433" style="position:absolute;left:3584;top:3136;width:2608;height:1328"/>
              <v:shape id="_x0000_s1434" type="#_x0000_t202" style="position:absolute;left:3696;top:3264;width:2288;height:1072" filled="f" stroked="f">
                <v:textbox style="mso-next-textbox:#_x0000_s1434">
                  <w:txbxContent>
                    <w:p w:rsidR="000866BD" w:rsidRDefault="000866BD" w:rsidP="00160630">
                      <w:pPr>
                        <w:pStyle w:val="aff7"/>
                      </w:pPr>
                      <w:r>
                        <w:t>Запрашивать данные</w:t>
                      </w:r>
                    </w:p>
                  </w:txbxContent>
                </v:textbox>
              </v:shape>
            </v:group>
            <v:line id="_x0000_s1435" style="position:absolute" from="5798,12032" to="8150,12496">
              <v:stroke dashstyle="longDash" startarrow="block"/>
            </v:line>
            <v:line id="_x0000_s1436" style="position:absolute" from="5494,12592" to="5958,12976">
              <v:stroke dashstyle="longDash" startarrow="block"/>
            </v:line>
            <v:shape id="_x0000_s1437" type="#_x0000_t202" style="position:absolute;left:5558;top:12384;width:1360;height:416" filled="f" stroked="f">
              <v:textbox style="mso-next-textbox:#_x0000_s1437">
                <w:txbxContent>
                  <w:p w:rsidR="000866BD" w:rsidRDefault="000866BD" w:rsidP="00160630">
                    <w:pPr>
                      <w:pStyle w:val="aff7"/>
                      <w:rPr>
                        <w:lang w:val="en-US"/>
                      </w:rPr>
                    </w:pPr>
                    <w:r>
                      <w:rPr>
                        <w:lang w:val="en-US"/>
                      </w:rPr>
                      <w:t>“include”</w:t>
                    </w:r>
                  </w:p>
                </w:txbxContent>
              </v:textbox>
            </v:shape>
            <v:shape id="_x0000_s1438" type="#_x0000_t202" style="position:absolute;left:6422;top:11808;width:1360;height:416" filled="f" stroked="f">
              <v:textbox style="mso-next-textbox:#_x0000_s1438">
                <w:txbxContent>
                  <w:p w:rsidR="000866BD" w:rsidRDefault="000866BD" w:rsidP="00160630">
                    <w:pPr>
                      <w:pStyle w:val="aff7"/>
                      <w:rPr>
                        <w:lang w:val="en-US"/>
                      </w:rPr>
                    </w:pPr>
                    <w:r>
                      <w:rPr>
                        <w:lang w:val="en-US"/>
                      </w:rPr>
                      <w:t>“include”</w:t>
                    </w:r>
                  </w:p>
                </w:txbxContent>
              </v:textbox>
            </v:shape>
            <v:oval id="_x0000_s1439" style="position:absolute;left:1686;top:4240;width:304;height:304"/>
            <v:line id="_x0000_s1440" style="position:absolute" from="1838,4544" to="1838,5152"/>
            <v:line id="_x0000_s1441" style="position:absolute;flip:x" from="1702,4704" to="1830,4856"/>
            <v:line id="_x0000_s1442" style="position:absolute" from="1822,4712" to="1958,4880"/>
            <v:line id="_x0000_s1443" style="position:absolute;flip:x" from="1710,5112" to="1838,5264"/>
            <v:line id="_x0000_s1444" style="position:absolute" from="1830,5120" to="1966,5288"/>
            <v:shape id="_x0000_s1445" type="#_x0000_t202" style="position:absolute;left:1238;top:5576;width:1360;height:968" filled="f" stroked="f">
              <v:textbox style="mso-next-textbox:#_x0000_s1445">
                <w:txbxContent>
                  <w:p w:rsidR="000866BD" w:rsidRDefault="000866BD" w:rsidP="00160630">
                    <w:pPr>
                      <w:pStyle w:val="aff7"/>
                    </w:pPr>
                    <w:r>
                      <w:t>Пользователь</w:t>
                    </w:r>
                  </w:p>
                </w:txbxContent>
              </v:textbox>
            </v:shape>
            <v:line id="_x0000_s1446" style="position:absolute;flip:y" from="2118,3408" to="3414,4544">
              <v:stroke endarrow="block"/>
            </v:line>
            <v:line id="_x0000_s1447" style="position:absolute" from="2166,5112" to="3502,6752">
              <v:stroke endarrow="block"/>
            </v:line>
            <v:line id="_x0000_s1448" style="position:absolute" from="2034,6308" to="3438,9236">
              <v:stroke endarrow="block"/>
            </v:line>
            <v:line id="_x0000_s1449" style="position:absolute" from="1698,6404" to="3282,11720">
              <v:stroke endarrow="block"/>
            </v:line>
            <w10:wrap type="topAndBottom" anchory="page"/>
            <w10:anchorlock/>
          </v:group>
        </w:pict>
      </w:r>
      <w:r w:rsidR="00864C1A" w:rsidRPr="00864C1A">
        <w:t xml:space="preserve">Рисунок </w:t>
      </w:r>
      <w:r w:rsidR="00864C1A">
        <w:t>1.1</w:t>
      </w:r>
      <w:r w:rsidR="00864C1A" w:rsidRPr="00864C1A">
        <w:t>0 - Диаграмма прецедентов использования автоматизированного рабочего места</w:t>
      </w:r>
    </w:p>
    <w:p w:rsidR="00864C1A" w:rsidRPr="00864C1A" w:rsidRDefault="00160630" w:rsidP="00864C1A">
      <w:pPr>
        <w:ind w:firstLine="709"/>
      </w:pPr>
      <w:r>
        <w:br w:type="page"/>
      </w:r>
      <w:r w:rsidR="00864C1A" w:rsidRPr="00864C1A">
        <w:t xml:space="preserve">Таблица </w:t>
      </w:r>
      <w:r w:rsidR="00864C1A">
        <w:t>1.3</w:t>
      </w:r>
      <w:r w:rsidR="00864C1A" w:rsidRPr="00864C1A">
        <w:t xml:space="preserve"> </w:t>
      </w:r>
      <w:r w:rsidR="00864C1A">
        <w:t>-</w:t>
      </w:r>
      <w:r w:rsidR="00864C1A" w:rsidRPr="00864C1A">
        <w:t xml:space="preserve"> Описание прецедентов</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30"/>
        <w:gridCol w:w="7031"/>
      </w:tblGrid>
      <w:tr w:rsidR="00864C1A" w:rsidRPr="00864C1A" w:rsidTr="00271EBE">
        <w:trPr>
          <w:trHeight w:val="386"/>
          <w:jc w:val="center"/>
        </w:trPr>
        <w:tc>
          <w:tcPr>
            <w:tcW w:w="2030" w:type="dxa"/>
            <w:shd w:val="clear" w:color="auto" w:fill="auto"/>
          </w:tcPr>
          <w:p w:rsidR="00864C1A" w:rsidRPr="00864C1A" w:rsidRDefault="00864C1A" w:rsidP="004F4C71">
            <w:pPr>
              <w:pStyle w:val="aff5"/>
            </w:pPr>
            <w:r w:rsidRPr="00864C1A">
              <w:t>Прецедент</w:t>
            </w:r>
          </w:p>
        </w:tc>
        <w:tc>
          <w:tcPr>
            <w:tcW w:w="7031" w:type="dxa"/>
            <w:shd w:val="clear" w:color="auto" w:fill="auto"/>
          </w:tcPr>
          <w:p w:rsidR="00864C1A" w:rsidRPr="00864C1A" w:rsidRDefault="00864C1A" w:rsidP="004F4C71">
            <w:pPr>
              <w:pStyle w:val="aff5"/>
            </w:pPr>
            <w:r w:rsidRPr="00864C1A">
              <w:t>Описание</w:t>
            </w:r>
          </w:p>
        </w:tc>
      </w:tr>
      <w:tr w:rsidR="00864C1A" w:rsidRPr="00864C1A" w:rsidTr="00271EBE">
        <w:trPr>
          <w:trHeight w:val="371"/>
          <w:jc w:val="center"/>
        </w:trPr>
        <w:tc>
          <w:tcPr>
            <w:tcW w:w="2030" w:type="dxa"/>
            <w:shd w:val="clear" w:color="auto" w:fill="auto"/>
          </w:tcPr>
          <w:p w:rsidR="00864C1A" w:rsidRPr="00864C1A" w:rsidRDefault="00864C1A" w:rsidP="004F4C71">
            <w:pPr>
              <w:pStyle w:val="aff5"/>
            </w:pPr>
            <w:r w:rsidRPr="00864C1A">
              <w:t>Формировать радиовещательную передачу</w:t>
            </w:r>
          </w:p>
        </w:tc>
        <w:tc>
          <w:tcPr>
            <w:tcW w:w="7031" w:type="dxa"/>
            <w:shd w:val="clear" w:color="auto" w:fill="auto"/>
          </w:tcPr>
          <w:p w:rsidR="00864C1A" w:rsidRDefault="00864C1A" w:rsidP="004F4C71">
            <w:pPr>
              <w:pStyle w:val="aff5"/>
            </w:pPr>
            <w:r w:rsidRPr="00864C1A">
              <w:t>Прецедент включает в себя прецеденты Проверить формат хранения элемента вещания, Определить необходимость и порядок обработки элемента, Добавить элемент вещания в сценарий передачи. После проверки соответствия элемента вещания требованиям передачи он добавляется в формируемую передачу.</w:t>
            </w:r>
          </w:p>
          <w:p w:rsidR="00864C1A" w:rsidRPr="00864C1A" w:rsidRDefault="00864C1A" w:rsidP="004F4C71">
            <w:pPr>
              <w:pStyle w:val="aff5"/>
            </w:pPr>
            <w:r w:rsidRPr="00864C1A">
              <w:t xml:space="preserve">или иному расширяющему прецеденту. </w:t>
            </w:r>
          </w:p>
        </w:tc>
      </w:tr>
      <w:tr w:rsidR="00864C1A" w:rsidRPr="00864C1A" w:rsidTr="00271EBE">
        <w:trPr>
          <w:trHeight w:val="1069"/>
          <w:jc w:val="center"/>
        </w:trPr>
        <w:tc>
          <w:tcPr>
            <w:tcW w:w="2030" w:type="dxa"/>
            <w:shd w:val="clear" w:color="auto" w:fill="auto"/>
          </w:tcPr>
          <w:p w:rsidR="00864C1A" w:rsidRPr="00864C1A" w:rsidRDefault="00864C1A" w:rsidP="004F4C71">
            <w:pPr>
              <w:pStyle w:val="aff5"/>
            </w:pPr>
            <w:r w:rsidRPr="00864C1A">
              <w:t>Выдать наряд на обработку</w:t>
            </w:r>
          </w:p>
        </w:tc>
        <w:tc>
          <w:tcPr>
            <w:tcW w:w="7031" w:type="dxa"/>
            <w:shd w:val="clear" w:color="auto" w:fill="auto"/>
          </w:tcPr>
          <w:p w:rsidR="00864C1A" w:rsidRPr="00864C1A" w:rsidRDefault="00864C1A" w:rsidP="004F4C71">
            <w:pPr>
              <w:pStyle w:val="aff5"/>
            </w:pPr>
            <w:r w:rsidRPr="00864C1A">
              <w:t xml:space="preserve">Прецедент расширяет предыдущий прецедент при условии, что элемент вещания, проверяемый в ходе формирования, не соответствует требованиям и нуждается в дополнительной обработке. Выдача наряда подразумевает обработку элемента вещания сотрудниками радиостанции. </w:t>
            </w:r>
          </w:p>
        </w:tc>
      </w:tr>
      <w:tr w:rsidR="00864C1A" w:rsidRPr="00864C1A" w:rsidTr="00271EBE">
        <w:trPr>
          <w:trHeight w:val="371"/>
          <w:jc w:val="center"/>
        </w:trPr>
        <w:tc>
          <w:tcPr>
            <w:tcW w:w="2030" w:type="dxa"/>
            <w:shd w:val="clear" w:color="auto" w:fill="auto"/>
          </w:tcPr>
          <w:p w:rsidR="00864C1A" w:rsidRPr="00864C1A" w:rsidRDefault="00864C1A" w:rsidP="001C02A2">
            <w:pPr>
              <w:pStyle w:val="aff5"/>
            </w:pPr>
            <w:r w:rsidRPr="00864C1A">
              <w:t>Вести учет данных об элементах вещания</w:t>
            </w:r>
          </w:p>
        </w:tc>
        <w:tc>
          <w:tcPr>
            <w:tcW w:w="7031" w:type="dxa"/>
            <w:shd w:val="clear" w:color="auto" w:fill="auto"/>
          </w:tcPr>
          <w:p w:rsidR="00864C1A" w:rsidRPr="00864C1A" w:rsidRDefault="00864C1A" w:rsidP="004F4C71">
            <w:pPr>
              <w:pStyle w:val="aff5"/>
            </w:pPr>
            <w:r w:rsidRPr="00864C1A">
              <w:t xml:space="preserve">Прецедент включает в себя прецеденты Запрашивать данные и Модифицировать данные. Он дает возможность пользователю накапливать и просматривать в различных режимах данные об элементах вещания. </w:t>
            </w:r>
          </w:p>
        </w:tc>
      </w:tr>
      <w:tr w:rsidR="00864C1A" w:rsidRPr="00864C1A" w:rsidTr="00271EBE">
        <w:trPr>
          <w:trHeight w:val="386"/>
          <w:jc w:val="center"/>
        </w:trPr>
        <w:tc>
          <w:tcPr>
            <w:tcW w:w="2030" w:type="dxa"/>
            <w:shd w:val="clear" w:color="auto" w:fill="auto"/>
          </w:tcPr>
          <w:p w:rsidR="00864C1A" w:rsidRPr="00864C1A" w:rsidRDefault="00864C1A" w:rsidP="004F4C71">
            <w:pPr>
              <w:pStyle w:val="aff5"/>
            </w:pPr>
            <w:r w:rsidRPr="00864C1A">
              <w:t>Вести учет данных о поставщиках элементов вещания</w:t>
            </w:r>
          </w:p>
        </w:tc>
        <w:tc>
          <w:tcPr>
            <w:tcW w:w="7031" w:type="dxa"/>
            <w:shd w:val="clear" w:color="auto" w:fill="auto"/>
          </w:tcPr>
          <w:p w:rsidR="00864C1A" w:rsidRPr="00864C1A" w:rsidRDefault="00864C1A" w:rsidP="004F4C71">
            <w:pPr>
              <w:pStyle w:val="aff5"/>
            </w:pPr>
            <w:r w:rsidRPr="00864C1A">
              <w:t xml:space="preserve">Прецедент включает в себя прецеденты Запрашивать данные и Модифицировать данные. Он дает возможность пользователю накапливать и просматривать в различных режимах данные о поставщиках элементов вещания. </w:t>
            </w:r>
          </w:p>
        </w:tc>
      </w:tr>
      <w:tr w:rsidR="00864C1A" w:rsidRPr="00864C1A" w:rsidTr="00271EBE">
        <w:trPr>
          <w:trHeight w:val="804"/>
          <w:jc w:val="center"/>
        </w:trPr>
        <w:tc>
          <w:tcPr>
            <w:tcW w:w="2030" w:type="dxa"/>
            <w:shd w:val="clear" w:color="auto" w:fill="auto"/>
          </w:tcPr>
          <w:p w:rsidR="00864C1A" w:rsidRPr="00864C1A" w:rsidRDefault="00864C1A" w:rsidP="004F4C71">
            <w:pPr>
              <w:pStyle w:val="aff5"/>
            </w:pPr>
            <w:r w:rsidRPr="00864C1A">
              <w:t>Вести учет данных о сотрудниках, участвующих в обработке</w:t>
            </w:r>
          </w:p>
        </w:tc>
        <w:tc>
          <w:tcPr>
            <w:tcW w:w="7031" w:type="dxa"/>
            <w:shd w:val="clear" w:color="auto" w:fill="auto"/>
          </w:tcPr>
          <w:p w:rsidR="00864C1A" w:rsidRPr="00864C1A" w:rsidRDefault="00864C1A" w:rsidP="004F4C71">
            <w:pPr>
              <w:pStyle w:val="aff5"/>
            </w:pPr>
            <w:r w:rsidRPr="00864C1A">
              <w:t xml:space="preserve">Прецедент включает в себя прецеденты Запрашивать данные и Модифицировать данные. Он дает возможность пользователю накапливать и просматривать в различных режимах данные о сотрудниках, участвующих в обработке элементов вещания. </w:t>
            </w:r>
          </w:p>
        </w:tc>
      </w:tr>
    </w:tbl>
    <w:p w:rsidR="00864C1A" w:rsidRPr="00864C1A" w:rsidRDefault="00864C1A" w:rsidP="00864C1A">
      <w:pPr>
        <w:ind w:firstLine="709"/>
      </w:pPr>
    </w:p>
    <w:p w:rsidR="00864C1A" w:rsidRPr="00864C1A" w:rsidRDefault="004F4C71" w:rsidP="004F4C71">
      <w:pPr>
        <w:pStyle w:val="2"/>
      </w:pPr>
      <w:bookmarkStart w:id="18" w:name="_Toc261774040"/>
      <w:r>
        <w:t>1.5.</w:t>
      </w:r>
      <w:r w:rsidR="00864C1A" w:rsidRPr="00864C1A">
        <w:t xml:space="preserve">3 Диаграмма классов </w:t>
      </w:r>
      <w:r w:rsidR="00864C1A" w:rsidRPr="00864C1A">
        <w:rPr>
          <w:lang w:val="uk-UA"/>
        </w:rPr>
        <w:t>АРМ “Радио”</w:t>
      </w:r>
      <w:bookmarkEnd w:id="18"/>
    </w:p>
    <w:p w:rsidR="00864C1A" w:rsidRDefault="00864C1A" w:rsidP="00864C1A">
      <w:pPr>
        <w:ind w:firstLine="709"/>
      </w:pPr>
      <w:r w:rsidRPr="00864C1A">
        <w:t>Диаграмма классов</w:t>
      </w:r>
      <w:r>
        <w:t xml:space="preserve"> (</w:t>
      </w:r>
      <w:r w:rsidRPr="00864C1A">
        <w:t>class diagram) является графическим представлением статической модели, в которой собраны декларативные</w:t>
      </w:r>
      <w:r>
        <w:t xml:space="preserve"> (</w:t>
      </w:r>
      <w:r w:rsidRPr="00864C1A">
        <w:t>статичные) элементы, такие, как классы, типы, а также их содержимое и отношения. На ней можно изображать пакеты, в том числе вложенные. Диаграмма классов содержит некоторые конкретные элементы поведения</w:t>
      </w:r>
      <w:r>
        <w:t xml:space="preserve"> (</w:t>
      </w:r>
      <w:r w:rsidRPr="00864C1A">
        <w:t xml:space="preserve">например, операции), однако их динамика отображается на других видах диаграмм </w:t>
      </w:r>
      <w:r>
        <w:t>-</w:t>
      </w:r>
      <w:r w:rsidRPr="00864C1A">
        <w:t xml:space="preserve"> диаграммах состояний и и диаграммах кооперации. Иногда для того, чтобы отобразить всю статическую модель целиком, требуется несколько диаграмм классов. В данном случае для проектирования достаточно одной диаграммы [11].</w:t>
      </w:r>
    </w:p>
    <w:p w:rsidR="00864C1A" w:rsidRDefault="00864C1A" w:rsidP="00864C1A">
      <w:pPr>
        <w:ind w:firstLine="709"/>
      </w:pPr>
      <w:r w:rsidRPr="00864C1A">
        <w:t>Диаграмма классов представляет собой некоторый граф, вершинами которого являются элементы типа</w:t>
      </w:r>
      <w:r>
        <w:t xml:space="preserve"> "</w:t>
      </w:r>
      <w:r w:rsidRPr="00864C1A">
        <w:t>классификатор</w:t>
      </w:r>
      <w:r>
        <w:t xml:space="preserve">", </w:t>
      </w:r>
      <w:r w:rsidRPr="00864C1A">
        <w:t>которые связаны различными типами структурных отношений. Диаграмма классов является основой для статического представления модели, в которой основной акцент сделан на описании классов и их взаимоотношений. Графически класс изображается в виде прямоугольника, внутри которого перечисляются атрибуты и операции класса. Отношения между классами выражаются при помощи различных линий и дополнительных обозначений [].</w:t>
      </w:r>
    </w:p>
    <w:p w:rsidR="00864C1A" w:rsidRDefault="00864C1A" w:rsidP="00864C1A">
      <w:pPr>
        <w:ind w:firstLine="709"/>
      </w:pPr>
      <w:r w:rsidRPr="00864C1A">
        <w:t xml:space="preserve">На диаграмме классов, представленной на рисунке </w:t>
      </w:r>
      <w:r>
        <w:t>1.1</w:t>
      </w:r>
      <w:r w:rsidRPr="00864C1A">
        <w:t xml:space="preserve">1, отражена предметная область АРМ специалиста по формированию программ радиовещания. В таблице </w:t>
      </w:r>
      <w:r>
        <w:t>1.4</w:t>
      </w:r>
      <w:r w:rsidRPr="00864C1A">
        <w:t xml:space="preserve"> находится спецификация содержащихся в ней классов.</w:t>
      </w:r>
    </w:p>
    <w:p w:rsidR="004F4C71" w:rsidRDefault="004F4C71" w:rsidP="00864C1A">
      <w:pPr>
        <w:ind w:firstLine="709"/>
      </w:pPr>
    </w:p>
    <w:p w:rsidR="00864C1A" w:rsidRPr="00864C1A" w:rsidRDefault="00864C1A" w:rsidP="00864C1A">
      <w:pPr>
        <w:ind w:firstLine="709"/>
      </w:pPr>
      <w:r w:rsidRPr="00864C1A">
        <w:t xml:space="preserve">Таблица </w:t>
      </w:r>
      <w:r>
        <w:t>1.4</w:t>
      </w:r>
      <w:r w:rsidRPr="00864C1A">
        <w:t xml:space="preserve"> </w:t>
      </w:r>
      <w:r>
        <w:t>-</w:t>
      </w:r>
      <w:r w:rsidRPr="00864C1A">
        <w:t xml:space="preserve"> Сфера ответственности классов предметной области</w:t>
      </w:r>
    </w:p>
    <w:tbl>
      <w:tblPr>
        <w:tblW w:w="0" w:type="auto"/>
        <w:tblInd w:w="3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74"/>
        <w:gridCol w:w="6795"/>
      </w:tblGrid>
      <w:tr w:rsidR="00864C1A" w:rsidRPr="00864C1A">
        <w:tc>
          <w:tcPr>
            <w:tcW w:w="2074" w:type="dxa"/>
            <w:vAlign w:val="center"/>
          </w:tcPr>
          <w:p w:rsidR="00864C1A" w:rsidRPr="00864C1A" w:rsidRDefault="00864C1A" w:rsidP="004F4C71">
            <w:pPr>
              <w:pStyle w:val="aff5"/>
            </w:pPr>
            <w:r w:rsidRPr="00864C1A">
              <w:t>Наименование</w:t>
            </w:r>
          </w:p>
        </w:tc>
        <w:tc>
          <w:tcPr>
            <w:tcW w:w="6795" w:type="dxa"/>
            <w:vAlign w:val="center"/>
          </w:tcPr>
          <w:p w:rsidR="00864C1A" w:rsidRPr="00864C1A" w:rsidRDefault="00864C1A" w:rsidP="004F4C71">
            <w:pPr>
              <w:pStyle w:val="aff5"/>
            </w:pPr>
            <w:r w:rsidRPr="00864C1A">
              <w:t>Назначение</w:t>
            </w:r>
          </w:p>
        </w:tc>
      </w:tr>
      <w:tr w:rsidR="00864C1A" w:rsidRPr="00864C1A">
        <w:tc>
          <w:tcPr>
            <w:tcW w:w="2074" w:type="dxa"/>
            <w:vAlign w:val="center"/>
          </w:tcPr>
          <w:p w:rsidR="00864C1A" w:rsidRPr="00864C1A" w:rsidRDefault="00864C1A" w:rsidP="004F4C71">
            <w:pPr>
              <w:pStyle w:val="aff5"/>
            </w:pPr>
            <w:r w:rsidRPr="00864C1A">
              <w:t>View</w:t>
            </w:r>
          </w:p>
        </w:tc>
        <w:tc>
          <w:tcPr>
            <w:tcW w:w="6795" w:type="dxa"/>
            <w:vAlign w:val="center"/>
          </w:tcPr>
          <w:p w:rsidR="00864C1A" w:rsidRPr="00864C1A" w:rsidRDefault="00864C1A" w:rsidP="004F4C71">
            <w:pPr>
              <w:pStyle w:val="aff5"/>
            </w:pPr>
            <w:r w:rsidRPr="00864C1A">
              <w:t xml:space="preserve">Класс, принимает входные данные для формирования программ радиовещания, представляет результаты запросов, ведет поиск на соответствие заданных объектов объектам, находящимся в БД. </w:t>
            </w:r>
          </w:p>
        </w:tc>
      </w:tr>
      <w:tr w:rsidR="00864C1A" w:rsidRPr="00864C1A">
        <w:tc>
          <w:tcPr>
            <w:tcW w:w="2074" w:type="dxa"/>
            <w:vAlign w:val="center"/>
          </w:tcPr>
          <w:p w:rsidR="00864C1A" w:rsidRPr="00864C1A" w:rsidRDefault="00864C1A" w:rsidP="004F4C71">
            <w:pPr>
              <w:pStyle w:val="aff5"/>
            </w:pPr>
            <w:r w:rsidRPr="00864C1A">
              <w:t>Control</w:t>
            </w:r>
          </w:p>
        </w:tc>
        <w:tc>
          <w:tcPr>
            <w:tcW w:w="6795" w:type="dxa"/>
            <w:vAlign w:val="center"/>
          </w:tcPr>
          <w:p w:rsidR="00864C1A" w:rsidRPr="00864C1A" w:rsidRDefault="00864C1A" w:rsidP="004F4C71">
            <w:pPr>
              <w:pStyle w:val="aff5"/>
            </w:pPr>
            <w:r w:rsidRPr="00864C1A">
              <w:t xml:space="preserve">Класс выполняет проверку прав пользователя, проверят корректность ввода и ограничения на данные. </w:t>
            </w:r>
          </w:p>
        </w:tc>
      </w:tr>
      <w:tr w:rsidR="00864C1A" w:rsidRPr="00864C1A">
        <w:tc>
          <w:tcPr>
            <w:tcW w:w="2074" w:type="dxa"/>
            <w:vAlign w:val="center"/>
          </w:tcPr>
          <w:p w:rsidR="00864C1A" w:rsidRPr="00864C1A" w:rsidRDefault="00864C1A" w:rsidP="004F4C71">
            <w:pPr>
              <w:pStyle w:val="aff5"/>
            </w:pPr>
            <w:r w:rsidRPr="00864C1A">
              <w:t>Model</w:t>
            </w:r>
          </w:p>
        </w:tc>
        <w:tc>
          <w:tcPr>
            <w:tcW w:w="6795" w:type="dxa"/>
            <w:vAlign w:val="center"/>
          </w:tcPr>
          <w:p w:rsidR="00864C1A" w:rsidRPr="00864C1A" w:rsidRDefault="00864C1A" w:rsidP="004F4C71">
            <w:pPr>
              <w:pStyle w:val="aff5"/>
            </w:pPr>
            <w:r w:rsidRPr="00864C1A">
              <w:t xml:space="preserve">Основной класс, от которого наследуются все остальные. Вмещает в себя основные функции согласования параметров АРМ, БД, запросов к БД и проч. </w:t>
            </w:r>
          </w:p>
        </w:tc>
      </w:tr>
      <w:tr w:rsidR="00864C1A" w:rsidRPr="00864C1A">
        <w:tc>
          <w:tcPr>
            <w:tcW w:w="2074" w:type="dxa"/>
            <w:vAlign w:val="center"/>
          </w:tcPr>
          <w:p w:rsidR="00864C1A" w:rsidRPr="00864C1A" w:rsidRDefault="00864C1A" w:rsidP="004F4C71">
            <w:pPr>
              <w:pStyle w:val="aff5"/>
            </w:pPr>
            <w:r w:rsidRPr="00864C1A">
              <w:rPr>
                <w:lang w:val="en-US"/>
              </w:rPr>
              <w:t>Check</w:t>
            </w:r>
          </w:p>
        </w:tc>
        <w:tc>
          <w:tcPr>
            <w:tcW w:w="6795" w:type="dxa"/>
            <w:vAlign w:val="center"/>
          </w:tcPr>
          <w:p w:rsidR="00864C1A" w:rsidRPr="00864C1A" w:rsidRDefault="00864C1A" w:rsidP="004F4C71">
            <w:pPr>
              <w:pStyle w:val="aff5"/>
            </w:pPr>
            <w:r w:rsidRPr="00864C1A">
              <w:t>Класс, проверяет формат и состояние элемента вещания в сравнении с требованиями к передаче</w:t>
            </w:r>
          </w:p>
        </w:tc>
      </w:tr>
      <w:tr w:rsidR="00864C1A" w:rsidRPr="00864C1A">
        <w:tc>
          <w:tcPr>
            <w:tcW w:w="2074" w:type="dxa"/>
            <w:vAlign w:val="center"/>
          </w:tcPr>
          <w:p w:rsidR="00864C1A" w:rsidRPr="00864C1A" w:rsidRDefault="00864C1A" w:rsidP="004F4C71">
            <w:pPr>
              <w:pStyle w:val="aff5"/>
            </w:pPr>
            <w:r w:rsidRPr="00864C1A">
              <w:rPr>
                <w:lang w:val="en-US"/>
              </w:rPr>
              <w:t>ObrEl</w:t>
            </w:r>
          </w:p>
        </w:tc>
        <w:tc>
          <w:tcPr>
            <w:tcW w:w="6795" w:type="dxa"/>
            <w:vAlign w:val="center"/>
          </w:tcPr>
          <w:p w:rsidR="00864C1A" w:rsidRPr="00864C1A" w:rsidRDefault="00864C1A" w:rsidP="004F4C71">
            <w:pPr>
              <w:pStyle w:val="aff5"/>
            </w:pPr>
            <w:r w:rsidRPr="00864C1A">
              <w:t>Класс, определяет необходимость, формы и объемы обработки элемента вещания перед включением его в передачу</w:t>
            </w:r>
          </w:p>
        </w:tc>
      </w:tr>
      <w:tr w:rsidR="00864C1A" w:rsidRPr="00864C1A">
        <w:tc>
          <w:tcPr>
            <w:tcW w:w="2074" w:type="dxa"/>
            <w:vAlign w:val="center"/>
          </w:tcPr>
          <w:p w:rsidR="00864C1A" w:rsidRPr="00864C1A" w:rsidRDefault="00864C1A" w:rsidP="004F4C71">
            <w:pPr>
              <w:pStyle w:val="aff5"/>
            </w:pPr>
            <w:r w:rsidRPr="00864C1A">
              <w:rPr>
                <w:lang w:val="en-US"/>
              </w:rPr>
              <w:t>Narjad</w:t>
            </w:r>
          </w:p>
        </w:tc>
        <w:tc>
          <w:tcPr>
            <w:tcW w:w="6795" w:type="dxa"/>
            <w:vAlign w:val="center"/>
          </w:tcPr>
          <w:p w:rsidR="00864C1A" w:rsidRPr="00864C1A" w:rsidRDefault="00864C1A" w:rsidP="004F4C71">
            <w:pPr>
              <w:pStyle w:val="aff5"/>
            </w:pPr>
            <w:r w:rsidRPr="00864C1A">
              <w:t>Класс, формирует наряд на обработку элемента вещания</w:t>
            </w:r>
          </w:p>
        </w:tc>
      </w:tr>
      <w:tr w:rsidR="00864C1A" w:rsidRPr="00864C1A">
        <w:tc>
          <w:tcPr>
            <w:tcW w:w="2074" w:type="dxa"/>
            <w:vAlign w:val="center"/>
          </w:tcPr>
          <w:p w:rsidR="00864C1A" w:rsidRPr="00864C1A" w:rsidRDefault="00864C1A" w:rsidP="004F4C71">
            <w:pPr>
              <w:pStyle w:val="aff5"/>
            </w:pPr>
            <w:r w:rsidRPr="00864C1A">
              <w:rPr>
                <w:lang w:val="en-US"/>
              </w:rPr>
              <w:t>Include</w:t>
            </w:r>
          </w:p>
        </w:tc>
        <w:tc>
          <w:tcPr>
            <w:tcW w:w="6795" w:type="dxa"/>
            <w:vAlign w:val="center"/>
          </w:tcPr>
          <w:p w:rsidR="00864C1A" w:rsidRPr="00864C1A" w:rsidRDefault="00864C1A" w:rsidP="004F4C71">
            <w:pPr>
              <w:pStyle w:val="aff5"/>
            </w:pPr>
            <w:r w:rsidRPr="00864C1A">
              <w:t>Класс, включает элемент вещания в состав формируемой передачи</w:t>
            </w:r>
          </w:p>
        </w:tc>
      </w:tr>
    </w:tbl>
    <w:p w:rsidR="00864C1A" w:rsidRPr="00864C1A" w:rsidRDefault="001C02A2" w:rsidP="004F4C71">
      <w:pPr>
        <w:ind w:firstLine="709"/>
      </w:pPr>
      <w:r>
        <w:br w:type="page"/>
      </w:r>
      <w:r w:rsidR="00CE49C5">
        <w:rPr>
          <w:noProof/>
        </w:rPr>
        <w:pict>
          <v:group id="_x0000_s1450" style="position:absolute;left:0;text-align:left;margin-left:16.75pt;margin-top:74.8pt;width:422.1pt;height:443.15pt;z-index:251665408;mso-position-vertical-relative:page" coordorigin="2120,3617" coordsize="8882,9406">
            <v:rect id="_x0000_s1451" style="position:absolute;left:6448;top:3617;width:2680;height:540">
              <v:textbox style="mso-next-textbox:#_x0000_s1451">
                <w:txbxContent>
                  <w:p w:rsidR="000866BD" w:rsidRDefault="000866BD" w:rsidP="004F4C71">
                    <w:pPr>
                      <w:pStyle w:val="aff7"/>
                      <w:rPr>
                        <w:lang w:val="en-US"/>
                      </w:rPr>
                    </w:pPr>
                    <w:r>
                      <w:rPr>
                        <w:lang w:val="en-US"/>
                      </w:rPr>
                      <w:t>Control</w:t>
                    </w:r>
                  </w:p>
                </w:txbxContent>
              </v:textbox>
            </v:rect>
            <v:rect id="_x0000_s1452" style="position:absolute;left:6448;top:4157;width:2680;height:910">
              <v:textbox style="mso-next-textbox:#_x0000_s1452">
                <w:txbxContent>
                  <w:p w:rsidR="000866BD" w:rsidRDefault="000866BD" w:rsidP="004F4C71">
                    <w:pPr>
                      <w:pStyle w:val="aff7"/>
                    </w:pPr>
                  </w:p>
                </w:txbxContent>
              </v:textbox>
            </v:rect>
            <v:rect id="_x0000_s1453" style="position:absolute;left:6448;top:5067;width:2680;height:904">
              <v:textbox style="mso-next-textbox:#_x0000_s1453">
                <w:txbxContent>
                  <w:p w:rsidR="000866BD" w:rsidRDefault="000866BD" w:rsidP="004F4C71">
                    <w:pPr>
                      <w:pStyle w:val="aff7"/>
                    </w:pPr>
                    <w:r>
                      <w:rPr>
                        <w:lang w:val="en-US"/>
                      </w:rPr>
                      <w:t>GetParam();</w:t>
                    </w:r>
                  </w:p>
                  <w:p w:rsidR="000866BD" w:rsidRDefault="000866BD" w:rsidP="004F4C71">
                    <w:pPr>
                      <w:pStyle w:val="aff7"/>
                      <w:rPr>
                        <w:lang w:val="en-US"/>
                      </w:rPr>
                    </w:pPr>
                    <w:r>
                      <w:rPr>
                        <w:lang w:val="en-US"/>
                      </w:rPr>
                      <w:t xml:space="preserve">ConformParam(); </w:t>
                    </w:r>
                  </w:p>
                </w:txbxContent>
              </v:textbox>
            </v:rect>
            <v:rect id="_x0000_s1454" style="position:absolute;left:2226;top:3617;width:2681;height:435">
              <v:textbox style="mso-next-textbox:#_x0000_s1454">
                <w:txbxContent>
                  <w:p w:rsidR="000866BD" w:rsidRDefault="000866BD" w:rsidP="004F4C71">
                    <w:pPr>
                      <w:pStyle w:val="aff7"/>
                      <w:rPr>
                        <w:lang w:val="en-US"/>
                      </w:rPr>
                    </w:pPr>
                    <w:r>
                      <w:rPr>
                        <w:lang w:val="en-US"/>
                      </w:rPr>
                      <w:t>View</w:t>
                    </w:r>
                  </w:p>
                </w:txbxContent>
              </v:textbox>
            </v:rect>
            <v:rect id="_x0000_s1455" style="position:absolute;left:2226;top:4052;width:2681;height:1159">
              <v:textbox style="mso-next-textbox:#_x0000_s1455">
                <w:txbxContent>
                  <w:p w:rsidR="000866BD" w:rsidRDefault="000866BD" w:rsidP="004F4C71">
                    <w:pPr>
                      <w:pStyle w:val="aff7"/>
                    </w:pPr>
                  </w:p>
                </w:txbxContent>
              </v:textbox>
            </v:rect>
            <v:rect id="_x0000_s1456" style="position:absolute;left:2226;top:5211;width:2681;height:580">
              <v:textbox style="mso-next-textbox:#_x0000_s1456">
                <w:txbxContent>
                  <w:p w:rsidR="000866BD" w:rsidRDefault="000866BD" w:rsidP="004F4C71">
                    <w:pPr>
                      <w:pStyle w:val="aff7"/>
                      <w:rPr>
                        <w:lang w:val="en-US"/>
                      </w:rPr>
                    </w:pPr>
                    <w:r>
                      <w:rPr>
                        <w:lang w:val="en-US"/>
                      </w:rPr>
                      <w:t>GetParam();</w:t>
                    </w:r>
                  </w:p>
                </w:txbxContent>
              </v:textbox>
            </v:rect>
            <v:rect id="_x0000_s1457" style="position:absolute;left:5378;top:6877;width:2678;height:540">
              <v:textbox style="mso-next-textbox:#_x0000_s1457">
                <w:txbxContent>
                  <w:p w:rsidR="000866BD" w:rsidRDefault="000866BD" w:rsidP="004F4C71">
                    <w:pPr>
                      <w:pStyle w:val="aff7"/>
                      <w:rPr>
                        <w:lang w:val="en-US"/>
                      </w:rPr>
                    </w:pPr>
                    <w:r>
                      <w:rPr>
                        <w:lang w:val="en-US"/>
                      </w:rPr>
                      <w:t>Model</w:t>
                    </w:r>
                  </w:p>
                </w:txbxContent>
              </v:textbox>
            </v:rect>
            <v:rect id="_x0000_s1458" style="position:absolute;left:5378;top:7419;width:2678;height:906">
              <v:textbox style="mso-next-textbox:#_x0000_s1458">
                <w:txbxContent>
                  <w:p w:rsidR="000866BD" w:rsidRDefault="000866BD" w:rsidP="004F4C71">
                    <w:pPr>
                      <w:pStyle w:val="aff7"/>
                    </w:pPr>
                  </w:p>
                </w:txbxContent>
              </v:textbox>
            </v:rect>
            <v:rect id="_x0000_s1459" style="position:absolute;left:5378;top:7974;width:2678;height:1791">
              <v:textbox style="mso-next-textbox:#_x0000_s1459">
                <w:txbxContent>
                  <w:p w:rsidR="000866BD" w:rsidRDefault="000866BD" w:rsidP="004F4C71">
                    <w:pPr>
                      <w:pStyle w:val="aff7"/>
                      <w:rPr>
                        <w:lang w:val="en-US"/>
                      </w:rPr>
                    </w:pPr>
                    <w:r>
                      <w:rPr>
                        <w:lang w:val="en-US"/>
                      </w:rPr>
                      <w:t>GetParamC();</w:t>
                    </w:r>
                  </w:p>
                  <w:p w:rsidR="000866BD" w:rsidRDefault="000866BD" w:rsidP="004F4C71">
                    <w:pPr>
                      <w:pStyle w:val="aff7"/>
                      <w:rPr>
                        <w:lang w:val="en-US"/>
                      </w:rPr>
                    </w:pPr>
                    <w:r>
                      <w:rPr>
                        <w:lang w:val="en-US"/>
                      </w:rPr>
                      <w:t>GetParamO();</w:t>
                    </w:r>
                  </w:p>
                  <w:p w:rsidR="000866BD" w:rsidRDefault="000866BD" w:rsidP="004F4C71">
                    <w:pPr>
                      <w:pStyle w:val="aff7"/>
                      <w:rPr>
                        <w:lang w:val="en-US"/>
                      </w:rPr>
                    </w:pPr>
                    <w:r>
                      <w:rPr>
                        <w:lang w:val="en-US"/>
                      </w:rPr>
                      <w:t>GetParamN();</w:t>
                    </w:r>
                  </w:p>
                  <w:p w:rsidR="000866BD" w:rsidRDefault="000866BD" w:rsidP="004F4C71">
                    <w:pPr>
                      <w:pStyle w:val="aff7"/>
                      <w:rPr>
                        <w:lang w:val="en-US"/>
                      </w:rPr>
                    </w:pPr>
                    <w:r>
                      <w:rPr>
                        <w:lang w:val="en-US"/>
                      </w:rPr>
                      <w:t>GetParamI();</w:t>
                    </w:r>
                  </w:p>
                  <w:p w:rsidR="000866BD" w:rsidRDefault="000866BD" w:rsidP="004F4C71">
                    <w:pPr>
                      <w:pStyle w:val="aff7"/>
                      <w:rPr>
                        <w:lang w:val="en-US"/>
                      </w:rPr>
                    </w:pPr>
                    <w:r>
                      <w:rPr>
                        <w:lang w:val="en-US"/>
                      </w:rPr>
                      <w:t>ConformParam();</w:t>
                    </w:r>
                  </w:p>
                </w:txbxContent>
              </v:textbox>
            </v:rect>
            <v:rect id="_x0000_s1460" style="position:absolute;left:2120;top:11034;width:1921;height:398">
              <v:textbox style="mso-next-textbox:#_x0000_s1460">
                <w:txbxContent>
                  <w:p w:rsidR="000866BD" w:rsidRDefault="000866BD" w:rsidP="004F4C71">
                    <w:pPr>
                      <w:pStyle w:val="aff7"/>
                      <w:rPr>
                        <w:lang w:val="en-US"/>
                      </w:rPr>
                    </w:pPr>
                    <w:r>
                      <w:rPr>
                        <w:lang w:val="en-US"/>
                      </w:rPr>
                      <w:t>Check</w:t>
                    </w:r>
                  </w:p>
                </w:txbxContent>
              </v:textbox>
            </v:rect>
            <v:rect id="_x0000_s1461" style="position:absolute;left:2120;top:11432;width:1921;height:1061">
              <v:textbox style="mso-next-textbox:#_x0000_s1461">
                <w:txbxContent>
                  <w:p w:rsidR="000866BD" w:rsidRDefault="000866BD" w:rsidP="004F4C71">
                    <w:pPr>
                      <w:pStyle w:val="aff7"/>
                    </w:pPr>
                  </w:p>
                </w:txbxContent>
              </v:textbox>
            </v:rect>
            <v:rect id="_x0000_s1462" style="position:absolute;left:2120;top:12493;width:1921;height:530">
              <v:textbox style="mso-next-textbox:#_x0000_s1462">
                <w:txbxContent>
                  <w:p w:rsidR="000866BD" w:rsidRDefault="000866BD" w:rsidP="004F4C71">
                    <w:pPr>
                      <w:pStyle w:val="aff7"/>
                      <w:rPr>
                        <w:lang w:val="en-US"/>
                      </w:rPr>
                    </w:pPr>
                    <w:r>
                      <w:rPr>
                        <w:lang w:val="en-US"/>
                      </w:rPr>
                      <w:t>CalcCheck();</w:t>
                    </w:r>
                  </w:p>
                </w:txbxContent>
              </v:textbox>
            </v:rect>
            <v:line id="_x0000_s1463" style="position:absolute" from="4907,3977" to="6448,3977"/>
            <v:line id="_x0000_s1464" style="position:absolute" from="6826,5971" to="6828,6871"/>
            <v:shapetype id="_x0000_t127" coordsize="21600,21600" o:spt="127" path="m10800,l21600,21600,,21600xe">
              <v:stroke joinstyle="miter"/>
              <v:path gradientshapeok="t" o:connecttype="custom" o:connectlocs="10800,0;5400,10800;10800,21600;16200,10800" textboxrect="5400,10800,16200,21600"/>
            </v:shapetype>
            <v:shape id="_x0000_s1465" type="#_x0000_t127" style="position:absolute;left:6407;top:9773;width:269;height:180"/>
            <v:rect id="_x0000_s1466" style="position:absolute;left:4401;top:11034;width:1921;height:398">
              <v:textbox style="mso-next-textbox:#_x0000_s1466">
                <w:txbxContent>
                  <w:p w:rsidR="000866BD" w:rsidRDefault="000866BD" w:rsidP="004F4C71">
                    <w:pPr>
                      <w:pStyle w:val="aff7"/>
                      <w:rPr>
                        <w:lang w:val="en-US"/>
                      </w:rPr>
                    </w:pPr>
                    <w:r>
                      <w:rPr>
                        <w:lang w:val="en-US"/>
                      </w:rPr>
                      <w:t>ObrEl</w:t>
                    </w:r>
                  </w:p>
                </w:txbxContent>
              </v:textbox>
            </v:rect>
            <v:rect id="_x0000_s1467" style="position:absolute;left:4401;top:11432;width:1921;height:1061">
              <v:textbox style="mso-next-textbox:#_x0000_s1467">
                <w:txbxContent>
                  <w:p w:rsidR="000866BD" w:rsidRDefault="000866BD" w:rsidP="004F4C71">
                    <w:pPr>
                      <w:pStyle w:val="aff7"/>
                    </w:pPr>
                  </w:p>
                </w:txbxContent>
              </v:textbox>
            </v:rect>
            <v:rect id="_x0000_s1468" style="position:absolute;left:4401;top:12493;width:1921;height:530">
              <v:textbox style="mso-next-textbox:#_x0000_s1468">
                <w:txbxContent>
                  <w:p w:rsidR="000866BD" w:rsidRDefault="000866BD" w:rsidP="004F4C71">
                    <w:pPr>
                      <w:pStyle w:val="aff7"/>
                      <w:rPr>
                        <w:lang w:val="en-US"/>
                      </w:rPr>
                    </w:pPr>
                    <w:r>
                      <w:rPr>
                        <w:lang w:val="en-US"/>
                      </w:rPr>
                      <w:t>CalcObrab();</w:t>
                    </w:r>
                  </w:p>
                </w:txbxContent>
              </v:textbox>
            </v:rect>
            <v:rect id="_x0000_s1469" style="position:absolute;left:6800;top:11034;width:1921;height:398">
              <v:textbox style="mso-next-textbox:#_x0000_s1469">
                <w:txbxContent>
                  <w:p w:rsidR="000866BD" w:rsidRDefault="000866BD" w:rsidP="004F4C71">
                    <w:pPr>
                      <w:pStyle w:val="aff7"/>
                      <w:rPr>
                        <w:lang w:val="en-US"/>
                      </w:rPr>
                    </w:pPr>
                    <w:r>
                      <w:rPr>
                        <w:lang w:val="en-US"/>
                      </w:rPr>
                      <w:t>Narjad</w:t>
                    </w:r>
                  </w:p>
                </w:txbxContent>
              </v:textbox>
            </v:rect>
            <v:rect id="_x0000_s1470" style="position:absolute;left:6800;top:11432;width:1921;height:1061">
              <v:textbox style="mso-next-textbox:#_x0000_s1470">
                <w:txbxContent>
                  <w:p w:rsidR="000866BD" w:rsidRDefault="000866BD" w:rsidP="004F4C71">
                    <w:pPr>
                      <w:pStyle w:val="aff7"/>
                    </w:pPr>
                  </w:p>
                </w:txbxContent>
              </v:textbox>
            </v:rect>
            <v:rect id="_x0000_s1471" style="position:absolute;left:6800;top:12493;width:1921;height:530">
              <v:textbox style="mso-next-textbox:#_x0000_s1471">
                <w:txbxContent>
                  <w:p w:rsidR="000866BD" w:rsidRDefault="000866BD" w:rsidP="004F4C71">
                    <w:pPr>
                      <w:pStyle w:val="aff7"/>
                      <w:rPr>
                        <w:lang w:val="en-US"/>
                      </w:rPr>
                    </w:pPr>
                    <w:r>
                      <w:rPr>
                        <w:lang w:val="en-US"/>
                      </w:rPr>
                      <w:t>CalcNarjad();</w:t>
                    </w:r>
                  </w:p>
                </w:txbxContent>
              </v:textbox>
            </v:rect>
            <v:rect id="_x0000_s1472" style="position:absolute;left:9081;top:11034;width:1921;height:398">
              <v:textbox style="mso-next-textbox:#_x0000_s1472">
                <w:txbxContent>
                  <w:p w:rsidR="000866BD" w:rsidRDefault="000866BD" w:rsidP="004F4C71">
                    <w:pPr>
                      <w:pStyle w:val="aff7"/>
                      <w:rPr>
                        <w:lang w:val="en-US"/>
                      </w:rPr>
                    </w:pPr>
                    <w:r>
                      <w:rPr>
                        <w:lang w:val="en-US"/>
                      </w:rPr>
                      <w:t>Include</w:t>
                    </w:r>
                  </w:p>
                </w:txbxContent>
              </v:textbox>
            </v:rect>
            <v:rect id="_x0000_s1473" style="position:absolute;left:9081;top:11432;width:1921;height:1061">
              <v:textbox style="mso-next-textbox:#_x0000_s1473">
                <w:txbxContent>
                  <w:p w:rsidR="000866BD" w:rsidRDefault="000866BD" w:rsidP="004F4C71">
                    <w:pPr>
                      <w:pStyle w:val="aff7"/>
                    </w:pPr>
                  </w:p>
                </w:txbxContent>
              </v:textbox>
            </v:rect>
            <v:rect id="_x0000_s1474" style="position:absolute;left:9081;top:12493;width:1921;height:530">
              <v:textbox style="mso-next-textbox:#_x0000_s1474">
                <w:txbxContent>
                  <w:p w:rsidR="000866BD" w:rsidRDefault="000866BD" w:rsidP="004F4C71">
                    <w:pPr>
                      <w:pStyle w:val="aff7"/>
                      <w:rPr>
                        <w:lang w:val="en-US"/>
                      </w:rPr>
                    </w:pPr>
                    <w:r>
                      <w:rPr>
                        <w:lang w:val="en-US"/>
                      </w:rPr>
                      <w:t>CalcInclude();</w:t>
                    </w:r>
                  </w:p>
                </w:txbxContent>
              </v:textbox>
            </v:rect>
            <v:line id="_x0000_s1475" style="position:absolute;flip:y" from="3149,10546" to="3149,11089"/>
            <v:line id="_x0000_s1476" style="position:absolute;flip:y" from="5321,10546" to="5321,11089"/>
            <v:line id="_x0000_s1477" style="position:absolute;flip:y" from="7855,10546" to="7855,11089"/>
            <v:line id="_x0000_s1478" style="position:absolute;flip:y" from="10027,10546" to="10027,11089"/>
            <v:line id="_x0000_s1479" style="position:absolute" from="6588,9822" to="6588,10546"/>
            <v:line id="_x0000_s1480" style="position:absolute" from="3149,10546" to="10027,10546"/>
            <w10:wrap type="topAndBottom" anchory="page"/>
            <w10:anchorlock/>
          </v:group>
        </w:pict>
      </w:r>
      <w:r w:rsidR="00864C1A" w:rsidRPr="00864C1A">
        <w:t xml:space="preserve">Рисунок </w:t>
      </w:r>
      <w:r w:rsidR="00864C1A">
        <w:t>1.1</w:t>
      </w:r>
      <w:r w:rsidR="00864C1A" w:rsidRPr="00864C1A">
        <w:t xml:space="preserve">1 </w:t>
      </w:r>
      <w:r w:rsidR="00864C1A">
        <w:t>-</w:t>
      </w:r>
      <w:r w:rsidR="00864C1A" w:rsidRPr="00864C1A">
        <w:t xml:space="preserve"> Диаграмма классов предметной области</w:t>
      </w:r>
    </w:p>
    <w:p w:rsidR="004F4C71" w:rsidRDefault="004F4C71" w:rsidP="00864C1A">
      <w:pPr>
        <w:ind w:firstLine="709"/>
      </w:pPr>
    </w:p>
    <w:p w:rsidR="00864C1A" w:rsidRPr="00864C1A" w:rsidRDefault="00864C1A" w:rsidP="004F4C71">
      <w:pPr>
        <w:pStyle w:val="2"/>
      </w:pPr>
      <w:bookmarkStart w:id="19" w:name="_Toc261774041"/>
      <w:r>
        <w:t>1.5</w:t>
      </w:r>
      <w:r w:rsidR="004F4C71">
        <w:t>.</w:t>
      </w:r>
      <w:r w:rsidRPr="00864C1A">
        <w:t xml:space="preserve">4 Диаграмма последовательностей </w:t>
      </w:r>
      <w:r w:rsidRPr="00864C1A">
        <w:rPr>
          <w:lang w:val="uk-UA"/>
        </w:rPr>
        <w:t>АРМ “Радио“</w:t>
      </w:r>
      <w:bookmarkEnd w:id="19"/>
    </w:p>
    <w:p w:rsidR="00864C1A" w:rsidRDefault="00864C1A" w:rsidP="00864C1A">
      <w:pPr>
        <w:ind w:firstLine="709"/>
      </w:pPr>
      <w:r w:rsidRPr="00864C1A">
        <w:t xml:space="preserve">Диаграмма последовательностей является диаграммой объектно-ориентированного языка моделирования </w:t>
      </w:r>
      <w:r w:rsidRPr="00864C1A">
        <w:rPr>
          <w:lang w:val="en-US"/>
        </w:rPr>
        <w:t>UML</w:t>
      </w:r>
      <w:r w:rsidRPr="00864C1A">
        <w:t>, на которой приведено упорядоченное во времени взаимодействие объектов. В частности, на ней изображаются участвующие во взаимодействии объекты и последовательность сообщений, которыми они обмениваются. Таким образом, диаграмма последовательностей представляет множество сообщений между объектами, упорядоченное по временной оси. Однако отношения между объектами на этой диаграмме не представлены. Каждый объект изображается в виде отдельной вертикальной линии</w:t>
      </w:r>
      <w:r>
        <w:t xml:space="preserve"> (</w:t>
      </w:r>
      <w:r w:rsidRPr="00864C1A">
        <w:t>колонки). Символ объекта помещается сверху линии [11].</w:t>
      </w:r>
    </w:p>
    <w:p w:rsidR="00864C1A" w:rsidRDefault="00864C1A" w:rsidP="00864C1A">
      <w:pPr>
        <w:ind w:firstLine="709"/>
      </w:pPr>
      <w:r w:rsidRPr="00864C1A">
        <w:t xml:space="preserve">На диаграмме последовательности изображаются только те объекты, которые непосредственно участвуют во взаимодействии. Ключевым моментом для диаграмм последовательности является динамика взаимодействия объектов во времени. Диаграмма последовательностей для работы проектируемого АРМ представлена на рисунке </w:t>
      </w:r>
      <w:r>
        <w:t>1.1</w:t>
      </w:r>
      <w:r w:rsidRPr="00864C1A">
        <w:t>2.</w:t>
      </w:r>
    </w:p>
    <w:p w:rsidR="00864C1A" w:rsidRDefault="00864C1A" w:rsidP="00864C1A">
      <w:pPr>
        <w:ind w:firstLine="709"/>
      </w:pPr>
      <w:r w:rsidRPr="00864C1A">
        <w:t>Процесс взаимодействия пользователя с системой может быть описан в следующем виде:</w:t>
      </w:r>
    </w:p>
    <w:p w:rsidR="00864C1A" w:rsidRDefault="00864C1A" w:rsidP="00864C1A">
      <w:pPr>
        <w:ind w:firstLine="709"/>
      </w:pPr>
      <w:r w:rsidRPr="00864C1A">
        <w:t>пользователь вводит данные. Контроллер проверяет правильность введенных данных и передает их в модель;</w:t>
      </w:r>
    </w:p>
    <w:p w:rsidR="00864C1A" w:rsidRDefault="00864C1A" w:rsidP="00864C1A">
      <w:pPr>
        <w:ind w:firstLine="709"/>
      </w:pPr>
      <w:r w:rsidRPr="00864C1A">
        <w:t>после модель передает данные для проверки соответствия формата и состояния элемента вещания требованиям формируемой передачи;</w:t>
      </w:r>
    </w:p>
    <w:p w:rsidR="00864C1A" w:rsidRDefault="00864C1A" w:rsidP="00864C1A">
      <w:pPr>
        <w:ind w:firstLine="709"/>
      </w:pPr>
      <w:r w:rsidRPr="00864C1A">
        <w:t>в соответствующих классах происходит определение этого соответствия, определение необходимости и объемов обработки, формирование, если необходимо, нарядов на обработку, включение обработанного элемента вещания или элемента, подходящего под требования передачи, в сценарий;</w:t>
      </w:r>
    </w:p>
    <w:p w:rsidR="00864C1A" w:rsidRDefault="00864C1A" w:rsidP="00864C1A">
      <w:pPr>
        <w:ind w:firstLine="709"/>
      </w:pPr>
      <w:r w:rsidRPr="00864C1A">
        <w:t>система возвращает результат формирования передачи пользователю.</w:t>
      </w:r>
    </w:p>
    <w:p w:rsidR="00864C1A" w:rsidRPr="00864C1A" w:rsidRDefault="001C02A2" w:rsidP="00864C1A">
      <w:pPr>
        <w:ind w:firstLine="709"/>
      </w:pPr>
      <w:r>
        <w:br w:type="page"/>
      </w:r>
      <w:r w:rsidR="00CE49C5">
        <w:rPr>
          <w:noProof/>
        </w:rPr>
        <w:pict>
          <v:group id="_x0000_s1481" style="position:absolute;left:0;text-align:left;margin-left:9pt;margin-top:79.1pt;width:436.55pt;height:534.1pt;z-index:251662336;mso-position-vertical-relative:page" coordorigin="1682,4194" coordsize="9505,11340">
            <v:group id="_x0000_s1482" style="position:absolute;left:1701;top:4194;width:252;height:648" coordorigin="1341,1494" coordsize="360,1080">
              <v:oval id="_x0000_s1483" style="position:absolute;left:1341;top:1494;width:360;height:360"/>
              <v:line id="_x0000_s1484" style="position:absolute" from="1521,1854" to="1521,2394"/>
              <v:line id="_x0000_s1485" style="position:absolute" from="1341,2034" to="1701,2034"/>
              <v:line id="_x0000_s1486" style="position:absolute;flip:x" from="1341,2394" to="1521,2574"/>
              <v:line id="_x0000_s1487" style="position:absolute" from="1521,2394" to="1701,2574"/>
            </v:group>
            <v:rect id="_x0000_s1488" style="position:absolute;left:1701;top:4734;width:802;height:1039" filled="f" stroked="f" strokecolor="white">
              <v:textbox style="mso-next-textbox:#_x0000_s1488">
                <w:txbxContent>
                  <w:p w:rsidR="000866BD" w:rsidRDefault="000866BD" w:rsidP="003908DB">
                    <w:pPr>
                      <w:pStyle w:val="aff7"/>
                    </w:pPr>
                    <w:r>
                      <w:t>Пользователь</w:t>
                    </w:r>
                  </w:p>
                </w:txbxContent>
              </v:textbox>
            </v:rect>
            <v:rect id="_x0000_s1489" style="position:absolute;left:3712;top:4554;width:1049;height:468">
              <v:textbox style="mso-next-textbox:#_x0000_s1489">
                <w:txbxContent>
                  <w:p w:rsidR="000866BD" w:rsidRDefault="000866BD" w:rsidP="003908DB">
                    <w:pPr>
                      <w:pStyle w:val="aff7"/>
                    </w:pPr>
                    <w:r>
                      <w:rPr>
                        <w:lang w:val="en-US"/>
                      </w:rPr>
                      <w:t>:Control</w:t>
                    </w:r>
                  </w:p>
                </w:txbxContent>
              </v:textbox>
            </v:rect>
            <v:rect id="_x0000_s1490" style="position:absolute;left:5056;top:4554;width:965;height:475">
              <v:textbox style="mso-next-textbox:#_x0000_s1490">
                <w:txbxContent>
                  <w:p w:rsidR="000866BD" w:rsidRDefault="000866BD" w:rsidP="003908DB">
                    <w:pPr>
                      <w:pStyle w:val="aff7"/>
                      <w:rPr>
                        <w:lang w:val="en-US"/>
                      </w:rPr>
                    </w:pPr>
                    <w:r>
                      <w:rPr>
                        <w:lang w:val="en-US"/>
                      </w:rPr>
                      <w:t>: Model</w:t>
                    </w:r>
                  </w:p>
                </w:txbxContent>
              </v:textbox>
            </v:rect>
            <v:rect id="_x0000_s1491" style="position:absolute;left:2421;top:4554;width:942;height:504">
              <v:textbox style="mso-next-textbox:#_x0000_s1491">
                <w:txbxContent>
                  <w:p w:rsidR="000866BD" w:rsidRDefault="000866BD" w:rsidP="003908DB">
                    <w:pPr>
                      <w:pStyle w:val="aff7"/>
                      <w:rPr>
                        <w:lang w:val="en-US"/>
                      </w:rPr>
                    </w:pPr>
                    <w:r>
                      <w:rPr>
                        <w:lang w:val="en-US"/>
                      </w:rPr>
                      <w:t>: View</w:t>
                    </w:r>
                  </w:p>
                </w:txbxContent>
              </v:textbox>
            </v:rect>
            <v:rect id="_x0000_s1492" style="position:absolute;left:6201;top:4554;width:1085;height:480">
              <v:textbox style="mso-next-textbox:#_x0000_s1492">
                <w:txbxContent>
                  <w:p w:rsidR="000866BD" w:rsidRDefault="000866BD" w:rsidP="003908DB">
                    <w:pPr>
                      <w:pStyle w:val="aff7"/>
                      <w:rPr>
                        <w:lang w:val="en-US"/>
                      </w:rPr>
                    </w:pPr>
                    <w:r>
                      <w:rPr>
                        <w:lang w:val="en-US"/>
                      </w:rPr>
                      <w:t>: Check</w:t>
                    </w:r>
                  </w:p>
                </w:txbxContent>
              </v:textbox>
            </v:rect>
            <v:shape id="_x0000_s1493" type="#_x0000_t202" style="position:absolute;left:1701;top:5454;width:1392;height:499" filled="f" stroked="f">
              <v:textbox style="mso-next-textbox:#_x0000_s1493">
                <w:txbxContent>
                  <w:p w:rsidR="000866BD" w:rsidRDefault="000866BD" w:rsidP="003908DB">
                    <w:pPr>
                      <w:pStyle w:val="aff7"/>
                      <w:rPr>
                        <w:lang w:val="uk-UA"/>
                      </w:rPr>
                    </w:pPr>
                    <w:r>
                      <w:rPr>
                        <w:lang w:val="uk-UA"/>
                      </w:rPr>
                      <w:t>Ввести данн</w:t>
                    </w:r>
                    <w:r>
                      <w:t>ы</w:t>
                    </w:r>
                    <w:r>
                      <w:rPr>
                        <w:lang w:val="uk-UA"/>
                      </w:rPr>
                      <w:t>е</w:t>
                    </w:r>
                  </w:p>
                </w:txbxContent>
              </v:textbox>
            </v:shape>
            <v:shape id="_x0000_s1494" type="#_x0000_t202" style="position:absolute;left:3068;top:5321;width:1092;height:534" filled="f" stroked="f">
              <v:textbox style="mso-next-textbox:#_x0000_s1494">
                <w:txbxContent>
                  <w:p w:rsidR="000866BD" w:rsidRDefault="000866BD" w:rsidP="003908DB">
                    <w:pPr>
                      <w:pStyle w:val="aff7"/>
                    </w:pPr>
                    <w:r>
                      <w:t xml:space="preserve">Передать данные </w:t>
                    </w:r>
                  </w:p>
                </w:txbxContent>
              </v:textbox>
            </v:shape>
            <v:shape id="_x0000_s1495" type="#_x0000_t202" style="position:absolute;left:4221;top:5454;width:1204;height:840" filled="f" stroked="f">
              <v:textbox style="mso-next-textbox:#_x0000_s1495">
                <w:txbxContent>
                  <w:p w:rsidR="000866BD" w:rsidRDefault="000866BD" w:rsidP="003908DB">
                    <w:pPr>
                      <w:pStyle w:val="aff7"/>
                    </w:pPr>
                    <w:r>
                      <w:t>Проверить данные</w:t>
                    </w:r>
                  </w:p>
                </w:txbxContent>
              </v:textbox>
            </v:shape>
            <v:shape id="_x0000_s1496" type="#_x0000_t202" style="position:absolute;left:1682;top:6215;width:1176;height:644" filled="f" stroked="f">
              <v:textbox style="mso-next-textbox:#_x0000_s1496">
                <w:txbxContent>
                  <w:p w:rsidR="000866BD" w:rsidRDefault="000866BD" w:rsidP="003908DB">
                    <w:pPr>
                      <w:pStyle w:val="aff7"/>
                    </w:pPr>
                    <w:r>
                      <w:t>Сообщение об ошибке</w:t>
                    </w:r>
                  </w:p>
                </w:txbxContent>
              </v:textbox>
            </v:shape>
            <v:shape id="_x0000_s1497" type="#_x0000_t202" style="position:absolute;left:6921;top:7074;width:1206;height:937" filled="f" stroked="f">
              <v:textbox style="mso-next-textbox:#_x0000_s1497">
                <w:txbxContent>
                  <w:p w:rsidR="000866BD" w:rsidRDefault="000866BD" w:rsidP="003908DB">
                    <w:pPr>
                      <w:pStyle w:val="aff7"/>
                    </w:pPr>
                    <w:r>
                      <w:t>Определение характеристик элемента вещания</w:t>
                    </w:r>
                  </w:p>
                </w:txbxContent>
              </v:textbox>
            </v:shape>
            <v:shape id="_x0000_s1498" type="#_x0000_t202" style="position:absolute;left:4221;top:6714;width:1368;height:840" filled="f" stroked="f">
              <v:textbox style="mso-next-textbox:#_x0000_s1498">
                <w:txbxContent>
                  <w:p w:rsidR="000866BD" w:rsidRDefault="000866BD" w:rsidP="003908DB">
                    <w:pPr>
                      <w:pStyle w:val="aff7"/>
                    </w:pPr>
                    <w:r>
                      <w:t>Передать проверенные данные</w:t>
                    </w:r>
                  </w:p>
                </w:txbxContent>
              </v:textbox>
            </v:shape>
            <v:shape id="_x0000_s1499" type="#_x0000_t202" style="position:absolute;left:5481;top:6174;width:1260;height:1440" filled="f" stroked="f">
              <v:textbox style="mso-next-textbox:#_x0000_s1499">
                <w:txbxContent>
                  <w:p w:rsidR="000866BD" w:rsidRDefault="000866BD" w:rsidP="003908DB">
                    <w:pPr>
                      <w:pStyle w:val="aff7"/>
                    </w:pPr>
                    <w:r>
                      <w:t>Результат выбора элемента пользователем; требования к элементам передачи</w:t>
                    </w:r>
                  </w:p>
                </w:txbxContent>
              </v:textbox>
            </v:shape>
            <v:shape id="_x0000_s1500" type="#_x0000_t202" style="position:absolute;left:4221;top:13554;width:1407;height:728" filled="f" stroked="f">
              <v:textbox style="mso-next-textbox:#_x0000_s1500">
                <w:txbxContent>
                  <w:p w:rsidR="000866BD" w:rsidRDefault="000866BD" w:rsidP="003908DB">
                    <w:pPr>
                      <w:pStyle w:val="aff7"/>
                    </w:pPr>
                    <w:r>
                      <w:t>Результат формирования передачи</w:t>
                    </w:r>
                  </w:p>
                </w:txbxContent>
              </v:textbox>
            </v:shape>
            <v:group id="_x0000_s1501" style="position:absolute;left:4228;top:6035;width:402;height:360" coordorigin="4232,3420" coordsize="402,360">
              <v:line id="_x0000_s1502" style="position:absolute" from="4232,3420" to="4634,3420"/>
              <v:line id="_x0000_s1503" style="position:absolute;flip:x" from="4232,3780" to="4634,3780">
                <v:stroke endarrow="block"/>
              </v:line>
              <v:line id="_x0000_s1504" style="position:absolute" from="4634,3420" to="4634,3780"/>
            </v:group>
            <v:line id="_x0000_s1505" style="position:absolute;flip:x" from="1701,6755" to="2955,6755">
              <v:stroke endarrow="block"/>
            </v:line>
            <v:shape id="_x0000_s1506" type="#_x0000_t202" style="position:absolute;left:3022;top:6035;width:1176;height:644" filled="f" stroked="f">
              <v:textbox style="mso-next-textbox:#_x0000_s1506">
                <w:txbxContent>
                  <w:p w:rsidR="000866BD" w:rsidRDefault="000866BD" w:rsidP="003908DB">
                    <w:pPr>
                      <w:pStyle w:val="aff7"/>
                    </w:pPr>
                    <w:r>
                      <w:t>Сообщение об ошибке</w:t>
                    </w:r>
                  </w:p>
                </w:txbxContent>
              </v:textbox>
            </v:shape>
            <v:line id="_x0000_s1507" style="position:absolute" from="5481,7654" to="6754,7654">
              <v:stroke endarrow="block"/>
            </v:line>
            <v:group id="_x0000_s1508" style="position:absolute;left:6741;top:7974;width:402;height:360" coordorigin="4232,3420" coordsize="402,360">
              <v:line id="_x0000_s1509" style="position:absolute" from="4232,3420" to="4634,3420"/>
              <v:line id="_x0000_s1510" style="position:absolute;flip:x" from="4232,3780" to="4634,3780">
                <v:stroke endarrow="block"/>
              </v:line>
              <v:line id="_x0000_s1511" style="position:absolute" from="4634,3420" to="4634,3780"/>
            </v:group>
            <v:line id="_x0000_s1512" style="position:absolute" from="1701,5855" to="2955,5855">
              <v:stroke endarrow="block"/>
            </v:line>
            <v:line id="_x0000_s1513" style="position:absolute" from="2955,5855" to="4228,5855">
              <v:stroke endarrow="block"/>
            </v:line>
            <v:line id="_x0000_s1514" style="position:absolute;flip:x" from="2955,6575" to="4228,6575">
              <v:stroke endarrow="block"/>
            </v:line>
            <v:line id="_x0000_s1515" style="position:absolute" from="4228,7475" to="5481,7475">
              <v:stroke endarrow="block"/>
            </v:line>
            <v:line id="_x0000_s1516" style="position:absolute;flip:x y" from="4221,14266" to="5481,14274">
              <v:stroke endarrow="block"/>
            </v:line>
            <v:line id="_x0000_s1517" style="position:absolute;flip:x" from="2955,14446" to="4295,14446">
              <v:stroke endarrow="block"/>
            </v:line>
            <v:line id="_x0000_s1518" style="position:absolute;flip:x" from="1701,14806" to="2955,14806">
              <v:stroke endarrow="block"/>
            </v:line>
            <v:shape id="_x0000_s1519" type="#_x0000_t202" style="position:absolute;left:2888;top:13734;width:1407;height:728" filled="f" stroked="f">
              <v:textbox style="mso-next-textbox:#_x0000_s1519">
                <w:txbxContent>
                  <w:p w:rsidR="000866BD" w:rsidRDefault="000866BD" w:rsidP="003908DB">
                    <w:pPr>
                      <w:pStyle w:val="aff7"/>
                    </w:pPr>
                    <w:r>
                      <w:t>Результат формирования передачи</w:t>
                    </w:r>
                  </w:p>
                  <w:p w:rsidR="000866BD" w:rsidRDefault="000866BD" w:rsidP="003908DB">
                    <w:pPr>
                      <w:pStyle w:val="aff7"/>
                    </w:pPr>
                  </w:p>
                </w:txbxContent>
              </v:textbox>
            </v:shape>
            <v:shape id="_x0000_s1520" type="#_x0000_t202" style="position:absolute;left:1734;top:14094;width:1227;height:900" filled="f" stroked="f">
              <v:textbox style="mso-next-textbox:#_x0000_s1520">
                <w:txbxContent>
                  <w:p w:rsidR="000866BD" w:rsidRDefault="000866BD" w:rsidP="003908DB">
                    <w:pPr>
                      <w:pStyle w:val="aff7"/>
                    </w:pPr>
                    <w:r>
                      <w:t>Результат формирования передачи</w:t>
                    </w:r>
                  </w:p>
                </w:txbxContent>
              </v:textbox>
            </v:shape>
            <v:group id="_x0000_s1521" style="position:absolute;left:1701;top:5007;width:8855;height:10527" coordorigin="1701,5007" coordsize="8855,7647">
              <v:line id="_x0000_s1522" style="position:absolute" from="1701,5221" to="1701,12585">
                <v:stroke dashstyle="longDash"/>
              </v:line>
              <v:line id="_x0000_s1523" style="position:absolute;flip:x" from="2956,5021" to="2982,12557">
                <v:stroke dashstyle="dash"/>
              </v:line>
              <v:line id="_x0000_s1524" style="position:absolute" from="4226,5045" to="4272,12654">
                <v:stroke dashstyle="dash"/>
              </v:line>
              <v:line id="_x0000_s1525" style="position:absolute" from="5481,5007" to="5510,12598">
                <v:stroke dashstyle="dash"/>
              </v:line>
              <v:line id="_x0000_s1526" style="position:absolute" from="6741,5022" to="6768,12654">
                <v:stroke dashstyle="dash"/>
              </v:line>
              <v:line id="_x0000_s1527" style="position:absolute;flip:x" from="8001,5097" to="8026,12598">
                <v:stroke dashstyle="dash"/>
              </v:line>
              <v:line id="_x0000_s1528" style="position:absolute;flip:x" from="9261,5135" to="9296,12570">
                <v:stroke dashstyle="dash"/>
              </v:line>
              <v:line id="_x0000_s1529" style="position:absolute;flip:x" from="10521,5094" to="10556,12529">
                <v:stroke dashstyle="dash"/>
              </v:line>
            </v:group>
            <v:rect id="_x0000_s1530" style="position:absolute;left:7461;top:4554;width:1085;height:480">
              <v:textbox style="mso-next-textbox:#_x0000_s1530">
                <w:txbxContent>
                  <w:p w:rsidR="000866BD" w:rsidRDefault="000866BD" w:rsidP="003908DB">
                    <w:pPr>
                      <w:pStyle w:val="aff7"/>
                      <w:rPr>
                        <w:lang w:val="en-US"/>
                      </w:rPr>
                    </w:pPr>
                    <w:r>
                      <w:rPr>
                        <w:lang w:val="en-US"/>
                      </w:rPr>
                      <w:t>: ObrEl</w:t>
                    </w:r>
                  </w:p>
                </w:txbxContent>
              </v:textbox>
            </v:rect>
            <v:rect id="_x0000_s1531" style="position:absolute;left:8721;top:4554;width:1085;height:480">
              <v:textbox style="mso-next-textbox:#_x0000_s1531">
                <w:txbxContent>
                  <w:p w:rsidR="000866BD" w:rsidRDefault="000866BD" w:rsidP="003908DB">
                    <w:pPr>
                      <w:pStyle w:val="aff7"/>
                      <w:rPr>
                        <w:lang w:val="en-US"/>
                      </w:rPr>
                    </w:pPr>
                    <w:r>
                      <w:rPr>
                        <w:lang w:val="en-US"/>
                      </w:rPr>
                      <w:t>: Narjad</w:t>
                    </w:r>
                  </w:p>
                </w:txbxContent>
              </v:textbox>
            </v:rect>
            <v:rect id="_x0000_s1532" style="position:absolute;left:9981;top:4554;width:1085;height:480">
              <v:textbox style="mso-next-textbox:#_x0000_s1532">
                <w:txbxContent>
                  <w:p w:rsidR="000866BD" w:rsidRDefault="000866BD" w:rsidP="003908DB">
                    <w:pPr>
                      <w:pStyle w:val="aff7"/>
                      <w:rPr>
                        <w:lang w:val="en-US"/>
                      </w:rPr>
                    </w:pPr>
                    <w:r>
                      <w:rPr>
                        <w:lang w:val="en-US"/>
                      </w:rPr>
                      <w:t>: Include</w:t>
                    </w:r>
                  </w:p>
                </w:txbxContent>
              </v:textbox>
            </v:rect>
            <v:line id="_x0000_s1533" style="position:absolute" from="6741,9414" to="8001,9414">
              <v:stroke endarrow="block"/>
            </v:line>
            <v:shape id="_x0000_s1534" type="#_x0000_t202" style="position:absolute;left:6741;top:8334;width:1206;height:1080" filled="f" stroked="f">
              <v:textbox style="mso-next-textbox:#_x0000_s1534">
                <w:txbxContent>
                  <w:p w:rsidR="000866BD" w:rsidRDefault="000866BD" w:rsidP="003908DB">
                    <w:pPr>
                      <w:pStyle w:val="aff7"/>
                    </w:pPr>
                    <w:r>
                      <w:t>Данные о формате и качестве элемента вещания</w:t>
                    </w:r>
                  </w:p>
                </w:txbxContent>
              </v:textbox>
            </v:shape>
            <v:line id="_x0000_s1535" style="position:absolute" from="8001,9774" to="10521,9774">
              <v:stroke endarrow="block"/>
            </v:line>
            <v:shape id="_x0000_s1536" type="#_x0000_t202" style="position:absolute;left:8181;top:8694;width:2160;height:900" filled="f" stroked="f">
              <v:textbox style="mso-next-textbox:#_x0000_s1536">
                <w:txbxContent>
                  <w:p w:rsidR="000866BD" w:rsidRDefault="000866BD" w:rsidP="003908DB">
                    <w:pPr>
                      <w:pStyle w:val="aff7"/>
                    </w:pPr>
                    <w:r>
                      <w:t>Данные для добавления элемента в передачу</w:t>
                    </w:r>
                  </w:p>
                  <w:p w:rsidR="000866BD" w:rsidRDefault="000866BD" w:rsidP="003908DB">
                    <w:pPr>
                      <w:pStyle w:val="aff7"/>
                      <w:rPr>
                        <w:lang w:val="en-US"/>
                      </w:rPr>
                    </w:pPr>
                    <w:r>
                      <w:rPr>
                        <w:lang w:val="en-US"/>
                      </w:rPr>
                      <w:t>[</w:t>
                    </w:r>
                    <w:r>
                      <w:t>состояние удовлетворительное</w:t>
                    </w:r>
                    <w:r>
                      <w:rPr>
                        <w:lang w:val="en-US"/>
                      </w:rPr>
                      <w:t>]</w:t>
                    </w:r>
                  </w:p>
                </w:txbxContent>
              </v:textbox>
            </v:shape>
            <v:line id="_x0000_s1537" style="position:absolute" from="8001,11213" to="9261,11214">
              <v:stroke endarrow="block"/>
            </v:line>
            <v:shape id="_x0000_s1538" type="#_x0000_t202" style="position:absolute;left:8001;top:9774;width:1260;height:1439" filled="f" stroked="f">
              <v:textbox style="mso-next-textbox:#_x0000_s1538">
                <w:txbxContent>
                  <w:p w:rsidR="000866BD" w:rsidRDefault="000866BD" w:rsidP="003908DB">
                    <w:pPr>
                      <w:pStyle w:val="aff7"/>
                    </w:pPr>
                    <w:r>
                      <w:t>Данные для формирования наряда на обработку</w:t>
                    </w:r>
                  </w:p>
                  <w:p w:rsidR="000866BD" w:rsidRDefault="000866BD" w:rsidP="003908DB">
                    <w:pPr>
                      <w:pStyle w:val="aff7"/>
                      <w:rPr>
                        <w:lang w:val="en-US"/>
                      </w:rPr>
                    </w:pPr>
                    <w:r>
                      <w:rPr>
                        <w:lang w:val="en-US"/>
                      </w:rPr>
                      <w:t>[</w:t>
                    </w:r>
                    <w:r>
                      <w:t>состояние неудовлетворительное</w:t>
                    </w:r>
                    <w:r>
                      <w:rPr>
                        <w:lang w:val="en-US"/>
                      </w:rPr>
                      <w:t>]</w:t>
                    </w:r>
                  </w:p>
                </w:txbxContent>
              </v:textbox>
            </v:shape>
            <v:group id="_x0000_s1539" style="position:absolute;left:9261;top:11394;width:402;height:360" coordorigin="4232,3420" coordsize="402,360">
              <v:line id="_x0000_s1540" style="position:absolute" from="4232,3420" to="4634,3420"/>
              <v:line id="_x0000_s1541" style="position:absolute;flip:x" from="4232,3780" to="4634,3780">
                <v:stroke endarrow="block"/>
              </v:line>
              <v:line id="_x0000_s1542" style="position:absolute" from="4634,3420" to="4634,3780"/>
            </v:group>
            <v:group id="_x0000_s1543" style="position:absolute;left:10521;top:10494;width:402;height:360" coordorigin="4232,3420" coordsize="402,360">
              <v:line id="_x0000_s1544" style="position:absolute" from="4232,3420" to="4634,3420"/>
              <v:line id="_x0000_s1545" style="position:absolute;flip:x" from="4232,3780" to="4634,3780">
                <v:stroke endarrow="block"/>
              </v:line>
              <v:line id="_x0000_s1546" style="position:absolute" from="4634,3420" to="4634,3780"/>
            </v:group>
            <v:shape id="_x0000_s1547" type="#_x0000_t202" style="position:absolute;left:9261;top:10637;width:1206;height:937" filled="f" stroked="f">
              <v:textbox style="mso-next-textbox:#_x0000_s1547">
                <w:txbxContent>
                  <w:p w:rsidR="000866BD" w:rsidRDefault="000866BD" w:rsidP="003908DB">
                    <w:pPr>
                      <w:pStyle w:val="aff7"/>
                    </w:pPr>
                    <w:r>
                      <w:t>Формирование наряда на обработку</w:t>
                    </w:r>
                  </w:p>
                </w:txbxContent>
              </v:textbox>
            </v:shape>
            <v:shape id="_x0000_s1548" type="#_x0000_t202" style="position:absolute;left:9981;top:9954;width:1206;height:540" filled="f" stroked="f">
              <v:textbox style="mso-next-textbox:#_x0000_s1548">
                <w:txbxContent>
                  <w:p w:rsidR="000866BD" w:rsidRDefault="000866BD" w:rsidP="003908DB">
                    <w:pPr>
                      <w:pStyle w:val="aff7"/>
                    </w:pPr>
                    <w:r>
                      <w:t>Добавление в передачу</w:t>
                    </w:r>
                  </w:p>
                </w:txbxContent>
              </v:textbox>
            </v:shape>
            <v:line id="_x0000_s1549" style="position:absolute;flip:x" from="8001,11934" to="9261,11934">
              <v:stroke endarrow="block"/>
            </v:line>
            <v:line id="_x0000_s1550" style="position:absolute;flip:x" from="8001,12474" to="10521,12474">
              <v:stroke endarrow="block"/>
            </v:line>
            <v:line id="_x0000_s1551" style="position:absolute;flip:x" from="6741,13014" to="8001,13014">
              <v:stroke endarrow="block"/>
            </v:line>
            <v:line id="_x0000_s1552" style="position:absolute;flip:x" from="5481,13734" to="6741,13734">
              <v:stroke endarrow="block"/>
            </v:line>
            <v:shape id="_x0000_s1553" type="#_x0000_t202" style="position:absolute;left:8001;top:11214;width:1206;height:720" filled="f" stroked="f">
              <v:textbox style="mso-next-textbox:#_x0000_s1553">
                <w:txbxContent>
                  <w:p w:rsidR="000866BD" w:rsidRDefault="000866BD" w:rsidP="003908DB">
                    <w:pPr>
                      <w:pStyle w:val="aff7"/>
                    </w:pPr>
                    <w:r>
                      <w:t>Результат  формирования наряда</w:t>
                    </w:r>
                  </w:p>
                </w:txbxContent>
              </v:textbox>
            </v:shape>
            <v:shape id="_x0000_s1554" type="#_x0000_t202" style="position:absolute;left:9261;top:11897;width:1206;height:577" filled="f" stroked="f">
              <v:textbox style="mso-next-textbox:#_x0000_s1554">
                <w:txbxContent>
                  <w:p w:rsidR="000866BD" w:rsidRDefault="000866BD" w:rsidP="003908DB">
                    <w:pPr>
                      <w:pStyle w:val="aff7"/>
                    </w:pPr>
                    <w:r>
                      <w:t>Результат добавления</w:t>
                    </w:r>
                  </w:p>
                </w:txbxContent>
              </v:textbox>
            </v:shape>
            <v:shape id="_x0000_s1555" type="#_x0000_t202" style="position:absolute;left:6741;top:12474;width:1206;height:540" filled="f" stroked="f">
              <v:textbox style="mso-next-textbox:#_x0000_s1555">
                <w:txbxContent>
                  <w:p w:rsidR="000866BD" w:rsidRDefault="000866BD" w:rsidP="003908DB">
                    <w:pPr>
                      <w:pStyle w:val="aff7"/>
                    </w:pPr>
                    <w:r>
                      <w:t>Результат обработки</w:t>
                    </w:r>
                  </w:p>
                </w:txbxContent>
              </v:textbox>
            </v:shape>
            <v:shape id="_x0000_s1556" type="#_x0000_t202" style="position:absolute;left:5481;top:12834;width:1206;height:900" filled="f" stroked="f">
              <v:textbox style="mso-next-textbox:#_x0000_s1556">
                <w:txbxContent>
                  <w:p w:rsidR="000866BD" w:rsidRDefault="000866BD" w:rsidP="003908DB">
                    <w:pPr>
                      <w:pStyle w:val="aff7"/>
                    </w:pPr>
                    <w:r>
                      <w:t>Результат проверки формата и качества</w:t>
                    </w:r>
                  </w:p>
                </w:txbxContent>
              </v:textbox>
            </v:shape>
            <w10:wrap type="topAndBottom" anchory="page"/>
            <w10:anchorlock/>
          </v:group>
        </w:pict>
      </w:r>
      <w:r w:rsidR="00864C1A" w:rsidRPr="00864C1A">
        <w:t xml:space="preserve">Рисунок </w:t>
      </w:r>
      <w:r w:rsidR="00864C1A">
        <w:t>1.1</w:t>
      </w:r>
      <w:r w:rsidR="00864C1A" w:rsidRPr="00864C1A">
        <w:t xml:space="preserve">2 </w:t>
      </w:r>
      <w:r w:rsidR="00864C1A">
        <w:t>-</w:t>
      </w:r>
      <w:r w:rsidR="00864C1A" w:rsidRPr="00864C1A">
        <w:t xml:space="preserve"> Диаграмма последовательностей</w:t>
      </w:r>
    </w:p>
    <w:p w:rsidR="003908DB" w:rsidRDefault="003908DB" w:rsidP="00864C1A">
      <w:pPr>
        <w:ind w:firstLine="709"/>
      </w:pPr>
      <w:bookmarkStart w:id="20" w:name="_Toc11219069"/>
    </w:p>
    <w:p w:rsidR="00864C1A" w:rsidRPr="00864C1A" w:rsidRDefault="00864C1A" w:rsidP="003908DB">
      <w:pPr>
        <w:pStyle w:val="2"/>
      </w:pPr>
      <w:bookmarkStart w:id="21" w:name="_Toc261774042"/>
      <w:r>
        <w:t>1.6</w:t>
      </w:r>
      <w:r w:rsidRPr="00864C1A">
        <w:t xml:space="preserve"> Анализ и выбор средств разработки программного обеспечения</w:t>
      </w:r>
      <w:bookmarkEnd w:id="20"/>
      <w:bookmarkEnd w:id="21"/>
    </w:p>
    <w:p w:rsidR="003908DB" w:rsidRDefault="003908DB" w:rsidP="00864C1A">
      <w:pPr>
        <w:ind w:firstLine="709"/>
      </w:pPr>
    </w:p>
    <w:p w:rsidR="00864C1A" w:rsidRDefault="00864C1A" w:rsidP="00864C1A">
      <w:pPr>
        <w:ind w:firstLine="709"/>
      </w:pPr>
      <w:r w:rsidRPr="00864C1A">
        <w:t>Ниже будут даны сравнительные характеристики средств разработки программного обеспечения автоматизированного рабочего места.</w:t>
      </w:r>
    </w:p>
    <w:p w:rsidR="00864C1A" w:rsidRPr="00864C1A" w:rsidRDefault="00864C1A" w:rsidP="00864C1A">
      <w:pPr>
        <w:ind w:firstLine="709"/>
      </w:pPr>
      <w:bookmarkStart w:id="22" w:name="_Toc7506029"/>
      <w:bookmarkStart w:id="23" w:name="_Toc11219070"/>
      <w:r w:rsidRPr="00864C1A">
        <w:t xml:space="preserve">Выбор средств разработки приложений </w:t>
      </w:r>
      <w:bookmarkEnd w:id="22"/>
      <w:bookmarkEnd w:id="23"/>
      <w:r w:rsidRPr="00864C1A">
        <w:t>в составе АРМ</w:t>
      </w:r>
    </w:p>
    <w:p w:rsidR="00864C1A" w:rsidRDefault="00864C1A" w:rsidP="00864C1A">
      <w:pPr>
        <w:ind w:firstLine="709"/>
      </w:pPr>
      <w:r w:rsidRPr="00864C1A">
        <w:t>Методика определения подходящего программного продукта заключалась в следующем.</w:t>
      </w:r>
    </w:p>
    <w:p w:rsidR="00864C1A" w:rsidRDefault="00864C1A" w:rsidP="00864C1A">
      <w:pPr>
        <w:ind w:firstLine="709"/>
      </w:pPr>
      <w:r w:rsidRPr="00864C1A">
        <w:t xml:space="preserve">Сначала выбиралось несколько доступных и известных программных продуктов. В данном случае это были </w:t>
      </w:r>
      <w:r w:rsidRPr="00864C1A">
        <w:rPr>
          <w:lang w:val="en-US"/>
        </w:rPr>
        <w:t>Delphi</w:t>
      </w:r>
      <w:r w:rsidRPr="00864C1A">
        <w:t xml:space="preserve"> 6</w:t>
      </w:r>
      <w:r>
        <w:t>.0</w:t>
      </w:r>
      <w:r w:rsidRPr="00864C1A">
        <w:t xml:space="preserve">, </w:t>
      </w:r>
      <w:r w:rsidRPr="00864C1A">
        <w:rPr>
          <w:lang w:val="en-US"/>
        </w:rPr>
        <w:t>Visual</w:t>
      </w:r>
      <w:r w:rsidRPr="00864C1A">
        <w:t xml:space="preserve"> </w:t>
      </w:r>
      <w:r w:rsidRPr="00864C1A">
        <w:rPr>
          <w:lang w:val="en-US"/>
        </w:rPr>
        <w:t>C</w:t>
      </w:r>
      <w:r w:rsidRPr="00864C1A">
        <w:t>++ 6</w:t>
      </w:r>
      <w:r>
        <w:t>.0</w:t>
      </w:r>
      <w:r w:rsidRPr="00864C1A">
        <w:t xml:space="preserve"> и </w:t>
      </w:r>
      <w:r w:rsidRPr="00864C1A">
        <w:rPr>
          <w:lang w:val="en-US"/>
        </w:rPr>
        <w:t>Visual</w:t>
      </w:r>
      <w:r w:rsidRPr="00864C1A">
        <w:t xml:space="preserve"> </w:t>
      </w:r>
      <w:r w:rsidRPr="00864C1A">
        <w:rPr>
          <w:lang w:val="en-US"/>
        </w:rPr>
        <w:t>Basic</w:t>
      </w:r>
      <w:r w:rsidRPr="00864C1A">
        <w:t>. Каждому критерию давалось значение веса исходя из целей проектирования таким образом, что сумма весов всех критериев равнялась 1.</w:t>
      </w:r>
    </w:p>
    <w:p w:rsidR="00864C1A" w:rsidRDefault="00864C1A" w:rsidP="00864C1A">
      <w:pPr>
        <w:ind w:firstLine="709"/>
      </w:pPr>
      <w:r w:rsidRPr="00864C1A">
        <w:t>После рассматривались критерии, которые имели параметры, каждому параметру критерия давалось значение веса таким образом, чтобы сумма их весов равнялась 1.</w:t>
      </w:r>
    </w:p>
    <w:p w:rsidR="00864C1A" w:rsidRDefault="00864C1A" w:rsidP="00864C1A">
      <w:pPr>
        <w:ind w:firstLine="709"/>
      </w:pPr>
      <w:r w:rsidRPr="00864C1A">
        <w:t xml:space="preserve">Данные для анализа экспертной оценки были получены путем опроса общественного мнения учащихся групп ИТ академии, по результатам опроса были получены среднестатистические оценки характеристик средств разработки программных продуктов, представленные в таблице </w:t>
      </w:r>
      <w:r>
        <w:t>1.5</w:t>
      </w:r>
    </w:p>
    <w:p w:rsidR="00864C1A" w:rsidRDefault="00864C1A" w:rsidP="00864C1A">
      <w:pPr>
        <w:ind w:firstLine="709"/>
      </w:pPr>
      <w:r w:rsidRPr="00864C1A">
        <w:t>Экспертная оценка определяется по формуле:</w:t>
      </w:r>
    </w:p>
    <w:p w:rsidR="003908DB" w:rsidRDefault="003908DB" w:rsidP="00864C1A">
      <w:pPr>
        <w:ind w:firstLine="709"/>
      </w:pPr>
    </w:p>
    <w:p w:rsidR="00864C1A" w:rsidRDefault="00CE49C5" w:rsidP="00864C1A">
      <w:pPr>
        <w:ind w:firstLine="709"/>
      </w:pPr>
      <w:r>
        <w:rPr>
          <w:i/>
          <w:iCs/>
          <w:position w:val="-3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0pt;height:42pt" fillcolor="window">
            <v:imagedata r:id="rId9" o:title=""/>
          </v:shape>
        </w:pict>
      </w:r>
      <w:r w:rsidR="00864C1A">
        <w:t xml:space="preserve"> (1.1</w:t>
      </w:r>
      <w:r w:rsidR="00864C1A" w:rsidRPr="00864C1A">
        <w:t>)</w:t>
      </w:r>
    </w:p>
    <w:p w:rsidR="003908DB" w:rsidRDefault="003908DB" w:rsidP="00864C1A">
      <w:pPr>
        <w:ind w:firstLine="709"/>
      </w:pPr>
    </w:p>
    <w:p w:rsidR="00864C1A" w:rsidRDefault="00864C1A" w:rsidP="00864C1A">
      <w:pPr>
        <w:ind w:firstLine="709"/>
      </w:pPr>
      <w:r w:rsidRPr="00864C1A">
        <w:t>где O</w:t>
      </w:r>
      <w:r w:rsidRPr="00864C1A">
        <w:rPr>
          <w:vertAlign w:val="subscript"/>
        </w:rPr>
        <w:t>i</w:t>
      </w:r>
      <w:r w:rsidRPr="00864C1A">
        <w:t xml:space="preserve"> - общая оценка программного средства;</w:t>
      </w:r>
    </w:p>
    <w:p w:rsidR="00864C1A" w:rsidRDefault="00864C1A" w:rsidP="00864C1A">
      <w:pPr>
        <w:ind w:firstLine="709"/>
      </w:pPr>
      <w:r w:rsidRPr="00864C1A">
        <w:t>K</w:t>
      </w:r>
      <w:r w:rsidRPr="00864C1A">
        <w:rPr>
          <w:vertAlign w:val="subscript"/>
        </w:rPr>
        <w:t>i</w:t>
      </w:r>
      <w:r w:rsidRPr="00864C1A">
        <w:rPr>
          <w:vertAlign w:val="subscript"/>
          <w:lang w:val="en-US"/>
        </w:rPr>
        <w:t>j</w:t>
      </w:r>
      <w:r w:rsidRPr="00864C1A">
        <w:rPr>
          <w:vertAlign w:val="subscript"/>
        </w:rPr>
        <w:t xml:space="preserve"> - </w:t>
      </w:r>
      <w:r w:rsidRPr="00864C1A">
        <w:t>весовой коэффициент критерия;</w:t>
      </w:r>
    </w:p>
    <w:p w:rsidR="00864C1A" w:rsidRDefault="00864C1A" w:rsidP="00864C1A">
      <w:pPr>
        <w:ind w:firstLine="709"/>
      </w:pPr>
      <w:r w:rsidRPr="00864C1A">
        <w:t>a</w:t>
      </w:r>
      <w:r w:rsidRPr="00864C1A">
        <w:rPr>
          <w:vertAlign w:val="subscript"/>
        </w:rPr>
        <w:t>i</w:t>
      </w:r>
      <w:r w:rsidRPr="00864C1A">
        <w:t xml:space="preserve"> - оценка i - того программного средства по j - тому критерию.</w:t>
      </w:r>
    </w:p>
    <w:p w:rsidR="003908DB" w:rsidRDefault="003908DB" w:rsidP="00864C1A">
      <w:pPr>
        <w:ind w:firstLine="709"/>
      </w:pPr>
    </w:p>
    <w:p w:rsidR="00864C1A" w:rsidRPr="00864C1A" w:rsidRDefault="00864C1A" w:rsidP="003908DB">
      <w:pPr>
        <w:ind w:left="708" w:firstLine="1"/>
      </w:pPr>
      <w:r w:rsidRPr="00864C1A">
        <w:t xml:space="preserve">Таблица </w:t>
      </w:r>
      <w:r>
        <w:t>1.5</w:t>
      </w:r>
      <w:r w:rsidRPr="00864C1A">
        <w:t xml:space="preserve"> </w:t>
      </w:r>
      <w:r>
        <w:t>-</w:t>
      </w:r>
      <w:r w:rsidRPr="00864C1A">
        <w:t xml:space="preserve"> Сравнительная характеристика средств разработки приложений для </w:t>
      </w:r>
      <w:r w:rsidRPr="00864C1A">
        <w:rPr>
          <w:lang w:val="en-US"/>
        </w:rPr>
        <w:t>Windows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9"/>
        <w:gridCol w:w="4678"/>
        <w:gridCol w:w="850"/>
        <w:gridCol w:w="1134"/>
        <w:gridCol w:w="993"/>
        <w:gridCol w:w="992"/>
      </w:tblGrid>
      <w:tr w:rsidR="00864C1A" w:rsidRPr="00271EBE" w:rsidTr="00271EBE">
        <w:trPr>
          <w:jc w:val="center"/>
        </w:trPr>
        <w:tc>
          <w:tcPr>
            <w:tcW w:w="709" w:type="dxa"/>
            <w:shd w:val="clear" w:color="auto" w:fill="auto"/>
          </w:tcPr>
          <w:p w:rsidR="00864C1A" w:rsidRPr="00864C1A" w:rsidRDefault="00864C1A" w:rsidP="003908DB">
            <w:pPr>
              <w:pStyle w:val="aff5"/>
            </w:pPr>
          </w:p>
        </w:tc>
        <w:tc>
          <w:tcPr>
            <w:tcW w:w="4678" w:type="dxa"/>
            <w:shd w:val="clear" w:color="auto" w:fill="auto"/>
          </w:tcPr>
          <w:p w:rsidR="00864C1A" w:rsidRPr="00864C1A" w:rsidRDefault="00864C1A" w:rsidP="003908DB">
            <w:pPr>
              <w:pStyle w:val="aff5"/>
            </w:pPr>
            <w:r w:rsidRPr="00864C1A">
              <w:t>Характеристики</w:t>
            </w:r>
          </w:p>
        </w:tc>
        <w:tc>
          <w:tcPr>
            <w:tcW w:w="850" w:type="dxa"/>
            <w:shd w:val="clear" w:color="auto" w:fill="auto"/>
          </w:tcPr>
          <w:p w:rsidR="00864C1A" w:rsidRPr="00864C1A" w:rsidRDefault="00864C1A" w:rsidP="003908DB">
            <w:pPr>
              <w:pStyle w:val="aff5"/>
            </w:pPr>
            <w:r w:rsidRPr="00864C1A">
              <w:t>Вес</w:t>
            </w:r>
          </w:p>
        </w:tc>
        <w:tc>
          <w:tcPr>
            <w:tcW w:w="1134" w:type="dxa"/>
            <w:shd w:val="clear" w:color="auto" w:fill="auto"/>
          </w:tcPr>
          <w:p w:rsidR="00864C1A" w:rsidRPr="00864C1A" w:rsidRDefault="00864C1A" w:rsidP="003908DB">
            <w:pPr>
              <w:pStyle w:val="aff5"/>
            </w:pPr>
            <w:r w:rsidRPr="00271EBE">
              <w:rPr>
                <w:lang w:val="en-US"/>
              </w:rPr>
              <w:t>Delphi</w:t>
            </w:r>
            <w:r w:rsidRPr="00864C1A">
              <w:t xml:space="preserve"> 6</w:t>
            </w:r>
            <w:r>
              <w:t>.0</w:t>
            </w:r>
          </w:p>
        </w:tc>
        <w:tc>
          <w:tcPr>
            <w:tcW w:w="993" w:type="dxa"/>
            <w:shd w:val="clear" w:color="auto" w:fill="auto"/>
          </w:tcPr>
          <w:p w:rsidR="00864C1A" w:rsidRPr="00271EBE" w:rsidRDefault="00864C1A" w:rsidP="003908DB">
            <w:pPr>
              <w:pStyle w:val="aff5"/>
              <w:rPr>
                <w:lang w:val="en-US"/>
              </w:rPr>
            </w:pPr>
            <w:r w:rsidRPr="00271EBE">
              <w:rPr>
                <w:lang w:val="en-US"/>
              </w:rPr>
              <w:t>Visual Basic</w:t>
            </w:r>
          </w:p>
        </w:tc>
        <w:tc>
          <w:tcPr>
            <w:tcW w:w="992" w:type="dxa"/>
            <w:shd w:val="clear" w:color="auto" w:fill="auto"/>
          </w:tcPr>
          <w:p w:rsidR="00864C1A" w:rsidRPr="00271EBE" w:rsidRDefault="00864C1A" w:rsidP="003908DB">
            <w:pPr>
              <w:pStyle w:val="aff5"/>
              <w:rPr>
                <w:lang w:val="en-US"/>
              </w:rPr>
            </w:pPr>
            <w:r w:rsidRPr="00271EBE">
              <w:rPr>
                <w:lang w:val="en-US"/>
              </w:rPr>
              <w:t>Visual C++ 6.0</w:t>
            </w:r>
          </w:p>
        </w:tc>
      </w:tr>
      <w:tr w:rsidR="00864C1A" w:rsidRPr="00864C1A" w:rsidTr="00271EBE">
        <w:trPr>
          <w:jc w:val="center"/>
        </w:trPr>
        <w:tc>
          <w:tcPr>
            <w:tcW w:w="709" w:type="dxa"/>
            <w:shd w:val="clear" w:color="auto" w:fill="auto"/>
          </w:tcPr>
          <w:p w:rsidR="00864C1A" w:rsidRPr="00864C1A" w:rsidRDefault="00864C1A" w:rsidP="003908DB">
            <w:pPr>
              <w:pStyle w:val="aff5"/>
            </w:pPr>
            <w:r w:rsidRPr="00864C1A">
              <w:t>1</w:t>
            </w:r>
          </w:p>
        </w:tc>
        <w:tc>
          <w:tcPr>
            <w:tcW w:w="4678" w:type="dxa"/>
            <w:shd w:val="clear" w:color="auto" w:fill="auto"/>
          </w:tcPr>
          <w:p w:rsidR="00864C1A" w:rsidRPr="00864C1A" w:rsidRDefault="00864C1A" w:rsidP="003908DB">
            <w:pPr>
              <w:pStyle w:val="aff5"/>
            </w:pPr>
            <w:r w:rsidRPr="00864C1A">
              <w:t>Удобство пользовательского интерфейса</w:t>
            </w:r>
          </w:p>
        </w:tc>
        <w:tc>
          <w:tcPr>
            <w:tcW w:w="850" w:type="dxa"/>
            <w:shd w:val="clear" w:color="auto" w:fill="auto"/>
          </w:tcPr>
          <w:p w:rsidR="00864C1A" w:rsidRPr="00864C1A" w:rsidRDefault="00864C1A" w:rsidP="003908DB">
            <w:pPr>
              <w:pStyle w:val="aff5"/>
            </w:pPr>
            <w:r w:rsidRPr="00864C1A">
              <w:t>0,05</w:t>
            </w:r>
          </w:p>
        </w:tc>
        <w:tc>
          <w:tcPr>
            <w:tcW w:w="1134" w:type="dxa"/>
            <w:shd w:val="clear" w:color="auto" w:fill="auto"/>
          </w:tcPr>
          <w:p w:rsidR="00864C1A" w:rsidRPr="00864C1A" w:rsidRDefault="00864C1A" w:rsidP="003908DB">
            <w:pPr>
              <w:pStyle w:val="aff5"/>
            </w:pPr>
            <w:r w:rsidRPr="00864C1A">
              <w:t>10</w:t>
            </w:r>
          </w:p>
        </w:tc>
        <w:tc>
          <w:tcPr>
            <w:tcW w:w="993" w:type="dxa"/>
            <w:shd w:val="clear" w:color="auto" w:fill="auto"/>
          </w:tcPr>
          <w:p w:rsidR="00864C1A" w:rsidRPr="00864C1A" w:rsidRDefault="00864C1A" w:rsidP="003908DB">
            <w:pPr>
              <w:pStyle w:val="aff5"/>
            </w:pPr>
            <w:r w:rsidRPr="00864C1A">
              <w:t>7</w:t>
            </w:r>
          </w:p>
        </w:tc>
        <w:tc>
          <w:tcPr>
            <w:tcW w:w="992" w:type="dxa"/>
            <w:shd w:val="clear" w:color="auto" w:fill="auto"/>
          </w:tcPr>
          <w:p w:rsidR="00864C1A" w:rsidRPr="00864C1A" w:rsidRDefault="00864C1A" w:rsidP="003908DB">
            <w:pPr>
              <w:pStyle w:val="aff5"/>
            </w:pPr>
            <w:r w:rsidRPr="00864C1A">
              <w:t>7</w:t>
            </w:r>
          </w:p>
        </w:tc>
      </w:tr>
      <w:tr w:rsidR="00864C1A" w:rsidRPr="00864C1A" w:rsidTr="00271EBE">
        <w:trPr>
          <w:jc w:val="center"/>
        </w:trPr>
        <w:tc>
          <w:tcPr>
            <w:tcW w:w="709" w:type="dxa"/>
            <w:shd w:val="clear" w:color="auto" w:fill="auto"/>
          </w:tcPr>
          <w:p w:rsidR="00864C1A" w:rsidRPr="00864C1A" w:rsidRDefault="00864C1A" w:rsidP="003908DB">
            <w:pPr>
              <w:pStyle w:val="aff5"/>
            </w:pPr>
            <w:r w:rsidRPr="00864C1A">
              <w:t>2</w:t>
            </w:r>
          </w:p>
        </w:tc>
        <w:tc>
          <w:tcPr>
            <w:tcW w:w="4678" w:type="dxa"/>
            <w:shd w:val="clear" w:color="auto" w:fill="auto"/>
          </w:tcPr>
          <w:p w:rsidR="00864C1A" w:rsidRPr="00864C1A" w:rsidRDefault="00864C1A" w:rsidP="003908DB">
            <w:pPr>
              <w:pStyle w:val="aff5"/>
            </w:pPr>
            <w:r w:rsidRPr="00864C1A">
              <w:t>Простота языка программирования</w:t>
            </w:r>
          </w:p>
        </w:tc>
        <w:tc>
          <w:tcPr>
            <w:tcW w:w="850" w:type="dxa"/>
            <w:shd w:val="clear" w:color="auto" w:fill="auto"/>
          </w:tcPr>
          <w:p w:rsidR="00864C1A" w:rsidRPr="00864C1A" w:rsidRDefault="00864C1A" w:rsidP="003908DB">
            <w:pPr>
              <w:pStyle w:val="aff5"/>
            </w:pPr>
            <w:r w:rsidRPr="00864C1A">
              <w:t>0,25</w:t>
            </w:r>
          </w:p>
        </w:tc>
        <w:tc>
          <w:tcPr>
            <w:tcW w:w="1134" w:type="dxa"/>
            <w:shd w:val="clear" w:color="auto" w:fill="auto"/>
          </w:tcPr>
          <w:p w:rsidR="00864C1A" w:rsidRPr="00864C1A" w:rsidRDefault="00864C1A" w:rsidP="003908DB">
            <w:pPr>
              <w:pStyle w:val="aff5"/>
            </w:pPr>
            <w:r w:rsidRPr="00864C1A">
              <w:t>10</w:t>
            </w:r>
          </w:p>
        </w:tc>
        <w:tc>
          <w:tcPr>
            <w:tcW w:w="993" w:type="dxa"/>
            <w:shd w:val="clear" w:color="auto" w:fill="auto"/>
          </w:tcPr>
          <w:p w:rsidR="00864C1A" w:rsidRPr="00864C1A" w:rsidRDefault="00864C1A" w:rsidP="003908DB">
            <w:pPr>
              <w:pStyle w:val="aff5"/>
            </w:pPr>
            <w:r w:rsidRPr="00864C1A">
              <w:t>9</w:t>
            </w:r>
          </w:p>
        </w:tc>
        <w:tc>
          <w:tcPr>
            <w:tcW w:w="992" w:type="dxa"/>
            <w:shd w:val="clear" w:color="auto" w:fill="auto"/>
          </w:tcPr>
          <w:p w:rsidR="00864C1A" w:rsidRPr="00864C1A" w:rsidRDefault="00864C1A" w:rsidP="003908DB">
            <w:pPr>
              <w:pStyle w:val="aff5"/>
            </w:pPr>
            <w:r w:rsidRPr="00864C1A">
              <w:t>6</w:t>
            </w:r>
          </w:p>
        </w:tc>
      </w:tr>
      <w:tr w:rsidR="00864C1A" w:rsidRPr="00864C1A" w:rsidTr="00271EBE">
        <w:trPr>
          <w:jc w:val="center"/>
        </w:trPr>
        <w:tc>
          <w:tcPr>
            <w:tcW w:w="709" w:type="dxa"/>
            <w:shd w:val="clear" w:color="auto" w:fill="auto"/>
          </w:tcPr>
          <w:p w:rsidR="00864C1A" w:rsidRPr="00864C1A" w:rsidRDefault="00864C1A" w:rsidP="003908DB">
            <w:pPr>
              <w:pStyle w:val="aff5"/>
            </w:pPr>
            <w:r w:rsidRPr="00864C1A">
              <w:t>3</w:t>
            </w:r>
          </w:p>
        </w:tc>
        <w:tc>
          <w:tcPr>
            <w:tcW w:w="4678" w:type="dxa"/>
            <w:shd w:val="clear" w:color="auto" w:fill="auto"/>
          </w:tcPr>
          <w:p w:rsidR="00864C1A" w:rsidRPr="00864C1A" w:rsidRDefault="00864C1A" w:rsidP="003908DB">
            <w:pPr>
              <w:pStyle w:val="aff5"/>
            </w:pPr>
            <w:r w:rsidRPr="00864C1A">
              <w:t>Скорость работы приложений</w:t>
            </w:r>
          </w:p>
        </w:tc>
        <w:tc>
          <w:tcPr>
            <w:tcW w:w="850" w:type="dxa"/>
            <w:shd w:val="clear" w:color="auto" w:fill="auto"/>
          </w:tcPr>
          <w:p w:rsidR="00864C1A" w:rsidRPr="00864C1A" w:rsidRDefault="00864C1A" w:rsidP="003908DB">
            <w:pPr>
              <w:pStyle w:val="aff5"/>
            </w:pPr>
            <w:r w:rsidRPr="00864C1A">
              <w:t>0,1</w:t>
            </w:r>
          </w:p>
        </w:tc>
        <w:tc>
          <w:tcPr>
            <w:tcW w:w="1134" w:type="dxa"/>
            <w:shd w:val="clear" w:color="auto" w:fill="auto"/>
          </w:tcPr>
          <w:p w:rsidR="00864C1A" w:rsidRPr="00864C1A" w:rsidRDefault="00864C1A" w:rsidP="003908DB">
            <w:pPr>
              <w:pStyle w:val="aff5"/>
            </w:pPr>
            <w:r w:rsidRPr="00864C1A">
              <w:t>9</w:t>
            </w:r>
          </w:p>
        </w:tc>
        <w:tc>
          <w:tcPr>
            <w:tcW w:w="993" w:type="dxa"/>
            <w:shd w:val="clear" w:color="auto" w:fill="auto"/>
          </w:tcPr>
          <w:p w:rsidR="00864C1A" w:rsidRPr="00864C1A" w:rsidRDefault="00864C1A" w:rsidP="003908DB">
            <w:pPr>
              <w:pStyle w:val="aff5"/>
            </w:pPr>
            <w:r w:rsidRPr="00864C1A">
              <w:t>8</w:t>
            </w:r>
          </w:p>
        </w:tc>
        <w:tc>
          <w:tcPr>
            <w:tcW w:w="992" w:type="dxa"/>
            <w:shd w:val="clear" w:color="auto" w:fill="auto"/>
          </w:tcPr>
          <w:p w:rsidR="00864C1A" w:rsidRPr="00864C1A" w:rsidRDefault="00864C1A" w:rsidP="003908DB">
            <w:pPr>
              <w:pStyle w:val="aff5"/>
            </w:pPr>
            <w:r w:rsidRPr="00864C1A">
              <w:t>10</w:t>
            </w:r>
          </w:p>
        </w:tc>
      </w:tr>
      <w:tr w:rsidR="00864C1A" w:rsidRPr="00864C1A" w:rsidTr="00271EBE">
        <w:trPr>
          <w:jc w:val="center"/>
        </w:trPr>
        <w:tc>
          <w:tcPr>
            <w:tcW w:w="709" w:type="dxa"/>
            <w:shd w:val="clear" w:color="auto" w:fill="auto"/>
          </w:tcPr>
          <w:p w:rsidR="00864C1A" w:rsidRPr="00864C1A" w:rsidRDefault="00864C1A" w:rsidP="003908DB">
            <w:pPr>
              <w:pStyle w:val="aff5"/>
            </w:pPr>
            <w:r w:rsidRPr="00864C1A">
              <w:t>4</w:t>
            </w:r>
          </w:p>
        </w:tc>
        <w:tc>
          <w:tcPr>
            <w:tcW w:w="4678" w:type="dxa"/>
            <w:shd w:val="clear" w:color="auto" w:fill="auto"/>
          </w:tcPr>
          <w:p w:rsidR="00864C1A" w:rsidRPr="00864C1A" w:rsidRDefault="00864C1A" w:rsidP="003908DB">
            <w:pPr>
              <w:pStyle w:val="aff5"/>
            </w:pPr>
            <w:r w:rsidRPr="00864C1A">
              <w:t>Скорость компиляции приложений</w:t>
            </w:r>
          </w:p>
        </w:tc>
        <w:tc>
          <w:tcPr>
            <w:tcW w:w="850" w:type="dxa"/>
            <w:shd w:val="clear" w:color="auto" w:fill="auto"/>
          </w:tcPr>
          <w:p w:rsidR="00864C1A" w:rsidRPr="00864C1A" w:rsidRDefault="00864C1A" w:rsidP="003908DB">
            <w:pPr>
              <w:pStyle w:val="aff5"/>
            </w:pPr>
            <w:r w:rsidRPr="00864C1A">
              <w:t>0,025</w:t>
            </w:r>
          </w:p>
        </w:tc>
        <w:tc>
          <w:tcPr>
            <w:tcW w:w="1134" w:type="dxa"/>
            <w:shd w:val="clear" w:color="auto" w:fill="auto"/>
          </w:tcPr>
          <w:p w:rsidR="00864C1A" w:rsidRPr="00864C1A" w:rsidRDefault="00864C1A" w:rsidP="003908DB">
            <w:pPr>
              <w:pStyle w:val="aff5"/>
            </w:pPr>
            <w:r w:rsidRPr="00864C1A">
              <w:t>10</w:t>
            </w:r>
          </w:p>
        </w:tc>
        <w:tc>
          <w:tcPr>
            <w:tcW w:w="993" w:type="dxa"/>
            <w:shd w:val="clear" w:color="auto" w:fill="auto"/>
          </w:tcPr>
          <w:p w:rsidR="00864C1A" w:rsidRPr="00864C1A" w:rsidRDefault="00864C1A" w:rsidP="003908DB">
            <w:pPr>
              <w:pStyle w:val="aff5"/>
            </w:pPr>
          </w:p>
        </w:tc>
        <w:tc>
          <w:tcPr>
            <w:tcW w:w="992" w:type="dxa"/>
            <w:shd w:val="clear" w:color="auto" w:fill="auto"/>
          </w:tcPr>
          <w:p w:rsidR="00864C1A" w:rsidRPr="00864C1A" w:rsidRDefault="00864C1A" w:rsidP="003908DB">
            <w:pPr>
              <w:pStyle w:val="aff5"/>
            </w:pPr>
            <w:r w:rsidRPr="00864C1A">
              <w:t>8</w:t>
            </w:r>
          </w:p>
        </w:tc>
      </w:tr>
      <w:tr w:rsidR="00864C1A" w:rsidRPr="00864C1A" w:rsidTr="00271EBE">
        <w:trPr>
          <w:jc w:val="center"/>
        </w:trPr>
        <w:tc>
          <w:tcPr>
            <w:tcW w:w="709" w:type="dxa"/>
            <w:shd w:val="clear" w:color="auto" w:fill="auto"/>
          </w:tcPr>
          <w:p w:rsidR="00864C1A" w:rsidRPr="00864C1A" w:rsidRDefault="00864C1A" w:rsidP="003908DB">
            <w:pPr>
              <w:pStyle w:val="aff5"/>
            </w:pPr>
            <w:r w:rsidRPr="00864C1A">
              <w:t>5</w:t>
            </w:r>
          </w:p>
        </w:tc>
        <w:tc>
          <w:tcPr>
            <w:tcW w:w="4678" w:type="dxa"/>
            <w:shd w:val="clear" w:color="auto" w:fill="auto"/>
          </w:tcPr>
          <w:p w:rsidR="00864C1A" w:rsidRPr="00864C1A" w:rsidRDefault="00864C1A" w:rsidP="003908DB">
            <w:pPr>
              <w:pStyle w:val="aff5"/>
            </w:pPr>
            <w:r w:rsidRPr="00864C1A">
              <w:t>Наличие интегрированного отладчика</w:t>
            </w:r>
          </w:p>
        </w:tc>
        <w:tc>
          <w:tcPr>
            <w:tcW w:w="850" w:type="dxa"/>
            <w:shd w:val="clear" w:color="auto" w:fill="auto"/>
          </w:tcPr>
          <w:p w:rsidR="00864C1A" w:rsidRPr="00864C1A" w:rsidRDefault="00864C1A" w:rsidP="003908DB">
            <w:pPr>
              <w:pStyle w:val="aff5"/>
            </w:pPr>
            <w:r w:rsidRPr="00864C1A">
              <w:t>0</w:t>
            </w:r>
            <w:r>
              <w:t>.0</w:t>
            </w:r>
            <w:r w:rsidRPr="00864C1A">
              <w:t>75</w:t>
            </w:r>
          </w:p>
        </w:tc>
        <w:tc>
          <w:tcPr>
            <w:tcW w:w="1134" w:type="dxa"/>
            <w:shd w:val="clear" w:color="auto" w:fill="auto"/>
          </w:tcPr>
          <w:p w:rsidR="00864C1A" w:rsidRPr="00864C1A" w:rsidRDefault="00864C1A" w:rsidP="003908DB">
            <w:pPr>
              <w:pStyle w:val="aff5"/>
            </w:pPr>
            <w:r w:rsidRPr="00864C1A">
              <w:t>9</w:t>
            </w:r>
          </w:p>
        </w:tc>
        <w:tc>
          <w:tcPr>
            <w:tcW w:w="993" w:type="dxa"/>
            <w:shd w:val="clear" w:color="auto" w:fill="auto"/>
          </w:tcPr>
          <w:p w:rsidR="00864C1A" w:rsidRPr="00864C1A" w:rsidRDefault="00864C1A" w:rsidP="003908DB">
            <w:pPr>
              <w:pStyle w:val="aff5"/>
            </w:pPr>
            <w:r w:rsidRPr="00864C1A">
              <w:t>7</w:t>
            </w:r>
          </w:p>
        </w:tc>
        <w:tc>
          <w:tcPr>
            <w:tcW w:w="992" w:type="dxa"/>
            <w:shd w:val="clear" w:color="auto" w:fill="auto"/>
          </w:tcPr>
          <w:p w:rsidR="00864C1A" w:rsidRPr="00864C1A" w:rsidRDefault="00864C1A" w:rsidP="003908DB">
            <w:pPr>
              <w:pStyle w:val="aff5"/>
            </w:pPr>
            <w:r w:rsidRPr="00864C1A">
              <w:t>8</w:t>
            </w:r>
          </w:p>
        </w:tc>
      </w:tr>
      <w:tr w:rsidR="00864C1A" w:rsidRPr="00864C1A" w:rsidTr="00271EBE">
        <w:trPr>
          <w:jc w:val="center"/>
        </w:trPr>
        <w:tc>
          <w:tcPr>
            <w:tcW w:w="709" w:type="dxa"/>
            <w:shd w:val="clear" w:color="auto" w:fill="auto"/>
          </w:tcPr>
          <w:p w:rsidR="00864C1A" w:rsidRPr="00864C1A" w:rsidRDefault="00864C1A" w:rsidP="003908DB">
            <w:pPr>
              <w:pStyle w:val="aff5"/>
            </w:pPr>
            <w:r w:rsidRPr="00864C1A">
              <w:t>6</w:t>
            </w:r>
          </w:p>
        </w:tc>
        <w:tc>
          <w:tcPr>
            <w:tcW w:w="4678" w:type="dxa"/>
            <w:shd w:val="clear" w:color="auto" w:fill="auto"/>
          </w:tcPr>
          <w:p w:rsidR="00864C1A" w:rsidRPr="00864C1A" w:rsidRDefault="00864C1A" w:rsidP="003908DB">
            <w:pPr>
              <w:pStyle w:val="aff5"/>
            </w:pPr>
            <w:r w:rsidRPr="00864C1A">
              <w:t>Поддержка принципов ООП</w:t>
            </w:r>
          </w:p>
        </w:tc>
        <w:tc>
          <w:tcPr>
            <w:tcW w:w="850" w:type="dxa"/>
            <w:shd w:val="clear" w:color="auto" w:fill="auto"/>
          </w:tcPr>
          <w:p w:rsidR="00864C1A" w:rsidRPr="00864C1A" w:rsidRDefault="00864C1A" w:rsidP="003908DB">
            <w:pPr>
              <w:pStyle w:val="aff5"/>
            </w:pPr>
            <w:r w:rsidRPr="00864C1A">
              <w:t>0</w:t>
            </w:r>
            <w:r>
              <w:t>.0</w:t>
            </w:r>
            <w:r w:rsidRPr="00864C1A">
              <w:t>5</w:t>
            </w:r>
          </w:p>
        </w:tc>
        <w:tc>
          <w:tcPr>
            <w:tcW w:w="1134" w:type="dxa"/>
            <w:shd w:val="clear" w:color="auto" w:fill="auto"/>
          </w:tcPr>
          <w:p w:rsidR="00864C1A" w:rsidRPr="00864C1A" w:rsidRDefault="00864C1A" w:rsidP="003908DB">
            <w:pPr>
              <w:pStyle w:val="aff5"/>
            </w:pPr>
            <w:r w:rsidRPr="00864C1A">
              <w:t>8</w:t>
            </w:r>
          </w:p>
        </w:tc>
        <w:tc>
          <w:tcPr>
            <w:tcW w:w="993" w:type="dxa"/>
            <w:shd w:val="clear" w:color="auto" w:fill="auto"/>
          </w:tcPr>
          <w:p w:rsidR="00864C1A" w:rsidRPr="00864C1A" w:rsidRDefault="00864C1A" w:rsidP="003908DB">
            <w:pPr>
              <w:pStyle w:val="aff5"/>
            </w:pPr>
            <w:r w:rsidRPr="00864C1A">
              <w:t>5</w:t>
            </w:r>
          </w:p>
        </w:tc>
        <w:tc>
          <w:tcPr>
            <w:tcW w:w="992" w:type="dxa"/>
            <w:shd w:val="clear" w:color="auto" w:fill="auto"/>
          </w:tcPr>
          <w:p w:rsidR="00864C1A" w:rsidRPr="00864C1A" w:rsidRDefault="00864C1A" w:rsidP="003908DB">
            <w:pPr>
              <w:pStyle w:val="aff5"/>
            </w:pPr>
            <w:r w:rsidRPr="00864C1A">
              <w:t>10</w:t>
            </w:r>
          </w:p>
        </w:tc>
      </w:tr>
      <w:tr w:rsidR="00864C1A" w:rsidRPr="00864C1A" w:rsidTr="00271EBE">
        <w:trPr>
          <w:jc w:val="center"/>
        </w:trPr>
        <w:tc>
          <w:tcPr>
            <w:tcW w:w="709" w:type="dxa"/>
            <w:shd w:val="clear" w:color="auto" w:fill="auto"/>
          </w:tcPr>
          <w:p w:rsidR="00864C1A" w:rsidRPr="00864C1A" w:rsidRDefault="00864C1A" w:rsidP="003908DB">
            <w:pPr>
              <w:pStyle w:val="aff5"/>
            </w:pPr>
            <w:r w:rsidRPr="00864C1A">
              <w:t>7</w:t>
            </w:r>
          </w:p>
        </w:tc>
        <w:tc>
          <w:tcPr>
            <w:tcW w:w="4678" w:type="dxa"/>
            <w:shd w:val="clear" w:color="auto" w:fill="auto"/>
          </w:tcPr>
          <w:p w:rsidR="00864C1A" w:rsidRPr="00864C1A" w:rsidRDefault="00864C1A" w:rsidP="003908DB">
            <w:pPr>
              <w:pStyle w:val="aff5"/>
            </w:pPr>
            <w:r w:rsidRPr="00864C1A">
              <w:t>Возможность многоуровневой разработки приложений</w:t>
            </w:r>
          </w:p>
        </w:tc>
        <w:tc>
          <w:tcPr>
            <w:tcW w:w="850" w:type="dxa"/>
            <w:shd w:val="clear" w:color="auto" w:fill="auto"/>
          </w:tcPr>
          <w:p w:rsidR="00864C1A" w:rsidRPr="00864C1A" w:rsidRDefault="00864C1A" w:rsidP="003908DB">
            <w:pPr>
              <w:pStyle w:val="aff5"/>
            </w:pPr>
            <w:r w:rsidRPr="00864C1A">
              <w:t>0,075</w:t>
            </w:r>
          </w:p>
        </w:tc>
        <w:tc>
          <w:tcPr>
            <w:tcW w:w="1134" w:type="dxa"/>
            <w:shd w:val="clear" w:color="auto" w:fill="auto"/>
          </w:tcPr>
          <w:p w:rsidR="00864C1A" w:rsidRPr="00864C1A" w:rsidRDefault="00864C1A" w:rsidP="003908DB">
            <w:pPr>
              <w:pStyle w:val="aff5"/>
            </w:pPr>
            <w:r w:rsidRPr="00864C1A">
              <w:t>10</w:t>
            </w:r>
          </w:p>
        </w:tc>
        <w:tc>
          <w:tcPr>
            <w:tcW w:w="993" w:type="dxa"/>
            <w:shd w:val="clear" w:color="auto" w:fill="auto"/>
          </w:tcPr>
          <w:p w:rsidR="00864C1A" w:rsidRPr="00864C1A" w:rsidRDefault="00864C1A" w:rsidP="003908DB">
            <w:pPr>
              <w:pStyle w:val="aff5"/>
            </w:pPr>
            <w:r w:rsidRPr="00864C1A">
              <w:t>8</w:t>
            </w:r>
          </w:p>
        </w:tc>
        <w:tc>
          <w:tcPr>
            <w:tcW w:w="992" w:type="dxa"/>
            <w:shd w:val="clear" w:color="auto" w:fill="auto"/>
          </w:tcPr>
          <w:p w:rsidR="00864C1A" w:rsidRPr="00864C1A" w:rsidRDefault="00864C1A" w:rsidP="003908DB">
            <w:pPr>
              <w:pStyle w:val="aff5"/>
            </w:pPr>
            <w:r w:rsidRPr="00864C1A">
              <w:t>10</w:t>
            </w:r>
          </w:p>
        </w:tc>
      </w:tr>
      <w:tr w:rsidR="00864C1A" w:rsidRPr="00864C1A" w:rsidTr="00271EBE">
        <w:trPr>
          <w:jc w:val="center"/>
        </w:trPr>
        <w:tc>
          <w:tcPr>
            <w:tcW w:w="709" w:type="dxa"/>
            <w:shd w:val="clear" w:color="auto" w:fill="auto"/>
          </w:tcPr>
          <w:p w:rsidR="00864C1A" w:rsidRPr="00864C1A" w:rsidRDefault="00864C1A" w:rsidP="003908DB">
            <w:pPr>
              <w:pStyle w:val="aff5"/>
            </w:pPr>
            <w:r w:rsidRPr="00864C1A">
              <w:t>8</w:t>
            </w:r>
          </w:p>
        </w:tc>
        <w:tc>
          <w:tcPr>
            <w:tcW w:w="4678" w:type="dxa"/>
            <w:shd w:val="clear" w:color="auto" w:fill="auto"/>
          </w:tcPr>
          <w:p w:rsidR="00864C1A" w:rsidRPr="00864C1A" w:rsidRDefault="00864C1A" w:rsidP="003908DB">
            <w:pPr>
              <w:pStyle w:val="aff5"/>
            </w:pPr>
            <w:r w:rsidRPr="00864C1A">
              <w:t>Обработка исключительных ситуаций</w:t>
            </w:r>
          </w:p>
        </w:tc>
        <w:tc>
          <w:tcPr>
            <w:tcW w:w="850" w:type="dxa"/>
            <w:shd w:val="clear" w:color="auto" w:fill="auto"/>
          </w:tcPr>
          <w:p w:rsidR="00864C1A" w:rsidRPr="00864C1A" w:rsidRDefault="00864C1A" w:rsidP="003908DB">
            <w:pPr>
              <w:pStyle w:val="aff5"/>
            </w:pPr>
            <w:r w:rsidRPr="00864C1A">
              <w:t>0,025</w:t>
            </w:r>
          </w:p>
        </w:tc>
        <w:tc>
          <w:tcPr>
            <w:tcW w:w="1134" w:type="dxa"/>
            <w:shd w:val="clear" w:color="auto" w:fill="auto"/>
          </w:tcPr>
          <w:p w:rsidR="00864C1A" w:rsidRPr="00864C1A" w:rsidRDefault="00864C1A" w:rsidP="003908DB">
            <w:pPr>
              <w:pStyle w:val="aff5"/>
            </w:pPr>
            <w:r w:rsidRPr="00864C1A">
              <w:t>10</w:t>
            </w:r>
          </w:p>
        </w:tc>
        <w:tc>
          <w:tcPr>
            <w:tcW w:w="993" w:type="dxa"/>
            <w:shd w:val="clear" w:color="auto" w:fill="auto"/>
          </w:tcPr>
          <w:p w:rsidR="00864C1A" w:rsidRPr="00864C1A" w:rsidRDefault="00864C1A" w:rsidP="003908DB">
            <w:pPr>
              <w:pStyle w:val="aff5"/>
            </w:pPr>
            <w:r w:rsidRPr="00864C1A">
              <w:t>8</w:t>
            </w:r>
          </w:p>
        </w:tc>
        <w:tc>
          <w:tcPr>
            <w:tcW w:w="992" w:type="dxa"/>
            <w:shd w:val="clear" w:color="auto" w:fill="auto"/>
          </w:tcPr>
          <w:p w:rsidR="00864C1A" w:rsidRPr="00864C1A" w:rsidRDefault="00864C1A" w:rsidP="003908DB">
            <w:pPr>
              <w:pStyle w:val="aff5"/>
            </w:pPr>
            <w:r w:rsidRPr="00864C1A">
              <w:t>10</w:t>
            </w:r>
          </w:p>
        </w:tc>
      </w:tr>
      <w:tr w:rsidR="00864C1A" w:rsidRPr="00864C1A" w:rsidTr="00271EBE">
        <w:trPr>
          <w:jc w:val="center"/>
        </w:trPr>
        <w:tc>
          <w:tcPr>
            <w:tcW w:w="709" w:type="dxa"/>
            <w:shd w:val="clear" w:color="auto" w:fill="auto"/>
          </w:tcPr>
          <w:p w:rsidR="00864C1A" w:rsidRPr="00864C1A" w:rsidRDefault="00864C1A" w:rsidP="003908DB">
            <w:pPr>
              <w:pStyle w:val="aff5"/>
            </w:pPr>
            <w:r w:rsidRPr="00864C1A">
              <w:t>9</w:t>
            </w:r>
          </w:p>
        </w:tc>
        <w:tc>
          <w:tcPr>
            <w:tcW w:w="4678" w:type="dxa"/>
            <w:shd w:val="clear" w:color="auto" w:fill="auto"/>
          </w:tcPr>
          <w:p w:rsidR="00864C1A" w:rsidRPr="00864C1A" w:rsidRDefault="00864C1A" w:rsidP="003908DB">
            <w:pPr>
              <w:pStyle w:val="aff5"/>
            </w:pPr>
            <w:r w:rsidRPr="00864C1A">
              <w:t xml:space="preserve">Поддержка технологии OLE </w:t>
            </w:r>
            <w:r w:rsidRPr="00271EBE">
              <w:rPr>
                <w:lang w:val="en-US"/>
              </w:rPr>
              <w:t>Automation</w:t>
            </w:r>
          </w:p>
        </w:tc>
        <w:tc>
          <w:tcPr>
            <w:tcW w:w="850" w:type="dxa"/>
            <w:shd w:val="clear" w:color="auto" w:fill="auto"/>
          </w:tcPr>
          <w:p w:rsidR="00864C1A" w:rsidRPr="00864C1A" w:rsidRDefault="00864C1A" w:rsidP="003908DB">
            <w:pPr>
              <w:pStyle w:val="aff5"/>
            </w:pPr>
            <w:r w:rsidRPr="00864C1A">
              <w:t>0,1</w:t>
            </w:r>
          </w:p>
        </w:tc>
        <w:tc>
          <w:tcPr>
            <w:tcW w:w="1134" w:type="dxa"/>
            <w:shd w:val="clear" w:color="auto" w:fill="auto"/>
          </w:tcPr>
          <w:p w:rsidR="00864C1A" w:rsidRPr="00864C1A" w:rsidRDefault="00864C1A" w:rsidP="003908DB">
            <w:pPr>
              <w:pStyle w:val="aff5"/>
            </w:pPr>
            <w:r w:rsidRPr="00864C1A">
              <w:t>10</w:t>
            </w:r>
          </w:p>
        </w:tc>
        <w:tc>
          <w:tcPr>
            <w:tcW w:w="993" w:type="dxa"/>
            <w:shd w:val="clear" w:color="auto" w:fill="auto"/>
          </w:tcPr>
          <w:p w:rsidR="00864C1A" w:rsidRPr="00864C1A" w:rsidRDefault="00864C1A" w:rsidP="003908DB">
            <w:pPr>
              <w:pStyle w:val="aff5"/>
            </w:pPr>
            <w:r w:rsidRPr="00864C1A">
              <w:t>8</w:t>
            </w:r>
          </w:p>
        </w:tc>
        <w:tc>
          <w:tcPr>
            <w:tcW w:w="992" w:type="dxa"/>
            <w:shd w:val="clear" w:color="auto" w:fill="auto"/>
          </w:tcPr>
          <w:p w:rsidR="00864C1A" w:rsidRPr="00864C1A" w:rsidRDefault="00864C1A" w:rsidP="003908DB">
            <w:pPr>
              <w:pStyle w:val="aff5"/>
            </w:pPr>
            <w:r w:rsidRPr="00864C1A">
              <w:t>10</w:t>
            </w:r>
          </w:p>
        </w:tc>
      </w:tr>
      <w:tr w:rsidR="00864C1A" w:rsidRPr="00864C1A" w:rsidTr="00271EBE">
        <w:trPr>
          <w:jc w:val="center"/>
        </w:trPr>
        <w:tc>
          <w:tcPr>
            <w:tcW w:w="709" w:type="dxa"/>
            <w:shd w:val="clear" w:color="auto" w:fill="auto"/>
          </w:tcPr>
          <w:p w:rsidR="00864C1A" w:rsidRPr="00864C1A" w:rsidRDefault="00864C1A" w:rsidP="003908DB">
            <w:pPr>
              <w:pStyle w:val="aff5"/>
            </w:pPr>
            <w:r w:rsidRPr="00864C1A">
              <w:t>10</w:t>
            </w:r>
          </w:p>
        </w:tc>
        <w:tc>
          <w:tcPr>
            <w:tcW w:w="4678" w:type="dxa"/>
            <w:shd w:val="clear" w:color="auto" w:fill="auto"/>
          </w:tcPr>
          <w:p w:rsidR="00864C1A" w:rsidRPr="00864C1A" w:rsidRDefault="00864C1A" w:rsidP="003908DB">
            <w:pPr>
              <w:pStyle w:val="aff5"/>
            </w:pPr>
            <w:r w:rsidRPr="00864C1A">
              <w:t xml:space="preserve">Поддержка технологии </w:t>
            </w:r>
            <w:r w:rsidRPr="00271EBE">
              <w:rPr>
                <w:lang w:val="en-US"/>
              </w:rPr>
              <w:t>ActiveX</w:t>
            </w:r>
          </w:p>
        </w:tc>
        <w:tc>
          <w:tcPr>
            <w:tcW w:w="850" w:type="dxa"/>
            <w:shd w:val="clear" w:color="auto" w:fill="auto"/>
          </w:tcPr>
          <w:p w:rsidR="00864C1A" w:rsidRPr="00864C1A" w:rsidRDefault="00864C1A" w:rsidP="003908DB">
            <w:pPr>
              <w:pStyle w:val="aff5"/>
            </w:pPr>
            <w:r w:rsidRPr="00864C1A">
              <w:t>0,1</w:t>
            </w:r>
          </w:p>
        </w:tc>
        <w:tc>
          <w:tcPr>
            <w:tcW w:w="1134" w:type="dxa"/>
            <w:shd w:val="clear" w:color="auto" w:fill="auto"/>
          </w:tcPr>
          <w:p w:rsidR="00864C1A" w:rsidRPr="00864C1A" w:rsidRDefault="00864C1A" w:rsidP="003908DB">
            <w:pPr>
              <w:pStyle w:val="aff5"/>
            </w:pPr>
            <w:r w:rsidRPr="00864C1A">
              <w:t>10</w:t>
            </w:r>
          </w:p>
        </w:tc>
        <w:tc>
          <w:tcPr>
            <w:tcW w:w="993" w:type="dxa"/>
            <w:shd w:val="clear" w:color="auto" w:fill="auto"/>
          </w:tcPr>
          <w:p w:rsidR="00864C1A" w:rsidRPr="00864C1A" w:rsidRDefault="00864C1A" w:rsidP="003908DB">
            <w:pPr>
              <w:pStyle w:val="aff5"/>
            </w:pPr>
            <w:r w:rsidRPr="00864C1A">
              <w:t>10</w:t>
            </w:r>
          </w:p>
        </w:tc>
        <w:tc>
          <w:tcPr>
            <w:tcW w:w="992" w:type="dxa"/>
            <w:shd w:val="clear" w:color="auto" w:fill="auto"/>
          </w:tcPr>
          <w:p w:rsidR="00864C1A" w:rsidRPr="00864C1A" w:rsidRDefault="00864C1A" w:rsidP="003908DB">
            <w:pPr>
              <w:pStyle w:val="aff5"/>
            </w:pPr>
            <w:r w:rsidRPr="00864C1A">
              <w:t>10</w:t>
            </w:r>
          </w:p>
        </w:tc>
      </w:tr>
      <w:tr w:rsidR="00864C1A" w:rsidRPr="00864C1A" w:rsidTr="00271EBE">
        <w:trPr>
          <w:trHeight w:val="90"/>
          <w:jc w:val="center"/>
        </w:trPr>
        <w:tc>
          <w:tcPr>
            <w:tcW w:w="709" w:type="dxa"/>
            <w:shd w:val="clear" w:color="auto" w:fill="auto"/>
          </w:tcPr>
          <w:p w:rsidR="00864C1A" w:rsidRPr="00864C1A" w:rsidRDefault="00864C1A" w:rsidP="003908DB">
            <w:pPr>
              <w:pStyle w:val="aff5"/>
            </w:pPr>
            <w:r w:rsidRPr="00864C1A">
              <w:t>11</w:t>
            </w:r>
          </w:p>
        </w:tc>
        <w:tc>
          <w:tcPr>
            <w:tcW w:w="4678" w:type="dxa"/>
            <w:shd w:val="clear" w:color="auto" w:fill="auto"/>
          </w:tcPr>
          <w:p w:rsidR="00864C1A" w:rsidRPr="00864C1A" w:rsidRDefault="00864C1A" w:rsidP="003908DB">
            <w:pPr>
              <w:pStyle w:val="aff5"/>
            </w:pPr>
            <w:r w:rsidRPr="00864C1A">
              <w:t>Наличие интерфейсов для работы с СУБД</w:t>
            </w:r>
          </w:p>
        </w:tc>
        <w:tc>
          <w:tcPr>
            <w:tcW w:w="850" w:type="dxa"/>
            <w:shd w:val="clear" w:color="auto" w:fill="auto"/>
          </w:tcPr>
          <w:p w:rsidR="00864C1A" w:rsidRPr="00864C1A" w:rsidRDefault="00864C1A" w:rsidP="003908DB">
            <w:pPr>
              <w:pStyle w:val="aff5"/>
            </w:pPr>
            <w:r w:rsidRPr="00864C1A">
              <w:t>0,1</w:t>
            </w:r>
          </w:p>
        </w:tc>
        <w:tc>
          <w:tcPr>
            <w:tcW w:w="1134" w:type="dxa"/>
            <w:shd w:val="clear" w:color="auto" w:fill="auto"/>
          </w:tcPr>
          <w:p w:rsidR="00864C1A" w:rsidRPr="00864C1A" w:rsidRDefault="00864C1A" w:rsidP="003908DB">
            <w:pPr>
              <w:pStyle w:val="aff5"/>
            </w:pPr>
            <w:r w:rsidRPr="00864C1A">
              <w:t>10</w:t>
            </w:r>
          </w:p>
        </w:tc>
        <w:tc>
          <w:tcPr>
            <w:tcW w:w="993" w:type="dxa"/>
            <w:shd w:val="clear" w:color="auto" w:fill="auto"/>
          </w:tcPr>
          <w:p w:rsidR="00864C1A" w:rsidRPr="00864C1A" w:rsidRDefault="00864C1A" w:rsidP="003908DB">
            <w:pPr>
              <w:pStyle w:val="aff5"/>
            </w:pPr>
            <w:r w:rsidRPr="00864C1A">
              <w:t>6</w:t>
            </w:r>
          </w:p>
        </w:tc>
        <w:tc>
          <w:tcPr>
            <w:tcW w:w="992" w:type="dxa"/>
            <w:shd w:val="clear" w:color="auto" w:fill="auto"/>
          </w:tcPr>
          <w:p w:rsidR="00864C1A" w:rsidRPr="00864C1A" w:rsidRDefault="00864C1A" w:rsidP="003908DB">
            <w:pPr>
              <w:pStyle w:val="aff5"/>
            </w:pPr>
            <w:r w:rsidRPr="00864C1A">
              <w:t>8</w:t>
            </w:r>
          </w:p>
        </w:tc>
      </w:tr>
      <w:tr w:rsidR="00864C1A" w:rsidRPr="00864C1A" w:rsidTr="00271EBE">
        <w:trPr>
          <w:jc w:val="center"/>
        </w:trPr>
        <w:tc>
          <w:tcPr>
            <w:tcW w:w="709" w:type="dxa"/>
            <w:shd w:val="clear" w:color="auto" w:fill="auto"/>
          </w:tcPr>
          <w:p w:rsidR="00864C1A" w:rsidRPr="00864C1A" w:rsidRDefault="00864C1A" w:rsidP="003908DB">
            <w:pPr>
              <w:pStyle w:val="aff5"/>
            </w:pPr>
          </w:p>
        </w:tc>
        <w:tc>
          <w:tcPr>
            <w:tcW w:w="4678" w:type="dxa"/>
            <w:shd w:val="clear" w:color="auto" w:fill="auto"/>
          </w:tcPr>
          <w:p w:rsidR="00864C1A" w:rsidRPr="00864C1A" w:rsidRDefault="00864C1A" w:rsidP="003908DB">
            <w:pPr>
              <w:pStyle w:val="aff5"/>
            </w:pPr>
            <w:r w:rsidRPr="00864C1A">
              <w:t>Оценка</w:t>
            </w:r>
          </w:p>
        </w:tc>
        <w:tc>
          <w:tcPr>
            <w:tcW w:w="850" w:type="dxa"/>
            <w:shd w:val="clear" w:color="auto" w:fill="auto"/>
          </w:tcPr>
          <w:p w:rsidR="00864C1A" w:rsidRPr="00864C1A" w:rsidRDefault="00864C1A" w:rsidP="003908DB">
            <w:pPr>
              <w:pStyle w:val="aff5"/>
            </w:pPr>
            <w:r w:rsidRPr="00864C1A">
              <w:t>1</w:t>
            </w:r>
          </w:p>
        </w:tc>
        <w:tc>
          <w:tcPr>
            <w:tcW w:w="1134" w:type="dxa"/>
            <w:shd w:val="clear" w:color="auto" w:fill="auto"/>
          </w:tcPr>
          <w:p w:rsidR="00864C1A" w:rsidRPr="00864C1A" w:rsidRDefault="00864C1A" w:rsidP="003908DB">
            <w:pPr>
              <w:pStyle w:val="aff5"/>
            </w:pPr>
            <w:r w:rsidRPr="00864C1A">
              <w:t>56</w:t>
            </w:r>
          </w:p>
        </w:tc>
        <w:tc>
          <w:tcPr>
            <w:tcW w:w="993" w:type="dxa"/>
            <w:shd w:val="clear" w:color="auto" w:fill="auto"/>
          </w:tcPr>
          <w:p w:rsidR="00864C1A" w:rsidRPr="00864C1A" w:rsidRDefault="00864C1A" w:rsidP="003908DB">
            <w:pPr>
              <w:pStyle w:val="aff5"/>
            </w:pPr>
            <w:r w:rsidRPr="00864C1A">
              <w:t>45,75</w:t>
            </w:r>
          </w:p>
        </w:tc>
        <w:tc>
          <w:tcPr>
            <w:tcW w:w="992" w:type="dxa"/>
            <w:shd w:val="clear" w:color="auto" w:fill="auto"/>
          </w:tcPr>
          <w:p w:rsidR="00864C1A" w:rsidRPr="00864C1A" w:rsidRDefault="00864C1A" w:rsidP="003908DB">
            <w:pPr>
              <w:pStyle w:val="aff5"/>
            </w:pPr>
            <w:r w:rsidRPr="00864C1A">
              <w:t>50</w:t>
            </w:r>
          </w:p>
        </w:tc>
      </w:tr>
    </w:tbl>
    <w:p w:rsidR="00864C1A" w:rsidRPr="00864C1A" w:rsidRDefault="00864C1A" w:rsidP="00864C1A">
      <w:pPr>
        <w:ind w:firstLine="709"/>
      </w:pPr>
    </w:p>
    <w:p w:rsidR="00864C1A" w:rsidRDefault="00864C1A" w:rsidP="00864C1A">
      <w:pPr>
        <w:ind w:firstLine="709"/>
      </w:pPr>
      <w:r w:rsidRPr="00864C1A">
        <w:t xml:space="preserve">Оценки программных средств рассчитаны по формуле </w:t>
      </w:r>
      <w:r>
        <w:t>1.1</w:t>
      </w:r>
    </w:p>
    <w:p w:rsidR="00864C1A" w:rsidRDefault="00864C1A" w:rsidP="00864C1A">
      <w:pPr>
        <w:ind w:firstLine="709"/>
      </w:pPr>
      <w:r w:rsidRPr="00864C1A">
        <w:t>Таким образом, видно, что наиболее мощным и удобным средством разработки приложения является Delphi 6</w:t>
      </w:r>
      <w:r>
        <w:t>.0</w:t>
      </w:r>
      <w:r w:rsidRPr="00864C1A">
        <w:t xml:space="preserve"> [12-13].</w:t>
      </w:r>
    </w:p>
    <w:p w:rsidR="00864C1A" w:rsidRPr="00864C1A" w:rsidRDefault="00864C1A" w:rsidP="00864C1A">
      <w:pPr>
        <w:ind w:firstLine="709"/>
      </w:pPr>
      <w:bookmarkStart w:id="24" w:name="_Toc7506030"/>
      <w:bookmarkStart w:id="25" w:name="_Toc11219071"/>
      <w:r w:rsidRPr="00864C1A">
        <w:t>Выбор СУБД</w:t>
      </w:r>
      <w:bookmarkEnd w:id="24"/>
      <w:bookmarkEnd w:id="25"/>
      <w:r w:rsidR="003908DB">
        <w:t>.</w:t>
      </w:r>
    </w:p>
    <w:p w:rsidR="003908DB" w:rsidRDefault="00864C1A" w:rsidP="003908DB">
      <w:pPr>
        <w:ind w:firstLine="709"/>
      </w:pPr>
      <w:r w:rsidRPr="00864C1A">
        <w:t xml:space="preserve">Так как для написания приложения было выбрано </w:t>
      </w:r>
      <w:r w:rsidRPr="00864C1A">
        <w:rPr>
          <w:lang w:val="en-US"/>
        </w:rPr>
        <w:t>Delphi</w:t>
      </w:r>
      <w:r w:rsidRPr="00864C1A">
        <w:t xml:space="preserve"> 6</w:t>
      </w:r>
      <w:r>
        <w:t>.0</w:t>
      </w:r>
      <w:r w:rsidRPr="00864C1A">
        <w:t xml:space="preserve">, в состав которого входит </w:t>
      </w:r>
      <w:r w:rsidRPr="00864C1A">
        <w:rPr>
          <w:lang w:val="en-US"/>
        </w:rPr>
        <w:t>BDE</w:t>
      </w:r>
      <w:r w:rsidRPr="00864C1A">
        <w:t xml:space="preserve">, содержащее все необходимые библиотеки в формате </w:t>
      </w:r>
      <w:r w:rsidRPr="00864C1A">
        <w:rPr>
          <w:lang w:val="en-US"/>
        </w:rPr>
        <w:t>Paradox</w:t>
      </w:r>
      <w:r w:rsidRPr="00864C1A">
        <w:t xml:space="preserve">, то все данные были сведены в базы данных, которые записаны в формате баз данных Paradox для Windows. Выбор этого формата данных обусловлен тем, что алгоритм обработки баз данных Paradox является одним из лучших, он имеет широкий набор правил, фиксирующих целостность данных, богатый набор типов данных и несколько хороших механизмов, подобных автоинкрементным полям. Также все базы данных являются локальными базами, </w:t>
      </w:r>
      <w:r>
        <w:t>т.е.</w:t>
      </w:r>
      <w:r w:rsidRPr="00864C1A">
        <w:t xml:space="preserve"> располагаются на одной ЭВМ и нет необходимости обеспечения одновременной работы с ней нескольких пользователей, для чего необходимо применять стандартный сервер SQL типа Oracle, Sybase, MS SQL Server. Даже если возникнет необходимость работы нескольких пользователей одновременно, то таблицы Paradox смогут обеспечить корректную работу от 10-15 пользователей, одновременно работающих с одной и той же таблицей [11-12].</w:t>
      </w:r>
    </w:p>
    <w:p w:rsidR="00864C1A" w:rsidRPr="00864C1A" w:rsidRDefault="003908DB" w:rsidP="003908DB">
      <w:pPr>
        <w:pStyle w:val="2"/>
      </w:pPr>
      <w:r>
        <w:br w:type="page"/>
      </w:r>
      <w:bookmarkStart w:id="26" w:name="_Toc261774043"/>
      <w:r w:rsidR="00864C1A">
        <w:t>1.7</w:t>
      </w:r>
      <w:r w:rsidR="00864C1A" w:rsidRPr="00864C1A">
        <w:t xml:space="preserve"> Техническое и программное обеспечение АРМ специалиста по</w:t>
      </w:r>
      <w:r>
        <w:t xml:space="preserve"> </w:t>
      </w:r>
      <w:r w:rsidR="00864C1A" w:rsidRPr="00864C1A">
        <w:t>формированию программ радиовещания</w:t>
      </w:r>
      <w:bookmarkEnd w:id="26"/>
    </w:p>
    <w:p w:rsidR="003908DB" w:rsidRDefault="003908DB" w:rsidP="00864C1A">
      <w:pPr>
        <w:ind w:firstLine="709"/>
      </w:pPr>
    </w:p>
    <w:p w:rsidR="00864C1A" w:rsidRDefault="00864C1A" w:rsidP="00864C1A">
      <w:pPr>
        <w:ind w:firstLine="709"/>
      </w:pPr>
      <w:r w:rsidRPr="00864C1A">
        <w:t>Техническое обеспечение АРМ</w:t>
      </w:r>
      <w:r>
        <w:t xml:space="preserve"> "</w:t>
      </w:r>
      <w:r w:rsidRPr="00864C1A">
        <w:t>Радио</w:t>
      </w:r>
      <w:r>
        <w:t xml:space="preserve">" </w:t>
      </w:r>
      <w:r w:rsidRPr="00864C1A">
        <w:t>- это средства вычислительной техники, входящие в системный блок и являющиеся составными частями персонального компьютера, на базе которого реализуется АРМ, а также внешние устройства. Эти средства и устройства обеспечивают автоматизацию выполнения задач специалиста по вводу и обработке данных в различных форматах представления, обмену данными с другими АРМ аппаратно-технического комплекса радиостанции по локально-вычислительной сети. Обмен данными с помощью рассматриваемого технического обеспечения производится непосредственно с сотрудниками, при этом данные представляются на различных носителях и в виде твердых копий.</w:t>
      </w:r>
    </w:p>
    <w:p w:rsidR="00864C1A" w:rsidRDefault="00864C1A" w:rsidP="00864C1A">
      <w:pPr>
        <w:ind w:firstLine="709"/>
      </w:pPr>
      <w:r w:rsidRPr="00864C1A">
        <w:t xml:space="preserve">В состав средств вычислительной техники и внешних устройств должны входить, как показано в таблице </w:t>
      </w:r>
      <w:r>
        <w:t>1.6</w:t>
      </w:r>
      <w:r w:rsidRPr="00864C1A">
        <w:t>, кроме процессора, оперативной и долговременной памяти, монитора, соответствующих техническому заданию на проектирование АРМ, также сетевая карта, сканер, принтер, пишущий дисковод для лазерных дисков.</w:t>
      </w:r>
    </w:p>
    <w:p w:rsidR="003908DB" w:rsidRDefault="003908DB" w:rsidP="00864C1A">
      <w:pPr>
        <w:ind w:firstLine="709"/>
      </w:pPr>
    </w:p>
    <w:p w:rsidR="00864C1A" w:rsidRPr="00864C1A" w:rsidRDefault="00864C1A" w:rsidP="00864C1A">
      <w:pPr>
        <w:ind w:firstLine="709"/>
      </w:pPr>
      <w:r w:rsidRPr="00864C1A">
        <w:t xml:space="preserve">Таблица </w:t>
      </w:r>
      <w:r>
        <w:t>1.6</w:t>
      </w:r>
      <w:r w:rsidRPr="00864C1A">
        <w:t xml:space="preserve"> - Состав технического обеспечения АРМ</w:t>
      </w:r>
      <w:r>
        <w:t xml:space="preserve"> "</w:t>
      </w:r>
      <w:r w:rsidRPr="00864C1A">
        <w:t>Радио</w:t>
      </w:r>
      <w: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61"/>
        <w:gridCol w:w="1600"/>
        <w:gridCol w:w="6277"/>
      </w:tblGrid>
      <w:tr w:rsidR="00864C1A" w:rsidRPr="00864C1A" w:rsidTr="00271EBE">
        <w:trPr>
          <w:jc w:val="center"/>
        </w:trPr>
        <w:tc>
          <w:tcPr>
            <w:tcW w:w="861" w:type="dxa"/>
            <w:shd w:val="clear" w:color="auto" w:fill="auto"/>
          </w:tcPr>
          <w:p w:rsidR="00864C1A" w:rsidRPr="00864C1A" w:rsidRDefault="00864C1A" w:rsidP="003908DB">
            <w:pPr>
              <w:pStyle w:val="aff5"/>
            </w:pPr>
            <w:r w:rsidRPr="00864C1A">
              <w:t>№п/п</w:t>
            </w:r>
          </w:p>
        </w:tc>
        <w:tc>
          <w:tcPr>
            <w:tcW w:w="1600" w:type="dxa"/>
            <w:shd w:val="clear" w:color="auto" w:fill="auto"/>
          </w:tcPr>
          <w:p w:rsidR="00864C1A" w:rsidRPr="00864C1A" w:rsidRDefault="00864C1A" w:rsidP="003908DB">
            <w:pPr>
              <w:pStyle w:val="aff5"/>
            </w:pPr>
            <w:r w:rsidRPr="00864C1A">
              <w:t>Компонент</w:t>
            </w:r>
          </w:p>
        </w:tc>
        <w:tc>
          <w:tcPr>
            <w:tcW w:w="6277" w:type="dxa"/>
            <w:shd w:val="clear" w:color="auto" w:fill="auto"/>
          </w:tcPr>
          <w:p w:rsidR="00864C1A" w:rsidRPr="00864C1A" w:rsidRDefault="00864C1A" w:rsidP="003908DB">
            <w:pPr>
              <w:pStyle w:val="aff5"/>
            </w:pPr>
            <w:r w:rsidRPr="00864C1A">
              <w:t xml:space="preserve">Техническая характеристика, описание </w:t>
            </w:r>
          </w:p>
        </w:tc>
      </w:tr>
      <w:tr w:rsidR="00864C1A" w:rsidRPr="00864C1A" w:rsidTr="00271EBE">
        <w:trPr>
          <w:jc w:val="center"/>
        </w:trPr>
        <w:tc>
          <w:tcPr>
            <w:tcW w:w="861" w:type="dxa"/>
            <w:shd w:val="clear" w:color="auto" w:fill="auto"/>
          </w:tcPr>
          <w:p w:rsidR="00864C1A" w:rsidRPr="00864C1A" w:rsidRDefault="00864C1A" w:rsidP="003908DB">
            <w:pPr>
              <w:pStyle w:val="aff5"/>
            </w:pPr>
            <w:r w:rsidRPr="00864C1A">
              <w:t>1</w:t>
            </w:r>
          </w:p>
        </w:tc>
        <w:tc>
          <w:tcPr>
            <w:tcW w:w="1600" w:type="dxa"/>
            <w:shd w:val="clear" w:color="auto" w:fill="auto"/>
          </w:tcPr>
          <w:p w:rsidR="00864C1A" w:rsidRPr="00864C1A" w:rsidRDefault="00864C1A" w:rsidP="003908DB">
            <w:pPr>
              <w:pStyle w:val="aff5"/>
            </w:pPr>
            <w:r w:rsidRPr="00864C1A">
              <w:t>Процессор</w:t>
            </w:r>
          </w:p>
        </w:tc>
        <w:tc>
          <w:tcPr>
            <w:tcW w:w="6277" w:type="dxa"/>
            <w:shd w:val="clear" w:color="auto" w:fill="auto"/>
          </w:tcPr>
          <w:p w:rsidR="00864C1A" w:rsidRPr="00864C1A" w:rsidRDefault="00864C1A" w:rsidP="003908DB">
            <w:pPr>
              <w:pStyle w:val="aff5"/>
            </w:pPr>
            <w:r w:rsidRPr="00864C1A">
              <w:t>Athlon 3</w:t>
            </w:r>
            <w:r>
              <w:t>.0</w:t>
            </w:r>
            <w:r w:rsidRPr="00864C1A">
              <w:t xml:space="preserve"> Ghz. </w:t>
            </w:r>
          </w:p>
        </w:tc>
      </w:tr>
      <w:tr w:rsidR="00864C1A" w:rsidRPr="001C02A2" w:rsidTr="00271EBE">
        <w:trPr>
          <w:jc w:val="center"/>
        </w:trPr>
        <w:tc>
          <w:tcPr>
            <w:tcW w:w="861" w:type="dxa"/>
            <w:shd w:val="clear" w:color="auto" w:fill="auto"/>
          </w:tcPr>
          <w:p w:rsidR="00864C1A" w:rsidRPr="00864C1A" w:rsidRDefault="00864C1A" w:rsidP="003908DB">
            <w:pPr>
              <w:pStyle w:val="aff5"/>
            </w:pPr>
            <w:r w:rsidRPr="00864C1A">
              <w:t>2</w:t>
            </w:r>
          </w:p>
        </w:tc>
        <w:tc>
          <w:tcPr>
            <w:tcW w:w="1600" w:type="dxa"/>
            <w:shd w:val="clear" w:color="auto" w:fill="auto"/>
          </w:tcPr>
          <w:p w:rsidR="00864C1A" w:rsidRPr="00864C1A" w:rsidRDefault="00864C1A" w:rsidP="003908DB">
            <w:pPr>
              <w:pStyle w:val="aff5"/>
            </w:pPr>
            <w:r w:rsidRPr="00864C1A">
              <w:t>ОЗУ</w:t>
            </w:r>
          </w:p>
        </w:tc>
        <w:tc>
          <w:tcPr>
            <w:tcW w:w="6277" w:type="dxa"/>
            <w:shd w:val="clear" w:color="auto" w:fill="auto"/>
          </w:tcPr>
          <w:p w:rsidR="00864C1A" w:rsidRPr="001C02A2" w:rsidRDefault="00864C1A" w:rsidP="003908DB">
            <w:pPr>
              <w:pStyle w:val="aff5"/>
            </w:pPr>
            <w:r w:rsidRPr="00864C1A">
              <w:t>Оперативное запоминающее устройство</w:t>
            </w:r>
            <w:r>
              <w:t xml:space="preserve"> (</w:t>
            </w:r>
            <w:r w:rsidRPr="00864C1A">
              <w:t xml:space="preserve">RAM), емкостью </w:t>
            </w:r>
            <w:r w:rsidRPr="001C02A2">
              <w:t xml:space="preserve">256 </w:t>
            </w:r>
            <w:r w:rsidRPr="00271EBE">
              <w:rPr>
                <w:lang w:val="en-US"/>
              </w:rPr>
              <w:t>Mb</w:t>
            </w:r>
            <w:r w:rsidRPr="001C02A2">
              <w:t xml:space="preserve">, </w:t>
            </w:r>
            <w:r w:rsidRPr="00864C1A">
              <w:t>тип</w:t>
            </w:r>
            <w:r w:rsidRPr="001C02A2">
              <w:t xml:space="preserve"> - </w:t>
            </w:r>
            <w:r w:rsidRPr="00271EBE">
              <w:rPr>
                <w:lang w:val="en-US"/>
              </w:rPr>
              <w:t>DDR</w:t>
            </w:r>
            <w:r w:rsidRPr="001C02A2">
              <w:t xml:space="preserve">. </w:t>
            </w:r>
          </w:p>
        </w:tc>
      </w:tr>
      <w:tr w:rsidR="00864C1A" w:rsidRPr="00864C1A" w:rsidTr="00271EBE">
        <w:trPr>
          <w:jc w:val="center"/>
        </w:trPr>
        <w:tc>
          <w:tcPr>
            <w:tcW w:w="861" w:type="dxa"/>
            <w:shd w:val="clear" w:color="auto" w:fill="auto"/>
          </w:tcPr>
          <w:p w:rsidR="00864C1A" w:rsidRPr="00864C1A" w:rsidRDefault="00864C1A" w:rsidP="003908DB">
            <w:pPr>
              <w:pStyle w:val="aff5"/>
            </w:pPr>
            <w:r w:rsidRPr="00864C1A">
              <w:t>3</w:t>
            </w:r>
          </w:p>
        </w:tc>
        <w:tc>
          <w:tcPr>
            <w:tcW w:w="1600" w:type="dxa"/>
            <w:shd w:val="clear" w:color="auto" w:fill="auto"/>
          </w:tcPr>
          <w:p w:rsidR="00864C1A" w:rsidRPr="00864C1A" w:rsidRDefault="00864C1A" w:rsidP="003908DB">
            <w:pPr>
              <w:pStyle w:val="aff5"/>
            </w:pPr>
            <w:r w:rsidRPr="00864C1A">
              <w:t>ДЗУ</w:t>
            </w:r>
          </w:p>
        </w:tc>
        <w:tc>
          <w:tcPr>
            <w:tcW w:w="6277" w:type="dxa"/>
            <w:shd w:val="clear" w:color="auto" w:fill="auto"/>
          </w:tcPr>
          <w:p w:rsidR="00864C1A" w:rsidRPr="00864C1A" w:rsidRDefault="00864C1A" w:rsidP="003908DB">
            <w:pPr>
              <w:pStyle w:val="aff5"/>
            </w:pPr>
            <w:r w:rsidRPr="00864C1A">
              <w:t xml:space="preserve">Долговременное запоминающее устройство. Жесткий диск 80 Gb. Накопитель на гибком диске - 3,5’’, 1,44 МБ. Дисковод для лазерных дисков CD-DVD </w:t>
            </w:r>
            <w:r w:rsidRPr="00271EBE">
              <w:rPr>
                <w:lang w:val="en-US"/>
              </w:rPr>
              <w:t>RW</w:t>
            </w:r>
            <w:r w:rsidRPr="00864C1A">
              <w:t xml:space="preserve"> LG 52х32х52. Флэш</w:t>
            </w:r>
            <w:r>
              <w:t>-</w:t>
            </w:r>
            <w:r w:rsidRPr="00864C1A">
              <w:t xml:space="preserve">память на съемном диске. </w:t>
            </w:r>
          </w:p>
        </w:tc>
      </w:tr>
      <w:tr w:rsidR="00864C1A" w:rsidRPr="00864C1A" w:rsidTr="00271EBE">
        <w:trPr>
          <w:jc w:val="center"/>
        </w:trPr>
        <w:tc>
          <w:tcPr>
            <w:tcW w:w="861" w:type="dxa"/>
            <w:shd w:val="clear" w:color="auto" w:fill="auto"/>
          </w:tcPr>
          <w:p w:rsidR="00864C1A" w:rsidRPr="00864C1A" w:rsidRDefault="00864C1A" w:rsidP="003908DB">
            <w:pPr>
              <w:pStyle w:val="aff5"/>
            </w:pPr>
            <w:r w:rsidRPr="00864C1A">
              <w:t>4</w:t>
            </w:r>
          </w:p>
        </w:tc>
        <w:tc>
          <w:tcPr>
            <w:tcW w:w="1600" w:type="dxa"/>
            <w:shd w:val="clear" w:color="auto" w:fill="auto"/>
          </w:tcPr>
          <w:p w:rsidR="00864C1A" w:rsidRPr="00864C1A" w:rsidRDefault="00864C1A" w:rsidP="003908DB">
            <w:pPr>
              <w:pStyle w:val="aff5"/>
            </w:pPr>
            <w:r w:rsidRPr="00864C1A">
              <w:t xml:space="preserve">Монитор </w:t>
            </w:r>
          </w:p>
        </w:tc>
        <w:tc>
          <w:tcPr>
            <w:tcW w:w="6277" w:type="dxa"/>
            <w:shd w:val="clear" w:color="auto" w:fill="auto"/>
          </w:tcPr>
          <w:p w:rsidR="00864C1A" w:rsidRPr="00864C1A" w:rsidRDefault="00864C1A" w:rsidP="003908DB">
            <w:pPr>
              <w:pStyle w:val="aff5"/>
            </w:pPr>
            <w:r w:rsidRPr="00864C1A">
              <w:t>Экран по диагонали 17</w:t>
            </w:r>
            <w:r>
              <w:t xml:space="preserve">", </w:t>
            </w:r>
            <w:r w:rsidRPr="00864C1A">
              <w:t xml:space="preserve">тип LG FLATRON T710PH. </w:t>
            </w:r>
          </w:p>
        </w:tc>
      </w:tr>
      <w:tr w:rsidR="00864C1A" w:rsidRPr="00864C1A" w:rsidTr="00271EBE">
        <w:trPr>
          <w:jc w:val="center"/>
        </w:trPr>
        <w:tc>
          <w:tcPr>
            <w:tcW w:w="861" w:type="dxa"/>
            <w:shd w:val="clear" w:color="auto" w:fill="auto"/>
          </w:tcPr>
          <w:p w:rsidR="00864C1A" w:rsidRPr="00864C1A" w:rsidRDefault="00864C1A" w:rsidP="003908DB">
            <w:pPr>
              <w:pStyle w:val="aff5"/>
            </w:pPr>
            <w:r w:rsidRPr="00864C1A">
              <w:t>5</w:t>
            </w:r>
          </w:p>
        </w:tc>
        <w:tc>
          <w:tcPr>
            <w:tcW w:w="1600" w:type="dxa"/>
            <w:shd w:val="clear" w:color="auto" w:fill="auto"/>
          </w:tcPr>
          <w:p w:rsidR="00864C1A" w:rsidRPr="00864C1A" w:rsidRDefault="00864C1A" w:rsidP="003908DB">
            <w:pPr>
              <w:pStyle w:val="aff5"/>
            </w:pPr>
            <w:r w:rsidRPr="00864C1A">
              <w:t>Клавиатура</w:t>
            </w:r>
          </w:p>
        </w:tc>
        <w:tc>
          <w:tcPr>
            <w:tcW w:w="6277" w:type="dxa"/>
            <w:shd w:val="clear" w:color="auto" w:fill="auto"/>
          </w:tcPr>
          <w:p w:rsidR="00864C1A" w:rsidRPr="00864C1A" w:rsidRDefault="00864C1A" w:rsidP="003908DB">
            <w:pPr>
              <w:pStyle w:val="aff5"/>
            </w:pPr>
            <w:r w:rsidRPr="00864C1A">
              <w:t xml:space="preserve">Устройство для ввода информации. Тип Win, 104-клавишиная, нанесены символы кириллицы. </w:t>
            </w:r>
          </w:p>
        </w:tc>
      </w:tr>
      <w:tr w:rsidR="00864C1A" w:rsidRPr="00864C1A" w:rsidTr="00271EBE">
        <w:trPr>
          <w:jc w:val="center"/>
        </w:trPr>
        <w:tc>
          <w:tcPr>
            <w:tcW w:w="861" w:type="dxa"/>
            <w:shd w:val="clear" w:color="auto" w:fill="auto"/>
          </w:tcPr>
          <w:p w:rsidR="00864C1A" w:rsidRPr="00864C1A" w:rsidRDefault="00864C1A" w:rsidP="003908DB">
            <w:pPr>
              <w:pStyle w:val="aff5"/>
            </w:pPr>
            <w:r w:rsidRPr="00864C1A">
              <w:t>6</w:t>
            </w:r>
          </w:p>
        </w:tc>
        <w:tc>
          <w:tcPr>
            <w:tcW w:w="1600" w:type="dxa"/>
            <w:shd w:val="clear" w:color="auto" w:fill="auto"/>
          </w:tcPr>
          <w:p w:rsidR="00864C1A" w:rsidRPr="00864C1A" w:rsidRDefault="00864C1A" w:rsidP="003908DB">
            <w:pPr>
              <w:pStyle w:val="aff5"/>
            </w:pPr>
            <w:r w:rsidRPr="00864C1A">
              <w:t>Мышь</w:t>
            </w:r>
          </w:p>
        </w:tc>
        <w:tc>
          <w:tcPr>
            <w:tcW w:w="6277" w:type="dxa"/>
            <w:shd w:val="clear" w:color="auto" w:fill="auto"/>
          </w:tcPr>
          <w:p w:rsidR="00864C1A" w:rsidRPr="00864C1A" w:rsidRDefault="00864C1A" w:rsidP="003908DB">
            <w:pPr>
              <w:pStyle w:val="aff5"/>
            </w:pPr>
            <w:r w:rsidRPr="00864C1A">
              <w:t xml:space="preserve">Устройство ввода с кнопками, передающее информацию о своем перемещении и нажатии кнопок. </w:t>
            </w:r>
          </w:p>
        </w:tc>
      </w:tr>
      <w:tr w:rsidR="00864C1A" w:rsidRPr="00864C1A" w:rsidTr="00271EBE">
        <w:trPr>
          <w:jc w:val="center"/>
        </w:trPr>
        <w:tc>
          <w:tcPr>
            <w:tcW w:w="861" w:type="dxa"/>
            <w:shd w:val="clear" w:color="auto" w:fill="auto"/>
          </w:tcPr>
          <w:p w:rsidR="00864C1A" w:rsidRPr="00864C1A" w:rsidRDefault="00864C1A" w:rsidP="003908DB">
            <w:pPr>
              <w:pStyle w:val="aff5"/>
            </w:pPr>
            <w:r w:rsidRPr="00864C1A">
              <w:t>7</w:t>
            </w:r>
          </w:p>
        </w:tc>
        <w:tc>
          <w:tcPr>
            <w:tcW w:w="1600" w:type="dxa"/>
            <w:shd w:val="clear" w:color="auto" w:fill="auto"/>
          </w:tcPr>
          <w:p w:rsidR="00864C1A" w:rsidRPr="00864C1A" w:rsidRDefault="00864C1A" w:rsidP="003908DB">
            <w:pPr>
              <w:pStyle w:val="aff5"/>
            </w:pPr>
            <w:r w:rsidRPr="00864C1A">
              <w:t>Принтер</w:t>
            </w:r>
          </w:p>
        </w:tc>
        <w:tc>
          <w:tcPr>
            <w:tcW w:w="6277" w:type="dxa"/>
            <w:shd w:val="clear" w:color="auto" w:fill="auto"/>
          </w:tcPr>
          <w:p w:rsidR="00864C1A" w:rsidRPr="00864C1A" w:rsidRDefault="00864C1A" w:rsidP="003908DB">
            <w:pPr>
              <w:pStyle w:val="aff5"/>
            </w:pPr>
            <w:r w:rsidRPr="00864C1A">
              <w:t>Canon LBP 2900</w:t>
            </w:r>
          </w:p>
        </w:tc>
      </w:tr>
      <w:tr w:rsidR="00864C1A" w:rsidRPr="00864C1A" w:rsidTr="00271EBE">
        <w:trPr>
          <w:jc w:val="center"/>
        </w:trPr>
        <w:tc>
          <w:tcPr>
            <w:tcW w:w="861" w:type="dxa"/>
            <w:shd w:val="clear" w:color="auto" w:fill="auto"/>
          </w:tcPr>
          <w:p w:rsidR="00864C1A" w:rsidRPr="00864C1A" w:rsidRDefault="00864C1A" w:rsidP="003908DB">
            <w:pPr>
              <w:pStyle w:val="aff5"/>
            </w:pPr>
            <w:r w:rsidRPr="00864C1A">
              <w:t>8</w:t>
            </w:r>
          </w:p>
        </w:tc>
        <w:tc>
          <w:tcPr>
            <w:tcW w:w="1600" w:type="dxa"/>
            <w:shd w:val="clear" w:color="auto" w:fill="auto"/>
          </w:tcPr>
          <w:p w:rsidR="00864C1A" w:rsidRPr="00864C1A" w:rsidRDefault="00864C1A" w:rsidP="003908DB">
            <w:pPr>
              <w:pStyle w:val="aff5"/>
            </w:pPr>
            <w:r w:rsidRPr="00864C1A">
              <w:t>Сетевая карта</w:t>
            </w:r>
          </w:p>
        </w:tc>
        <w:tc>
          <w:tcPr>
            <w:tcW w:w="6277" w:type="dxa"/>
            <w:shd w:val="clear" w:color="auto" w:fill="auto"/>
          </w:tcPr>
          <w:p w:rsidR="00864C1A" w:rsidRPr="00864C1A" w:rsidRDefault="00864C1A" w:rsidP="003908DB">
            <w:pPr>
              <w:pStyle w:val="aff5"/>
            </w:pPr>
            <w:r w:rsidRPr="00864C1A">
              <w:t>Обмен информацией с другими компьютерами через витую пару или оптоволокно</w:t>
            </w:r>
          </w:p>
        </w:tc>
      </w:tr>
      <w:tr w:rsidR="00864C1A" w:rsidRPr="00864C1A" w:rsidTr="00271EBE">
        <w:trPr>
          <w:jc w:val="center"/>
        </w:trPr>
        <w:tc>
          <w:tcPr>
            <w:tcW w:w="861" w:type="dxa"/>
            <w:shd w:val="clear" w:color="auto" w:fill="auto"/>
          </w:tcPr>
          <w:p w:rsidR="00864C1A" w:rsidRPr="00864C1A" w:rsidRDefault="00864C1A" w:rsidP="003908DB">
            <w:pPr>
              <w:pStyle w:val="aff5"/>
            </w:pPr>
            <w:r w:rsidRPr="00864C1A">
              <w:t>9</w:t>
            </w:r>
          </w:p>
        </w:tc>
        <w:tc>
          <w:tcPr>
            <w:tcW w:w="1600" w:type="dxa"/>
            <w:shd w:val="clear" w:color="auto" w:fill="auto"/>
          </w:tcPr>
          <w:p w:rsidR="00864C1A" w:rsidRPr="00864C1A" w:rsidRDefault="00864C1A" w:rsidP="003908DB">
            <w:pPr>
              <w:pStyle w:val="aff5"/>
            </w:pPr>
            <w:r w:rsidRPr="00864C1A">
              <w:t>Сканер</w:t>
            </w:r>
          </w:p>
        </w:tc>
        <w:tc>
          <w:tcPr>
            <w:tcW w:w="6277" w:type="dxa"/>
            <w:shd w:val="clear" w:color="auto" w:fill="auto"/>
          </w:tcPr>
          <w:p w:rsidR="00864C1A" w:rsidRPr="00864C1A" w:rsidRDefault="00864C1A" w:rsidP="003908DB">
            <w:pPr>
              <w:pStyle w:val="aff5"/>
            </w:pPr>
            <w:r w:rsidRPr="00864C1A">
              <w:t>Настольное устройство для получения оцифрованных изображений</w:t>
            </w:r>
          </w:p>
        </w:tc>
      </w:tr>
    </w:tbl>
    <w:p w:rsidR="00864C1A" w:rsidRPr="00864C1A" w:rsidRDefault="00864C1A" w:rsidP="00864C1A">
      <w:pPr>
        <w:ind w:firstLine="709"/>
      </w:pPr>
    </w:p>
    <w:p w:rsidR="00864C1A" w:rsidRDefault="00864C1A" w:rsidP="00864C1A">
      <w:pPr>
        <w:ind w:firstLine="709"/>
      </w:pPr>
      <w:r w:rsidRPr="00864C1A">
        <w:t>Программное обеспечение АРМ</w:t>
      </w:r>
      <w:r>
        <w:t xml:space="preserve"> "</w:t>
      </w:r>
      <w:r w:rsidRPr="00864C1A">
        <w:t>Радио</w:t>
      </w:r>
      <w:r>
        <w:t xml:space="preserve">", </w:t>
      </w:r>
      <w:r w:rsidRPr="00864C1A">
        <w:t xml:space="preserve">кроме разработанного и реализованного в специальной части данного проекта приложения баз данных и самой базы данных, должно включать операционную систему с графическим интерфейсом типа Windows XP, офисный пакет </w:t>
      </w:r>
      <w:r w:rsidRPr="00864C1A">
        <w:rPr>
          <w:lang w:val="en-US"/>
        </w:rPr>
        <w:t>Microsoft</w:t>
      </w:r>
      <w:r w:rsidRPr="00864C1A">
        <w:t xml:space="preserve"> </w:t>
      </w:r>
      <w:r w:rsidRPr="00864C1A">
        <w:rPr>
          <w:lang w:val="en-US"/>
        </w:rPr>
        <w:t>Office</w:t>
      </w:r>
      <w:r w:rsidRPr="00864C1A">
        <w:t xml:space="preserve">, обеспечивающий работу с тестовым редактором </w:t>
      </w:r>
      <w:r w:rsidRPr="00864C1A">
        <w:rPr>
          <w:lang w:val="en-US"/>
        </w:rPr>
        <w:t>Word</w:t>
      </w:r>
      <w:r w:rsidRPr="00864C1A">
        <w:t xml:space="preserve"> для редактирования и обработки элементов вещания, с электронной таблицей </w:t>
      </w:r>
      <w:r w:rsidRPr="00864C1A">
        <w:rPr>
          <w:lang w:val="en-US"/>
        </w:rPr>
        <w:t>Excel</w:t>
      </w:r>
      <w:r w:rsidRPr="00864C1A">
        <w:t xml:space="preserve"> для ведения оперативных таблиц и выполнения текущих расчетов, со средством </w:t>
      </w:r>
      <w:r w:rsidRPr="00864C1A">
        <w:rPr>
          <w:lang w:val="en-US"/>
        </w:rPr>
        <w:t>Powerpoint</w:t>
      </w:r>
      <w:r w:rsidRPr="00864C1A">
        <w:t xml:space="preserve"> для организации и проведения презентаций новых передач и программ для руководящих работников [6]. Необходим также пакет </w:t>
      </w:r>
      <w:r w:rsidRPr="00864C1A">
        <w:rPr>
          <w:lang w:val="en-US"/>
        </w:rPr>
        <w:t>FineReader</w:t>
      </w:r>
      <w:r w:rsidRPr="00864C1A">
        <w:t>, позволяющий получать со сканера изображения печатного текста и проводить его распознавание</w:t>
      </w:r>
      <w:r>
        <w:t xml:space="preserve"> (</w:t>
      </w:r>
      <w:r w:rsidRPr="00864C1A">
        <w:t>такой режим работы необходим при получении материалов передач в виде рукописей и печатных материалов). Для бесперебойной работы программно-аппаратного комплекса необходимы также файловые оболочки, программы работы с лазерными дисками</w:t>
      </w:r>
      <w:r>
        <w:t xml:space="preserve"> (</w:t>
      </w:r>
      <w:r w:rsidRPr="00864C1A">
        <w:t xml:space="preserve">например, </w:t>
      </w:r>
      <w:r w:rsidRPr="00864C1A">
        <w:rPr>
          <w:lang w:val="en-US"/>
        </w:rPr>
        <w:t>Nero</w:t>
      </w:r>
      <w:r w:rsidRPr="00864C1A">
        <w:t>), архиваторы, антивирусные и специализированные пакеты программ, обслуживающие вышеописанное программное обеспечение.</w:t>
      </w:r>
    </w:p>
    <w:p w:rsidR="00864C1A" w:rsidRPr="00864C1A" w:rsidRDefault="003908DB" w:rsidP="003908DB">
      <w:pPr>
        <w:pStyle w:val="2"/>
      </w:pPr>
      <w:bookmarkStart w:id="27" w:name="_Toc151814769"/>
      <w:bookmarkStart w:id="28" w:name="_Toc154163851"/>
      <w:bookmarkStart w:id="29" w:name="_Toc154167754"/>
      <w:bookmarkStart w:id="30" w:name="_Toc146988906"/>
      <w:r>
        <w:br w:type="page"/>
      </w:r>
      <w:bookmarkStart w:id="31" w:name="_Toc261774044"/>
      <w:r w:rsidR="00864C1A" w:rsidRPr="00864C1A">
        <w:t>2</w:t>
      </w:r>
      <w:r>
        <w:t>.</w:t>
      </w:r>
      <w:r w:rsidR="00864C1A" w:rsidRPr="00864C1A">
        <w:t xml:space="preserve"> </w:t>
      </w:r>
      <w:r>
        <w:t>Специальная часть. Р</w:t>
      </w:r>
      <w:r w:rsidRPr="00864C1A">
        <w:t>азработка программного обеспечения для организации и ведения баз данных</w:t>
      </w:r>
      <w:bookmarkEnd w:id="27"/>
      <w:bookmarkEnd w:id="28"/>
      <w:bookmarkEnd w:id="29"/>
      <w:bookmarkEnd w:id="31"/>
    </w:p>
    <w:p w:rsidR="003908DB" w:rsidRDefault="003908DB" w:rsidP="00864C1A">
      <w:pPr>
        <w:ind w:firstLine="709"/>
      </w:pPr>
      <w:bookmarkStart w:id="32" w:name="_Toc151814770"/>
      <w:bookmarkStart w:id="33" w:name="_Toc154163852"/>
      <w:bookmarkStart w:id="34" w:name="_Toc154167755"/>
    </w:p>
    <w:p w:rsidR="00864C1A" w:rsidRPr="00864C1A" w:rsidRDefault="00864C1A" w:rsidP="003908DB">
      <w:pPr>
        <w:pStyle w:val="2"/>
      </w:pPr>
      <w:bookmarkStart w:id="35" w:name="_Toc261774045"/>
      <w:r>
        <w:t>2.1</w:t>
      </w:r>
      <w:r w:rsidRPr="00864C1A">
        <w:t xml:space="preserve"> Состав и информационные связи модулей АРМ</w:t>
      </w:r>
      <w:bookmarkEnd w:id="32"/>
      <w:bookmarkEnd w:id="33"/>
      <w:bookmarkEnd w:id="34"/>
      <w:r w:rsidRPr="00864C1A">
        <w:t xml:space="preserve"> специалиста</w:t>
      </w:r>
      <w:bookmarkEnd w:id="35"/>
    </w:p>
    <w:p w:rsidR="003908DB" w:rsidRDefault="003908DB" w:rsidP="00864C1A">
      <w:pPr>
        <w:ind w:firstLine="709"/>
      </w:pPr>
    </w:p>
    <w:p w:rsidR="00864C1A" w:rsidRDefault="00864C1A" w:rsidP="00864C1A">
      <w:pPr>
        <w:ind w:firstLine="709"/>
      </w:pPr>
      <w:r w:rsidRPr="00864C1A">
        <w:t>Программный комплекс, являющийся приложением для работы с БД, можно с точки зрения структурного анализа разбить на две большие части: системную, в которую входят модули, обеспечивающие задачи взаимодействия с операционной системой и пользователем; функциональную часть, куда входят модули, обеспечивающие решение задач, связанных с назначением данного программного комплекса.</w:t>
      </w:r>
    </w:p>
    <w:p w:rsidR="00864C1A" w:rsidRDefault="00864C1A" w:rsidP="00864C1A">
      <w:pPr>
        <w:ind w:firstLine="709"/>
      </w:pPr>
      <w:r w:rsidRPr="00864C1A">
        <w:t>Так, в системную часть программного комплекса входят:</w:t>
      </w:r>
    </w:p>
    <w:p w:rsidR="00864C1A" w:rsidRDefault="00864C1A" w:rsidP="00864C1A">
      <w:pPr>
        <w:ind w:firstLine="709"/>
      </w:pPr>
      <w:r w:rsidRPr="00864C1A">
        <w:t>модуль организации графического интерфейса пользователя;</w:t>
      </w:r>
    </w:p>
    <w:p w:rsidR="00864C1A" w:rsidRDefault="00864C1A" w:rsidP="00864C1A">
      <w:pPr>
        <w:ind w:firstLine="709"/>
      </w:pPr>
      <w:r w:rsidRPr="00864C1A">
        <w:t>модуль взаимодействия с файлами БД;</w:t>
      </w:r>
    </w:p>
    <w:p w:rsidR="00864C1A" w:rsidRDefault="00864C1A" w:rsidP="00864C1A">
      <w:pPr>
        <w:ind w:firstLine="709"/>
      </w:pPr>
      <w:r w:rsidRPr="00864C1A">
        <w:t>модуль резервного копирования и восстановления файлов;</w:t>
      </w:r>
    </w:p>
    <w:p w:rsidR="00864C1A" w:rsidRDefault="00864C1A" w:rsidP="00864C1A">
      <w:pPr>
        <w:ind w:firstLine="709"/>
      </w:pPr>
      <w:r w:rsidRPr="00864C1A">
        <w:t>модуль ввода-вывода и графического представления данных;</w:t>
      </w:r>
    </w:p>
    <w:p w:rsidR="00864C1A" w:rsidRDefault="00864C1A" w:rsidP="00864C1A">
      <w:pPr>
        <w:ind w:firstLine="709"/>
      </w:pPr>
      <w:r w:rsidRPr="00864C1A">
        <w:t>модуль взаимодействия с принтером.</w:t>
      </w:r>
    </w:p>
    <w:p w:rsidR="00864C1A" w:rsidRDefault="00864C1A" w:rsidP="00864C1A">
      <w:pPr>
        <w:ind w:firstLine="709"/>
      </w:pPr>
      <w:r w:rsidRPr="00864C1A">
        <w:t>Рассматриваемые модули входят частично или полностью в классы средства разработки.</w:t>
      </w:r>
    </w:p>
    <w:p w:rsidR="00864C1A" w:rsidRDefault="00864C1A" w:rsidP="00864C1A">
      <w:pPr>
        <w:ind w:firstLine="709"/>
      </w:pPr>
      <w:r w:rsidRPr="00864C1A">
        <w:t>В функциональную часть программного комплекса входят следующие модули:</w:t>
      </w:r>
    </w:p>
    <w:p w:rsidR="00864C1A" w:rsidRDefault="00864C1A" w:rsidP="00864C1A">
      <w:pPr>
        <w:ind w:firstLine="709"/>
      </w:pPr>
      <w:r w:rsidRPr="00864C1A">
        <w:t>модуль проверки прав пользователя;</w:t>
      </w:r>
    </w:p>
    <w:p w:rsidR="00864C1A" w:rsidRDefault="00864C1A" w:rsidP="00864C1A">
      <w:pPr>
        <w:ind w:firstLine="709"/>
      </w:pPr>
      <w:r w:rsidRPr="00864C1A">
        <w:t>модуль проверки ограничений на вводимые в БД данные;</w:t>
      </w:r>
    </w:p>
    <w:p w:rsidR="00864C1A" w:rsidRDefault="00864C1A" w:rsidP="00864C1A">
      <w:pPr>
        <w:ind w:firstLine="709"/>
      </w:pPr>
      <w:r w:rsidRPr="00864C1A">
        <w:t>модуль сортировки и фильтрации данных;</w:t>
      </w:r>
    </w:p>
    <w:p w:rsidR="00864C1A" w:rsidRDefault="00864C1A" w:rsidP="00864C1A">
      <w:pPr>
        <w:ind w:firstLine="709"/>
      </w:pPr>
      <w:r w:rsidRPr="00864C1A">
        <w:t>модуль выполнения запросов к БД;</w:t>
      </w:r>
    </w:p>
    <w:p w:rsidR="00864C1A" w:rsidRDefault="00864C1A" w:rsidP="00864C1A">
      <w:pPr>
        <w:ind w:firstLine="709"/>
      </w:pPr>
      <w:r w:rsidRPr="00864C1A">
        <w:t>модуль организации отчетов по содержимому БД.</w:t>
      </w:r>
    </w:p>
    <w:p w:rsidR="008F1B89" w:rsidRDefault="00864C1A" w:rsidP="00864C1A">
      <w:pPr>
        <w:ind w:firstLine="709"/>
      </w:pPr>
      <w:r w:rsidRPr="00864C1A">
        <w:t>Между модулями существует взаимосвязь. Связи модулей изображаются стрелками, показывающими взаимное функциональное использование.</w:t>
      </w:r>
    </w:p>
    <w:p w:rsidR="00500FC6" w:rsidRPr="00864C1A" w:rsidRDefault="008F1B89" w:rsidP="00500FC6">
      <w:pPr>
        <w:ind w:firstLine="709"/>
      </w:pPr>
      <w:r>
        <w:br w:type="page"/>
      </w:r>
      <w:r w:rsidR="00CE49C5">
        <w:rPr>
          <w:noProof/>
        </w:rPr>
        <w:pict>
          <v:group id="_x0000_s1557" style="position:absolute;left:0;text-align:left;margin-left:8.55pt;margin-top:18.1pt;width:450pt;height:500.3pt;z-index:251650048" coordorigin="1872,1496" coordsize="9000,10006">
            <v:shapetype id="_x0000_t132" coordsize="21600,21600" o:spt="132" path="m10800,qx,3391l,18209qy10800,21600,21600,18209l21600,3391qy10800,xem,3391nfqy10800,6782,21600,3391e">
              <v:path o:extrusionok="f" gradientshapeok="t" o:connecttype="custom" o:connectlocs="10800,6782;10800,0;0,10800;10800,21600;21600,10800" o:connectangles="270,270,180,90,0" textboxrect="0,6782,21600,18209"/>
            </v:shapetype>
            <v:shape id="_x0000_s1558" type="#_x0000_t132" style="position:absolute;left:8267;top:9822;width:1980;height:1680">
              <v:textbox style="mso-next-textbox:#_x0000_s1558">
                <w:txbxContent>
                  <w:p w:rsidR="000866BD" w:rsidRDefault="000866BD" w:rsidP="008F1B89">
                    <w:pPr>
                      <w:pStyle w:val="aff5"/>
                    </w:pPr>
                  </w:p>
                  <w:p w:rsidR="000866BD" w:rsidRDefault="000866BD" w:rsidP="008F1B89">
                    <w:pPr>
                      <w:pStyle w:val="aff5"/>
                      <w:ind w:firstLine="708"/>
                    </w:pPr>
                    <w:r>
                      <w:t>БД</w:t>
                    </w:r>
                  </w:p>
                </w:txbxContent>
              </v:textbox>
            </v:shape>
            <v:group id="_x0000_s1559" style="position:absolute;left:1872;top:1496;width:9000;height:9360;mso-position-vertical-relative:page" coordorigin="1589,1788" coordsize="9000,9360">
              <v:rect id="_x0000_s1560" style="position:absolute;left:1949;top:4725;width:3240;height:934">
                <v:textbox style="mso-next-textbox:#_x0000_s1560">
                  <w:txbxContent>
                    <w:p w:rsidR="000866BD" w:rsidRDefault="000866BD" w:rsidP="008F1B89">
                      <w:pPr>
                        <w:pStyle w:val="aff7"/>
                      </w:pPr>
                      <w:r>
                        <w:t>Модуль взаимодействия с файлами БД</w:t>
                      </w:r>
                    </w:p>
                  </w:txbxContent>
                </v:textbox>
              </v:rect>
              <v:rect id="_x0000_s1561" style="position:absolute;left:1949;top:3306;width:3270;height:945">
                <v:textbox style="mso-next-textbox:#_x0000_s1561">
                  <w:txbxContent>
                    <w:p w:rsidR="000866BD" w:rsidRDefault="000866BD" w:rsidP="008F1B89">
                      <w:pPr>
                        <w:pStyle w:val="aff7"/>
                      </w:pPr>
                      <w:r>
                        <w:t>Модуль графического интерфейса пользователя</w:t>
                      </w:r>
                    </w:p>
                  </w:txbxContent>
                </v:textbox>
              </v:rect>
              <v:rect id="_x0000_s1562" style="position:absolute;left:1961;top:6021;width:3258;height:905">
                <v:textbox style="mso-next-textbox:#_x0000_s1562" inset=",.3mm,,.3mm">
                  <w:txbxContent>
                    <w:p w:rsidR="000866BD" w:rsidRDefault="000866BD" w:rsidP="008F1B89">
                      <w:pPr>
                        <w:pStyle w:val="aff7"/>
                      </w:pPr>
                      <w:r>
                        <w:t>Модуль резервного копирования и восстановления файлов</w:t>
                      </w:r>
                    </w:p>
                  </w:txbxContent>
                </v:textbox>
              </v:rect>
              <v:rect id="_x0000_s1563" style="position:absolute;left:6667;top:7548;width:3382;height:826">
                <v:textbox style="mso-next-textbox:#_x0000_s1563">
                  <w:txbxContent>
                    <w:p w:rsidR="000866BD" w:rsidRDefault="000866BD" w:rsidP="008F1B89">
                      <w:pPr>
                        <w:pStyle w:val="aff7"/>
                      </w:pPr>
                      <w:r>
                        <w:t>Модуль выполнения запросов к БД</w:t>
                      </w:r>
                    </w:p>
                  </w:txbxContent>
                </v:textbox>
              </v:rect>
              <v:rect id="_x0000_s1564" style="position:absolute;left:6667;top:6156;width:3382;height:795">
                <v:textbox style="mso-next-textbox:#_x0000_s1564">
                  <w:txbxContent>
                    <w:p w:rsidR="000866BD" w:rsidRDefault="000866BD" w:rsidP="008F1B89">
                      <w:pPr>
                        <w:pStyle w:val="aff7"/>
                      </w:pPr>
                      <w:r>
                        <w:t>Модуль сортировки и фильтрации данных</w:t>
                      </w:r>
                    </w:p>
                  </w:txbxContent>
                </v:textbox>
              </v:rect>
              <v:rect id="_x0000_s1565" style="position:absolute;left:6629;top:3306;width:3420;height:900">
                <v:textbox style="mso-next-textbox:#_x0000_s1565">
                  <w:txbxContent>
                    <w:p w:rsidR="000866BD" w:rsidRDefault="000866BD" w:rsidP="008F1B89">
                      <w:pPr>
                        <w:pStyle w:val="aff7"/>
                      </w:pPr>
                      <w:r>
                        <w:t>Модуль проверки прав пользователя</w:t>
                      </w:r>
                    </w:p>
                  </w:txbxContent>
                </v:textbox>
              </v:rect>
              <v:rect id="_x0000_s1566" style="position:absolute;left:1961;top:7367;width:3258;height:990">
                <v:textbox style="mso-next-textbox:#_x0000_s1566">
                  <w:txbxContent>
                    <w:p w:rsidR="000866BD" w:rsidRDefault="000866BD" w:rsidP="008F1B89">
                      <w:pPr>
                        <w:pStyle w:val="aff7"/>
                      </w:pPr>
                      <w:r>
                        <w:t>Модуль ввода-вывода и графического представления данных</w:t>
                      </w:r>
                    </w:p>
                  </w:txbxContent>
                </v:textbox>
              </v:rect>
              <v:rect id="_x0000_s1567" style="position:absolute;left:6667;top:4754;width:3439;height:905">
                <v:textbox style="mso-next-textbox:#_x0000_s1567">
                  <w:txbxContent>
                    <w:p w:rsidR="000866BD" w:rsidRDefault="000866BD" w:rsidP="008F1B89">
                      <w:pPr>
                        <w:pStyle w:val="aff7"/>
                      </w:pPr>
                      <w:r>
                        <w:t>Модуль проверки ограничений на вводимые в БД данные</w:t>
                      </w:r>
                    </w:p>
                  </w:txbxContent>
                </v:textbox>
              </v:rect>
              <v:rect id="_x0000_s1568" style="position:absolute;left:1961;top:9098;width:3240;height:900">
                <v:textbox style="mso-next-textbox:#_x0000_s1568">
                  <w:txbxContent>
                    <w:p w:rsidR="000866BD" w:rsidRDefault="000866BD" w:rsidP="008F1B89">
                      <w:pPr>
                        <w:pStyle w:val="aff7"/>
                      </w:pPr>
                      <w:r>
                        <w:t>Модуль взаимодействия с принтером</w:t>
                      </w:r>
                    </w:p>
                  </w:txbxContent>
                </v:textbox>
              </v:rect>
              <v:rect id="_x0000_s1569" style="position:absolute;left:6667;top:8917;width:3439;height:900">
                <v:textbox style="mso-next-textbox:#_x0000_s1569">
                  <w:txbxContent>
                    <w:p w:rsidR="000866BD" w:rsidRDefault="000866BD" w:rsidP="008F1B89">
                      <w:pPr>
                        <w:pStyle w:val="aff7"/>
                      </w:pPr>
                      <w:r>
                        <w:t>Модуль организации отчетов по содержимому БД</w:t>
                      </w:r>
                    </w:p>
                  </w:txbxContent>
                </v:textbox>
              </v:rect>
              <v:line id="_x0000_s1570" style="position:absolute" from="1766,1788" to="1766,10428">
                <v:stroke dashstyle="dash"/>
              </v:line>
              <v:line id="_x0000_s1571" style="position:absolute" from="1766,1788" to="5546,1788">
                <v:stroke dashstyle="dash"/>
              </v:line>
              <v:line id="_x0000_s1572" style="position:absolute" from="5549,1788" to="5549,10431">
                <v:stroke dashstyle="dash"/>
              </v:line>
              <v:line id="_x0000_s1573" style="position:absolute" from="1766,10428" to="5546,10428">
                <v:stroke dashstyle="dash"/>
              </v:line>
              <v:line id="_x0000_s1574" style="position:absolute" from="6449,1788" to="6449,10365">
                <v:stroke dashstyle="dash"/>
              </v:line>
              <v:line id="_x0000_s1575" style="position:absolute" from="6486,10365" to="10409,10365">
                <v:stroke dashstyle="dash"/>
              </v:line>
              <v:line id="_x0000_s1576" style="position:absolute" from="6449,1788" to="10409,1788">
                <v:stroke dashstyle="dash"/>
              </v:line>
              <v:line id="_x0000_s1577" style="position:absolute" from="10409,1788" to="10409,10365">
                <v:stroke dashstyle="dash"/>
              </v:line>
              <v:line id="_x0000_s1578" style="position:absolute" from="3590,4251" to="3590,4754">
                <v:stroke endarrow="block"/>
              </v:line>
              <v:line id="_x0000_s1579" style="position:absolute" from="3590,5691" to="3590,6021">
                <v:stroke endarrow="block"/>
              </v:line>
              <v:line id="_x0000_s1580" style="position:absolute" from="3569,7007" to="3569,7367">
                <v:stroke endarrow="block"/>
              </v:line>
              <v:line id="_x0000_s1581" style="position:absolute" from="1589,3588" to="1589,11148"/>
              <v:line id="_x0000_s1582" style="position:absolute" from="1589,11148" to="8789,11148"/>
              <v:line id="_x0000_s1583" style="position:absolute" from="1589,3588" to="1949,3588"/>
              <v:line id="_x0000_s1584" style="position:absolute" from="1589,5028" to="1949,5028">
                <v:stroke startarrow="block" endarrow="block"/>
              </v:line>
              <v:line id="_x0000_s1585" style="position:absolute" from="10049,3588" to="10589,3588"/>
              <v:line id="_x0000_s1586" style="position:absolute" from="10589,3588" to="10589,11148"/>
              <v:line id="_x0000_s1587" style="position:absolute;flip:x" from="9149,11148" to="10589,11148"/>
              <v:line id="_x0000_s1588" style="position:absolute" from="10049,9279" to="10589,9279">
                <v:stroke startarrow="block" endarrow="block"/>
              </v:line>
              <v:line id="_x0000_s1589" style="position:absolute" from="10049,8087" to="10589,8087">
                <v:stroke startarrow="block" endarrow="block"/>
              </v:line>
              <v:line id="_x0000_s1590" style="position:absolute" from="10049,6648" to="10589,6648">
                <v:stroke startarrow="block" endarrow="block"/>
              </v:line>
              <v:line id="_x0000_s1591" style="position:absolute" from="5189,5208" to="6667,5208">
                <v:stroke endarrow="block"/>
              </v:line>
              <v:line id="_x0000_s1592" style="position:absolute" from="10106,5208" to="10589,5208">
                <v:stroke startarrow="block" endarrow="block"/>
              </v:line>
              <v:line id="_x0000_s1593" style="position:absolute" from="5219,3711" to="6629,3711">
                <v:stroke endarrow="block"/>
              </v:line>
              <v:line id="_x0000_s1594" style="position:absolute" from="5219,6591" to="6667,6591">
                <v:stroke endarrow="block"/>
              </v:line>
              <v:shape id="_x0000_s1595" type="#_x0000_t202" style="position:absolute;left:2145;top:2370;width:2478;height:545" filled="f" stroked="f">
                <v:textbox style="mso-next-textbox:#_x0000_s1595">
                  <w:txbxContent>
                    <w:p w:rsidR="000866BD" w:rsidRDefault="000866BD" w:rsidP="008F1B89">
                      <w:pPr>
                        <w:pStyle w:val="aff7"/>
                      </w:pPr>
                      <w:r>
                        <w:t>Системная часть</w:t>
                      </w:r>
                    </w:p>
                  </w:txbxContent>
                </v:textbox>
              </v:shape>
              <v:shape id="_x0000_s1596" type="#_x0000_t202" style="position:absolute;left:6802;top:2114;width:2932;height:843" filled="f" stroked="f">
                <v:textbox style="mso-next-textbox:#_x0000_s1596">
                  <w:txbxContent>
                    <w:p w:rsidR="000866BD" w:rsidRDefault="000866BD" w:rsidP="008F1B89">
                      <w:pPr>
                        <w:pStyle w:val="aff7"/>
                      </w:pPr>
                      <w:r>
                        <w:t>Функциональная часть</w:t>
                      </w:r>
                    </w:p>
                  </w:txbxContent>
                </v:textbox>
              </v:shape>
              <v:line id="_x0000_s1597" style="position:absolute" from="1599,9460" to="1959,9460">
                <v:stroke startarrow="block" endarrow="block"/>
              </v:line>
              <v:line id="_x0000_s1598" style="position:absolute" from="1599,7831" to="1959,7831">
                <v:stroke startarrow="block" endarrow="block"/>
              </v:line>
              <v:line id="_x0000_s1599" style="position:absolute" from="1599,6383" to="1959,6383">
                <v:stroke startarrow="block" endarrow="block"/>
              </v:line>
              <v:line id="_x0000_s1600" style="position:absolute" from="3590,8374" to="3590,9098">
                <v:stroke endarrow="block"/>
              </v:line>
              <v:line id="_x0000_s1601" style="position:absolute" from="5219,7831" to="6667,7831">
                <v:stroke endarrow="block"/>
              </v:line>
              <v:line id="_x0000_s1602" style="position:absolute" from="5219,9460" to="6667,9460">
                <v:stroke endarrow="block"/>
              </v:line>
            </v:group>
            <w10:wrap type="topAndBottom"/>
            <w10:anchorlock/>
          </v:group>
        </w:pict>
      </w:r>
      <w:r w:rsidR="00500FC6" w:rsidRPr="00864C1A">
        <w:t xml:space="preserve">Рисунок </w:t>
      </w:r>
      <w:r w:rsidR="00500FC6">
        <w:t>2.1</w:t>
      </w:r>
      <w:r w:rsidR="00500FC6" w:rsidRPr="00864C1A">
        <w:t xml:space="preserve"> </w:t>
      </w:r>
      <w:r w:rsidR="00500FC6">
        <w:t>-</w:t>
      </w:r>
      <w:r w:rsidR="00500FC6" w:rsidRPr="00864C1A">
        <w:t xml:space="preserve"> Перечень и связи модулей АРМ специалиста по формированию программ радиовещания</w:t>
      </w:r>
    </w:p>
    <w:p w:rsidR="00864C1A" w:rsidRDefault="00864C1A" w:rsidP="00864C1A">
      <w:pPr>
        <w:ind w:firstLine="709"/>
      </w:pPr>
    </w:p>
    <w:p w:rsidR="00864C1A" w:rsidRDefault="00864C1A" w:rsidP="00500FC6">
      <w:pPr>
        <w:ind w:firstLine="709"/>
      </w:pPr>
      <w:r w:rsidRPr="00864C1A">
        <w:t xml:space="preserve">Из рисунка </w:t>
      </w:r>
      <w:r>
        <w:t>2.1</w:t>
      </w:r>
      <w:r w:rsidRPr="00864C1A">
        <w:t xml:space="preserve"> видно, что в системной части программного комплекса выполняются действия, решающие задачи взаимодействия с пользователем и устройствами, а в функциональной </w:t>
      </w:r>
      <w:r>
        <w:t>-</w:t>
      </w:r>
      <w:r w:rsidRPr="00864C1A">
        <w:t xml:space="preserve"> прикладные задачи, определенные спецификой работы приложения БД.</w:t>
      </w:r>
    </w:p>
    <w:p w:rsidR="00864C1A" w:rsidRPr="00864C1A" w:rsidRDefault="00500FC6" w:rsidP="00500FC6">
      <w:pPr>
        <w:pStyle w:val="2"/>
      </w:pPr>
      <w:bookmarkStart w:id="36" w:name="_Toc516016533"/>
      <w:bookmarkStart w:id="37" w:name="_Toc154163853"/>
      <w:bookmarkStart w:id="38" w:name="_Toc154167756"/>
      <w:r>
        <w:br w:type="page"/>
      </w:r>
      <w:bookmarkStart w:id="39" w:name="_Toc261774046"/>
      <w:r w:rsidR="00864C1A">
        <w:t>2.2</w:t>
      </w:r>
      <w:r w:rsidR="00864C1A" w:rsidRPr="00864C1A">
        <w:t xml:space="preserve"> </w:t>
      </w:r>
      <w:bookmarkEnd w:id="36"/>
      <w:bookmarkEnd w:id="37"/>
      <w:bookmarkEnd w:id="38"/>
      <w:r w:rsidR="00864C1A" w:rsidRPr="00864C1A">
        <w:t>Организация доступа к таблицам базы и представления данных</w:t>
      </w:r>
      <w:r>
        <w:t xml:space="preserve"> </w:t>
      </w:r>
      <w:r w:rsidR="00864C1A" w:rsidRPr="00864C1A">
        <w:t>в разрабатываемом приложении</w:t>
      </w:r>
      <w:bookmarkEnd w:id="39"/>
    </w:p>
    <w:p w:rsidR="00500FC6" w:rsidRDefault="00500FC6" w:rsidP="00864C1A">
      <w:pPr>
        <w:ind w:firstLine="709"/>
      </w:pPr>
    </w:p>
    <w:p w:rsidR="00864C1A" w:rsidRDefault="00864C1A" w:rsidP="00864C1A">
      <w:pPr>
        <w:ind w:firstLine="709"/>
      </w:pPr>
      <w:r w:rsidRPr="00864C1A">
        <w:t xml:space="preserve">Доступ к данным при использовании средства разработки </w:t>
      </w:r>
      <w:r w:rsidRPr="00864C1A">
        <w:rPr>
          <w:lang w:val="en-US"/>
        </w:rPr>
        <w:t>Delphi</w:t>
      </w:r>
      <w:r w:rsidRPr="00864C1A">
        <w:t xml:space="preserve"> выполняется с помощью специализированных классов из иерархии классов </w:t>
      </w:r>
      <w:r w:rsidRPr="00864C1A">
        <w:rPr>
          <w:lang w:val="en-US"/>
        </w:rPr>
        <w:t>Delphi</w:t>
      </w:r>
      <w:r w:rsidRPr="00864C1A">
        <w:t xml:space="preserve"> [14-15]. В данном проекте разработана локальная БД, расположенная на персональном компьютере пользователя в составе АРМ, поэтому в приложении для работы с БД используется динамически создаваемый объект класса </w:t>
      </w:r>
      <w:r w:rsidRPr="00864C1A">
        <w:rPr>
          <w:lang w:val="en-US"/>
        </w:rPr>
        <w:t>TDataBase</w:t>
      </w:r>
      <w:r>
        <w:t xml:space="preserve"> (</w:t>
      </w:r>
      <w:r w:rsidRPr="00864C1A">
        <w:t xml:space="preserve">управляет соединением с БД), а также динамический объект класса </w:t>
      </w:r>
      <w:r w:rsidRPr="00864C1A">
        <w:rPr>
          <w:lang w:val="en-US"/>
        </w:rPr>
        <w:t>TSession</w:t>
      </w:r>
      <w:r>
        <w:t xml:space="preserve"> (</w:t>
      </w:r>
      <w:r w:rsidRPr="00864C1A">
        <w:t xml:space="preserve">управляет псевдонимами </w:t>
      </w:r>
      <w:r w:rsidRPr="00864C1A">
        <w:rPr>
          <w:lang w:val="en-US"/>
        </w:rPr>
        <w:t>BDE</w:t>
      </w:r>
      <w:r w:rsidRPr="00864C1A">
        <w:t>, что в данном проекте не используется).</w:t>
      </w:r>
    </w:p>
    <w:p w:rsidR="00864C1A" w:rsidRDefault="00864C1A" w:rsidP="00864C1A">
      <w:pPr>
        <w:ind w:firstLine="709"/>
      </w:pPr>
      <w:r w:rsidRPr="00864C1A">
        <w:t xml:space="preserve">Широко используемыми в данном проекте компонентами являются наследники класса </w:t>
      </w:r>
      <w:r w:rsidRPr="00864C1A">
        <w:rPr>
          <w:lang w:val="en-US"/>
        </w:rPr>
        <w:t>TDataSet</w:t>
      </w:r>
      <w:r w:rsidRPr="00864C1A">
        <w:t xml:space="preserve">, так называемые наборы данных </w:t>
      </w:r>
      <w:r>
        <w:t>-</w:t>
      </w:r>
      <w:r w:rsidRPr="00864C1A">
        <w:t xml:space="preserve"> </w:t>
      </w:r>
      <w:r w:rsidRPr="00864C1A">
        <w:rPr>
          <w:lang w:val="en-US"/>
        </w:rPr>
        <w:t>TTable</w:t>
      </w:r>
      <w:r>
        <w:t xml:space="preserve"> (</w:t>
      </w:r>
      <w:r w:rsidRPr="00864C1A">
        <w:t xml:space="preserve">используется для связи приложения с таблицами БД </w:t>
      </w:r>
      <w:r>
        <w:t>-</w:t>
      </w:r>
      <w:r w:rsidRPr="00864C1A">
        <w:t xml:space="preserve"> соответствующими файлами) и </w:t>
      </w:r>
      <w:r w:rsidRPr="00864C1A">
        <w:rPr>
          <w:lang w:val="en-US"/>
        </w:rPr>
        <w:t>TQuery</w:t>
      </w:r>
      <w:r>
        <w:t xml:space="preserve"> (</w:t>
      </w:r>
      <w:r w:rsidRPr="00864C1A">
        <w:t xml:space="preserve">используется для выполнения и просмотра результатов запросов к БД на языке </w:t>
      </w:r>
      <w:r w:rsidRPr="00864C1A">
        <w:rPr>
          <w:lang w:val="en-US"/>
        </w:rPr>
        <w:t>SQL</w:t>
      </w:r>
      <w:r w:rsidRPr="00864C1A">
        <w:t>).</w:t>
      </w:r>
    </w:p>
    <w:p w:rsidR="00864C1A" w:rsidRDefault="00864C1A" w:rsidP="00864C1A">
      <w:pPr>
        <w:ind w:firstLine="709"/>
      </w:pPr>
      <w:r w:rsidRPr="00864C1A">
        <w:t xml:space="preserve">Промежуточным компонентом между наборами данных и компонентами для отображения и редактирования данных является источник данных </w:t>
      </w:r>
      <w:r>
        <w:t>-</w:t>
      </w:r>
      <w:r w:rsidRPr="00864C1A">
        <w:t xml:space="preserve"> компонент </w:t>
      </w:r>
      <w:r w:rsidRPr="00864C1A">
        <w:rPr>
          <w:lang w:val="en-US"/>
        </w:rPr>
        <w:t>TDataSource</w:t>
      </w:r>
      <w:r w:rsidRPr="00864C1A">
        <w:t xml:space="preserve">. Кроме того, для задания и проверки ограничений на данные и для решения некоторых других задач в проекте задействованы компоненты </w:t>
      </w:r>
      <w:r>
        <w:t>-</w:t>
      </w:r>
      <w:r w:rsidRPr="00864C1A">
        <w:t xml:space="preserve"> наследники класса </w:t>
      </w:r>
      <w:r w:rsidRPr="00864C1A">
        <w:rPr>
          <w:lang w:val="en-US"/>
        </w:rPr>
        <w:t>TField</w:t>
      </w:r>
      <w:r w:rsidRPr="00864C1A">
        <w:t>, отвечающие за работу с отдельным столбцом таблицы БД.</w:t>
      </w:r>
    </w:p>
    <w:p w:rsidR="00864C1A" w:rsidRDefault="00864C1A" w:rsidP="00864C1A">
      <w:pPr>
        <w:ind w:firstLine="709"/>
      </w:pPr>
      <w:r w:rsidRPr="00864C1A">
        <w:t xml:space="preserve">Для отображения и управления содержимым таблиц задействованы следующие компоненты: </w:t>
      </w:r>
      <w:r w:rsidRPr="00864C1A">
        <w:rPr>
          <w:lang w:val="en-US"/>
        </w:rPr>
        <w:t>TDBGrid</w:t>
      </w:r>
      <w:r w:rsidRPr="00864C1A">
        <w:t xml:space="preserve"> </w:t>
      </w:r>
      <w:r>
        <w:t>-</w:t>
      </w:r>
      <w:r w:rsidRPr="00864C1A">
        <w:t xml:space="preserve"> табличная форма для представления и управления содержимым всей таблицы; </w:t>
      </w:r>
      <w:r w:rsidRPr="00864C1A">
        <w:rPr>
          <w:lang w:val="en-US"/>
        </w:rPr>
        <w:t>TColumn</w:t>
      </w:r>
      <w:r w:rsidRPr="00864C1A">
        <w:t xml:space="preserve"> </w:t>
      </w:r>
      <w:r>
        <w:t>-</w:t>
      </w:r>
      <w:r w:rsidRPr="00864C1A">
        <w:t xml:space="preserve"> для управления представлением отдельного столбца таблицы; </w:t>
      </w:r>
      <w:r w:rsidRPr="00864C1A">
        <w:rPr>
          <w:lang w:val="en-US"/>
        </w:rPr>
        <w:t>TDBNavigator</w:t>
      </w:r>
      <w:r w:rsidRPr="00864C1A">
        <w:t xml:space="preserve"> </w:t>
      </w:r>
      <w:r>
        <w:t>-</w:t>
      </w:r>
      <w:r w:rsidRPr="00864C1A">
        <w:t xml:space="preserve"> визуальный компонент для удобства управления пользователем содержимым записей.</w:t>
      </w:r>
    </w:p>
    <w:p w:rsidR="00864C1A" w:rsidRDefault="00864C1A" w:rsidP="00864C1A">
      <w:pPr>
        <w:ind w:firstLine="709"/>
      </w:pPr>
      <w:r w:rsidRPr="00864C1A">
        <w:t xml:space="preserve">Формирование и печать результатов обработки данных в БД осуществляется с помощью технологии генерации отчетов, основанной на компонентах из закладки QReport Delphi </w:t>
      </w:r>
      <w:r>
        <w:t>-</w:t>
      </w:r>
      <w:r w:rsidRPr="00864C1A">
        <w:t xml:space="preserve"> компонентах QuickRep</w:t>
      </w:r>
      <w:r>
        <w:t xml:space="preserve"> (</w:t>
      </w:r>
      <w:r w:rsidRPr="00864C1A">
        <w:t>основа отчета, подключаемая к источникам данных), QRLabel</w:t>
      </w:r>
      <w:r>
        <w:t xml:space="preserve"> (</w:t>
      </w:r>
      <w:r w:rsidRPr="00864C1A">
        <w:t>статический текст, аналог обычной метки на форме), QRText</w:t>
      </w:r>
      <w:r>
        <w:t xml:space="preserve"> (</w:t>
      </w:r>
      <w:r w:rsidRPr="00864C1A">
        <w:t>компонент, осуществляющий построчное отображение содержимого отдельного поля источника данных).</w:t>
      </w:r>
    </w:p>
    <w:p w:rsidR="00500FC6" w:rsidRDefault="00500FC6" w:rsidP="00864C1A">
      <w:pPr>
        <w:ind w:firstLine="709"/>
      </w:pPr>
      <w:bookmarkStart w:id="40" w:name="_Toc516016535"/>
      <w:bookmarkStart w:id="41" w:name="_Toc154163855"/>
      <w:bookmarkStart w:id="42" w:name="_Toc154167758"/>
    </w:p>
    <w:p w:rsidR="00864C1A" w:rsidRPr="00864C1A" w:rsidRDefault="00864C1A" w:rsidP="00500FC6">
      <w:pPr>
        <w:pStyle w:val="2"/>
      </w:pPr>
      <w:bookmarkStart w:id="43" w:name="_Toc261774047"/>
      <w:r>
        <w:t>2.3</w:t>
      </w:r>
      <w:r w:rsidRPr="00864C1A">
        <w:t xml:space="preserve"> Результаты разработки </w:t>
      </w:r>
      <w:bookmarkEnd w:id="40"/>
      <w:bookmarkEnd w:id="41"/>
      <w:bookmarkEnd w:id="42"/>
      <w:r w:rsidRPr="00864C1A">
        <w:t>приложения базы данных АРМ</w:t>
      </w:r>
      <w:r w:rsidR="00500FC6">
        <w:t xml:space="preserve"> </w:t>
      </w:r>
      <w:r w:rsidRPr="00864C1A">
        <w:t>специалиста</w:t>
      </w:r>
      <w:bookmarkEnd w:id="43"/>
    </w:p>
    <w:p w:rsidR="00500FC6" w:rsidRDefault="00500FC6" w:rsidP="00864C1A">
      <w:pPr>
        <w:ind w:firstLine="709"/>
      </w:pPr>
      <w:bookmarkStart w:id="44" w:name="_Toc484923803"/>
      <w:bookmarkStart w:id="45" w:name="_Toc485470102"/>
      <w:bookmarkStart w:id="46" w:name="_Toc154163856"/>
      <w:bookmarkStart w:id="47" w:name="_Toc516016536"/>
    </w:p>
    <w:p w:rsidR="00864C1A" w:rsidRPr="00864C1A" w:rsidRDefault="00864C1A" w:rsidP="00500FC6">
      <w:pPr>
        <w:pStyle w:val="2"/>
      </w:pPr>
      <w:bookmarkStart w:id="48" w:name="_Toc261774048"/>
      <w:r>
        <w:t>2.3.1</w:t>
      </w:r>
      <w:r w:rsidRPr="00864C1A">
        <w:t xml:space="preserve"> Перечень и функциональное назначение модулей</w:t>
      </w:r>
      <w:bookmarkEnd w:id="44"/>
      <w:bookmarkEnd w:id="45"/>
      <w:bookmarkEnd w:id="46"/>
      <w:r w:rsidRPr="00864C1A">
        <w:t xml:space="preserve"> </w:t>
      </w:r>
      <w:bookmarkStart w:id="49" w:name="_Toc154163857"/>
      <w:r w:rsidRPr="00864C1A">
        <w:t>программы</w:t>
      </w:r>
      <w:bookmarkEnd w:id="47"/>
      <w:bookmarkEnd w:id="48"/>
      <w:bookmarkEnd w:id="49"/>
    </w:p>
    <w:p w:rsidR="00864C1A" w:rsidRDefault="00864C1A" w:rsidP="00864C1A">
      <w:pPr>
        <w:ind w:firstLine="709"/>
      </w:pPr>
      <w:r w:rsidRPr="00864C1A">
        <w:t>Программное обеспечение АРМ специалиста по формированию программ радиовещания включает в себя следующие модули.</w:t>
      </w:r>
    </w:p>
    <w:p w:rsidR="00864C1A" w:rsidRDefault="00864C1A" w:rsidP="00864C1A">
      <w:pPr>
        <w:ind w:firstLine="709"/>
      </w:pPr>
      <w:r w:rsidRPr="00864C1A">
        <w:t>Назначение модулей следующее.</w:t>
      </w:r>
    </w:p>
    <w:p w:rsidR="00864C1A" w:rsidRDefault="00864C1A" w:rsidP="00864C1A">
      <w:pPr>
        <w:ind w:firstLine="709"/>
      </w:pPr>
      <w:r w:rsidRPr="00864C1A">
        <w:t>1 Модуль, который обслуживает главное окно приложения, содержащее меню приложения. В нем на закладках организованы табличные формы для просмотра и работы сразу со всеми записями таблиц, а также для сортировки и фильтрации записей.</w:t>
      </w:r>
    </w:p>
    <w:p w:rsidR="00864C1A" w:rsidRDefault="00864C1A" w:rsidP="00864C1A">
      <w:pPr>
        <w:ind w:firstLine="709"/>
      </w:pPr>
      <w:r w:rsidRPr="00864C1A">
        <w:t>2 Модуль, который организует контейнер невизуальных компонентов, используемых для связи приложения с таблицами БД и централизованного подключения визуальных компонентов к источникам данных.</w:t>
      </w:r>
    </w:p>
    <w:p w:rsidR="00864C1A" w:rsidRDefault="00864C1A" w:rsidP="00864C1A">
      <w:pPr>
        <w:ind w:firstLine="709"/>
      </w:pPr>
      <w:r w:rsidRPr="00864C1A">
        <w:t xml:space="preserve">3 Модули, с помощью которых организованы формы для работы с данными об объектах предметной области </w:t>
      </w:r>
      <w:r>
        <w:t>-</w:t>
      </w:r>
      <w:r w:rsidRPr="00864C1A">
        <w:t xml:space="preserve"> передачах, элементах вещания, поставщиках элементов и сотрудниках радиостанции, - с помощью визуальных компонентов, которые обеспечивают просмотр и редактирование только текущей записи соответствующей таблицы БД.</w:t>
      </w:r>
    </w:p>
    <w:p w:rsidR="00864C1A" w:rsidRDefault="00864C1A" w:rsidP="00864C1A">
      <w:pPr>
        <w:ind w:firstLine="709"/>
      </w:pPr>
      <w:r w:rsidRPr="00864C1A">
        <w:t>4 Модуль, с помощью которого можно одновременно просмотреть данные о передачу, входящих в нее элементах вещания, и сведения об обработке этих элементов различными сотрудниками и в разное время. Эта возможность обеспечивается за счет связного перемещения по записям таблиц, между которыми установлены связи.</w:t>
      </w:r>
    </w:p>
    <w:p w:rsidR="00864C1A" w:rsidRDefault="00864C1A" w:rsidP="00864C1A">
      <w:pPr>
        <w:ind w:firstLine="709"/>
      </w:pPr>
      <w:r w:rsidRPr="00864C1A">
        <w:t xml:space="preserve">5 Модули, с помощью которых реализовано выполнение и просмотр результатов </w:t>
      </w:r>
      <w:r w:rsidRPr="00864C1A">
        <w:rPr>
          <w:lang w:val="en-US"/>
        </w:rPr>
        <w:t>SQL</w:t>
      </w:r>
      <w:r w:rsidRPr="00864C1A">
        <w:t>-запросов к содержимому таблиц БД.</w:t>
      </w:r>
    </w:p>
    <w:p w:rsidR="00864C1A" w:rsidRDefault="00864C1A" w:rsidP="00864C1A">
      <w:pPr>
        <w:ind w:firstLine="709"/>
      </w:pPr>
      <w:r w:rsidRPr="00864C1A">
        <w:t>6 Модуль, который позволяет просмотреть и распечатать сведения об элементах вещания, из которых составляются передачи, и об их поставщиках, путем построения отчета.</w:t>
      </w:r>
    </w:p>
    <w:p w:rsidR="00864C1A" w:rsidRDefault="00864C1A" w:rsidP="00864C1A">
      <w:pPr>
        <w:ind w:firstLine="709"/>
      </w:pPr>
      <w:r w:rsidRPr="00864C1A">
        <w:t>В приложении В приведен листинг основных частей программного комплекса.</w:t>
      </w:r>
    </w:p>
    <w:p w:rsidR="00500FC6" w:rsidRDefault="00500FC6" w:rsidP="00864C1A">
      <w:pPr>
        <w:ind w:firstLine="709"/>
      </w:pPr>
      <w:bookmarkStart w:id="50" w:name="_Toc516016556"/>
      <w:bookmarkStart w:id="51" w:name="_Toc154163864"/>
    </w:p>
    <w:p w:rsidR="00864C1A" w:rsidRDefault="00864C1A" w:rsidP="00500FC6">
      <w:pPr>
        <w:pStyle w:val="2"/>
      </w:pPr>
      <w:bookmarkStart w:id="52" w:name="_Toc261774049"/>
      <w:r>
        <w:t>2.3.2</w:t>
      </w:r>
      <w:r w:rsidRPr="00864C1A">
        <w:t xml:space="preserve"> Реализация структуры БД АРМ</w:t>
      </w:r>
      <w:r>
        <w:t xml:space="preserve"> "</w:t>
      </w:r>
      <w:r w:rsidRPr="00864C1A">
        <w:t>Радио</w:t>
      </w:r>
      <w:bookmarkEnd w:id="50"/>
      <w:bookmarkEnd w:id="51"/>
      <w:r>
        <w:t>"</w:t>
      </w:r>
      <w:bookmarkEnd w:id="52"/>
    </w:p>
    <w:p w:rsidR="00864C1A" w:rsidRDefault="00864C1A" w:rsidP="00864C1A">
      <w:pPr>
        <w:ind w:firstLine="709"/>
      </w:pPr>
      <w:r w:rsidRPr="00864C1A">
        <w:t xml:space="preserve">Для хранения информации о передачах, составляемых специалистом, чья деятельность автоматизируется, об элементах вещания, включаемых в эти передачи в соответствии со сценарием, о поставщиках элементов вещания и о сотрудниках, которые эти элементы обрабатывают и переводят из одного формата хранения в другой, используются таблицы, схема которых была спроектирована в общей части дипломного проекта. Так, для хранения и обработки данных о передачах создана таблица </w:t>
      </w:r>
      <w:r w:rsidRPr="00864C1A">
        <w:rPr>
          <w:lang w:val="en-US"/>
        </w:rPr>
        <w:t>Peredachi</w:t>
      </w:r>
      <w:r w:rsidRPr="00864C1A">
        <w:t xml:space="preserve">. </w:t>
      </w:r>
      <w:r w:rsidRPr="00864C1A">
        <w:rPr>
          <w:lang w:val="en-US"/>
        </w:rPr>
        <w:t>db</w:t>
      </w:r>
      <w:r w:rsidRPr="00864C1A">
        <w:t xml:space="preserve"> в формате хранения </w:t>
      </w:r>
      <w:r w:rsidRPr="00864C1A">
        <w:rPr>
          <w:lang w:val="en-US"/>
        </w:rPr>
        <w:t>Paradox</w:t>
      </w:r>
      <w:r w:rsidRPr="00864C1A">
        <w:t xml:space="preserve">. Схема структуры этой таблицы в виде окна приложения </w:t>
      </w:r>
      <w:r w:rsidRPr="00864C1A">
        <w:rPr>
          <w:lang w:val="en-US"/>
        </w:rPr>
        <w:t>DataBase</w:t>
      </w:r>
      <w:r w:rsidRPr="00864C1A">
        <w:t xml:space="preserve"> </w:t>
      </w:r>
      <w:r w:rsidRPr="00864C1A">
        <w:rPr>
          <w:lang w:val="en-US"/>
        </w:rPr>
        <w:t>DeskTop</w:t>
      </w:r>
      <w:r w:rsidRPr="00864C1A">
        <w:t xml:space="preserve">, в которой она была создана, приведена на рисунке </w:t>
      </w:r>
      <w:r>
        <w:t>2.2</w:t>
      </w:r>
      <w:r w:rsidR="00500FC6">
        <w:t>.</w:t>
      </w:r>
    </w:p>
    <w:p w:rsidR="00500FC6" w:rsidRDefault="00500FC6" w:rsidP="00864C1A">
      <w:pPr>
        <w:ind w:firstLine="709"/>
      </w:pPr>
    </w:p>
    <w:p w:rsidR="00864C1A" w:rsidRPr="00864C1A" w:rsidRDefault="00CE49C5" w:rsidP="00864C1A">
      <w:pPr>
        <w:ind w:firstLine="709"/>
      </w:pPr>
      <w:r>
        <w:pict>
          <v:shape id="_x0000_i1026" type="#_x0000_t75" style="width:347.25pt;height:223.5pt">
            <v:imagedata r:id="rId10" o:title=""/>
          </v:shape>
        </w:pict>
      </w:r>
    </w:p>
    <w:p w:rsidR="00864C1A" w:rsidRDefault="00864C1A" w:rsidP="00864C1A">
      <w:pPr>
        <w:ind w:firstLine="709"/>
      </w:pPr>
      <w:r w:rsidRPr="00864C1A">
        <w:t xml:space="preserve">Рисунок </w:t>
      </w:r>
      <w:r>
        <w:t>2.2</w:t>
      </w:r>
      <w:r w:rsidRPr="00864C1A">
        <w:t xml:space="preserve"> - Схема структуры таблицы</w:t>
      </w:r>
      <w:r>
        <w:t xml:space="preserve"> "</w:t>
      </w:r>
      <w:r w:rsidRPr="00864C1A">
        <w:t>Передачи</w:t>
      </w:r>
      <w:r>
        <w:t>"</w:t>
      </w:r>
    </w:p>
    <w:p w:rsidR="00864C1A" w:rsidRDefault="001C02A2" w:rsidP="00864C1A">
      <w:pPr>
        <w:ind w:firstLine="709"/>
      </w:pPr>
      <w:r>
        <w:br w:type="page"/>
      </w:r>
      <w:r w:rsidR="00864C1A" w:rsidRPr="00864C1A">
        <w:t>Вторичный индекс</w:t>
      </w:r>
      <w:r w:rsidR="00864C1A">
        <w:t xml:space="preserve"> (</w:t>
      </w:r>
      <w:r w:rsidR="00864C1A" w:rsidRPr="00864C1A">
        <w:rPr>
          <w:lang w:val="en-US"/>
        </w:rPr>
        <w:t>Secondary</w:t>
      </w:r>
      <w:r w:rsidR="00864C1A" w:rsidRPr="00864C1A">
        <w:t xml:space="preserve"> </w:t>
      </w:r>
      <w:r w:rsidR="00864C1A" w:rsidRPr="00864C1A">
        <w:rPr>
          <w:lang w:val="en-US"/>
        </w:rPr>
        <w:t>Indexes</w:t>
      </w:r>
      <w:r w:rsidR="00864C1A" w:rsidRPr="00864C1A">
        <w:t>) для сортировки записей в приложении БД в алфавитном порядке по наименованию передачи был создан в этой же утилите с использованием соответствующего свойства таблицы</w:t>
      </w:r>
      <w:r w:rsidR="00864C1A">
        <w:t xml:space="preserve"> (</w:t>
      </w:r>
      <w:r w:rsidR="00864C1A" w:rsidRPr="00864C1A">
        <w:t xml:space="preserve">см. на </w:t>
      </w:r>
      <w:r w:rsidR="00864C1A">
        <w:t>рис.2.2</w:t>
      </w:r>
      <w:r w:rsidR="00864C1A" w:rsidRPr="00864C1A">
        <w:t xml:space="preserve"> в правом верхнем углу). Диалоговое окно для создания индекса приведено на рисунке </w:t>
      </w:r>
      <w:r w:rsidR="00864C1A">
        <w:t>2.3</w:t>
      </w:r>
      <w:r w:rsidR="00500FC6">
        <w:t>.</w:t>
      </w:r>
    </w:p>
    <w:p w:rsidR="00500FC6" w:rsidRDefault="00500FC6" w:rsidP="00864C1A">
      <w:pPr>
        <w:ind w:firstLine="709"/>
      </w:pPr>
    </w:p>
    <w:p w:rsidR="00864C1A" w:rsidRPr="00864C1A" w:rsidRDefault="00CE49C5" w:rsidP="00864C1A">
      <w:pPr>
        <w:ind w:firstLine="709"/>
      </w:pPr>
      <w:r>
        <w:pict>
          <v:shape id="_x0000_i1027" type="#_x0000_t75" style="width:300pt;height:246.75pt">
            <v:imagedata r:id="rId11" o:title=""/>
          </v:shape>
        </w:pict>
      </w:r>
    </w:p>
    <w:p w:rsidR="00864C1A" w:rsidRDefault="00864C1A" w:rsidP="00864C1A">
      <w:pPr>
        <w:ind w:firstLine="709"/>
      </w:pPr>
      <w:r w:rsidRPr="00864C1A">
        <w:t xml:space="preserve">Рисунок </w:t>
      </w:r>
      <w:r>
        <w:t>2.3</w:t>
      </w:r>
      <w:r w:rsidRPr="00864C1A">
        <w:t xml:space="preserve"> - Диалоговое окно для создания индекса таблицы</w:t>
      </w:r>
      <w:r>
        <w:t xml:space="preserve"> "</w:t>
      </w:r>
      <w:r w:rsidRPr="00864C1A">
        <w:t>Передачи</w:t>
      </w:r>
      <w:r>
        <w:t xml:space="preserve">" </w:t>
      </w:r>
      <w:r w:rsidRPr="00864C1A">
        <w:t>с убыванием по полю</w:t>
      </w:r>
      <w:r>
        <w:t xml:space="preserve"> "</w:t>
      </w:r>
      <w:r w:rsidRPr="00864C1A">
        <w:t>Наименование передачи</w:t>
      </w:r>
      <w:r>
        <w:t>"</w:t>
      </w:r>
    </w:p>
    <w:p w:rsidR="00500FC6" w:rsidRDefault="00500FC6" w:rsidP="00864C1A">
      <w:pPr>
        <w:ind w:firstLine="709"/>
      </w:pPr>
    </w:p>
    <w:p w:rsidR="00864C1A" w:rsidRDefault="00864C1A" w:rsidP="00864C1A">
      <w:pPr>
        <w:ind w:firstLine="709"/>
      </w:pPr>
      <w:r w:rsidRPr="00864C1A">
        <w:t xml:space="preserve">Схема структуры таблицы </w:t>
      </w:r>
      <w:r w:rsidRPr="00864C1A">
        <w:rPr>
          <w:lang w:val="en-US"/>
        </w:rPr>
        <w:t>Elementy</w:t>
      </w:r>
      <w:r w:rsidRPr="00864C1A">
        <w:t xml:space="preserve">. </w:t>
      </w:r>
      <w:r w:rsidRPr="00864C1A">
        <w:rPr>
          <w:lang w:val="en-US"/>
        </w:rPr>
        <w:t>db</w:t>
      </w:r>
      <w:r w:rsidRPr="00864C1A">
        <w:t xml:space="preserve"> для хранения и обработки данных об элементах вещания приведена на рисунке </w:t>
      </w:r>
      <w:r>
        <w:t>2.4</w:t>
      </w:r>
      <w:r w:rsidR="00500FC6">
        <w:t>.</w:t>
      </w:r>
    </w:p>
    <w:p w:rsidR="00864C1A" w:rsidRPr="00864C1A" w:rsidRDefault="001C02A2" w:rsidP="00864C1A">
      <w:pPr>
        <w:ind w:firstLine="709"/>
      </w:pPr>
      <w:r>
        <w:br w:type="page"/>
      </w:r>
      <w:r w:rsidR="00CE49C5">
        <w:pict>
          <v:shape id="_x0000_i1028" type="#_x0000_t75" style="width:342pt;height:220.5pt">
            <v:imagedata r:id="rId12" o:title=""/>
          </v:shape>
        </w:pict>
      </w:r>
    </w:p>
    <w:p w:rsidR="00864C1A" w:rsidRDefault="00864C1A" w:rsidP="00864C1A">
      <w:pPr>
        <w:ind w:firstLine="709"/>
      </w:pPr>
      <w:r w:rsidRPr="00864C1A">
        <w:t xml:space="preserve">Рисунок </w:t>
      </w:r>
      <w:r>
        <w:t>2.4</w:t>
      </w:r>
      <w:r w:rsidRPr="00864C1A">
        <w:t xml:space="preserve"> - Схема структуры таблицы</w:t>
      </w:r>
      <w:r>
        <w:t xml:space="preserve"> "</w:t>
      </w:r>
      <w:r w:rsidRPr="00864C1A">
        <w:t>Элементы вещания</w:t>
      </w:r>
      <w:r>
        <w:t>"</w:t>
      </w:r>
    </w:p>
    <w:p w:rsidR="00500FC6" w:rsidRDefault="00500FC6" w:rsidP="00864C1A">
      <w:pPr>
        <w:ind w:firstLine="709"/>
      </w:pPr>
    </w:p>
    <w:p w:rsidR="00864C1A" w:rsidRDefault="00864C1A" w:rsidP="00864C1A">
      <w:pPr>
        <w:ind w:firstLine="709"/>
      </w:pPr>
      <w:r w:rsidRPr="00864C1A">
        <w:t>Индекс создан по полю</w:t>
      </w:r>
      <w:r>
        <w:t xml:space="preserve"> "</w:t>
      </w:r>
      <w:r w:rsidRPr="00864C1A">
        <w:t>Наименование элемента</w:t>
      </w:r>
      <w:r>
        <w:t>" (</w:t>
      </w:r>
      <w:r w:rsidRPr="00864C1A">
        <w:t xml:space="preserve">см. рисунок </w:t>
      </w:r>
      <w:r>
        <w:t>2.5</w:t>
      </w:r>
      <w:r w:rsidRPr="00864C1A">
        <w:t>).</w:t>
      </w:r>
    </w:p>
    <w:p w:rsidR="00500FC6" w:rsidRDefault="00500FC6" w:rsidP="00864C1A">
      <w:pPr>
        <w:ind w:firstLine="709"/>
      </w:pPr>
    </w:p>
    <w:p w:rsidR="00864C1A" w:rsidRPr="00864C1A" w:rsidRDefault="00CE49C5" w:rsidP="00864C1A">
      <w:pPr>
        <w:ind w:firstLine="709"/>
      </w:pPr>
      <w:r>
        <w:pict>
          <v:shape id="_x0000_i1029" type="#_x0000_t75" style="width:274.5pt;height:225.75pt">
            <v:imagedata r:id="rId13" o:title=""/>
          </v:shape>
        </w:pict>
      </w:r>
    </w:p>
    <w:p w:rsidR="00864C1A" w:rsidRDefault="00864C1A" w:rsidP="00864C1A">
      <w:pPr>
        <w:ind w:firstLine="709"/>
      </w:pPr>
      <w:r w:rsidRPr="00864C1A">
        <w:t xml:space="preserve">Рисунок </w:t>
      </w:r>
      <w:r>
        <w:t>2.5</w:t>
      </w:r>
      <w:r w:rsidRPr="00864C1A">
        <w:t xml:space="preserve"> - Диалоговое окно для создания индекса таблицы</w:t>
      </w:r>
      <w:r>
        <w:t xml:space="preserve"> "</w:t>
      </w:r>
      <w:r w:rsidRPr="00864C1A">
        <w:t>Элементы вещания</w:t>
      </w:r>
      <w:r>
        <w:t xml:space="preserve"> " </w:t>
      </w:r>
      <w:r w:rsidRPr="00864C1A">
        <w:t>с убыванием по полю</w:t>
      </w:r>
      <w:r>
        <w:t xml:space="preserve"> "</w:t>
      </w:r>
      <w:r w:rsidRPr="00864C1A">
        <w:t>Наименование элемента</w:t>
      </w:r>
      <w:r>
        <w:t>"</w:t>
      </w:r>
    </w:p>
    <w:p w:rsidR="00500FC6" w:rsidRDefault="00500FC6" w:rsidP="00864C1A">
      <w:pPr>
        <w:ind w:firstLine="709"/>
      </w:pPr>
    </w:p>
    <w:p w:rsidR="00864C1A" w:rsidRDefault="00864C1A" w:rsidP="00864C1A">
      <w:pPr>
        <w:ind w:firstLine="709"/>
      </w:pPr>
      <w:r w:rsidRPr="00864C1A">
        <w:t xml:space="preserve">Схема структуры таблицы </w:t>
      </w:r>
      <w:r w:rsidRPr="00864C1A">
        <w:rPr>
          <w:lang w:val="en-US"/>
        </w:rPr>
        <w:t>Vkljuchenie</w:t>
      </w:r>
      <w:r w:rsidRPr="00864C1A">
        <w:t xml:space="preserve">. </w:t>
      </w:r>
      <w:r w:rsidRPr="00864C1A">
        <w:rPr>
          <w:lang w:val="en-US"/>
        </w:rPr>
        <w:t>db</w:t>
      </w:r>
      <w:r w:rsidRPr="00864C1A">
        <w:t xml:space="preserve"> для сведений о том, какие элементы вещания в какие передачи были включены, приведена на рисунке </w:t>
      </w:r>
      <w:r>
        <w:t>2.6</w:t>
      </w:r>
      <w:r w:rsidR="00500FC6">
        <w:t>.</w:t>
      </w:r>
    </w:p>
    <w:p w:rsidR="00864C1A" w:rsidRPr="00864C1A" w:rsidRDefault="001C02A2" w:rsidP="00864C1A">
      <w:pPr>
        <w:ind w:firstLine="709"/>
        <w:rPr>
          <w:lang w:val="en-US"/>
        </w:rPr>
      </w:pPr>
      <w:r>
        <w:br w:type="page"/>
      </w:r>
      <w:r w:rsidR="00CE49C5">
        <w:rPr>
          <w:lang w:val="en-US"/>
        </w:rPr>
        <w:pict>
          <v:shape id="_x0000_i1030" type="#_x0000_t75" style="width:363.75pt;height:234pt">
            <v:imagedata r:id="rId14" o:title=""/>
          </v:shape>
        </w:pict>
      </w:r>
    </w:p>
    <w:p w:rsidR="00864C1A" w:rsidRDefault="00864C1A" w:rsidP="00864C1A">
      <w:pPr>
        <w:ind w:firstLine="709"/>
      </w:pPr>
      <w:r w:rsidRPr="00864C1A">
        <w:t xml:space="preserve">Рисунок </w:t>
      </w:r>
      <w:r>
        <w:t>2.6</w:t>
      </w:r>
      <w:r w:rsidRPr="00864C1A">
        <w:t xml:space="preserve"> - Схема структуры таблицы</w:t>
      </w:r>
      <w:r>
        <w:t xml:space="preserve"> "</w:t>
      </w:r>
      <w:r w:rsidRPr="00864C1A">
        <w:t>Включение элементов</w:t>
      </w:r>
      <w:r>
        <w:t>"</w:t>
      </w:r>
    </w:p>
    <w:p w:rsidR="00500FC6" w:rsidRDefault="00500FC6" w:rsidP="00864C1A">
      <w:pPr>
        <w:ind w:firstLine="709"/>
      </w:pPr>
      <w:bookmarkStart w:id="53" w:name="_Toc516016557"/>
      <w:bookmarkStart w:id="54" w:name="_Toc154163865"/>
    </w:p>
    <w:p w:rsidR="00864C1A" w:rsidRDefault="00864C1A" w:rsidP="00864C1A">
      <w:pPr>
        <w:ind w:firstLine="709"/>
      </w:pPr>
      <w:r w:rsidRPr="00864C1A">
        <w:t xml:space="preserve">Схема структуры таблицы </w:t>
      </w:r>
      <w:r w:rsidRPr="00864C1A">
        <w:rPr>
          <w:lang w:val="en-US"/>
        </w:rPr>
        <w:t>Postavshiki</w:t>
      </w:r>
      <w:r w:rsidRPr="00864C1A">
        <w:t xml:space="preserve">. </w:t>
      </w:r>
      <w:r w:rsidRPr="00864C1A">
        <w:rPr>
          <w:lang w:val="en-US"/>
        </w:rPr>
        <w:t>db</w:t>
      </w:r>
      <w:r w:rsidRPr="00864C1A">
        <w:t xml:space="preserve"> для хранения и обработки данных о поставщиках элементов вещания приведена на рисунке </w:t>
      </w:r>
      <w:r>
        <w:t>2.7</w:t>
      </w:r>
      <w:r w:rsidR="000866BD">
        <w:t>.</w:t>
      </w:r>
      <w:r>
        <w:t xml:space="preserve"> </w:t>
      </w:r>
      <w:r w:rsidRPr="00864C1A">
        <w:t>Индекс создан по полю</w:t>
      </w:r>
      <w:r>
        <w:t xml:space="preserve"> "</w:t>
      </w:r>
      <w:r w:rsidRPr="00864C1A">
        <w:t>Наименование поставщика</w:t>
      </w:r>
      <w:r>
        <w:t>".</w:t>
      </w:r>
    </w:p>
    <w:p w:rsidR="00500FC6" w:rsidRDefault="00500FC6" w:rsidP="00864C1A">
      <w:pPr>
        <w:ind w:firstLine="709"/>
      </w:pPr>
    </w:p>
    <w:p w:rsidR="00864C1A" w:rsidRPr="00864C1A" w:rsidRDefault="00CE49C5" w:rsidP="00864C1A">
      <w:pPr>
        <w:ind w:firstLine="709"/>
      </w:pPr>
      <w:r>
        <w:pict>
          <v:shape id="_x0000_i1031" type="#_x0000_t75" style="width:353.25pt;height:227.25pt">
            <v:imagedata r:id="rId14" o:title=""/>
          </v:shape>
        </w:pict>
      </w:r>
    </w:p>
    <w:p w:rsidR="00864C1A" w:rsidRDefault="00864C1A" w:rsidP="00864C1A">
      <w:pPr>
        <w:ind w:firstLine="709"/>
      </w:pPr>
      <w:r w:rsidRPr="00864C1A">
        <w:t xml:space="preserve">Рисунок </w:t>
      </w:r>
      <w:r>
        <w:t>2.7</w:t>
      </w:r>
      <w:r w:rsidRPr="00864C1A">
        <w:t xml:space="preserve"> - Схема структуры таблицы</w:t>
      </w:r>
      <w:r>
        <w:t xml:space="preserve"> "</w:t>
      </w:r>
      <w:r w:rsidRPr="00864C1A">
        <w:t>Поставщики элементов вещания</w:t>
      </w:r>
      <w:r>
        <w:t>"</w:t>
      </w:r>
      <w:r w:rsidR="00500FC6">
        <w:t>.</w:t>
      </w:r>
    </w:p>
    <w:p w:rsidR="00864C1A" w:rsidRDefault="001C02A2" w:rsidP="00864C1A">
      <w:pPr>
        <w:ind w:firstLine="709"/>
      </w:pPr>
      <w:r>
        <w:br w:type="page"/>
      </w:r>
      <w:r w:rsidR="00864C1A" w:rsidRPr="00864C1A">
        <w:t xml:space="preserve">Схема структуры таблицы </w:t>
      </w:r>
      <w:r w:rsidR="00864C1A" w:rsidRPr="00864C1A">
        <w:rPr>
          <w:lang w:val="en-US"/>
        </w:rPr>
        <w:t>Sotrudniki</w:t>
      </w:r>
      <w:r w:rsidR="00864C1A" w:rsidRPr="00864C1A">
        <w:t xml:space="preserve">. </w:t>
      </w:r>
      <w:r w:rsidR="00864C1A" w:rsidRPr="00864C1A">
        <w:rPr>
          <w:lang w:val="en-US"/>
        </w:rPr>
        <w:t>db</w:t>
      </w:r>
      <w:r w:rsidR="00864C1A" w:rsidRPr="00864C1A">
        <w:t xml:space="preserve"> для хранения и обработки данных о сотрудниках радиостанции приведена на рисунке </w:t>
      </w:r>
      <w:r w:rsidR="00864C1A">
        <w:t xml:space="preserve">2.8 </w:t>
      </w:r>
      <w:r w:rsidR="00864C1A" w:rsidRPr="00864C1A">
        <w:t>Индекс создан по полю</w:t>
      </w:r>
      <w:r w:rsidR="00864C1A">
        <w:t xml:space="preserve"> "</w:t>
      </w:r>
      <w:r w:rsidR="00864C1A" w:rsidRPr="00864C1A">
        <w:t>ФИО сотрудника</w:t>
      </w:r>
      <w:r w:rsidR="00864C1A">
        <w:t>".</w:t>
      </w:r>
    </w:p>
    <w:p w:rsidR="00500FC6" w:rsidRDefault="00500FC6" w:rsidP="00864C1A">
      <w:pPr>
        <w:ind w:firstLine="709"/>
      </w:pPr>
    </w:p>
    <w:p w:rsidR="00864C1A" w:rsidRPr="00864C1A" w:rsidRDefault="00CE49C5" w:rsidP="00864C1A">
      <w:pPr>
        <w:ind w:firstLine="709"/>
      </w:pPr>
      <w:r>
        <w:pict>
          <v:shape id="_x0000_i1032" type="#_x0000_t75" style="width:385.5pt;height:112.5pt">
            <v:imagedata r:id="rId15" o:title="" cropbottom="35403f"/>
          </v:shape>
        </w:pict>
      </w:r>
    </w:p>
    <w:p w:rsidR="00864C1A" w:rsidRDefault="00864C1A" w:rsidP="00864C1A">
      <w:pPr>
        <w:ind w:firstLine="709"/>
      </w:pPr>
      <w:r w:rsidRPr="00864C1A">
        <w:t xml:space="preserve">Рисунок </w:t>
      </w:r>
      <w:r>
        <w:t>2.8</w:t>
      </w:r>
      <w:r w:rsidRPr="00864C1A">
        <w:t xml:space="preserve"> - Схема структуры таблицы</w:t>
      </w:r>
      <w:r>
        <w:t xml:space="preserve"> "</w:t>
      </w:r>
      <w:r w:rsidRPr="00864C1A">
        <w:t>Сотрудники радиостанции</w:t>
      </w:r>
      <w:bookmarkEnd w:id="53"/>
      <w:bookmarkEnd w:id="54"/>
      <w:r>
        <w:t>"</w:t>
      </w:r>
    </w:p>
    <w:p w:rsidR="00500FC6" w:rsidRDefault="00500FC6" w:rsidP="00864C1A">
      <w:pPr>
        <w:ind w:firstLine="709"/>
      </w:pPr>
    </w:p>
    <w:p w:rsidR="00864C1A" w:rsidRDefault="00864C1A" w:rsidP="00864C1A">
      <w:pPr>
        <w:ind w:firstLine="709"/>
      </w:pPr>
      <w:r w:rsidRPr="00864C1A">
        <w:t xml:space="preserve">Схема структуры таблицы </w:t>
      </w:r>
      <w:r w:rsidRPr="00864C1A">
        <w:rPr>
          <w:lang w:val="en-US"/>
        </w:rPr>
        <w:t>Obrabotka</w:t>
      </w:r>
      <w:r w:rsidRPr="00864C1A">
        <w:t xml:space="preserve">. </w:t>
      </w:r>
      <w:r w:rsidRPr="00864C1A">
        <w:rPr>
          <w:lang w:val="en-US"/>
        </w:rPr>
        <w:t>db</w:t>
      </w:r>
      <w:r w:rsidRPr="00864C1A">
        <w:t xml:space="preserve"> для сведений об обработке элементов вещания сотрудниками радиостанции приведена на рисунке </w:t>
      </w:r>
      <w:r>
        <w:t>2.9</w:t>
      </w:r>
      <w:r w:rsidR="00500FC6">
        <w:t>.</w:t>
      </w:r>
    </w:p>
    <w:p w:rsidR="00500FC6" w:rsidRDefault="00500FC6" w:rsidP="00864C1A">
      <w:pPr>
        <w:ind w:firstLine="709"/>
      </w:pPr>
    </w:p>
    <w:p w:rsidR="00864C1A" w:rsidRPr="00864C1A" w:rsidRDefault="00CE49C5" w:rsidP="00864C1A">
      <w:pPr>
        <w:ind w:firstLine="709"/>
      </w:pPr>
      <w:r>
        <w:pict>
          <v:shape id="_x0000_i1033" type="#_x0000_t75" style="width:385.5pt;height:248.25pt">
            <v:imagedata r:id="rId16" o:title=""/>
          </v:shape>
        </w:pict>
      </w:r>
    </w:p>
    <w:p w:rsidR="00864C1A" w:rsidRDefault="00864C1A" w:rsidP="00864C1A">
      <w:pPr>
        <w:ind w:firstLine="709"/>
      </w:pPr>
      <w:r w:rsidRPr="00864C1A">
        <w:t xml:space="preserve">Рисунок </w:t>
      </w:r>
      <w:r>
        <w:t>2.6</w:t>
      </w:r>
      <w:r w:rsidRPr="00864C1A">
        <w:t xml:space="preserve"> - Схема структуры таблицы</w:t>
      </w:r>
      <w:r>
        <w:t xml:space="preserve"> "</w:t>
      </w:r>
      <w:r w:rsidRPr="00864C1A">
        <w:t>Обработка элементов</w:t>
      </w:r>
      <w:r>
        <w:t>"</w:t>
      </w:r>
    </w:p>
    <w:p w:rsidR="00864C1A" w:rsidRPr="00864C1A" w:rsidRDefault="00500FC6" w:rsidP="00500FC6">
      <w:pPr>
        <w:pStyle w:val="2"/>
      </w:pPr>
      <w:r>
        <w:br w:type="page"/>
      </w:r>
      <w:bookmarkStart w:id="55" w:name="_Toc261774050"/>
      <w:r w:rsidR="00864C1A">
        <w:t>2.4</w:t>
      </w:r>
      <w:r w:rsidR="00864C1A" w:rsidRPr="00864C1A">
        <w:t xml:space="preserve"> Решение типичных задач приложения по представлению и</w:t>
      </w:r>
      <w:r>
        <w:t xml:space="preserve"> </w:t>
      </w:r>
      <w:r w:rsidR="00864C1A" w:rsidRPr="00864C1A">
        <w:t>обработке данных из БД</w:t>
      </w:r>
      <w:bookmarkEnd w:id="55"/>
    </w:p>
    <w:p w:rsidR="00500FC6" w:rsidRDefault="00500FC6" w:rsidP="00864C1A">
      <w:pPr>
        <w:ind w:firstLine="709"/>
      </w:pPr>
    </w:p>
    <w:p w:rsidR="00864C1A" w:rsidRPr="00864C1A" w:rsidRDefault="00864C1A" w:rsidP="00500FC6">
      <w:pPr>
        <w:pStyle w:val="2"/>
      </w:pPr>
      <w:bookmarkStart w:id="56" w:name="_Toc261774051"/>
      <w:r>
        <w:t>2.4</w:t>
      </w:r>
      <w:r w:rsidR="00500FC6">
        <w:t>.1</w:t>
      </w:r>
      <w:r w:rsidRPr="00864C1A">
        <w:t xml:space="preserve"> Выполнение системных задач. Просмотр и редактирование</w:t>
      </w:r>
      <w:r w:rsidR="00500FC6">
        <w:t xml:space="preserve"> </w:t>
      </w:r>
      <w:r w:rsidRPr="00864C1A">
        <w:t>данных</w:t>
      </w:r>
      <w:bookmarkEnd w:id="56"/>
    </w:p>
    <w:p w:rsidR="00864C1A" w:rsidRDefault="00864C1A" w:rsidP="00864C1A">
      <w:pPr>
        <w:ind w:firstLine="709"/>
      </w:pPr>
      <w:r w:rsidRPr="00864C1A">
        <w:t xml:space="preserve">Рассмотрим содержимое основных пунктов меню главной формы приложения и действия, к которым приводит их выбор. Меню главной формы в различных режимах работы Дизайнера меню на этапе разработки приложения приведено на рисунке </w:t>
      </w:r>
      <w:r>
        <w:t>2.10</w:t>
      </w:r>
      <w:r w:rsidR="00500FC6">
        <w:t>.</w:t>
      </w:r>
    </w:p>
    <w:p w:rsidR="00500FC6" w:rsidRDefault="00500FC6" w:rsidP="00864C1A">
      <w:pPr>
        <w:ind w:firstLine="709"/>
      </w:pPr>
    </w:p>
    <w:p w:rsidR="00864C1A" w:rsidRPr="00864C1A" w:rsidRDefault="00CE49C5" w:rsidP="00864C1A">
      <w:pPr>
        <w:ind w:firstLine="709"/>
      </w:pPr>
      <w:r>
        <w:pict>
          <v:shape id="_x0000_i1034" type="#_x0000_t75" style="width:390.75pt;height:111.75pt">
            <v:imagedata r:id="rId17" o:title=""/>
          </v:shape>
        </w:pict>
      </w:r>
    </w:p>
    <w:p w:rsidR="00864C1A" w:rsidRPr="00864C1A" w:rsidRDefault="00CE49C5" w:rsidP="00864C1A">
      <w:pPr>
        <w:ind w:firstLine="709"/>
      </w:pPr>
      <w:r>
        <w:pict>
          <v:shape id="_x0000_i1035" type="#_x0000_t75" style="width:385.5pt;height:110.25pt">
            <v:imagedata r:id="rId18" o:title=""/>
          </v:shape>
        </w:pict>
      </w:r>
    </w:p>
    <w:p w:rsidR="00864C1A" w:rsidRPr="00864C1A" w:rsidRDefault="00864C1A" w:rsidP="00864C1A">
      <w:pPr>
        <w:ind w:firstLine="709"/>
      </w:pPr>
      <w:r w:rsidRPr="00864C1A">
        <w:t xml:space="preserve">Рисунок </w:t>
      </w:r>
      <w:r>
        <w:t>2.1</w:t>
      </w:r>
      <w:r w:rsidRPr="00864C1A">
        <w:t xml:space="preserve">0 </w:t>
      </w:r>
      <w:r>
        <w:t>-</w:t>
      </w:r>
      <w:r w:rsidRPr="00864C1A">
        <w:t xml:space="preserve"> Меню главной формы на этапе проектирования приложения</w:t>
      </w:r>
    </w:p>
    <w:p w:rsidR="00500FC6" w:rsidRDefault="00500FC6" w:rsidP="00864C1A">
      <w:pPr>
        <w:ind w:firstLine="709"/>
      </w:pPr>
    </w:p>
    <w:p w:rsidR="00864C1A" w:rsidRDefault="00864C1A" w:rsidP="00864C1A">
      <w:pPr>
        <w:ind w:firstLine="709"/>
      </w:pPr>
      <w:r w:rsidRPr="00864C1A">
        <w:t>Подпункты меню, объединенные в пункт Системные, осуществляют общесистемные действия над содержимым и взаимосвязями файлов проекта. Подпункт Подключить таблицы приводит к проверке прав доступа пользователей и последующей активизации наборов данных для их использования компонентами для просмотра и редактирования данных. Подпункт Отключить таблицы приводит к деактивации наборов данных и к недоступности соответствующих данных в файлах таблиц.</w:t>
      </w:r>
    </w:p>
    <w:p w:rsidR="00864C1A" w:rsidRDefault="00864C1A" w:rsidP="00864C1A">
      <w:pPr>
        <w:ind w:firstLine="709"/>
        <w:rPr>
          <w:lang w:val="uk-UA"/>
        </w:rPr>
      </w:pPr>
      <w:r w:rsidRPr="00864C1A">
        <w:t xml:space="preserve">Подпункты Резервное копирование и Восстановить позволяют путем вызова соответствующей функции </w:t>
      </w:r>
      <w:r w:rsidRPr="00864C1A">
        <w:rPr>
          <w:lang w:val="en-US"/>
        </w:rPr>
        <w:t>Windows</w:t>
      </w:r>
      <w:r w:rsidRPr="00864C1A">
        <w:t xml:space="preserve"> </w:t>
      </w:r>
      <w:r w:rsidRPr="00864C1A">
        <w:rPr>
          <w:lang w:val="en-US"/>
        </w:rPr>
        <w:t>API</w:t>
      </w:r>
      <w:r w:rsidRPr="00864C1A">
        <w:t xml:space="preserve"> осуществить резервное копирование файлов БД вместе с файлами индексов, которые зачастую разрушаются при работе с локальными БД с использованием машины баз данных фирмы </w:t>
      </w:r>
      <w:r w:rsidRPr="00864C1A">
        <w:rPr>
          <w:lang w:val="en-US"/>
        </w:rPr>
        <w:t>Borland</w:t>
      </w:r>
      <w:r>
        <w:t xml:space="preserve"> (</w:t>
      </w:r>
      <w:r w:rsidRPr="00864C1A">
        <w:rPr>
          <w:lang w:val="en-US"/>
        </w:rPr>
        <w:t>BDE</w:t>
      </w:r>
      <w:r w:rsidRPr="00864C1A">
        <w:t xml:space="preserve">). </w:t>
      </w:r>
      <w:r w:rsidRPr="00864C1A">
        <w:rPr>
          <w:lang w:val="uk-UA"/>
        </w:rPr>
        <w:t>Данное действие выполняется следующим образом:</w:t>
      </w:r>
    </w:p>
    <w:p w:rsidR="00864C1A" w:rsidRDefault="00864C1A" w:rsidP="00864C1A">
      <w:pPr>
        <w:ind w:firstLine="709"/>
        <w:rPr>
          <w:lang w:val="uk-UA"/>
        </w:rPr>
      </w:pPr>
      <w:r w:rsidRPr="00864C1A">
        <w:rPr>
          <w:lang w:val="uk-UA"/>
        </w:rPr>
        <w:t>CopyFile</w:t>
      </w:r>
      <w:r>
        <w:rPr>
          <w:lang w:val="uk-UA"/>
        </w:rPr>
        <w:t xml:space="preserve"> (</w:t>
      </w:r>
      <w:r w:rsidRPr="00864C1A">
        <w:rPr>
          <w:lang w:val="uk-UA"/>
        </w:rPr>
        <w:t>'</w:t>
      </w:r>
      <w:r w:rsidRPr="00864C1A">
        <w:rPr>
          <w:lang w:val="en-US"/>
        </w:rPr>
        <w:t>peredachi</w:t>
      </w:r>
      <w:r w:rsidRPr="00864C1A">
        <w:rPr>
          <w:lang w:val="uk-UA"/>
        </w:rPr>
        <w:t>. db','copy</w:t>
      </w:r>
      <w:r w:rsidRPr="00864C1A">
        <w:rPr>
          <w:lang w:val="en-US"/>
        </w:rPr>
        <w:t>peredachi</w:t>
      </w:r>
      <w:r w:rsidRPr="00864C1A">
        <w:rPr>
          <w:lang w:val="uk-UA"/>
        </w:rPr>
        <w:t>. db', false);</w:t>
      </w:r>
    </w:p>
    <w:p w:rsidR="00864C1A" w:rsidRDefault="00864C1A" w:rsidP="00864C1A">
      <w:pPr>
        <w:ind w:firstLine="709"/>
      </w:pPr>
      <w:r w:rsidRPr="00864C1A">
        <w:t xml:space="preserve">На главной форме расположен компонент </w:t>
      </w:r>
      <w:r w:rsidRPr="00864C1A">
        <w:rPr>
          <w:lang w:val="en-US"/>
        </w:rPr>
        <w:t>TPageControl</w:t>
      </w:r>
      <w:r w:rsidRPr="00864C1A">
        <w:t xml:space="preserve">, с помощью которого организована визуализация и возможность редактирования содержимого таблиц БД АРМ. Этот компонент является компонентом, позволяющим отказаться от использования множества форм. Он включает в себя коллекцию объектов типа </w:t>
      </w:r>
      <w:r w:rsidRPr="00864C1A">
        <w:rPr>
          <w:lang w:val="en-US"/>
        </w:rPr>
        <w:t>TtabSheet</w:t>
      </w:r>
      <w:r w:rsidRPr="00864C1A">
        <w:t>, каждый из которых является отдельной страницей многостраничного компонента со своим набором элементов управления.</w:t>
      </w:r>
    </w:p>
    <w:p w:rsidR="00864C1A" w:rsidRDefault="00864C1A" w:rsidP="00864C1A">
      <w:pPr>
        <w:ind w:firstLine="709"/>
      </w:pPr>
      <w:r w:rsidRPr="00864C1A">
        <w:t>Переход между содержимым таблиц осуществляется с помощью закладок с поясняющими надписями</w:t>
      </w:r>
      <w:r>
        <w:t xml:space="preserve"> (</w:t>
      </w:r>
      <w:r w:rsidRPr="00864C1A">
        <w:t xml:space="preserve">рисунки </w:t>
      </w:r>
      <w:r>
        <w:t>2.1</w:t>
      </w:r>
      <w:r w:rsidRPr="00864C1A">
        <w:t xml:space="preserve">1 </w:t>
      </w:r>
      <w:r>
        <w:t>-</w:t>
      </w:r>
      <w:r w:rsidRPr="00864C1A">
        <w:t xml:space="preserve"> </w:t>
      </w:r>
      <w:r>
        <w:t>2.1</w:t>
      </w:r>
      <w:r w:rsidRPr="00864C1A">
        <w:t xml:space="preserve">6). Компоненты </w:t>
      </w:r>
      <w:r w:rsidRPr="00864C1A">
        <w:rPr>
          <w:lang w:val="en-US"/>
        </w:rPr>
        <w:t>TDBGrid</w:t>
      </w:r>
      <w:r w:rsidRPr="00864C1A">
        <w:t>, с помощью которых выполнено табличное представление содержимого таблиц, позволяют ввести русскоязычные заголовки колонок и отформатировать их по желанию.</w:t>
      </w:r>
    </w:p>
    <w:p w:rsidR="00500FC6" w:rsidRDefault="00500FC6" w:rsidP="00864C1A">
      <w:pPr>
        <w:ind w:firstLine="709"/>
      </w:pPr>
    </w:p>
    <w:p w:rsidR="00864C1A" w:rsidRPr="00864C1A" w:rsidRDefault="00CE49C5" w:rsidP="00864C1A">
      <w:pPr>
        <w:ind w:firstLine="709"/>
        <w:rPr>
          <w:lang w:val="uk-UA"/>
        </w:rPr>
      </w:pPr>
      <w:r>
        <w:rPr>
          <w:lang w:val="uk-UA"/>
        </w:rPr>
        <w:pict>
          <v:shape id="_x0000_i1036" type="#_x0000_t75" style="width:232.5pt;height:154.5pt">
            <v:imagedata r:id="rId19" o:title=""/>
          </v:shape>
        </w:pict>
      </w:r>
    </w:p>
    <w:p w:rsidR="00864C1A" w:rsidRDefault="00864C1A" w:rsidP="00864C1A">
      <w:pPr>
        <w:ind w:firstLine="709"/>
      </w:pPr>
      <w:r w:rsidRPr="00864C1A">
        <w:t xml:space="preserve">Рисунок </w:t>
      </w:r>
      <w:r>
        <w:t>2.1</w:t>
      </w:r>
      <w:r w:rsidRPr="00864C1A">
        <w:t xml:space="preserve">1 </w:t>
      </w:r>
      <w:r>
        <w:t>-</w:t>
      </w:r>
      <w:r w:rsidRPr="00864C1A">
        <w:t xml:space="preserve"> Вид главной формы приложения при активной закладке Передачи</w:t>
      </w:r>
      <w:r w:rsidR="00500FC6">
        <w:t>.</w:t>
      </w:r>
    </w:p>
    <w:p w:rsidR="00864C1A" w:rsidRPr="00864C1A" w:rsidRDefault="001C02A2" w:rsidP="00864C1A">
      <w:pPr>
        <w:ind w:firstLine="709"/>
        <w:rPr>
          <w:lang w:val="uk-UA"/>
        </w:rPr>
      </w:pPr>
      <w:r>
        <w:br w:type="page"/>
      </w:r>
      <w:r w:rsidR="00CE49C5">
        <w:rPr>
          <w:lang w:val="uk-UA"/>
        </w:rPr>
        <w:pict>
          <v:shape id="_x0000_i1037" type="#_x0000_t75" style="width:267.75pt;height:178.5pt">
            <v:imagedata r:id="rId20" o:title=""/>
          </v:shape>
        </w:pict>
      </w:r>
    </w:p>
    <w:p w:rsidR="00864C1A" w:rsidRDefault="00864C1A" w:rsidP="00864C1A">
      <w:pPr>
        <w:ind w:firstLine="709"/>
      </w:pPr>
      <w:r w:rsidRPr="00864C1A">
        <w:t xml:space="preserve">Рисунок </w:t>
      </w:r>
      <w:r>
        <w:t>2.1</w:t>
      </w:r>
      <w:r w:rsidRPr="00864C1A">
        <w:t xml:space="preserve">2 </w:t>
      </w:r>
      <w:r>
        <w:t>-</w:t>
      </w:r>
      <w:r w:rsidRPr="00864C1A">
        <w:t xml:space="preserve"> Вид главной формы приложения при активной закладке Элементы вещания</w:t>
      </w:r>
      <w:r w:rsidR="00500FC6">
        <w:t>.</w:t>
      </w:r>
    </w:p>
    <w:p w:rsidR="00500FC6" w:rsidRPr="00864C1A" w:rsidRDefault="00500FC6" w:rsidP="00864C1A">
      <w:pPr>
        <w:ind w:firstLine="709"/>
      </w:pPr>
    </w:p>
    <w:p w:rsidR="00864C1A" w:rsidRPr="00864C1A" w:rsidRDefault="00CE49C5" w:rsidP="00864C1A">
      <w:pPr>
        <w:ind w:firstLine="709"/>
        <w:rPr>
          <w:lang w:val="uk-UA"/>
        </w:rPr>
      </w:pPr>
      <w:r>
        <w:rPr>
          <w:lang w:val="uk-UA"/>
        </w:rPr>
        <w:pict>
          <v:shape id="_x0000_i1038" type="#_x0000_t75" style="width:333.75pt;height:222pt">
            <v:imagedata r:id="rId21" o:title=""/>
          </v:shape>
        </w:pict>
      </w:r>
    </w:p>
    <w:p w:rsidR="00864C1A" w:rsidRDefault="00864C1A" w:rsidP="00864C1A">
      <w:pPr>
        <w:ind w:firstLine="709"/>
        <w:rPr>
          <w:lang w:val="uk-UA"/>
        </w:rPr>
      </w:pPr>
      <w:r w:rsidRPr="00864C1A">
        <w:rPr>
          <w:lang w:val="uk-UA"/>
        </w:rPr>
        <w:t xml:space="preserve">Рисунок </w:t>
      </w:r>
      <w:r>
        <w:rPr>
          <w:lang w:val="uk-UA"/>
        </w:rPr>
        <w:t>2.1</w:t>
      </w:r>
      <w:r w:rsidRPr="00864C1A">
        <w:rPr>
          <w:lang w:val="uk-UA"/>
        </w:rPr>
        <w:t xml:space="preserve">3 </w:t>
      </w:r>
      <w:r>
        <w:rPr>
          <w:lang w:val="uk-UA"/>
        </w:rPr>
        <w:t>-</w:t>
      </w:r>
      <w:r w:rsidRPr="00864C1A">
        <w:rPr>
          <w:lang w:val="uk-UA"/>
        </w:rPr>
        <w:t xml:space="preserve"> Вид главной формы приложения при активной закладке Поставщики</w:t>
      </w:r>
      <w:r w:rsidR="00500FC6">
        <w:rPr>
          <w:lang w:val="uk-UA"/>
        </w:rPr>
        <w:t>.</w:t>
      </w:r>
    </w:p>
    <w:p w:rsidR="00864C1A" w:rsidRPr="00864C1A" w:rsidRDefault="001C02A2" w:rsidP="00864C1A">
      <w:pPr>
        <w:ind w:firstLine="709"/>
        <w:rPr>
          <w:lang w:val="uk-UA"/>
        </w:rPr>
      </w:pPr>
      <w:r>
        <w:rPr>
          <w:lang w:val="uk-UA"/>
        </w:rPr>
        <w:br w:type="page"/>
      </w:r>
      <w:r w:rsidR="00CE49C5">
        <w:rPr>
          <w:lang w:val="uk-UA"/>
        </w:rPr>
        <w:pict>
          <v:shape id="_x0000_i1039" type="#_x0000_t75" style="width:357pt;height:237.75pt">
            <v:imagedata r:id="rId22" o:title=""/>
          </v:shape>
        </w:pict>
      </w:r>
    </w:p>
    <w:p w:rsidR="00864C1A" w:rsidRDefault="00864C1A" w:rsidP="00864C1A">
      <w:pPr>
        <w:ind w:firstLine="709"/>
        <w:rPr>
          <w:lang w:val="uk-UA"/>
        </w:rPr>
      </w:pPr>
      <w:r w:rsidRPr="00864C1A">
        <w:rPr>
          <w:lang w:val="uk-UA"/>
        </w:rPr>
        <w:t xml:space="preserve">Рисунок </w:t>
      </w:r>
      <w:r>
        <w:rPr>
          <w:lang w:val="uk-UA"/>
        </w:rPr>
        <w:t>2.1</w:t>
      </w:r>
      <w:r w:rsidRPr="00864C1A">
        <w:rPr>
          <w:lang w:val="uk-UA"/>
        </w:rPr>
        <w:t xml:space="preserve">4 </w:t>
      </w:r>
      <w:r>
        <w:rPr>
          <w:lang w:val="uk-UA"/>
        </w:rPr>
        <w:t>-</w:t>
      </w:r>
      <w:r w:rsidRPr="00864C1A">
        <w:rPr>
          <w:lang w:val="uk-UA"/>
        </w:rPr>
        <w:t xml:space="preserve"> Вид главной формы приложения при активной закладке </w:t>
      </w:r>
      <w:r w:rsidR="00500FC6">
        <w:rPr>
          <w:lang w:val="uk-UA"/>
        </w:rPr>
        <w:t>Сот рудники.</w:t>
      </w:r>
    </w:p>
    <w:p w:rsidR="00500FC6" w:rsidRPr="00864C1A" w:rsidRDefault="00500FC6" w:rsidP="00864C1A">
      <w:pPr>
        <w:ind w:firstLine="709"/>
        <w:rPr>
          <w:lang w:val="uk-UA"/>
        </w:rPr>
      </w:pPr>
    </w:p>
    <w:p w:rsidR="00864C1A" w:rsidRPr="00864C1A" w:rsidRDefault="00CE49C5" w:rsidP="00864C1A">
      <w:pPr>
        <w:ind w:firstLine="709"/>
        <w:rPr>
          <w:lang w:val="uk-UA"/>
        </w:rPr>
      </w:pPr>
      <w:r>
        <w:rPr>
          <w:lang w:val="uk-UA"/>
        </w:rPr>
        <w:pict>
          <v:shape id="_x0000_i1040" type="#_x0000_t75" style="width:339.75pt;height:226.5pt">
            <v:imagedata r:id="rId23" o:title=""/>
          </v:shape>
        </w:pict>
      </w:r>
    </w:p>
    <w:p w:rsidR="00864C1A" w:rsidRDefault="00864C1A" w:rsidP="00864C1A">
      <w:pPr>
        <w:ind w:firstLine="709"/>
      </w:pPr>
      <w:r w:rsidRPr="00864C1A">
        <w:t xml:space="preserve">Рисунок </w:t>
      </w:r>
      <w:r>
        <w:t>2.1</w:t>
      </w:r>
      <w:r w:rsidRPr="00864C1A">
        <w:t xml:space="preserve">5 </w:t>
      </w:r>
      <w:r>
        <w:t>-</w:t>
      </w:r>
      <w:r w:rsidRPr="00864C1A">
        <w:t xml:space="preserve"> Вид главной формы приложения для работы с БД при активной закладке Включение в сценарий</w:t>
      </w:r>
      <w:r w:rsidR="00500FC6">
        <w:t>.</w:t>
      </w:r>
    </w:p>
    <w:p w:rsidR="00864C1A" w:rsidRPr="00864C1A" w:rsidRDefault="001C02A2" w:rsidP="00864C1A">
      <w:pPr>
        <w:ind w:firstLine="709"/>
        <w:rPr>
          <w:lang w:val="uk-UA"/>
        </w:rPr>
      </w:pPr>
      <w:r>
        <w:br w:type="page"/>
      </w:r>
      <w:r w:rsidR="00CE49C5">
        <w:rPr>
          <w:lang w:val="uk-UA"/>
        </w:rPr>
        <w:pict>
          <v:shape id="_x0000_i1041" type="#_x0000_t75" style="width:291.75pt;height:194.25pt">
            <v:imagedata r:id="rId24" o:title=""/>
          </v:shape>
        </w:pict>
      </w:r>
    </w:p>
    <w:p w:rsidR="00864C1A" w:rsidRDefault="00864C1A" w:rsidP="00864C1A">
      <w:pPr>
        <w:ind w:firstLine="709"/>
      </w:pPr>
      <w:r w:rsidRPr="00864C1A">
        <w:t xml:space="preserve">Рисунок </w:t>
      </w:r>
      <w:r>
        <w:t>2.1</w:t>
      </w:r>
      <w:r w:rsidRPr="00864C1A">
        <w:t xml:space="preserve">6 </w:t>
      </w:r>
      <w:r>
        <w:t>-</w:t>
      </w:r>
      <w:r w:rsidRPr="00864C1A">
        <w:t xml:space="preserve"> Вид главной формы приложения для работы с БД при активной закладке Обработка</w:t>
      </w:r>
      <w:r w:rsidR="00500FC6">
        <w:t>.</w:t>
      </w:r>
    </w:p>
    <w:p w:rsidR="00500FC6" w:rsidRPr="00864C1A" w:rsidRDefault="00500FC6" w:rsidP="00864C1A">
      <w:pPr>
        <w:ind w:firstLine="709"/>
      </w:pPr>
    </w:p>
    <w:p w:rsidR="00864C1A" w:rsidRDefault="00864C1A" w:rsidP="00864C1A">
      <w:pPr>
        <w:ind w:firstLine="709"/>
      </w:pPr>
      <w:r w:rsidRPr="00864C1A">
        <w:t xml:space="preserve">На рисунках </w:t>
      </w:r>
      <w:r>
        <w:t>2.1</w:t>
      </w:r>
      <w:r w:rsidRPr="00864C1A">
        <w:t>5-</w:t>
      </w:r>
      <w:r>
        <w:t>2.1</w:t>
      </w:r>
      <w:r w:rsidRPr="00864C1A">
        <w:t>6, в табличных формах, соответствующих таблицам БД</w:t>
      </w:r>
      <w:r>
        <w:t xml:space="preserve"> "</w:t>
      </w:r>
      <w:r w:rsidRPr="00864C1A">
        <w:t>Включение в сценарий</w:t>
      </w:r>
      <w:r>
        <w:t xml:space="preserve">" </w:t>
      </w:r>
      <w:r w:rsidRPr="00864C1A">
        <w:t>и</w:t>
      </w:r>
      <w:r>
        <w:t xml:space="preserve"> "</w:t>
      </w:r>
      <w:r w:rsidRPr="00864C1A">
        <w:t>Обработка</w:t>
      </w:r>
      <w:r>
        <w:t xml:space="preserve">", </w:t>
      </w:r>
      <w:r w:rsidRPr="00864C1A">
        <w:t>с помощью которых осуществляется связь между основными таблицами БД, а также в таблицу</w:t>
      </w:r>
      <w:r>
        <w:t xml:space="preserve"> "</w:t>
      </w:r>
      <w:r w:rsidRPr="00864C1A">
        <w:t>Элементы</w:t>
      </w:r>
      <w:r>
        <w:t xml:space="preserve">", </w:t>
      </w:r>
      <w:r w:rsidRPr="00864C1A">
        <w:t xml:space="preserve">распахивающиеся списки Наименование элемента, ФИО сотрудника и Наименование поставщика. Для этого в списки статических полей соответствующих компонентов </w:t>
      </w:r>
      <w:r w:rsidRPr="00864C1A">
        <w:rPr>
          <w:lang w:val="en-US"/>
        </w:rPr>
        <w:t>TTable</w:t>
      </w:r>
      <w:r w:rsidRPr="00864C1A">
        <w:t xml:space="preserve">, располагающихся в модуле данных, добавлены </w:t>
      </w:r>
      <w:r w:rsidRPr="00864C1A">
        <w:rPr>
          <w:lang w:val="en-US"/>
        </w:rPr>
        <w:t>Look</w:t>
      </w:r>
      <w:r w:rsidRPr="00864C1A">
        <w:t>-</w:t>
      </w:r>
      <w:r w:rsidRPr="00864C1A">
        <w:rPr>
          <w:lang w:val="en-US"/>
        </w:rPr>
        <w:t>up</w:t>
      </w:r>
      <w:r w:rsidRPr="00864C1A">
        <w:t>-поля, которые в физической таблице БД не существуют, но позволяют пользователю выбирать из списка [12-13]. Например, выбираем в табличной форме Элементы вещания из списка поставщика элемента вещания его наименование, а в таблицу</w:t>
      </w:r>
      <w:r>
        <w:t xml:space="preserve"> "</w:t>
      </w:r>
      <w:r w:rsidRPr="00864C1A">
        <w:t>Элементы</w:t>
      </w:r>
      <w:r>
        <w:t xml:space="preserve">" </w:t>
      </w:r>
      <w:r w:rsidRPr="00864C1A">
        <w:t>в поле Код поставщика автоматически будет внесен код, соответствующий выбору пользователя. Реализация в данном приложении такой технологии ведения БД и организации связи между записями различных таблиц существенно облегчают работу пользователя.</w:t>
      </w:r>
    </w:p>
    <w:p w:rsidR="00864C1A" w:rsidRDefault="00864C1A" w:rsidP="00864C1A">
      <w:pPr>
        <w:ind w:firstLine="709"/>
      </w:pPr>
      <w:r w:rsidRPr="00864C1A">
        <w:t>Для связного просмотра содержимого таблиц в данном проекте использована технология установления связей</w:t>
      </w:r>
      <w:r>
        <w:t xml:space="preserve"> "</w:t>
      </w:r>
      <w:r w:rsidRPr="00864C1A">
        <w:t>Главная-подчиненная</w:t>
      </w:r>
      <w:r>
        <w:t>" ("</w:t>
      </w:r>
      <w:r w:rsidRPr="00864C1A">
        <w:rPr>
          <w:lang w:val="en-US"/>
        </w:rPr>
        <w:t>Master</w:t>
      </w:r>
      <w:r w:rsidRPr="00864C1A">
        <w:t>-</w:t>
      </w:r>
      <w:r w:rsidRPr="00864C1A">
        <w:rPr>
          <w:lang w:val="en-US"/>
        </w:rPr>
        <w:t>Detail</w:t>
      </w:r>
      <w:r>
        <w:t>"</w:t>
      </w:r>
      <w:r w:rsidRPr="00864C1A">
        <w:t xml:space="preserve">) между наборами данных, представленными компонентами </w:t>
      </w:r>
      <w:r w:rsidRPr="00864C1A">
        <w:rPr>
          <w:lang w:val="en-US"/>
        </w:rPr>
        <w:t>TTable</w:t>
      </w:r>
      <w:r w:rsidRPr="00864C1A">
        <w:t>, что позволяет пользователю видеть весь набор записей главной таблицы, менять в ней текущую запись, а в подчиненных таблицах видеть только записи, связанные с этой текущей. Связь</w:t>
      </w:r>
      <w:r>
        <w:t xml:space="preserve"> "</w:t>
      </w:r>
      <w:r w:rsidRPr="00864C1A">
        <w:t>Передачи</w:t>
      </w:r>
      <w:r>
        <w:t xml:space="preserve">" </w:t>
      </w:r>
      <w:r w:rsidRPr="00864C1A">
        <w:t>-</w:t>
      </w:r>
      <w:r>
        <w:t xml:space="preserve"> "</w:t>
      </w:r>
      <w:r w:rsidRPr="00864C1A">
        <w:t>Включение</w:t>
      </w:r>
      <w:r>
        <w:t xml:space="preserve">" </w:t>
      </w:r>
      <w:r w:rsidRPr="00864C1A">
        <w:t>-</w:t>
      </w:r>
      <w:r>
        <w:t xml:space="preserve"> "</w:t>
      </w:r>
      <w:r w:rsidRPr="00864C1A">
        <w:t>Элементы вещания</w:t>
      </w:r>
      <w:r>
        <w:t xml:space="preserve">" </w:t>
      </w:r>
      <w:r w:rsidRPr="00864C1A">
        <w:t>-</w:t>
      </w:r>
      <w:r>
        <w:t xml:space="preserve"> "</w:t>
      </w:r>
      <w:r w:rsidRPr="00864C1A">
        <w:t>Обработка</w:t>
      </w:r>
      <w:r>
        <w:t xml:space="preserve">" </w:t>
      </w:r>
      <w:r w:rsidRPr="00864C1A">
        <w:t>-</w:t>
      </w:r>
      <w:r>
        <w:t xml:space="preserve"> "</w:t>
      </w:r>
      <w:r w:rsidRPr="00864C1A">
        <w:t>Сотрудники</w:t>
      </w:r>
      <w:r>
        <w:t xml:space="preserve">" </w:t>
      </w:r>
      <w:r w:rsidRPr="00864C1A">
        <w:t>организована программно:</w:t>
      </w:r>
    </w:p>
    <w:p w:rsidR="00864C1A" w:rsidRDefault="00864C1A" w:rsidP="00864C1A">
      <w:pPr>
        <w:ind w:firstLine="709"/>
        <w:rPr>
          <w:lang w:val="en-US"/>
        </w:rPr>
      </w:pPr>
      <w:r w:rsidRPr="00864C1A">
        <w:rPr>
          <w:lang w:val="en-US"/>
        </w:rPr>
        <w:t>frmDataModule</w:t>
      </w:r>
      <w:r w:rsidRPr="001C02A2">
        <w:t xml:space="preserve">. </w:t>
      </w:r>
      <w:r w:rsidRPr="00864C1A">
        <w:rPr>
          <w:lang w:val="en-US"/>
        </w:rPr>
        <w:t>tbVkljuchenie</w:t>
      </w:r>
      <w:r w:rsidRPr="001C02A2">
        <w:t xml:space="preserve">. </w:t>
      </w:r>
      <w:r w:rsidRPr="00864C1A">
        <w:rPr>
          <w:lang w:val="en-US"/>
        </w:rPr>
        <w:t>MasterSource: =frmDataModule. dsPeredachi;</w:t>
      </w:r>
    </w:p>
    <w:p w:rsidR="00864C1A" w:rsidRDefault="00864C1A" w:rsidP="00864C1A">
      <w:pPr>
        <w:ind w:firstLine="709"/>
        <w:rPr>
          <w:lang w:val="en-US"/>
        </w:rPr>
      </w:pPr>
      <w:r w:rsidRPr="00864C1A">
        <w:rPr>
          <w:lang w:val="en-US"/>
        </w:rPr>
        <w:t>frmDataModule. tbVkljuchenie. MasterFields: ='Cod_peredachi';</w:t>
      </w:r>
    </w:p>
    <w:p w:rsidR="00864C1A" w:rsidRDefault="00864C1A" w:rsidP="00864C1A">
      <w:pPr>
        <w:ind w:firstLine="709"/>
        <w:rPr>
          <w:lang w:val="en-US"/>
        </w:rPr>
      </w:pPr>
      <w:r w:rsidRPr="00864C1A">
        <w:rPr>
          <w:lang w:val="en-US"/>
        </w:rPr>
        <w:t>frmDataModule. tbElementy. MasterSource: =frmDataModule. dsVkljuchenie;</w:t>
      </w:r>
    </w:p>
    <w:p w:rsidR="00864C1A" w:rsidRDefault="00864C1A" w:rsidP="00864C1A">
      <w:pPr>
        <w:ind w:firstLine="709"/>
        <w:rPr>
          <w:lang w:val="en-US"/>
        </w:rPr>
      </w:pPr>
      <w:r w:rsidRPr="00864C1A">
        <w:rPr>
          <w:lang w:val="en-US"/>
        </w:rPr>
        <w:t>frmDataModule. tbElementy. MasterFields: ='Cod_elementa';</w:t>
      </w:r>
    </w:p>
    <w:p w:rsidR="00864C1A" w:rsidRDefault="00864C1A" w:rsidP="00864C1A">
      <w:pPr>
        <w:ind w:firstLine="709"/>
        <w:rPr>
          <w:lang w:val="en-US"/>
        </w:rPr>
      </w:pPr>
      <w:r w:rsidRPr="00864C1A">
        <w:rPr>
          <w:lang w:val="en-US"/>
        </w:rPr>
        <w:t>frmDataModule. tbObrabotka. MasterSource: =frmDataModule. dsElementy;</w:t>
      </w:r>
    </w:p>
    <w:p w:rsidR="00864C1A" w:rsidRDefault="00864C1A" w:rsidP="00864C1A">
      <w:pPr>
        <w:ind w:firstLine="709"/>
        <w:rPr>
          <w:lang w:val="en-US"/>
        </w:rPr>
      </w:pPr>
      <w:r w:rsidRPr="00864C1A">
        <w:rPr>
          <w:lang w:val="en-US"/>
        </w:rPr>
        <w:t>frmDataModule. tbObrabotka. MasterFields: ='Cod_elementa';</w:t>
      </w:r>
    </w:p>
    <w:p w:rsidR="00864C1A" w:rsidRDefault="00864C1A" w:rsidP="00864C1A">
      <w:pPr>
        <w:ind w:firstLine="709"/>
        <w:rPr>
          <w:lang w:val="en-US"/>
        </w:rPr>
      </w:pPr>
      <w:r w:rsidRPr="00864C1A">
        <w:rPr>
          <w:lang w:val="en-US"/>
        </w:rPr>
        <w:t>frmDataModule. tbSotrudniki. MasterSource: =frmDataModule. dsObrabotka;</w:t>
      </w:r>
    </w:p>
    <w:p w:rsidR="00864C1A" w:rsidRPr="001C02A2" w:rsidRDefault="00864C1A" w:rsidP="00864C1A">
      <w:pPr>
        <w:ind w:firstLine="709"/>
      </w:pPr>
      <w:r w:rsidRPr="00864C1A">
        <w:rPr>
          <w:lang w:val="en-US"/>
        </w:rPr>
        <w:t>frmDataModule. tbSotrudniki. MasterFields</w:t>
      </w:r>
      <w:r w:rsidRPr="001C02A2">
        <w:t>: ='</w:t>
      </w:r>
      <w:r w:rsidRPr="00864C1A">
        <w:rPr>
          <w:lang w:val="en-US"/>
        </w:rPr>
        <w:t>Tab</w:t>
      </w:r>
      <w:r w:rsidRPr="001C02A2">
        <w:t>_</w:t>
      </w:r>
      <w:r w:rsidRPr="00864C1A">
        <w:rPr>
          <w:lang w:val="en-US"/>
        </w:rPr>
        <w:t>nomer</w:t>
      </w:r>
      <w:r w:rsidRPr="001C02A2">
        <w:t>';</w:t>
      </w:r>
    </w:p>
    <w:p w:rsidR="00864C1A" w:rsidRDefault="00864C1A" w:rsidP="00864C1A">
      <w:pPr>
        <w:ind w:firstLine="709"/>
      </w:pPr>
      <w:r w:rsidRPr="00864C1A">
        <w:t xml:space="preserve">Форма для организации связи представлена на рисунке </w:t>
      </w:r>
      <w:r>
        <w:t>2.1</w:t>
      </w:r>
      <w:r w:rsidRPr="00864C1A">
        <w:t>7.</w:t>
      </w:r>
    </w:p>
    <w:p w:rsidR="00500FC6" w:rsidRDefault="00500FC6" w:rsidP="00864C1A">
      <w:pPr>
        <w:ind w:firstLine="709"/>
      </w:pPr>
    </w:p>
    <w:p w:rsidR="00864C1A" w:rsidRPr="00864C1A" w:rsidRDefault="00CE49C5" w:rsidP="00864C1A">
      <w:pPr>
        <w:ind w:firstLine="709"/>
      </w:pPr>
      <w:r>
        <w:pict>
          <v:shape id="_x0000_i1042" type="#_x0000_t75" style="width:266.25pt;height:225.75pt">
            <v:imagedata r:id="rId25" o:title=""/>
          </v:shape>
        </w:pict>
      </w:r>
    </w:p>
    <w:p w:rsidR="00500FC6" w:rsidRDefault="00864C1A" w:rsidP="00864C1A">
      <w:pPr>
        <w:ind w:firstLine="709"/>
      </w:pPr>
      <w:r w:rsidRPr="00864C1A">
        <w:t xml:space="preserve">Рисунок </w:t>
      </w:r>
      <w:r>
        <w:t>2.1</w:t>
      </w:r>
      <w:r w:rsidRPr="00864C1A">
        <w:t xml:space="preserve">7 </w:t>
      </w:r>
      <w:r>
        <w:t>-</w:t>
      </w:r>
      <w:r w:rsidRPr="00864C1A">
        <w:t xml:space="preserve"> Внешний вид диалогового окна для связного просмотра данных по выбранной передаче и входящих в нее элементах вещания</w:t>
      </w:r>
      <w:r w:rsidR="00500FC6">
        <w:t>.</w:t>
      </w:r>
    </w:p>
    <w:p w:rsidR="00864C1A" w:rsidRDefault="00500FC6" w:rsidP="00864C1A">
      <w:pPr>
        <w:ind w:firstLine="709"/>
      </w:pPr>
      <w:r>
        <w:br w:type="page"/>
      </w:r>
      <w:r w:rsidR="00864C1A" w:rsidRPr="00864C1A">
        <w:t>Сортировка данных в табличных формах, представляемых пользователю в главном окне приложения, осуществляется в обработчике нажатия на независимый переключатель путем подключения созданных ранее индексов таблиц. Программно это происходит следующим образом.</w:t>
      </w:r>
    </w:p>
    <w:p w:rsidR="00864C1A" w:rsidRPr="001C02A2" w:rsidRDefault="00864C1A" w:rsidP="00864C1A">
      <w:pPr>
        <w:ind w:firstLine="709"/>
      </w:pPr>
      <w:r w:rsidRPr="00864C1A">
        <w:rPr>
          <w:lang w:val="en-US"/>
        </w:rPr>
        <w:t>procedure</w:t>
      </w:r>
      <w:r w:rsidRPr="001C02A2">
        <w:t xml:space="preserve"> </w:t>
      </w:r>
      <w:r w:rsidRPr="00864C1A">
        <w:rPr>
          <w:lang w:val="en-US"/>
        </w:rPr>
        <w:t>TfrmMain</w:t>
      </w:r>
      <w:r w:rsidRPr="001C02A2">
        <w:t xml:space="preserve">. </w:t>
      </w:r>
      <w:r w:rsidRPr="00864C1A">
        <w:rPr>
          <w:lang w:val="en-US"/>
        </w:rPr>
        <w:t>CheckBox</w:t>
      </w:r>
      <w:r w:rsidRPr="001C02A2">
        <w:t>1</w:t>
      </w:r>
      <w:r w:rsidRPr="00864C1A">
        <w:rPr>
          <w:lang w:val="en-US"/>
        </w:rPr>
        <w:t>Click</w:t>
      </w:r>
      <w:r w:rsidRPr="001C02A2">
        <w:t xml:space="preserve"> (</w:t>
      </w:r>
      <w:r w:rsidRPr="00864C1A">
        <w:rPr>
          <w:lang w:val="en-US"/>
        </w:rPr>
        <w:t>Sender</w:t>
      </w:r>
      <w:r w:rsidRPr="001C02A2">
        <w:t xml:space="preserve">: </w:t>
      </w:r>
      <w:r w:rsidRPr="00864C1A">
        <w:rPr>
          <w:lang w:val="en-US"/>
        </w:rPr>
        <w:t>TObject</w:t>
      </w:r>
      <w:r w:rsidRPr="001C02A2">
        <w:t>);</w:t>
      </w:r>
    </w:p>
    <w:p w:rsidR="00864C1A" w:rsidRPr="00864C1A" w:rsidRDefault="00864C1A" w:rsidP="00864C1A">
      <w:pPr>
        <w:ind w:firstLine="709"/>
        <w:rPr>
          <w:lang w:val="en-US"/>
        </w:rPr>
      </w:pPr>
      <w:r w:rsidRPr="00864C1A">
        <w:rPr>
          <w:lang w:val="en-US"/>
        </w:rPr>
        <w:t>begin</w:t>
      </w:r>
    </w:p>
    <w:p w:rsidR="00864C1A" w:rsidRPr="00864C1A" w:rsidRDefault="00864C1A" w:rsidP="00864C1A">
      <w:pPr>
        <w:ind w:firstLine="709"/>
        <w:rPr>
          <w:lang w:val="en-US"/>
        </w:rPr>
      </w:pPr>
      <w:r w:rsidRPr="00864C1A">
        <w:rPr>
          <w:lang w:val="en-US"/>
        </w:rPr>
        <w:t>if CheckBox1. Checked=True</w:t>
      </w:r>
    </w:p>
    <w:p w:rsidR="00864C1A" w:rsidRPr="00864C1A" w:rsidRDefault="00864C1A" w:rsidP="00864C1A">
      <w:pPr>
        <w:ind w:firstLine="709"/>
        <w:rPr>
          <w:lang w:val="en-US"/>
        </w:rPr>
      </w:pPr>
      <w:r w:rsidRPr="00864C1A">
        <w:rPr>
          <w:lang w:val="en-US"/>
        </w:rPr>
        <w:t>then</w:t>
      </w:r>
    </w:p>
    <w:p w:rsidR="00864C1A" w:rsidRPr="00864C1A" w:rsidRDefault="00864C1A" w:rsidP="00864C1A">
      <w:pPr>
        <w:ind w:firstLine="709"/>
        <w:rPr>
          <w:lang w:val="en-US"/>
        </w:rPr>
      </w:pPr>
      <w:r w:rsidRPr="00864C1A">
        <w:rPr>
          <w:lang w:val="en-US"/>
        </w:rPr>
        <w:t>frmDataModule. tbPeredachi. IndexName: ='ixNaimen_Peredachi'</w:t>
      </w:r>
    </w:p>
    <w:p w:rsidR="00864C1A" w:rsidRPr="00864C1A" w:rsidRDefault="00864C1A" w:rsidP="00864C1A">
      <w:pPr>
        <w:ind w:firstLine="709"/>
        <w:rPr>
          <w:lang w:val="en-US"/>
        </w:rPr>
      </w:pPr>
      <w:r w:rsidRPr="00864C1A">
        <w:rPr>
          <w:lang w:val="en-US"/>
        </w:rPr>
        <w:t>else</w:t>
      </w:r>
    </w:p>
    <w:p w:rsidR="00864C1A" w:rsidRDefault="00864C1A" w:rsidP="00864C1A">
      <w:pPr>
        <w:ind w:firstLine="709"/>
        <w:rPr>
          <w:lang w:val="en-US"/>
        </w:rPr>
      </w:pPr>
      <w:r w:rsidRPr="00864C1A">
        <w:rPr>
          <w:lang w:val="en-US"/>
        </w:rPr>
        <w:t>frmDataModule. tbPeredachi. IndexName: ='';</w:t>
      </w:r>
    </w:p>
    <w:p w:rsidR="00864C1A" w:rsidRPr="001C02A2" w:rsidRDefault="00864C1A" w:rsidP="00864C1A">
      <w:pPr>
        <w:ind w:firstLine="709"/>
        <w:rPr>
          <w:lang w:val="en-US"/>
        </w:rPr>
      </w:pPr>
      <w:r w:rsidRPr="001C02A2">
        <w:rPr>
          <w:lang w:val="en-US"/>
        </w:rPr>
        <w:t>end;</w:t>
      </w:r>
    </w:p>
    <w:p w:rsidR="00864C1A" w:rsidRDefault="00864C1A" w:rsidP="00864C1A">
      <w:pPr>
        <w:ind w:firstLine="709"/>
      </w:pPr>
      <w:r w:rsidRPr="00864C1A">
        <w:t xml:space="preserve">Фильтрация данных в табличных формах, представляемых пользователю в главном окне приложения, осуществляется в обработчике нажатия на независимый переключатель путем заполнения свойства </w:t>
      </w:r>
      <w:r w:rsidRPr="00864C1A">
        <w:rPr>
          <w:lang w:val="en-US"/>
        </w:rPr>
        <w:t>Filter</w:t>
      </w:r>
      <w:r w:rsidRPr="00864C1A">
        <w:t xml:space="preserve"> компонентов </w:t>
      </w:r>
      <w:r w:rsidRPr="00864C1A">
        <w:rPr>
          <w:lang w:val="en-US"/>
        </w:rPr>
        <w:t>TTable</w:t>
      </w:r>
      <w:r w:rsidRPr="00864C1A">
        <w:t xml:space="preserve"> соответствующими значениями [14-15]. Программно это происходит следующим образом.</w:t>
      </w:r>
    </w:p>
    <w:p w:rsidR="00864C1A" w:rsidRPr="001C02A2" w:rsidRDefault="00864C1A" w:rsidP="00864C1A">
      <w:pPr>
        <w:ind w:firstLine="709"/>
      </w:pPr>
      <w:r w:rsidRPr="00864C1A">
        <w:rPr>
          <w:lang w:val="en-US"/>
        </w:rPr>
        <w:t>procedure</w:t>
      </w:r>
      <w:r w:rsidRPr="001C02A2">
        <w:t xml:space="preserve"> </w:t>
      </w:r>
      <w:r w:rsidRPr="00864C1A">
        <w:rPr>
          <w:lang w:val="en-US"/>
        </w:rPr>
        <w:t>TfrmMain</w:t>
      </w:r>
      <w:r w:rsidRPr="001C02A2">
        <w:t xml:space="preserve">. </w:t>
      </w:r>
      <w:r w:rsidRPr="00864C1A">
        <w:rPr>
          <w:lang w:val="en-US"/>
        </w:rPr>
        <w:t>Button</w:t>
      </w:r>
      <w:r w:rsidRPr="001C02A2">
        <w:t>1</w:t>
      </w:r>
      <w:r w:rsidRPr="00864C1A">
        <w:rPr>
          <w:lang w:val="en-US"/>
        </w:rPr>
        <w:t>Click</w:t>
      </w:r>
      <w:r w:rsidRPr="001C02A2">
        <w:t xml:space="preserve"> (</w:t>
      </w:r>
      <w:r w:rsidRPr="00864C1A">
        <w:rPr>
          <w:lang w:val="en-US"/>
        </w:rPr>
        <w:t>Sender</w:t>
      </w:r>
      <w:r w:rsidRPr="001C02A2">
        <w:t xml:space="preserve">: </w:t>
      </w:r>
      <w:r w:rsidRPr="00864C1A">
        <w:rPr>
          <w:lang w:val="en-US"/>
        </w:rPr>
        <w:t>TObject</w:t>
      </w:r>
      <w:r w:rsidRPr="001C02A2">
        <w:t>);</w:t>
      </w:r>
    </w:p>
    <w:p w:rsidR="00864C1A" w:rsidRPr="00864C1A" w:rsidRDefault="00864C1A" w:rsidP="00864C1A">
      <w:pPr>
        <w:ind w:firstLine="709"/>
        <w:rPr>
          <w:lang w:val="en-US"/>
        </w:rPr>
      </w:pPr>
      <w:r w:rsidRPr="00864C1A">
        <w:rPr>
          <w:lang w:val="en-US"/>
        </w:rPr>
        <w:t>begin</w:t>
      </w:r>
    </w:p>
    <w:p w:rsidR="00864C1A" w:rsidRPr="00864C1A" w:rsidRDefault="00864C1A" w:rsidP="00864C1A">
      <w:pPr>
        <w:ind w:firstLine="709"/>
        <w:rPr>
          <w:lang w:val="en-US"/>
        </w:rPr>
      </w:pPr>
      <w:r w:rsidRPr="00864C1A">
        <w:rPr>
          <w:lang w:val="en-US"/>
        </w:rPr>
        <w:t>try</w:t>
      </w:r>
    </w:p>
    <w:p w:rsidR="00864C1A" w:rsidRDefault="00864C1A" w:rsidP="00864C1A">
      <w:pPr>
        <w:ind w:firstLine="709"/>
        <w:rPr>
          <w:lang w:val="en-US"/>
        </w:rPr>
      </w:pPr>
      <w:r w:rsidRPr="00864C1A">
        <w:rPr>
          <w:lang w:val="en-US"/>
        </w:rPr>
        <w:t>StrToDate</w:t>
      </w:r>
      <w:r>
        <w:rPr>
          <w:lang w:val="en-US"/>
        </w:rPr>
        <w:t xml:space="preserve"> (</w:t>
      </w:r>
      <w:r w:rsidRPr="00864C1A">
        <w:rPr>
          <w:lang w:val="en-US"/>
        </w:rPr>
        <w:t>MaskEdit2. Text);</w:t>
      </w:r>
    </w:p>
    <w:p w:rsidR="00864C1A" w:rsidRDefault="00864C1A" w:rsidP="00864C1A">
      <w:pPr>
        <w:ind w:firstLine="709"/>
        <w:rPr>
          <w:lang w:val="en-US"/>
        </w:rPr>
      </w:pPr>
      <w:r w:rsidRPr="00864C1A">
        <w:rPr>
          <w:lang w:val="en-US"/>
        </w:rPr>
        <w:t>frmDataModule. tbVkljuchenie. Filter: =' [Data_prinjatia] ='+''''+MaskEdit2. Text+'''';</w:t>
      </w:r>
    </w:p>
    <w:p w:rsidR="00864C1A" w:rsidRDefault="00864C1A" w:rsidP="00864C1A">
      <w:pPr>
        <w:ind w:firstLine="709"/>
        <w:rPr>
          <w:lang w:val="en-US"/>
        </w:rPr>
      </w:pPr>
      <w:r w:rsidRPr="00864C1A">
        <w:rPr>
          <w:lang w:val="en-US"/>
        </w:rPr>
        <w:t>frmDataModule. tbVkljuchenie. Filtered: =True;</w:t>
      </w:r>
    </w:p>
    <w:p w:rsidR="00864C1A" w:rsidRPr="001C02A2" w:rsidRDefault="00864C1A" w:rsidP="00864C1A">
      <w:pPr>
        <w:ind w:firstLine="709"/>
        <w:rPr>
          <w:lang w:val="en-US"/>
        </w:rPr>
      </w:pPr>
      <w:r w:rsidRPr="001C02A2">
        <w:rPr>
          <w:lang w:val="en-US"/>
        </w:rPr>
        <w:t>except</w:t>
      </w:r>
    </w:p>
    <w:p w:rsidR="00864C1A" w:rsidRDefault="00864C1A" w:rsidP="00864C1A">
      <w:pPr>
        <w:ind w:firstLine="709"/>
      </w:pPr>
      <w:r w:rsidRPr="001C02A2">
        <w:rPr>
          <w:lang w:val="en-US"/>
        </w:rPr>
        <w:t>ShowMessage ('</w:t>
      </w:r>
      <w:r w:rsidRPr="00864C1A">
        <w:t>Введите</w:t>
      </w:r>
      <w:r w:rsidRPr="001C02A2">
        <w:rPr>
          <w:lang w:val="en-US"/>
        </w:rPr>
        <w:t xml:space="preserve"> </w:t>
      </w:r>
      <w:r w:rsidRPr="00864C1A">
        <w:t>правильную</w:t>
      </w:r>
      <w:r w:rsidRPr="001C02A2">
        <w:rPr>
          <w:lang w:val="en-US"/>
        </w:rPr>
        <w:t xml:space="preserve"> </w:t>
      </w:r>
      <w:r w:rsidRPr="00864C1A">
        <w:t>дату</w:t>
      </w:r>
      <w:r w:rsidRPr="001C02A2">
        <w:rPr>
          <w:lang w:val="en-US"/>
        </w:rPr>
        <w:t xml:space="preserve">! </w:t>
      </w:r>
      <w:r w:rsidRPr="00864C1A">
        <w:t>');</w:t>
      </w:r>
    </w:p>
    <w:p w:rsidR="00864C1A" w:rsidRDefault="00864C1A" w:rsidP="00864C1A">
      <w:pPr>
        <w:ind w:firstLine="709"/>
      </w:pPr>
      <w:r w:rsidRPr="00864C1A">
        <w:t>end;</w:t>
      </w:r>
    </w:p>
    <w:p w:rsidR="00864C1A" w:rsidRDefault="00864C1A" w:rsidP="00864C1A">
      <w:pPr>
        <w:ind w:firstLine="709"/>
      </w:pPr>
      <w:r w:rsidRPr="00864C1A">
        <w:t>end;</w:t>
      </w:r>
    </w:p>
    <w:p w:rsidR="00864C1A" w:rsidRPr="00864C1A" w:rsidRDefault="00500FC6" w:rsidP="00500FC6">
      <w:pPr>
        <w:pStyle w:val="2"/>
      </w:pPr>
      <w:r>
        <w:br w:type="page"/>
      </w:r>
      <w:bookmarkStart w:id="57" w:name="_Toc261774052"/>
      <w:r>
        <w:t>2.4.</w:t>
      </w:r>
      <w:r w:rsidR="00864C1A" w:rsidRPr="00864C1A">
        <w:t>2 Запросы к таблицам БД АРМ Радио</w:t>
      </w:r>
      <w:bookmarkEnd w:id="57"/>
    </w:p>
    <w:p w:rsidR="00864C1A" w:rsidRDefault="00864C1A" w:rsidP="00864C1A">
      <w:pPr>
        <w:ind w:firstLine="709"/>
      </w:pPr>
      <w:r w:rsidRPr="00864C1A">
        <w:t xml:space="preserve">Запрос при разработке приложения в </w:t>
      </w:r>
      <w:r w:rsidRPr="00864C1A">
        <w:rPr>
          <w:lang w:val="en-US"/>
        </w:rPr>
        <w:t>Delphi</w:t>
      </w:r>
      <w:r w:rsidRPr="00864C1A">
        <w:t xml:space="preserve"> осуществляется с использованием компонента </w:t>
      </w:r>
      <w:r w:rsidRPr="00864C1A">
        <w:rPr>
          <w:lang w:val="en-US"/>
        </w:rPr>
        <w:t>Tquery</w:t>
      </w:r>
      <w:r w:rsidRPr="00864C1A">
        <w:t>, который ответственен за реляционную обработку данных в таблицах. Построение запросов осуществляется статически, динамически</w:t>
      </w:r>
      <w:r>
        <w:t xml:space="preserve"> (</w:t>
      </w:r>
      <w:r w:rsidRPr="00864C1A">
        <w:t>формируется программно) и параметрически</w:t>
      </w:r>
      <w:r>
        <w:t xml:space="preserve"> (</w:t>
      </w:r>
      <w:r w:rsidRPr="00864C1A">
        <w:t xml:space="preserve">используются параметры, вводимые пользователем в компоненты). В данном дипломном проекте реализован статический запрос с использованием параметров, вводимых пользователем. В свойство </w:t>
      </w:r>
      <w:r w:rsidRPr="00864C1A">
        <w:rPr>
          <w:lang w:val="en-US"/>
        </w:rPr>
        <w:t>SQL</w:t>
      </w:r>
      <w:r w:rsidRPr="00864C1A">
        <w:t xml:space="preserve"> компонента </w:t>
      </w:r>
      <w:r w:rsidRPr="00864C1A">
        <w:rPr>
          <w:lang w:val="en-US"/>
        </w:rPr>
        <w:t>Tquery</w:t>
      </w:r>
      <w:r w:rsidRPr="00864C1A">
        <w:t xml:space="preserve"> записывается непосредственно текст запроса [13].</w:t>
      </w:r>
    </w:p>
    <w:p w:rsidR="00864C1A" w:rsidRDefault="00864C1A" w:rsidP="00864C1A">
      <w:pPr>
        <w:ind w:firstLine="709"/>
      </w:pPr>
      <w:r w:rsidRPr="00864C1A">
        <w:t>В качестве примеров обработки данных в БД АРМ реализованы следующие запросы.</w:t>
      </w:r>
    </w:p>
    <w:p w:rsidR="00864C1A" w:rsidRDefault="00864C1A" w:rsidP="00864C1A">
      <w:pPr>
        <w:ind w:firstLine="709"/>
      </w:pPr>
      <w:r w:rsidRPr="00864C1A">
        <w:t>Первый запрос. Выдать данные о заполнении планируемой передачи элементами вещания с подсчетом суммарного времени вещания.</w:t>
      </w:r>
    </w:p>
    <w:p w:rsidR="00864C1A" w:rsidRDefault="00864C1A" w:rsidP="00864C1A">
      <w:pPr>
        <w:ind w:firstLine="709"/>
      </w:pPr>
      <w:r w:rsidRPr="00864C1A">
        <w:t xml:space="preserve">Реализация запроса на языке </w:t>
      </w:r>
      <w:r w:rsidRPr="00864C1A">
        <w:rPr>
          <w:lang w:val="en-US"/>
        </w:rPr>
        <w:t>SQL</w:t>
      </w:r>
      <w:r w:rsidRPr="00864C1A">
        <w:t>.</w:t>
      </w:r>
    </w:p>
    <w:p w:rsidR="00864C1A" w:rsidRPr="00864C1A" w:rsidRDefault="00864C1A" w:rsidP="00864C1A">
      <w:pPr>
        <w:ind w:firstLine="709"/>
        <w:rPr>
          <w:lang w:val="en-US"/>
        </w:rPr>
      </w:pPr>
      <w:r w:rsidRPr="00864C1A">
        <w:rPr>
          <w:lang w:val="en-US"/>
        </w:rPr>
        <w:t>select a. Cod_peredachi, a. Naimen_peredachi, a. Dlitelnoct, sum</w:t>
      </w:r>
      <w:r>
        <w:rPr>
          <w:lang w:val="en-US"/>
        </w:rPr>
        <w:t xml:space="preserve"> (</w:t>
      </w:r>
      <w:r w:rsidRPr="00864C1A">
        <w:rPr>
          <w:lang w:val="en-US"/>
        </w:rPr>
        <w:t>b. Dlitelnost_v_peredache) as Tekushaja_dlitelnost</w:t>
      </w:r>
    </w:p>
    <w:p w:rsidR="00864C1A" w:rsidRPr="001C02A2" w:rsidRDefault="00864C1A" w:rsidP="00864C1A">
      <w:pPr>
        <w:ind w:firstLine="709"/>
        <w:rPr>
          <w:lang w:val="en-US"/>
        </w:rPr>
      </w:pPr>
      <w:r w:rsidRPr="001C02A2">
        <w:rPr>
          <w:lang w:val="en-US"/>
        </w:rPr>
        <w:t>from Peredachi a, Vkljuchenie b</w:t>
      </w:r>
    </w:p>
    <w:p w:rsidR="00864C1A" w:rsidRPr="001C02A2" w:rsidRDefault="00864C1A" w:rsidP="00864C1A">
      <w:pPr>
        <w:ind w:firstLine="709"/>
        <w:rPr>
          <w:lang w:val="en-US"/>
        </w:rPr>
      </w:pPr>
      <w:r w:rsidRPr="001C02A2">
        <w:rPr>
          <w:lang w:val="en-US"/>
        </w:rPr>
        <w:t>where a. Cod_peredachi=b. Cod_peredachi and a. Naimen_peredachi=: Par1</w:t>
      </w:r>
    </w:p>
    <w:p w:rsidR="00864C1A" w:rsidRPr="00864C1A" w:rsidRDefault="00864C1A" w:rsidP="00864C1A">
      <w:pPr>
        <w:ind w:firstLine="709"/>
        <w:rPr>
          <w:lang w:val="en-US"/>
        </w:rPr>
      </w:pPr>
      <w:r w:rsidRPr="00864C1A">
        <w:rPr>
          <w:lang w:val="en-US"/>
        </w:rPr>
        <w:t>group by a. Cod_peredachi, a. Naimen_peredachi, a. Dlitelnoct</w:t>
      </w:r>
    </w:p>
    <w:p w:rsidR="00864C1A" w:rsidRDefault="00864C1A" w:rsidP="00864C1A">
      <w:pPr>
        <w:ind w:firstLine="709"/>
      </w:pPr>
      <w:r w:rsidRPr="00864C1A">
        <w:t xml:space="preserve">В данной реализации параметр: </w:t>
      </w:r>
      <w:r w:rsidRPr="00864C1A">
        <w:rPr>
          <w:lang w:val="en-US"/>
        </w:rPr>
        <w:t>Par</w:t>
      </w:r>
      <w:r w:rsidRPr="00864C1A">
        <w:t>1 задается пользователем с помощью компонента Т</w:t>
      </w:r>
      <w:r w:rsidRPr="00864C1A">
        <w:rPr>
          <w:lang w:val="en-US"/>
        </w:rPr>
        <w:t>Edit</w:t>
      </w:r>
      <w:r w:rsidRPr="00864C1A">
        <w:t>:</w:t>
      </w:r>
    </w:p>
    <w:p w:rsidR="00864C1A" w:rsidRPr="001C02A2" w:rsidRDefault="00864C1A" w:rsidP="00864C1A">
      <w:pPr>
        <w:ind w:firstLine="709"/>
      </w:pPr>
      <w:r w:rsidRPr="00864C1A">
        <w:rPr>
          <w:lang w:val="en-US"/>
        </w:rPr>
        <w:t>Query1. ParamByName</w:t>
      </w:r>
      <w:r>
        <w:rPr>
          <w:lang w:val="en-US"/>
        </w:rPr>
        <w:t xml:space="preserve"> (</w:t>
      </w:r>
      <w:r w:rsidRPr="00864C1A">
        <w:rPr>
          <w:lang w:val="en-US"/>
        </w:rPr>
        <w:t>'Par1'). Value: =Edit1. Text</w:t>
      </w:r>
      <w:r w:rsidRPr="001C02A2">
        <w:t>;</w:t>
      </w:r>
    </w:p>
    <w:p w:rsidR="00864C1A" w:rsidRDefault="00864C1A" w:rsidP="00864C1A">
      <w:pPr>
        <w:ind w:firstLine="709"/>
      </w:pPr>
      <w:r w:rsidRPr="00864C1A">
        <w:t xml:space="preserve">Результат выполнения приведен на рисунке </w:t>
      </w:r>
      <w:r>
        <w:t>2.1</w:t>
      </w:r>
      <w:r w:rsidRPr="00864C1A">
        <w:t>8.</w:t>
      </w:r>
    </w:p>
    <w:p w:rsidR="00864C1A" w:rsidRPr="00864C1A" w:rsidRDefault="00500FC6" w:rsidP="00864C1A">
      <w:pPr>
        <w:ind w:firstLine="709"/>
      </w:pPr>
      <w:r>
        <w:br w:type="page"/>
      </w:r>
      <w:r w:rsidR="00CE49C5">
        <w:pict>
          <v:shape id="_x0000_i1043" type="#_x0000_t75" style="width:276.75pt;height:147.75pt">
            <v:imagedata r:id="rId26" o:title=""/>
          </v:shape>
        </w:pict>
      </w:r>
    </w:p>
    <w:p w:rsidR="00864C1A" w:rsidRPr="00864C1A" w:rsidRDefault="00864C1A" w:rsidP="00864C1A">
      <w:pPr>
        <w:ind w:firstLine="709"/>
        <w:rPr>
          <w:lang w:val="uk-UA"/>
        </w:rPr>
      </w:pPr>
      <w:r w:rsidRPr="00864C1A">
        <w:rPr>
          <w:lang w:val="uk-UA"/>
        </w:rPr>
        <w:t xml:space="preserve">Рисунок </w:t>
      </w:r>
      <w:r>
        <w:rPr>
          <w:lang w:val="uk-UA"/>
        </w:rPr>
        <w:t>2.1</w:t>
      </w:r>
      <w:r w:rsidRPr="00864C1A">
        <w:rPr>
          <w:lang w:val="uk-UA"/>
        </w:rPr>
        <w:t xml:space="preserve">8 </w:t>
      </w:r>
      <w:r>
        <w:rPr>
          <w:lang w:val="uk-UA"/>
        </w:rPr>
        <w:t>-</w:t>
      </w:r>
      <w:r w:rsidRPr="00864C1A">
        <w:rPr>
          <w:lang w:val="uk-UA"/>
        </w:rPr>
        <w:t xml:space="preserve"> Результат выдачи данных о заполнении планируемой передачи элементами вещания по запросу</w:t>
      </w:r>
    </w:p>
    <w:p w:rsidR="00500FC6" w:rsidRDefault="00500FC6" w:rsidP="00864C1A">
      <w:pPr>
        <w:ind w:firstLine="709"/>
      </w:pPr>
    </w:p>
    <w:p w:rsidR="00864C1A" w:rsidRDefault="00864C1A" w:rsidP="00864C1A">
      <w:pPr>
        <w:ind w:firstLine="709"/>
      </w:pPr>
      <w:r w:rsidRPr="00864C1A">
        <w:t>Второй запрос. Определить количество элементов вещания, поставленных каждым поставщиком.</w:t>
      </w:r>
    </w:p>
    <w:p w:rsidR="00864C1A" w:rsidRDefault="00864C1A" w:rsidP="00864C1A">
      <w:pPr>
        <w:ind w:firstLine="709"/>
      </w:pPr>
      <w:r w:rsidRPr="00864C1A">
        <w:t xml:space="preserve">Реализация запроса на языке </w:t>
      </w:r>
      <w:r w:rsidRPr="00864C1A">
        <w:rPr>
          <w:lang w:val="en-US"/>
        </w:rPr>
        <w:t>SQL</w:t>
      </w:r>
      <w:r w:rsidRPr="00864C1A">
        <w:t>.</w:t>
      </w:r>
    </w:p>
    <w:p w:rsidR="00864C1A" w:rsidRPr="001C02A2" w:rsidRDefault="00864C1A" w:rsidP="00864C1A">
      <w:pPr>
        <w:ind w:firstLine="709"/>
        <w:rPr>
          <w:lang w:val="en-US"/>
        </w:rPr>
      </w:pPr>
      <w:r w:rsidRPr="001C02A2">
        <w:rPr>
          <w:lang w:val="en-US"/>
        </w:rPr>
        <w:t>Select a. Cod_postavshika, a. Naimen_postavshika, count (*) as Kolvo_postavlennych_elementov</w:t>
      </w:r>
    </w:p>
    <w:p w:rsidR="00864C1A" w:rsidRPr="001C02A2" w:rsidRDefault="00864C1A" w:rsidP="00864C1A">
      <w:pPr>
        <w:ind w:firstLine="709"/>
        <w:rPr>
          <w:lang w:val="en-US"/>
        </w:rPr>
      </w:pPr>
      <w:r w:rsidRPr="001C02A2">
        <w:rPr>
          <w:lang w:val="en-US"/>
        </w:rPr>
        <w:t>from Postavshiki a, Elementy b</w:t>
      </w:r>
    </w:p>
    <w:p w:rsidR="00864C1A" w:rsidRPr="001C02A2" w:rsidRDefault="00864C1A" w:rsidP="00864C1A">
      <w:pPr>
        <w:ind w:firstLine="709"/>
        <w:rPr>
          <w:lang w:val="en-US"/>
        </w:rPr>
      </w:pPr>
      <w:r w:rsidRPr="001C02A2">
        <w:rPr>
          <w:lang w:val="en-US"/>
        </w:rPr>
        <w:t>where a. Cod_postavshika=b. Cod_postashika</w:t>
      </w:r>
    </w:p>
    <w:p w:rsidR="00864C1A" w:rsidRPr="00864C1A" w:rsidRDefault="00864C1A" w:rsidP="00864C1A">
      <w:pPr>
        <w:ind w:firstLine="709"/>
        <w:rPr>
          <w:lang w:val="en-US"/>
        </w:rPr>
      </w:pPr>
      <w:r w:rsidRPr="00864C1A">
        <w:rPr>
          <w:lang w:val="en-US"/>
        </w:rPr>
        <w:t>group by a. Cod_postavshika, a. Naimen_postavshika</w:t>
      </w:r>
    </w:p>
    <w:p w:rsidR="00864C1A" w:rsidRDefault="00864C1A" w:rsidP="00864C1A">
      <w:pPr>
        <w:ind w:firstLine="709"/>
      </w:pPr>
      <w:r w:rsidRPr="00864C1A">
        <w:t>В данной реализации параметры не используются.</w:t>
      </w:r>
    </w:p>
    <w:p w:rsidR="00864C1A" w:rsidRDefault="00864C1A" w:rsidP="00864C1A">
      <w:pPr>
        <w:ind w:firstLine="709"/>
      </w:pPr>
      <w:r w:rsidRPr="00864C1A">
        <w:t xml:space="preserve">Результат выполнения приведен на рисунке </w:t>
      </w:r>
      <w:r>
        <w:t>2.19</w:t>
      </w:r>
      <w:r w:rsidRPr="00864C1A">
        <w:t>.</w:t>
      </w:r>
    </w:p>
    <w:p w:rsidR="00500FC6" w:rsidRDefault="00500FC6" w:rsidP="00864C1A">
      <w:pPr>
        <w:ind w:firstLine="709"/>
      </w:pPr>
    </w:p>
    <w:p w:rsidR="00864C1A" w:rsidRPr="00864C1A" w:rsidRDefault="00CE49C5" w:rsidP="00864C1A">
      <w:pPr>
        <w:ind w:firstLine="709"/>
      </w:pPr>
      <w:r>
        <w:pict>
          <v:shape id="_x0000_i1044" type="#_x0000_t75" style="width:328.5pt;height:175.5pt">
            <v:imagedata r:id="rId27" o:title=""/>
          </v:shape>
        </w:pict>
      </w:r>
    </w:p>
    <w:p w:rsidR="00500FC6" w:rsidRDefault="00864C1A" w:rsidP="00864C1A">
      <w:pPr>
        <w:ind w:firstLine="709"/>
      </w:pPr>
      <w:r w:rsidRPr="00864C1A">
        <w:t xml:space="preserve">Рисунок </w:t>
      </w:r>
      <w:r>
        <w:t>2.19</w:t>
      </w:r>
      <w:r w:rsidRPr="00864C1A">
        <w:t xml:space="preserve"> </w:t>
      </w:r>
      <w:r>
        <w:t>-</w:t>
      </w:r>
      <w:r w:rsidRPr="00864C1A">
        <w:t xml:space="preserve"> Результат выдачи данных о количестве элементов вещания, поставленных каждым поставщиком</w:t>
      </w:r>
      <w:r w:rsidR="00500FC6">
        <w:t>.</w:t>
      </w:r>
    </w:p>
    <w:p w:rsidR="00864C1A" w:rsidRDefault="00500FC6" w:rsidP="00864C1A">
      <w:pPr>
        <w:ind w:firstLine="709"/>
      </w:pPr>
      <w:r>
        <w:br w:type="page"/>
      </w:r>
      <w:r w:rsidR="00864C1A" w:rsidRPr="00864C1A">
        <w:t>Третий запрос. Предъявить пользователю суммарные объемы обработки сотрудниками элементов вещания, сгруппированные по форматам их хранения.</w:t>
      </w:r>
    </w:p>
    <w:p w:rsidR="00864C1A" w:rsidRDefault="00864C1A" w:rsidP="00864C1A">
      <w:pPr>
        <w:ind w:firstLine="709"/>
      </w:pPr>
      <w:r w:rsidRPr="00864C1A">
        <w:t>Реализация запроса на языке SQL.</w:t>
      </w:r>
    </w:p>
    <w:p w:rsidR="00864C1A" w:rsidRPr="001C02A2" w:rsidRDefault="00864C1A" w:rsidP="00864C1A">
      <w:pPr>
        <w:ind w:firstLine="709"/>
        <w:rPr>
          <w:lang w:val="en-US"/>
        </w:rPr>
      </w:pPr>
      <w:r w:rsidRPr="001C02A2">
        <w:rPr>
          <w:lang w:val="en-US"/>
        </w:rPr>
        <w:t>Select a. Format_chranenia, a. Ed_izmerenia, sum (a. "Ob,jem") as Obshij_objem_obrabotki</w:t>
      </w:r>
    </w:p>
    <w:p w:rsidR="00864C1A" w:rsidRPr="001C02A2" w:rsidRDefault="00864C1A" w:rsidP="00864C1A">
      <w:pPr>
        <w:ind w:firstLine="709"/>
        <w:rPr>
          <w:lang w:val="en-US"/>
        </w:rPr>
      </w:pPr>
      <w:r w:rsidRPr="001C02A2">
        <w:rPr>
          <w:lang w:val="en-US"/>
        </w:rPr>
        <w:t>from Elementy a, Obrabotka b, Sotrudniki c</w:t>
      </w:r>
    </w:p>
    <w:p w:rsidR="00864C1A" w:rsidRPr="001C02A2" w:rsidRDefault="00864C1A" w:rsidP="00864C1A">
      <w:pPr>
        <w:ind w:firstLine="709"/>
        <w:rPr>
          <w:lang w:val="en-US"/>
        </w:rPr>
      </w:pPr>
      <w:r w:rsidRPr="001C02A2">
        <w:rPr>
          <w:lang w:val="en-US"/>
        </w:rPr>
        <w:t>where b. Tab_nomer=c. Tab_nomer and b. Cod_elementa=a. Cod_elementa</w:t>
      </w:r>
    </w:p>
    <w:p w:rsidR="00864C1A" w:rsidRPr="001C02A2" w:rsidRDefault="00864C1A" w:rsidP="00864C1A">
      <w:pPr>
        <w:ind w:firstLine="709"/>
        <w:rPr>
          <w:lang w:val="en-US"/>
        </w:rPr>
      </w:pPr>
      <w:r w:rsidRPr="001C02A2">
        <w:rPr>
          <w:lang w:val="en-US"/>
        </w:rPr>
        <w:t>group by a. Format_chranenia, a. Ed_izmerenia</w:t>
      </w:r>
    </w:p>
    <w:p w:rsidR="00864C1A" w:rsidRDefault="00864C1A" w:rsidP="00864C1A">
      <w:pPr>
        <w:ind w:firstLine="709"/>
      </w:pPr>
      <w:r w:rsidRPr="00864C1A">
        <w:t>В данной реализации параметры не используются.</w:t>
      </w:r>
    </w:p>
    <w:p w:rsidR="00864C1A" w:rsidRDefault="00864C1A" w:rsidP="00864C1A">
      <w:pPr>
        <w:ind w:firstLine="709"/>
      </w:pPr>
      <w:r w:rsidRPr="00864C1A">
        <w:t xml:space="preserve">Результат приведен на рисунке </w:t>
      </w:r>
      <w:r>
        <w:t>2.20</w:t>
      </w:r>
      <w:r w:rsidRPr="00864C1A">
        <w:t>.</w:t>
      </w:r>
    </w:p>
    <w:p w:rsidR="00500FC6" w:rsidRDefault="00500FC6" w:rsidP="00864C1A">
      <w:pPr>
        <w:ind w:firstLine="709"/>
      </w:pPr>
    </w:p>
    <w:p w:rsidR="00864C1A" w:rsidRPr="00864C1A" w:rsidRDefault="00CE49C5" w:rsidP="00864C1A">
      <w:pPr>
        <w:ind w:firstLine="709"/>
      </w:pPr>
      <w:r>
        <w:pict>
          <v:shape id="_x0000_i1045" type="#_x0000_t75" style="width:386.25pt;height:162.75pt">
            <v:imagedata r:id="rId28" o:title="" cropbottom="13469f"/>
          </v:shape>
        </w:pict>
      </w:r>
    </w:p>
    <w:p w:rsidR="00864C1A" w:rsidRPr="00864C1A" w:rsidRDefault="00864C1A" w:rsidP="00864C1A">
      <w:pPr>
        <w:ind w:firstLine="709"/>
      </w:pPr>
      <w:r w:rsidRPr="00864C1A">
        <w:t xml:space="preserve">Рисунок </w:t>
      </w:r>
      <w:r>
        <w:t>2.20 -</w:t>
      </w:r>
      <w:r w:rsidRPr="00864C1A">
        <w:t xml:space="preserve"> Результат выдачи данных о суммарных объемах обработки сотрудниками элементов вещания, сгруппированных по форматам их хранения</w:t>
      </w:r>
    </w:p>
    <w:p w:rsidR="00500FC6" w:rsidRDefault="00500FC6" w:rsidP="00864C1A">
      <w:pPr>
        <w:ind w:firstLine="709"/>
      </w:pPr>
    </w:p>
    <w:p w:rsidR="00864C1A" w:rsidRPr="00864C1A" w:rsidRDefault="00500FC6" w:rsidP="00500FC6">
      <w:pPr>
        <w:pStyle w:val="2"/>
      </w:pPr>
      <w:bookmarkStart w:id="58" w:name="_Toc261774053"/>
      <w:r>
        <w:t>2.4.</w:t>
      </w:r>
      <w:r w:rsidR="00864C1A" w:rsidRPr="00864C1A">
        <w:t>3 Просмотр и печать результатов формирования отчета</w:t>
      </w:r>
      <w:bookmarkEnd w:id="58"/>
    </w:p>
    <w:p w:rsidR="00864C1A" w:rsidRDefault="00864C1A" w:rsidP="00864C1A">
      <w:pPr>
        <w:ind w:firstLine="709"/>
      </w:pPr>
      <w:r w:rsidRPr="00864C1A">
        <w:t xml:space="preserve">Отчет с помощью компонентов </w:t>
      </w:r>
      <w:r w:rsidRPr="00864C1A">
        <w:rPr>
          <w:lang w:val="en-US"/>
        </w:rPr>
        <w:t>Delphi</w:t>
      </w:r>
      <w:r w:rsidRPr="00864C1A">
        <w:t xml:space="preserve"> закладки </w:t>
      </w:r>
      <w:r w:rsidRPr="00864C1A">
        <w:rPr>
          <w:lang w:val="en-US"/>
        </w:rPr>
        <w:t>QReport</w:t>
      </w:r>
      <w:r w:rsidRPr="00864C1A">
        <w:t xml:space="preserve"> организуется на отдельной форме, которая пользователю в процессе работы не предъявляется [15]. Внешний вид формы на этапе проектирования приведен на рисунке </w:t>
      </w:r>
      <w:r>
        <w:t>2.2</w:t>
      </w:r>
      <w:r w:rsidRPr="00864C1A">
        <w:t>1.</w:t>
      </w:r>
    </w:p>
    <w:p w:rsidR="00864C1A" w:rsidRPr="00864C1A" w:rsidRDefault="001C02A2" w:rsidP="00864C1A">
      <w:pPr>
        <w:ind w:firstLine="709"/>
      </w:pPr>
      <w:r>
        <w:br w:type="page"/>
      </w:r>
      <w:r w:rsidR="00CE49C5">
        <w:pict>
          <v:shape id="_x0000_i1046" type="#_x0000_t75" style="width:380.25pt;height:113.25pt">
            <v:imagedata r:id="rId29" o:title=""/>
          </v:shape>
        </w:pict>
      </w:r>
    </w:p>
    <w:p w:rsidR="00864C1A" w:rsidRPr="00864C1A" w:rsidRDefault="00864C1A" w:rsidP="00864C1A">
      <w:pPr>
        <w:ind w:firstLine="709"/>
      </w:pPr>
      <w:r w:rsidRPr="00864C1A">
        <w:t xml:space="preserve">Рисунок </w:t>
      </w:r>
      <w:r>
        <w:t>2.2</w:t>
      </w:r>
      <w:r w:rsidRPr="00864C1A">
        <w:t>1 - Формы отчета на этапе проектирования</w:t>
      </w:r>
    </w:p>
    <w:p w:rsidR="00500FC6" w:rsidRDefault="00500FC6" w:rsidP="00864C1A">
      <w:pPr>
        <w:ind w:firstLine="709"/>
      </w:pPr>
    </w:p>
    <w:p w:rsidR="00864C1A" w:rsidRDefault="00864C1A" w:rsidP="00864C1A">
      <w:pPr>
        <w:ind w:firstLine="709"/>
      </w:pPr>
      <w:r w:rsidRPr="00864C1A">
        <w:t xml:space="preserve">Просмотр и, по желанию пользователя, печать отчета осуществляется с помощью вызова метода </w:t>
      </w:r>
      <w:r w:rsidRPr="00864C1A">
        <w:rPr>
          <w:lang w:val="en-US"/>
        </w:rPr>
        <w:t>frmReport</w:t>
      </w:r>
      <w:r w:rsidRPr="00864C1A">
        <w:t xml:space="preserve">. </w:t>
      </w:r>
      <w:r w:rsidRPr="00864C1A">
        <w:rPr>
          <w:lang w:val="en-US"/>
        </w:rPr>
        <w:t>QuickRep</w:t>
      </w:r>
      <w:r w:rsidRPr="00864C1A">
        <w:t xml:space="preserve">1. </w:t>
      </w:r>
      <w:r w:rsidRPr="00864C1A">
        <w:rPr>
          <w:lang w:val="en-US"/>
        </w:rPr>
        <w:t>Preview</w:t>
      </w:r>
      <w:r w:rsidRPr="00864C1A">
        <w:t xml:space="preserve">. Результат его выполнения приведен на рисунке </w:t>
      </w:r>
      <w:r>
        <w:t>2.2</w:t>
      </w:r>
      <w:r w:rsidRPr="00864C1A">
        <w:t>2.</w:t>
      </w:r>
    </w:p>
    <w:p w:rsidR="00500FC6" w:rsidRDefault="00500FC6" w:rsidP="00864C1A">
      <w:pPr>
        <w:ind w:firstLine="709"/>
      </w:pPr>
    </w:p>
    <w:p w:rsidR="00864C1A" w:rsidRPr="00864C1A" w:rsidRDefault="00CE49C5" w:rsidP="00864C1A">
      <w:pPr>
        <w:ind w:firstLine="709"/>
      </w:pPr>
      <w:r>
        <w:pict>
          <v:shape id="_x0000_i1047" type="#_x0000_t75" style="width:360.75pt;height:261.75pt">
            <v:imagedata r:id="rId30" o:title=""/>
          </v:shape>
        </w:pict>
      </w:r>
    </w:p>
    <w:p w:rsidR="00864C1A" w:rsidRDefault="00864C1A" w:rsidP="00864C1A">
      <w:pPr>
        <w:ind w:firstLine="709"/>
      </w:pPr>
      <w:r w:rsidRPr="00864C1A">
        <w:t xml:space="preserve">Рисунок </w:t>
      </w:r>
      <w:r>
        <w:t>2.2</w:t>
      </w:r>
      <w:r w:rsidRPr="00864C1A">
        <w:t xml:space="preserve">2 </w:t>
      </w:r>
      <w:r>
        <w:t>-</w:t>
      </w:r>
      <w:r w:rsidRPr="00864C1A">
        <w:t xml:space="preserve"> Внешний вид отчета</w:t>
      </w:r>
      <w:r>
        <w:t xml:space="preserve"> "</w:t>
      </w:r>
      <w:r w:rsidRPr="00864C1A">
        <w:t>Обработка элементов вещания</w:t>
      </w:r>
      <w:r>
        <w:t>"</w:t>
      </w:r>
    </w:p>
    <w:p w:rsidR="00500FC6" w:rsidRDefault="00500FC6" w:rsidP="00864C1A">
      <w:pPr>
        <w:ind w:firstLine="709"/>
      </w:pPr>
      <w:bookmarkStart w:id="59" w:name="_Toc516016559"/>
      <w:bookmarkStart w:id="60" w:name="_Toc154163867"/>
    </w:p>
    <w:p w:rsidR="00864C1A" w:rsidRPr="00864C1A" w:rsidRDefault="00864C1A" w:rsidP="00500FC6">
      <w:pPr>
        <w:pStyle w:val="2"/>
      </w:pPr>
      <w:bookmarkStart w:id="61" w:name="_Toc261774054"/>
      <w:r>
        <w:t>2.5</w:t>
      </w:r>
      <w:r w:rsidRPr="00864C1A">
        <w:t xml:space="preserve"> </w:t>
      </w:r>
      <w:bookmarkEnd w:id="59"/>
      <w:bookmarkEnd w:id="60"/>
      <w:r w:rsidRPr="00864C1A">
        <w:t>Получение справки по работе с приложением</w:t>
      </w:r>
      <w:bookmarkEnd w:id="61"/>
    </w:p>
    <w:p w:rsidR="00500FC6" w:rsidRDefault="00500FC6" w:rsidP="00864C1A">
      <w:pPr>
        <w:ind w:firstLine="709"/>
      </w:pPr>
    </w:p>
    <w:p w:rsidR="00864C1A" w:rsidRDefault="00864C1A" w:rsidP="00864C1A">
      <w:pPr>
        <w:ind w:firstLine="709"/>
      </w:pPr>
      <w:r w:rsidRPr="00864C1A">
        <w:t xml:space="preserve">Пользователь может получить справку по работе с приложением при выборе соответствующего пункта главного меню окна приложения. При этом запускается </w:t>
      </w:r>
      <w:r w:rsidRPr="00864C1A">
        <w:rPr>
          <w:lang w:val="en-US"/>
        </w:rPr>
        <w:t>Internet</w:t>
      </w:r>
      <w:r w:rsidRPr="00864C1A">
        <w:t>-броузер</w:t>
      </w:r>
      <w:r>
        <w:t xml:space="preserve"> (</w:t>
      </w:r>
      <w:r w:rsidRPr="00864C1A">
        <w:t xml:space="preserve">программа для просмотра файлов в формате </w:t>
      </w:r>
      <w:r w:rsidRPr="00864C1A">
        <w:rPr>
          <w:lang w:val="en-US"/>
        </w:rPr>
        <w:t>HTML</w:t>
      </w:r>
      <w:r w:rsidRPr="00864C1A">
        <w:t xml:space="preserve">, в данном проекте </w:t>
      </w:r>
      <w:r>
        <w:t>-</w:t>
      </w:r>
      <w:r w:rsidRPr="00864C1A">
        <w:t xml:space="preserve"> это </w:t>
      </w:r>
      <w:r w:rsidRPr="00864C1A">
        <w:rPr>
          <w:lang w:val="en-US"/>
        </w:rPr>
        <w:t>Internet</w:t>
      </w:r>
      <w:r w:rsidRPr="00864C1A">
        <w:t xml:space="preserve"> </w:t>
      </w:r>
      <w:r w:rsidRPr="00864C1A">
        <w:rPr>
          <w:lang w:val="en-US"/>
        </w:rPr>
        <w:t>Explorer</w:t>
      </w:r>
      <w:r w:rsidRPr="00864C1A">
        <w:t>) пользователю предоставляется справочный файл в виде гипертекстового документа. Он содержит общую информацию о предметной области, структуру таблиц, входящих в базу данных, а также формы приложения и комментарии по работе с ними. Использование данной справки позволит пользователю получить необходимую помощь в затруднительных ситуациях как с точки зрения пользовательского интерфейса, так и работы по формированию программ радиовещания и учета данных об этом бизнес-процессе.</w:t>
      </w:r>
    </w:p>
    <w:p w:rsidR="00500FC6" w:rsidRDefault="00500FC6" w:rsidP="00864C1A">
      <w:pPr>
        <w:ind w:firstLine="709"/>
      </w:pPr>
    </w:p>
    <w:p w:rsidR="00864C1A" w:rsidRPr="00864C1A" w:rsidRDefault="00864C1A" w:rsidP="00500FC6">
      <w:pPr>
        <w:pStyle w:val="2"/>
      </w:pPr>
      <w:bookmarkStart w:id="62" w:name="_Toc261774055"/>
      <w:r>
        <w:t>2.6</w:t>
      </w:r>
      <w:r w:rsidRPr="00864C1A">
        <w:t xml:space="preserve"> Краткое руководство пользователя</w:t>
      </w:r>
      <w:bookmarkEnd w:id="62"/>
    </w:p>
    <w:p w:rsidR="00500FC6" w:rsidRDefault="00500FC6" w:rsidP="00864C1A">
      <w:pPr>
        <w:ind w:firstLine="709"/>
      </w:pPr>
    </w:p>
    <w:p w:rsidR="00864C1A" w:rsidRDefault="00864C1A" w:rsidP="00864C1A">
      <w:pPr>
        <w:ind w:firstLine="709"/>
      </w:pPr>
      <w:r w:rsidRPr="00864C1A">
        <w:t xml:space="preserve">Работа с приложением баз данных АРМ специалиста по формированию программ радиовещания должна начинаться с запуска исполняемого файла </w:t>
      </w:r>
      <w:r w:rsidRPr="00864C1A">
        <w:rPr>
          <w:lang w:val="en-US"/>
        </w:rPr>
        <w:t>ARM</w:t>
      </w:r>
      <w:r w:rsidRPr="00864C1A">
        <w:t>_</w:t>
      </w:r>
      <w:r w:rsidRPr="00864C1A">
        <w:rPr>
          <w:lang w:val="en-US"/>
        </w:rPr>
        <w:t>Radio</w:t>
      </w:r>
      <w:r w:rsidRPr="00864C1A">
        <w:t xml:space="preserve">. </w:t>
      </w:r>
      <w:r w:rsidRPr="00864C1A">
        <w:rPr>
          <w:lang w:val="en-US"/>
        </w:rPr>
        <w:t>exe</w:t>
      </w:r>
      <w:r w:rsidRPr="00864C1A">
        <w:t>, находящемся в основном каталоге приложения</w:t>
      </w:r>
      <w:r>
        <w:t xml:space="preserve"> (</w:t>
      </w:r>
      <w:r w:rsidRPr="00864C1A">
        <w:t xml:space="preserve">каталог, или папка, может размещаться на любом диске персонального компьютера и иметь любое название). Для нормальной работы приложения на компьютере требуется наличие </w:t>
      </w:r>
      <w:r w:rsidRPr="00864C1A">
        <w:rPr>
          <w:lang w:val="en-US"/>
        </w:rPr>
        <w:t>Borland</w:t>
      </w:r>
      <w:r w:rsidRPr="00864C1A">
        <w:t xml:space="preserve"> </w:t>
      </w:r>
      <w:r w:rsidRPr="00864C1A">
        <w:rPr>
          <w:lang w:val="en-US"/>
        </w:rPr>
        <w:t>Database</w:t>
      </w:r>
      <w:r w:rsidRPr="00864C1A">
        <w:t xml:space="preserve"> </w:t>
      </w:r>
      <w:r w:rsidRPr="00864C1A">
        <w:rPr>
          <w:lang w:val="en-US"/>
        </w:rPr>
        <w:t>Engine</w:t>
      </w:r>
      <w:r w:rsidRPr="00864C1A">
        <w:t>. Создания псевдонима БД в системе не требуется.</w:t>
      </w:r>
    </w:p>
    <w:p w:rsidR="00864C1A" w:rsidRDefault="00864C1A" w:rsidP="00864C1A">
      <w:pPr>
        <w:ind w:firstLine="709"/>
      </w:pPr>
      <w:r w:rsidRPr="00864C1A">
        <w:t xml:space="preserve">После запуска исполняемого файла пользователь имеет возможность работать с главным окном приложения, в котором располагается многостраничный элемент управления, каждая страница которого представляет собой отдельное диалоговое окно. В них располагаются табличные формы с данными об основных объектах предметной области </w:t>
      </w:r>
      <w:r>
        <w:t>-</w:t>
      </w:r>
      <w:r w:rsidRPr="00864C1A">
        <w:t xml:space="preserve"> о передачах, элементах вещания, поставщиках этих элементов, сотрудниках радиостанции, а также о связях между ними </w:t>
      </w:r>
      <w:r>
        <w:t>-</w:t>
      </w:r>
      <w:r w:rsidRPr="00864C1A">
        <w:t xml:space="preserve"> включении элементов вещания в передачи и обработке элементов сотрудниками. Установление связей между объектами и назначение возможных значений таких полей, как Формат хранения, Должность, Вид передачи</w:t>
      </w:r>
      <w:r>
        <w:t xml:space="preserve"> (</w:t>
      </w:r>
      <w:r w:rsidRPr="00864C1A">
        <w:t>элемента, поставщика), облегчено использованием распахивающихся списков непосредственно в ячейках табличных форм.</w:t>
      </w:r>
    </w:p>
    <w:p w:rsidR="00864C1A" w:rsidRDefault="00864C1A" w:rsidP="00864C1A">
      <w:pPr>
        <w:ind w:firstLine="709"/>
      </w:pPr>
      <w:r w:rsidRPr="00864C1A">
        <w:t>На закладках Включение в сценарий и Обработка многостраничного элемента управления имеется возможность выполнить фильтрацию записей в табличных формах с помощью установленных независимых переключателей, полей ввода текста и командных кнопок.</w:t>
      </w:r>
    </w:p>
    <w:p w:rsidR="00864C1A" w:rsidRDefault="00864C1A" w:rsidP="00864C1A">
      <w:pPr>
        <w:ind w:firstLine="709"/>
      </w:pPr>
      <w:r w:rsidRPr="00864C1A">
        <w:t>На всех закладках главной формы имеется возможность включить или отключить сортировку записей в табличных формах по различным критериям, указанным в названии зависимых переключателей.</w:t>
      </w:r>
    </w:p>
    <w:p w:rsidR="00864C1A" w:rsidRDefault="00864C1A" w:rsidP="00864C1A">
      <w:pPr>
        <w:ind w:firstLine="709"/>
      </w:pPr>
      <w:r w:rsidRPr="00864C1A">
        <w:t>На закладках Передачи, Элементы вещания, поставщики и Сотрудники имеется возможность поиска нужной записи в табличной форме путем ввода нужного значения в поле ввода текста, причем поиск по ближнему соответствию начинается при вводе уже первого символа.</w:t>
      </w:r>
    </w:p>
    <w:p w:rsidR="00864C1A" w:rsidRDefault="00864C1A" w:rsidP="00864C1A">
      <w:pPr>
        <w:ind w:firstLine="709"/>
      </w:pPr>
      <w:r w:rsidRPr="00864C1A">
        <w:t>Приложение дает возможность с помощью пункта меню Выполнение запросов получить данные заполнении планируемой передачи элементами вещания, о количестве поставленных элементов вещания по поставщикам и об объемах обработки, выполненной сотрудниками по форматам хранения.</w:t>
      </w:r>
    </w:p>
    <w:p w:rsidR="00864C1A" w:rsidRDefault="00864C1A" w:rsidP="00864C1A">
      <w:pPr>
        <w:ind w:firstLine="709"/>
      </w:pPr>
      <w:r w:rsidRPr="00864C1A">
        <w:t>С помощью пункта меню Выдача отчетов можно получить данные о ходе обработки элементов вещания.</w:t>
      </w:r>
    </w:p>
    <w:p w:rsidR="00864C1A" w:rsidRDefault="00864C1A" w:rsidP="00864C1A">
      <w:pPr>
        <w:ind w:firstLine="709"/>
      </w:pPr>
      <w:r w:rsidRPr="00864C1A">
        <w:t>С помощью пункта меню Выдача справки пользователь может получить дополнительные сведения о предметной области и структуре таблиц базы данных.</w:t>
      </w:r>
    </w:p>
    <w:p w:rsidR="00864C1A" w:rsidRPr="00864C1A" w:rsidRDefault="00500FC6" w:rsidP="00052BD3">
      <w:pPr>
        <w:pStyle w:val="2"/>
      </w:pPr>
      <w:bookmarkStart w:id="63" w:name="_Toc484923454"/>
      <w:bookmarkStart w:id="64" w:name="_Toc484923806"/>
      <w:bookmarkStart w:id="65" w:name="_Toc485470105"/>
      <w:bookmarkStart w:id="66" w:name="_Toc146988953"/>
      <w:bookmarkStart w:id="67" w:name="_Toc147336385"/>
      <w:bookmarkStart w:id="68" w:name="_Toc154163869"/>
      <w:bookmarkStart w:id="69" w:name="_Toc154167759"/>
      <w:r>
        <w:br w:type="page"/>
      </w:r>
      <w:bookmarkStart w:id="70" w:name="_Toc261774056"/>
      <w:r w:rsidR="00864C1A" w:rsidRPr="00864C1A">
        <w:t>3</w:t>
      </w:r>
      <w:r w:rsidR="00052BD3">
        <w:t>.</w:t>
      </w:r>
      <w:r w:rsidR="00864C1A" w:rsidRPr="00864C1A">
        <w:t xml:space="preserve"> </w:t>
      </w:r>
      <w:r w:rsidR="00052BD3">
        <w:t>Э</w:t>
      </w:r>
      <w:r w:rsidR="00052BD3" w:rsidRPr="00864C1A">
        <w:t>кономические расчеты</w:t>
      </w:r>
      <w:bookmarkEnd w:id="63"/>
      <w:bookmarkEnd w:id="64"/>
      <w:bookmarkEnd w:id="65"/>
      <w:bookmarkEnd w:id="66"/>
      <w:bookmarkEnd w:id="67"/>
      <w:bookmarkEnd w:id="68"/>
      <w:bookmarkEnd w:id="69"/>
      <w:bookmarkEnd w:id="70"/>
    </w:p>
    <w:p w:rsidR="00052BD3" w:rsidRDefault="00052BD3" w:rsidP="00864C1A">
      <w:pPr>
        <w:ind w:firstLine="709"/>
      </w:pPr>
    </w:p>
    <w:p w:rsidR="00864C1A" w:rsidRDefault="00864C1A" w:rsidP="00864C1A">
      <w:pPr>
        <w:ind w:firstLine="709"/>
      </w:pPr>
      <w:r w:rsidRPr="00864C1A">
        <w:t>Спроектированное в данном проекте автоматизированное рабочее места специалиста по формированию программ радиовещания позволяет автоматизировать деятельность играющего важную роль в бизнес-процессе радиостанции работника, дает возможность повысить производительность его труда, быстроту и качество принимаемых им решений. Автоматизация деятельности специалиста позволит повысить качество формируемых передач за счет уменьшения количества накладок и использования наиболее подходящих материалов в передачах. Автоматизация учета данных обо всех объектах бизнес-процеса, в котором участвует данный специалист, дает также соответствующий выигрыш за счет централизованного хранения, доступа и поиска данных в электронном виде.</w:t>
      </w:r>
    </w:p>
    <w:p w:rsidR="00052BD3" w:rsidRDefault="00052BD3" w:rsidP="00864C1A">
      <w:pPr>
        <w:ind w:firstLine="709"/>
      </w:pPr>
      <w:bookmarkStart w:id="71" w:name="_Toc484923807"/>
      <w:bookmarkStart w:id="72" w:name="_Toc485470106"/>
      <w:bookmarkStart w:id="73" w:name="_Toc146988954"/>
      <w:bookmarkStart w:id="74" w:name="_Toc147336386"/>
      <w:bookmarkStart w:id="75" w:name="_Toc154163870"/>
      <w:bookmarkStart w:id="76" w:name="_Toc154167760"/>
    </w:p>
    <w:p w:rsidR="00864C1A" w:rsidRPr="00864C1A" w:rsidRDefault="00864C1A" w:rsidP="00052BD3">
      <w:pPr>
        <w:pStyle w:val="2"/>
      </w:pPr>
      <w:bookmarkStart w:id="77" w:name="_Toc261774057"/>
      <w:r>
        <w:t>3.1</w:t>
      </w:r>
      <w:r w:rsidRPr="00864C1A">
        <w:t xml:space="preserve"> Расчет капитальных затрат на создание программного изделия</w:t>
      </w:r>
      <w:bookmarkEnd w:id="71"/>
      <w:bookmarkEnd w:id="72"/>
      <w:bookmarkEnd w:id="73"/>
      <w:bookmarkEnd w:id="74"/>
      <w:bookmarkEnd w:id="75"/>
      <w:bookmarkEnd w:id="76"/>
      <w:bookmarkEnd w:id="77"/>
    </w:p>
    <w:p w:rsidR="00052BD3" w:rsidRDefault="00052BD3" w:rsidP="00864C1A">
      <w:pPr>
        <w:ind w:firstLine="709"/>
      </w:pPr>
    </w:p>
    <w:p w:rsidR="00864C1A" w:rsidRDefault="00864C1A" w:rsidP="00864C1A">
      <w:pPr>
        <w:ind w:firstLine="709"/>
      </w:pPr>
      <w:r w:rsidRPr="00864C1A">
        <w:t>Капитальные вложения в создание программного изделия носят единовременный характер и определяются по формуле</w:t>
      </w:r>
      <w:r>
        <w:t xml:space="preserve"> (3.1</w:t>
      </w:r>
      <w:r w:rsidRPr="00864C1A">
        <w:t>) [16</w:t>
      </w:r>
      <w:r>
        <w:t>]:</w:t>
      </w:r>
    </w:p>
    <w:p w:rsidR="00052BD3" w:rsidRDefault="00052BD3" w:rsidP="00864C1A">
      <w:pPr>
        <w:ind w:firstLine="709"/>
      </w:pPr>
    </w:p>
    <w:p w:rsidR="00864C1A" w:rsidRPr="001C02A2" w:rsidRDefault="00864C1A" w:rsidP="00864C1A">
      <w:pPr>
        <w:ind w:firstLine="709"/>
      </w:pPr>
      <w:r w:rsidRPr="00864C1A">
        <w:rPr>
          <w:lang w:val="en-US"/>
        </w:rPr>
        <w:t>K</w:t>
      </w:r>
      <w:r w:rsidRPr="001C02A2">
        <w:t>=</w:t>
      </w:r>
      <w:r w:rsidRPr="00864C1A">
        <w:rPr>
          <w:lang w:val="en-US"/>
        </w:rPr>
        <w:t>K</w:t>
      </w:r>
      <w:r w:rsidRPr="001C02A2">
        <w:rPr>
          <w:vertAlign w:val="subscript"/>
        </w:rPr>
        <w:t>1</w:t>
      </w:r>
      <w:r w:rsidRPr="001C02A2">
        <w:t>+</w:t>
      </w:r>
      <w:r w:rsidRPr="00864C1A">
        <w:rPr>
          <w:lang w:val="en-US"/>
        </w:rPr>
        <w:t>K</w:t>
      </w:r>
      <w:r w:rsidRPr="001C02A2">
        <w:rPr>
          <w:vertAlign w:val="subscript"/>
        </w:rPr>
        <w:t>2</w:t>
      </w:r>
      <w:r w:rsidRPr="001C02A2">
        <w:t>+</w:t>
      </w:r>
      <w:r w:rsidRPr="00864C1A">
        <w:rPr>
          <w:lang w:val="en-US"/>
        </w:rPr>
        <w:t>K</w:t>
      </w:r>
      <w:r w:rsidRPr="001C02A2">
        <w:rPr>
          <w:vertAlign w:val="subscript"/>
        </w:rPr>
        <w:t>3</w:t>
      </w:r>
      <w:r w:rsidRPr="001C02A2">
        <w:t>, (3.1)</w:t>
      </w:r>
    </w:p>
    <w:p w:rsidR="00052BD3" w:rsidRDefault="00052BD3" w:rsidP="00864C1A">
      <w:pPr>
        <w:ind w:firstLine="709"/>
      </w:pPr>
    </w:p>
    <w:p w:rsidR="00864C1A" w:rsidRDefault="00864C1A" w:rsidP="00864C1A">
      <w:pPr>
        <w:ind w:firstLine="709"/>
      </w:pPr>
      <w:r w:rsidRPr="00864C1A">
        <w:t>где К</w:t>
      </w:r>
      <w:r w:rsidRPr="00864C1A">
        <w:rPr>
          <w:vertAlign w:val="subscript"/>
        </w:rPr>
        <w:t xml:space="preserve">1 </w:t>
      </w:r>
      <w:r>
        <w:t>-</w:t>
      </w:r>
      <w:r w:rsidRPr="00864C1A">
        <w:t xml:space="preserve"> затраты на оборудование</w:t>
      </w:r>
      <w:r>
        <w:t xml:space="preserve"> (</w:t>
      </w:r>
      <w:r w:rsidRPr="00864C1A">
        <w:t>стоимость приобретения компьютеров, периферийных устройств);</w:t>
      </w:r>
    </w:p>
    <w:p w:rsidR="00864C1A" w:rsidRDefault="00864C1A" w:rsidP="00864C1A">
      <w:pPr>
        <w:ind w:firstLine="709"/>
      </w:pPr>
      <w:r w:rsidRPr="00864C1A">
        <w:t>К</w:t>
      </w:r>
      <w:r w:rsidRPr="00864C1A">
        <w:rPr>
          <w:vertAlign w:val="subscript"/>
        </w:rPr>
        <w:t>2</w:t>
      </w:r>
      <w:r w:rsidRPr="00864C1A">
        <w:t xml:space="preserve"> </w:t>
      </w:r>
      <w:r>
        <w:t>-</w:t>
      </w:r>
      <w:r w:rsidRPr="00864C1A">
        <w:t xml:space="preserve"> затраты на лицензионные программные продукты;</w:t>
      </w:r>
    </w:p>
    <w:p w:rsidR="00864C1A" w:rsidRDefault="00864C1A" w:rsidP="00864C1A">
      <w:pPr>
        <w:ind w:firstLine="709"/>
      </w:pPr>
      <w:r w:rsidRPr="00864C1A">
        <w:t>К</w:t>
      </w:r>
      <w:r w:rsidRPr="00864C1A">
        <w:rPr>
          <w:vertAlign w:val="subscript"/>
        </w:rPr>
        <w:t>3</w:t>
      </w:r>
      <w:r w:rsidRPr="00864C1A">
        <w:t xml:space="preserve"> </w:t>
      </w:r>
      <w:r>
        <w:t>-</w:t>
      </w:r>
      <w:r w:rsidRPr="00864C1A">
        <w:t xml:space="preserve"> затраты на создание программного изделия.</w:t>
      </w:r>
    </w:p>
    <w:p w:rsidR="00864C1A" w:rsidRPr="00864C1A" w:rsidRDefault="00864C1A" w:rsidP="00864C1A">
      <w:pPr>
        <w:ind w:firstLine="709"/>
        <w:rPr>
          <w:vertAlign w:val="subscript"/>
        </w:rPr>
      </w:pPr>
      <w:r w:rsidRPr="00864C1A">
        <w:t>Коэффициент К</w:t>
      </w:r>
      <w:r w:rsidRPr="00864C1A">
        <w:rPr>
          <w:vertAlign w:val="subscript"/>
        </w:rPr>
        <w:t>1</w:t>
      </w:r>
    </w:p>
    <w:p w:rsidR="00052BD3" w:rsidRDefault="00052BD3" w:rsidP="00864C1A">
      <w:pPr>
        <w:ind w:firstLine="709"/>
      </w:pPr>
    </w:p>
    <w:p w:rsidR="00864C1A" w:rsidRDefault="00864C1A" w:rsidP="00864C1A">
      <w:pPr>
        <w:ind w:firstLine="709"/>
      </w:pPr>
      <w:r w:rsidRPr="00864C1A">
        <w:t>К</w:t>
      </w:r>
      <w:r w:rsidRPr="00864C1A">
        <w:rPr>
          <w:vertAlign w:val="subscript"/>
        </w:rPr>
        <w:t>1</w:t>
      </w:r>
      <w:r w:rsidRPr="00864C1A">
        <w:t>=</w:t>
      </w:r>
      <w:r w:rsidRPr="00864C1A">
        <w:sym w:font="Symbol" w:char="F053"/>
      </w:r>
      <w:r w:rsidRPr="00864C1A">
        <w:t>N</w:t>
      </w:r>
      <w:r w:rsidRPr="00864C1A">
        <w:rPr>
          <w:vertAlign w:val="subscript"/>
        </w:rPr>
        <w:t>i</w:t>
      </w:r>
      <w:r w:rsidRPr="00864C1A">
        <w:t>·Ci·k</w:t>
      </w:r>
      <w:r w:rsidRPr="00864C1A">
        <w:rPr>
          <w:vertAlign w:val="subscript"/>
        </w:rPr>
        <w:t>1</w:t>
      </w:r>
      <w:r w:rsidRPr="00864C1A">
        <w:t>·k</w:t>
      </w:r>
      <w:r w:rsidRPr="00864C1A">
        <w:rPr>
          <w:vertAlign w:val="subscript"/>
        </w:rPr>
        <w:t>2</w:t>
      </w:r>
      <w:r w:rsidRPr="00864C1A">
        <w:t>,</w:t>
      </w:r>
      <w:r>
        <w:rPr>
          <w:vertAlign w:val="subscript"/>
        </w:rPr>
        <w:t xml:space="preserve"> (</w:t>
      </w:r>
      <w:r>
        <w:t>3.2</w:t>
      </w:r>
      <w:r w:rsidRPr="00864C1A">
        <w:t>)</w:t>
      </w:r>
    </w:p>
    <w:p w:rsidR="00864C1A" w:rsidRPr="00864C1A" w:rsidRDefault="001C02A2" w:rsidP="00864C1A">
      <w:pPr>
        <w:ind w:firstLine="709"/>
      </w:pPr>
      <w:r>
        <w:br w:type="page"/>
      </w:r>
      <w:r w:rsidR="00864C1A" w:rsidRPr="00864C1A">
        <w:t>где N</w:t>
      </w:r>
      <w:r w:rsidR="00864C1A" w:rsidRPr="00864C1A">
        <w:rPr>
          <w:vertAlign w:val="subscript"/>
        </w:rPr>
        <w:t>i</w:t>
      </w:r>
      <w:r w:rsidR="00864C1A" w:rsidRPr="00864C1A">
        <w:t xml:space="preserve"> </w:t>
      </w:r>
      <w:r w:rsidR="00864C1A">
        <w:t>-</w:t>
      </w:r>
      <w:r w:rsidR="00864C1A" w:rsidRPr="00864C1A">
        <w:t xml:space="preserve"> количество единиц i </w:t>
      </w:r>
      <w:r w:rsidR="00864C1A">
        <w:t>-</w:t>
      </w:r>
      <w:r w:rsidR="00864C1A" w:rsidRPr="00864C1A">
        <w:t xml:space="preserve"> го оборудования, необходимого для реализации программного изделия,</w:t>
      </w:r>
    </w:p>
    <w:p w:rsidR="00864C1A" w:rsidRDefault="00864C1A" w:rsidP="00864C1A">
      <w:pPr>
        <w:ind w:firstLine="709"/>
      </w:pPr>
      <w:r w:rsidRPr="00864C1A">
        <w:t>N</w:t>
      </w:r>
      <w:r w:rsidRPr="00864C1A">
        <w:rPr>
          <w:vertAlign w:val="subscript"/>
        </w:rPr>
        <w:t>1</w:t>
      </w:r>
      <w:r w:rsidRPr="00864C1A">
        <w:t>=3020 грн.</w:t>
      </w:r>
      <w:r>
        <w:t xml:space="preserve"> (</w:t>
      </w:r>
      <w:r w:rsidRPr="00864C1A">
        <w:t xml:space="preserve">стоимость компьютера </w:t>
      </w:r>
      <w:r w:rsidRPr="00864C1A">
        <w:rPr>
          <w:lang w:val="en-US"/>
        </w:rPr>
        <w:t>Athlon</w:t>
      </w:r>
      <w:r w:rsidRPr="00864C1A">
        <w:t xml:space="preserve"> 3</w:t>
      </w:r>
      <w:r>
        <w:t>.0</w:t>
      </w:r>
      <w:r w:rsidRPr="00864C1A">
        <w:t xml:space="preserve"> </w:t>
      </w:r>
      <w:r w:rsidRPr="00864C1A">
        <w:rPr>
          <w:lang w:val="en-US"/>
        </w:rPr>
        <w:t>Ghz</w:t>
      </w:r>
      <w:r w:rsidRPr="00864C1A">
        <w:t>);</w:t>
      </w:r>
    </w:p>
    <w:p w:rsidR="00864C1A" w:rsidRDefault="00864C1A" w:rsidP="00864C1A">
      <w:pPr>
        <w:ind w:firstLine="709"/>
      </w:pPr>
      <w:r w:rsidRPr="00864C1A">
        <w:t>N</w:t>
      </w:r>
      <w:r w:rsidRPr="00864C1A">
        <w:rPr>
          <w:vertAlign w:val="subscript"/>
        </w:rPr>
        <w:t>2</w:t>
      </w:r>
      <w:r w:rsidRPr="00864C1A">
        <w:t>=809 грн.</w:t>
      </w:r>
      <w:r>
        <w:t xml:space="preserve"> (</w:t>
      </w:r>
      <w:r w:rsidRPr="00864C1A">
        <w:t xml:space="preserve">стоимость принтера </w:t>
      </w:r>
      <w:r w:rsidRPr="00864C1A">
        <w:rPr>
          <w:lang w:val="en-US"/>
        </w:rPr>
        <w:t>Canon</w:t>
      </w:r>
      <w:r w:rsidRPr="00864C1A">
        <w:t xml:space="preserve"> </w:t>
      </w:r>
      <w:r w:rsidRPr="00864C1A">
        <w:rPr>
          <w:lang w:val="en-US"/>
        </w:rPr>
        <w:t>LBP</w:t>
      </w:r>
      <w:r w:rsidRPr="00864C1A">
        <w:t xml:space="preserve"> 2900);</w:t>
      </w:r>
    </w:p>
    <w:p w:rsidR="00864C1A" w:rsidRDefault="00864C1A" w:rsidP="00864C1A">
      <w:pPr>
        <w:ind w:firstLine="709"/>
      </w:pPr>
      <w:r w:rsidRPr="00864C1A">
        <w:t>N</w:t>
      </w:r>
      <w:r w:rsidRPr="00864C1A">
        <w:rPr>
          <w:vertAlign w:val="subscript"/>
        </w:rPr>
        <w:t>3</w:t>
      </w:r>
      <w:r w:rsidRPr="00864C1A">
        <w:t>=950 грн.</w:t>
      </w:r>
      <w:r>
        <w:t xml:space="preserve"> (</w:t>
      </w:r>
      <w:r w:rsidRPr="00864C1A">
        <w:t>стоимость периферийных устройств).</w:t>
      </w:r>
    </w:p>
    <w:p w:rsidR="00864C1A" w:rsidRDefault="00864C1A" w:rsidP="00864C1A">
      <w:pPr>
        <w:ind w:firstLine="709"/>
      </w:pPr>
      <w:r w:rsidRPr="00864C1A">
        <w:t>k</w:t>
      </w:r>
      <w:r w:rsidRPr="00864C1A">
        <w:rPr>
          <w:vertAlign w:val="subscript"/>
        </w:rPr>
        <w:t>1</w:t>
      </w:r>
      <w:r w:rsidRPr="00864C1A">
        <w:t>=1,01; k</w:t>
      </w:r>
      <w:r w:rsidRPr="00864C1A">
        <w:rPr>
          <w:vertAlign w:val="subscript"/>
        </w:rPr>
        <w:t>2</w:t>
      </w:r>
      <w:r w:rsidRPr="00864C1A">
        <w:t>=1,015;</w:t>
      </w:r>
      <w:r w:rsidR="00052BD3">
        <w:t xml:space="preserve"> </w:t>
      </w:r>
      <w:r w:rsidRPr="00864C1A">
        <w:t>По формуле</w:t>
      </w:r>
      <w:r>
        <w:t xml:space="preserve"> (3.2</w:t>
      </w:r>
      <w:r w:rsidRPr="00864C1A">
        <w:t>):</w:t>
      </w:r>
    </w:p>
    <w:p w:rsidR="00052BD3" w:rsidRDefault="00052BD3" w:rsidP="00864C1A">
      <w:pPr>
        <w:ind w:firstLine="709"/>
      </w:pPr>
    </w:p>
    <w:p w:rsidR="00864C1A" w:rsidRDefault="00864C1A" w:rsidP="00864C1A">
      <w:pPr>
        <w:ind w:firstLine="709"/>
      </w:pPr>
      <w:r w:rsidRPr="00864C1A">
        <w:t>К</w:t>
      </w:r>
      <w:r w:rsidRPr="00864C1A">
        <w:rPr>
          <w:vertAlign w:val="subscript"/>
        </w:rPr>
        <w:t>1</w:t>
      </w:r>
      <w:r w:rsidRPr="00864C1A">
        <w:t>=1*2735*1,01*1,015 + 1*1094*1,01*1,015 + 1*1,01*1,015*950=4118грн.</w:t>
      </w:r>
    </w:p>
    <w:p w:rsidR="00052BD3" w:rsidRDefault="00052BD3" w:rsidP="00864C1A">
      <w:pPr>
        <w:ind w:firstLine="709"/>
      </w:pPr>
    </w:p>
    <w:p w:rsidR="00864C1A" w:rsidRDefault="00864C1A" w:rsidP="00864C1A">
      <w:pPr>
        <w:ind w:firstLine="709"/>
      </w:pPr>
      <w:r w:rsidRPr="00864C1A">
        <w:t>К</w:t>
      </w:r>
      <w:r w:rsidRPr="00864C1A">
        <w:rPr>
          <w:vertAlign w:val="subscript"/>
        </w:rPr>
        <w:t>2</w:t>
      </w:r>
      <w:r w:rsidRPr="00864C1A">
        <w:t>=1200 грн.</w:t>
      </w:r>
      <w:r>
        <w:t xml:space="preserve"> (</w:t>
      </w:r>
      <w:r w:rsidRPr="00864C1A">
        <w:t>стоимость лицензионного обеспечения Delphi 6</w:t>
      </w:r>
      <w:r>
        <w:t>.0</w:t>
      </w:r>
      <w:r w:rsidRPr="00864C1A">
        <w:t>);</w:t>
      </w:r>
    </w:p>
    <w:p w:rsidR="00864C1A" w:rsidRDefault="00864C1A" w:rsidP="00864C1A">
      <w:pPr>
        <w:ind w:firstLine="709"/>
      </w:pPr>
      <w:r w:rsidRPr="00864C1A">
        <w:t>Затраты на создание программного продукта определим по формуле</w:t>
      </w:r>
      <w:r>
        <w:t xml:space="preserve"> (3.3</w:t>
      </w:r>
      <w:r w:rsidRPr="00864C1A">
        <w:t>):</w:t>
      </w:r>
    </w:p>
    <w:p w:rsidR="00052BD3" w:rsidRDefault="00052BD3" w:rsidP="00864C1A">
      <w:pPr>
        <w:ind w:firstLine="709"/>
      </w:pPr>
    </w:p>
    <w:p w:rsidR="00864C1A" w:rsidRDefault="00864C1A" w:rsidP="00864C1A">
      <w:pPr>
        <w:ind w:firstLine="709"/>
      </w:pPr>
      <w:r w:rsidRPr="00864C1A">
        <w:t>К</w:t>
      </w:r>
      <w:r w:rsidRPr="00864C1A">
        <w:rPr>
          <w:vertAlign w:val="subscript"/>
        </w:rPr>
        <w:t>3</w:t>
      </w:r>
      <w:r w:rsidRPr="00864C1A">
        <w:t>=З</w:t>
      </w:r>
      <w:r w:rsidRPr="00864C1A">
        <w:rPr>
          <w:vertAlign w:val="subscript"/>
        </w:rPr>
        <w:t>1</w:t>
      </w:r>
      <w:r w:rsidRPr="00864C1A">
        <w:t>+З</w:t>
      </w:r>
      <w:r w:rsidRPr="00864C1A">
        <w:rPr>
          <w:vertAlign w:val="subscript"/>
        </w:rPr>
        <w:t>2</w:t>
      </w:r>
      <w:r w:rsidRPr="00864C1A">
        <w:t>+З</w:t>
      </w:r>
      <w:r w:rsidRPr="00864C1A">
        <w:rPr>
          <w:vertAlign w:val="subscript"/>
        </w:rPr>
        <w:t>3</w:t>
      </w:r>
      <w:r w:rsidRPr="00864C1A">
        <w:t>,</w:t>
      </w:r>
      <w:r>
        <w:t xml:space="preserve"> (3.3</w:t>
      </w:r>
      <w:r w:rsidRPr="00864C1A">
        <w:t>)</w:t>
      </w:r>
    </w:p>
    <w:p w:rsidR="00052BD3" w:rsidRDefault="00052BD3" w:rsidP="00864C1A">
      <w:pPr>
        <w:ind w:firstLine="709"/>
      </w:pPr>
    </w:p>
    <w:p w:rsidR="00864C1A" w:rsidRPr="00864C1A" w:rsidRDefault="00864C1A" w:rsidP="00864C1A">
      <w:pPr>
        <w:ind w:firstLine="709"/>
      </w:pPr>
      <w:r w:rsidRPr="00864C1A">
        <w:t>где З</w:t>
      </w:r>
      <w:r w:rsidRPr="00864C1A">
        <w:rPr>
          <w:vertAlign w:val="subscript"/>
        </w:rPr>
        <w:t>1</w:t>
      </w:r>
      <w:r w:rsidRPr="00864C1A">
        <w:t xml:space="preserve"> </w:t>
      </w:r>
      <w:r>
        <w:t>-</w:t>
      </w:r>
      <w:r w:rsidRPr="00864C1A">
        <w:t xml:space="preserve"> затраты труда программистов-разработчиков,</w:t>
      </w:r>
    </w:p>
    <w:p w:rsidR="00864C1A" w:rsidRPr="00864C1A" w:rsidRDefault="00864C1A" w:rsidP="00864C1A">
      <w:pPr>
        <w:ind w:firstLine="709"/>
      </w:pPr>
      <w:r w:rsidRPr="00864C1A">
        <w:t>З</w:t>
      </w:r>
      <w:r w:rsidRPr="00864C1A">
        <w:rPr>
          <w:vertAlign w:val="subscript"/>
        </w:rPr>
        <w:t>2</w:t>
      </w:r>
      <w:r w:rsidRPr="00864C1A">
        <w:t xml:space="preserve"> </w:t>
      </w:r>
      <w:r>
        <w:t>-</w:t>
      </w:r>
      <w:r w:rsidRPr="00864C1A">
        <w:t xml:space="preserve"> затраты компьютерного времени,</w:t>
      </w:r>
    </w:p>
    <w:p w:rsidR="00864C1A" w:rsidRDefault="00864C1A" w:rsidP="00864C1A">
      <w:pPr>
        <w:ind w:firstLine="709"/>
      </w:pPr>
      <w:r w:rsidRPr="00864C1A">
        <w:t>З</w:t>
      </w:r>
      <w:r w:rsidRPr="00864C1A">
        <w:rPr>
          <w:vertAlign w:val="subscript"/>
        </w:rPr>
        <w:t>3</w:t>
      </w:r>
      <w:r w:rsidRPr="00864C1A">
        <w:t xml:space="preserve"> - косвенные затраты.</w:t>
      </w:r>
    </w:p>
    <w:p w:rsidR="00864C1A" w:rsidRDefault="00864C1A" w:rsidP="00864C1A">
      <w:pPr>
        <w:ind w:firstLine="709"/>
      </w:pPr>
      <w:r w:rsidRPr="00864C1A">
        <w:t>Рассчитаем затраты труда программистов-разработчиков</w:t>
      </w:r>
    </w:p>
    <w:p w:rsidR="00052BD3" w:rsidRDefault="00052BD3" w:rsidP="00864C1A">
      <w:pPr>
        <w:ind w:firstLine="709"/>
      </w:pPr>
    </w:p>
    <w:p w:rsidR="00864C1A" w:rsidRDefault="00864C1A" w:rsidP="00864C1A">
      <w:pPr>
        <w:ind w:firstLine="709"/>
      </w:pPr>
      <w:r w:rsidRPr="00864C1A">
        <w:t>З</w:t>
      </w:r>
      <w:r w:rsidRPr="00864C1A">
        <w:rPr>
          <w:vertAlign w:val="subscript"/>
        </w:rPr>
        <w:t>1</w:t>
      </w:r>
      <w:r w:rsidRPr="00864C1A">
        <w:t>=</w:t>
      </w:r>
      <w:r w:rsidR="00CE49C5">
        <w:rPr>
          <w:position w:val="-28"/>
        </w:rPr>
        <w:pict>
          <v:shape id="_x0000_i1048" type="#_x0000_t75" style="width:27.75pt;height:32.25pt">
            <v:imagedata r:id="rId31" o:title=""/>
          </v:shape>
        </w:pict>
      </w:r>
      <w:r w:rsidRPr="00864C1A">
        <w:t>N</w:t>
      </w:r>
      <w:r w:rsidRPr="00864C1A">
        <w:rPr>
          <w:vertAlign w:val="subscript"/>
        </w:rPr>
        <w:t>k</w:t>
      </w:r>
      <w:r w:rsidRPr="00864C1A">
        <w:t>·r</w:t>
      </w:r>
      <w:r w:rsidRPr="00864C1A">
        <w:rPr>
          <w:vertAlign w:val="subscript"/>
        </w:rPr>
        <w:t>k</w:t>
      </w:r>
      <w:r w:rsidRPr="00864C1A">
        <w:t>·T</w:t>
      </w:r>
      <w:r w:rsidRPr="00864C1A">
        <w:rPr>
          <w:vertAlign w:val="subscript"/>
        </w:rPr>
        <w:t>k</w:t>
      </w:r>
      <w:r w:rsidRPr="00864C1A">
        <w:t>·kзар</w:t>
      </w:r>
      <w:r w:rsidRPr="00864C1A">
        <w:rPr>
          <w:vertAlign w:val="subscript"/>
        </w:rPr>
        <w:t>,</w:t>
      </w:r>
    </w:p>
    <w:p w:rsidR="00052BD3" w:rsidRDefault="00052BD3" w:rsidP="00864C1A">
      <w:pPr>
        <w:ind w:firstLine="709"/>
      </w:pPr>
    </w:p>
    <w:p w:rsidR="00864C1A" w:rsidRDefault="00864C1A" w:rsidP="00864C1A">
      <w:pPr>
        <w:ind w:firstLine="709"/>
      </w:pPr>
      <w:r w:rsidRPr="00864C1A">
        <w:t xml:space="preserve">где k </w:t>
      </w:r>
      <w:r>
        <w:t>-</w:t>
      </w:r>
      <w:r w:rsidRPr="00864C1A">
        <w:t xml:space="preserve"> количество профессий разработчиков, k=1;</w:t>
      </w:r>
    </w:p>
    <w:p w:rsidR="00864C1A" w:rsidRDefault="00864C1A" w:rsidP="00864C1A">
      <w:pPr>
        <w:ind w:firstLine="709"/>
      </w:pPr>
      <w:r w:rsidRPr="00864C1A">
        <w:t>N</w:t>
      </w:r>
      <w:r w:rsidRPr="00864C1A">
        <w:rPr>
          <w:vertAlign w:val="subscript"/>
        </w:rPr>
        <w:t>k</w:t>
      </w:r>
      <w:r w:rsidRPr="00864C1A">
        <w:t xml:space="preserve"> </w:t>
      </w:r>
      <w:r>
        <w:t>-</w:t>
      </w:r>
      <w:r w:rsidRPr="00864C1A">
        <w:t xml:space="preserve"> количество разработчиков k-й профессии, N</w:t>
      </w:r>
      <w:r w:rsidRPr="00864C1A">
        <w:rPr>
          <w:vertAlign w:val="subscript"/>
        </w:rPr>
        <w:t>k</w:t>
      </w:r>
      <w:r w:rsidRPr="00864C1A">
        <w:t>=1 чел</w:t>
      </w:r>
      <w:r>
        <w:t>.;</w:t>
      </w:r>
    </w:p>
    <w:p w:rsidR="00864C1A" w:rsidRDefault="00864C1A" w:rsidP="00864C1A">
      <w:pPr>
        <w:ind w:firstLine="709"/>
      </w:pPr>
      <w:r w:rsidRPr="00864C1A">
        <w:t>r</w:t>
      </w:r>
      <w:r w:rsidRPr="00864C1A">
        <w:rPr>
          <w:vertAlign w:val="subscript"/>
        </w:rPr>
        <w:t>k</w:t>
      </w:r>
      <w:r w:rsidRPr="00864C1A">
        <w:t xml:space="preserve"> </w:t>
      </w:r>
      <w:r>
        <w:t>-</w:t>
      </w:r>
      <w:r w:rsidRPr="00864C1A">
        <w:t xml:space="preserve"> часовая зарплата разработчика k-й профессии;</w:t>
      </w:r>
    </w:p>
    <w:p w:rsidR="00864C1A" w:rsidRDefault="00864C1A" w:rsidP="00864C1A">
      <w:pPr>
        <w:ind w:firstLine="709"/>
      </w:pPr>
      <w:r w:rsidRPr="00864C1A">
        <w:rPr>
          <w:lang w:val="en-US"/>
        </w:rPr>
        <w:t>T</w:t>
      </w:r>
      <w:r w:rsidRPr="00864C1A">
        <w:rPr>
          <w:vertAlign w:val="subscript"/>
          <w:lang w:val="en-US"/>
        </w:rPr>
        <w:t>k</w:t>
      </w:r>
      <w:r w:rsidRPr="001C02A2">
        <w:t>=</w:t>
      </w:r>
      <w:r w:rsidRPr="00864C1A">
        <w:rPr>
          <w:lang w:val="en-US"/>
        </w:rPr>
        <w:t>t</w:t>
      </w:r>
      <w:r w:rsidRPr="001C02A2">
        <w:rPr>
          <w:vertAlign w:val="subscript"/>
        </w:rPr>
        <w:t>1</w:t>
      </w:r>
      <w:r w:rsidRPr="00864C1A">
        <w:rPr>
          <w:vertAlign w:val="subscript"/>
          <w:lang w:val="en-US"/>
        </w:rPr>
        <w:t>k</w:t>
      </w:r>
      <w:r w:rsidRPr="001C02A2">
        <w:t xml:space="preserve">+ </w:t>
      </w:r>
      <w:r w:rsidRPr="00864C1A">
        <w:rPr>
          <w:lang w:val="en-US"/>
        </w:rPr>
        <w:t>t</w:t>
      </w:r>
      <w:r w:rsidRPr="001C02A2">
        <w:rPr>
          <w:vertAlign w:val="subscript"/>
        </w:rPr>
        <w:t>2</w:t>
      </w:r>
      <w:r w:rsidRPr="00864C1A">
        <w:rPr>
          <w:vertAlign w:val="subscript"/>
          <w:lang w:val="en-US"/>
        </w:rPr>
        <w:t>k</w:t>
      </w:r>
      <w:r w:rsidRPr="001C02A2">
        <w:t xml:space="preserve">+ … </w:t>
      </w:r>
      <w:r w:rsidRPr="00864C1A">
        <w:t xml:space="preserve">+ </w:t>
      </w:r>
      <w:r w:rsidRPr="00864C1A">
        <w:rPr>
          <w:lang w:val="en-US"/>
        </w:rPr>
        <w:t>t</w:t>
      </w:r>
      <w:r w:rsidRPr="00864C1A">
        <w:rPr>
          <w:vertAlign w:val="subscript"/>
          <w:lang w:val="en-US"/>
        </w:rPr>
        <w:t>nk</w:t>
      </w:r>
      <w:r>
        <w:t>-</w:t>
      </w:r>
      <w:r w:rsidRPr="00864C1A">
        <w:t xml:space="preserve"> трудоемкость разработки для k-го разработчика</w:t>
      </w:r>
      <w:r>
        <w:t xml:space="preserve"> (</w:t>
      </w:r>
      <w:r w:rsidRPr="00864C1A">
        <w:t>разработчик работает 4 месяца, в месяце 21 рабочих дня по 8часов в день);</w:t>
      </w:r>
    </w:p>
    <w:p w:rsidR="00864C1A" w:rsidRDefault="00864C1A" w:rsidP="00864C1A">
      <w:pPr>
        <w:ind w:firstLine="709"/>
      </w:pPr>
      <w:r w:rsidRPr="00864C1A">
        <w:rPr>
          <w:lang w:val="en-US"/>
        </w:rPr>
        <w:t>t</w:t>
      </w:r>
      <w:r w:rsidRPr="00864C1A">
        <w:rPr>
          <w:vertAlign w:val="subscript"/>
          <w:lang w:val="en-US"/>
        </w:rPr>
        <w:t>nk</w:t>
      </w:r>
      <w:r w:rsidRPr="00864C1A">
        <w:rPr>
          <w:vertAlign w:val="subscript"/>
        </w:rPr>
        <w:t xml:space="preserve"> </w:t>
      </w:r>
      <w:r>
        <w:t>-</w:t>
      </w:r>
      <w:r w:rsidRPr="00864C1A">
        <w:t xml:space="preserve"> время затраченное на каждом этапе k-ым разработчиком, час;</w:t>
      </w:r>
    </w:p>
    <w:p w:rsidR="00864C1A" w:rsidRDefault="00864C1A" w:rsidP="00864C1A">
      <w:pPr>
        <w:ind w:firstLine="709"/>
      </w:pPr>
      <w:r w:rsidRPr="00864C1A">
        <w:rPr>
          <w:lang w:val="en-US"/>
        </w:rPr>
        <w:t>t</w:t>
      </w:r>
      <w:r w:rsidRPr="00864C1A">
        <w:rPr>
          <w:vertAlign w:val="subscript"/>
        </w:rPr>
        <w:t>1</w:t>
      </w:r>
      <w:r w:rsidRPr="00864C1A">
        <w:rPr>
          <w:vertAlign w:val="subscript"/>
          <w:lang w:val="en-US"/>
        </w:rPr>
        <w:t>k</w:t>
      </w:r>
      <w:r w:rsidRPr="00864C1A">
        <w:t xml:space="preserve"> </w:t>
      </w:r>
      <w:r>
        <w:t>-</w:t>
      </w:r>
      <w:r w:rsidRPr="00864C1A">
        <w:t xml:space="preserve"> разработка математической и информационной модели </w:t>
      </w:r>
      <w:r>
        <w:t>-</w:t>
      </w:r>
      <w:r w:rsidRPr="00864C1A">
        <w:t xml:space="preserve"> 1 мес.</w:t>
      </w:r>
      <w:r>
        <w:t xml:space="preserve"> (</w:t>
      </w:r>
      <w:r w:rsidRPr="00864C1A">
        <w:t>168 час);</w:t>
      </w:r>
    </w:p>
    <w:p w:rsidR="00864C1A" w:rsidRDefault="00864C1A" w:rsidP="00864C1A">
      <w:pPr>
        <w:ind w:firstLine="709"/>
      </w:pPr>
      <w:r w:rsidRPr="00864C1A">
        <w:rPr>
          <w:lang w:val="en-US"/>
        </w:rPr>
        <w:t>t</w:t>
      </w:r>
      <w:r w:rsidRPr="00864C1A">
        <w:rPr>
          <w:vertAlign w:val="subscript"/>
        </w:rPr>
        <w:t>2</w:t>
      </w:r>
      <w:r w:rsidRPr="00864C1A">
        <w:rPr>
          <w:vertAlign w:val="subscript"/>
          <w:lang w:val="en-US"/>
        </w:rPr>
        <w:t>k</w:t>
      </w:r>
      <w:r>
        <w:t>-</w:t>
      </w:r>
      <w:r w:rsidRPr="00864C1A">
        <w:t xml:space="preserve"> разработка алгоритма и программы </w:t>
      </w:r>
      <w:r>
        <w:t>-</w:t>
      </w:r>
      <w:r w:rsidRPr="00864C1A">
        <w:t xml:space="preserve"> 1 мес.</w:t>
      </w:r>
      <w:r>
        <w:t xml:space="preserve"> (</w:t>
      </w:r>
      <w:r w:rsidRPr="00864C1A">
        <w:t>168 час);</w:t>
      </w:r>
    </w:p>
    <w:p w:rsidR="00864C1A" w:rsidRDefault="00864C1A" w:rsidP="00864C1A">
      <w:pPr>
        <w:ind w:firstLine="709"/>
      </w:pPr>
      <w:r w:rsidRPr="00864C1A">
        <w:rPr>
          <w:lang w:val="en-US"/>
        </w:rPr>
        <w:t>t</w:t>
      </w:r>
      <w:r w:rsidRPr="00864C1A">
        <w:rPr>
          <w:vertAlign w:val="subscript"/>
        </w:rPr>
        <w:t>3</w:t>
      </w:r>
      <w:r w:rsidRPr="00864C1A">
        <w:rPr>
          <w:vertAlign w:val="subscript"/>
          <w:lang w:val="en-US"/>
        </w:rPr>
        <w:t>k</w:t>
      </w:r>
      <w:r w:rsidRPr="00864C1A">
        <w:t xml:space="preserve"> </w:t>
      </w:r>
      <w:r>
        <w:t>-</w:t>
      </w:r>
      <w:r w:rsidRPr="00864C1A">
        <w:t xml:space="preserve"> отладка программы </w:t>
      </w:r>
      <w:r>
        <w:t>-</w:t>
      </w:r>
      <w:r w:rsidRPr="00864C1A">
        <w:t xml:space="preserve"> 1 мес.</w:t>
      </w:r>
      <w:r>
        <w:t xml:space="preserve"> (</w:t>
      </w:r>
      <w:r w:rsidRPr="00864C1A">
        <w:t>168 час);</w:t>
      </w:r>
    </w:p>
    <w:p w:rsidR="00864C1A" w:rsidRDefault="00864C1A" w:rsidP="00864C1A">
      <w:pPr>
        <w:ind w:firstLine="709"/>
      </w:pPr>
      <w:r w:rsidRPr="00864C1A">
        <w:rPr>
          <w:lang w:val="en-US"/>
        </w:rPr>
        <w:t>t</w:t>
      </w:r>
      <w:r w:rsidRPr="00864C1A">
        <w:rPr>
          <w:vertAlign w:val="subscript"/>
        </w:rPr>
        <w:t>4</w:t>
      </w:r>
      <w:r w:rsidRPr="00864C1A">
        <w:rPr>
          <w:vertAlign w:val="subscript"/>
          <w:lang w:val="en-US"/>
        </w:rPr>
        <w:t>k</w:t>
      </w:r>
      <w:r w:rsidRPr="00864C1A">
        <w:t xml:space="preserve"> </w:t>
      </w:r>
      <w:r>
        <w:t>-</w:t>
      </w:r>
      <w:r w:rsidRPr="00864C1A">
        <w:t xml:space="preserve"> разработка программной документации </w:t>
      </w:r>
      <w:r>
        <w:t>-</w:t>
      </w:r>
      <w:r w:rsidRPr="00864C1A">
        <w:t xml:space="preserve"> 1 мес.</w:t>
      </w:r>
      <w:r>
        <w:t xml:space="preserve"> (</w:t>
      </w:r>
      <w:r w:rsidRPr="00864C1A">
        <w:t>168 час);</w:t>
      </w:r>
    </w:p>
    <w:p w:rsidR="00052BD3" w:rsidRDefault="00052BD3" w:rsidP="00864C1A">
      <w:pPr>
        <w:ind w:firstLine="709"/>
      </w:pPr>
    </w:p>
    <w:p w:rsidR="00864C1A" w:rsidRDefault="00864C1A" w:rsidP="00864C1A">
      <w:pPr>
        <w:ind w:firstLine="709"/>
      </w:pPr>
      <w:r w:rsidRPr="00864C1A">
        <w:rPr>
          <w:lang w:val="en-US"/>
        </w:rPr>
        <w:t>T</w:t>
      </w:r>
      <w:r w:rsidRPr="00864C1A">
        <w:rPr>
          <w:vertAlign w:val="subscript"/>
          <w:lang w:val="en-US"/>
        </w:rPr>
        <w:t>k</w:t>
      </w:r>
      <w:r w:rsidRPr="00864C1A">
        <w:t>=</w:t>
      </w:r>
      <w:r w:rsidRPr="00864C1A">
        <w:rPr>
          <w:lang w:val="en-US"/>
        </w:rPr>
        <w:t>t</w:t>
      </w:r>
      <w:r w:rsidRPr="00864C1A">
        <w:rPr>
          <w:vertAlign w:val="subscript"/>
        </w:rPr>
        <w:t>1</w:t>
      </w:r>
      <w:r w:rsidRPr="00864C1A">
        <w:rPr>
          <w:vertAlign w:val="subscript"/>
          <w:lang w:val="en-US"/>
        </w:rPr>
        <w:t>k</w:t>
      </w:r>
      <w:r w:rsidRPr="00864C1A">
        <w:t xml:space="preserve">+ </w:t>
      </w:r>
      <w:r w:rsidRPr="00864C1A">
        <w:rPr>
          <w:lang w:val="en-US"/>
        </w:rPr>
        <w:t>t</w:t>
      </w:r>
      <w:r w:rsidRPr="00864C1A">
        <w:rPr>
          <w:vertAlign w:val="subscript"/>
        </w:rPr>
        <w:t>2</w:t>
      </w:r>
      <w:r w:rsidRPr="00864C1A">
        <w:rPr>
          <w:vertAlign w:val="subscript"/>
          <w:lang w:val="en-US"/>
        </w:rPr>
        <w:t>k</w:t>
      </w:r>
      <w:r w:rsidRPr="00864C1A">
        <w:t xml:space="preserve">+ </w:t>
      </w:r>
      <w:r w:rsidRPr="00864C1A">
        <w:rPr>
          <w:lang w:val="en-US"/>
        </w:rPr>
        <w:t>t</w:t>
      </w:r>
      <w:r w:rsidRPr="00864C1A">
        <w:rPr>
          <w:vertAlign w:val="subscript"/>
        </w:rPr>
        <w:t>3</w:t>
      </w:r>
      <w:r w:rsidRPr="00864C1A">
        <w:rPr>
          <w:vertAlign w:val="subscript"/>
          <w:lang w:val="en-US"/>
        </w:rPr>
        <w:t>k</w:t>
      </w:r>
      <w:r w:rsidRPr="00864C1A">
        <w:t xml:space="preserve">+ </w:t>
      </w:r>
      <w:r w:rsidRPr="00864C1A">
        <w:rPr>
          <w:lang w:val="en-US"/>
        </w:rPr>
        <w:t>t</w:t>
      </w:r>
      <w:r w:rsidRPr="00864C1A">
        <w:rPr>
          <w:vertAlign w:val="subscript"/>
        </w:rPr>
        <w:t>4</w:t>
      </w:r>
      <w:r w:rsidRPr="00864C1A">
        <w:rPr>
          <w:vertAlign w:val="subscript"/>
          <w:lang w:val="en-US"/>
        </w:rPr>
        <w:t>k</w:t>
      </w:r>
      <w:r w:rsidRPr="00864C1A">
        <w:t>= 1+1+1+1=4</w:t>
      </w:r>
      <w:r>
        <w:t xml:space="preserve"> (</w:t>
      </w:r>
      <w:r w:rsidRPr="00864C1A">
        <w:t>мес);</w:t>
      </w:r>
    </w:p>
    <w:p w:rsidR="00052BD3" w:rsidRDefault="00052BD3" w:rsidP="00864C1A">
      <w:pPr>
        <w:ind w:firstLine="709"/>
      </w:pPr>
    </w:p>
    <w:p w:rsidR="00864C1A" w:rsidRDefault="00864C1A" w:rsidP="00864C1A">
      <w:pPr>
        <w:ind w:firstLine="709"/>
      </w:pPr>
      <w:r w:rsidRPr="00864C1A">
        <w:t>k</w:t>
      </w:r>
      <w:r w:rsidRPr="00864C1A">
        <w:rPr>
          <w:vertAlign w:val="subscript"/>
        </w:rPr>
        <w:t>зар</w:t>
      </w:r>
      <w:r w:rsidRPr="00864C1A">
        <w:t xml:space="preserve"> </w:t>
      </w:r>
      <w:r>
        <w:t>-</w:t>
      </w:r>
      <w:r w:rsidRPr="00864C1A">
        <w:t xml:space="preserve"> коэффициент начислений на фонд зарплаты, равен 1,475.</w:t>
      </w:r>
    </w:p>
    <w:p w:rsidR="00864C1A" w:rsidRDefault="00864C1A" w:rsidP="00864C1A">
      <w:pPr>
        <w:ind w:firstLine="709"/>
      </w:pPr>
      <w:r w:rsidRPr="00864C1A">
        <w:t>Часовую зарплату разработчика определим по формуле</w:t>
      </w:r>
      <w:r>
        <w:t xml:space="preserve"> (3.4</w:t>
      </w:r>
      <w:r w:rsidRPr="00864C1A">
        <w:t>):</w:t>
      </w:r>
    </w:p>
    <w:p w:rsidR="00052BD3" w:rsidRDefault="00052BD3" w:rsidP="00864C1A">
      <w:pPr>
        <w:ind w:firstLine="709"/>
      </w:pPr>
    </w:p>
    <w:p w:rsidR="00864C1A" w:rsidRDefault="00864C1A" w:rsidP="00864C1A">
      <w:pPr>
        <w:ind w:firstLine="709"/>
      </w:pPr>
      <w:r w:rsidRPr="00864C1A">
        <w:t>r</w:t>
      </w:r>
      <w:r w:rsidRPr="00864C1A">
        <w:rPr>
          <w:vertAlign w:val="subscript"/>
        </w:rPr>
        <w:t>k</w:t>
      </w:r>
      <w:r w:rsidRPr="00864C1A">
        <w:t>=M</w:t>
      </w:r>
      <w:r w:rsidRPr="00864C1A">
        <w:rPr>
          <w:vertAlign w:val="subscript"/>
        </w:rPr>
        <w:t>k</w:t>
      </w:r>
      <w:r w:rsidRPr="00864C1A">
        <w:t>/F</w:t>
      </w:r>
      <w:r w:rsidRPr="00864C1A">
        <w:rPr>
          <w:vertAlign w:val="subscript"/>
        </w:rPr>
        <w:t>k</w:t>
      </w:r>
      <w:r w:rsidRPr="00864C1A">
        <w:rPr>
          <w:vertAlign w:val="superscript"/>
        </w:rPr>
        <w:t>мес</w:t>
      </w:r>
      <w:r w:rsidRPr="00864C1A">
        <w:t>,</w:t>
      </w:r>
      <w:r>
        <w:t xml:space="preserve"> (3.4</w:t>
      </w:r>
      <w:r w:rsidRPr="00864C1A">
        <w:t>)</w:t>
      </w:r>
    </w:p>
    <w:p w:rsidR="00052BD3" w:rsidRDefault="00052BD3" w:rsidP="00864C1A">
      <w:pPr>
        <w:ind w:firstLine="709"/>
      </w:pPr>
    </w:p>
    <w:p w:rsidR="00864C1A" w:rsidRDefault="00864C1A" w:rsidP="00864C1A">
      <w:pPr>
        <w:ind w:firstLine="709"/>
      </w:pPr>
      <w:r w:rsidRPr="00864C1A">
        <w:t>где M</w:t>
      </w:r>
      <w:r w:rsidRPr="00864C1A">
        <w:rPr>
          <w:vertAlign w:val="subscript"/>
        </w:rPr>
        <w:t>k</w:t>
      </w:r>
      <w:r w:rsidRPr="00864C1A">
        <w:t xml:space="preserve"> </w:t>
      </w:r>
      <w:r>
        <w:t>-</w:t>
      </w:r>
      <w:r w:rsidRPr="00864C1A">
        <w:t xml:space="preserve"> месячная зарплата k-го разработчика, M</w:t>
      </w:r>
      <w:r w:rsidRPr="00864C1A">
        <w:rPr>
          <w:vertAlign w:val="subscript"/>
        </w:rPr>
        <w:t>k</w:t>
      </w:r>
      <w:r w:rsidRPr="00864C1A">
        <w:t>=800 грн</w:t>
      </w:r>
      <w:r>
        <w:t>.;</w:t>
      </w:r>
    </w:p>
    <w:p w:rsidR="00864C1A" w:rsidRDefault="00864C1A" w:rsidP="00864C1A">
      <w:pPr>
        <w:ind w:firstLine="709"/>
      </w:pPr>
      <w:r w:rsidRPr="00864C1A">
        <w:t>F</w:t>
      </w:r>
      <w:r w:rsidRPr="00864C1A">
        <w:rPr>
          <w:vertAlign w:val="subscript"/>
        </w:rPr>
        <w:t>k</w:t>
      </w:r>
      <w:r w:rsidRPr="00864C1A">
        <w:rPr>
          <w:vertAlign w:val="superscript"/>
        </w:rPr>
        <w:t>мес</w:t>
      </w:r>
      <w:r w:rsidRPr="00864C1A">
        <w:t xml:space="preserve"> </w:t>
      </w:r>
      <w:r>
        <w:t>-</w:t>
      </w:r>
      <w:r w:rsidRPr="00864C1A">
        <w:t xml:space="preserve"> месячный фонд времени</w:t>
      </w:r>
      <w:r>
        <w:t xml:space="preserve"> (</w:t>
      </w:r>
      <w:r w:rsidRPr="00864C1A">
        <w:t>разработчик работает 21 день в месяц по 8часов в день);</w:t>
      </w:r>
    </w:p>
    <w:p w:rsidR="00052BD3" w:rsidRDefault="00052BD3" w:rsidP="00864C1A">
      <w:pPr>
        <w:ind w:firstLine="709"/>
      </w:pPr>
    </w:p>
    <w:p w:rsidR="00864C1A" w:rsidRDefault="00864C1A" w:rsidP="00864C1A">
      <w:pPr>
        <w:ind w:firstLine="709"/>
      </w:pPr>
      <w:r w:rsidRPr="00864C1A">
        <w:t>r</w:t>
      </w:r>
      <w:r w:rsidRPr="00864C1A">
        <w:rPr>
          <w:vertAlign w:val="subscript"/>
        </w:rPr>
        <w:t>k</w:t>
      </w:r>
      <w:r w:rsidRPr="00864C1A">
        <w:t>=800/</w:t>
      </w:r>
      <w:r>
        <w:t xml:space="preserve"> (</w:t>
      </w:r>
      <w:r w:rsidRPr="00864C1A">
        <w:t>21·8) =4,75 грн.</w:t>
      </w:r>
    </w:p>
    <w:p w:rsidR="00864C1A" w:rsidRDefault="00864C1A" w:rsidP="00864C1A">
      <w:pPr>
        <w:ind w:firstLine="709"/>
      </w:pPr>
      <w:r w:rsidRPr="00864C1A">
        <w:t>З</w:t>
      </w:r>
      <w:r w:rsidRPr="00864C1A">
        <w:rPr>
          <w:vertAlign w:val="subscript"/>
        </w:rPr>
        <w:t>1</w:t>
      </w:r>
      <w:r w:rsidRPr="00864C1A">
        <w:t>=1·2,5·4·21·8·1,475=4708 грн.</w:t>
      </w:r>
    </w:p>
    <w:p w:rsidR="00052BD3" w:rsidRDefault="00052BD3" w:rsidP="00864C1A">
      <w:pPr>
        <w:ind w:firstLine="709"/>
      </w:pPr>
    </w:p>
    <w:p w:rsidR="00864C1A" w:rsidRDefault="00864C1A" w:rsidP="00864C1A">
      <w:pPr>
        <w:ind w:firstLine="709"/>
      </w:pPr>
      <w:r w:rsidRPr="00864C1A">
        <w:t>Рассчитаем затраты компьютерного времени по формуле</w:t>
      </w:r>
    </w:p>
    <w:p w:rsidR="00052BD3" w:rsidRDefault="00052BD3" w:rsidP="00864C1A">
      <w:pPr>
        <w:ind w:firstLine="709"/>
      </w:pPr>
    </w:p>
    <w:p w:rsidR="00864C1A" w:rsidRPr="00864C1A" w:rsidRDefault="00864C1A" w:rsidP="00864C1A">
      <w:pPr>
        <w:ind w:firstLine="709"/>
      </w:pPr>
      <w:r w:rsidRPr="00864C1A">
        <w:t>З</w:t>
      </w:r>
      <w:r w:rsidRPr="00864C1A">
        <w:rPr>
          <w:vertAlign w:val="subscript"/>
        </w:rPr>
        <w:t>2</w:t>
      </w:r>
      <w:r w:rsidRPr="00864C1A">
        <w:t>=С</w:t>
      </w:r>
      <w:r w:rsidRPr="00864C1A">
        <w:rPr>
          <w:vertAlign w:val="subscript"/>
        </w:rPr>
        <w:t>k</w:t>
      </w:r>
      <w:r w:rsidRPr="00864C1A">
        <w:t>·F</w:t>
      </w:r>
      <w:r w:rsidRPr="00864C1A">
        <w:rPr>
          <w:vertAlign w:val="subscript"/>
        </w:rPr>
        <w:t>о</w:t>
      </w:r>
      <w:r w:rsidRPr="00864C1A">
        <w:t>,</w:t>
      </w:r>
    </w:p>
    <w:p w:rsidR="00052BD3" w:rsidRDefault="00052BD3" w:rsidP="00864C1A">
      <w:pPr>
        <w:ind w:firstLine="709"/>
      </w:pPr>
    </w:p>
    <w:p w:rsidR="00864C1A" w:rsidRPr="00864C1A" w:rsidRDefault="00864C1A" w:rsidP="00864C1A">
      <w:pPr>
        <w:ind w:firstLine="709"/>
      </w:pPr>
      <w:r w:rsidRPr="00864C1A">
        <w:t>где С</w:t>
      </w:r>
      <w:r w:rsidRPr="00864C1A">
        <w:rPr>
          <w:vertAlign w:val="subscript"/>
        </w:rPr>
        <w:t>k</w:t>
      </w:r>
      <w:r w:rsidRPr="00864C1A">
        <w:t xml:space="preserve"> </w:t>
      </w:r>
      <w:r>
        <w:t>-</w:t>
      </w:r>
      <w:r w:rsidRPr="00864C1A">
        <w:t xml:space="preserve"> себестоимость компьютерного часа,</w:t>
      </w:r>
    </w:p>
    <w:p w:rsidR="00864C1A" w:rsidRDefault="00864C1A" w:rsidP="00864C1A">
      <w:pPr>
        <w:ind w:firstLine="709"/>
      </w:pPr>
      <w:r w:rsidRPr="00864C1A">
        <w:t>F</w:t>
      </w:r>
      <w:r w:rsidRPr="00864C1A">
        <w:rPr>
          <w:vertAlign w:val="subscript"/>
        </w:rPr>
        <w:t>o</w:t>
      </w:r>
      <w:r w:rsidRPr="00864C1A">
        <w:t xml:space="preserve"> </w:t>
      </w:r>
      <w:r>
        <w:t>-</w:t>
      </w:r>
      <w:r w:rsidRPr="00864C1A">
        <w:t xml:space="preserve"> затраты компьютерного времени на разработку программы</w:t>
      </w:r>
      <w:r>
        <w:t xml:space="preserve"> (</w:t>
      </w:r>
      <w:r w:rsidRPr="00864C1A">
        <w:t>разработчик работает 4 месяца, в месяце 21 рабочих дня по 8 часов в день);</w:t>
      </w:r>
    </w:p>
    <w:p w:rsidR="00052BD3" w:rsidRDefault="00052BD3" w:rsidP="00864C1A">
      <w:pPr>
        <w:ind w:firstLine="709"/>
      </w:pPr>
    </w:p>
    <w:p w:rsidR="00864C1A" w:rsidRDefault="00864C1A" w:rsidP="00864C1A">
      <w:pPr>
        <w:ind w:firstLine="709"/>
      </w:pPr>
      <w:r w:rsidRPr="00864C1A">
        <w:t>С</w:t>
      </w:r>
      <w:r w:rsidRPr="00864C1A">
        <w:rPr>
          <w:vertAlign w:val="subscript"/>
          <w:lang w:val="en-US"/>
        </w:rPr>
        <w:t>k</w:t>
      </w:r>
      <w:r w:rsidRPr="001C02A2">
        <w:t>=</w:t>
      </w:r>
      <w:r w:rsidRPr="00864C1A">
        <w:rPr>
          <w:lang w:val="en-US"/>
        </w:rPr>
        <w:t>C</w:t>
      </w:r>
      <w:r w:rsidRPr="00864C1A">
        <w:rPr>
          <w:vertAlign w:val="subscript"/>
          <w:lang w:val="en-US"/>
        </w:rPr>
        <w:t>a</w:t>
      </w:r>
      <w:r w:rsidRPr="001C02A2">
        <w:t>+</w:t>
      </w:r>
      <w:r w:rsidRPr="00864C1A">
        <w:rPr>
          <w:lang w:val="en-US"/>
        </w:rPr>
        <w:t>C</w:t>
      </w:r>
      <w:r w:rsidRPr="00864C1A">
        <w:rPr>
          <w:vertAlign w:val="subscript"/>
        </w:rPr>
        <w:t>э</w:t>
      </w:r>
      <w:r w:rsidRPr="001C02A2">
        <w:t>;</w:t>
      </w:r>
    </w:p>
    <w:p w:rsidR="00864C1A" w:rsidRPr="00864C1A" w:rsidRDefault="001C02A2" w:rsidP="00864C1A">
      <w:pPr>
        <w:ind w:firstLine="709"/>
      </w:pPr>
      <w:r>
        <w:br w:type="page"/>
      </w:r>
      <w:r w:rsidR="00864C1A" w:rsidRPr="00864C1A">
        <w:t>где С</w:t>
      </w:r>
      <w:r w:rsidR="00864C1A" w:rsidRPr="00864C1A">
        <w:rPr>
          <w:vertAlign w:val="subscript"/>
        </w:rPr>
        <w:t>a</w:t>
      </w:r>
      <w:r w:rsidR="00864C1A" w:rsidRPr="00864C1A">
        <w:t xml:space="preserve"> </w:t>
      </w:r>
      <w:r w:rsidR="00864C1A">
        <w:t>-</w:t>
      </w:r>
      <w:r w:rsidR="00864C1A" w:rsidRPr="00864C1A">
        <w:t xml:space="preserve"> амортизационные отчисления,</w:t>
      </w:r>
    </w:p>
    <w:p w:rsidR="00864C1A" w:rsidRDefault="00864C1A" w:rsidP="00864C1A">
      <w:pPr>
        <w:ind w:firstLine="709"/>
      </w:pPr>
      <w:r w:rsidRPr="00864C1A">
        <w:t>C</w:t>
      </w:r>
      <w:r w:rsidRPr="00864C1A">
        <w:rPr>
          <w:vertAlign w:val="subscript"/>
        </w:rPr>
        <w:t>э</w:t>
      </w:r>
      <w:r w:rsidRPr="00864C1A">
        <w:t xml:space="preserve"> </w:t>
      </w:r>
      <w:r>
        <w:t>-</w:t>
      </w:r>
      <w:r w:rsidRPr="00864C1A">
        <w:t xml:space="preserve"> энергозатраты;</w:t>
      </w:r>
    </w:p>
    <w:p w:rsidR="00052BD3" w:rsidRDefault="00052BD3" w:rsidP="00864C1A">
      <w:pPr>
        <w:ind w:firstLine="709"/>
      </w:pPr>
    </w:p>
    <w:p w:rsidR="00864C1A" w:rsidRPr="00864C1A" w:rsidRDefault="00864C1A" w:rsidP="00864C1A">
      <w:pPr>
        <w:ind w:firstLine="709"/>
      </w:pPr>
      <w:r w:rsidRPr="00864C1A">
        <w:t>C</w:t>
      </w:r>
      <w:r w:rsidRPr="00864C1A">
        <w:rPr>
          <w:vertAlign w:val="subscript"/>
        </w:rPr>
        <w:t>а</w:t>
      </w:r>
      <w:r w:rsidRPr="00864C1A">
        <w:t>=</w:t>
      </w:r>
      <w:r w:rsidRPr="00864C1A">
        <w:sym w:font="Symbol" w:char="F053"/>
      </w:r>
      <w:r w:rsidRPr="00864C1A">
        <w:t>С</w:t>
      </w:r>
      <w:r w:rsidRPr="00864C1A">
        <w:rPr>
          <w:vertAlign w:val="subscript"/>
        </w:rPr>
        <w:t>i</w:t>
      </w:r>
      <w:r w:rsidRPr="00864C1A">
        <w:sym w:font="Symbol" w:char="F0D7"/>
      </w:r>
      <w:r w:rsidRPr="00864C1A">
        <w:t>N</w:t>
      </w:r>
      <w:r w:rsidRPr="00864C1A">
        <w:rPr>
          <w:vertAlign w:val="subscript"/>
        </w:rPr>
        <w:t>Аi</w:t>
      </w:r>
      <w:r w:rsidRPr="00864C1A">
        <w:t>/F</w:t>
      </w:r>
      <w:r w:rsidRPr="00864C1A">
        <w:rPr>
          <w:vertAlign w:val="subscript"/>
        </w:rPr>
        <w:t>год. i</w:t>
      </w:r>
      <w:r w:rsidRPr="00864C1A">
        <w:t>,</w:t>
      </w:r>
    </w:p>
    <w:p w:rsidR="00864C1A" w:rsidRPr="00864C1A" w:rsidRDefault="00864C1A" w:rsidP="00864C1A">
      <w:pPr>
        <w:ind w:firstLine="709"/>
      </w:pPr>
      <w:r w:rsidRPr="00864C1A">
        <w:t>С</w:t>
      </w:r>
      <w:r w:rsidRPr="00864C1A">
        <w:rPr>
          <w:vertAlign w:val="subscript"/>
        </w:rPr>
        <w:t>э</w:t>
      </w:r>
      <w:r w:rsidRPr="00864C1A">
        <w:t>=P</w:t>
      </w:r>
      <w:r w:rsidRPr="00864C1A">
        <w:rPr>
          <w:vertAlign w:val="subscript"/>
        </w:rPr>
        <w:t>э</w:t>
      </w:r>
      <w:r w:rsidRPr="00864C1A">
        <w:t>·С</w:t>
      </w:r>
      <w:r w:rsidRPr="00864C1A">
        <w:rPr>
          <w:vertAlign w:val="subscript"/>
        </w:rPr>
        <w:t>квт</w:t>
      </w:r>
      <w:r w:rsidRPr="00864C1A">
        <w:t>,</w:t>
      </w:r>
    </w:p>
    <w:p w:rsidR="00052BD3" w:rsidRDefault="00052BD3" w:rsidP="00864C1A">
      <w:pPr>
        <w:ind w:firstLine="709"/>
      </w:pPr>
    </w:p>
    <w:p w:rsidR="00864C1A" w:rsidRDefault="00864C1A" w:rsidP="00864C1A">
      <w:pPr>
        <w:ind w:firstLine="709"/>
      </w:pPr>
      <w:r w:rsidRPr="00864C1A">
        <w:t>где С</w:t>
      </w:r>
      <w:r w:rsidRPr="00864C1A">
        <w:rPr>
          <w:vertAlign w:val="subscript"/>
        </w:rPr>
        <w:t>i</w:t>
      </w:r>
      <w:r w:rsidRPr="00864C1A">
        <w:t xml:space="preserve"> </w:t>
      </w:r>
      <w:r>
        <w:t>-</w:t>
      </w:r>
      <w:r w:rsidRPr="00864C1A">
        <w:t xml:space="preserve"> балансовая стоимость i </w:t>
      </w:r>
      <w:r>
        <w:t>-</w:t>
      </w:r>
      <w:r w:rsidRPr="00864C1A">
        <w:t xml:space="preserve"> го оборудования, которое использовалось при создании ПИ; С</w:t>
      </w:r>
      <w:r w:rsidRPr="00864C1A">
        <w:rPr>
          <w:vertAlign w:val="subscript"/>
        </w:rPr>
        <w:t>1</w:t>
      </w:r>
      <w:r w:rsidRPr="00864C1A">
        <w:t>=4118 грн</w:t>
      </w:r>
      <w:r>
        <w:t>.,</w:t>
      </w:r>
      <w:r w:rsidRPr="00864C1A">
        <w:t xml:space="preserve"> формула</w:t>
      </w:r>
      <w:r>
        <w:t xml:space="preserve"> (3.2</w:t>
      </w:r>
      <w:r w:rsidRPr="00864C1A">
        <w:t>);</w:t>
      </w:r>
    </w:p>
    <w:p w:rsidR="00864C1A" w:rsidRDefault="00864C1A" w:rsidP="00864C1A">
      <w:pPr>
        <w:ind w:firstLine="709"/>
      </w:pPr>
      <w:r w:rsidRPr="00864C1A">
        <w:t>N</w:t>
      </w:r>
      <w:r w:rsidRPr="00864C1A">
        <w:rPr>
          <w:vertAlign w:val="subscript"/>
        </w:rPr>
        <w:t>Аi</w:t>
      </w:r>
      <w:r w:rsidRPr="00864C1A">
        <w:t xml:space="preserve"> </w:t>
      </w:r>
      <w:r>
        <w:t>-</w:t>
      </w:r>
      <w:r w:rsidRPr="00864C1A">
        <w:t xml:space="preserve"> годовая норма амортизации оборудования, N</w:t>
      </w:r>
      <w:r w:rsidRPr="00864C1A">
        <w:rPr>
          <w:vertAlign w:val="subscript"/>
        </w:rPr>
        <w:t>Аi</w:t>
      </w:r>
      <w:r w:rsidRPr="00864C1A">
        <w:t>=0,1</w:t>
      </w:r>
      <w:r>
        <w:t>5,</w:t>
      </w:r>
      <w:r w:rsidRPr="00864C1A">
        <w:t>F</w:t>
      </w:r>
      <w:r w:rsidRPr="00864C1A">
        <w:rPr>
          <w:vertAlign w:val="subscript"/>
        </w:rPr>
        <w:t>год. i</w:t>
      </w:r>
      <w:r w:rsidRPr="00864C1A">
        <w:t xml:space="preserve"> =</w:t>
      </w:r>
      <w:r w:rsidRPr="00864C1A">
        <w:rPr>
          <w:lang w:val="en-US"/>
        </w:rPr>
        <w:t>F</w:t>
      </w:r>
      <w:r w:rsidRPr="00864C1A">
        <w:rPr>
          <w:vertAlign w:val="subscript"/>
          <w:lang w:val="en-US"/>
        </w:rPr>
        <w:t>kmes</w:t>
      </w:r>
      <w:r w:rsidRPr="00864C1A">
        <w:t xml:space="preserve">*12 </w:t>
      </w:r>
      <w:r>
        <w:t>-</w:t>
      </w:r>
      <w:r w:rsidRPr="00864C1A">
        <w:t xml:space="preserve"> годовой фонд времени работы i </w:t>
      </w:r>
      <w:r>
        <w:t>-</w:t>
      </w:r>
      <w:r w:rsidRPr="00864C1A">
        <w:t xml:space="preserve"> го оборудования;</w:t>
      </w:r>
    </w:p>
    <w:p w:rsidR="00864C1A" w:rsidRDefault="00864C1A" w:rsidP="00864C1A">
      <w:pPr>
        <w:ind w:firstLine="709"/>
      </w:pPr>
      <w:r w:rsidRPr="00864C1A">
        <w:rPr>
          <w:lang w:val="en-US"/>
        </w:rPr>
        <w:t>F</w:t>
      </w:r>
      <w:r w:rsidRPr="00864C1A">
        <w:rPr>
          <w:vertAlign w:val="subscript"/>
          <w:lang w:val="en-US"/>
        </w:rPr>
        <w:t>kmes</w:t>
      </w:r>
      <w:r w:rsidRPr="00864C1A">
        <w:rPr>
          <w:vertAlign w:val="subscript"/>
        </w:rPr>
        <w:t xml:space="preserve"> </w:t>
      </w:r>
      <w:r>
        <w:t>-</w:t>
      </w:r>
      <w:r w:rsidRPr="00864C1A">
        <w:t xml:space="preserve"> месячный часовой фонд работы оборудования, 160 ч</w:t>
      </w:r>
      <w:r>
        <w:t xml:space="preserve"> (</w:t>
      </w:r>
      <w:r w:rsidRPr="00864C1A">
        <w:t>оборудование работает по 8 ч в день, 5 дней в неделю, 4 недели в месяц);</w:t>
      </w:r>
    </w:p>
    <w:p w:rsidR="00052BD3" w:rsidRDefault="00052BD3" w:rsidP="00864C1A">
      <w:pPr>
        <w:ind w:firstLine="709"/>
      </w:pPr>
    </w:p>
    <w:p w:rsidR="00864C1A" w:rsidRDefault="00864C1A" w:rsidP="00864C1A">
      <w:pPr>
        <w:ind w:firstLine="709"/>
      </w:pPr>
      <w:r w:rsidRPr="00864C1A">
        <w:t>F</w:t>
      </w:r>
      <w:r w:rsidRPr="00864C1A">
        <w:rPr>
          <w:vertAlign w:val="subscript"/>
        </w:rPr>
        <w:t>год. i</w:t>
      </w:r>
      <w:r w:rsidRPr="00864C1A">
        <w:t>=160*12=1920 ч</w:t>
      </w:r>
      <w:r>
        <w:t xml:space="preserve"> (</w:t>
      </w:r>
      <w:r w:rsidRPr="00864C1A">
        <w:t>12 месяцев в году);</w:t>
      </w:r>
    </w:p>
    <w:p w:rsidR="00052BD3" w:rsidRDefault="00052BD3" w:rsidP="00864C1A">
      <w:pPr>
        <w:ind w:firstLine="709"/>
      </w:pPr>
    </w:p>
    <w:p w:rsidR="00864C1A" w:rsidRPr="00864C1A" w:rsidRDefault="00864C1A" w:rsidP="00864C1A">
      <w:pPr>
        <w:ind w:firstLine="709"/>
      </w:pPr>
      <w:r w:rsidRPr="00864C1A">
        <w:t>P</w:t>
      </w:r>
      <w:r w:rsidRPr="00864C1A">
        <w:rPr>
          <w:vertAlign w:val="subscript"/>
        </w:rPr>
        <w:t>э</w:t>
      </w:r>
      <w:r w:rsidRPr="00864C1A">
        <w:t xml:space="preserve"> </w:t>
      </w:r>
      <w:r>
        <w:t>-</w:t>
      </w:r>
      <w:r w:rsidRPr="00864C1A">
        <w:t xml:space="preserve"> расход электроэнергии, потребляемой компьютером, P</w:t>
      </w:r>
      <w:r w:rsidRPr="00864C1A">
        <w:rPr>
          <w:vertAlign w:val="subscript"/>
        </w:rPr>
        <w:t>э</w:t>
      </w:r>
      <w:r w:rsidRPr="00864C1A">
        <w:t>=0,25 кВт/ч,</w:t>
      </w:r>
    </w:p>
    <w:p w:rsidR="00864C1A" w:rsidRDefault="00864C1A" w:rsidP="00864C1A">
      <w:pPr>
        <w:ind w:firstLine="709"/>
      </w:pPr>
      <w:r w:rsidRPr="00864C1A">
        <w:t>С</w:t>
      </w:r>
      <w:r w:rsidRPr="00864C1A">
        <w:rPr>
          <w:vertAlign w:val="subscript"/>
        </w:rPr>
        <w:t xml:space="preserve">квт </w:t>
      </w:r>
      <w:r>
        <w:t>-</w:t>
      </w:r>
      <w:r w:rsidRPr="00864C1A">
        <w:t xml:space="preserve"> стоимость 1кВт/ч электроэнергии, С</w:t>
      </w:r>
      <w:r w:rsidRPr="00864C1A">
        <w:rPr>
          <w:vertAlign w:val="subscript"/>
        </w:rPr>
        <w:t>квт</w:t>
      </w:r>
      <w:r w:rsidRPr="00864C1A">
        <w:t>=0,25 грн</w:t>
      </w:r>
      <w:r>
        <w:t>.;</w:t>
      </w:r>
    </w:p>
    <w:p w:rsidR="00052BD3" w:rsidRDefault="00052BD3" w:rsidP="00864C1A">
      <w:pPr>
        <w:ind w:firstLine="709"/>
      </w:pPr>
    </w:p>
    <w:p w:rsidR="00864C1A" w:rsidRDefault="00864C1A" w:rsidP="00864C1A">
      <w:pPr>
        <w:ind w:firstLine="709"/>
      </w:pPr>
      <w:r w:rsidRPr="00864C1A">
        <w:t>С</w:t>
      </w:r>
      <w:r w:rsidRPr="00864C1A">
        <w:rPr>
          <w:vertAlign w:val="subscript"/>
        </w:rPr>
        <w:t>k</w:t>
      </w:r>
      <w:r w:rsidRPr="00864C1A">
        <w:t>=4118·0,15/1920+0,25·0,25=0,38 грн</w:t>
      </w:r>
      <w:r>
        <w:t>.;</w:t>
      </w:r>
    </w:p>
    <w:p w:rsidR="00864C1A" w:rsidRDefault="00864C1A" w:rsidP="00864C1A">
      <w:pPr>
        <w:ind w:firstLine="709"/>
      </w:pPr>
      <w:r w:rsidRPr="00864C1A">
        <w:t>F</w:t>
      </w:r>
      <w:r w:rsidRPr="00864C1A">
        <w:rPr>
          <w:vertAlign w:val="subscript"/>
        </w:rPr>
        <w:t>o</w:t>
      </w:r>
      <w:r w:rsidRPr="00864C1A">
        <w:t>=4·21·8=672 ч;</w:t>
      </w:r>
    </w:p>
    <w:p w:rsidR="00864C1A" w:rsidRDefault="00864C1A" w:rsidP="00864C1A">
      <w:pPr>
        <w:ind w:firstLine="709"/>
      </w:pPr>
      <w:r w:rsidRPr="00864C1A">
        <w:t>З</w:t>
      </w:r>
      <w:r w:rsidRPr="00864C1A">
        <w:rPr>
          <w:vertAlign w:val="subscript"/>
        </w:rPr>
        <w:t>2</w:t>
      </w:r>
      <w:r w:rsidRPr="00864C1A">
        <w:t>=0,38·672=255,4 грн. /ч.</w:t>
      </w:r>
    </w:p>
    <w:p w:rsidR="00052BD3" w:rsidRDefault="00052BD3" w:rsidP="00864C1A">
      <w:pPr>
        <w:ind w:firstLine="709"/>
      </w:pPr>
    </w:p>
    <w:p w:rsidR="00864C1A" w:rsidRDefault="00864C1A" w:rsidP="00864C1A">
      <w:pPr>
        <w:ind w:firstLine="709"/>
      </w:pPr>
      <w:r w:rsidRPr="00864C1A">
        <w:t>Рассчитаем косвенные затраты по формуле</w:t>
      </w:r>
    </w:p>
    <w:p w:rsidR="00052BD3" w:rsidRDefault="00052BD3" w:rsidP="00864C1A">
      <w:pPr>
        <w:ind w:firstLine="709"/>
      </w:pPr>
    </w:p>
    <w:p w:rsidR="00052BD3" w:rsidRDefault="00864C1A" w:rsidP="00864C1A">
      <w:pPr>
        <w:ind w:firstLine="709"/>
        <w:rPr>
          <w:vertAlign w:val="subscript"/>
        </w:rPr>
      </w:pPr>
      <w:r w:rsidRPr="00864C1A">
        <w:t>З</w:t>
      </w:r>
      <w:r w:rsidRPr="00864C1A">
        <w:rPr>
          <w:vertAlign w:val="subscript"/>
        </w:rPr>
        <w:t>3</w:t>
      </w:r>
      <w:r w:rsidRPr="00864C1A">
        <w:t>=С</w:t>
      </w:r>
      <w:r w:rsidRPr="00864C1A">
        <w:rPr>
          <w:vertAlign w:val="subscript"/>
        </w:rPr>
        <w:t>1</w:t>
      </w:r>
      <w:r w:rsidRPr="00864C1A">
        <w:t>+С</w:t>
      </w:r>
      <w:r w:rsidRPr="00864C1A">
        <w:rPr>
          <w:vertAlign w:val="subscript"/>
        </w:rPr>
        <w:t>2</w:t>
      </w:r>
      <w:r w:rsidRPr="00864C1A">
        <w:t>+С</w:t>
      </w:r>
      <w:r>
        <w:rPr>
          <w:vertAlign w:val="subscript"/>
        </w:rPr>
        <w:t>3,</w:t>
      </w:r>
    </w:p>
    <w:p w:rsidR="00052BD3" w:rsidRDefault="00052BD3" w:rsidP="00864C1A">
      <w:pPr>
        <w:ind w:firstLine="709"/>
        <w:rPr>
          <w:vertAlign w:val="subscript"/>
        </w:rPr>
      </w:pPr>
    </w:p>
    <w:p w:rsidR="00864C1A" w:rsidRDefault="00864C1A" w:rsidP="00864C1A">
      <w:pPr>
        <w:ind w:firstLine="709"/>
      </w:pPr>
      <w:r w:rsidRPr="00864C1A">
        <w:t>где С</w:t>
      </w:r>
      <w:r w:rsidRPr="00864C1A">
        <w:rPr>
          <w:vertAlign w:val="subscript"/>
        </w:rPr>
        <w:t>1</w:t>
      </w:r>
      <w:r w:rsidRPr="00864C1A">
        <w:t xml:space="preserve"> </w:t>
      </w:r>
      <w:r>
        <w:t>-</w:t>
      </w:r>
      <w:r w:rsidRPr="00864C1A">
        <w:t xml:space="preserve"> затраты на содержание помещений;</w:t>
      </w:r>
    </w:p>
    <w:p w:rsidR="00864C1A" w:rsidRDefault="00864C1A" w:rsidP="00864C1A">
      <w:pPr>
        <w:ind w:firstLine="709"/>
      </w:pPr>
      <w:r w:rsidRPr="00864C1A">
        <w:t>С</w:t>
      </w:r>
      <w:r w:rsidRPr="00864C1A">
        <w:rPr>
          <w:vertAlign w:val="subscript"/>
        </w:rPr>
        <w:t>2</w:t>
      </w:r>
      <w:r w:rsidRPr="00864C1A">
        <w:t xml:space="preserve"> </w:t>
      </w:r>
      <w:r>
        <w:t>-</w:t>
      </w:r>
      <w:r w:rsidRPr="00864C1A">
        <w:t xml:space="preserve"> расходы на освещение, отопление, охрану и уборку помещений;</w:t>
      </w:r>
    </w:p>
    <w:p w:rsidR="00864C1A" w:rsidRDefault="00864C1A" w:rsidP="00864C1A">
      <w:pPr>
        <w:ind w:firstLine="709"/>
      </w:pPr>
      <w:r w:rsidRPr="00864C1A">
        <w:t>С</w:t>
      </w:r>
      <w:r w:rsidRPr="00864C1A">
        <w:rPr>
          <w:vertAlign w:val="subscript"/>
        </w:rPr>
        <w:t>3</w:t>
      </w:r>
      <w:r w:rsidRPr="00864C1A">
        <w:t xml:space="preserve"> </w:t>
      </w:r>
      <w:r>
        <w:t>-</w:t>
      </w:r>
      <w:r w:rsidRPr="00864C1A">
        <w:t xml:space="preserve"> прочие расходы</w:t>
      </w:r>
      <w:r>
        <w:t xml:space="preserve"> (</w:t>
      </w:r>
      <w:r w:rsidRPr="00864C1A">
        <w:t>стоимость различных материалов, используемых при разработке проекта).</w:t>
      </w:r>
    </w:p>
    <w:p w:rsidR="00864C1A" w:rsidRDefault="00864C1A" w:rsidP="00864C1A">
      <w:pPr>
        <w:ind w:firstLine="709"/>
      </w:pPr>
      <w:r w:rsidRPr="00864C1A">
        <w:t>Рассчитаем соответственные затраты по формулам:</w:t>
      </w:r>
    </w:p>
    <w:p w:rsidR="00052BD3" w:rsidRDefault="00052BD3" w:rsidP="00864C1A">
      <w:pPr>
        <w:ind w:firstLine="709"/>
      </w:pPr>
    </w:p>
    <w:p w:rsidR="00864C1A" w:rsidRPr="00864C1A" w:rsidRDefault="00864C1A" w:rsidP="00864C1A">
      <w:pPr>
        <w:ind w:firstLine="709"/>
      </w:pPr>
      <w:r w:rsidRPr="00864C1A">
        <w:t>С</w:t>
      </w:r>
      <w:r w:rsidRPr="00864C1A">
        <w:rPr>
          <w:vertAlign w:val="subscript"/>
        </w:rPr>
        <w:t>1</w:t>
      </w:r>
      <w:r w:rsidRPr="00864C1A">
        <w:t>=2·Ц</w:t>
      </w:r>
      <w:r w:rsidRPr="00864C1A">
        <w:rPr>
          <w:vertAlign w:val="subscript"/>
        </w:rPr>
        <w:t>зд</w:t>
      </w:r>
      <w:r w:rsidRPr="00864C1A">
        <w:t>/100=12000·2/100=240грн</w:t>
      </w:r>
      <w:r>
        <w:t>.;</w:t>
      </w:r>
      <w:r w:rsidRPr="00864C1A">
        <w:t xml:space="preserve"> С</w:t>
      </w:r>
      <w:r w:rsidRPr="00864C1A">
        <w:rPr>
          <w:vertAlign w:val="subscript"/>
        </w:rPr>
        <w:t>2</w:t>
      </w:r>
      <w:r w:rsidRPr="00864C1A">
        <w:t>=0,2·Ц</w:t>
      </w:r>
      <w:r w:rsidRPr="00864C1A">
        <w:rPr>
          <w:vertAlign w:val="subscript"/>
        </w:rPr>
        <w:t>зд</w:t>
      </w:r>
      <w:r w:rsidRPr="00864C1A">
        <w:t>/100=12000·0,2/100=24грн</w:t>
      </w:r>
      <w:r>
        <w:t>.,</w:t>
      </w:r>
    </w:p>
    <w:p w:rsidR="00052BD3" w:rsidRDefault="00052BD3" w:rsidP="00864C1A">
      <w:pPr>
        <w:ind w:firstLine="709"/>
      </w:pPr>
    </w:p>
    <w:p w:rsidR="00864C1A" w:rsidRDefault="00864C1A" w:rsidP="00864C1A">
      <w:pPr>
        <w:ind w:firstLine="709"/>
      </w:pPr>
      <w:r w:rsidRPr="00864C1A">
        <w:t>где Ц</w:t>
      </w:r>
      <w:r w:rsidRPr="00864C1A">
        <w:rPr>
          <w:vertAlign w:val="subscript"/>
        </w:rPr>
        <w:t>зд</w:t>
      </w:r>
      <w:r w:rsidRPr="00864C1A">
        <w:t>=12000грн.</w:t>
      </w:r>
      <w:r>
        <w:t xml:space="preserve"> (</w:t>
      </w:r>
      <w:r w:rsidRPr="00864C1A">
        <w:t>стоимость помещения).</w:t>
      </w:r>
    </w:p>
    <w:p w:rsidR="00864C1A" w:rsidRDefault="00864C1A" w:rsidP="00864C1A">
      <w:pPr>
        <w:ind w:firstLine="709"/>
      </w:pPr>
      <w:r w:rsidRPr="00864C1A">
        <w:t>В прочие расходы входит стоимость бумаги</w:t>
      </w:r>
      <w:r>
        <w:t xml:space="preserve"> (</w:t>
      </w:r>
      <w:r w:rsidRPr="00864C1A">
        <w:t>5 грн), ручки</w:t>
      </w:r>
      <w:r>
        <w:t xml:space="preserve"> (</w:t>
      </w:r>
      <w:r w:rsidRPr="00864C1A">
        <w:t>0,2 грн), картриджа для принтера</w:t>
      </w:r>
      <w:r>
        <w:t xml:space="preserve"> (</w:t>
      </w:r>
      <w:r w:rsidRPr="00864C1A">
        <w:t>160,75грн), записываемого лазерного диска</w:t>
      </w:r>
      <w:r>
        <w:t xml:space="preserve"> (</w:t>
      </w:r>
      <w:r w:rsidRPr="00864C1A">
        <w:t>2,3грн).</w:t>
      </w:r>
    </w:p>
    <w:p w:rsidR="00052BD3" w:rsidRDefault="00052BD3" w:rsidP="00864C1A">
      <w:pPr>
        <w:ind w:firstLine="709"/>
      </w:pPr>
    </w:p>
    <w:p w:rsidR="00864C1A" w:rsidRDefault="00864C1A" w:rsidP="00864C1A">
      <w:pPr>
        <w:ind w:firstLine="709"/>
      </w:pPr>
      <w:r w:rsidRPr="00864C1A">
        <w:t>С</w:t>
      </w:r>
      <w:r w:rsidRPr="00864C1A">
        <w:rPr>
          <w:vertAlign w:val="subscript"/>
        </w:rPr>
        <w:t>3</w:t>
      </w:r>
      <w:r w:rsidRPr="00864C1A">
        <w:t>=5+0,2+160,75+2,3=168,25 грн.</w:t>
      </w:r>
    </w:p>
    <w:p w:rsidR="00864C1A" w:rsidRDefault="00864C1A" w:rsidP="00864C1A">
      <w:pPr>
        <w:ind w:firstLine="709"/>
      </w:pPr>
      <w:r w:rsidRPr="00864C1A">
        <w:t>З</w:t>
      </w:r>
      <w:r w:rsidRPr="00864C1A">
        <w:rPr>
          <w:vertAlign w:val="subscript"/>
        </w:rPr>
        <w:t>3</w:t>
      </w:r>
      <w:r w:rsidRPr="00864C1A">
        <w:t>=240+24+168,25=432,25 грн.</w:t>
      </w:r>
    </w:p>
    <w:p w:rsidR="00052BD3" w:rsidRDefault="00052BD3" w:rsidP="00864C1A">
      <w:pPr>
        <w:ind w:firstLine="709"/>
      </w:pPr>
    </w:p>
    <w:p w:rsidR="00864C1A" w:rsidRDefault="00864C1A" w:rsidP="00864C1A">
      <w:pPr>
        <w:ind w:firstLine="709"/>
      </w:pPr>
      <w:r w:rsidRPr="00864C1A">
        <w:t>По формуле</w:t>
      </w:r>
      <w:r>
        <w:t xml:space="preserve"> (3.3</w:t>
      </w:r>
      <w:r w:rsidRPr="00864C1A">
        <w:t>) рассчитаем затраты на разработку программы:</w:t>
      </w:r>
    </w:p>
    <w:p w:rsidR="00052BD3" w:rsidRDefault="00052BD3" w:rsidP="00864C1A">
      <w:pPr>
        <w:ind w:firstLine="709"/>
      </w:pPr>
    </w:p>
    <w:p w:rsidR="00864C1A" w:rsidRDefault="00864C1A" w:rsidP="00864C1A">
      <w:pPr>
        <w:ind w:firstLine="709"/>
      </w:pPr>
      <w:r w:rsidRPr="00864C1A">
        <w:t>К</w:t>
      </w:r>
      <w:r w:rsidRPr="00864C1A">
        <w:rPr>
          <w:vertAlign w:val="subscript"/>
        </w:rPr>
        <w:t>3</w:t>
      </w:r>
      <w:r w:rsidRPr="00864C1A">
        <w:t>=4708+255,4+432,25=5396 грн.</w:t>
      </w:r>
    </w:p>
    <w:p w:rsidR="00052BD3" w:rsidRDefault="00052BD3" w:rsidP="00864C1A">
      <w:pPr>
        <w:ind w:firstLine="709"/>
      </w:pPr>
    </w:p>
    <w:p w:rsidR="00864C1A" w:rsidRDefault="00864C1A" w:rsidP="00864C1A">
      <w:pPr>
        <w:ind w:firstLine="709"/>
      </w:pPr>
      <w:r w:rsidRPr="00864C1A">
        <w:t>Исходя из полученных значений по формуле</w:t>
      </w:r>
      <w:r>
        <w:t xml:space="preserve"> (3.1</w:t>
      </w:r>
      <w:r w:rsidRPr="00864C1A">
        <w:t>) получим:</w:t>
      </w:r>
    </w:p>
    <w:p w:rsidR="00052BD3" w:rsidRDefault="00052BD3" w:rsidP="00864C1A">
      <w:pPr>
        <w:ind w:firstLine="709"/>
      </w:pPr>
    </w:p>
    <w:p w:rsidR="00864C1A" w:rsidRDefault="00864C1A" w:rsidP="00864C1A">
      <w:pPr>
        <w:ind w:firstLine="709"/>
      </w:pPr>
      <w:r w:rsidRPr="00864C1A">
        <w:t>К=4118+1200+5396=10714 грн.</w:t>
      </w:r>
    </w:p>
    <w:p w:rsidR="00052BD3" w:rsidRDefault="00052BD3" w:rsidP="00864C1A">
      <w:pPr>
        <w:ind w:firstLine="709"/>
      </w:pPr>
      <w:bookmarkStart w:id="78" w:name="_Toc146988955"/>
      <w:bookmarkStart w:id="79" w:name="_Toc147336387"/>
      <w:bookmarkStart w:id="80" w:name="_Toc154163871"/>
      <w:bookmarkStart w:id="81" w:name="_Toc154167761"/>
      <w:bookmarkStart w:id="82" w:name="_Toc484923808"/>
      <w:bookmarkStart w:id="83" w:name="_Toc485470107"/>
    </w:p>
    <w:p w:rsidR="00864C1A" w:rsidRPr="00864C1A" w:rsidRDefault="00864C1A" w:rsidP="00052BD3">
      <w:pPr>
        <w:pStyle w:val="2"/>
      </w:pPr>
      <w:bookmarkStart w:id="84" w:name="_Toc261774058"/>
      <w:r>
        <w:t>3.2</w:t>
      </w:r>
      <w:r w:rsidRPr="00864C1A">
        <w:t xml:space="preserve"> Расчет годовой экономии от автоматизации</w:t>
      </w:r>
      <w:bookmarkEnd w:id="78"/>
      <w:bookmarkEnd w:id="79"/>
      <w:bookmarkEnd w:id="80"/>
      <w:bookmarkEnd w:id="81"/>
      <w:r w:rsidRPr="00864C1A">
        <w:t xml:space="preserve"> </w:t>
      </w:r>
      <w:bookmarkStart w:id="85" w:name="_Toc146988956"/>
      <w:bookmarkStart w:id="86" w:name="_Toc147336388"/>
      <w:bookmarkStart w:id="87" w:name="_Toc154163872"/>
      <w:bookmarkStart w:id="88" w:name="_Toc154167762"/>
      <w:r w:rsidRPr="00864C1A">
        <w:t>управленческой</w:t>
      </w:r>
      <w:r w:rsidR="00052BD3">
        <w:t xml:space="preserve"> </w:t>
      </w:r>
      <w:r w:rsidRPr="00864C1A">
        <w:t>деятельности</w:t>
      </w:r>
      <w:bookmarkEnd w:id="82"/>
      <w:bookmarkEnd w:id="83"/>
      <w:bookmarkEnd w:id="84"/>
      <w:bookmarkEnd w:id="85"/>
      <w:bookmarkEnd w:id="86"/>
      <w:bookmarkEnd w:id="87"/>
      <w:bookmarkEnd w:id="88"/>
    </w:p>
    <w:p w:rsidR="00052BD3" w:rsidRDefault="00052BD3" w:rsidP="00864C1A">
      <w:pPr>
        <w:ind w:firstLine="709"/>
      </w:pPr>
    </w:p>
    <w:p w:rsidR="00864C1A" w:rsidRDefault="00864C1A" w:rsidP="00864C1A">
      <w:pPr>
        <w:ind w:firstLine="709"/>
      </w:pPr>
      <w:r w:rsidRPr="00864C1A">
        <w:t>Основным источником экономии является снижение трудоемкости выполнения рутинных управленческих операций. Годовая экономия от автоматизации управленческой деятельности рассчитывается по формуле</w:t>
      </w:r>
    </w:p>
    <w:p w:rsidR="00052BD3" w:rsidRDefault="00052BD3" w:rsidP="00864C1A">
      <w:pPr>
        <w:ind w:firstLine="709"/>
      </w:pPr>
    </w:p>
    <w:p w:rsidR="00864C1A" w:rsidRDefault="00864C1A" w:rsidP="00864C1A">
      <w:pPr>
        <w:ind w:firstLine="709"/>
        <w:rPr>
          <w:vertAlign w:val="subscript"/>
        </w:rPr>
      </w:pPr>
      <w:r w:rsidRPr="00864C1A">
        <w:t>С</w:t>
      </w:r>
      <w:r w:rsidRPr="00864C1A">
        <w:rPr>
          <w:vertAlign w:val="subscript"/>
          <w:lang w:val="en-US"/>
        </w:rPr>
        <w:t>m</w:t>
      </w:r>
      <w:r w:rsidRPr="001C02A2">
        <w:t>=</w:t>
      </w:r>
      <w:r w:rsidRPr="00864C1A">
        <w:rPr>
          <w:lang w:val="en-US"/>
        </w:rPr>
        <w:t>C</w:t>
      </w:r>
      <w:r w:rsidRPr="00864C1A">
        <w:rPr>
          <w:vertAlign w:val="subscript"/>
          <w:lang w:val="en-US"/>
        </w:rPr>
        <w:t>p</w:t>
      </w:r>
      <w:r w:rsidRPr="001C02A2">
        <w:t>·</w:t>
      </w:r>
      <w:r w:rsidRPr="00864C1A">
        <w:sym w:font="Symbol" w:char="F053"/>
      </w:r>
      <w:r w:rsidRPr="00864C1A">
        <w:rPr>
          <w:lang w:val="en-US"/>
        </w:rPr>
        <w:t>t</w:t>
      </w:r>
      <w:r w:rsidRPr="00864C1A">
        <w:rPr>
          <w:vertAlign w:val="superscript"/>
          <w:lang w:val="en-US"/>
        </w:rPr>
        <w:t>p</w:t>
      </w:r>
      <w:r w:rsidRPr="00864C1A">
        <w:rPr>
          <w:vertAlign w:val="subscript"/>
          <w:lang w:val="en-US"/>
        </w:rPr>
        <w:t>i</w:t>
      </w:r>
      <w:r w:rsidRPr="001C02A2">
        <w:t>·</w:t>
      </w:r>
      <w:r w:rsidRPr="00864C1A">
        <w:rPr>
          <w:lang w:val="en-US"/>
        </w:rPr>
        <w:t>k</w:t>
      </w:r>
      <w:r w:rsidRPr="00864C1A">
        <w:rPr>
          <w:vertAlign w:val="superscript"/>
          <w:lang w:val="en-US"/>
        </w:rPr>
        <w:t>p</w:t>
      </w:r>
      <w:r w:rsidRPr="00864C1A">
        <w:rPr>
          <w:vertAlign w:val="subscript"/>
          <w:lang w:val="en-US"/>
        </w:rPr>
        <w:t>i</w:t>
      </w:r>
      <w:r w:rsidRPr="001C02A2">
        <w:t>-</w:t>
      </w:r>
      <w:r w:rsidRPr="00864C1A">
        <w:rPr>
          <w:lang w:val="en-US"/>
        </w:rPr>
        <w:t>C</w:t>
      </w:r>
      <w:r w:rsidRPr="00864C1A">
        <w:rPr>
          <w:vertAlign w:val="subscript"/>
          <w:lang w:val="en-US"/>
        </w:rPr>
        <w:t>a</w:t>
      </w:r>
      <w:r w:rsidRPr="001C02A2">
        <w:t>·</w:t>
      </w:r>
      <w:r w:rsidRPr="00864C1A">
        <w:sym w:font="Symbol" w:char="F053"/>
      </w:r>
      <w:r w:rsidRPr="00864C1A">
        <w:rPr>
          <w:lang w:val="en-US"/>
        </w:rPr>
        <w:t>t</w:t>
      </w:r>
      <w:r w:rsidRPr="00864C1A">
        <w:rPr>
          <w:vertAlign w:val="superscript"/>
          <w:lang w:val="en-US"/>
        </w:rPr>
        <w:t>a</w:t>
      </w:r>
      <w:r w:rsidRPr="00864C1A">
        <w:rPr>
          <w:vertAlign w:val="subscript"/>
          <w:lang w:val="en-US"/>
        </w:rPr>
        <w:t>i</w:t>
      </w:r>
      <w:r w:rsidRPr="001C02A2">
        <w:t>·</w:t>
      </w:r>
      <w:r w:rsidRPr="00864C1A">
        <w:rPr>
          <w:lang w:val="en-US"/>
        </w:rPr>
        <w:t>k</w:t>
      </w:r>
      <w:r w:rsidRPr="00864C1A">
        <w:rPr>
          <w:vertAlign w:val="superscript"/>
          <w:lang w:val="en-US"/>
        </w:rPr>
        <w:t>a</w:t>
      </w:r>
      <w:r w:rsidRPr="00864C1A">
        <w:rPr>
          <w:vertAlign w:val="subscript"/>
          <w:lang w:val="en-US"/>
        </w:rPr>
        <w:t>i</w:t>
      </w:r>
      <w:r w:rsidRPr="001C02A2">
        <w:rPr>
          <w:vertAlign w:val="subscript"/>
        </w:rPr>
        <w:t>,</w:t>
      </w:r>
    </w:p>
    <w:p w:rsidR="00864C1A" w:rsidRPr="00864C1A" w:rsidRDefault="001C02A2" w:rsidP="00864C1A">
      <w:pPr>
        <w:ind w:firstLine="709"/>
      </w:pPr>
      <w:r>
        <w:br w:type="page"/>
      </w:r>
      <w:r w:rsidR="00864C1A" w:rsidRPr="00864C1A">
        <w:t>где t</w:t>
      </w:r>
      <w:r w:rsidR="00864C1A" w:rsidRPr="00864C1A">
        <w:rPr>
          <w:vertAlign w:val="superscript"/>
        </w:rPr>
        <w:t>p</w:t>
      </w:r>
      <w:r w:rsidR="00864C1A" w:rsidRPr="00864C1A">
        <w:rPr>
          <w:vertAlign w:val="subscript"/>
        </w:rPr>
        <w:t>i</w:t>
      </w:r>
      <w:r w:rsidR="00864C1A" w:rsidRPr="00864C1A">
        <w:t>, t</w:t>
      </w:r>
      <w:r w:rsidR="00864C1A" w:rsidRPr="00864C1A">
        <w:rPr>
          <w:vertAlign w:val="superscript"/>
        </w:rPr>
        <w:t>a</w:t>
      </w:r>
      <w:r w:rsidR="00864C1A" w:rsidRPr="00864C1A">
        <w:rPr>
          <w:vertAlign w:val="subscript"/>
        </w:rPr>
        <w:t>i</w:t>
      </w:r>
      <w:r w:rsidR="00864C1A" w:rsidRPr="00864C1A">
        <w:t xml:space="preserve"> - трудоемкость выполнения i </w:t>
      </w:r>
      <w:r w:rsidR="00864C1A">
        <w:t>-</w:t>
      </w:r>
      <w:r w:rsidR="00864C1A" w:rsidRPr="00864C1A">
        <w:t xml:space="preserve"> й управленческой операции соответственно в ручном и автоматизированном вариантах,</w:t>
      </w:r>
    </w:p>
    <w:p w:rsidR="00864C1A" w:rsidRDefault="00864C1A" w:rsidP="00864C1A">
      <w:pPr>
        <w:ind w:firstLine="709"/>
      </w:pPr>
      <w:r w:rsidRPr="00864C1A">
        <w:t>k</w:t>
      </w:r>
      <w:r w:rsidRPr="00864C1A">
        <w:rPr>
          <w:vertAlign w:val="superscript"/>
        </w:rPr>
        <w:t>p</w:t>
      </w:r>
      <w:r w:rsidRPr="00864C1A">
        <w:rPr>
          <w:vertAlign w:val="subscript"/>
        </w:rPr>
        <w:t>i</w:t>
      </w:r>
      <w:r w:rsidRPr="00864C1A">
        <w:t>,</w:t>
      </w:r>
      <w:r w:rsidRPr="00864C1A">
        <w:rPr>
          <w:vertAlign w:val="subscript"/>
        </w:rPr>
        <w:t xml:space="preserve"> </w:t>
      </w:r>
      <w:r w:rsidRPr="00864C1A">
        <w:t>k</w:t>
      </w:r>
      <w:r w:rsidRPr="00864C1A">
        <w:rPr>
          <w:vertAlign w:val="superscript"/>
        </w:rPr>
        <w:t>a</w:t>
      </w:r>
      <w:r w:rsidRPr="00864C1A">
        <w:rPr>
          <w:vertAlign w:val="subscript"/>
        </w:rPr>
        <w:t xml:space="preserve">i - </w:t>
      </w:r>
      <w:r w:rsidRPr="00864C1A">
        <w:t>повторяемость выполнения i-й операции в единицу времени:</w:t>
      </w:r>
    </w:p>
    <w:p w:rsidR="00864C1A" w:rsidRDefault="00864C1A" w:rsidP="00864C1A">
      <w:pPr>
        <w:ind w:firstLine="709"/>
      </w:pPr>
      <w:r w:rsidRPr="00864C1A">
        <w:t xml:space="preserve">1 операция </w:t>
      </w:r>
      <w:r>
        <w:t>-</w:t>
      </w:r>
      <w:r w:rsidRPr="00864C1A">
        <w:t xml:space="preserve"> оформление бланков</w:t>
      </w:r>
      <w:r>
        <w:t xml:space="preserve"> (</w:t>
      </w:r>
      <w:r w:rsidRPr="00864C1A">
        <w:t>t</w:t>
      </w:r>
      <w:r w:rsidRPr="00864C1A">
        <w:rPr>
          <w:vertAlign w:val="superscript"/>
        </w:rPr>
        <w:t>р</w:t>
      </w:r>
      <w:r w:rsidRPr="00864C1A">
        <w:rPr>
          <w:vertAlign w:val="subscript"/>
        </w:rPr>
        <w:t>1</w:t>
      </w:r>
      <w:r w:rsidRPr="00864C1A">
        <w:t>=0,8ч</w:t>
      </w:r>
      <w:r>
        <w:t>.,</w:t>
      </w:r>
      <w:r w:rsidRPr="00864C1A">
        <w:t xml:space="preserve"> t</w:t>
      </w:r>
      <w:r w:rsidRPr="00864C1A">
        <w:rPr>
          <w:vertAlign w:val="superscript"/>
        </w:rPr>
        <w:t>а</w:t>
      </w:r>
      <w:r w:rsidRPr="00864C1A">
        <w:rPr>
          <w:vertAlign w:val="subscript"/>
        </w:rPr>
        <w:t>1</w:t>
      </w:r>
      <w:r w:rsidRPr="00864C1A">
        <w:t>=0,25ч</w:t>
      </w:r>
      <w:r>
        <w:t>.,</w:t>
      </w:r>
      <w:r w:rsidRPr="00864C1A">
        <w:t xml:space="preserve"> k</w:t>
      </w:r>
      <w:r w:rsidRPr="00864C1A">
        <w:rPr>
          <w:vertAlign w:val="subscript"/>
        </w:rPr>
        <w:t>1</w:t>
      </w:r>
      <w:r w:rsidRPr="00864C1A">
        <w:t>=3000);</w:t>
      </w:r>
    </w:p>
    <w:p w:rsidR="00864C1A" w:rsidRDefault="00864C1A" w:rsidP="00864C1A">
      <w:pPr>
        <w:ind w:firstLine="709"/>
      </w:pPr>
      <w:r w:rsidRPr="00864C1A">
        <w:t xml:space="preserve">2 операция </w:t>
      </w:r>
      <w:r>
        <w:t>-</w:t>
      </w:r>
      <w:r w:rsidRPr="00864C1A">
        <w:t xml:space="preserve"> поиск информации</w:t>
      </w:r>
      <w:r>
        <w:t xml:space="preserve"> (</w:t>
      </w:r>
      <w:r w:rsidRPr="00864C1A">
        <w:t>t</w:t>
      </w:r>
      <w:r w:rsidRPr="00864C1A">
        <w:rPr>
          <w:vertAlign w:val="superscript"/>
        </w:rPr>
        <w:t>р</w:t>
      </w:r>
      <w:r w:rsidRPr="00864C1A">
        <w:rPr>
          <w:vertAlign w:val="subscript"/>
        </w:rPr>
        <w:t>2</w:t>
      </w:r>
      <w:r w:rsidRPr="00864C1A">
        <w:t>=0,17ч</w:t>
      </w:r>
      <w:r>
        <w:t>.,</w:t>
      </w:r>
      <w:r w:rsidRPr="00864C1A">
        <w:t xml:space="preserve"> t</w:t>
      </w:r>
      <w:r w:rsidRPr="00864C1A">
        <w:rPr>
          <w:vertAlign w:val="superscript"/>
        </w:rPr>
        <w:t>а</w:t>
      </w:r>
      <w:r w:rsidRPr="00864C1A">
        <w:rPr>
          <w:vertAlign w:val="subscript"/>
        </w:rPr>
        <w:t>2</w:t>
      </w:r>
      <w:r w:rsidRPr="00864C1A">
        <w:t>=0,01ч</w:t>
      </w:r>
      <w:r>
        <w:t>.,</w:t>
      </w:r>
      <w:r w:rsidRPr="00864C1A">
        <w:t xml:space="preserve"> k</w:t>
      </w:r>
      <w:r w:rsidRPr="00864C1A">
        <w:rPr>
          <w:vertAlign w:val="subscript"/>
        </w:rPr>
        <w:t>2</w:t>
      </w:r>
      <w:r w:rsidRPr="00864C1A">
        <w:t>=3100).</w:t>
      </w:r>
    </w:p>
    <w:p w:rsidR="00864C1A" w:rsidRDefault="00864C1A" w:rsidP="00864C1A">
      <w:pPr>
        <w:ind w:firstLine="709"/>
      </w:pPr>
      <w:r w:rsidRPr="00864C1A">
        <w:t>С</w:t>
      </w:r>
      <w:r w:rsidRPr="00864C1A">
        <w:rPr>
          <w:vertAlign w:val="subscript"/>
        </w:rPr>
        <w:t>p</w:t>
      </w:r>
      <w:r w:rsidRPr="00864C1A">
        <w:t>, С</w:t>
      </w:r>
      <w:r w:rsidRPr="00864C1A">
        <w:rPr>
          <w:vertAlign w:val="subscript"/>
        </w:rPr>
        <w:t>a</w:t>
      </w:r>
      <w:r w:rsidRPr="00864C1A">
        <w:t xml:space="preserve"> </w:t>
      </w:r>
      <w:r>
        <w:t>-</w:t>
      </w:r>
      <w:r w:rsidRPr="00864C1A">
        <w:t xml:space="preserve"> часовая себестоимость выполнения операций в ручном и в автоматизированном вариантах.</w:t>
      </w:r>
    </w:p>
    <w:p w:rsidR="00864C1A" w:rsidRDefault="00864C1A" w:rsidP="00864C1A">
      <w:pPr>
        <w:ind w:firstLine="709"/>
      </w:pPr>
      <w:r w:rsidRPr="00864C1A">
        <w:t>Значения показателей представлены в таблице, помещенной ниже.</w:t>
      </w:r>
    </w:p>
    <w:p w:rsidR="00052BD3" w:rsidRDefault="00052BD3" w:rsidP="00864C1A">
      <w:pPr>
        <w:ind w:firstLine="709"/>
      </w:pPr>
    </w:p>
    <w:p w:rsidR="00864C1A" w:rsidRPr="00864C1A" w:rsidRDefault="00864C1A" w:rsidP="00864C1A">
      <w:pPr>
        <w:ind w:firstLine="709"/>
      </w:pPr>
      <w:r w:rsidRPr="00864C1A">
        <w:t xml:space="preserve">Таблица </w:t>
      </w:r>
      <w:r>
        <w:t>3.1-</w:t>
      </w:r>
      <w:r w:rsidRPr="00864C1A">
        <w:t xml:space="preserve"> Численные значения показателей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375"/>
        <w:gridCol w:w="1344"/>
        <w:gridCol w:w="1344"/>
        <w:gridCol w:w="1344"/>
        <w:gridCol w:w="1403"/>
        <w:gridCol w:w="1345"/>
        <w:gridCol w:w="904"/>
      </w:tblGrid>
      <w:tr w:rsidR="00864C1A" w:rsidRPr="00271EBE" w:rsidTr="00271EBE">
        <w:trPr>
          <w:jc w:val="center"/>
        </w:trPr>
        <w:tc>
          <w:tcPr>
            <w:tcW w:w="1375" w:type="dxa"/>
            <w:shd w:val="clear" w:color="auto" w:fill="auto"/>
          </w:tcPr>
          <w:p w:rsidR="00864C1A" w:rsidRPr="00864C1A" w:rsidRDefault="00864C1A" w:rsidP="00535C6E">
            <w:pPr>
              <w:pStyle w:val="aff5"/>
            </w:pPr>
            <w:r w:rsidRPr="00864C1A">
              <w:t>Показатель</w:t>
            </w:r>
          </w:p>
        </w:tc>
        <w:tc>
          <w:tcPr>
            <w:tcW w:w="1344" w:type="dxa"/>
            <w:shd w:val="clear" w:color="auto" w:fill="auto"/>
          </w:tcPr>
          <w:p w:rsidR="00864C1A" w:rsidRPr="00864C1A" w:rsidRDefault="00864C1A" w:rsidP="00535C6E">
            <w:pPr>
              <w:pStyle w:val="aff5"/>
            </w:pPr>
            <w:r w:rsidRPr="00864C1A">
              <w:t>t</w:t>
            </w:r>
            <w:r w:rsidRPr="00271EBE">
              <w:rPr>
                <w:vertAlign w:val="superscript"/>
              </w:rPr>
              <w:t>р</w:t>
            </w:r>
            <w:r w:rsidRPr="00271EBE">
              <w:rPr>
                <w:vertAlign w:val="subscript"/>
              </w:rPr>
              <w:t>1</w:t>
            </w:r>
            <w:r>
              <w:t>, ч</w:t>
            </w:r>
            <w:r w:rsidRPr="00864C1A">
              <w:t xml:space="preserve">. </w:t>
            </w:r>
          </w:p>
        </w:tc>
        <w:tc>
          <w:tcPr>
            <w:tcW w:w="1344" w:type="dxa"/>
            <w:shd w:val="clear" w:color="auto" w:fill="auto"/>
          </w:tcPr>
          <w:p w:rsidR="00864C1A" w:rsidRPr="00271EBE" w:rsidRDefault="00864C1A" w:rsidP="00535C6E">
            <w:pPr>
              <w:pStyle w:val="aff5"/>
              <w:rPr>
                <w:lang w:val="en-US"/>
              </w:rPr>
            </w:pPr>
            <w:r w:rsidRPr="00271EBE">
              <w:rPr>
                <w:lang w:val="en-US"/>
              </w:rPr>
              <w:t>t</w:t>
            </w:r>
            <w:r w:rsidRPr="00271EBE">
              <w:rPr>
                <w:vertAlign w:val="superscript"/>
              </w:rPr>
              <w:t>а</w:t>
            </w:r>
            <w:r w:rsidRPr="00271EBE">
              <w:rPr>
                <w:vertAlign w:val="subscript"/>
                <w:lang w:val="en-US"/>
              </w:rPr>
              <w:t>1, ч</w:t>
            </w:r>
            <w:r w:rsidRPr="00271EBE">
              <w:rPr>
                <w:lang w:val="en-US"/>
              </w:rPr>
              <w:t xml:space="preserve">. </w:t>
            </w:r>
          </w:p>
        </w:tc>
        <w:tc>
          <w:tcPr>
            <w:tcW w:w="1344" w:type="dxa"/>
            <w:shd w:val="clear" w:color="auto" w:fill="auto"/>
          </w:tcPr>
          <w:p w:rsidR="00864C1A" w:rsidRPr="00271EBE" w:rsidRDefault="00864C1A" w:rsidP="00535C6E">
            <w:pPr>
              <w:pStyle w:val="aff5"/>
              <w:rPr>
                <w:lang w:val="en-US"/>
              </w:rPr>
            </w:pPr>
            <w:r w:rsidRPr="00271EBE">
              <w:rPr>
                <w:lang w:val="en-US"/>
              </w:rPr>
              <w:t>k</w:t>
            </w:r>
            <w:r w:rsidRPr="00271EBE">
              <w:rPr>
                <w:vertAlign w:val="subscript"/>
                <w:lang w:val="en-US"/>
              </w:rPr>
              <w:t>1</w:t>
            </w:r>
          </w:p>
        </w:tc>
        <w:tc>
          <w:tcPr>
            <w:tcW w:w="1403" w:type="dxa"/>
            <w:shd w:val="clear" w:color="auto" w:fill="auto"/>
          </w:tcPr>
          <w:p w:rsidR="00864C1A" w:rsidRPr="00271EBE" w:rsidRDefault="00864C1A" w:rsidP="00535C6E">
            <w:pPr>
              <w:pStyle w:val="aff5"/>
              <w:rPr>
                <w:lang w:val="en-US"/>
              </w:rPr>
            </w:pPr>
            <w:r w:rsidRPr="00271EBE">
              <w:rPr>
                <w:lang w:val="en-US"/>
              </w:rPr>
              <w:t>t</w:t>
            </w:r>
            <w:r w:rsidRPr="00271EBE">
              <w:rPr>
                <w:vertAlign w:val="superscript"/>
              </w:rPr>
              <w:t>р</w:t>
            </w:r>
            <w:r w:rsidRPr="00271EBE">
              <w:rPr>
                <w:vertAlign w:val="subscript"/>
                <w:lang w:val="en-US"/>
              </w:rPr>
              <w:t>2</w:t>
            </w:r>
            <w:r w:rsidRPr="00271EBE">
              <w:rPr>
                <w:lang w:val="en-US"/>
              </w:rPr>
              <w:t xml:space="preserve">, ч. </w:t>
            </w:r>
          </w:p>
        </w:tc>
        <w:tc>
          <w:tcPr>
            <w:tcW w:w="1345" w:type="dxa"/>
            <w:shd w:val="clear" w:color="auto" w:fill="auto"/>
          </w:tcPr>
          <w:p w:rsidR="00864C1A" w:rsidRPr="00271EBE" w:rsidRDefault="00864C1A" w:rsidP="00535C6E">
            <w:pPr>
              <w:pStyle w:val="aff5"/>
              <w:rPr>
                <w:lang w:val="en-US"/>
              </w:rPr>
            </w:pPr>
            <w:r w:rsidRPr="00271EBE">
              <w:rPr>
                <w:lang w:val="en-US"/>
              </w:rPr>
              <w:t>t</w:t>
            </w:r>
            <w:r w:rsidRPr="00271EBE">
              <w:rPr>
                <w:vertAlign w:val="superscript"/>
              </w:rPr>
              <w:t>а</w:t>
            </w:r>
            <w:r w:rsidRPr="00271EBE">
              <w:rPr>
                <w:vertAlign w:val="subscript"/>
                <w:lang w:val="en-US"/>
              </w:rPr>
              <w:t>2, ч</w:t>
            </w:r>
            <w:r w:rsidRPr="00271EBE">
              <w:rPr>
                <w:lang w:val="en-US"/>
              </w:rPr>
              <w:t xml:space="preserve">. </w:t>
            </w:r>
          </w:p>
        </w:tc>
        <w:tc>
          <w:tcPr>
            <w:tcW w:w="904" w:type="dxa"/>
            <w:shd w:val="clear" w:color="auto" w:fill="auto"/>
          </w:tcPr>
          <w:p w:rsidR="00864C1A" w:rsidRPr="00271EBE" w:rsidRDefault="00864C1A" w:rsidP="00535C6E">
            <w:pPr>
              <w:pStyle w:val="aff5"/>
              <w:rPr>
                <w:lang w:val="en-US"/>
              </w:rPr>
            </w:pPr>
            <w:r w:rsidRPr="00271EBE">
              <w:rPr>
                <w:lang w:val="en-US"/>
              </w:rPr>
              <w:t>k</w:t>
            </w:r>
            <w:r w:rsidRPr="00271EBE">
              <w:rPr>
                <w:vertAlign w:val="subscript"/>
                <w:lang w:val="en-US"/>
              </w:rPr>
              <w:t>2</w:t>
            </w:r>
          </w:p>
        </w:tc>
      </w:tr>
      <w:tr w:rsidR="00864C1A" w:rsidRPr="00864C1A" w:rsidTr="00271EBE">
        <w:trPr>
          <w:jc w:val="center"/>
        </w:trPr>
        <w:tc>
          <w:tcPr>
            <w:tcW w:w="1375" w:type="dxa"/>
            <w:shd w:val="clear" w:color="auto" w:fill="auto"/>
          </w:tcPr>
          <w:p w:rsidR="00864C1A" w:rsidRPr="00864C1A" w:rsidRDefault="00864C1A" w:rsidP="00535C6E">
            <w:pPr>
              <w:pStyle w:val="aff5"/>
            </w:pPr>
            <w:r w:rsidRPr="00864C1A">
              <w:t>Величина</w:t>
            </w:r>
          </w:p>
        </w:tc>
        <w:tc>
          <w:tcPr>
            <w:tcW w:w="1344" w:type="dxa"/>
            <w:shd w:val="clear" w:color="auto" w:fill="auto"/>
          </w:tcPr>
          <w:p w:rsidR="00864C1A" w:rsidRPr="00864C1A" w:rsidRDefault="00864C1A" w:rsidP="00535C6E">
            <w:pPr>
              <w:pStyle w:val="aff5"/>
            </w:pPr>
            <w:r w:rsidRPr="00864C1A">
              <w:t>0,8</w:t>
            </w:r>
          </w:p>
        </w:tc>
        <w:tc>
          <w:tcPr>
            <w:tcW w:w="1344" w:type="dxa"/>
            <w:shd w:val="clear" w:color="auto" w:fill="auto"/>
          </w:tcPr>
          <w:p w:rsidR="00864C1A" w:rsidRPr="00864C1A" w:rsidRDefault="00864C1A" w:rsidP="00535C6E">
            <w:pPr>
              <w:pStyle w:val="aff5"/>
            </w:pPr>
            <w:r w:rsidRPr="00864C1A">
              <w:t>0,25</w:t>
            </w:r>
          </w:p>
        </w:tc>
        <w:tc>
          <w:tcPr>
            <w:tcW w:w="1344" w:type="dxa"/>
            <w:shd w:val="clear" w:color="auto" w:fill="auto"/>
          </w:tcPr>
          <w:p w:rsidR="00864C1A" w:rsidRPr="00864C1A" w:rsidRDefault="00864C1A" w:rsidP="00535C6E">
            <w:pPr>
              <w:pStyle w:val="aff5"/>
            </w:pPr>
            <w:r w:rsidRPr="00864C1A">
              <w:t>3000</w:t>
            </w:r>
          </w:p>
        </w:tc>
        <w:tc>
          <w:tcPr>
            <w:tcW w:w="1403" w:type="dxa"/>
            <w:shd w:val="clear" w:color="auto" w:fill="auto"/>
          </w:tcPr>
          <w:p w:rsidR="00864C1A" w:rsidRPr="00864C1A" w:rsidRDefault="00864C1A" w:rsidP="00535C6E">
            <w:pPr>
              <w:pStyle w:val="aff5"/>
            </w:pPr>
            <w:r w:rsidRPr="00864C1A">
              <w:t>0,17</w:t>
            </w:r>
          </w:p>
        </w:tc>
        <w:tc>
          <w:tcPr>
            <w:tcW w:w="1345" w:type="dxa"/>
            <w:shd w:val="clear" w:color="auto" w:fill="auto"/>
          </w:tcPr>
          <w:p w:rsidR="00864C1A" w:rsidRPr="00864C1A" w:rsidRDefault="00864C1A" w:rsidP="00535C6E">
            <w:pPr>
              <w:pStyle w:val="aff5"/>
            </w:pPr>
            <w:r w:rsidRPr="00864C1A">
              <w:t>0,01</w:t>
            </w:r>
          </w:p>
        </w:tc>
        <w:tc>
          <w:tcPr>
            <w:tcW w:w="904" w:type="dxa"/>
            <w:shd w:val="clear" w:color="auto" w:fill="auto"/>
          </w:tcPr>
          <w:p w:rsidR="00864C1A" w:rsidRPr="00864C1A" w:rsidRDefault="00864C1A" w:rsidP="00535C6E">
            <w:pPr>
              <w:pStyle w:val="aff5"/>
            </w:pPr>
            <w:r w:rsidRPr="00864C1A">
              <w:t>3100</w:t>
            </w:r>
          </w:p>
        </w:tc>
      </w:tr>
    </w:tbl>
    <w:p w:rsidR="00864C1A" w:rsidRPr="00864C1A" w:rsidRDefault="00864C1A" w:rsidP="00864C1A">
      <w:pPr>
        <w:ind w:firstLine="709"/>
      </w:pPr>
    </w:p>
    <w:p w:rsidR="00864C1A" w:rsidRDefault="00864C1A" w:rsidP="00864C1A">
      <w:pPr>
        <w:ind w:firstLine="709"/>
      </w:pPr>
      <w:r w:rsidRPr="00864C1A">
        <w:t>Рассчитаем себестоимость выполнения управленческих операций в ручном варианте по формуле</w:t>
      </w:r>
    </w:p>
    <w:p w:rsidR="00535C6E" w:rsidRDefault="00535C6E" w:rsidP="00864C1A">
      <w:pPr>
        <w:ind w:firstLine="709"/>
      </w:pPr>
    </w:p>
    <w:p w:rsidR="00535C6E" w:rsidRDefault="00864C1A" w:rsidP="00864C1A">
      <w:pPr>
        <w:ind w:firstLine="709"/>
        <w:rPr>
          <w:vertAlign w:val="subscript"/>
        </w:rPr>
      </w:pPr>
      <w:r w:rsidRPr="00864C1A">
        <w:t>С</w:t>
      </w:r>
      <w:r w:rsidRPr="00864C1A">
        <w:rPr>
          <w:vertAlign w:val="subscript"/>
          <w:lang w:val="en-US"/>
        </w:rPr>
        <w:t>p</w:t>
      </w:r>
      <w:r w:rsidRPr="001C02A2">
        <w:t>=</w:t>
      </w:r>
      <w:r w:rsidRPr="00864C1A">
        <w:rPr>
          <w:lang w:val="en-US"/>
        </w:rPr>
        <w:t>C</w:t>
      </w:r>
      <w:r w:rsidRPr="00864C1A">
        <w:rPr>
          <w:vertAlign w:val="superscript"/>
          <w:lang w:val="en-US"/>
        </w:rPr>
        <w:t>p</w:t>
      </w:r>
      <w:r w:rsidRPr="001C02A2">
        <w:rPr>
          <w:vertAlign w:val="subscript"/>
        </w:rPr>
        <w:t>1</w:t>
      </w:r>
      <w:r w:rsidRPr="001C02A2">
        <w:t>+</w:t>
      </w:r>
      <w:r w:rsidRPr="00864C1A">
        <w:rPr>
          <w:lang w:val="en-US"/>
        </w:rPr>
        <w:t>C</w:t>
      </w:r>
      <w:r w:rsidRPr="00864C1A">
        <w:rPr>
          <w:vertAlign w:val="superscript"/>
          <w:lang w:val="en-US"/>
        </w:rPr>
        <w:t>p</w:t>
      </w:r>
      <w:r w:rsidRPr="001C02A2">
        <w:rPr>
          <w:vertAlign w:val="subscript"/>
        </w:rPr>
        <w:t>2,</w:t>
      </w:r>
    </w:p>
    <w:p w:rsidR="00535C6E" w:rsidRDefault="00535C6E" w:rsidP="00864C1A">
      <w:pPr>
        <w:ind w:firstLine="709"/>
        <w:rPr>
          <w:vertAlign w:val="subscript"/>
        </w:rPr>
      </w:pPr>
    </w:p>
    <w:p w:rsidR="00864C1A" w:rsidRPr="00864C1A" w:rsidRDefault="00864C1A" w:rsidP="00864C1A">
      <w:pPr>
        <w:ind w:firstLine="709"/>
      </w:pPr>
      <w:r w:rsidRPr="00864C1A">
        <w:t>где C</w:t>
      </w:r>
      <w:r w:rsidRPr="00864C1A">
        <w:rPr>
          <w:vertAlign w:val="superscript"/>
        </w:rPr>
        <w:t>p</w:t>
      </w:r>
      <w:r w:rsidRPr="00864C1A">
        <w:rPr>
          <w:vertAlign w:val="subscript"/>
        </w:rPr>
        <w:t xml:space="preserve">1 </w:t>
      </w:r>
      <w:r>
        <w:t>-</w:t>
      </w:r>
      <w:r w:rsidRPr="00864C1A">
        <w:t xml:space="preserve"> затраты на оплату труда персонала,</w:t>
      </w:r>
    </w:p>
    <w:p w:rsidR="00864C1A" w:rsidRPr="00864C1A" w:rsidRDefault="00864C1A" w:rsidP="00864C1A">
      <w:pPr>
        <w:ind w:firstLine="709"/>
      </w:pPr>
      <w:r w:rsidRPr="00864C1A">
        <w:t>C</w:t>
      </w:r>
      <w:r w:rsidRPr="00864C1A">
        <w:rPr>
          <w:vertAlign w:val="superscript"/>
        </w:rPr>
        <w:t>p</w:t>
      </w:r>
      <w:r w:rsidRPr="00864C1A">
        <w:rPr>
          <w:vertAlign w:val="subscript"/>
        </w:rPr>
        <w:t>2</w:t>
      </w:r>
      <w:r w:rsidRPr="00864C1A">
        <w:t xml:space="preserve"> </w:t>
      </w:r>
      <w:r>
        <w:t>-</w:t>
      </w:r>
      <w:r w:rsidRPr="00864C1A">
        <w:t xml:space="preserve"> косвенные расходы,</w:t>
      </w:r>
    </w:p>
    <w:p w:rsidR="00535C6E" w:rsidRDefault="00535C6E" w:rsidP="00864C1A">
      <w:pPr>
        <w:ind w:firstLine="709"/>
      </w:pPr>
    </w:p>
    <w:p w:rsidR="00864C1A" w:rsidRPr="001C02A2" w:rsidRDefault="00864C1A" w:rsidP="00864C1A">
      <w:pPr>
        <w:ind w:firstLine="709"/>
      </w:pPr>
      <w:r w:rsidRPr="00864C1A">
        <w:rPr>
          <w:lang w:val="en-US"/>
        </w:rPr>
        <w:t>C</w:t>
      </w:r>
      <w:r w:rsidRPr="00864C1A">
        <w:rPr>
          <w:vertAlign w:val="superscript"/>
          <w:lang w:val="en-US"/>
        </w:rPr>
        <w:t>p</w:t>
      </w:r>
      <w:r w:rsidRPr="001C02A2">
        <w:rPr>
          <w:vertAlign w:val="subscript"/>
        </w:rPr>
        <w:t>1</w:t>
      </w:r>
      <w:r w:rsidRPr="001C02A2">
        <w:t>=</w:t>
      </w:r>
      <w:r w:rsidRPr="00864C1A">
        <w:sym w:font="Symbol" w:char="F053"/>
      </w:r>
      <w:r w:rsidRPr="00864C1A">
        <w:rPr>
          <w:lang w:val="en-US"/>
        </w:rPr>
        <w:t>N</w:t>
      </w:r>
      <w:r w:rsidRPr="00864C1A">
        <w:rPr>
          <w:vertAlign w:val="subscript"/>
          <w:lang w:val="en-US"/>
        </w:rPr>
        <w:t>k</w:t>
      </w:r>
      <w:r w:rsidRPr="001C02A2">
        <w:t>·</w:t>
      </w:r>
      <w:r w:rsidRPr="00864C1A">
        <w:rPr>
          <w:lang w:val="en-US"/>
        </w:rPr>
        <w:t>r</w:t>
      </w:r>
      <w:r w:rsidRPr="00864C1A">
        <w:rPr>
          <w:vertAlign w:val="subscript"/>
          <w:lang w:val="en-US"/>
        </w:rPr>
        <w:t>k</w:t>
      </w:r>
      <w:r w:rsidRPr="001C02A2">
        <w:t>·</w:t>
      </w:r>
      <w:r w:rsidRPr="00864C1A">
        <w:rPr>
          <w:lang w:val="en-US"/>
        </w:rPr>
        <w:t>k</w:t>
      </w:r>
      <w:r w:rsidRPr="00864C1A">
        <w:rPr>
          <w:vertAlign w:val="subscript"/>
        </w:rPr>
        <w:t>зар</w:t>
      </w:r>
      <w:r w:rsidRPr="001C02A2">
        <w:t>, (3.5)</w:t>
      </w:r>
    </w:p>
    <w:p w:rsidR="00535C6E" w:rsidRDefault="00535C6E" w:rsidP="00864C1A">
      <w:pPr>
        <w:ind w:firstLine="709"/>
      </w:pPr>
    </w:p>
    <w:p w:rsidR="00864C1A" w:rsidRDefault="00864C1A" w:rsidP="00864C1A">
      <w:pPr>
        <w:ind w:firstLine="709"/>
      </w:pPr>
      <w:r w:rsidRPr="00864C1A">
        <w:t>где N</w:t>
      </w:r>
      <w:r w:rsidRPr="00864C1A">
        <w:rPr>
          <w:vertAlign w:val="subscript"/>
        </w:rPr>
        <w:t>k</w:t>
      </w:r>
      <w:r w:rsidRPr="00864C1A">
        <w:t xml:space="preserve"> </w:t>
      </w:r>
      <w:r>
        <w:t>-</w:t>
      </w:r>
      <w:r w:rsidRPr="00864C1A">
        <w:t xml:space="preserve"> количество работников k-й профессии, выполняющих работу, N</w:t>
      </w:r>
      <w:r w:rsidRPr="00864C1A">
        <w:rPr>
          <w:vertAlign w:val="subscript"/>
        </w:rPr>
        <w:t>k</w:t>
      </w:r>
      <w:r w:rsidRPr="00864C1A">
        <w:t>=1 чел</w:t>
      </w:r>
      <w:r>
        <w:t>.;</w:t>
      </w:r>
    </w:p>
    <w:p w:rsidR="00864C1A" w:rsidRPr="00864C1A" w:rsidRDefault="00864C1A" w:rsidP="00864C1A">
      <w:pPr>
        <w:ind w:firstLine="709"/>
      </w:pPr>
      <w:r w:rsidRPr="00864C1A">
        <w:t>r</w:t>
      </w:r>
      <w:r w:rsidRPr="00864C1A">
        <w:rPr>
          <w:vertAlign w:val="subscript"/>
        </w:rPr>
        <w:t>k</w:t>
      </w:r>
      <w:r w:rsidRPr="00864C1A">
        <w:t xml:space="preserve"> </w:t>
      </w:r>
      <w:r>
        <w:t>-</w:t>
      </w:r>
      <w:r w:rsidRPr="00864C1A">
        <w:t xml:space="preserve"> часовая зарплата одного работника k </w:t>
      </w:r>
      <w:r>
        <w:t>-</w:t>
      </w:r>
      <w:r w:rsidRPr="00864C1A">
        <w:t xml:space="preserve"> й профессии, см. формулу</w:t>
      </w:r>
      <w:r>
        <w:t xml:space="preserve"> (3.5</w:t>
      </w:r>
      <w:r w:rsidRPr="00864C1A">
        <w:t>),</w:t>
      </w:r>
    </w:p>
    <w:p w:rsidR="00864C1A" w:rsidRPr="00864C1A" w:rsidRDefault="00864C1A" w:rsidP="00864C1A">
      <w:pPr>
        <w:ind w:firstLine="709"/>
      </w:pPr>
      <w:r w:rsidRPr="00864C1A">
        <w:t>где M</w:t>
      </w:r>
      <w:r w:rsidRPr="00864C1A">
        <w:rPr>
          <w:vertAlign w:val="subscript"/>
        </w:rPr>
        <w:t>k</w:t>
      </w:r>
      <w:r w:rsidRPr="00864C1A">
        <w:t>=300 грн.</w:t>
      </w:r>
      <w:r>
        <w:t xml:space="preserve"> (</w:t>
      </w:r>
      <w:r w:rsidRPr="00864C1A">
        <w:t>месячная зарплата),</w:t>
      </w:r>
    </w:p>
    <w:p w:rsidR="00864C1A" w:rsidRDefault="00864C1A" w:rsidP="00864C1A">
      <w:pPr>
        <w:ind w:firstLine="709"/>
      </w:pPr>
      <w:r w:rsidRPr="00864C1A">
        <w:t>F</w:t>
      </w:r>
      <w:r w:rsidRPr="00864C1A">
        <w:rPr>
          <w:vertAlign w:val="subscript"/>
        </w:rPr>
        <w:t>k</w:t>
      </w:r>
      <w:r w:rsidRPr="00864C1A">
        <w:rPr>
          <w:vertAlign w:val="superscript"/>
        </w:rPr>
        <w:t>мес</w:t>
      </w:r>
      <w:r w:rsidRPr="00864C1A">
        <w:t xml:space="preserve"> </w:t>
      </w:r>
      <w:r>
        <w:t>-</w:t>
      </w:r>
      <w:r w:rsidRPr="00864C1A">
        <w:t xml:space="preserve"> месячный фонд времени специалист по формированию передач работает 21 день в месяце по 8часов в день);</w:t>
      </w:r>
    </w:p>
    <w:p w:rsidR="00864C1A" w:rsidRDefault="00864C1A" w:rsidP="00864C1A">
      <w:pPr>
        <w:ind w:firstLine="709"/>
      </w:pPr>
      <w:r w:rsidRPr="00864C1A">
        <w:t>k</w:t>
      </w:r>
      <w:r w:rsidRPr="00864C1A">
        <w:rPr>
          <w:vertAlign w:val="subscript"/>
        </w:rPr>
        <w:t>зар</w:t>
      </w:r>
      <w:r w:rsidRPr="00864C1A">
        <w:t xml:space="preserve"> </w:t>
      </w:r>
      <w:r>
        <w:t>-</w:t>
      </w:r>
      <w:r w:rsidRPr="00864C1A">
        <w:t xml:space="preserve"> коэффициент начислений на фонд зарплаты, равный 1,475.</w:t>
      </w:r>
    </w:p>
    <w:p w:rsidR="00535C6E" w:rsidRDefault="00535C6E" w:rsidP="00864C1A">
      <w:pPr>
        <w:ind w:firstLine="709"/>
      </w:pPr>
    </w:p>
    <w:p w:rsidR="00864C1A" w:rsidRDefault="00864C1A" w:rsidP="00864C1A">
      <w:pPr>
        <w:ind w:firstLine="709"/>
      </w:pPr>
      <w:r w:rsidRPr="00864C1A">
        <w:t>C</w:t>
      </w:r>
      <w:r w:rsidRPr="00864C1A">
        <w:rPr>
          <w:vertAlign w:val="superscript"/>
        </w:rPr>
        <w:t>p</w:t>
      </w:r>
      <w:r w:rsidRPr="00864C1A">
        <w:rPr>
          <w:vertAlign w:val="subscript"/>
        </w:rPr>
        <w:t>1</w:t>
      </w:r>
      <w:r w:rsidRPr="00864C1A">
        <w:t>=1·300/</w:t>
      </w:r>
      <w:r>
        <w:t xml:space="preserve"> (</w:t>
      </w:r>
      <w:r w:rsidRPr="00864C1A">
        <w:t>21·8) ·1,475=2,60 грн</w:t>
      </w:r>
      <w:r>
        <w:t>.;</w:t>
      </w:r>
    </w:p>
    <w:p w:rsidR="00535C6E" w:rsidRDefault="00535C6E" w:rsidP="00864C1A">
      <w:pPr>
        <w:ind w:firstLine="709"/>
      </w:pPr>
    </w:p>
    <w:p w:rsidR="00864C1A" w:rsidRDefault="00864C1A" w:rsidP="00864C1A">
      <w:pPr>
        <w:ind w:firstLine="709"/>
      </w:pPr>
      <w:r w:rsidRPr="00864C1A">
        <w:t>N</w:t>
      </w:r>
      <w:r w:rsidRPr="00864C1A">
        <w:rPr>
          <w:vertAlign w:val="subscript"/>
        </w:rPr>
        <w:t>1</w:t>
      </w:r>
      <w:r w:rsidRPr="00864C1A">
        <w:t xml:space="preserve"> - стоимость стола, равная 70 грн</w:t>
      </w:r>
      <w:r>
        <w:t>.;</w:t>
      </w:r>
    </w:p>
    <w:p w:rsidR="00864C1A" w:rsidRDefault="00864C1A" w:rsidP="00864C1A">
      <w:pPr>
        <w:ind w:firstLine="709"/>
      </w:pPr>
      <w:r w:rsidRPr="00864C1A">
        <w:t>N</w:t>
      </w:r>
      <w:r w:rsidRPr="00864C1A">
        <w:rPr>
          <w:vertAlign w:val="subscript"/>
        </w:rPr>
        <w:t>2</w:t>
      </w:r>
      <w:r w:rsidRPr="00864C1A">
        <w:t xml:space="preserve"> - стоимость стула, равная 25 грн</w:t>
      </w:r>
      <w:r>
        <w:t>.;</w:t>
      </w:r>
    </w:p>
    <w:p w:rsidR="00864C1A" w:rsidRDefault="00864C1A" w:rsidP="00864C1A">
      <w:pPr>
        <w:ind w:firstLine="709"/>
      </w:pPr>
      <w:r w:rsidRPr="00864C1A">
        <w:t>k</w:t>
      </w:r>
      <w:r w:rsidRPr="00864C1A">
        <w:rPr>
          <w:vertAlign w:val="subscript"/>
        </w:rPr>
        <w:t>1</w:t>
      </w:r>
      <w:r w:rsidRPr="00864C1A">
        <w:t>=1,01;</w:t>
      </w:r>
    </w:p>
    <w:p w:rsidR="00864C1A" w:rsidRDefault="00864C1A" w:rsidP="00864C1A">
      <w:pPr>
        <w:ind w:firstLine="709"/>
      </w:pPr>
      <w:r w:rsidRPr="00864C1A">
        <w:t>k</w:t>
      </w:r>
      <w:r w:rsidRPr="00864C1A">
        <w:rPr>
          <w:vertAlign w:val="subscript"/>
        </w:rPr>
        <w:t>2</w:t>
      </w:r>
      <w:r w:rsidRPr="00864C1A">
        <w:t>=1,015;</w:t>
      </w:r>
    </w:p>
    <w:p w:rsidR="00864C1A" w:rsidRDefault="00864C1A" w:rsidP="00864C1A">
      <w:pPr>
        <w:ind w:firstLine="709"/>
      </w:pPr>
      <w:r w:rsidRPr="00864C1A">
        <w:t>N</w:t>
      </w:r>
      <w:r w:rsidRPr="00864C1A">
        <w:rPr>
          <w:vertAlign w:val="subscript"/>
        </w:rPr>
        <w:t>Аi</w:t>
      </w:r>
      <w:r w:rsidRPr="00864C1A">
        <w:t xml:space="preserve"> </w:t>
      </w:r>
      <w:r>
        <w:t>-</w:t>
      </w:r>
      <w:r w:rsidRPr="00864C1A">
        <w:t xml:space="preserve"> годовая норма амортизации оборудования, N</w:t>
      </w:r>
      <w:r w:rsidRPr="00864C1A">
        <w:rPr>
          <w:vertAlign w:val="subscript"/>
        </w:rPr>
        <w:t>Аi</w:t>
      </w:r>
      <w:r w:rsidRPr="00864C1A">
        <w:t>=0,2;</w:t>
      </w:r>
    </w:p>
    <w:p w:rsidR="00864C1A" w:rsidRPr="00864C1A" w:rsidRDefault="00864C1A" w:rsidP="00864C1A">
      <w:pPr>
        <w:ind w:firstLine="709"/>
      </w:pPr>
      <w:r w:rsidRPr="00864C1A">
        <w:t>F</w:t>
      </w:r>
      <w:r w:rsidRPr="00864C1A">
        <w:rPr>
          <w:vertAlign w:val="subscript"/>
        </w:rPr>
        <w:t>год. i</w:t>
      </w:r>
      <w:r w:rsidRPr="00864C1A">
        <w:t xml:space="preserve"> </w:t>
      </w:r>
      <w:r>
        <w:t>-</w:t>
      </w:r>
      <w:r w:rsidRPr="00864C1A">
        <w:t xml:space="preserve"> годовой фонд времени работы i </w:t>
      </w:r>
      <w:r>
        <w:t>-</w:t>
      </w:r>
      <w:r w:rsidRPr="00864C1A">
        <w:t xml:space="preserve"> го оборудования, F</w:t>
      </w:r>
      <w:r w:rsidRPr="00864C1A">
        <w:rPr>
          <w:vertAlign w:val="subscript"/>
        </w:rPr>
        <w:t>год. i</w:t>
      </w:r>
      <w:r w:rsidRPr="00864C1A">
        <w:t>=1920 ч.</w:t>
      </w:r>
      <w:r>
        <w:t xml:space="preserve"> (</w:t>
      </w:r>
      <w:r w:rsidRPr="00864C1A">
        <w:t>8 ч в день, 5 дней в неделю, 4 недели в месяц, 12 месяцев в году),</w:t>
      </w:r>
    </w:p>
    <w:p w:rsidR="00864C1A" w:rsidRPr="00864C1A" w:rsidRDefault="00864C1A" w:rsidP="00864C1A">
      <w:pPr>
        <w:ind w:firstLine="709"/>
      </w:pPr>
      <w:r w:rsidRPr="00864C1A">
        <w:t>P</w:t>
      </w:r>
      <w:r w:rsidRPr="00864C1A">
        <w:rPr>
          <w:vertAlign w:val="subscript"/>
        </w:rPr>
        <w:t>э</w:t>
      </w:r>
      <w:r w:rsidRPr="00864C1A">
        <w:t xml:space="preserve"> </w:t>
      </w:r>
      <w:r>
        <w:t>-</w:t>
      </w:r>
      <w:r w:rsidRPr="00864C1A">
        <w:t xml:space="preserve"> расход потребляемой электроэнергии, P</w:t>
      </w:r>
      <w:r w:rsidRPr="00864C1A">
        <w:rPr>
          <w:vertAlign w:val="subscript"/>
        </w:rPr>
        <w:t>э</w:t>
      </w:r>
      <w:r w:rsidRPr="00864C1A">
        <w:t>=1,5 кВт/ч</w:t>
      </w:r>
      <w:r>
        <w:t>.,</w:t>
      </w:r>
    </w:p>
    <w:p w:rsidR="00864C1A" w:rsidRDefault="00864C1A" w:rsidP="00864C1A">
      <w:pPr>
        <w:ind w:firstLine="709"/>
      </w:pPr>
      <w:r w:rsidRPr="00864C1A">
        <w:t>С</w:t>
      </w:r>
      <w:r w:rsidRPr="00864C1A">
        <w:rPr>
          <w:vertAlign w:val="subscript"/>
        </w:rPr>
        <w:t xml:space="preserve">квт </w:t>
      </w:r>
      <w:r>
        <w:t>-</w:t>
      </w:r>
      <w:r w:rsidRPr="00864C1A">
        <w:t xml:space="preserve"> стоимость 1кВт/ч электроэнергии, С</w:t>
      </w:r>
      <w:r w:rsidRPr="00864C1A">
        <w:rPr>
          <w:vertAlign w:val="subscript"/>
        </w:rPr>
        <w:t>квт</w:t>
      </w:r>
      <w:r w:rsidRPr="00864C1A">
        <w:t>=0,25 грн</w:t>
      </w:r>
      <w:r>
        <w:t>.;</w:t>
      </w:r>
    </w:p>
    <w:p w:rsidR="00864C1A" w:rsidRDefault="00864C1A" w:rsidP="00864C1A">
      <w:pPr>
        <w:ind w:firstLine="709"/>
      </w:pPr>
      <w:r w:rsidRPr="00864C1A">
        <w:t>определим C</w:t>
      </w:r>
      <w:r w:rsidRPr="00864C1A">
        <w:rPr>
          <w:vertAlign w:val="superscript"/>
        </w:rPr>
        <w:t>p</w:t>
      </w:r>
      <w:r w:rsidRPr="00864C1A">
        <w:rPr>
          <w:vertAlign w:val="subscript"/>
        </w:rPr>
        <w:t>2</w:t>
      </w:r>
      <w:r w:rsidRPr="00864C1A">
        <w:t>:</w:t>
      </w:r>
    </w:p>
    <w:p w:rsidR="00535C6E" w:rsidRDefault="00535C6E" w:rsidP="00864C1A">
      <w:pPr>
        <w:ind w:firstLine="709"/>
      </w:pPr>
    </w:p>
    <w:p w:rsidR="00864C1A" w:rsidRDefault="00864C1A" w:rsidP="00864C1A">
      <w:pPr>
        <w:ind w:firstLine="709"/>
      </w:pPr>
      <w:r w:rsidRPr="00864C1A">
        <w:t>C</w:t>
      </w:r>
      <w:r w:rsidRPr="00864C1A">
        <w:rPr>
          <w:vertAlign w:val="superscript"/>
        </w:rPr>
        <w:t>p</w:t>
      </w:r>
      <w:r w:rsidRPr="00864C1A">
        <w:rPr>
          <w:vertAlign w:val="subscript"/>
        </w:rPr>
        <w:t>2</w:t>
      </w:r>
      <w:r w:rsidRPr="00864C1A">
        <w:t>=</w:t>
      </w:r>
      <w:r>
        <w:t xml:space="preserve"> (</w:t>
      </w:r>
      <w:r w:rsidRPr="00864C1A">
        <w:t>1·70·1,01·1,015+1·25·1,01·1,015) ·0,2/1920+1,5·0,25=0,385=0,40 грн.</w:t>
      </w:r>
    </w:p>
    <w:p w:rsidR="00864C1A" w:rsidRDefault="00864C1A" w:rsidP="00864C1A">
      <w:pPr>
        <w:ind w:firstLine="709"/>
      </w:pPr>
      <w:r w:rsidRPr="00864C1A">
        <w:t>С</w:t>
      </w:r>
      <w:r w:rsidRPr="00864C1A">
        <w:rPr>
          <w:vertAlign w:val="subscript"/>
        </w:rPr>
        <w:t>p</w:t>
      </w:r>
      <w:r w:rsidRPr="00864C1A">
        <w:t>=2,60+0,40=3,00 грн.</w:t>
      </w:r>
    </w:p>
    <w:p w:rsidR="00535C6E" w:rsidRDefault="00535C6E" w:rsidP="00864C1A">
      <w:pPr>
        <w:ind w:firstLine="709"/>
      </w:pPr>
    </w:p>
    <w:p w:rsidR="00864C1A" w:rsidRDefault="00864C1A" w:rsidP="00864C1A">
      <w:pPr>
        <w:ind w:firstLine="709"/>
      </w:pPr>
      <w:r w:rsidRPr="00864C1A">
        <w:t>Рассчитаем себестоимость выполнения управленческих операций в автоматизированном варианте по формуле</w:t>
      </w:r>
    </w:p>
    <w:p w:rsidR="00535C6E" w:rsidRDefault="00535C6E" w:rsidP="00864C1A">
      <w:pPr>
        <w:ind w:firstLine="709"/>
      </w:pPr>
    </w:p>
    <w:p w:rsidR="00535C6E" w:rsidRDefault="00864C1A" w:rsidP="00864C1A">
      <w:pPr>
        <w:ind w:firstLine="709"/>
        <w:rPr>
          <w:vertAlign w:val="subscript"/>
        </w:rPr>
      </w:pPr>
      <w:r w:rsidRPr="00864C1A">
        <w:t>С</w:t>
      </w:r>
      <w:r w:rsidRPr="00864C1A">
        <w:rPr>
          <w:vertAlign w:val="subscript"/>
        </w:rPr>
        <w:t>а</w:t>
      </w:r>
      <w:r w:rsidRPr="00864C1A">
        <w:t>=C</w:t>
      </w:r>
      <w:r w:rsidRPr="00864C1A">
        <w:rPr>
          <w:vertAlign w:val="superscript"/>
        </w:rPr>
        <w:t>а</w:t>
      </w:r>
      <w:r w:rsidRPr="00864C1A">
        <w:rPr>
          <w:vertAlign w:val="subscript"/>
        </w:rPr>
        <w:t>1</w:t>
      </w:r>
      <w:r w:rsidRPr="00864C1A">
        <w:t>+C</w:t>
      </w:r>
      <w:r w:rsidRPr="00864C1A">
        <w:rPr>
          <w:vertAlign w:val="superscript"/>
        </w:rPr>
        <w:t>а</w:t>
      </w:r>
      <w:r>
        <w:rPr>
          <w:vertAlign w:val="subscript"/>
        </w:rPr>
        <w:t>2,</w:t>
      </w:r>
    </w:p>
    <w:p w:rsidR="00535C6E" w:rsidRDefault="00535C6E" w:rsidP="00864C1A">
      <w:pPr>
        <w:ind w:firstLine="709"/>
        <w:rPr>
          <w:vertAlign w:val="subscript"/>
        </w:rPr>
      </w:pPr>
    </w:p>
    <w:p w:rsidR="00864C1A" w:rsidRPr="00864C1A" w:rsidRDefault="00864C1A" w:rsidP="00864C1A">
      <w:pPr>
        <w:ind w:firstLine="709"/>
      </w:pPr>
      <w:r w:rsidRPr="00864C1A">
        <w:t>где C</w:t>
      </w:r>
      <w:r w:rsidRPr="00864C1A">
        <w:rPr>
          <w:vertAlign w:val="superscript"/>
        </w:rPr>
        <w:t>а</w:t>
      </w:r>
      <w:r w:rsidRPr="00864C1A">
        <w:rPr>
          <w:vertAlign w:val="subscript"/>
        </w:rPr>
        <w:t xml:space="preserve">1 </w:t>
      </w:r>
      <w:r>
        <w:t>-</w:t>
      </w:r>
      <w:r w:rsidRPr="00864C1A">
        <w:t xml:space="preserve"> затраты на оплату труда персонала,</w:t>
      </w:r>
    </w:p>
    <w:p w:rsidR="00864C1A" w:rsidRDefault="00864C1A" w:rsidP="00864C1A">
      <w:pPr>
        <w:ind w:firstLine="709"/>
      </w:pPr>
      <w:r w:rsidRPr="00864C1A">
        <w:t>C</w:t>
      </w:r>
      <w:r w:rsidRPr="00864C1A">
        <w:rPr>
          <w:vertAlign w:val="superscript"/>
        </w:rPr>
        <w:t>а</w:t>
      </w:r>
      <w:r w:rsidRPr="00864C1A">
        <w:rPr>
          <w:vertAlign w:val="subscript"/>
        </w:rPr>
        <w:t xml:space="preserve">2 </w:t>
      </w:r>
      <w:r>
        <w:t>-</w:t>
      </w:r>
      <w:r w:rsidRPr="00864C1A">
        <w:t xml:space="preserve"> себестоимость компьютерного часа.</w:t>
      </w:r>
    </w:p>
    <w:p w:rsidR="00864C1A" w:rsidRPr="00864C1A" w:rsidRDefault="00864C1A" w:rsidP="00864C1A">
      <w:pPr>
        <w:ind w:firstLine="709"/>
      </w:pPr>
      <w:r w:rsidRPr="00864C1A">
        <w:t>По формулам</w:t>
      </w:r>
      <w:r>
        <w:t xml:space="preserve"> (3.2</w:t>
      </w:r>
      <w:r w:rsidRPr="00864C1A">
        <w:t xml:space="preserve">, </w:t>
      </w:r>
      <w:r>
        <w:t>3.4</w:t>
      </w:r>
      <w:r w:rsidRPr="00864C1A">
        <w:t>),</w:t>
      </w:r>
    </w:p>
    <w:p w:rsidR="00864C1A" w:rsidRDefault="00864C1A" w:rsidP="00864C1A">
      <w:pPr>
        <w:ind w:firstLine="709"/>
      </w:pPr>
      <w:r w:rsidRPr="00864C1A">
        <w:t>где N</w:t>
      </w:r>
      <w:r w:rsidRPr="00864C1A">
        <w:rPr>
          <w:vertAlign w:val="subscript"/>
        </w:rPr>
        <w:t>k</w:t>
      </w:r>
      <w:r w:rsidRPr="00864C1A">
        <w:t xml:space="preserve"> </w:t>
      </w:r>
      <w:r>
        <w:t>-</w:t>
      </w:r>
      <w:r w:rsidRPr="00864C1A">
        <w:t xml:space="preserve"> количество работников k-й профессии, выполняющих работу, N</w:t>
      </w:r>
      <w:r w:rsidRPr="00864C1A">
        <w:rPr>
          <w:vertAlign w:val="subscript"/>
        </w:rPr>
        <w:t>k</w:t>
      </w:r>
      <w:r w:rsidRPr="00864C1A">
        <w:t>=1 чел</w:t>
      </w:r>
      <w:r>
        <w:t>.;</w:t>
      </w:r>
    </w:p>
    <w:p w:rsidR="00864C1A" w:rsidRPr="00864C1A" w:rsidRDefault="00864C1A" w:rsidP="00864C1A">
      <w:pPr>
        <w:ind w:firstLine="709"/>
      </w:pPr>
      <w:r w:rsidRPr="00864C1A">
        <w:t>r</w:t>
      </w:r>
      <w:r w:rsidRPr="00864C1A">
        <w:rPr>
          <w:vertAlign w:val="subscript"/>
        </w:rPr>
        <w:t>k</w:t>
      </w:r>
      <w:r w:rsidRPr="00864C1A">
        <w:t xml:space="preserve"> </w:t>
      </w:r>
      <w:r>
        <w:t>-</w:t>
      </w:r>
      <w:r w:rsidRPr="00864C1A">
        <w:t xml:space="preserve"> часовая зарплата одного работника k </w:t>
      </w:r>
      <w:r>
        <w:t>-</w:t>
      </w:r>
      <w:r w:rsidRPr="00864C1A">
        <w:t xml:space="preserve"> й профессии, см. формулу</w:t>
      </w:r>
      <w:r>
        <w:t xml:space="preserve"> (3.5</w:t>
      </w:r>
      <w:r w:rsidRPr="00864C1A">
        <w:t>),</w:t>
      </w:r>
    </w:p>
    <w:p w:rsidR="00864C1A" w:rsidRDefault="00864C1A" w:rsidP="00864C1A">
      <w:pPr>
        <w:ind w:firstLine="709"/>
      </w:pPr>
      <w:r w:rsidRPr="00864C1A">
        <w:t>M</w:t>
      </w:r>
      <w:r w:rsidRPr="00864C1A">
        <w:rPr>
          <w:vertAlign w:val="subscript"/>
        </w:rPr>
        <w:t>k</w:t>
      </w:r>
      <w:r w:rsidRPr="00864C1A">
        <w:t>=300 грн.</w:t>
      </w:r>
      <w:r>
        <w:t xml:space="preserve"> (</w:t>
      </w:r>
      <w:r w:rsidRPr="00864C1A">
        <w:t>месячная зарплата),</w:t>
      </w:r>
      <w:r w:rsidR="00535C6E">
        <w:t xml:space="preserve"> </w:t>
      </w:r>
      <w:r w:rsidRPr="00864C1A">
        <w:t>F</w:t>
      </w:r>
      <w:r w:rsidRPr="00864C1A">
        <w:rPr>
          <w:vertAlign w:val="subscript"/>
        </w:rPr>
        <w:t>k</w:t>
      </w:r>
      <w:r w:rsidRPr="00864C1A">
        <w:rPr>
          <w:vertAlign w:val="superscript"/>
        </w:rPr>
        <w:t>мес</w:t>
      </w:r>
      <w:r w:rsidRPr="00864C1A">
        <w:t xml:space="preserve"> </w:t>
      </w:r>
      <w:r>
        <w:t>-</w:t>
      </w:r>
      <w:r w:rsidRPr="00864C1A">
        <w:t xml:space="preserve"> месячный фонд времени</w:t>
      </w:r>
      <w:r>
        <w:t xml:space="preserve"> (</w:t>
      </w:r>
      <w:r w:rsidRPr="00864C1A">
        <w:t>21 день в месяц по 8 часов работы в день);</w:t>
      </w:r>
    </w:p>
    <w:p w:rsidR="00864C1A" w:rsidRDefault="00864C1A" w:rsidP="00864C1A">
      <w:pPr>
        <w:ind w:firstLine="709"/>
      </w:pPr>
      <w:r w:rsidRPr="00864C1A">
        <w:t>k</w:t>
      </w:r>
      <w:r w:rsidRPr="00864C1A">
        <w:rPr>
          <w:vertAlign w:val="subscript"/>
        </w:rPr>
        <w:t>зар</w:t>
      </w:r>
      <w:r w:rsidRPr="00864C1A">
        <w:t xml:space="preserve"> </w:t>
      </w:r>
      <w:r>
        <w:t>-</w:t>
      </w:r>
      <w:r w:rsidRPr="00864C1A">
        <w:t xml:space="preserve"> коэффициент начислений на фонд зарплаты, равный 1,47</w:t>
      </w:r>
      <w:r>
        <w:t>5,</w:t>
      </w:r>
      <w:r w:rsidRPr="00864C1A">
        <w:t>определим C</w:t>
      </w:r>
      <w:r w:rsidRPr="00864C1A">
        <w:rPr>
          <w:vertAlign w:val="superscript"/>
        </w:rPr>
        <w:t>а</w:t>
      </w:r>
      <w:r w:rsidRPr="00864C1A">
        <w:rPr>
          <w:vertAlign w:val="subscript"/>
        </w:rPr>
        <w:t>1</w:t>
      </w:r>
      <w:r w:rsidRPr="00864C1A">
        <w:t>:</w:t>
      </w:r>
    </w:p>
    <w:p w:rsidR="00535C6E" w:rsidRDefault="00535C6E" w:rsidP="00864C1A">
      <w:pPr>
        <w:ind w:firstLine="709"/>
      </w:pPr>
    </w:p>
    <w:p w:rsidR="00864C1A" w:rsidRDefault="00864C1A" w:rsidP="00864C1A">
      <w:pPr>
        <w:ind w:firstLine="709"/>
      </w:pPr>
      <w:r w:rsidRPr="00864C1A">
        <w:t>C</w:t>
      </w:r>
      <w:r w:rsidRPr="00864C1A">
        <w:rPr>
          <w:vertAlign w:val="superscript"/>
        </w:rPr>
        <w:t>а</w:t>
      </w:r>
      <w:r w:rsidRPr="00864C1A">
        <w:rPr>
          <w:vertAlign w:val="subscript"/>
        </w:rPr>
        <w:t>1</w:t>
      </w:r>
      <w:r w:rsidRPr="00864C1A">
        <w:t>=1·300/168·1,475=2,60 грн</w:t>
      </w:r>
      <w:r>
        <w:t>.;</w:t>
      </w:r>
    </w:p>
    <w:p w:rsidR="00535C6E" w:rsidRDefault="00535C6E" w:rsidP="00864C1A">
      <w:pPr>
        <w:ind w:firstLine="709"/>
      </w:pPr>
    </w:p>
    <w:p w:rsidR="00864C1A" w:rsidRDefault="00864C1A" w:rsidP="00864C1A">
      <w:pPr>
        <w:ind w:firstLine="709"/>
      </w:pPr>
      <w:r w:rsidRPr="00864C1A">
        <w:t>N</w:t>
      </w:r>
      <w:r w:rsidRPr="00864C1A">
        <w:rPr>
          <w:vertAlign w:val="subscript"/>
        </w:rPr>
        <w:t>Аi</w:t>
      </w:r>
      <w:r w:rsidRPr="00864C1A">
        <w:t xml:space="preserve"> </w:t>
      </w:r>
      <w:r>
        <w:t>-</w:t>
      </w:r>
      <w:r w:rsidRPr="00864C1A">
        <w:t xml:space="preserve"> годовая норма амортизации оборудования, N</w:t>
      </w:r>
      <w:r w:rsidRPr="00864C1A">
        <w:rPr>
          <w:vertAlign w:val="subscript"/>
        </w:rPr>
        <w:t>Аi</w:t>
      </w:r>
      <w:r w:rsidRPr="00864C1A">
        <w:t>=0,02;</w:t>
      </w:r>
    </w:p>
    <w:p w:rsidR="00864C1A" w:rsidRPr="00864C1A" w:rsidRDefault="00864C1A" w:rsidP="00864C1A">
      <w:pPr>
        <w:ind w:firstLine="709"/>
      </w:pPr>
      <w:r w:rsidRPr="00864C1A">
        <w:t>F</w:t>
      </w:r>
      <w:r w:rsidRPr="00864C1A">
        <w:rPr>
          <w:vertAlign w:val="subscript"/>
        </w:rPr>
        <w:t>год. i</w:t>
      </w:r>
      <w:r w:rsidRPr="00864C1A">
        <w:t xml:space="preserve"> </w:t>
      </w:r>
      <w:r>
        <w:t>-</w:t>
      </w:r>
      <w:r w:rsidRPr="00864C1A">
        <w:t xml:space="preserve"> годовой фонд времени работы i </w:t>
      </w:r>
      <w:r>
        <w:t>-</w:t>
      </w:r>
      <w:r w:rsidRPr="00864C1A">
        <w:t xml:space="preserve"> го оборудования, F</w:t>
      </w:r>
      <w:r w:rsidRPr="00864C1A">
        <w:rPr>
          <w:vertAlign w:val="subscript"/>
        </w:rPr>
        <w:t>год. i</w:t>
      </w:r>
      <w:r w:rsidRPr="00864C1A">
        <w:t>=1920 ч</w:t>
      </w:r>
      <w:r>
        <w:t xml:space="preserve"> (</w:t>
      </w:r>
      <w:r w:rsidRPr="00864C1A">
        <w:t>оборудование работает по 8 ч в день, 5 дней в неделю, 4 недели в месяц, 12 месяцев в году),</w:t>
      </w:r>
    </w:p>
    <w:p w:rsidR="00864C1A" w:rsidRPr="00864C1A" w:rsidRDefault="00864C1A" w:rsidP="00864C1A">
      <w:pPr>
        <w:ind w:firstLine="709"/>
      </w:pPr>
      <w:r w:rsidRPr="00864C1A">
        <w:t>P</w:t>
      </w:r>
      <w:r w:rsidRPr="00864C1A">
        <w:rPr>
          <w:vertAlign w:val="subscript"/>
        </w:rPr>
        <w:t>э</w:t>
      </w:r>
      <w:r w:rsidRPr="00864C1A">
        <w:t xml:space="preserve"> </w:t>
      </w:r>
      <w:r>
        <w:t>-</w:t>
      </w:r>
      <w:r w:rsidRPr="00864C1A">
        <w:t xml:space="preserve"> расход потребляемой электроэнергии, P</w:t>
      </w:r>
      <w:r w:rsidRPr="00864C1A">
        <w:rPr>
          <w:vertAlign w:val="subscript"/>
        </w:rPr>
        <w:t>э</w:t>
      </w:r>
      <w:r w:rsidRPr="00864C1A">
        <w:t>=0,3 кВт/ч</w:t>
      </w:r>
      <w:r>
        <w:t>.,</w:t>
      </w:r>
    </w:p>
    <w:p w:rsidR="00864C1A" w:rsidRDefault="00864C1A" w:rsidP="00864C1A">
      <w:pPr>
        <w:ind w:firstLine="709"/>
      </w:pPr>
      <w:r w:rsidRPr="00864C1A">
        <w:t>С</w:t>
      </w:r>
      <w:r w:rsidRPr="00864C1A">
        <w:rPr>
          <w:vertAlign w:val="subscript"/>
        </w:rPr>
        <w:t xml:space="preserve">квт </w:t>
      </w:r>
      <w:r>
        <w:t>-</w:t>
      </w:r>
      <w:r w:rsidRPr="00864C1A">
        <w:t xml:space="preserve"> стоимость 1кВт/ч электроэнергии, С</w:t>
      </w:r>
      <w:r w:rsidRPr="00864C1A">
        <w:rPr>
          <w:vertAlign w:val="subscript"/>
        </w:rPr>
        <w:t>квт</w:t>
      </w:r>
      <w:r w:rsidRPr="00864C1A">
        <w:t>=0,25грн. Определим C</w:t>
      </w:r>
      <w:r w:rsidRPr="00864C1A">
        <w:rPr>
          <w:vertAlign w:val="superscript"/>
        </w:rPr>
        <w:t>p</w:t>
      </w:r>
      <w:r w:rsidRPr="00864C1A">
        <w:rPr>
          <w:vertAlign w:val="subscript"/>
        </w:rPr>
        <w:t>2</w:t>
      </w:r>
      <w:r w:rsidRPr="00864C1A">
        <w:t>:</w:t>
      </w:r>
    </w:p>
    <w:p w:rsidR="00535C6E" w:rsidRDefault="00535C6E" w:rsidP="00864C1A">
      <w:pPr>
        <w:ind w:firstLine="709"/>
      </w:pPr>
    </w:p>
    <w:p w:rsidR="00864C1A" w:rsidRDefault="00864C1A" w:rsidP="00864C1A">
      <w:pPr>
        <w:ind w:firstLine="709"/>
      </w:pPr>
      <w:r w:rsidRPr="00864C1A">
        <w:t>C</w:t>
      </w:r>
      <w:r w:rsidRPr="00864C1A">
        <w:rPr>
          <w:vertAlign w:val="superscript"/>
        </w:rPr>
        <w:t>а</w:t>
      </w:r>
      <w:r w:rsidRPr="00864C1A">
        <w:rPr>
          <w:vertAlign w:val="subscript"/>
        </w:rPr>
        <w:t>2</w:t>
      </w:r>
      <w:r w:rsidRPr="00864C1A">
        <w:t>=</w:t>
      </w:r>
      <w:r>
        <w:t xml:space="preserve"> (</w:t>
      </w:r>
      <w:r w:rsidRPr="00864C1A">
        <w:t>1·2735·1,01·1,015+1·1054·1,01·1,015) ·0,2/1920+0,3·0,25</w:t>
      </w:r>
      <w:r w:rsidRPr="00864C1A">
        <w:sym w:font="Symbol" w:char="F0BB"/>
      </w:r>
      <w:r w:rsidRPr="00864C1A">
        <w:t>0,4 грн.</w:t>
      </w:r>
    </w:p>
    <w:p w:rsidR="00535C6E" w:rsidRDefault="00864C1A" w:rsidP="00864C1A">
      <w:pPr>
        <w:ind w:firstLine="709"/>
      </w:pPr>
      <w:r w:rsidRPr="00864C1A">
        <w:t>С</w:t>
      </w:r>
      <w:r w:rsidRPr="00864C1A">
        <w:rPr>
          <w:vertAlign w:val="subscript"/>
        </w:rPr>
        <w:t>а</w:t>
      </w:r>
      <w:r w:rsidRPr="00864C1A">
        <w:t xml:space="preserve">=2,6+0,4=3,00 грн. </w:t>
      </w:r>
    </w:p>
    <w:p w:rsidR="00535C6E" w:rsidRDefault="00535C6E" w:rsidP="00864C1A">
      <w:pPr>
        <w:ind w:firstLine="709"/>
      </w:pPr>
    </w:p>
    <w:p w:rsidR="00864C1A" w:rsidRDefault="00864C1A" w:rsidP="00864C1A">
      <w:pPr>
        <w:ind w:firstLine="709"/>
      </w:pPr>
      <w:r w:rsidRPr="00864C1A">
        <w:t>Так как С</w:t>
      </w:r>
      <w:r w:rsidRPr="00864C1A">
        <w:rPr>
          <w:vertAlign w:val="subscript"/>
        </w:rPr>
        <w:t>а</w:t>
      </w:r>
      <w:r w:rsidRPr="00864C1A">
        <w:sym w:font="Symbol" w:char="F0BB"/>
      </w:r>
      <w:r w:rsidRPr="00864C1A">
        <w:t xml:space="preserve"> С</w:t>
      </w:r>
      <w:r w:rsidRPr="00864C1A">
        <w:rPr>
          <w:vertAlign w:val="subscript"/>
        </w:rPr>
        <w:t>p</w:t>
      </w:r>
      <w:r w:rsidRPr="00864C1A">
        <w:t>, то полагаем, что С</w:t>
      </w:r>
      <w:r w:rsidRPr="00864C1A">
        <w:rPr>
          <w:vertAlign w:val="subscript"/>
        </w:rPr>
        <w:t>а</w:t>
      </w:r>
      <w:r w:rsidRPr="00864C1A">
        <w:t>=С</w:t>
      </w:r>
      <w:r w:rsidRPr="00864C1A">
        <w:rPr>
          <w:vertAlign w:val="subscript"/>
        </w:rPr>
        <w:t>p</w:t>
      </w:r>
      <w:r w:rsidRPr="00864C1A">
        <w:t>=С</w:t>
      </w:r>
      <w:r w:rsidRPr="00864C1A">
        <w:rPr>
          <w:vertAlign w:val="superscript"/>
        </w:rPr>
        <w:t>$</w:t>
      </w:r>
      <w:r w:rsidRPr="00864C1A">
        <w:t>=3,00 грн.</w:t>
      </w:r>
    </w:p>
    <w:p w:rsidR="00535C6E" w:rsidRDefault="00535C6E" w:rsidP="00864C1A">
      <w:pPr>
        <w:ind w:firstLine="709"/>
      </w:pPr>
    </w:p>
    <w:p w:rsidR="00864C1A" w:rsidRDefault="00864C1A" w:rsidP="00864C1A">
      <w:pPr>
        <w:ind w:firstLine="709"/>
      </w:pPr>
      <w:r w:rsidRPr="00864C1A">
        <w:t>С</w:t>
      </w:r>
      <w:r w:rsidRPr="00864C1A">
        <w:rPr>
          <w:vertAlign w:val="subscript"/>
        </w:rPr>
        <w:t>m</w:t>
      </w:r>
      <w:r w:rsidRPr="00864C1A">
        <w:t>= С</w:t>
      </w:r>
      <w:r w:rsidRPr="00864C1A">
        <w:rPr>
          <w:vertAlign w:val="superscript"/>
        </w:rPr>
        <w:t>$</w:t>
      </w:r>
      <w:r w:rsidRPr="00864C1A">
        <w:t xml:space="preserve"> [</w:t>
      </w:r>
      <w:r>
        <w:t xml:space="preserve"> (</w:t>
      </w:r>
      <w:r w:rsidRPr="00864C1A">
        <w:t>t</w:t>
      </w:r>
      <w:r w:rsidRPr="00864C1A">
        <w:rPr>
          <w:vertAlign w:val="superscript"/>
        </w:rPr>
        <w:t>р</w:t>
      </w:r>
      <w:r w:rsidRPr="00864C1A">
        <w:rPr>
          <w:vertAlign w:val="subscript"/>
        </w:rPr>
        <w:t>1</w:t>
      </w:r>
      <w:r w:rsidRPr="00864C1A">
        <w:t>-t</w:t>
      </w:r>
      <w:r w:rsidRPr="00864C1A">
        <w:rPr>
          <w:vertAlign w:val="superscript"/>
        </w:rPr>
        <w:t>а</w:t>
      </w:r>
      <w:r w:rsidRPr="00864C1A">
        <w:rPr>
          <w:vertAlign w:val="subscript"/>
        </w:rPr>
        <w:t>1</w:t>
      </w:r>
      <w:r w:rsidRPr="00864C1A">
        <w:t>) k</w:t>
      </w:r>
      <w:r w:rsidRPr="00864C1A">
        <w:rPr>
          <w:vertAlign w:val="subscript"/>
        </w:rPr>
        <w:t xml:space="preserve">1 </w:t>
      </w:r>
      <w:r w:rsidRPr="00864C1A">
        <w:t>+</w:t>
      </w:r>
      <w:r>
        <w:t xml:space="preserve"> (</w:t>
      </w:r>
      <w:r w:rsidRPr="00864C1A">
        <w:t>t</w:t>
      </w:r>
      <w:r w:rsidRPr="00864C1A">
        <w:rPr>
          <w:vertAlign w:val="superscript"/>
        </w:rPr>
        <w:t>р</w:t>
      </w:r>
      <w:r w:rsidRPr="00864C1A">
        <w:rPr>
          <w:vertAlign w:val="subscript"/>
        </w:rPr>
        <w:t>2</w:t>
      </w:r>
      <w:r w:rsidRPr="00864C1A">
        <w:t>-t</w:t>
      </w:r>
      <w:r w:rsidRPr="00864C1A">
        <w:rPr>
          <w:vertAlign w:val="superscript"/>
        </w:rPr>
        <w:t>а</w:t>
      </w:r>
      <w:r w:rsidRPr="00864C1A">
        <w:rPr>
          <w:vertAlign w:val="subscript"/>
        </w:rPr>
        <w:t>2</w:t>
      </w:r>
      <w:r w:rsidRPr="00864C1A">
        <w:t>) k</w:t>
      </w:r>
      <w:r w:rsidRPr="00864C1A">
        <w:rPr>
          <w:vertAlign w:val="subscript"/>
        </w:rPr>
        <w:t>2</w:t>
      </w:r>
      <w:r w:rsidRPr="00864C1A">
        <w:t>] =3* [</w:t>
      </w:r>
      <w:r>
        <w:t xml:space="preserve"> (</w:t>
      </w:r>
      <w:r w:rsidRPr="00864C1A">
        <w:t>0,8-0,25) *3000 +</w:t>
      </w:r>
      <w:r>
        <w:t xml:space="preserve"> (</w:t>
      </w:r>
      <w:r w:rsidRPr="00864C1A">
        <w:t>0,17-0,01) 3100] =6438 грн.</w:t>
      </w:r>
    </w:p>
    <w:p w:rsidR="00535C6E" w:rsidRDefault="00535C6E" w:rsidP="00864C1A">
      <w:pPr>
        <w:ind w:firstLine="709"/>
      </w:pPr>
      <w:bookmarkStart w:id="89" w:name="_Toc146988957"/>
      <w:bookmarkStart w:id="90" w:name="_Toc147336389"/>
      <w:bookmarkStart w:id="91" w:name="_Toc154163873"/>
      <w:bookmarkStart w:id="92" w:name="_Toc154167763"/>
      <w:bookmarkStart w:id="93" w:name="_Toc484923809"/>
      <w:bookmarkStart w:id="94" w:name="_Toc485470108"/>
    </w:p>
    <w:p w:rsidR="00864C1A" w:rsidRPr="00864C1A" w:rsidRDefault="00864C1A" w:rsidP="00535C6E">
      <w:pPr>
        <w:pStyle w:val="2"/>
      </w:pPr>
      <w:bookmarkStart w:id="95" w:name="_Toc261774059"/>
      <w:r>
        <w:t>3.3</w:t>
      </w:r>
      <w:r w:rsidRPr="00864C1A">
        <w:t xml:space="preserve"> Расчет годового экономического эффекта,</w:t>
      </w:r>
      <w:bookmarkEnd w:id="89"/>
      <w:bookmarkEnd w:id="90"/>
      <w:bookmarkEnd w:id="91"/>
      <w:bookmarkEnd w:id="92"/>
      <w:r w:rsidRPr="00864C1A">
        <w:t xml:space="preserve"> </w:t>
      </w:r>
      <w:bookmarkStart w:id="96" w:name="_Toc146988958"/>
      <w:bookmarkStart w:id="97" w:name="_Toc147336390"/>
      <w:bookmarkStart w:id="98" w:name="_Toc154163874"/>
      <w:bookmarkStart w:id="99" w:name="_Toc154167764"/>
      <w:r w:rsidRPr="00864C1A">
        <w:t>коэффициента</w:t>
      </w:r>
      <w:r w:rsidR="00535C6E">
        <w:t xml:space="preserve"> </w:t>
      </w:r>
      <w:r w:rsidRPr="00864C1A">
        <w:t>экономической эффективности и срока</w:t>
      </w:r>
      <w:bookmarkEnd w:id="96"/>
      <w:bookmarkEnd w:id="97"/>
      <w:bookmarkEnd w:id="98"/>
      <w:bookmarkEnd w:id="99"/>
      <w:r w:rsidRPr="00864C1A">
        <w:t xml:space="preserve"> </w:t>
      </w:r>
      <w:bookmarkStart w:id="100" w:name="_Toc146988959"/>
      <w:bookmarkStart w:id="101" w:name="_Toc147336391"/>
      <w:bookmarkStart w:id="102" w:name="_Toc154163875"/>
      <w:bookmarkStart w:id="103" w:name="_Toc154167765"/>
      <w:r w:rsidRPr="00864C1A">
        <w:t>окупаемости капиталовложений</w:t>
      </w:r>
      <w:bookmarkEnd w:id="93"/>
      <w:bookmarkEnd w:id="94"/>
      <w:bookmarkEnd w:id="95"/>
      <w:bookmarkEnd w:id="100"/>
      <w:bookmarkEnd w:id="101"/>
      <w:bookmarkEnd w:id="102"/>
      <w:bookmarkEnd w:id="103"/>
    </w:p>
    <w:p w:rsidR="00535C6E" w:rsidRDefault="00535C6E" w:rsidP="00864C1A">
      <w:pPr>
        <w:ind w:firstLine="709"/>
      </w:pPr>
    </w:p>
    <w:p w:rsidR="00864C1A" w:rsidRDefault="00864C1A" w:rsidP="00864C1A">
      <w:pPr>
        <w:ind w:firstLine="709"/>
      </w:pPr>
      <w:r w:rsidRPr="00864C1A">
        <w:t>Рассчитаем годовой экономический эффект:</w:t>
      </w:r>
    </w:p>
    <w:p w:rsidR="00535C6E" w:rsidRDefault="00535C6E" w:rsidP="00864C1A">
      <w:pPr>
        <w:ind w:firstLine="709"/>
      </w:pPr>
    </w:p>
    <w:p w:rsidR="00864C1A" w:rsidRDefault="00864C1A" w:rsidP="00864C1A">
      <w:pPr>
        <w:ind w:firstLine="709"/>
      </w:pPr>
      <w:r w:rsidRPr="00864C1A">
        <w:t>Э</w:t>
      </w:r>
      <w:r w:rsidRPr="00864C1A">
        <w:rPr>
          <w:vertAlign w:val="subscript"/>
        </w:rPr>
        <w:t>ф</w:t>
      </w:r>
      <w:r w:rsidRPr="00864C1A">
        <w:t>=Э</w:t>
      </w:r>
      <w:r w:rsidRPr="00864C1A">
        <w:rPr>
          <w:vertAlign w:val="subscript"/>
        </w:rPr>
        <w:t>г</w:t>
      </w:r>
      <w:r w:rsidRPr="00864C1A">
        <w:t>-Е</w:t>
      </w:r>
      <w:r w:rsidRPr="00864C1A">
        <w:rPr>
          <w:vertAlign w:val="subscript"/>
        </w:rPr>
        <w:t>н</w:t>
      </w:r>
      <w:r w:rsidRPr="00864C1A">
        <w:t>·К,</w:t>
      </w:r>
    </w:p>
    <w:p w:rsidR="00864C1A" w:rsidRDefault="001C02A2" w:rsidP="00864C1A">
      <w:pPr>
        <w:ind w:firstLine="709"/>
      </w:pPr>
      <w:r>
        <w:br w:type="page"/>
      </w:r>
      <w:r w:rsidR="00864C1A" w:rsidRPr="00864C1A">
        <w:t>где Е</w:t>
      </w:r>
      <w:r w:rsidR="00864C1A" w:rsidRPr="00864C1A">
        <w:rPr>
          <w:vertAlign w:val="subscript"/>
        </w:rPr>
        <w:t>н</w:t>
      </w:r>
      <w:r w:rsidR="00864C1A" w:rsidRPr="00864C1A">
        <w:t xml:space="preserve"> </w:t>
      </w:r>
      <w:r w:rsidR="00864C1A">
        <w:t>-</w:t>
      </w:r>
      <w:r w:rsidR="00864C1A" w:rsidRPr="00864C1A">
        <w:t xml:space="preserve"> нормативный коэффициент экономической эффективности, Е</w:t>
      </w:r>
      <w:r w:rsidR="00864C1A" w:rsidRPr="00864C1A">
        <w:rPr>
          <w:vertAlign w:val="subscript"/>
        </w:rPr>
        <w:t>н</w:t>
      </w:r>
      <w:r w:rsidR="00864C1A" w:rsidRPr="00864C1A">
        <w:t>=0,42;</w:t>
      </w:r>
    </w:p>
    <w:p w:rsidR="00864C1A" w:rsidRDefault="00864C1A" w:rsidP="00864C1A">
      <w:pPr>
        <w:ind w:firstLine="709"/>
      </w:pPr>
      <w:r w:rsidRPr="00864C1A">
        <w:t>Э</w:t>
      </w:r>
      <w:r w:rsidRPr="00864C1A">
        <w:rPr>
          <w:vertAlign w:val="subscript"/>
        </w:rPr>
        <w:t>г</w:t>
      </w:r>
      <w:r w:rsidRPr="00864C1A">
        <w:t xml:space="preserve"> - годовая экономия от автоматизации управленческой деятельности, равная 6438грн;</w:t>
      </w:r>
    </w:p>
    <w:p w:rsidR="00864C1A" w:rsidRPr="00864C1A" w:rsidRDefault="00864C1A" w:rsidP="00864C1A">
      <w:pPr>
        <w:ind w:firstLine="709"/>
      </w:pPr>
      <w:r w:rsidRPr="00864C1A">
        <w:t>К - капитальные затраты, равные 10714 грн. Тогда</w:t>
      </w:r>
    </w:p>
    <w:p w:rsidR="00535C6E" w:rsidRDefault="00535C6E" w:rsidP="00864C1A">
      <w:pPr>
        <w:ind w:firstLine="709"/>
      </w:pPr>
    </w:p>
    <w:p w:rsidR="00864C1A" w:rsidRDefault="00864C1A" w:rsidP="00864C1A">
      <w:pPr>
        <w:ind w:firstLine="709"/>
      </w:pPr>
      <w:r w:rsidRPr="00864C1A">
        <w:t>Э</w:t>
      </w:r>
      <w:r w:rsidRPr="00864C1A">
        <w:rPr>
          <w:vertAlign w:val="subscript"/>
        </w:rPr>
        <w:t>ф</w:t>
      </w:r>
      <w:r w:rsidRPr="00864C1A">
        <w:t>=6438-0,42·10714=1938,0 грн.</w:t>
      </w:r>
    </w:p>
    <w:p w:rsidR="00535C6E" w:rsidRDefault="00535C6E" w:rsidP="00864C1A">
      <w:pPr>
        <w:ind w:firstLine="709"/>
      </w:pPr>
    </w:p>
    <w:p w:rsidR="00864C1A" w:rsidRDefault="00864C1A" w:rsidP="00864C1A">
      <w:pPr>
        <w:ind w:firstLine="709"/>
      </w:pPr>
      <w:r w:rsidRPr="00864C1A">
        <w:t>Рассчитаем коэффициент экономической эффективности по формуле:</w:t>
      </w:r>
    </w:p>
    <w:p w:rsidR="00535C6E" w:rsidRDefault="00535C6E" w:rsidP="00864C1A">
      <w:pPr>
        <w:ind w:firstLine="709"/>
      </w:pPr>
    </w:p>
    <w:p w:rsidR="00864C1A" w:rsidRDefault="00864C1A" w:rsidP="00864C1A">
      <w:pPr>
        <w:ind w:firstLine="709"/>
      </w:pPr>
      <w:r w:rsidRPr="00864C1A">
        <w:t>Е</w:t>
      </w:r>
      <w:r w:rsidRPr="00864C1A">
        <w:rPr>
          <w:vertAlign w:val="subscript"/>
        </w:rPr>
        <w:t>р</w:t>
      </w:r>
      <w:r w:rsidRPr="00864C1A">
        <w:t>=Э</w:t>
      </w:r>
      <w:r w:rsidRPr="00864C1A">
        <w:rPr>
          <w:vertAlign w:val="subscript"/>
        </w:rPr>
        <w:t>г</w:t>
      </w:r>
      <w:r w:rsidRPr="00864C1A">
        <w:t>/К=6438/10714=0,6.</w:t>
      </w:r>
    </w:p>
    <w:p w:rsidR="00535C6E" w:rsidRDefault="00535C6E" w:rsidP="00864C1A">
      <w:pPr>
        <w:ind w:firstLine="709"/>
      </w:pPr>
    </w:p>
    <w:p w:rsidR="00864C1A" w:rsidRDefault="00864C1A" w:rsidP="00864C1A">
      <w:pPr>
        <w:ind w:firstLine="709"/>
      </w:pPr>
      <w:r w:rsidRPr="00864C1A">
        <w:t>Рассчитаем срок окупаемости капиталовложений, то есть период времени, в течение которого окупаются затраты на программное изделие по формуле:</w:t>
      </w:r>
    </w:p>
    <w:p w:rsidR="00535C6E" w:rsidRDefault="00535C6E" w:rsidP="00864C1A">
      <w:pPr>
        <w:ind w:firstLine="709"/>
      </w:pPr>
    </w:p>
    <w:p w:rsidR="00864C1A" w:rsidRDefault="00864C1A" w:rsidP="00864C1A">
      <w:pPr>
        <w:ind w:firstLine="709"/>
      </w:pPr>
      <w:r w:rsidRPr="00864C1A">
        <w:t>Т</w:t>
      </w:r>
      <w:r w:rsidRPr="00864C1A">
        <w:rPr>
          <w:vertAlign w:val="subscript"/>
        </w:rPr>
        <w:t>р</w:t>
      </w:r>
      <w:r w:rsidRPr="00864C1A">
        <w:t>=1/Е</w:t>
      </w:r>
      <w:r w:rsidRPr="00864C1A">
        <w:rPr>
          <w:vertAlign w:val="subscript"/>
        </w:rPr>
        <w:t>р</w:t>
      </w:r>
      <w:r w:rsidRPr="00864C1A">
        <w:t>=1/0,6=1,7*12</w:t>
      </w:r>
      <w:r w:rsidRPr="00864C1A">
        <w:sym w:font="Symbol" w:char="F0BB"/>
      </w:r>
      <w:r w:rsidRPr="00864C1A">
        <w:t>20=1 год и 8 месяцев.</w:t>
      </w:r>
    </w:p>
    <w:p w:rsidR="00535C6E" w:rsidRDefault="00535C6E" w:rsidP="00864C1A">
      <w:pPr>
        <w:ind w:firstLine="709"/>
      </w:pPr>
    </w:p>
    <w:p w:rsidR="00864C1A" w:rsidRDefault="00864C1A" w:rsidP="00864C1A">
      <w:pPr>
        <w:ind w:firstLine="709"/>
      </w:pPr>
      <w:r w:rsidRPr="00864C1A">
        <w:t>Таким образом, видно, что рассчитанный срок окупаемости меньше нормативного, равного 2,4 года, то есть капитальные вложения использованы эффективно. Результаты расчетов сведены в таблицу.</w:t>
      </w:r>
    </w:p>
    <w:p w:rsidR="00535C6E" w:rsidRDefault="00535C6E" w:rsidP="00864C1A">
      <w:pPr>
        <w:ind w:firstLine="709"/>
      </w:pPr>
    </w:p>
    <w:p w:rsidR="00864C1A" w:rsidRPr="00864C1A" w:rsidRDefault="00864C1A" w:rsidP="00864C1A">
      <w:pPr>
        <w:ind w:firstLine="709"/>
      </w:pPr>
      <w:r w:rsidRPr="00864C1A">
        <w:t xml:space="preserve">Таблица </w:t>
      </w:r>
      <w:r>
        <w:t>3.2</w:t>
      </w:r>
      <w:r w:rsidRPr="00864C1A">
        <w:t xml:space="preserve"> - Экономическая эффективность от внедрения АРМ</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94"/>
        <w:gridCol w:w="1458"/>
        <w:gridCol w:w="3078"/>
        <w:gridCol w:w="1842"/>
      </w:tblGrid>
      <w:tr w:rsidR="00864C1A" w:rsidRPr="00864C1A" w:rsidTr="00271EBE">
        <w:trPr>
          <w:jc w:val="center"/>
        </w:trPr>
        <w:tc>
          <w:tcPr>
            <w:tcW w:w="2694" w:type="dxa"/>
            <w:shd w:val="clear" w:color="auto" w:fill="auto"/>
          </w:tcPr>
          <w:p w:rsidR="00864C1A" w:rsidRPr="00864C1A" w:rsidRDefault="00864C1A" w:rsidP="00535C6E">
            <w:pPr>
              <w:pStyle w:val="aff5"/>
            </w:pPr>
            <w:r w:rsidRPr="00864C1A">
              <w:t>Элементы расчета</w:t>
            </w:r>
          </w:p>
        </w:tc>
        <w:tc>
          <w:tcPr>
            <w:tcW w:w="1458" w:type="dxa"/>
            <w:shd w:val="clear" w:color="auto" w:fill="auto"/>
          </w:tcPr>
          <w:p w:rsidR="00864C1A" w:rsidRPr="00864C1A" w:rsidRDefault="00864C1A" w:rsidP="00535C6E">
            <w:pPr>
              <w:pStyle w:val="aff5"/>
            </w:pPr>
            <w:r w:rsidRPr="00864C1A">
              <w:t>Ручной вариант</w:t>
            </w:r>
          </w:p>
        </w:tc>
        <w:tc>
          <w:tcPr>
            <w:tcW w:w="3078" w:type="dxa"/>
            <w:shd w:val="clear" w:color="auto" w:fill="auto"/>
          </w:tcPr>
          <w:p w:rsidR="00864C1A" w:rsidRPr="00864C1A" w:rsidRDefault="00864C1A" w:rsidP="00535C6E">
            <w:pPr>
              <w:pStyle w:val="aff5"/>
            </w:pPr>
            <w:r w:rsidRPr="00864C1A">
              <w:t>Автоматизированный вариант</w:t>
            </w:r>
          </w:p>
        </w:tc>
        <w:tc>
          <w:tcPr>
            <w:tcW w:w="1842" w:type="dxa"/>
            <w:shd w:val="clear" w:color="auto" w:fill="auto"/>
          </w:tcPr>
          <w:p w:rsidR="00864C1A" w:rsidRPr="00864C1A" w:rsidRDefault="00864C1A" w:rsidP="00535C6E">
            <w:pPr>
              <w:pStyle w:val="aff5"/>
            </w:pPr>
            <w:r w:rsidRPr="00864C1A">
              <w:t>Единицы измерения</w:t>
            </w:r>
          </w:p>
        </w:tc>
      </w:tr>
      <w:tr w:rsidR="00864C1A" w:rsidRPr="00864C1A" w:rsidTr="00271EBE">
        <w:trPr>
          <w:jc w:val="center"/>
        </w:trPr>
        <w:tc>
          <w:tcPr>
            <w:tcW w:w="2694" w:type="dxa"/>
            <w:shd w:val="clear" w:color="auto" w:fill="auto"/>
          </w:tcPr>
          <w:p w:rsidR="00864C1A" w:rsidRPr="00864C1A" w:rsidRDefault="00864C1A" w:rsidP="00535C6E">
            <w:pPr>
              <w:pStyle w:val="aff5"/>
            </w:pPr>
            <w:r w:rsidRPr="00864C1A">
              <w:t>Срок обработки поступающей информации</w:t>
            </w:r>
          </w:p>
        </w:tc>
        <w:tc>
          <w:tcPr>
            <w:tcW w:w="1458" w:type="dxa"/>
            <w:shd w:val="clear" w:color="auto" w:fill="auto"/>
          </w:tcPr>
          <w:p w:rsidR="00864C1A" w:rsidRPr="00864C1A" w:rsidRDefault="00864C1A" w:rsidP="00535C6E">
            <w:pPr>
              <w:pStyle w:val="aff5"/>
            </w:pPr>
          </w:p>
          <w:p w:rsidR="00864C1A" w:rsidRPr="00864C1A" w:rsidRDefault="00864C1A" w:rsidP="00535C6E">
            <w:pPr>
              <w:pStyle w:val="aff5"/>
            </w:pPr>
            <w:r w:rsidRPr="00864C1A">
              <w:t>1</w:t>
            </w:r>
          </w:p>
        </w:tc>
        <w:tc>
          <w:tcPr>
            <w:tcW w:w="3078" w:type="dxa"/>
            <w:shd w:val="clear" w:color="auto" w:fill="auto"/>
          </w:tcPr>
          <w:p w:rsidR="00864C1A" w:rsidRPr="00864C1A" w:rsidRDefault="00864C1A" w:rsidP="00535C6E">
            <w:pPr>
              <w:pStyle w:val="aff5"/>
            </w:pPr>
          </w:p>
          <w:p w:rsidR="00864C1A" w:rsidRPr="00864C1A" w:rsidRDefault="00864C1A" w:rsidP="00535C6E">
            <w:pPr>
              <w:pStyle w:val="aff5"/>
            </w:pPr>
            <w:r w:rsidRPr="00864C1A">
              <w:t>0</w:t>
            </w:r>
            <w:r>
              <w:t>.0</w:t>
            </w:r>
            <w:r w:rsidRPr="00864C1A">
              <w:t>0567</w:t>
            </w:r>
          </w:p>
        </w:tc>
        <w:tc>
          <w:tcPr>
            <w:tcW w:w="1842" w:type="dxa"/>
            <w:shd w:val="clear" w:color="auto" w:fill="auto"/>
          </w:tcPr>
          <w:p w:rsidR="00864C1A" w:rsidRPr="00864C1A" w:rsidRDefault="00864C1A" w:rsidP="00535C6E">
            <w:pPr>
              <w:pStyle w:val="aff5"/>
            </w:pPr>
          </w:p>
          <w:p w:rsidR="00864C1A" w:rsidRPr="00864C1A" w:rsidRDefault="00864C1A" w:rsidP="00535C6E">
            <w:pPr>
              <w:pStyle w:val="aff5"/>
            </w:pPr>
            <w:r w:rsidRPr="00864C1A">
              <w:t>час</w:t>
            </w:r>
          </w:p>
        </w:tc>
      </w:tr>
      <w:tr w:rsidR="00864C1A" w:rsidRPr="00864C1A" w:rsidTr="00271EBE">
        <w:trPr>
          <w:jc w:val="center"/>
        </w:trPr>
        <w:tc>
          <w:tcPr>
            <w:tcW w:w="2694" w:type="dxa"/>
            <w:shd w:val="clear" w:color="auto" w:fill="auto"/>
          </w:tcPr>
          <w:p w:rsidR="00864C1A" w:rsidRPr="00864C1A" w:rsidRDefault="00864C1A" w:rsidP="00535C6E">
            <w:pPr>
              <w:pStyle w:val="aff5"/>
            </w:pPr>
            <w:r w:rsidRPr="00864C1A">
              <w:t>Затраты времени при поиске и редактировании информации</w:t>
            </w:r>
          </w:p>
        </w:tc>
        <w:tc>
          <w:tcPr>
            <w:tcW w:w="1458" w:type="dxa"/>
            <w:shd w:val="clear" w:color="auto" w:fill="auto"/>
          </w:tcPr>
          <w:p w:rsidR="00864C1A" w:rsidRPr="00864C1A" w:rsidRDefault="00864C1A" w:rsidP="00535C6E">
            <w:pPr>
              <w:pStyle w:val="aff5"/>
            </w:pPr>
          </w:p>
          <w:p w:rsidR="00864C1A" w:rsidRPr="00864C1A" w:rsidRDefault="00864C1A" w:rsidP="00535C6E">
            <w:pPr>
              <w:pStyle w:val="aff5"/>
            </w:pPr>
            <w:r w:rsidRPr="00864C1A">
              <w:t>2</w:t>
            </w:r>
          </w:p>
        </w:tc>
        <w:tc>
          <w:tcPr>
            <w:tcW w:w="3078" w:type="dxa"/>
            <w:shd w:val="clear" w:color="auto" w:fill="auto"/>
          </w:tcPr>
          <w:p w:rsidR="00864C1A" w:rsidRPr="00864C1A" w:rsidRDefault="00864C1A" w:rsidP="00535C6E">
            <w:pPr>
              <w:pStyle w:val="aff5"/>
            </w:pPr>
          </w:p>
          <w:p w:rsidR="00864C1A" w:rsidRPr="00864C1A" w:rsidRDefault="00864C1A" w:rsidP="00535C6E">
            <w:pPr>
              <w:pStyle w:val="aff5"/>
            </w:pPr>
            <w:r w:rsidRPr="00864C1A">
              <w:t>0</w:t>
            </w:r>
            <w:r>
              <w:t>.0</w:t>
            </w:r>
            <w:r w:rsidRPr="00864C1A">
              <w:t>010</w:t>
            </w:r>
          </w:p>
        </w:tc>
        <w:tc>
          <w:tcPr>
            <w:tcW w:w="1842" w:type="dxa"/>
            <w:shd w:val="clear" w:color="auto" w:fill="auto"/>
          </w:tcPr>
          <w:p w:rsidR="00864C1A" w:rsidRPr="00864C1A" w:rsidRDefault="00864C1A" w:rsidP="00535C6E">
            <w:pPr>
              <w:pStyle w:val="aff5"/>
            </w:pPr>
          </w:p>
          <w:p w:rsidR="00864C1A" w:rsidRPr="00864C1A" w:rsidRDefault="00864C1A" w:rsidP="00535C6E">
            <w:pPr>
              <w:pStyle w:val="aff5"/>
            </w:pPr>
            <w:r w:rsidRPr="00864C1A">
              <w:t>час</w:t>
            </w:r>
          </w:p>
        </w:tc>
      </w:tr>
      <w:tr w:rsidR="00864C1A" w:rsidRPr="00864C1A" w:rsidTr="00271EBE">
        <w:trPr>
          <w:trHeight w:val="1540"/>
          <w:jc w:val="center"/>
        </w:trPr>
        <w:tc>
          <w:tcPr>
            <w:tcW w:w="9072" w:type="dxa"/>
            <w:gridSpan w:val="4"/>
            <w:shd w:val="clear" w:color="auto" w:fill="auto"/>
          </w:tcPr>
          <w:p w:rsidR="00864C1A" w:rsidRDefault="00864C1A" w:rsidP="00535C6E">
            <w:pPr>
              <w:pStyle w:val="aff5"/>
            </w:pPr>
            <w:r w:rsidRPr="00864C1A">
              <w:t>Годовая экономия от автоматизации процесса учета</w:t>
            </w:r>
          </w:p>
          <w:p w:rsidR="00864C1A" w:rsidRDefault="00864C1A" w:rsidP="00535C6E">
            <w:pPr>
              <w:pStyle w:val="aff5"/>
            </w:pPr>
            <w:r w:rsidRPr="00864C1A">
              <w:t>и ведения документов 6438 грн.</w:t>
            </w:r>
          </w:p>
          <w:p w:rsidR="00864C1A" w:rsidRDefault="00864C1A" w:rsidP="00535C6E">
            <w:pPr>
              <w:pStyle w:val="aff5"/>
            </w:pPr>
            <w:r w:rsidRPr="00864C1A">
              <w:t>Годовой экономический эффект составил 1938 грн</w:t>
            </w:r>
          </w:p>
          <w:p w:rsidR="00864C1A" w:rsidRPr="00864C1A" w:rsidRDefault="00864C1A" w:rsidP="00535C6E">
            <w:pPr>
              <w:pStyle w:val="aff5"/>
            </w:pPr>
            <w:r w:rsidRPr="00864C1A">
              <w:t xml:space="preserve">Срок окупаемости капиталовложений 1 год и 8 месяцев. </w:t>
            </w:r>
          </w:p>
        </w:tc>
      </w:tr>
    </w:tbl>
    <w:p w:rsidR="00864C1A" w:rsidRPr="00864C1A" w:rsidRDefault="00864C1A" w:rsidP="00864C1A">
      <w:pPr>
        <w:ind w:firstLine="709"/>
      </w:pPr>
    </w:p>
    <w:p w:rsidR="00864C1A" w:rsidRDefault="00864C1A" w:rsidP="00864C1A">
      <w:pPr>
        <w:ind w:firstLine="709"/>
      </w:pPr>
      <w:r w:rsidRPr="00864C1A">
        <w:t>Преимущества АРМ по сравнению с ручной обработкой данных:</w:t>
      </w:r>
    </w:p>
    <w:p w:rsidR="00864C1A" w:rsidRDefault="00864C1A" w:rsidP="00864C1A">
      <w:pPr>
        <w:ind w:firstLine="709"/>
      </w:pPr>
      <w:r w:rsidRPr="00864C1A">
        <w:t>ускорение сроков обработки информации;</w:t>
      </w:r>
    </w:p>
    <w:p w:rsidR="00864C1A" w:rsidRDefault="00864C1A" w:rsidP="00864C1A">
      <w:pPr>
        <w:ind w:firstLine="709"/>
      </w:pPr>
      <w:r w:rsidRPr="00864C1A">
        <w:t>повышение достоверности учета объектов предметной области;</w:t>
      </w:r>
    </w:p>
    <w:p w:rsidR="00864C1A" w:rsidRDefault="00864C1A" w:rsidP="00864C1A">
      <w:pPr>
        <w:ind w:firstLine="709"/>
      </w:pPr>
      <w:r w:rsidRPr="00864C1A">
        <w:t>ликвидация рутинного труда специалиста, связанного с формированием и учетом передач радиовещания;</w:t>
      </w:r>
    </w:p>
    <w:p w:rsidR="00864C1A" w:rsidRDefault="00864C1A" w:rsidP="00864C1A">
      <w:pPr>
        <w:ind w:firstLine="709"/>
      </w:pPr>
      <w:r w:rsidRPr="00864C1A">
        <w:t>ликвидация несанкционированного доступа к документации;</w:t>
      </w:r>
    </w:p>
    <w:p w:rsidR="00864C1A" w:rsidRDefault="00864C1A" w:rsidP="00864C1A">
      <w:pPr>
        <w:ind w:firstLine="709"/>
      </w:pPr>
      <w:r w:rsidRPr="00864C1A">
        <w:t>обеспечение целостности и сохранности документации.</w:t>
      </w:r>
    </w:p>
    <w:p w:rsidR="00535C6E" w:rsidRDefault="00535C6E" w:rsidP="00864C1A">
      <w:pPr>
        <w:ind w:firstLine="709"/>
      </w:pPr>
      <w:bookmarkStart w:id="104" w:name="_Toc147336392"/>
      <w:bookmarkStart w:id="105" w:name="_Toc154163876"/>
      <w:bookmarkStart w:id="106" w:name="_Toc154167766"/>
    </w:p>
    <w:p w:rsidR="00864C1A" w:rsidRPr="00864C1A" w:rsidRDefault="00864C1A" w:rsidP="00535C6E">
      <w:pPr>
        <w:pStyle w:val="2"/>
      </w:pPr>
      <w:bookmarkStart w:id="107" w:name="_Toc261774060"/>
      <w:r w:rsidRPr="00864C1A">
        <w:t>Выводы по разделу</w:t>
      </w:r>
      <w:bookmarkEnd w:id="104"/>
      <w:bookmarkEnd w:id="105"/>
      <w:bookmarkEnd w:id="106"/>
      <w:bookmarkEnd w:id="107"/>
    </w:p>
    <w:p w:rsidR="00535C6E" w:rsidRDefault="00535C6E" w:rsidP="00864C1A">
      <w:pPr>
        <w:ind w:firstLine="709"/>
      </w:pPr>
    </w:p>
    <w:p w:rsidR="00864C1A" w:rsidRDefault="00864C1A" w:rsidP="00864C1A">
      <w:pPr>
        <w:ind w:firstLine="709"/>
      </w:pPr>
      <w:r w:rsidRPr="00864C1A">
        <w:t>Подтверждена эффективность использования капитальных вложений, так как рассчитанный срок окупаемости</w:t>
      </w:r>
      <w:r>
        <w:t xml:space="preserve"> (</w:t>
      </w:r>
      <w:r w:rsidRPr="00864C1A">
        <w:t>1 год и 8 месяцев) меньше нормативного, равного 2,4 года. Экономическая и организационная эффективность от использования автоматизированного рабочего места специалиста по формированию программ радиовещания заключается в сокращении на несколько порядков затрат времени на обработку данных.</w:t>
      </w:r>
    </w:p>
    <w:p w:rsidR="00864C1A" w:rsidRPr="00864C1A" w:rsidRDefault="00535C6E" w:rsidP="003072E3">
      <w:pPr>
        <w:pStyle w:val="2"/>
      </w:pPr>
      <w:bookmarkStart w:id="108" w:name="_Toc146988960"/>
      <w:bookmarkStart w:id="109" w:name="_Toc147336393"/>
      <w:bookmarkStart w:id="110" w:name="_Toc154163877"/>
      <w:bookmarkStart w:id="111" w:name="_Toc154167767"/>
      <w:r>
        <w:br w:type="page"/>
      </w:r>
      <w:bookmarkStart w:id="112" w:name="_Toc261774061"/>
      <w:r w:rsidR="00864C1A" w:rsidRPr="00864C1A">
        <w:t>4</w:t>
      </w:r>
      <w:r w:rsidR="003072E3">
        <w:t>.</w:t>
      </w:r>
      <w:r w:rsidR="00864C1A" w:rsidRPr="00864C1A">
        <w:t xml:space="preserve"> </w:t>
      </w:r>
      <w:r w:rsidR="003072E3">
        <w:t>О</w:t>
      </w:r>
      <w:r w:rsidR="003072E3" w:rsidRPr="00864C1A">
        <w:t>храна труда</w:t>
      </w:r>
      <w:bookmarkEnd w:id="108"/>
      <w:bookmarkEnd w:id="109"/>
      <w:bookmarkEnd w:id="110"/>
      <w:bookmarkEnd w:id="111"/>
      <w:bookmarkEnd w:id="112"/>
    </w:p>
    <w:p w:rsidR="003072E3" w:rsidRDefault="003072E3" w:rsidP="00864C1A">
      <w:pPr>
        <w:ind w:firstLine="709"/>
      </w:pPr>
      <w:bookmarkStart w:id="113" w:name="_Toc146988961"/>
      <w:bookmarkStart w:id="114" w:name="_Toc147336394"/>
      <w:bookmarkStart w:id="115" w:name="_Toc154163878"/>
      <w:bookmarkStart w:id="116" w:name="_Toc154167768"/>
    </w:p>
    <w:p w:rsidR="00864C1A" w:rsidRPr="00864C1A" w:rsidRDefault="00864C1A" w:rsidP="003072E3">
      <w:pPr>
        <w:pStyle w:val="2"/>
      </w:pPr>
      <w:bookmarkStart w:id="117" w:name="_Toc261774062"/>
      <w:r>
        <w:t>4.1</w:t>
      </w:r>
      <w:r w:rsidRPr="00864C1A">
        <w:t xml:space="preserve"> Анализ опасных и вредных производственных</w:t>
      </w:r>
      <w:bookmarkEnd w:id="113"/>
      <w:bookmarkEnd w:id="114"/>
      <w:bookmarkEnd w:id="115"/>
      <w:bookmarkEnd w:id="116"/>
      <w:r w:rsidRPr="00864C1A">
        <w:t xml:space="preserve"> </w:t>
      </w:r>
      <w:bookmarkStart w:id="118" w:name="_Toc146988962"/>
      <w:bookmarkStart w:id="119" w:name="_Toc147336395"/>
      <w:bookmarkStart w:id="120" w:name="_Toc154163879"/>
      <w:bookmarkStart w:id="121" w:name="_Toc154167769"/>
      <w:r w:rsidRPr="00864C1A">
        <w:t>факторов</w:t>
      </w:r>
      <w:bookmarkEnd w:id="117"/>
      <w:bookmarkEnd w:id="118"/>
      <w:bookmarkEnd w:id="119"/>
      <w:bookmarkEnd w:id="120"/>
      <w:bookmarkEnd w:id="121"/>
    </w:p>
    <w:p w:rsidR="003072E3" w:rsidRDefault="003072E3" w:rsidP="00864C1A">
      <w:pPr>
        <w:ind w:firstLine="709"/>
      </w:pPr>
    </w:p>
    <w:p w:rsidR="00864C1A" w:rsidRDefault="00864C1A" w:rsidP="00864C1A">
      <w:pPr>
        <w:ind w:firstLine="709"/>
      </w:pPr>
      <w:r w:rsidRPr="00864C1A">
        <w:t>В настоящее время происходит активное внедрение в практику персональных компьютеров и в процессе трудовой деятельности при нарушении безопасных условий труда на человека могут воздействовать опасные и вредные производственные факторы</w:t>
      </w:r>
      <w:r>
        <w:t xml:space="preserve"> (</w:t>
      </w:r>
      <w:r w:rsidRPr="00864C1A">
        <w:t>ОВПФ)</w:t>
      </w:r>
      <w:r>
        <w:t xml:space="preserve"> (</w:t>
      </w:r>
      <w:r w:rsidRPr="00864C1A">
        <w:t>ГОСТ 12</w:t>
      </w:r>
      <w:r>
        <w:t>.0.0</w:t>
      </w:r>
      <w:r w:rsidRPr="00864C1A">
        <w:t>03-74 ССБТ. Опасные и вредные производственные факторы) [17-20].</w:t>
      </w:r>
    </w:p>
    <w:p w:rsidR="00864C1A" w:rsidRDefault="00864C1A" w:rsidP="00864C1A">
      <w:pPr>
        <w:ind w:firstLine="709"/>
      </w:pPr>
      <w:r w:rsidRPr="00864C1A">
        <w:t>К вредным производственным факторам относятся:</w:t>
      </w:r>
    </w:p>
    <w:p w:rsidR="00864C1A" w:rsidRDefault="00864C1A" w:rsidP="00864C1A">
      <w:pPr>
        <w:ind w:firstLine="709"/>
      </w:pPr>
      <w:r w:rsidRPr="00864C1A">
        <w:t>неоптимальный состав и состояние воздуха:</w:t>
      </w:r>
    </w:p>
    <w:p w:rsidR="00864C1A" w:rsidRDefault="00864C1A" w:rsidP="00864C1A">
      <w:pPr>
        <w:ind w:firstLine="709"/>
      </w:pPr>
      <w:r w:rsidRPr="00864C1A">
        <w:t>повышенная запыленность воздуха;</w:t>
      </w:r>
    </w:p>
    <w:p w:rsidR="00864C1A" w:rsidRDefault="00864C1A" w:rsidP="00864C1A">
      <w:pPr>
        <w:ind w:firstLine="709"/>
      </w:pPr>
      <w:r w:rsidRPr="00864C1A">
        <w:t>повышенная или пониженная влажность;</w:t>
      </w:r>
    </w:p>
    <w:p w:rsidR="00864C1A" w:rsidRDefault="00864C1A" w:rsidP="00864C1A">
      <w:pPr>
        <w:ind w:firstLine="709"/>
      </w:pPr>
      <w:r w:rsidRPr="00864C1A">
        <w:t>повышенная подвижность;</w:t>
      </w:r>
    </w:p>
    <w:p w:rsidR="00864C1A" w:rsidRDefault="00864C1A" w:rsidP="00864C1A">
      <w:pPr>
        <w:ind w:firstLine="709"/>
      </w:pPr>
      <w:r w:rsidRPr="00864C1A">
        <w:t>неоптимальное освещение;</w:t>
      </w:r>
    </w:p>
    <w:p w:rsidR="00864C1A" w:rsidRDefault="00864C1A" w:rsidP="00864C1A">
      <w:pPr>
        <w:ind w:firstLine="709"/>
      </w:pPr>
      <w:r w:rsidRPr="00864C1A">
        <w:t>недостаток освещенности;</w:t>
      </w:r>
    </w:p>
    <w:p w:rsidR="00864C1A" w:rsidRDefault="00864C1A" w:rsidP="00864C1A">
      <w:pPr>
        <w:ind w:firstLine="709"/>
      </w:pPr>
      <w:r w:rsidRPr="00864C1A">
        <w:t>неравномерность освещения;</w:t>
      </w:r>
    </w:p>
    <w:p w:rsidR="00864C1A" w:rsidRDefault="00864C1A" w:rsidP="00864C1A">
      <w:pPr>
        <w:ind w:firstLine="709"/>
      </w:pPr>
      <w:r w:rsidRPr="00864C1A">
        <w:t>повышенный уровень шума.</w:t>
      </w:r>
    </w:p>
    <w:p w:rsidR="00864C1A" w:rsidRDefault="00864C1A" w:rsidP="00864C1A">
      <w:pPr>
        <w:ind w:firstLine="709"/>
      </w:pPr>
      <w:r w:rsidRPr="00864C1A">
        <w:t>электромагнитное излучение;</w:t>
      </w:r>
    </w:p>
    <w:p w:rsidR="00864C1A" w:rsidRDefault="00864C1A" w:rsidP="00864C1A">
      <w:pPr>
        <w:ind w:firstLine="709"/>
      </w:pPr>
      <w:r w:rsidRPr="00864C1A">
        <w:t>психоэмоциональное напряжение.</w:t>
      </w:r>
    </w:p>
    <w:p w:rsidR="00864C1A" w:rsidRDefault="00864C1A" w:rsidP="00864C1A">
      <w:pPr>
        <w:ind w:firstLine="709"/>
      </w:pPr>
      <w:r w:rsidRPr="00864C1A">
        <w:t>К опасным производственным фактором относятся:</w:t>
      </w:r>
    </w:p>
    <w:p w:rsidR="00864C1A" w:rsidRDefault="00864C1A" w:rsidP="00864C1A">
      <w:pPr>
        <w:ind w:firstLine="709"/>
      </w:pPr>
      <w:r w:rsidRPr="00864C1A">
        <w:t>наличие электрического напряжения;</w:t>
      </w:r>
    </w:p>
    <w:p w:rsidR="00864C1A" w:rsidRDefault="00864C1A" w:rsidP="00864C1A">
      <w:pPr>
        <w:ind w:firstLine="709"/>
      </w:pPr>
      <w:r w:rsidRPr="00864C1A">
        <w:t>возникновение пожаров.</w:t>
      </w:r>
    </w:p>
    <w:p w:rsidR="00864C1A" w:rsidRDefault="00864C1A" w:rsidP="00864C1A">
      <w:pPr>
        <w:ind w:firstLine="709"/>
      </w:pPr>
      <w:r w:rsidRPr="00864C1A">
        <w:t>Один из факторов воздействия внешней среды - микроклиматические условия.</w:t>
      </w:r>
    </w:p>
    <w:p w:rsidR="00864C1A" w:rsidRDefault="00864C1A" w:rsidP="00864C1A">
      <w:pPr>
        <w:ind w:firstLine="709"/>
      </w:pPr>
      <w:r w:rsidRPr="00864C1A">
        <w:t>Пары и газы образуют с воздухом смеси, а твердые и жидкие частицы вещества - дисперсные системы: аэрозоли, которые делятся на пыль</w:t>
      </w:r>
      <w:r>
        <w:t xml:space="preserve"> (</w:t>
      </w:r>
      <w:r w:rsidRPr="00864C1A">
        <w:t>размер твердых частиц более 1 мкм), дым</w:t>
      </w:r>
      <w:r>
        <w:t xml:space="preserve"> (</w:t>
      </w:r>
      <w:r w:rsidRPr="00864C1A">
        <w:t>менее 1 мкм) и туман</w:t>
      </w:r>
      <w:r>
        <w:t xml:space="preserve"> (</w:t>
      </w:r>
      <w:r w:rsidRPr="00864C1A">
        <w:t>размер жидких частиц менее 10 мкм). Пыль бывает крупно -</w:t>
      </w:r>
      <w:r>
        <w:t xml:space="preserve"> (</w:t>
      </w:r>
      <w:r w:rsidRPr="00864C1A">
        <w:t>размер частиц более 150 мкм), средне -</w:t>
      </w:r>
      <w:r>
        <w:t xml:space="preserve"> (</w:t>
      </w:r>
      <w:r w:rsidRPr="00864C1A">
        <w:t>50-100 мкм) и мелкозернистой</w:t>
      </w:r>
      <w:r>
        <w:t xml:space="preserve"> (</w:t>
      </w:r>
      <w:r w:rsidRPr="00864C1A">
        <w:t>менее 10 мкм). Источником пыли в машинном зале ВЦ являются трущиеся механические части внешних устройств ЭВМ, бумага для АЦПУ и недостаточное кондиционирование воздуха. Вредные вещества, хорошо растворяясь в биологических средах, способны вступать с ними во взаимодействия, вызывая нарушения нормальной жизнедеятельности. В результате их действия у человека возникает болезненное состояние - отравление, опасность которого зависит от продолжительности воздействия, концентрации и вида вещества.</w:t>
      </w:r>
    </w:p>
    <w:p w:rsidR="00864C1A" w:rsidRDefault="00864C1A" w:rsidP="00864C1A">
      <w:pPr>
        <w:ind w:firstLine="709"/>
      </w:pPr>
      <w:r w:rsidRPr="00864C1A">
        <w:t>Человек постоянно находится в процессе теплового взаимодействия с окружающей средой. При воздействии высокой температуры, интенсивного теплового излучения возможен перегрев организма, который характеризуется повышением температуры тела, обильным потовыделением, учащением пульса и повышением частоты дыхания, резкой слабостью, головокружением, а в тяжелых случаях - появлением судорог или теплового удара. Источником высокой температуры в машинном зале ВЦ являются внешние устройства ЭВМ: АЦПУ, дисплеи, а также плохая работа кондиционеров. Влажность воздуха оказывает большое влияние на терморегуляцию организма. Движение воздуха в помещениях является важным фактором, влияющим на тепловое самочувствие человека.</w:t>
      </w:r>
    </w:p>
    <w:p w:rsidR="00864C1A" w:rsidRDefault="00864C1A" w:rsidP="00864C1A">
      <w:pPr>
        <w:ind w:firstLine="709"/>
      </w:pPr>
      <w:r w:rsidRPr="00864C1A">
        <w:t>Правильно спроектированное и выполненное освещение на предприятиях машиностроительной промышленности обеспечивает возможность нормальной производственной деятельности. При освещении производственных помещений используют естественное и искусственное освещение. Недостаток естественного света предусматривает применение системы смешанного освещения. Освещенность на рабочем месте должна соответствовать характеру зрительной работы, который определяется следующими тремя параметрами:</w:t>
      </w:r>
    </w:p>
    <w:p w:rsidR="00864C1A" w:rsidRDefault="00864C1A" w:rsidP="00864C1A">
      <w:pPr>
        <w:ind w:firstLine="709"/>
      </w:pPr>
      <w:r w:rsidRPr="00864C1A">
        <w:t>объект различения - наименьший размер рассматриваемого предмета;</w:t>
      </w:r>
    </w:p>
    <w:p w:rsidR="00864C1A" w:rsidRDefault="00864C1A" w:rsidP="00864C1A">
      <w:pPr>
        <w:ind w:firstLine="709"/>
      </w:pPr>
      <w:r w:rsidRPr="00864C1A">
        <w:t>фон - поверхность, прилегающая непосредственно к объекту различения;</w:t>
      </w:r>
    </w:p>
    <w:p w:rsidR="00864C1A" w:rsidRDefault="00864C1A" w:rsidP="00864C1A">
      <w:pPr>
        <w:ind w:firstLine="709"/>
      </w:pPr>
      <w:r w:rsidRPr="00864C1A">
        <w:t>контраст объекта с фоном - характеризуется соотношением яркостей рассматриваемого объекта.</w:t>
      </w:r>
    </w:p>
    <w:p w:rsidR="00864C1A" w:rsidRDefault="00864C1A" w:rsidP="00864C1A">
      <w:pPr>
        <w:ind w:firstLine="709"/>
      </w:pPr>
      <w:r w:rsidRPr="00864C1A">
        <w:t>Недостаточное освещение приводит к напряжению зрения, преждевременной усталости и ослабляет внимание. Чрезмерно яркое освещение вызывает ослепление, раздражение и резь в глазах. Неправильное направление света на рабочее место может создать резкие тени, блики и дезориентировать работающего. Это может привести к профессиональным заболеваниям. Сохранность зрения человека, состояние его центральной нервной системы и безопасность на производстве в значительной мере зависят от условий освещения.</w:t>
      </w:r>
    </w:p>
    <w:p w:rsidR="00864C1A" w:rsidRDefault="00864C1A" w:rsidP="00864C1A">
      <w:pPr>
        <w:ind w:firstLine="709"/>
      </w:pPr>
      <w:r w:rsidRPr="00864C1A">
        <w:t>Одним из наиболее распространенных факторов внешней среды, неблагоприятно воздействующих на организм человека, является шум.</w:t>
      </w:r>
    </w:p>
    <w:p w:rsidR="00864C1A" w:rsidRDefault="00864C1A" w:rsidP="00864C1A">
      <w:pPr>
        <w:ind w:firstLine="709"/>
      </w:pPr>
      <w:r w:rsidRPr="00864C1A">
        <w:t>Шум вредно действует на организм и снижает производительность труда. Шум создает значительные нагрузки на нервную систему человека, оказывает на него психологическое воздействие. Источником шума в машинном зале ВЦ являются механические устройства ЭВМ. Человек, работая при шуме, привыкает к нему, но продолжительное действие сильного шума вызывает общее утомление, может привести к ухудшению слуха, а иногда и к глухоте, нарушается процесс пищеварения, происходит изменение объема внутренних органов. Эти вредные последствия шума тем больше, чем сильнее шум и продолжительнее его действие.</w:t>
      </w:r>
    </w:p>
    <w:p w:rsidR="00864C1A" w:rsidRDefault="00864C1A" w:rsidP="00864C1A">
      <w:pPr>
        <w:ind w:firstLine="709"/>
      </w:pPr>
      <w:r w:rsidRPr="00864C1A">
        <w:t>Работая за компьютером, программист испытывает психоэмоциональное напряжение. Увлекаясь работой, человек начинает моргать реже, чем обычно, что приводит к ускоренному высыханию поверхности глаз и в результате к ухудшению зрения. Руки и пальцы должны постоянно бить по клавишам и попадать на нужную. При этом утомляется нервная система и мышцы рук.</w:t>
      </w:r>
    </w:p>
    <w:p w:rsidR="00864C1A" w:rsidRDefault="00864C1A" w:rsidP="00864C1A">
      <w:pPr>
        <w:ind w:firstLine="709"/>
      </w:pPr>
      <w:r w:rsidRPr="00864C1A">
        <w:t>Постоянно в напряжении находятся спинные, шейные и другие мышцы, поддерживающие тело программиста в необходимом положении.</w:t>
      </w:r>
    </w:p>
    <w:p w:rsidR="00864C1A" w:rsidRDefault="00864C1A" w:rsidP="00864C1A">
      <w:pPr>
        <w:ind w:firstLine="709"/>
      </w:pPr>
      <w:r w:rsidRPr="00864C1A">
        <w:t>При работе за компьютером существует вероятность поражения электрическим током. В целях предупреждения электротравм запрещается работать на незаземленных мониторах, а также на мониторах, у которых нарушен внешний вид</w:t>
      </w:r>
      <w:r>
        <w:t xml:space="preserve"> (</w:t>
      </w:r>
      <w:r w:rsidRPr="00864C1A">
        <w:t xml:space="preserve">выдвинут вперед экран, повреждена поверхность корпуса и </w:t>
      </w:r>
      <w:r>
        <w:t>т.п.)</w:t>
      </w:r>
      <w:r w:rsidRPr="00864C1A">
        <w:t>, имеются нехарактерные сигналы, нестабильное изображение на экране.</w:t>
      </w:r>
    </w:p>
    <w:p w:rsidR="00864C1A" w:rsidRDefault="00864C1A" w:rsidP="00864C1A">
      <w:pPr>
        <w:ind w:firstLine="709"/>
      </w:pPr>
      <w:r w:rsidRPr="00864C1A">
        <w:t>Существуют мониторы на которых нанесено антибликовое покрытие. Покрытие обеспечивает снятие электростатического заряда с поверхности экрана и исключать искрение и накопление пыли.</w:t>
      </w:r>
    </w:p>
    <w:p w:rsidR="00864C1A" w:rsidRDefault="00864C1A" w:rsidP="00864C1A">
      <w:pPr>
        <w:ind w:firstLine="709"/>
      </w:pPr>
      <w:r w:rsidRPr="00864C1A">
        <w:t>Электробезопасность связана с пожарной безопасностью в помещениях. Для электронных установок характерно частое появление источников открытого огня, при коротких замыканиях, пробоях и перегрузках, однако мощность и продолжительность действия этих источников воспламенения сравнительно малы, поэтому горение, как правило, не развивается. Возникновение пожара в электронных установках возможно, если применяются сгораемые и трудно сгораемые материалы и изделия.</w:t>
      </w:r>
    </w:p>
    <w:p w:rsidR="00864C1A" w:rsidRDefault="00864C1A" w:rsidP="00864C1A">
      <w:pPr>
        <w:ind w:firstLine="709"/>
      </w:pPr>
      <w:r w:rsidRPr="00864C1A">
        <w:t>Кабельные линии электропитания состоят из горючего изоляционного материала, поэтому являются наиболее пожароопасными элементами. Надежность работы радиодеталей гарантируется только в определенных интервалах температуры, влажности, силы тока и напряжения. Вследствие возможных отклонений электрических и климатических параметров, а также ухудшения технического состояния устройств элементы электронной схемы являются наиболее вероятными и частыми источниками открытого пламени и высоких температур в РЭА.</w:t>
      </w:r>
    </w:p>
    <w:p w:rsidR="00864C1A" w:rsidRDefault="00864C1A" w:rsidP="00864C1A">
      <w:pPr>
        <w:ind w:firstLine="709"/>
      </w:pPr>
      <w:r w:rsidRPr="00864C1A">
        <w:t>Причиной возникновения пожаров в электронике могут быть нарушение правил монтажа. Под воздействием вентиляционных потоков при охлаждении РЭА возможна вибрация элементов аппаратуры, которая может ослабить болтовые соединения деталей и микросхем, вызывая их перегрев.</w:t>
      </w:r>
    </w:p>
    <w:p w:rsidR="003072E3" w:rsidRDefault="00864C1A" w:rsidP="00864C1A">
      <w:pPr>
        <w:ind w:firstLine="709"/>
      </w:pPr>
      <w:r w:rsidRPr="00864C1A">
        <w:t xml:space="preserve">Количественная оценка условий труда представлена в таблице </w:t>
      </w:r>
      <w:r>
        <w:t>4.1</w:t>
      </w:r>
      <w:r w:rsidR="003072E3">
        <w:t>.</w:t>
      </w:r>
    </w:p>
    <w:p w:rsidR="00864C1A" w:rsidRPr="00864C1A" w:rsidRDefault="003072E3" w:rsidP="00864C1A">
      <w:pPr>
        <w:ind w:firstLine="709"/>
      </w:pPr>
      <w:r>
        <w:br w:type="page"/>
      </w:r>
      <w:r w:rsidR="00864C1A" w:rsidRPr="00864C1A">
        <w:t xml:space="preserve">Таблица </w:t>
      </w:r>
      <w:r w:rsidR="00864C1A">
        <w:t>4.1</w:t>
      </w:r>
      <w:r w:rsidR="00864C1A" w:rsidRPr="00864C1A">
        <w:t xml:space="preserve"> - Количественная оценка условий труда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92"/>
        <w:gridCol w:w="1142"/>
        <w:gridCol w:w="37"/>
        <w:gridCol w:w="1146"/>
        <w:gridCol w:w="53"/>
        <w:gridCol w:w="1338"/>
        <w:gridCol w:w="251"/>
        <w:gridCol w:w="1249"/>
        <w:gridCol w:w="1588"/>
      </w:tblGrid>
      <w:tr w:rsidR="00864C1A" w:rsidRPr="00864C1A" w:rsidTr="00271EBE">
        <w:trPr>
          <w:jc w:val="center"/>
        </w:trPr>
        <w:tc>
          <w:tcPr>
            <w:tcW w:w="3417" w:type="dxa"/>
            <w:gridSpan w:val="4"/>
            <w:shd w:val="clear" w:color="auto" w:fill="auto"/>
          </w:tcPr>
          <w:p w:rsidR="00864C1A" w:rsidRPr="00864C1A" w:rsidRDefault="00864C1A" w:rsidP="003072E3">
            <w:pPr>
              <w:pStyle w:val="aff5"/>
            </w:pPr>
            <w:r w:rsidRPr="00864C1A">
              <w:t>Параметры микроклимата в теплый период года</w:t>
            </w:r>
          </w:p>
        </w:tc>
        <w:tc>
          <w:tcPr>
            <w:tcW w:w="1642" w:type="dxa"/>
            <w:gridSpan w:val="3"/>
            <w:vMerge w:val="restart"/>
            <w:shd w:val="clear" w:color="auto" w:fill="auto"/>
          </w:tcPr>
          <w:p w:rsidR="00864C1A" w:rsidRPr="00864C1A" w:rsidRDefault="00864C1A" w:rsidP="003072E3">
            <w:pPr>
              <w:pStyle w:val="aff5"/>
            </w:pPr>
            <w:r w:rsidRPr="00864C1A">
              <w:t>Общая освещеность, Е, лк</w:t>
            </w:r>
          </w:p>
        </w:tc>
        <w:tc>
          <w:tcPr>
            <w:tcW w:w="2837" w:type="dxa"/>
            <w:gridSpan w:val="2"/>
            <w:vMerge w:val="restart"/>
            <w:shd w:val="clear" w:color="auto" w:fill="auto"/>
          </w:tcPr>
          <w:p w:rsidR="00864C1A" w:rsidRPr="00864C1A" w:rsidRDefault="00864C1A" w:rsidP="003072E3">
            <w:pPr>
              <w:pStyle w:val="aff5"/>
            </w:pPr>
            <w:r w:rsidRPr="00864C1A">
              <w:t>Продолжительность сосредоточенного наблюдения,</w:t>
            </w:r>
            <w:r w:rsidR="003072E3">
              <w:t xml:space="preserve"> </w:t>
            </w:r>
            <w:r w:rsidRPr="00864C1A">
              <w:t>%</w:t>
            </w:r>
          </w:p>
        </w:tc>
      </w:tr>
      <w:tr w:rsidR="00864C1A" w:rsidRPr="00864C1A" w:rsidTr="00271EBE">
        <w:trPr>
          <w:jc w:val="center"/>
        </w:trPr>
        <w:tc>
          <w:tcPr>
            <w:tcW w:w="1092" w:type="dxa"/>
            <w:shd w:val="clear" w:color="auto" w:fill="auto"/>
          </w:tcPr>
          <w:p w:rsidR="00864C1A" w:rsidRPr="00864C1A" w:rsidRDefault="00864C1A" w:rsidP="003072E3">
            <w:pPr>
              <w:pStyle w:val="aff5"/>
            </w:pPr>
            <w:r w:rsidRPr="00864C1A">
              <w:t xml:space="preserve">Темпе-ратура, </w:t>
            </w:r>
            <w:r w:rsidRPr="00271EBE">
              <w:rPr>
                <w:vertAlign w:val="superscript"/>
              </w:rPr>
              <w:t>о</w:t>
            </w:r>
            <w:r w:rsidRPr="00864C1A">
              <w:t>С</w:t>
            </w:r>
          </w:p>
        </w:tc>
        <w:tc>
          <w:tcPr>
            <w:tcW w:w="1142" w:type="dxa"/>
            <w:shd w:val="clear" w:color="auto" w:fill="auto"/>
          </w:tcPr>
          <w:p w:rsidR="00864C1A" w:rsidRPr="00864C1A" w:rsidRDefault="00864C1A" w:rsidP="003072E3">
            <w:pPr>
              <w:pStyle w:val="aff5"/>
            </w:pPr>
            <w:r w:rsidRPr="00864C1A">
              <w:t>Скорость воздуха, м/с</w:t>
            </w:r>
          </w:p>
        </w:tc>
        <w:tc>
          <w:tcPr>
            <w:tcW w:w="1183" w:type="dxa"/>
            <w:gridSpan w:val="2"/>
            <w:shd w:val="clear" w:color="auto" w:fill="auto"/>
          </w:tcPr>
          <w:p w:rsidR="00864C1A" w:rsidRPr="00864C1A" w:rsidRDefault="00864C1A" w:rsidP="003072E3">
            <w:pPr>
              <w:pStyle w:val="aff5"/>
            </w:pPr>
            <w:r w:rsidRPr="00864C1A">
              <w:t>Влажность воздуха,</w:t>
            </w:r>
          </w:p>
          <w:p w:rsidR="00864C1A" w:rsidRPr="00864C1A" w:rsidRDefault="00864C1A" w:rsidP="003072E3">
            <w:pPr>
              <w:pStyle w:val="aff5"/>
            </w:pPr>
            <w:r w:rsidRPr="00864C1A">
              <w:t>%</w:t>
            </w:r>
          </w:p>
        </w:tc>
        <w:tc>
          <w:tcPr>
            <w:tcW w:w="1642" w:type="dxa"/>
            <w:gridSpan w:val="3"/>
            <w:vMerge/>
            <w:shd w:val="clear" w:color="auto" w:fill="auto"/>
          </w:tcPr>
          <w:p w:rsidR="00864C1A" w:rsidRPr="00864C1A" w:rsidRDefault="00864C1A" w:rsidP="003072E3">
            <w:pPr>
              <w:pStyle w:val="aff5"/>
            </w:pPr>
          </w:p>
        </w:tc>
        <w:tc>
          <w:tcPr>
            <w:tcW w:w="2837" w:type="dxa"/>
            <w:gridSpan w:val="2"/>
            <w:vMerge/>
            <w:shd w:val="clear" w:color="auto" w:fill="auto"/>
          </w:tcPr>
          <w:p w:rsidR="00864C1A" w:rsidRPr="00864C1A" w:rsidRDefault="00864C1A" w:rsidP="003072E3">
            <w:pPr>
              <w:pStyle w:val="aff5"/>
            </w:pPr>
          </w:p>
        </w:tc>
      </w:tr>
      <w:tr w:rsidR="00864C1A" w:rsidRPr="00864C1A" w:rsidTr="00271EBE">
        <w:trPr>
          <w:jc w:val="center"/>
        </w:trPr>
        <w:tc>
          <w:tcPr>
            <w:tcW w:w="1092" w:type="dxa"/>
            <w:shd w:val="clear" w:color="auto" w:fill="auto"/>
          </w:tcPr>
          <w:p w:rsidR="00864C1A" w:rsidRPr="00864C1A" w:rsidRDefault="00864C1A" w:rsidP="003072E3">
            <w:pPr>
              <w:pStyle w:val="aff5"/>
            </w:pPr>
            <w:r w:rsidRPr="00864C1A">
              <w:t>20</w:t>
            </w:r>
          </w:p>
        </w:tc>
        <w:tc>
          <w:tcPr>
            <w:tcW w:w="1142" w:type="dxa"/>
            <w:shd w:val="clear" w:color="auto" w:fill="auto"/>
          </w:tcPr>
          <w:p w:rsidR="00864C1A" w:rsidRPr="00864C1A" w:rsidRDefault="00864C1A" w:rsidP="003072E3">
            <w:pPr>
              <w:pStyle w:val="aff5"/>
            </w:pPr>
            <w:r w:rsidRPr="00864C1A">
              <w:t>0,6</w:t>
            </w:r>
          </w:p>
        </w:tc>
        <w:tc>
          <w:tcPr>
            <w:tcW w:w="1183" w:type="dxa"/>
            <w:gridSpan w:val="2"/>
            <w:shd w:val="clear" w:color="auto" w:fill="auto"/>
          </w:tcPr>
          <w:p w:rsidR="00864C1A" w:rsidRPr="00864C1A" w:rsidRDefault="00864C1A" w:rsidP="003072E3">
            <w:pPr>
              <w:pStyle w:val="aff5"/>
            </w:pPr>
            <w:r w:rsidRPr="00864C1A">
              <w:t>50</w:t>
            </w:r>
          </w:p>
        </w:tc>
        <w:tc>
          <w:tcPr>
            <w:tcW w:w="1642" w:type="dxa"/>
            <w:gridSpan w:val="3"/>
            <w:shd w:val="clear" w:color="auto" w:fill="auto"/>
          </w:tcPr>
          <w:p w:rsidR="00864C1A" w:rsidRPr="00864C1A" w:rsidRDefault="00864C1A" w:rsidP="003072E3">
            <w:pPr>
              <w:pStyle w:val="aff5"/>
            </w:pPr>
            <w:r w:rsidRPr="00864C1A">
              <w:t>400</w:t>
            </w:r>
          </w:p>
        </w:tc>
        <w:tc>
          <w:tcPr>
            <w:tcW w:w="2837" w:type="dxa"/>
            <w:gridSpan w:val="2"/>
            <w:shd w:val="clear" w:color="auto" w:fill="auto"/>
          </w:tcPr>
          <w:p w:rsidR="00864C1A" w:rsidRPr="00864C1A" w:rsidRDefault="00864C1A" w:rsidP="003072E3">
            <w:pPr>
              <w:pStyle w:val="aff5"/>
            </w:pPr>
            <w:r w:rsidRPr="00864C1A">
              <w:t>50</w:t>
            </w:r>
          </w:p>
        </w:tc>
      </w:tr>
      <w:tr w:rsidR="00864C1A" w:rsidRPr="00864C1A" w:rsidTr="00271EBE">
        <w:trPr>
          <w:jc w:val="center"/>
        </w:trPr>
        <w:tc>
          <w:tcPr>
            <w:tcW w:w="1092" w:type="dxa"/>
            <w:vMerge w:val="restart"/>
            <w:shd w:val="clear" w:color="auto" w:fill="auto"/>
          </w:tcPr>
          <w:p w:rsidR="00864C1A" w:rsidRDefault="00864C1A" w:rsidP="003072E3">
            <w:pPr>
              <w:pStyle w:val="aff5"/>
            </w:pPr>
            <w:r w:rsidRPr="00864C1A">
              <w:t>Уровень шума,</w:t>
            </w:r>
          </w:p>
          <w:p w:rsidR="00864C1A" w:rsidRPr="00864C1A" w:rsidRDefault="00864C1A" w:rsidP="003072E3">
            <w:pPr>
              <w:pStyle w:val="aff5"/>
            </w:pPr>
            <w:r w:rsidRPr="00864C1A">
              <w:t>дб А</w:t>
            </w:r>
          </w:p>
        </w:tc>
        <w:tc>
          <w:tcPr>
            <w:tcW w:w="3716" w:type="dxa"/>
            <w:gridSpan w:val="5"/>
            <w:shd w:val="clear" w:color="auto" w:fill="auto"/>
          </w:tcPr>
          <w:p w:rsidR="00864C1A" w:rsidRPr="00864C1A" w:rsidRDefault="00864C1A" w:rsidP="003072E3">
            <w:pPr>
              <w:pStyle w:val="aff5"/>
            </w:pPr>
            <w:r w:rsidRPr="00864C1A">
              <w:t>Характеристика помещений, м</w:t>
            </w:r>
          </w:p>
        </w:tc>
        <w:tc>
          <w:tcPr>
            <w:tcW w:w="3088" w:type="dxa"/>
            <w:gridSpan w:val="3"/>
            <w:shd w:val="clear" w:color="auto" w:fill="auto"/>
          </w:tcPr>
          <w:p w:rsidR="00864C1A" w:rsidRPr="00864C1A" w:rsidRDefault="00864C1A" w:rsidP="003072E3">
            <w:pPr>
              <w:pStyle w:val="aff5"/>
            </w:pPr>
            <w:r w:rsidRPr="00864C1A">
              <w:t>Количество</w:t>
            </w:r>
          </w:p>
        </w:tc>
      </w:tr>
      <w:tr w:rsidR="00864C1A" w:rsidRPr="00864C1A" w:rsidTr="00271EBE">
        <w:trPr>
          <w:jc w:val="center"/>
        </w:trPr>
        <w:tc>
          <w:tcPr>
            <w:tcW w:w="1092" w:type="dxa"/>
            <w:vMerge/>
            <w:shd w:val="clear" w:color="auto" w:fill="auto"/>
          </w:tcPr>
          <w:p w:rsidR="00864C1A" w:rsidRPr="00864C1A" w:rsidRDefault="00864C1A" w:rsidP="003072E3">
            <w:pPr>
              <w:pStyle w:val="aff5"/>
            </w:pPr>
          </w:p>
        </w:tc>
        <w:tc>
          <w:tcPr>
            <w:tcW w:w="1179" w:type="dxa"/>
            <w:gridSpan w:val="2"/>
            <w:shd w:val="clear" w:color="auto" w:fill="auto"/>
          </w:tcPr>
          <w:p w:rsidR="00864C1A" w:rsidRPr="00864C1A" w:rsidRDefault="00864C1A" w:rsidP="003072E3">
            <w:pPr>
              <w:pStyle w:val="aff5"/>
            </w:pPr>
            <w:r w:rsidRPr="00864C1A">
              <w:t>Длина</w:t>
            </w:r>
          </w:p>
        </w:tc>
        <w:tc>
          <w:tcPr>
            <w:tcW w:w="1199" w:type="dxa"/>
            <w:gridSpan w:val="2"/>
            <w:shd w:val="clear" w:color="auto" w:fill="auto"/>
          </w:tcPr>
          <w:p w:rsidR="00864C1A" w:rsidRPr="00864C1A" w:rsidRDefault="00864C1A" w:rsidP="003072E3">
            <w:pPr>
              <w:pStyle w:val="aff5"/>
            </w:pPr>
            <w:r w:rsidRPr="00864C1A">
              <w:t>Ширина</w:t>
            </w:r>
          </w:p>
        </w:tc>
        <w:tc>
          <w:tcPr>
            <w:tcW w:w="1338" w:type="dxa"/>
            <w:shd w:val="clear" w:color="auto" w:fill="auto"/>
          </w:tcPr>
          <w:p w:rsidR="00864C1A" w:rsidRPr="00864C1A" w:rsidRDefault="00864C1A" w:rsidP="003072E3">
            <w:pPr>
              <w:pStyle w:val="aff5"/>
            </w:pPr>
            <w:r w:rsidRPr="00864C1A">
              <w:t>Высота</w:t>
            </w:r>
          </w:p>
        </w:tc>
        <w:tc>
          <w:tcPr>
            <w:tcW w:w="1500" w:type="dxa"/>
            <w:gridSpan w:val="2"/>
            <w:shd w:val="clear" w:color="auto" w:fill="auto"/>
          </w:tcPr>
          <w:p w:rsidR="00864C1A" w:rsidRPr="00864C1A" w:rsidRDefault="00864C1A" w:rsidP="003072E3">
            <w:pPr>
              <w:pStyle w:val="aff5"/>
            </w:pPr>
            <w:r w:rsidRPr="00864C1A">
              <w:t>Помещений</w:t>
            </w:r>
          </w:p>
        </w:tc>
        <w:tc>
          <w:tcPr>
            <w:tcW w:w="1588" w:type="dxa"/>
            <w:shd w:val="clear" w:color="auto" w:fill="auto"/>
          </w:tcPr>
          <w:p w:rsidR="00864C1A" w:rsidRPr="00864C1A" w:rsidRDefault="00864C1A" w:rsidP="003072E3">
            <w:pPr>
              <w:pStyle w:val="aff5"/>
            </w:pPr>
            <w:r w:rsidRPr="00864C1A">
              <w:t>Рабочих мест</w:t>
            </w:r>
          </w:p>
        </w:tc>
      </w:tr>
      <w:tr w:rsidR="00864C1A" w:rsidRPr="00864C1A" w:rsidTr="00271EBE">
        <w:trPr>
          <w:jc w:val="center"/>
        </w:trPr>
        <w:tc>
          <w:tcPr>
            <w:tcW w:w="1092" w:type="dxa"/>
            <w:shd w:val="clear" w:color="auto" w:fill="auto"/>
          </w:tcPr>
          <w:p w:rsidR="00864C1A" w:rsidRPr="00864C1A" w:rsidRDefault="00864C1A" w:rsidP="003072E3">
            <w:pPr>
              <w:pStyle w:val="aff5"/>
            </w:pPr>
            <w:r w:rsidRPr="00864C1A">
              <w:t>60</w:t>
            </w:r>
          </w:p>
        </w:tc>
        <w:tc>
          <w:tcPr>
            <w:tcW w:w="1179" w:type="dxa"/>
            <w:gridSpan w:val="2"/>
            <w:shd w:val="clear" w:color="auto" w:fill="auto"/>
          </w:tcPr>
          <w:p w:rsidR="00864C1A" w:rsidRPr="00864C1A" w:rsidRDefault="00864C1A" w:rsidP="003072E3">
            <w:pPr>
              <w:pStyle w:val="aff5"/>
            </w:pPr>
            <w:r w:rsidRPr="00864C1A">
              <w:t>6</w:t>
            </w:r>
          </w:p>
        </w:tc>
        <w:tc>
          <w:tcPr>
            <w:tcW w:w="1199" w:type="dxa"/>
            <w:gridSpan w:val="2"/>
            <w:shd w:val="clear" w:color="auto" w:fill="auto"/>
          </w:tcPr>
          <w:p w:rsidR="00864C1A" w:rsidRPr="00864C1A" w:rsidRDefault="00864C1A" w:rsidP="003072E3">
            <w:pPr>
              <w:pStyle w:val="aff5"/>
            </w:pPr>
            <w:r w:rsidRPr="00864C1A">
              <w:t>3</w:t>
            </w:r>
          </w:p>
        </w:tc>
        <w:tc>
          <w:tcPr>
            <w:tcW w:w="1338" w:type="dxa"/>
            <w:shd w:val="clear" w:color="auto" w:fill="auto"/>
          </w:tcPr>
          <w:p w:rsidR="00864C1A" w:rsidRPr="00864C1A" w:rsidRDefault="00864C1A" w:rsidP="003072E3">
            <w:pPr>
              <w:pStyle w:val="aff5"/>
            </w:pPr>
            <w:r w:rsidRPr="00864C1A">
              <w:t>3</w:t>
            </w:r>
          </w:p>
        </w:tc>
        <w:tc>
          <w:tcPr>
            <w:tcW w:w="1500" w:type="dxa"/>
            <w:gridSpan w:val="2"/>
            <w:shd w:val="clear" w:color="auto" w:fill="auto"/>
          </w:tcPr>
          <w:p w:rsidR="00864C1A" w:rsidRPr="00864C1A" w:rsidRDefault="00864C1A" w:rsidP="003072E3">
            <w:pPr>
              <w:pStyle w:val="aff5"/>
            </w:pPr>
            <w:r w:rsidRPr="00864C1A">
              <w:t>2</w:t>
            </w:r>
          </w:p>
        </w:tc>
        <w:tc>
          <w:tcPr>
            <w:tcW w:w="1588" w:type="dxa"/>
            <w:shd w:val="clear" w:color="auto" w:fill="auto"/>
          </w:tcPr>
          <w:p w:rsidR="00864C1A" w:rsidRPr="00864C1A" w:rsidRDefault="00864C1A" w:rsidP="003072E3">
            <w:pPr>
              <w:pStyle w:val="aff5"/>
            </w:pPr>
            <w:r w:rsidRPr="00864C1A">
              <w:t>4</w:t>
            </w:r>
          </w:p>
        </w:tc>
      </w:tr>
    </w:tbl>
    <w:p w:rsidR="00864C1A" w:rsidRPr="00864C1A" w:rsidRDefault="00864C1A" w:rsidP="00864C1A">
      <w:pPr>
        <w:ind w:firstLine="709"/>
      </w:pPr>
    </w:p>
    <w:p w:rsidR="00864C1A" w:rsidRDefault="00864C1A" w:rsidP="00864C1A">
      <w:pPr>
        <w:ind w:firstLine="709"/>
      </w:pPr>
      <w:r w:rsidRPr="00864C1A">
        <w:t>Оценим категорию тяжести труда оператора. На рабочем месте имеются три элемента условий труда</w:t>
      </w:r>
      <w:r>
        <w:t xml:space="preserve"> (</w:t>
      </w:r>
      <w:r w:rsidRPr="00864C1A">
        <w:t>n = 3), которые формируют их тяжесть: Х</w:t>
      </w:r>
      <w:r w:rsidRPr="00864C1A">
        <w:rPr>
          <w:vertAlign w:val="subscript"/>
        </w:rPr>
        <w:t>1</w:t>
      </w:r>
      <w:r w:rsidRPr="00864C1A">
        <w:t xml:space="preserve"> </w:t>
      </w:r>
      <w:r>
        <w:t>-</w:t>
      </w:r>
      <w:r w:rsidRPr="00864C1A">
        <w:t xml:space="preserve"> шум - 60 дБ А, Х</w:t>
      </w:r>
      <w:r w:rsidRPr="00864C1A">
        <w:rPr>
          <w:vertAlign w:val="subscript"/>
        </w:rPr>
        <w:t xml:space="preserve">2 </w:t>
      </w:r>
      <w:r>
        <w:t>-</w:t>
      </w:r>
      <w:r w:rsidRPr="00864C1A">
        <w:t xml:space="preserve"> скорость воздуха </w:t>
      </w:r>
      <w:r>
        <w:t>-</w:t>
      </w:r>
      <w:r w:rsidRPr="00864C1A">
        <w:t xml:space="preserve"> 0,6 м/с, Х</w:t>
      </w:r>
      <w:r w:rsidRPr="00864C1A">
        <w:rPr>
          <w:vertAlign w:val="subscript"/>
        </w:rPr>
        <w:t xml:space="preserve">3 - </w:t>
      </w:r>
      <w:r w:rsidRPr="00864C1A">
        <w:t xml:space="preserve">продолжительность сосредоточенного наблюдения </w:t>
      </w:r>
      <w:r>
        <w:t>-</w:t>
      </w:r>
      <w:r w:rsidRPr="00864C1A">
        <w:t xml:space="preserve"> 50%. Продолжительность действия факторов 8 часов. Другие элементы не рассматриваются, так как они оцениваются 1-м баллом.</w:t>
      </w:r>
    </w:p>
    <w:p w:rsidR="00864C1A" w:rsidRDefault="00864C1A" w:rsidP="00864C1A">
      <w:pPr>
        <w:ind w:firstLine="709"/>
      </w:pPr>
      <w:r w:rsidRPr="00864C1A">
        <w:t>Решение. Согласно [17] указанные элементы оцениваются соответственно Х</w:t>
      </w:r>
      <w:r w:rsidRPr="00864C1A">
        <w:rPr>
          <w:vertAlign w:val="subscript"/>
        </w:rPr>
        <w:t xml:space="preserve">1 </w:t>
      </w:r>
      <w:r w:rsidRPr="00864C1A">
        <w:t>= 4, Х</w:t>
      </w:r>
      <w:r w:rsidRPr="00864C1A">
        <w:rPr>
          <w:vertAlign w:val="subscript"/>
        </w:rPr>
        <w:t xml:space="preserve">2 </w:t>
      </w:r>
      <w:r w:rsidRPr="00864C1A">
        <w:t>= 3, Х</w:t>
      </w:r>
      <w:r w:rsidRPr="00864C1A">
        <w:rPr>
          <w:vertAlign w:val="subscript"/>
        </w:rPr>
        <w:t xml:space="preserve">3 </w:t>
      </w:r>
      <w:r w:rsidRPr="00864C1A">
        <w:t>= 2.</w:t>
      </w:r>
    </w:p>
    <w:p w:rsidR="00864C1A" w:rsidRDefault="00864C1A" w:rsidP="00864C1A">
      <w:pPr>
        <w:ind w:firstLine="709"/>
      </w:pPr>
      <w:r w:rsidRPr="00864C1A">
        <w:t>Элементом условий труда, который получил наибольшую оценку, в данном случае является шум: Х</w:t>
      </w:r>
      <w:r w:rsidRPr="00864C1A">
        <w:rPr>
          <w:vertAlign w:val="subscript"/>
        </w:rPr>
        <w:t xml:space="preserve">оп </w:t>
      </w:r>
      <w:r w:rsidRPr="00864C1A">
        <w:t>= 4. Средний балл всех элементов условий труда равняется</w:t>
      </w:r>
    </w:p>
    <w:p w:rsidR="003072E3" w:rsidRPr="00864C1A" w:rsidRDefault="003072E3" w:rsidP="00864C1A">
      <w:pPr>
        <w:ind w:firstLine="709"/>
      </w:pPr>
    </w:p>
    <w:p w:rsidR="00864C1A" w:rsidRPr="00864C1A" w:rsidRDefault="00CE49C5" w:rsidP="00864C1A">
      <w:pPr>
        <w:ind w:firstLine="709"/>
      </w:pPr>
      <w:r>
        <w:rPr>
          <w:position w:val="-24"/>
        </w:rPr>
        <w:pict>
          <v:shape id="_x0000_i1049" type="#_x0000_t75" style="width:128.25pt;height:39pt">
            <v:imagedata r:id="rId32" o:title=""/>
          </v:shape>
        </w:pict>
      </w:r>
    </w:p>
    <w:p w:rsidR="003072E3" w:rsidRDefault="003072E3" w:rsidP="00864C1A">
      <w:pPr>
        <w:ind w:firstLine="709"/>
      </w:pPr>
    </w:p>
    <w:p w:rsidR="00864C1A" w:rsidRDefault="00864C1A" w:rsidP="00864C1A">
      <w:pPr>
        <w:ind w:firstLine="709"/>
      </w:pPr>
      <w:r w:rsidRPr="00864C1A">
        <w:t>Интегральную балльную оценку тяжести труда определяем по формуле</w:t>
      </w:r>
    </w:p>
    <w:p w:rsidR="003072E3" w:rsidRDefault="003072E3" w:rsidP="00864C1A">
      <w:pPr>
        <w:ind w:firstLine="709"/>
      </w:pPr>
    </w:p>
    <w:p w:rsidR="00864C1A" w:rsidRDefault="00CE49C5" w:rsidP="00864C1A">
      <w:pPr>
        <w:ind w:firstLine="709"/>
      </w:pPr>
      <w:r>
        <w:rPr>
          <w:position w:val="-28"/>
        </w:rPr>
        <w:pict>
          <v:shape id="_x0000_i1050" type="#_x0000_t75" style="width:319.5pt;height:41.25pt">
            <v:imagedata r:id="rId33" o:title=""/>
          </v:shape>
        </w:pict>
      </w:r>
      <w:r w:rsidR="00864C1A" w:rsidRPr="00864C1A">
        <w:t>.</w:t>
      </w:r>
      <w:r w:rsidR="00864C1A">
        <w:t xml:space="preserve"> (4.1</w:t>
      </w:r>
      <w:r w:rsidR="00864C1A" w:rsidRPr="00864C1A">
        <w:t>)</w:t>
      </w:r>
    </w:p>
    <w:p w:rsidR="00864C1A" w:rsidRDefault="001C02A2" w:rsidP="00864C1A">
      <w:pPr>
        <w:ind w:firstLine="709"/>
      </w:pPr>
      <w:r>
        <w:br w:type="page"/>
      </w:r>
      <w:r w:rsidR="00864C1A" w:rsidRPr="00864C1A">
        <w:t>Интегральная оценка тяжести труда в 57 баллов отвечает V категории тяжести труда</w:t>
      </w:r>
      <w:r w:rsidR="00864C1A">
        <w:t xml:space="preserve"> (</w:t>
      </w:r>
      <w:r w:rsidR="00864C1A" w:rsidRPr="00864C1A">
        <w:t>согласно [17]).</w:t>
      </w:r>
    </w:p>
    <w:p w:rsidR="00864C1A" w:rsidRDefault="00864C1A" w:rsidP="00864C1A">
      <w:pPr>
        <w:ind w:firstLine="709"/>
      </w:pPr>
      <w:r w:rsidRPr="00864C1A">
        <w:t>Таким образом существует необходимость в разработке мероприятий по организации рабочего места, организации режима труда и отдыха, требований к помещению, требований к оборудованию, пожаро - и электробезопасности.</w:t>
      </w:r>
    </w:p>
    <w:p w:rsidR="003072E3" w:rsidRDefault="003072E3" w:rsidP="00864C1A">
      <w:pPr>
        <w:ind w:firstLine="709"/>
      </w:pPr>
      <w:bookmarkStart w:id="122" w:name="_Toc146988963"/>
      <w:bookmarkStart w:id="123" w:name="_Toc147336396"/>
      <w:bookmarkStart w:id="124" w:name="_Toc154163880"/>
      <w:bookmarkStart w:id="125" w:name="_Toc154167770"/>
    </w:p>
    <w:p w:rsidR="00864C1A" w:rsidRPr="00864C1A" w:rsidRDefault="00864C1A" w:rsidP="003072E3">
      <w:pPr>
        <w:pStyle w:val="2"/>
      </w:pPr>
      <w:bookmarkStart w:id="126" w:name="_Toc261774063"/>
      <w:r>
        <w:t>4.2</w:t>
      </w:r>
      <w:r w:rsidRPr="00864C1A">
        <w:t xml:space="preserve"> Мероприятия по обеспечению безопасных и комфортных</w:t>
      </w:r>
      <w:r w:rsidR="003072E3">
        <w:t xml:space="preserve"> </w:t>
      </w:r>
      <w:r w:rsidRPr="00864C1A">
        <w:t>условий труда</w:t>
      </w:r>
      <w:bookmarkEnd w:id="122"/>
      <w:bookmarkEnd w:id="123"/>
      <w:bookmarkEnd w:id="124"/>
      <w:bookmarkEnd w:id="125"/>
      <w:bookmarkEnd w:id="126"/>
    </w:p>
    <w:p w:rsidR="003072E3" w:rsidRDefault="003072E3" w:rsidP="00864C1A">
      <w:pPr>
        <w:ind w:firstLine="709"/>
      </w:pPr>
    </w:p>
    <w:p w:rsidR="00864C1A" w:rsidRDefault="00864C1A" w:rsidP="00864C1A">
      <w:pPr>
        <w:ind w:firstLine="709"/>
      </w:pPr>
      <w:r w:rsidRPr="00864C1A">
        <w:t>Рабочее место программиста, выполняющего разработку программы для ведения БД, находится в машинном зале вычислительного центра. В двух помещениях находятся 4 человека, выполняющих работы, непосредственно связанные с проектированием технологических процессов.</w:t>
      </w:r>
    </w:p>
    <w:p w:rsidR="00864C1A" w:rsidRDefault="00864C1A" w:rsidP="00864C1A">
      <w:pPr>
        <w:ind w:firstLine="709"/>
      </w:pPr>
      <w:r w:rsidRPr="00864C1A">
        <w:t>Оборудованием рабочего места программиста являются видеомонитор, клавиатура, рабочий стол, стул, принтер.</w:t>
      </w:r>
    </w:p>
    <w:p w:rsidR="00864C1A" w:rsidRDefault="00864C1A" w:rsidP="00864C1A">
      <w:pPr>
        <w:ind w:firstLine="709"/>
      </w:pPr>
      <w:r w:rsidRPr="00864C1A">
        <w:t>Оптимальными параметрами температуры при почти неподвижном воздухе являются 19-21 С, допустимыми - 18 и 22 С в соответствии с ГОСТ 1</w:t>
      </w:r>
      <w:r>
        <w:t xml:space="preserve">2.1 </w:t>
      </w:r>
      <w:r w:rsidRPr="00864C1A">
        <w:t>005-88 ССБТ. -</w:t>
      </w:r>
      <w:r>
        <w:t xml:space="preserve"> </w:t>
      </w:r>
      <w:r w:rsidRPr="00864C1A">
        <w:t>Воздух рабочей зоны. -</w:t>
      </w:r>
      <w:r>
        <w:t xml:space="preserve"> </w:t>
      </w:r>
      <w:r w:rsidRPr="00864C1A">
        <w:t>Санитарно-гигиенические требования.</w:t>
      </w:r>
    </w:p>
    <w:p w:rsidR="00864C1A" w:rsidRDefault="00864C1A" w:rsidP="00864C1A">
      <w:pPr>
        <w:ind w:firstLine="709"/>
      </w:pPr>
      <w:r w:rsidRPr="00864C1A">
        <w:t>Комфортное состояние при данных температурах воздуха определяется влагосодержанием, составляющим 10 г/м</w:t>
      </w:r>
      <w:r w:rsidRPr="00864C1A">
        <w:rPr>
          <w:vertAlign w:val="superscript"/>
        </w:rPr>
        <w:t>3</w:t>
      </w:r>
      <w:r w:rsidRPr="00864C1A">
        <w:t>, допустимое - не ниже 6 г/м</w:t>
      </w:r>
      <w:r w:rsidRPr="00864C1A">
        <w:rPr>
          <w:vertAlign w:val="superscript"/>
        </w:rPr>
        <w:t>3</w:t>
      </w:r>
      <w:r w:rsidRPr="00864C1A">
        <w:t>. Наилучший обмен воздуха осуществляется при сквозном проветривании. Режим работы кондиционера должен обеспечить максимально возможное поступление наружного воздуха, но не менее 50% от производительности кондиционера.</w:t>
      </w:r>
    </w:p>
    <w:p w:rsidR="00864C1A" w:rsidRDefault="00864C1A" w:rsidP="00864C1A">
      <w:pPr>
        <w:ind w:firstLine="709"/>
      </w:pPr>
      <w:r w:rsidRPr="00864C1A">
        <w:t>При проектировании помещений предусматривается приточно-вытяжная вентиляция. Подача воздуха производится в верхнюю зону малыми скоростями из расчета создания подвижности воздуха на рабочем месте менее 0</w:t>
      </w:r>
      <w:r>
        <w:t>.1</w:t>
      </w:r>
      <w:r w:rsidRPr="00864C1A">
        <w:t xml:space="preserve"> м/с, лучше через подшивной перфорированный потолок. Вытяжка естественная из верхней зоны стены, противоположной оконным проемам.</w:t>
      </w:r>
    </w:p>
    <w:p w:rsidR="00864C1A" w:rsidRDefault="00864C1A" w:rsidP="00864C1A">
      <w:pPr>
        <w:ind w:firstLine="709"/>
      </w:pPr>
      <w:r w:rsidRPr="00864C1A">
        <w:t>Для обеспечения нормальных условий труда в помещении и повышения трудоспособности работников применяют вентиляцию.</w:t>
      </w:r>
    </w:p>
    <w:p w:rsidR="00864C1A" w:rsidRDefault="00864C1A" w:rsidP="00864C1A">
      <w:pPr>
        <w:ind w:firstLine="709"/>
      </w:pPr>
      <w:r w:rsidRPr="00864C1A">
        <w:t xml:space="preserve">Основная задача вентиляции в помещении </w:t>
      </w:r>
      <w:r>
        <w:t>-</w:t>
      </w:r>
      <w:r w:rsidRPr="00864C1A">
        <w:t xml:space="preserve"> обеспечение чистоты воздуха.</w:t>
      </w:r>
    </w:p>
    <w:p w:rsidR="00864C1A" w:rsidRDefault="00864C1A" w:rsidP="00864C1A">
      <w:pPr>
        <w:ind w:firstLine="709"/>
      </w:pPr>
      <w:r w:rsidRPr="00864C1A">
        <w:t>Расчет общеобменной вентиляции сводится к определению количества воздуха, которое необходимо удалить или подать в помещение [17-19].</w:t>
      </w:r>
    </w:p>
    <w:p w:rsidR="00864C1A" w:rsidRDefault="00864C1A" w:rsidP="00864C1A">
      <w:pPr>
        <w:ind w:firstLine="709"/>
      </w:pPr>
      <w:r w:rsidRPr="00864C1A">
        <w:t>При отсутствии выделения вредностей расчет общеобменной вентиляции ведется по количеству людей работающих в помещении, по формуле:</w:t>
      </w:r>
    </w:p>
    <w:p w:rsidR="003072E3" w:rsidRDefault="003072E3" w:rsidP="00864C1A">
      <w:pPr>
        <w:ind w:firstLine="709"/>
      </w:pPr>
    </w:p>
    <w:p w:rsidR="00864C1A" w:rsidRDefault="00CE49C5" w:rsidP="00864C1A">
      <w:pPr>
        <w:ind w:firstLine="709"/>
      </w:pPr>
      <w:r>
        <w:rPr>
          <w:position w:val="-6"/>
        </w:rPr>
        <w:pict>
          <v:shape id="_x0000_i1051" type="#_x0000_t75" style="width:48.75pt;height:18.75pt" fillcolor="window">
            <v:imagedata r:id="rId34" o:title=""/>
          </v:shape>
        </w:pict>
      </w:r>
      <w:r w:rsidR="00864C1A" w:rsidRPr="00864C1A">
        <w:t>,</w:t>
      </w:r>
      <w:r w:rsidR="00864C1A">
        <w:t xml:space="preserve"> (4.2</w:t>
      </w:r>
      <w:r w:rsidR="00864C1A" w:rsidRPr="00864C1A">
        <w:t>)</w:t>
      </w:r>
    </w:p>
    <w:p w:rsidR="003072E3" w:rsidRDefault="003072E3" w:rsidP="00864C1A">
      <w:pPr>
        <w:ind w:firstLine="709"/>
      </w:pPr>
    </w:p>
    <w:p w:rsidR="00864C1A" w:rsidRPr="00864C1A" w:rsidRDefault="00864C1A" w:rsidP="00864C1A">
      <w:pPr>
        <w:ind w:firstLine="709"/>
      </w:pPr>
      <w:r w:rsidRPr="00864C1A">
        <w:t xml:space="preserve">где </w:t>
      </w:r>
      <w:r w:rsidR="00CE49C5">
        <w:rPr>
          <w:position w:val="-6"/>
        </w:rPr>
        <w:pict>
          <v:shape id="_x0000_i1052" type="#_x0000_t75" style="width:9.75pt;height:11.25pt" fillcolor="window">
            <v:imagedata r:id="rId35" o:title=""/>
          </v:shape>
        </w:pict>
      </w:r>
      <w:r w:rsidRPr="00864C1A">
        <w:t xml:space="preserve"> - количество работающих людей в помещении, чел</w:t>
      </w:r>
      <w:r>
        <w:t>.,</w:t>
      </w:r>
    </w:p>
    <w:p w:rsidR="00864C1A" w:rsidRDefault="00CE49C5" w:rsidP="00864C1A">
      <w:pPr>
        <w:ind w:firstLine="709"/>
      </w:pPr>
      <w:r>
        <w:rPr>
          <w:position w:val="-4"/>
        </w:rPr>
        <w:pict>
          <v:shape id="_x0000_i1053" type="#_x0000_t75" style="width:15pt;height:15pt" fillcolor="window">
            <v:imagedata r:id="rId36" o:title=""/>
          </v:shape>
        </w:pict>
      </w:r>
      <w:r w:rsidR="00864C1A" w:rsidRPr="00864C1A">
        <w:t xml:space="preserve"> - количество воздуха на одного человека, </w:t>
      </w:r>
      <w:r>
        <w:rPr>
          <w:position w:val="-10"/>
        </w:rPr>
        <w:pict>
          <v:shape id="_x0000_i1054" type="#_x0000_t75" style="width:9pt;height:17.25pt" fillcolor="window">
            <v:imagedata r:id="rId37" o:title=""/>
          </v:shape>
        </w:pict>
      </w:r>
      <w:r w:rsidR="00864C1A" w:rsidRPr="00864C1A">
        <w:t>м</w:t>
      </w:r>
      <w:r>
        <w:rPr>
          <w:position w:val="-4"/>
        </w:rPr>
        <w:pict>
          <v:shape id="_x0000_i1055" type="#_x0000_t75" style="width:6.75pt;height:15pt" fillcolor="window">
            <v:imagedata r:id="rId38" o:title=""/>
          </v:shape>
        </w:pict>
      </w:r>
      <w:r w:rsidR="00864C1A" w:rsidRPr="00864C1A">
        <w:t>/чел час.</w:t>
      </w:r>
    </w:p>
    <w:p w:rsidR="00864C1A" w:rsidRDefault="00864C1A" w:rsidP="00864C1A">
      <w:pPr>
        <w:ind w:firstLine="709"/>
      </w:pPr>
      <w:r w:rsidRPr="00864C1A">
        <w:t xml:space="preserve">Величина </w:t>
      </w:r>
      <w:r w:rsidR="00CE49C5">
        <w:rPr>
          <w:position w:val="-4"/>
        </w:rPr>
        <w:pict>
          <v:shape id="_x0000_i1056" type="#_x0000_t75" style="width:15pt;height:15pt" fillcolor="window">
            <v:imagedata r:id="rId36" o:title=""/>
          </v:shape>
        </w:pict>
      </w:r>
      <w:r w:rsidRPr="00864C1A">
        <w:t xml:space="preserve"> определяется в зависимости от объема помещения, приходящегося на одного человека.</w:t>
      </w:r>
    </w:p>
    <w:p w:rsidR="00864C1A" w:rsidRDefault="00864C1A" w:rsidP="00864C1A">
      <w:pPr>
        <w:ind w:firstLine="709"/>
      </w:pPr>
      <w:r w:rsidRPr="00864C1A">
        <w:t>Объем помещения равен:</w:t>
      </w:r>
    </w:p>
    <w:p w:rsidR="003072E3" w:rsidRDefault="003072E3" w:rsidP="00864C1A">
      <w:pPr>
        <w:ind w:firstLine="709"/>
      </w:pPr>
    </w:p>
    <w:p w:rsidR="00864C1A" w:rsidRPr="001C02A2" w:rsidRDefault="00864C1A" w:rsidP="00864C1A">
      <w:pPr>
        <w:ind w:firstLine="709"/>
      </w:pPr>
      <w:r w:rsidRPr="00864C1A">
        <w:rPr>
          <w:lang w:val="en-US"/>
        </w:rPr>
        <w:t>V</w:t>
      </w:r>
      <w:r w:rsidRPr="001C02A2">
        <w:t>=</w:t>
      </w:r>
      <w:r w:rsidRPr="00864C1A">
        <w:rPr>
          <w:lang w:val="en-US"/>
        </w:rPr>
        <w:t>a</w:t>
      </w:r>
      <w:r w:rsidRPr="001C02A2">
        <w:t>*</w:t>
      </w:r>
      <w:r w:rsidRPr="00864C1A">
        <w:rPr>
          <w:lang w:val="en-US"/>
        </w:rPr>
        <w:t>b</w:t>
      </w:r>
      <w:r w:rsidRPr="001C02A2">
        <w:t>*</w:t>
      </w:r>
      <w:r w:rsidRPr="00864C1A">
        <w:rPr>
          <w:lang w:val="en-US"/>
        </w:rPr>
        <w:t>c</w:t>
      </w:r>
      <w:r w:rsidRPr="001C02A2">
        <w:t>,</w:t>
      </w:r>
    </w:p>
    <w:p w:rsidR="003072E3" w:rsidRDefault="003072E3" w:rsidP="00864C1A">
      <w:pPr>
        <w:ind w:firstLine="709"/>
      </w:pPr>
    </w:p>
    <w:p w:rsidR="00864C1A" w:rsidRPr="00864C1A" w:rsidRDefault="00864C1A" w:rsidP="00864C1A">
      <w:pPr>
        <w:ind w:firstLine="709"/>
      </w:pPr>
      <w:r w:rsidRPr="00864C1A">
        <w:t xml:space="preserve">где a </w:t>
      </w:r>
      <w:r>
        <w:t>-</w:t>
      </w:r>
      <w:r w:rsidRPr="00864C1A">
        <w:t xml:space="preserve"> длина помещения, м</w:t>
      </w:r>
    </w:p>
    <w:p w:rsidR="00864C1A" w:rsidRPr="00864C1A" w:rsidRDefault="00864C1A" w:rsidP="00864C1A">
      <w:pPr>
        <w:ind w:firstLine="709"/>
      </w:pPr>
      <w:r w:rsidRPr="00864C1A">
        <w:t>b - ширина помещения, м</w:t>
      </w:r>
    </w:p>
    <w:p w:rsidR="00864C1A" w:rsidRDefault="00864C1A" w:rsidP="00864C1A">
      <w:pPr>
        <w:ind w:firstLine="709"/>
      </w:pPr>
      <w:r w:rsidRPr="00864C1A">
        <w:t>c - высота помещения, м.</w:t>
      </w:r>
    </w:p>
    <w:p w:rsidR="00864C1A" w:rsidRDefault="00864C1A" w:rsidP="00864C1A">
      <w:pPr>
        <w:ind w:firstLine="709"/>
      </w:pPr>
      <w:r w:rsidRPr="00864C1A">
        <w:t xml:space="preserve">Используется два помещения. Длина каждого помещения </w:t>
      </w:r>
      <w:r>
        <w:t>-</w:t>
      </w:r>
      <w:r w:rsidRPr="00864C1A">
        <w:t xml:space="preserve"> 6 м, ширина </w:t>
      </w:r>
      <w:r>
        <w:t>-</w:t>
      </w:r>
      <w:r w:rsidRPr="00864C1A">
        <w:t xml:space="preserve"> 3 м, высота </w:t>
      </w:r>
      <w:r>
        <w:t>-</w:t>
      </w:r>
      <w:r w:rsidRPr="00864C1A">
        <w:t xml:space="preserve"> 3 м, количество работающих людей - 4 чел.</w:t>
      </w:r>
    </w:p>
    <w:p w:rsidR="003072E3" w:rsidRDefault="003072E3" w:rsidP="00864C1A">
      <w:pPr>
        <w:ind w:firstLine="709"/>
      </w:pPr>
    </w:p>
    <w:p w:rsidR="00864C1A" w:rsidRDefault="00864C1A" w:rsidP="00864C1A">
      <w:pPr>
        <w:ind w:firstLine="709"/>
      </w:pPr>
      <w:r w:rsidRPr="00864C1A">
        <w:t>V= 2*6*3*3=108 м</w:t>
      </w:r>
      <w:r w:rsidR="00CE49C5">
        <w:rPr>
          <w:position w:val="-4"/>
        </w:rPr>
        <w:pict>
          <v:shape id="_x0000_i1057" type="#_x0000_t75" style="width:6.75pt;height:15pt" fillcolor="window">
            <v:imagedata r:id="rId39" o:title=""/>
          </v:shape>
        </w:pict>
      </w:r>
      <w:r w:rsidRPr="00864C1A">
        <w:t>.</w:t>
      </w:r>
    </w:p>
    <w:p w:rsidR="00864C1A" w:rsidRDefault="001C02A2" w:rsidP="00864C1A">
      <w:pPr>
        <w:ind w:firstLine="709"/>
      </w:pPr>
      <w:r>
        <w:br w:type="page"/>
      </w:r>
      <w:r w:rsidR="00864C1A" w:rsidRPr="00864C1A">
        <w:t>Объем помещения приходящегося на одного человека составляет 27 м</w:t>
      </w:r>
      <w:r w:rsidR="00CE49C5">
        <w:rPr>
          <w:position w:val="-4"/>
        </w:rPr>
        <w:pict>
          <v:shape id="_x0000_i1058" type="#_x0000_t75" style="width:6.75pt;height:15pt" fillcolor="window">
            <v:imagedata r:id="rId40" o:title=""/>
          </v:shape>
        </w:pict>
      </w:r>
      <w:r w:rsidR="00864C1A" w:rsidRPr="00864C1A">
        <w:t>.</w:t>
      </w:r>
    </w:p>
    <w:p w:rsidR="00864C1A" w:rsidRDefault="00864C1A" w:rsidP="00864C1A">
      <w:pPr>
        <w:ind w:firstLine="709"/>
      </w:pPr>
      <w:r w:rsidRPr="00864C1A">
        <w:t>Так как объем помещения V</w:t>
      </w:r>
      <w:r w:rsidR="00CE49C5">
        <w:rPr>
          <w:position w:val="-4"/>
        </w:rPr>
        <w:pict>
          <v:shape id="_x0000_i1059" type="#_x0000_t75" style="width:9.75pt;height:12pt" fillcolor="window">
            <v:imagedata r:id="rId41" o:title=""/>
          </v:shape>
        </w:pict>
      </w:r>
      <w:r w:rsidRPr="00864C1A">
        <w:t>10 м</w:t>
      </w:r>
      <w:r w:rsidR="00CE49C5">
        <w:rPr>
          <w:position w:val="-4"/>
        </w:rPr>
        <w:pict>
          <v:shape id="_x0000_i1060" type="#_x0000_t75" style="width:6.75pt;height:15pt" fillcolor="window">
            <v:imagedata r:id="rId42" o:title=""/>
          </v:shape>
        </w:pict>
      </w:r>
      <w:r w:rsidRPr="00864C1A">
        <w:t xml:space="preserve">, то принимаем </w:t>
      </w:r>
      <w:r w:rsidR="00CE49C5">
        <w:rPr>
          <w:position w:val="-4"/>
        </w:rPr>
        <w:pict>
          <v:shape id="_x0000_i1061" type="#_x0000_t75" style="width:18pt;height:18pt" fillcolor="window">
            <v:imagedata r:id="rId36" o:title=""/>
          </v:shape>
        </w:pict>
      </w:r>
      <w:r w:rsidRPr="00864C1A">
        <w:t>=10 м</w:t>
      </w:r>
      <w:r w:rsidR="00CE49C5">
        <w:rPr>
          <w:position w:val="-4"/>
        </w:rPr>
        <w:pict>
          <v:shape id="_x0000_i1062" type="#_x0000_t75" style="width:6.75pt;height:15pt" fillcolor="window">
            <v:imagedata r:id="rId43" o:title=""/>
          </v:shape>
        </w:pict>
      </w:r>
      <w:r w:rsidRPr="00864C1A">
        <w:t>/чел час.</w:t>
      </w:r>
    </w:p>
    <w:p w:rsidR="00864C1A" w:rsidRDefault="00864C1A" w:rsidP="00864C1A">
      <w:pPr>
        <w:ind w:firstLine="709"/>
      </w:pPr>
      <w:r w:rsidRPr="00864C1A">
        <w:t>Тогда по формуле</w:t>
      </w:r>
      <w:r>
        <w:t xml:space="preserve"> (4.2</w:t>
      </w:r>
      <w:r w:rsidRPr="00864C1A">
        <w:t>)</w:t>
      </w:r>
    </w:p>
    <w:p w:rsidR="003072E3" w:rsidRDefault="003072E3" w:rsidP="00864C1A">
      <w:pPr>
        <w:ind w:firstLine="709"/>
      </w:pPr>
    </w:p>
    <w:p w:rsidR="00864C1A" w:rsidRDefault="00CE49C5" w:rsidP="00864C1A">
      <w:pPr>
        <w:ind w:firstLine="709"/>
      </w:pPr>
      <w:r>
        <w:rPr>
          <w:position w:val="-4"/>
        </w:rPr>
        <w:pict>
          <v:shape id="_x0000_i1063" type="#_x0000_t75" style="width:26.25pt;height:15.75pt" fillcolor="window">
            <v:imagedata r:id="rId44" o:title=""/>
          </v:shape>
        </w:pict>
      </w:r>
      <w:r w:rsidR="00864C1A" w:rsidRPr="00864C1A">
        <w:t>10*2=20 м</w:t>
      </w:r>
      <w:r>
        <w:rPr>
          <w:position w:val="-4"/>
        </w:rPr>
        <w:pict>
          <v:shape id="_x0000_i1064" type="#_x0000_t75" style="width:6.75pt;height:15pt" fillcolor="window">
            <v:imagedata r:id="rId45" o:title=""/>
          </v:shape>
        </w:pict>
      </w:r>
      <w:r w:rsidR="00864C1A" w:rsidRPr="00864C1A">
        <w:t>/час.</w:t>
      </w:r>
    </w:p>
    <w:p w:rsidR="003072E3" w:rsidRDefault="003072E3" w:rsidP="00864C1A">
      <w:pPr>
        <w:ind w:firstLine="709"/>
      </w:pPr>
    </w:p>
    <w:p w:rsidR="00864C1A" w:rsidRDefault="00864C1A" w:rsidP="00864C1A">
      <w:pPr>
        <w:ind w:firstLine="709"/>
      </w:pPr>
      <w:r w:rsidRPr="00864C1A">
        <w:t>Такое количество воздуха необходимо подать в помещения.</w:t>
      </w:r>
    </w:p>
    <w:p w:rsidR="00864C1A" w:rsidRDefault="00864C1A" w:rsidP="00864C1A">
      <w:pPr>
        <w:ind w:firstLine="709"/>
      </w:pPr>
      <w:r w:rsidRPr="00864C1A">
        <w:t>Для повышения влажности воздуха можно использовать увлажнители или устанавливать емкости с водой типа аквариумов вблизи отопительных приборов [17-19].</w:t>
      </w:r>
    </w:p>
    <w:p w:rsidR="00864C1A" w:rsidRDefault="00864C1A" w:rsidP="00864C1A">
      <w:pPr>
        <w:ind w:firstLine="709"/>
      </w:pPr>
      <w:r w:rsidRPr="00864C1A">
        <w:t>Содержание кислорода в помещении должно быть в пределах 21-22об.%. Двуокись углерода не должна превышать 0</w:t>
      </w:r>
      <w:r>
        <w:t>.1</w:t>
      </w:r>
      <w:r w:rsidRPr="00864C1A">
        <w:t>об.%, озон - 0</w:t>
      </w:r>
      <w:r>
        <w:t>.1</w:t>
      </w:r>
      <w:r w:rsidRPr="00864C1A">
        <w:t xml:space="preserve"> мг/м</w:t>
      </w:r>
      <w:r w:rsidRPr="00864C1A">
        <w:rPr>
          <w:vertAlign w:val="superscript"/>
        </w:rPr>
        <w:t>3</w:t>
      </w:r>
      <w:r w:rsidRPr="00864C1A">
        <w:t>, фенол - 0</w:t>
      </w:r>
      <w:r>
        <w:t>.0</w:t>
      </w:r>
      <w:r w:rsidRPr="00864C1A">
        <w:t>1 мг/м</w:t>
      </w:r>
      <w:r w:rsidRPr="00864C1A">
        <w:rPr>
          <w:vertAlign w:val="superscript"/>
        </w:rPr>
        <w:t>3</w:t>
      </w:r>
      <w:r w:rsidRPr="00864C1A">
        <w:t>, хлористый винил - 0</w:t>
      </w:r>
      <w:r>
        <w:t>.0</w:t>
      </w:r>
      <w:r w:rsidRPr="00864C1A">
        <w:t>05 мг/м</w:t>
      </w:r>
      <w:r w:rsidRPr="00864C1A">
        <w:rPr>
          <w:vertAlign w:val="superscript"/>
        </w:rPr>
        <w:t>3</w:t>
      </w:r>
      <w:r w:rsidRPr="00864C1A">
        <w:t>.</w:t>
      </w:r>
    </w:p>
    <w:p w:rsidR="00864C1A" w:rsidRDefault="00864C1A" w:rsidP="00864C1A">
      <w:pPr>
        <w:ind w:firstLine="709"/>
      </w:pPr>
      <w:r w:rsidRPr="00864C1A">
        <w:t>В помещении следует ограничивать использование полимерных материалов для отделки интерьера и оборудования. Не рекомендуется применять для отделки интерьера помещения материалы строительные, содержащие органическое сырье: древесностружечные плиты</w:t>
      </w:r>
      <w:r>
        <w:t xml:space="preserve"> (</w:t>
      </w:r>
      <w:r w:rsidRPr="00864C1A">
        <w:t>ДСП), декоративный бумажный пластик, поливинилхлоридные пленки, моющиеся обои.</w:t>
      </w:r>
    </w:p>
    <w:p w:rsidR="003072E3" w:rsidRDefault="00864C1A" w:rsidP="00864C1A">
      <w:pPr>
        <w:ind w:firstLine="709"/>
      </w:pPr>
      <w:r w:rsidRPr="00864C1A">
        <w:t xml:space="preserve">Защита от шума имеет большое значение на производстве. </w:t>
      </w:r>
    </w:p>
    <w:p w:rsidR="00864C1A" w:rsidRDefault="00864C1A" w:rsidP="00864C1A">
      <w:pPr>
        <w:ind w:firstLine="709"/>
      </w:pPr>
      <w:r w:rsidRPr="00864C1A">
        <w:t>Шум неблагоприятно воздействует на организм человека, вызывает психические и физиологические нарушения, снижающие работоспособность и способствует развитию профессиональных заболеваний и производственного травматизма. На ВЦ шум возникает, в основном, при работе принтеров, вентиляционных установок, компьютера.</w:t>
      </w:r>
    </w:p>
    <w:p w:rsidR="003072E3" w:rsidRDefault="00864C1A" w:rsidP="00864C1A">
      <w:pPr>
        <w:ind w:firstLine="709"/>
      </w:pPr>
      <w:r w:rsidRPr="00864C1A">
        <w:t xml:space="preserve">Комната, где размещается вычислительная техника, не должна граничить с помещениями, имеющими повышенные уровни воздушного и ударного шума, а также располагаться вблизи этих помещений. Шумящее оборудование, создающее высокие уровни шума, должно размещаться вне помещений. </w:t>
      </w:r>
    </w:p>
    <w:p w:rsidR="003072E3" w:rsidRDefault="00864C1A" w:rsidP="00864C1A">
      <w:pPr>
        <w:ind w:firstLine="709"/>
      </w:pPr>
      <w:r w:rsidRPr="00864C1A">
        <w:t>Основными мерами защиты от шума являются строительно-планировочные методы</w:t>
      </w:r>
      <w:r>
        <w:t xml:space="preserve"> (</w:t>
      </w:r>
      <w:r w:rsidRPr="00864C1A">
        <w:t xml:space="preserve">акустическая обработка помещений). </w:t>
      </w:r>
    </w:p>
    <w:p w:rsidR="00864C1A" w:rsidRDefault="00864C1A" w:rsidP="00864C1A">
      <w:pPr>
        <w:ind w:firstLine="709"/>
      </w:pPr>
      <w:r w:rsidRPr="00864C1A">
        <w:t>Под акустической обработкой помещений понимается облицовка части внутренних поверхностей ограждений звукопоглощающими материалами, а также размещение в помещении штучных поглотителей, представляющих собой свободно подвешенные объемные поглощающие тела различной формы.</w:t>
      </w:r>
    </w:p>
    <w:p w:rsidR="003072E3" w:rsidRDefault="00864C1A" w:rsidP="00864C1A">
      <w:pPr>
        <w:ind w:firstLine="709"/>
      </w:pPr>
      <w:r w:rsidRPr="00864C1A">
        <w:t xml:space="preserve">Произведем расчет требуемой для рассматриваемого помещения акустической обработки. </w:t>
      </w:r>
    </w:p>
    <w:p w:rsidR="00864C1A" w:rsidRDefault="00864C1A" w:rsidP="00864C1A">
      <w:pPr>
        <w:ind w:firstLine="709"/>
      </w:pPr>
      <w:r w:rsidRPr="00864C1A">
        <w:t xml:space="preserve">Для помещений конструкторских бюро, вычислительный центров, лабораторий для теоретических и исследовательских работ допустимый уровень шума составляет </w:t>
      </w:r>
      <w:r w:rsidR="00CE49C5">
        <w:rPr>
          <w:position w:val="-10"/>
        </w:rPr>
        <w:pict>
          <v:shape id="_x0000_i1065" type="#_x0000_t75" style="width:20.25pt;height:20.25pt">
            <v:imagedata r:id="rId46" o:title=""/>
          </v:shape>
        </w:pict>
      </w:r>
      <w:r w:rsidRPr="00864C1A">
        <w:t xml:space="preserve">=50 дБ, между тем фактический уровень шума составляет </w:t>
      </w:r>
      <w:r w:rsidR="00CE49C5">
        <w:rPr>
          <w:position w:val="-14"/>
        </w:rPr>
        <w:pict>
          <v:shape id="_x0000_i1066" type="#_x0000_t75" style="width:16.5pt;height:22.5pt">
            <v:imagedata r:id="rId47" o:title=""/>
          </v:shape>
        </w:pict>
      </w:r>
      <w:r w:rsidRPr="00864C1A">
        <w:t>= 60 дБ. Определим требуемое снижение уровня звука:</w:t>
      </w:r>
    </w:p>
    <w:p w:rsidR="003072E3" w:rsidRDefault="003072E3" w:rsidP="00864C1A">
      <w:pPr>
        <w:ind w:firstLine="709"/>
      </w:pPr>
    </w:p>
    <w:p w:rsidR="00864C1A" w:rsidRDefault="00CE49C5" w:rsidP="00864C1A">
      <w:pPr>
        <w:ind w:firstLine="709"/>
      </w:pPr>
      <w:r>
        <w:rPr>
          <w:position w:val="-10"/>
        </w:rPr>
        <w:pict>
          <v:shape id="_x0000_i1067" type="#_x0000_t75" style="width:73.5pt;height:20.25pt">
            <v:imagedata r:id="rId48" o:title=""/>
          </v:shape>
        </w:pict>
      </w:r>
      <w:r w:rsidR="00864C1A" w:rsidRPr="00864C1A">
        <w:t xml:space="preserve"> = 60 </w:t>
      </w:r>
      <w:r w:rsidR="00864C1A">
        <w:t>-</w:t>
      </w:r>
      <w:r w:rsidR="00864C1A" w:rsidRPr="00864C1A">
        <w:t xml:space="preserve"> 50 = 10 дБ.</w:t>
      </w:r>
    </w:p>
    <w:p w:rsidR="003072E3" w:rsidRDefault="003072E3" w:rsidP="00864C1A">
      <w:pPr>
        <w:ind w:firstLine="709"/>
      </w:pPr>
    </w:p>
    <w:p w:rsidR="003072E3" w:rsidRDefault="00864C1A" w:rsidP="00864C1A">
      <w:pPr>
        <w:ind w:firstLine="709"/>
      </w:pPr>
      <w:r w:rsidRPr="00864C1A">
        <w:t xml:space="preserve">Перед началом акустической обработки помещения имели следующие коэффициенты поглощения шума: для стен, покрытых обычной штукатуркой </w:t>
      </w:r>
      <w:r w:rsidR="00CE49C5">
        <w:rPr>
          <w:position w:val="-12"/>
        </w:rPr>
        <w:pict>
          <v:shape id="_x0000_i1068" type="#_x0000_t75" style="width:24pt;height:21.75pt">
            <v:imagedata r:id="rId49" o:title=""/>
          </v:shape>
        </w:pict>
      </w:r>
      <w:r w:rsidRPr="00864C1A">
        <w:t>=0</w:t>
      </w:r>
      <w:r>
        <w:t>.0</w:t>
      </w:r>
      <w:r w:rsidRPr="00864C1A">
        <w:t xml:space="preserve">3; для потолка, покрытого обычной штукатуркой </w:t>
      </w:r>
      <w:r w:rsidR="00CE49C5">
        <w:rPr>
          <w:position w:val="-12"/>
        </w:rPr>
        <w:pict>
          <v:shape id="_x0000_i1069" type="#_x0000_t75" style="width:27.75pt;height:21.75pt">
            <v:imagedata r:id="rId50" o:title=""/>
          </v:shape>
        </w:pict>
      </w:r>
      <w:r w:rsidRPr="00864C1A">
        <w:t>=0</w:t>
      </w:r>
      <w:r>
        <w:t>.0</w:t>
      </w:r>
      <w:r w:rsidRPr="00864C1A">
        <w:t xml:space="preserve">3; для пола, покрытого линолеумом толщиной в 5 мм </w:t>
      </w:r>
      <w:r w:rsidR="00CE49C5">
        <w:rPr>
          <w:position w:val="-12"/>
        </w:rPr>
        <w:pict>
          <v:shape id="_x0000_i1070" type="#_x0000_t75" style="width:30pt;height:21.75pt">
            <v:imagedata r:id="rId51" o:title=""/>
          </v:shape>
        </w:pict>
      </w:r>
      <w:r w:rsidRPr="00864C1A">
        <w:t>=0</w:t>
      </w:r>
      <w:r>
        <w:t>.0</w:t>
      </w:r>
      <w:r w:rsidRPr="00864C1A">
        <w:t xml:space="preserve">3. </w:t>
      </w:r>
    </w:p>
    <w:p w:rsidR="00864C1A" w:rsidRDefault="00864C1A" w:rsidP="00864C1A">
      <w:pPr>
        <w:ind w:firstLine="709"/>
      </w:pPr>
      <w:r w:rsidRPr="00864C1A">
        <w:t xml:space="preserve">При длине помещения </w:t>
      </w:r>
      <w:r w:rsidR="00CE49C5">
        <w:rPr>
          <w:position w:val="-4"/>
        </w:rPr>
        <w:pict>
          <v:shape id="_x0000_i1071" type="#_x0000_t75" style="width:14.25pt;height:15.75pt">
            <v:imagedata r:id="rId52" o:title=""/>
          </v:shape>
        </w:pict>
      </w:r>
      <w:r w:rsidRPr="00864C1A">
        <w:t xml:space="preserve">= 6 м, ширине </w:t>
      </w:r>
      <w:r w:rsidR="00CE49C5">
        <w:rPr>
          <w:position w:val="-4"/>
        </w:rPr>
        <w:pict>
          <v:shape id="_x0000_i1072" type="#_x0000_t75" style="width:14.25pt;height:14.25pt">
            <v:imagedata r:id="rId53" o:title=""/>
          </v:shape>
        </w:pict>
      </w:r>
      <w:r w:rsidRPr="00864C1A">
        <w:t xml:space="preserve">= 4 м и высоте </w:t>
      </w:r>
      <w:r w:rsidR="00CE49C5">
        <w:rPr>
          <w:position w:val="-4"/>
        </w:rPr>
        <w:pict>
          <v:shape id="_x0000_i1073" type="#_x0000_t75" style="width:16.5pt;height:14.25pt">
            <v:imagedata r:id="rId54" o:title=""/>
          </v:shape>
        </w:pict>
      </w:r>
      <w:r w:rsidRPr="00864C1A">
        <w:t>= 3 м соответственно звукопоглощение до акустической обработки составляет:</w:t>
      </w:r>
    </w:p>
    <w:p w:rsidR="003072E3" w:rsidRDefault="003072E3" w:rsidP="00864C1A">
      <w:pPr>
        <w:ind w:firstLine="709"/>
      </w:pPr>
    </w:p>
    <w:p w:rsidR="00864C1A" w:rsidRDefault="00CE49C5" w:rsidP="00864C1A">
      <w:pPr>
        <w:ind w:firstLine="709"/>
      </w:pPr>
      <w:r>
        <w:rPr>
          <w:position w:val="-12"/>
        </w:rPr>
        <w:pict>
          <v:shape id="_x0000_i1074" type="#_x0000_t75" style="width:231.75pt;height:21.75pt">
            <v:imagedata r:id="rId55" o:title=""/>
          </v:shape>
        </w:pict>
      </w:r>
      <w:r w:rsidR="00864C1A" w:rsidRPr="00864C1A">
        <w:t>= 0</w:t>
      </w:r>
      <w:r w:rsidR="00864C1A">
        <w:t>.7</w:t>
      </w:r>
      <w:r w:rsidR="00864C1A" w:rsidRPr="00864C1A">
        <w:t>2+</w:t>
      </w:r>
      <w:r w:rsidR="00864C1A">
        <w:t>1.8</w:t>
      </w:r>
      <w:r w:rsidR="00864C1A" w:rsidRPr="00864C1A">
        <w:t>+0</w:t>
      </w:r>
      <w:r w:rsidR="00864C1A">
        <w:t>.7</w:t>
      </w:r>
      <w:r w:rsidR="00864C1A" w:rsidRPr="00864C1A">
        <w:t xml:space="preserve">2 = </w:t>
      </w:r>
      <w:r w:rsidR="00864C1A">
        <w:t>3.2</w:t>
      </w:r>
      <w:r w:rsidR="00864C1A" w:rsidRPr="00864C1A">
        <w:t>4.</w:t>
      </w:r>
    </w:p>
    <w:p w:rsidR="00864C1A" w:rsidRDefault="001C02A2" w:rsidP="00864C1A">
      <w:pPr>
        <w:ind w:firstLine="709"/>
      </w:pPr>
      <w:r>
        <w:br w:type="page"/>
      </w:r>
      <w:r w:rsidR="00864C1A" w:rsidRPr="00864C1A">
        <w:t>После акустической обработки помещений, когда для стен и потолка использовалась штукатурка акустическая</w:t>
      </w:r>
      <w:r w:rsidR="00864C1A">
        <w:t xml:space="preserve"> (</w:t>
      </w:r>
      <w:r w:rsidR="00CE49C5">
        <w:rPr>
          <w:position w:val="-12"/>
        </w:rPr>
        <w:pict>
          <v:shape id="_x0000_i1075" type="#_x0000_t75" style="width:24pt;height:21.75pt">
            <v:imagedata r:id="rId49" o:title=""/>
          </v:shape>
        </w:pict>
      </w:r>
      <w:r w:rsidR="00864C1A" w:rsidRPr="00864C1A">
        <w:t>=0</w:t>
      </w:r>
      <w:r w:rsidR="00864C1A">
        <w:t>.1</w:t>
      </w:r>
      <w:r w:rsidR="00864C1A" w:rsidRPr="00864C1A">
        <w:t xml:space="preserve">1, </w:t>
      </w:r>
      <w:r w:rsidR="00CE49C5">
        <w:rPr>
          <w:position w:val="-12"/>
        </w:rPr>
        <w:pict>
          <v:shape id="_x0000_i1076" type="#_x0000_t75" style="width:27.75pt;height:21.75pt">
            <v:imagedata r:id="rId50" o:title=""/>
          </v:shape>
        </w:pict>
      </w:r>
      <w:r w:rsidR="00864C1A" w:rsidRPr="00864C1A">
        <w:t>=0</w:t>
      </w:r>
      <w:r w:rsidR="00864C1A">
        <w:t>.1</w:t>
      </w:r>
      <w:r w:rsidR="00864C1A" w:rsidRPr="00864C1A">
        <w:t>1), а пол был выложен паркетом</w:t>
      </w:r>
      <w:r w:rsidR="00864C1A">
        <w:t xml:space="preserve"> (</w:t>
      </w:r>
      <w:r w:rsidR="00CE49C5">
        <w:rPr>
          <w:position w:val="-12"/>
        </w:rPr>
        <w:pict>
          <v:shape id="_x0000_i1077" type="#_x0000_t75" style="width:30pt;height:21.75pt">
            <v:imagedata r:id="rId51" o:title=""/>
          </v:shape>
        </w:pict>
      </w:r>
      <w:r w:rsidR="00864C1A" w:rsidRPr="00864C1A">
        <w:t>=0</w:t>
      </w:r>
      <w:r w:rsidR="00864C1A">
        <w:t>.0</w:t>
      </w:r>
      <w:r w:rsidR="00864C1A" w:rsidRPr="00864C1A">
        <w:t>6), звукопоглощение составило:</w:t>
      </w:r>
    </w:p>
    <w:p w:rsidR="003072E3" w:rsidRDefault="003072E3" w:rsidP="00864C1A">
      <w:pPr>
        <w:ind w:firstLine="709"/>
      </w:pPr>
    </w:p>
    <w:p w:rsidR="00864C1A" w:rsidRDefault="00CE49C5" w:rsidP="00864C1A">
      <w:pPr>
        <w:ind w:firstLine="709"/>
      </w:pPr>
      <w:r>
        <w:rPr>
          <w:position w:val="-12"/>
        </w:rPr>
        <w:pict>
          <v:shape id="_x0000_i1078" type="#_x0000_t75" style="width:232.5pt;height:21.75pt">
            <v:imagedata r:id="rId56" o:title=""/>
          </v:shape>
        </w:pict>
      </w:r>
      <w:r w:rsidR="00864C1A" w:rsidRPr="00864C1A">
        <w:t xml:space="preserve">= </w:t>
      </w:r>
      <w:r w:rsidR="00864C1A">
        <w:t>1.4</w:t>
      </w:r>
      <w:r w:rsidR="00864C1A" w:rsidRPr="00864C1A">
        <w:t>4+6</w:t>
      </w:r>
      <w:r w:rsidR="00864C1A">
        <w:t>.6</w:t>
      </w:r>
      <w:r w:rsidR="00864C1A" w:rsidRPr="00864C1A">
        <w:t>+</w:t>
      </w:r>
      <w:r w:rsidR="00864C1A">
        <w:t>2.6</w:t>
      </w:r>
      <w:r w:rsidR="00864C1A" w:rsidRPr="00864C1A">
        <w:t>4 = 10</w:t>
      </w:r>
      <w:r w:rsidR="00864C1A">
        <w:t>.6</w:t>
      </w:r>
      <w:r w:rsidR="00864C1A" w:rsidRPr="00864C1A">
        <w:t>8.</w:t>
      </w:r>
    </w:p>
    <w:p w:rsidR="003072E3" w:rsidRDefault="003072E3" w:rsidP="00864C1A">
      <w:pPr>
        <w:ind w:firstLine="709"/>
      </w:pPr>
    </w:p>
    <w:p w:rsidR="00864C1A" w:rsidRDefault="00864C1A" w:rsidP="00864C1A">
      <w:pPr>
        <w:ind w:firstLine="709"/>
      </w:pPr>
      <w:r w:rsidRPr="00864C1A">
        <w:t>Определим снижение уровня шума после акустической обработки помещений:</w:t>
      </w:r>
    </w:p>
    <w:p w:rsidR="003072E3" w:rsidRDefault="003072E3" w:rsidP="00864C1A">
      <w:pPr>
        <w:ind w:firstLine="709"/>
      </w:pPr>
    </w:p>
    <w:p w:rsidR="00864C1A" w:rsidRDefault="00CE49C5" w:rsidP="00864C1A">
      <w:pPr>
        <w:ind w:firstLine="709"/>
      </w:pPr>
      <w:r>
        <w:rPr>
          <w:position w:val="-10"/>
        </w:rPr>
        <w:pict>
          <v:shape id="_x0000_i1079" type="#_x0000_t75" style="width:224.25pt;height:20.25pt">
            <v:imagedata r:id="rId57" o:title=""/>
          </v:shape>
        </w:pict>
      </w:r>
      <w:r w:rsidR="00864C1A" w:rsidRPr="00864C1A">
        <w:t>= 1</w:t>
      </w:r>
      <w:r w:rsidR="00864C1A">
        <w:t>1.9</w:t>
      </w:r>
      <w:r w:rsidR="00864C1A" w:rsidRPr="00864C1A">
        <w:t xml:space="preserve"> дБ.</w:t>
      </w:r>
    </w:p>
    <w:p w:rsidR="003072E3" w:rsidRDefault="003072E3" w:rsidP="00864C1A">
      <w:pPr>
        <w:ind w:firstLine="709"/>
      </w:pPr>
    </w:p>
    <w:p w:rsidR="00864C1A" w:rsidRDefault="00864C1A" w:rsidP="00864C1A">
      <w:pPr>
        <w:ind w:firstLine="709"/>
      </w:pPr>
      <w:r w:rsidRPr="00864C1A">
        <w:t xml:space="preserve">Полученный результат примерно соответствует требуемому снижению уровня шума </w:t>
      </w:r>
      <w:r w:rsidR="00CE49C5">
        <w:rPr>
          <w:position w:val="-4"/>
        </w:rPr>
        <w:pict>
          <v:shape id="_x0000_i1080" type="#_x0000_t75" style="width:21.75pt;height:15pt">
            <v:imagedata r:id="rId58" o:title=""/>
          </v:shape>
        </w:pict>
      </w:r>
      <w:r w:rsidRPr="00864C1A">
        <w:t>= 10 дБ до допустимого для данного класса помещений уровня.</w:t>
      </w:r>
    </w:p>
    <w:p w:rsidR="00864C1A" w:rsidRDefault="00864C1A" w:rsidP="00864C1A">
      <w:pPr>
        <w:ind w:firstLine="709"/>
      </w:pPr>
      <w:r w:rsidRPr="00864C1A">
        <w:t>Нормирование освещения осуществляется в соответствии с СНиП II-4-79 “Естественное и искусственное освещение. Нормы проектирования</w:t>
      </w:r>
      <w:r>
        <w:t xml:space="preserve">". </w:t>
      </w:r>
      <w:r w:rsidRPr="00864C1A">
        <w:t>Hа уровень освещенности помещения оказывает влияние цветовая отделка интерьера и оборудования, их отражающая способность.</w:t>
      </w:r>
    </w:p>
    <w:p w:rsidR="00864C1A" w:rsidRDefault="00864C1A" w:rsidP="00864C1A">
      <w:pPr>
        <w:ind w:firstLine="709"/>
      </w:pPr>
      <w:r w:rsidRPr="00864C1A">
        <w:t>Для уменьшения поглощения света потолок и стены выше панелей</w:t>
      </w:r>
      <w:r>
        <w:t xml:space="preserve"> (1.5</w:t>
      </w:r>
      <w:r w:rsidRPr="00864C1A">
        <w:t>-</w:t>
      </w:r>
      <w:r>
        <w:t>1.7</w:t>
      </w:r>
      <w:r w:rsidRPr="00864C1A">
        <w:t>м), если они не облицованы звукопоглощающим материалом, окрашиваются белой водоэмульсионной краской</w:t>
      </w:r>
      <w:r>
        <w:t xml:space="preserve"> (</w:t>
      </w:r>
      <w:r w:rsidRPr="00864C1A">
        <w:t>освещенность, Е не менее 0</w:t>
      </w:r>
      <w:r>
        <w:t>.7</w:t>
      </w:r>
      <w:r w:rsidRPr="00864C1A">
        <w:t>). Допускается окраска стен до потолка цветом панелей. Для окраски стен и панелей рекомендуется применять светлые тона красок</w:t>
      </w:r>
      <w:r>
        <w:t xml:space="preserve"> (</w:t>
      </w:r>
      <w:r w:rsidRPr="00864C1A">
        <w:t>Е = 0</w:t>
      </w:r>
      <w:r>
        <w:t>.5</w:t>
      </w:r>
      <w:r w:rsidRPr="00864C1A">
        <w:t>-0</w:t>
      </w:r>
      <w:r>
        <w:t>.6</w:t>
      </w:r>
      <w:r w:rsidRPr="00864C1A">
        <w:t xml:space="preserve">). Предпочтение следует отдавать холодным тонам: светло-голубому, светло-зеленому, светло-серому. Допускается окраска стен светло-желтым, светло-бежевым цветом или цветом слоновой кости. Не следует окрашивать стены, расположенные напротив экрана монитора, более темными тонами красок. Оконные переплеты рам, подоконники окрашены белой масляной краской. Коэффициент естественной освещенности не менее </w:t>
      </w:r>
      <w:r>
        <w:t>1.5</w:t>
      </w:r>
      <w:r w:rsidRPr="00864C1A">
        <w:t>%.</w:t>
      </w:r>
    </w:p>
    <w:p w:rsidR="00864C1A" w:rsidRDefault="00864C1A" w:rsidP="00864C1A">
      <w:pPr>
        <w:ind w:firstLine="709"/>
      </w:pPr>
      <w:r w:rsidRPr="00864C1A">
        <w:t>На окнах монтируются занавеси, по цвету гармонирующие с окраской стен. Занавеси не пропускают естественный свет и полностью закрывают оконные проемы. В целях исключения влияния на микроклимат солнечной радиации и создания равномерного естественного освещения оконные проемы помещения ориентированы на северную сторону горизонта.</w:t>
      </w:r>
    </w:p>
    <w:p w:rsidR="00864C1A" w:rsidRDefault="00864C1A" w:rsidP="00864C1A">
      <w:pPr>
        <w:ind w:firstLine="709"/>
      </w:pPr>
      <w:r w:rsidRPr="00864C1A">
        <w:t>На ВЦ используют люминесцентные лампы. Эти лампы имеют высокую световую отдачу</w:t>
      </w:r>
      <w:r>
        <w:t xml:space="preserve"> (</w:t>
      </w:r>
      <w:r w:rsidRPr="00864C1A">
        <w:t>до 75 лм/Вт), большой срок службы</w:t>
      </w:r>
      <w:r>
        <w:t xml:space="preserve"> (</w:t>
      </w:r>
      <w:r w:rsidRPr="00864C1A">
        <w:t>до 10000 часов) малая яркость светящейся поверхности, спектральный состав излучаемого света. К недостаткам люминесцентных ламп относятся малая единичная мощность при больших размерах ламп и значительное снижение светового потока к концу срока службы. Для общего и местного освещения помещений общественных и промышленных зданий применяют лампы типа ЛБ 18-1, ЛДЦ 18 и ЛБ 58. В осветительных установках</w:t>
      </w:r>
      <w:r>
        <w:t xml:space="preserve"> (</w:t>
      </w:r>
      <w:r w:rsidRPr="00864C1A">
        <w:t>ОУ) помещения использована система общего освещения, выполненная потолочными или подвесными люминесцентными светильниками, равномерно размещенными по потолку рядами, параллельно светопроемам, так, чтобы экран монитора находился в зоне защитного угла светильника, и его проекция не приходилась на экран монитора. Работающие за видеотерминалами не должны видеть отражение светильников на экране ЭВМ.</w:t>
      </w:r>
    </w:p>
    <w:p w:rsidR="00864C1A" w:rsidRDefault="00864C1A" w:rsidP="00864C1A">
      <w:pPr>
        <w:ind w:firstLine="709"/>
      </w:pPr>
      <w:r w:rsidRPr="00864C1A">
        <w:t>Минимальная освещенность рабочей поверхности стола рекомендуется в пределах 400-500 люкс. Яркость экрана устанавливается равной 0</w:t>
      </w:r>
      <w:r>
        <w:t>.5</w:t>
      </w:r>
      <w:r w:rsidRPr="00864C1A">
        <w:t xml:space="preserve"> или более яркости рабочей поверхности стола при освещенности 400-500 люкс.</w:t>
      </w:r>
    </w:p>
    <w:p w:rsidR="00864C1A" w:rsidRDefault="00864C1A" w:rsidP="00864C1A">
      <w:pPr>
        <w:ind w:firstLine="709"/>
      </w:pPr>
      <w:bookmarkStart w:id="127" w:name="_Toc484805509"/>
      <w:r w:rsidRPr="00864C1A">
        <w:t>Особые требования предъявляются к электробезопасности помещения при комплектации его видеотерминалами с электропитанием 200-230В. В этом случае помещения должны быть оснащены устройствами защитного отключения. Электророзетки, находящиеся на рабочих местах, должны быть расположены в труднодоступном месте. Свободные розетки должны быть закрыты заглушками. Должны быть соблюдены нормы, препятствующие легкому извлечению сетевых вилок из розеток</w:t>
      </w:r>
      <w:r>
        <w:t xml:space="preserve"> (</w:t>
      </w:r>
      <w:r w:rsidRPr="00864C1A">
        <w:t>на розетках устанавливаются защитные кожухи).</w:t>
      </w:r>
    </w:p>
    <w:p w:rsidR="00864C1A" w:rsidRDefault="00864C1A" w:rsidP="00864C1A">
      <w:pPr>
        <w:ind w:firstLine="709"/>
      </w:pPr>
      <w:r w:rsidRPr="00864C1A">
        <w:t>Для обеспечения электробезопасности при работе за компьютером необходимо предусмотреть защитное заземление. Защитное заземление - это преднамеренное соединение с заземляющим устройством металлических частей электроустановок и корпусов оборудования, которые вследствие нарушения изоляции могут оказаться под напряжением [17-19].</w:t>
      </w:r>
    </w:p>
    <w:p w:rsidR="00864C1A" w:rsidRDefault="00864C1A" w:rsidP="00864C1A">
      <w:pPr>
        <w:ind w:firstLine="709"/>
      </w:pPr>
      <w:r w:rsidRPr="00864C1A">
        <w:t>Электробезопасность тесно связана с пожарной безопасностью в помещениях данного вида. Вычислительные центры и помещения с ЭВМ относятся к пожарноопасным производствам и относятся к категории Д по СHиП П-90-81.</w:t>
      </w:r>
    </w:p>
    <w:p w:rsidR="00864C1A" w:rsidRDefault="00864C1A" w:rsidP="00864C1A">
      <w:pPr>
        <w:ind w:firstLine="709"/>
      </w:pPr>
      <w:r w:rsidRPr="00864C1A">
        <w:t>Из средств пожаротушения в помещении необходимо иметь огнетушители углекислотные</w:t>
      </w:r>
      <w:r>
        <w:t xml:space="preserve"> (</w:t>
      </w:r>
      <w:r w:rsidRPr="00864C1A">
        <w:t>ОУ, ОУ-2, ОУ-2а, ОУ-5, ОУ-8, ОУ-2ММ, ОУ-5ММ) или порошковые</w:t>
      </w:r>
      <w:r>
        <w:t xml:space="preserve"> (</w:t>
      </w:r>
      <w:r w:rsidRPr="00864C1A">
        <w:t>ОП-1, ОП-2, ОП-2Б, ОП-8Б, ОП-5, ОП-10), которые позволяют тушить пожары в помещениях с вычислительной техникой.</w:t>
      </w:r>
    </w:p>
    <w:p w:rsidR="00864C1A" w:rsidRDefault="00864C1A" w:rsidP="00864C1A">
      <w:pPr>
        <w:ind w:firstLine="709"/>
      </w:pPr>
      <w:r w:rsidRPr="00864C1A">
        <w:t>Предотвращение образования источников зажигания достигается следующими мероприятиями: соответствующим исполнением, применением и режимом эксплуатации машин и механизмов; устройств молниезащиты зданий и сооружений; ликвидация условия для самовозгорания; регламентацией допустимой температуры и энергии теплового разряда. Пожарная защита реализуется следующими мероприятиями: применением негорючих и трудно горючих веществ и материалов; ограничением количества горючих веществ; ограничением распространения пожара; применением средств пожаротушения; регламентация пределов огнестойкости; создание условий для эвакуации людей; применение противодымной защиты; пожарная сигнализация.</w:t>
      </w:r>
    </w:p>
    <w:p w:rsidR="00864C1A" w:rsidRDefault="00864C1A" w:rsidP="00864C1A">
      <w:pPr>
        <w:ind w:firstLine="709"/>
      </w:pPr>
      <w:r w:rsidRPr="00864C1A">
        <w:t>Основными огнегасительными веществами являются: вода, водные растворы, водяной пар, пена, углекислота, сжатый воздух, порошки, песок. Углекислота в снегообразном и газообразном состоянии применяется в огнетушителях и стационарных установках для тушения пожаров в закрытых помещениях и небольших открытых загораний. Огнегасительная концентрация углекислоты в воздухе примерно 30% по объему. Углекислота не проводит электрический ток, поэтому ее применяют при тушении электроустановок, находящихся под напряжением.</w:t>
      </w:r>
    </w:p>
    <w:p w:rsidR="00864C1A" w:rsidRDefault="00864C1A" w:rsidP="00864C1A">
      <w:pPr>
        <w:ind w:firstLine="709"/>
      </w:pPr>
      <w:r w:rsidRPr="00864C1A">
        <w:t xml:space="preserve">Для тушения электроустановок, находящихся под напряжением до 1000 Вт и при температуре окружающей среды - 25. </w:t>
      </w:r>
      <w:r>
        <w:t>.5</w:t>
      </w:r>
      <w:r w:rsidRPr="00864C1A">
        <w:t>0 градусов, применяются углекислотные огнетушители, огнетушащим средством, в котором является сжиженный углекислый газ. Также можно применять порошковые огнетушители. Из средств пожаротушения в помещении находится углекислотный огнетушитель ОУ-5.</w:t>
      </w:r>
    </w:p>
    <w:bookmarkEnd w:id="127"/>
    <w:p w:rsidR="00864C1A" w:rsidRDefault="00864C1A" w:rsidP="00864C1A">
      <w:pPr>
        <w:ind w:firstLine="709"/>
      </w:pPr>
      <w:r w:rsidRPr="00864C1A">
        <w:t>Организацию рабочих мест осуществляют с учетом современных эргономических требований в соответствии с ГОСТ 1</w:t>
      </w:r>
      <w:r>
        <w:t xml:space="preserve">2.2 </w:t>
      </w:r>
      <w:r w:rsidRPr="00864C1A">
        <w:t>032-78 ССБТ “Рабочее место при выполнении работ сидя. Общие эргономические требования”НПАОП 0</w:t>
      </w:r>
      <w:r>
        <w:t>.0</w:t>
      </w:r>
      <w:r w:rsidRPr="00864C1A">
        <w:t xml:space="preserve">0 </w:t>
      </w:r>
      <w:r>
        <w:t>-</w:t>
      </w:r>
      <w:r w:rsidRPr="00864C1A">
        <w:t xml:space="preserve"> </w:t>
      </w:r>
      <w:r>
        <w:t>1.3</w:t>
      </w:r>
      <w:r w:rsidRPr="00864C1A">
        <w:t xml:space="preserve">1-99. Рабочий стол регулируется по высоте в пределах 680 </w:t>
      </w:r>
      <w:r>
        <w:t>-</w:t>
      </w:r>
      <w:r w:rsidRPr="00864C1A">
        <w:t xml:space="preserve"> 800 мм, при отсутствии такой возможности его высота составляет 720 мм. Оптимальные размеры рабочей поверхности стола 1600-900 мм. Под рабочим столом есть свободное пространство для ног с размерами по высоте не менее 600 мм, по ширине 500 мм, по глубине 650 мм. Ширина сидения составляет не менее 400 мм. Высота и ширина опорной поверхности спинки не менее 300 мм. Расстояние до монитора 60-70 см, экран монитора отклонен назад на 20 градусов. Рабочие места с ПЭВМ располагаются последовательно, свет падает слева. Площадь помещения на одного человека не менее 6м</w:t>
      </w:r>
      <w:r w:rsidR="00CE49C5">
        <w:rPr>
          <w:position w:val="-4"/>
        </w:rPr>
        <w:pict>
          <v:shape id="_x0000_i1081" type="#_x0000_t75" style="width:8.25pt;height:15pt" fillcolor="window">
            <v:imagedata r:id="rId59" o:title=""/>
          </v:shape>
        </w:pict>
      </w:r>
      <w:r w:rsidRPr="00864C1A">
        <w:t>, расстояние от окон не менее одного метра.</w:t>
      </w:r>
    </w:p>
    <w:p w:rsidR="00864C1A" w:rsidRDefault="00864C1A" w:rsidP="00864C1A">
      <w:pPr>
        <w:ind w:firstLine="709"/>
      </w:pPr>
      <w:r w:rsidRPr="00864C1A">
        <w:t>Трудоспособность работников увеличивается, если рациональный режим труда и отдыха установлен с учетом психофизиологической напряженности их труда, динамики функционального состояния систем организма и работоспособности, предусматривает строгое соблюдение регламентных перерывов. При этом перерывы организованы для оптимальной длительности работы программиста. Пользователь ЭВМ, занимающийся считыванием и вводом информации, при 8-часовой смене должен иметь перерыв в 15 минут после каждого часа работы</w:t>
      </w:r>
      <w:r>
        <w:t xml:space="preserve"> (</w:t>
      </w:r>
      <w:r w:rsidRPr="00864C1A">
        <w:t>ДСанП</w:t>
      </w:r>
      <w:r w:rsidRPr="00864C1A">
        <w:rPr>
          <w:lang w:val="uk-UA"/>
        </w:rPr>
        <w:t>і</w:t>
      </w:r>
      <w:r w:rsidRPr="00864C1A">
        <w:t xml:space="preserve">Н </w:t>
      </w:r>
      <w:r>
        <w:t>3.3.2</w:t>
      </w:r>
      <w:r w:rsidRPr="00864C1A">
        <w:t xml:space="preserve"> - 007 - 98</w:t>
      </w:r>
      <w:r w:rsidRPr="00864C1A">
        <w:rPr>
          <w:lang w:val="uk-UA"/>
        </w:rPr>
        <w:t>. Державні санітарні правила і норми роботи з візуальними дисплейними терміналами електронно-обчислювальних машин</w:t>
      </w:r>
      <w:r w:rsidRPr="00864C1A">
        <w:t>).</w:t>
      </w:r>
    </w:p>
    <w:p w:rsidR="003072E3" w:rsidRDefault="003072E3" w:rsidP="00864C1A">
      <w:pPr>
        <w:ind w:firstLine="709"/>
      </w:pPr>
      <w:bookmarkStart w:id="128" w:name="_Toc146988970"/>
      <w:bookmarkStart w:id="129" w:name="_Toc147336403"/>
      <w:bookmarkStart w:id="130" w:name="_Toc154163887"/>
      <w:bookmarkStart w:id="131" w:name="_Toc154167771"/>
    </w:p>
    <w:p w:rsidR="00864C1A" w:rsidRPr="00864C1A" w:rsidRDefault="00864C1A" w:rsidP="003072E3">
      <w:pPr>
        <w:pStyle w:val="2"/>
      </w:pPr>
      <w:bookmarkStart w:id="132" w:name="_Toc261774064"/>
      <w:r>
        <w:t>4.3</w:t>
      </w:r>
      <w:r w:rsidRPr="00864C1A">
        <w:t xml:space="preserve"> </w:t>
      </w:r>
      <w:bookmarkEnd w:id="128"/>
      <w:bookmarkEnd w:id="129"/>
      <w:bookmarkEnd w:id="130"/>
      <w:bookmarkEnd w:id="131"/>
      <w:r w:rsidRPr="00864C1A">
        <w:t>Оценка эффективности мероприятий по охране труда</w:t>
      </w:r>
      <w:bookmarkEnd w:id="132"/>
    </w:p>
    <w:p w:rsidR="003072E3" w:rsidRDefault="003072E3" w:rsidP="00864C1A">
      <w:pPr>
        <w:ind w:firstLine="709"/>
      </w:pPr>
    </w:p>
    <w:p w:rsidR="00864C1A" w:rsidRDefault="00864C1A" w:rsidP="00864C1A">
      <w:pPr>
        <w:ind w:firstLine="709"/>
      </w:pPr>
      <w:r w:rsidRPr="00864C1A">
        <w:t>После проведения мероприятий по охране труда и обеспечению соблюдения необходимых норм, показатели, ранее определявшиеся в несколько баллов оценки условий труда, снизились до 2 баллов. В этих условиях интегральная балльная оценка тяжести труда И</w:t>
      </w:r>
      <w:r w:rsidRPr="00864C1A">
        <w:rPr>
          <w:vertAlign w:val="subscript"/>
        </w:rPr>
        <w:t>т</w:t>
      </w:r>
      <w:r w:rsidRPr="00864C1A">
        <w:t>, которая позволяет определить влияние условий труда на работоспособность человека, вычисляется по следующей формуле:</w:t>
      </w:r>
    </w:p>
    <w:p w:rsidR="003072E3" w:rsidRDefault="003072E3" w:rsidP="00864C1A">
      <w:pPr>
        <w:ind w:firstLine="709"/>
      </w:pPr>
    </w:p>
    <w:p w:rsidR="00864C1A" w:rsidRPr="00864C1A" w:rsidRDefault="00CE49C5" w:rsidP="00864C1A">
      <w:pPr>
        <w:ind w:firstLine="709"/>
      </w:pPr>
      <w:r>
        <w:rPr>
          <w:position w:val="-10"/>
        </w:rPr>
        <w:pict>
          <v:shape id="_x0000_i1082" type="#_x0000_t75" style="width:342pt;height:21.75pt">
            <v:imagedata r:id="rId60" o:title=""/>
          </v:shape>
        </w:pict>
      </w:r>
      <w:r w:rsidR="00864C1A" w:rsidRPr="00864C1A">
        <w:t>,</w:t>
      </w:r>
    </w:p>
    <w:p w:rsidR="003072E3" w:rsidRDefault="003072E3" w:rsidP="00864C1A">
      <w:pPr>
        <w:ind w:firstLine="709"/>
      </w:pPr>
    </w:p>
    <w:p w:rsidR="00864C1A" w:rsidRDefault="003072E3" w:rsidP="00864C1A">
      <w:pPr>
        <w:ind w:firstLine="709"/>
      </w:pPr>
      <w:r w:rsidRPr="00864C1A">
        <w:t>Г</w:t>
      </w:r>
      <w:r w:rsidR="00864C1A" w:rsidRPr="00864C1A">
        <w:t>де</w:t>
      </w:r>
    </w:p>
    <w:p w:rsidR="003072E3" w:rsidRDefault="003072E3" w:rsidP="00864C1A">
      <w:pPr>
        <w:ind w:firstLine="709"/>
      </w:pPr>
    </w:p>
    <w:p w:rsidR="00864C1A" w:rsidRDefault="00CE49C5" w:rsidP="00864C1A">
      <w:pPr>
        <w:ind w:firstLine="709"/>
      </w:pPr>
      <w:r>
        <w:rPr>
          <w:position w:val="-28"/>
        </w:rPr>
        <w:pict>
          <v:shape id="_x0000_i1083" type="#_x0000_t75" style="width:230.25pt;height:40.5pt">
            <v:imagedata r:id="rId61" o:title=""/>
          </v:shape>
        </w:pict>
      </w:r>
      <w:r w:rsidR="00864C1A" w:rsidRPr="00864C1A">
        <w:t>.</w:t>
      </w:r>
    </w:p>
    <w:p w:rsidR="003072E3" w:rsidRDefault="003072E3" w:rsidP="00864C1A">
      <w:pPr>
        <w:ind w:firstLine="709"/>
      </w:pPr>
    </w:p>
    <w:p w:rsidR="00864C1A" w:rsidRDefault="00864C1A" w:rsidP="00864C1A">
      <w:pPr>
        <w:ind w:firstLine="709"/>
      </w:pPr>
      <w:r w:rsidRPr="00864C1A">
        <w:t>Определяем степень утомления в условных единицах до и после внедрения мероприятий по охране труда:</w:t>
      </w:r>
    </w:p>
    <w:p w:rsidR="003072E3" w:rsidRDefault="003072E3" w:rsidP="00864C1A">
      <w:pPr>
        <w:ind w:firstLine="709"/>
      </w:pPr>
    </w:p>
    <w:p w:rsidR="00864C1A" w:rsidRPr="00864C1A" w:rsidRDefault="00CE49C5" w:rsidP="00864C1A">
      <w:pPr>
        <w:ind w:firstLine="709"/>
      </w:pPr>
      <w:r>
        <w:rPr>
          <w:position w:val="-28"/>
        </w:rPr>
        <w:pict>
          <v:shape id="_x0000_i1084" type="#_x0000_t75" style="width:246pt;height:40.5pt">
            <v:imagedata r:id="rId62" o:title=""/>
          </v:shape>
        </w:pict>
      </w:r>
    </w:p>
    <w:p w:rsidR="003072E3" w:rsidRDefault="003072E3" w:rsidP="00864C1A">
      <w:pPr>
        <w:ind w:firstLine="709"/>
      </w:pPr>
    </w:p>
    <w:p w:rsidR="00864C1A" w:rsidRDefault="00864C1A" w:rsidP="00864C1A">
      <w:pPr>
        <w:ind w:firstLine="709"/>
      </w:pPr>
      <w:r w:rsidRPr="00864C1A">
        <w:t>Определяем работоспособность персонала в условных единицах до и после внедрения мероприятий по охране труда:</w:t>
      </w:r>
    </w:p>
    <w:p w:rsidR="003072E3" w:rsidRDefault="003072E3" w:rsidP="00864C1A">
      <w:pPr>
        <w:ind w:firstLine="709"/>
      </w:pPr>
    </w:p>
    <w:p w:rsidR="00864C1A" w:rsidRDefault="00864C1A" w:rsidP="00864C1A">
      <w:pPr>
        <w:ind w:firstLine="709"/>
      </w:pPr>
      <w:r w:rsidRPr="00864C1A">
        <w:t>R</w:t>
      </w:r>
      <w:r w:rsidRPr="00864C1A">
        <w:rPr>
          <w:vertAlign w:val="subscript"/>
        </w:rPr>
        <w:t>1</w:t>
      </w:r>
      <w:r w:rsidRPr="00864C1A">
        <w:t xml:space="preserve"> = 100 </w:t>
      </w:r>
      <w:r>
        <w:t>-</w:t>
      </w:r>
      <w:r w:rsidRPr="00864C1A">
        <w:t xml:space="preserve"> 64 =46; R</w:t>
      </w:r>
      <w:r w:rsidRPr="00864C1A">
        <w:rPr>
          <w:vertAlign w:val="subscript"/>
        </w:rPr>
        <w:t>2</w:t>
      </w:r>
      <w:r w:rsidRPr="00864C1A">
        <w:t xml:space="preserve"> = 100 </w:t>
      </w:r>
      <w:r>
        <w:t>-</w:t>
      </w:r>
      <w:r w:rsidRPr="00864C1A">
        <w:t xml:space="preserve"> 16 = 84.</w:t>
      </w:r>
    </w:p>
    <w:p w:rsidR="00864C1A" w:rsidRDefault="001C02A2" w:rsidP="00864C1A">
      <w:pPr>
        <w:ind w:firstLine="709"/>
      </w:pPr>
      <w:r>
        <w:br w:type="page"/>
      </w:r>
      <w:r w:rsidR="00864C1A" w:rsidRPr="00864C1A">
        <w:t>Определяем рост производительности труда:</w:t>
      </w:r>
    </w:p>
    <w:p w:rsidR="003072E3" w:rsidRDefault="003072E3" w:rsidP="00864C1A">
      <w:pPr>
        <w:ind w:firstLine="709"/>
      </w:pPr>
    </w:p>
    <w:p w:rsidR="00864C1A" w:rsidRPr="00864C1A" w:rsidRDefault="00CE49C5" w:rsidP="00864C1A">
      <w:pPr>
        <w:ind w:firstLine="709"/>
      </w:pPr>
      <w:r>
        <w:rPr>
          <w:position w:val="-28"/>
        </w:rPr>
        <w:pict>
          <v:shape id="_x0000_i1085" type="#_x0000_t75" style="width:212.25pt;height:42.75pt" fillcolor="window">
            <v:imagedata r:id="rId63" o:title=""/>
          </v:shape>
        </w:pict>
      </w:r>
      <w:r w:rsidR="00864C1A" w:rsidRPr="00864C1A">
        <w:t>,</w:t>
      </w:r>
    </w:p>
    <w:p w:rsidR="003072E3" w:rsidRDefault="003072E3" w:rsidP="00864C1A">
      <w:pPr>
        <w:ind w:firstLine="709"/>
      </w:pPr>
    </w:p>
    <w:p w:rsidR="00864C1A" w:rsidRDefault="00864C1A" w:rsidP="00864C1A">
      <w:pPr>
        <w:ind w:firstLine="709"/>
      </w:pPr>
      <w:r w:rsidRPr="00864C1A">
        <w:t>где R</w:t>
      </w:r>
      <w:r w:rsidRPr="00864C1A">
        <w:rPr>
          <w:vertAlign w:val="subscript"/>
        </w:rPr>
        <w:t>1</w:t>
      </w:r>
      <w:r w:rsidRPr="00864C1A">
        <w:t xml:space="preserve"> и R</w:t>
      </w:r>
      <w:r w:rsidRPr="00864C1A">
        <w:rPr>
          <w:vertAlign w:val="subscript"/>
        </w:rPr>
        <w:t>2</w:t>
      </w:r>
      <w:r w:rsidRPr="00864C1A">
        <w:t xml:space="preserve"> - работоспособность в условных единицах до и после внедрения мероприятий по охране труда, которые снизили тяжесть труда;</w:t>
      </w:r>
    </w:p>
    <w:p w:rsidR="00864C1A" w:rsidRDefault="00864C1A" w:rsidP="00864C1A">
      <w:pPr>
        <w:ind w:firstLine="709"/>
      </w:pPr>
      <w:r w:rsidRPr="00864C1A">
        <w:t>0,2 - эмпирический коэффициент, который показывает влияние роста уровня работоспособности на производительность труда.</w:t>
      </w:r>
    </w:p>
    <w:p w:rsidR="00864C1A" w:rsidRDefault="00864C1A" w:rsidP="00864C1A">
      <w:pPr>
        <w:ind w:firstLine="709"/>
      </w:pPr>
      <w:r w:rsidRPr="00864C1A">
        <w:t>Для оценки эффективности мероприятий по охране труда определяем также уменьшение тяжести труда и степени утомления:</w:t>
      </w:r>
    </w:p>
    <w:p w:rsidR="003072E3" w:rsidRDefault="003072E3" w:rsidP="00864C1A">
      <w:pPr>
        <w:ind w:firstLine="709"/>
      </w:pPr>
    </w:p>
    <w:p w:rsidR="00864C1A" w:rsidRPr="00864C1A" w:rsidRDefault="00CE49C5" w:rsidP="00864C1A">
      <w:pPr>
        <w:ind w:firstLine="709"/>
      </w:pPr>
      <w:r>
        <w:rPr>
          <w:position w:val="-24"/>
        </w:rPr>
        <w:pict>
          <v:shape id="_x0000_i1086" type="#_x0000_t75" style="width:322.5pt;height:36.75pt">
            <v:imagedata r:id="rId64" o:title=""/>
          </v:shape>
        </w:pict>
      </w:r>
    </w:p>
    <w:p w:rsidR="003072E3" w:rsidRDefault="003072E3" w:rsidP="00864C1A">
      <w:pPr>
        <w:ind w:firstLine="709"/>
      </w:pPr>
    </w:p>
    <w:p w:rsidR="00864C1A" w:rsidRDefault="00864C1A" w:rsidP="00864C1A">
      <w:pPr>
        <w:ind w:firstLine="709"/>
      </w:pPr>
      <w:r w:rsidRPr="00864C1A">
        <w:t>Расчеты показали эффективность мероприятий по охране труда.</w:t>
      </w:r>
    </w:p>
    <w:p w:rsidR="00864C1A" w:rsidRDefault="00864C1A" w:rsidP="00864C1A">
      <w:pPr>
        <w:ind w:firstLine="709"/>
      </w:pPr>
      <w:r w:rsidRPr="00864C1A">
        <w:t xml:space="preserve">Выявлены опасные факторы, ухудшающие санитарно </w:t>
      </w:r>
      <w:r>
        <w:t>-</w:t>
      </w:r>
      <w:r w:rsidRPr="00864C1A">
        <w:t xml:space="preserve"> гигиенические условия на рабочем месте оператора ПЭВМ.</w:t>
      </w:r>
    </w:p>
    <w:p w:rsidR="00864C1A" w:rsidRDefault="00864C1A" w:rsidP="00864C1A">
      <w:pPr>
        <w:ind w:firstLine="709"/>
      </w:pPr>
      <w:r w:rsidRPr="00864C1A">
        <w:t>Установлены оптимальные параметры по помещению, освещению, вентиляции, шуму и режиму труда на рабочем месте.</w:t>
      </w:r>
    </w:p>
    <w:p w:rsidR="00864C1A" w:rsidRDefault="00864C1A" w:rsidP="00864C1A">
      <w:pPr>
        <w:ind w:firstLine="709"/>
      </w:pPr>
      <w:r w:rsidRPr="00864C1A">
        <w:t>Эффективность мероприятий по охране труда заключается в повышении производительности труда на 16,5% и уменьшении тяжести труда на 54%.</w:t>
      </w:r>
      <w:bookmarkEnd w:id="30"/>
    </w:p>
    <w:p w:rsidR="00864C1A" w:rsidRPr="00864C1A" w:rsidRDefault="003072E3" w:rsidP="003072E3">
      <w:pPr>
        <w:pStyle w:val="2"/>
      </w:pPr>
      <w:bookmarkStart w:id="133" w:name="_Toc146988971"/>
      <w:bookmarkStart w:id="134" w:name="_Toc151814803"/>
      <w:bookmarkStart w:id="135" w:name="_Toc154163889"/>
      <w:bookmarkStart w:id="136" w:name="_Toc154167773"/>
      <w:bookmarkStart w:id="137" w:name="_Toc484923817"/>
      <w:bookmarkStart w:id="138" w:name="_Toc485470116"/>
      <w:r>
        <w:br w:type="page"/>
      </w:r>
      <w:bookmarkStart w:id="139" w:name="_Toc261774065"/>
      <w:r>
        <w:t>В</w:t>
      </w:r>
      <w:r w:rsidRPr="00864C1A">
        <w:t>ыводы</w:t>
      </w:r>
      <w:bookmarkEnd w:id="133"/>
      <w:bookmarkEnd w:id="134"/>
      <w:bookmarkEnd w:id="135"/>
      <w:bookmarkEnd w:id="136"/>
      <w:bookmarkEnd w:id="139"/>
    </w:p>
    <w:p w:rsidR="003072E3" w:rsidRDefault="003072E3" w:rsidP="00864C1A">
      <w:pPr>
        <w:ind w:firstLine="709"/>
      </w:pPr>
    </w:p>
    <w:p w:rsidR="00864C1A" w:rsidRDefault="00864C1A" w:rsidP="00864C1A">
      <w:pPr>
        <w:ind w:firstLine="709"/>
      </w:pPr>
      <w:r w:rsidRPr="00864C1A">
        <w:t>Автоматизированное рабочее места специалиста по формированию программ радиовещания позволяет автоматизировать деятельность играющего важную роль в бизнес-процессе радиостанции работника, дает возможность повысить производительность его труда, быстроту и качество принимаемых им решений.</w:t>
      </w:r>
    </w:p>
    <w:p w:rsidR="00864C1A" w:rsidRDefault="00864C1A" w:rsidP="00864C1A">
      <w:pPr>
        <w:ind w:firstLine="709"/>
      </w:pPr>
      <w:r w:rsidRPr="00864C1A">
        <w:t>Разработка и реализация БД об объектах предметной области, связях между ними, обеспечивает информационную поддержку функционирования АРМ. Спроектированный АРМ путем подключения к локальной вычислительной сети входит в аппаратно-программный комплекс автоматизации деятельности небольшой радиостанции. С помощью данного АРМ специалист сможет вести учет элементов вещания, представленных в различных форматах хранения, поставщиков этих элементов, организовывать при необходимости их обработку силами сотрудников радиостанции</w:t>
      </w:r>
      <w:r>
        <w:t xml:space="preserve"> (</w:t>
      </w:r>
      <w:r w:rsidRPr="00864C1A">
        <w:t xml:space="preserve">перевод из одного формата хранения в другой, улучшение качества и </w:t>
      </w:r>
      <w:r>
        <w:t>т.д.)</w:t>
      </w:r>
      <w:r w:rsidRPr="00864C1A">
        <w:t>, а также комплектовать передачи из элементов вещания.</w:t>
      </w:r>
    </w:p>
    <w:p w:rsidR="00864C1A" w:rsidRDefault="00864C1A" w:rsidP="00864C1A">
      <w:pPr>
        <w:ind w:firstLine="709"/>
      </w:pPr>
      <w:r w:rsidRPr="00864C1A">
        <w:t xml:space="preserve">Проектирование АРМ с использованием информационных и логических моделей бизнес-процесса и предметной области дало возможность выявить задачи специалиста, разработать оптимальную структуру базы данных и сформулировать запросы к ней. Использование языка моделирования </w:t>
      </w:r>
      <w:r w:rsidRPr="00864C1A">
        <w:rPr>
          <w:lang w:val="en-US"/>
        </w:rPr>
        <w:t>UML</w:t>
      </w:r>
      <w:r w:rsidRPr="00864C1A">
        <w:t xml:space="preserve"> </w:t>
      </w:r>
      <w:r w:rsidRPr="00864C1A">
        <w:rPr>
          <w:lang w:val="uk-UA"/>
        </w:rPr>
        <w:t xml:space="preserve">позволило </w:t>
      </w:r>
      <w:r w:rsidRPr="00864C1A">
        <w:t>выявить прецеденты использования АРМ, классы программного обеспечения и логику их взаимодействия. С использованием полученных результатов разработано приложение для работы с БД.</w:t>
      </w:r>
    </w:p>
    <w:p w:rsidR="00864C1A" w:rsidRDefault="00864C1A" w:rsidP="00864C1A">
      <w:pPr>
        <w:ind w:firstLine="709"/>
      </w:pPr>
      <w:r w:rsidRPr="00864C1A">
        <w:t xml:space="preserve">Утилиты средства разработки </w:t>
      </w:r>
      <w:r w:rsidRPr="00864C1A">
        <w:rPr>
          <w:lang w:val="en-US"/>
        </w:rPr>
        <w:t>Delphi</w:t>
      </w:r>
      <w:r w:rsidRPr="00864C1A">
        <w:t xml:space="preserve"> позволили работать с таблицами БД в различных форматах хранения. </w:t>
      </w:r>
      <w:r w:rsidRPr="00864C1A">
        <w:rPr>
          <w:lang w:val="en-US"/>
        </w:rPr>
        <w:t>Delphi</w:t>
      </w:r>
      <w:r w:rsidRPr="00864C1A">
        <w:t xml:space="preserve"> задействовано для реализации структуры БД и приложения для работы с ней. Это средство разработки имеет иерархию классов, которые дали возможность быстро реализовать приложение.</w:t>
      </w:r>
    </w:p>
    <w:p w:rsidR="00864C1A" w:rsidRDefault="00864C1A" w:rsidP="00864C1A">
      <w:pPr>
        <w:ind w:firstLine="709"/>
      </w:pPr>
      <w:r w:rsidRPr="00864C1A">
        <w:t>Автоматизация ручного труда специалиста по формированию программ радиовещания дает существенный экономический эффект, что показано соответствующими расчетами. Срок окупаемости капитальных затрат меньше нормативного, что подтверждает эффективность расходов на оборудование и программное обеспечение.</w:t>
      </w:r>
    </w:p>
    <w:p w:rsidR="00864C1A" w:rsidRDefault="00864C1A" w:rsidP="00864C1A">
      <w:pPr>
        <w:ind w:firstLine="709"/>
      </w:pPr>
      <w:r w:rsidRPr="00864C1A">
        <w:t xml:space="preserve">Установлены вредные и опасные факторы, ухудшающие санитарно </w:t>
      </w:r>
      <w:r>
        <w:t>-</w:t>
      </w:r>
      <w:r w:rsidRPr="00864C1A">
        <w:t xml:space="preserve"> гигиенические условия на рабочем месте специалиста как оператора ЭВМ и показаны пути снижения их влияния на пользователя.</w:t>
      </w:r>
    </w:p>
    <w:p w:rsidR="00864C1A" w:rsidRPr="00864C1A" w:rsidRDefault="003072E3" w:rsidP="003072E3">
      <w:pPr>
        <w:pStyle w:val="2"/>
      </w:pPr>
      <w:bookmarkStart w:id="140" w:name="_Toc146988972"/>
      <w:bookmarkStart w:id="141" w:name="_Toc151814804"/>
      <w:bookmarkStart w:id="142" w:name="_Toc154163890"/>
      <w:bookmarkStart w:id="143" w:name="_Toc154167774"/>
      <w:r>
        <w:br w:type="page"/>
      </w:r>
      <w:bookmarkStart w:id="144" w:name="_Toc261774066"/>
      <w:r>
        <w:t>П</w:t>
      </w:r>
      <w:r w:rsidRPr="00864C1A">
        <w:t>еречень ссылок</w:t>
      </w:r>
      <w:bookmarkEnd w:id="140"/>
      <w:bookmarkEnd w:id="141"/>
      <w:bookmarkEnd w:id="142"/>
      <w:bookmarkEnd w:id="143"/>
      <w:bookmarkEnd w:id="144"/>
    </w:p>
    <w:p w:rsidR="003072E3" w:rsidRDefault="003072E3" w:rsidP="00864C1A">
      <w:pPr>
        <w:ind w:firstLine="709"/>
      </w:pPr>
    </w:p>
    <w:p w:rsidR="00864C1A" w:rsidRDefault="00864C1A" w:rsidP="003072E3">
      <w:pPr>
        <w:pStyle w:val="a0"/>
      </w:pPr>
      <w:r w:rsidRPr="00864C1A">
        <w:t>Радиовещание и электроакустика: Учебное пособие для вузов связи / С</w:t>
      </w:r>
      <w:r>
        <w:t xml:space="preserve">.И. </w:t>
      </w:r>
      <w:r w:rsidRPr="00864C1A">
        <w:t>Алябьев, А</w:t>
      </w:r>
      <w:r>
        <w:t xml:space="preserve">.В. </w:t>
      </w:r>
      <w:r w:rsidRPr="00864C1A">
        <w:t>Выходец, Р. Гермер и др. -</w:t>
      </w:r>
      <w:r>
        <w:t xml:space="preserve"> </w:t>
      </w:r>
      <w:r w:rsidRPr="00864C1A">
        <w:t>М</w:t>
      </w:r>
      <w:r>
        <w:t>.:</w:t>
      </w:r>
      <w:r w:rsidRPr="00864C1A">
        <w:t xml:space="preserve"> Радио и связь, 2002. -</w:t>
      </w:r>
      <w:r>
        <w:t xml:space="preserve"> </w:t>
      </w:r>
      <w:r w:rsidRPr="00864C1A">
        <w:t>792 с.</w:t>
      </w:r>
    </w:p>
    <w:p w:rsidR="00864C1A" w:rsidRDefault="00864C1A" w:rsidP="003072E3">
      <w:pPr>
        <w:pStyle w:val="a0"/>
        <w:rPr>
          <w:rStyle w:val="swhite"/>
          <w:color w:val="000000"/>
        </w:rPr>
      </w:pPr>
      <w:r w:rsidRPr="00864C1A">
        <w:rPr>
          <w:rStyle w:val="swhite"/>
          <w:color w:val="000000"/>
        </w:rPr>
        <w:t xml:space="preserve">Ковалгин Ю. </w:t>
      </w:r>
      <w:r w:rsidRPr="00864C1A">
        <w:rPr>
          <w:color w:val="000000"/>
        </w:rPr>
        <w:t xml:space="preserve">Формирование программ радиовещания и автоматизация процессов их выдачи в эфир / </w:t>
      </w:r>
      <w:r w:rsidRPr="00864C1A">
        <w:rPr>
          <w:rStyle w:val="swhite"/>
          <w:color w:val="000000"/>
        </w:rPr>
        <w:t>Ковалгин Ю</w:t>
      </w:r>
      <w:r>
        <w:rPr>
          <w:rStyle w:val="swhite"/>
          <w:color w:val="000000"/>
        </w:rPr>
        <w:t>.,</w:t>
      </w:r>
      <w:r w:rsidRPr="00864C1A">
        <w:rPr>
          <w:rStyle w:val="swhite"/>
          <w:color w:val="000000"/>
        </w:rPr>
        <w:t xml:space="preserve"> Пеньшина А.</w:t>
      </w:r>
      <w:r>
        <w:rPr>
          <w:rStyle w:val="swhite"/>
          <w:color w:val="000000"/>
        </w:rPr>
        <w:t xml:space="preserve"> // </w:t>
      </w:r>
      <w:r w:rsidRPr="00864C1A">
        <w:rPr>
          <w:rStyle w:val="swhite"/>
          <w:color w:val="000000"/>
        </w:rPr>
        <w:t xml:space="preserve">Звукорежисер. </w:t>
      </w:r>
      <w:r>
        <w:rPr>
          <w:rStyle w:val="swhite"/>
          <w:color w:val="000000"/>
        </w:rPr>
        <w:t>-</w:t>
      </w:r>
      <w:r w:rsidRPr="00864C1A">
        <w:rPr>
          <w:rStyle w:val="swhite"/>
          <w:color w:val="000000"/>
        </w:rPr>
        <w:t xml:space="preserve"> 2002. -</w:t>
      </w:r>
      <w:r>
        <w:rPr>
          <w:rStyle w:val="swhite"/>
          <w:color w:val="000000"/>
        </w:rPr>
        <w:t xml:space="preserve"> </w:t>
      </w:r>
      <w:r w:rsidRPr="00864C1A">
        <w:rPr>
          <w:rStyle w:val="swhite"/>
          <w:color w:val="000000"/>
        </w:rPr>
        <w:t xml:space="preserve">№7. </w:t>
      </w:r>
      <w:r>
        <w:rPr>
          <w:rStyle w:val="swhite"/>
          <w:color w:val="000000"/>
        </w:rPr>
        <w:t>-</w:t>
      </w:r>
      <w:r w:rsidRPr="00864C1A">
        <w:rPr>
          <w:rStyle w:val="swhite"/>
          <w:color w:val="000000"/>
        </w:rPr>
        <w:t xml:space="preserve"> С</w:t>
      </w:r>
      <w:r>
        <w:rPr>
          <w:rStyle w:val="swhite"/>
          <w:color w:val="000000"/>
        </w:rPr>
        <w:t>.1</w:t>
      </w:r>
      <w:r w:rsidRPr="00864C1A">
        <w:rPr>
          <w:rStyle w:val="swhite"/>
          <w:color w:val="000000"/>
        </w:rPr>
        <w:t>2-18.</w:t>
      </w:r>
    </w:p>
    <w:p w:rsidR="00864C1A" w:rsidRDefault="00864C1A" w:rsidP="003072E3">
      <w:pPr>
        <w:pStyle w:val="a0"/>
        <w:rPr>
          <w:rStyle w:val="swhite"/>
          <w:color w:val="000000"/>
        </w:rPr>
      </w:pPr>
      <w:r w:rsidRPr="00864C1A">
        <w:rPr>
          <w:rStyle w:val="swhite"/>
          <w:color w:val="000000"/>
        </w:rPr>
        <w:t>Васильев Д. Автоматизация радиостанции: зачем это надо?</w:t>
      </w:r>
      <w:r>
        <w:rPr>
          <w:rStyle w:val="swhite"/>
          <w:color w:val="000000"/>
        </w:rPr>
        <w:t xml:space="preserve"> //:</w:t>
      </w:r>
      <w:r w:rsidRPr="00864C1A">
        <w:rPr>
          <w:rStyle w:val="swhite"/>
          <w:color w:val="000000"/>
        </w:rPr>
        <w:t xml:space="preserve"> Каталог</w:t>
      </w:r>
      <w:r>
        <w:rPr>
          <w:rStyle w:val="swhite"/>
          <w:color w:val="000000"/>
        </w:rPr>
        <w:t xml:space="preserve"> "</w:t>
      </w:r>
      <w:r w:rsidRPr="00864C1A">
        <w:rPr>
          <w:rStyle w:val="swhite"/>
          <w:color w:val="000000"/>
        </w:rPr>
        <w:t>Оборудование для радиовещания</w:t>
      </w:r>
      <w:r>
        <w:rPr>
          <w:rStyle w:val="swhite"/>
          <w:color w:val="000000"/>
        </w:rPr>
        <w:t>". -</w:t>
      </w:r>
      <w:r w:rsidRPr="00864C1A">
        <w:rPr>
          <w:rStyle w:val="swhite"/>
          <w:color w:val="000000"/>
        </w:rPr>
        <w:t xml:space="preserve"> 2005. -</w:t>
      </w:r>
      <w:r>
        <w:rPr>
          <w:rStyle w:val="swhite"/>
          <w:color w:val="000000"/>
        </w:rPr>
        <w:t xml:space="preserve"> </w:t>
      </w:r>
      <w:r w:rsidRPr="00864C1A">
        <w:rPr>
          <w:rStyle w:val="swhite"/>
          <w:color w:val="000000"/>
        </w:rPr>
        <w:t xml:space="preserve">№1. </w:t>
      </w:r>
      <w:r>
        <w:rPr>
          <w:rStyle w:val="swhite"/>
          <w:color w:val="000000"/>
        </w:rPr>
        <w:t>-</w:t>
      </w:r>
      <w:r w:rsidRPr="00864C1A">
        <w:rPr>
          <w:rStyle w:val="swhite"/>
          <w:color w:val="000000"/>
        </w:rPr>
        <w:t xml:space="preserve"> С</w:t>
      </w:r>
      <w:r>
        <w:rPr>
          <w:rStyle w:val="swhite"/>
          <w:color w:val="000000"/>
        </w:rPr>
        <w:t>.6</w:t>
      </w:r>
      <w:r w:rsidRPr="00864C1A">
        <w:rPr>
          <w:rStyle w:val="swhite"/>
          <w:color w:val="000000"/>
        </w:rPr>
        <w:t>6-67.</w:t>
      </w:r>
    </w:p>
    <w:p w:rsidR="00864C1A" w:rsidRDefault="00864C1A" w:rsidP="003072E3">
      <w:pPr>
        <w:pStyle w:val="a0"/>
        <w:rPr>
          <w:rStyle w:val="swhite"/>
          <w:color w:val="000000"/>
        </w:rPr>
      </w:pPr>
      <w:r w:rsidRPr="00864C1A">
        <w:rPr>
          <w:rStyle w:val="swhite"/>
          <w:color w:val="000000"/>
        </w:rPr>
        <w:t>Правоторхов К. Внедрение систем автоматизации радиокомплекса</w:t>
      </w:r>
      <w:r>
        <w:rPr>
          <w:rStyle w:val="swhite"/>
          <w:color w:val="000000"/>
        </w:rPr>
        <w:t xml:space="preserve"> // </w:t>
      </w:r>
      <w:r w:rsidRPr="00864C1A">
        <w:rPr>
          <w:rStyle w:val="swhite"/>
          <w:color w:val="000000"/>
        </w:rPr>
        <w:t>Каталог</w:t>
      </w:r>
      <w:r>
        <w:rPr>
          <w:rStyle w:val="swhite"/>
          <w:color w:val="000000"/>
        </w:rPr>
        <w:t xml:space="preserve"> "</w:t>
      </w:r>
      <w:r w:rsidRPr="00864C1A">
        <w:rPr>
          <w:rStyle w:val="swhite"/>
          <w:color w:val="000000"/>
        </w:rPr>
        <w:t>Оборудование для радиовещания</w:t>
      </w:r>
      <w:r>
        <w:rPr>
          <w:rStyle w:val="swhite"/>
          <w:color w:val="000000"/>
        </w:rPr>
        <w:t>". -</w:t>
      </w:r>
      <w:r w:rsidRPr="00864C1A">
        <w:rPr>
          <w:rStyle w:val="swhite"/>
          <w:color w:val="000000"/>
        </w:rPr>
        <w:t xml:space="preserve"> 2005. -</w:t>
      </w:r>
      <w:r>
        <w:rPr>
          <w:rStyle w:val="swhite"/>
          <w:color w:val="000000"/>
        </w:rPr>
        <w:t xml:space="preserve"> </w:t>
      </w:r>
      <w:r w:rsidRPr="00864C1A">
        <w:rPr>
          <w:rStyle w:val="swhite"/>
          <w:color w:val="000000"/>
        </w:rPr>
        <w:t xml:space="preserve">№1. </w:t>
      </w:r>
      <w:r>
        <w:rPr>
          <w:rStyle w:val="swhite"/>
          <w:color w:val="000000"/>
        </w:rPr>
        <w:t>-</w:t>
      </w:r>
      <w:r w:rsidRPr="00864C1A">
        <w:rPr>
          <w:rStyle w:val="swhite"/>
          <w:color w:val="000000"/>
        </w:rPr>
        <w:t xml:space="preserve"> С</w:t>
      </w:r>
      <w:r>
        <w:rPr>
          <w:rStyle w:val="swhite"/>
          <w:color w:val="000000"/>
        </w:rPr>
        <w:t>.6</w:t>
      </w:r>
      <w:r w:rsidRPr="00864C1A">
        <w:rPr>
          <w:rStyle w:val="swhite"/>
          <w:color w:val="000000"/>
        </w:rPr>
        <w:t>8-69.</w:t>
      </w:r>
    </w:p>
    <w:p w:rsidR="00864C1A" w:rsidRDefault="00864C1A" w:rsidP="003072E3">
      <w:pPr>
        <w:pStyle w:val="a0"/>
        <w:rPr>
          <w:rStyle w:val="swhite"/>
          <w:color w:val="000000"/>
        </w:rPr>
      </w:pPr>
      <w:r w:rsidRPr="00864C1A">
        <w:rPr>
          <w:rStyle w:val="swhite"/>
          <w:color w:val="000000"/>
        </w:rPr>
        <w:t>Клевцов П. IT-решения для автоматизации производства информационных программ</w:t>
      </w:r>
      <w:r>
        <w:rPr>
          <w:rStyle w:val="swhite"/>
          <w:color w:val="000000"/>
        </w:rPr>
        <w:t xml:space="preserve"> </w:t>
      </w:r>
      <w:r w:rsidRPr="00864C1A">
        <w:rPr>
          <w:rStyle w:val="swhite"/>
          <w:color w:val="000000"/>
        </w:rPr>
        <w:t>/ Клевцов П</w:t>
      </w:r>
      <w:r>
        <w:rPr>
          <w:rStyle w:val="swhite"/>
          <w:color w:val="000000"/>
        </w:rPr>
        <w:t>.,</w:t>
      </w:r>
      <w:r w:rsidRPr="00864C1A">
        <w:rPr>
          <w:rStyle w:val="swhite"/>
          <w:color w:val="000000"/>
        </w:rPr>
        <w:t xml:space="preserve"> Сологуб Р.</w:t>
      </w:r>
      <w:r>
        <w:rPr>
          <w:rStyle w:val="swhite"/>
          <w:color w:val="000000"/>
        </w:rPr>
        <w:t xml:space="preserve"> // </w:t>
      </w:r>
      <w:r w:rsidRPr="00864C1A">
        <w:rPr>
          <w:rStyle w:val="swhite"/>
          <w:color w:val="000000"/>
          <w:lang w:val="en-US"/>
        </w:rPr>
        <w:t>Broadcasting</w:t>
      </w:r>
      <w:r w:rsidRPr="00864C1A">
        <w:rPr>
          <w:rStyle w:val="swhite"/>
          <w:color w:val="000000"/>
        </w:rPr>
        <w:t>. Телевидение и радиовещание - 2006. -</w:t>
      </w:r>
      <w:r>
        <w:rPr>
          <w:rStyle w:val="swhite"/>
          <w:color w:val="000000"/>
        </w:rPr>
        <w:t xml:space="preserve"> </w:t>
      </w:r>
      <w:r w:rsidRPr="00864C1A">
        <w:rPr>
          <w:rStyle w:val="swhite"/>
          <w:color w:val="000000"/>
        </w:rPr>
        <w:t xml:space="preserve">№3. </w:t>
      </w:r>
      <w:r>
        <w:rPr>
          <w:rStyle w:val="swhite"/>
          <w:color w:val="000000"/>
        </w:rPr>
        <w:t>-</w:t>
      </w:r>
      <w:r w:rsidRPr="00864C1A">
        <w:rPr>
          <w:rStyle w:val="swhite"/>
          <w:color w:val="000000"/>
        </w:rPr>
        <w:t xml:space="preserve"> С</w:t>
      </w:r>
      <w:r>
        <w:rPr>
          <w:rStyle w:val="swhite"/>
          <w:color w:val="000000"/>
        </w:rPr>
        <w:t>.4</w:t>
      </w:r>
      <w:r w:rsidRPr="00864C1A">
        <w:rPr>
          <w:rStyle w:val="swhite"/>
          <w:color w:val="000000"/>
        </w:rPr>
        <w:t>6-47.</w:t>
      </w:r>
    </w:p>
    <w:p w:rsidR="00864C1A" w:rsidRDefault="00864C1A" w:rsidP="003072E3">
      <w:pPr>
        <w:pStyle w:val="a0"/>
      </w:pPr>
      <w:r w:rsidRPr="00864C1A">
        <w:t>Симонович В</w:t>
      </w:r>
      <w:r>
        <w:t xml:space="preserve">.С. </w:t>
      </w:r>
      <w:r w:rsidRPr="00864C1A">
        <w:t>Информатика. Базовый курс. Учебник для вузов. -</w:t>
      </w:r>
      <w:r>
        <w:t xml:space="preserve"> </w:t>
      </w:r>
      <w:r w:rsidRPr="00864C1A">
        <w:t>СПб</w:t>
      </w:r>
      <w:r>
        <w:t>.:</w:t>
      </w:r>
      <w:r w:rsidRPr="00864C1A">
        <w:t xml:space="preserve"> Издательство</w:t>
      </w:r>
      <w:r>
        <w:t xml:space="preserve"> "</w:t>
      </w:r>
      <w:r w:rsidRPr="00864C1A">
        <w:t>Питер</w:t>
      </w:r>
      <w:r>
        <w:t xml:space="preserve">", </w:t>
      </w:r>
      <w:r w:rsidRPr="00864C1A">
        <w:t>1999. -</w:t>
      </w:r>
      <w:r>
        <w:t xml:space="preserve"> </w:t>
      </w:r>
      <w:r w:rsidRPr="00864C1A">
        <w:t>637 с.</w:t>
      </w:r>
    </w:p>
    <w:p w:rsidR="00864C1A" w:rsidRDefault="00864C1A" w:rsidP="003072E3">
      <w:pPr>
        <w:pStyle w:val="a0"/>
      </w:pPr>
      <w:r w:rsidRPr="00864C1A">
        <w:t>Колесниченко О</w:t>
      </w:r>
      <w:r>
        <w:t>.,</w:t>
      </w:r>
      <w:r w:rsidRPr="00864C1A">
        <w:t xml:space="preserve"> Шишигин И. Аппаратные средства РС. Энциклопедия аппаратных ресурсов персонального компьютера. СПб: Питер, 2000. -</w:t>
      </w:r>
      <w:r>
        <w:t xml:space="preserve"> </w:t>
      </w:r>
      <w:r w:rsidRPr="00864C1A">
        <w:t>1024 с.</w:t>
      </w:r>
    </w:p>
    <w:p w:rsidR="00864C1A" w:rsidRDefault="00864C1A" w:rsidP="003072E3">
      <w:pPr>
        <w:pStyle w:val="a0"/>
      </w:pPr>
      <w:r w:rsidRPr="00864C1A">
        <w:t>Олифер В</w:t>
      </w:r>
      <w:r>
        <w:t xml:space="preserve">.Г., </w:t>
      </w:r>
      <w:r w:rsidRPr="00864C1A">
        <w:t>Олифер Н</w:t>
      </w:r>
      <w:r>
        <w:t xml:space="preserve">.А. </w:t>
      </w:r>
      <w:r w:rsidRPr="00864C1A">
        <w:t>Компьютерные сети. Принципы, технологии, протоколы. -</w:t>
      </w:r>
      <w:r>
        <w:t xml:space="preserve"> </w:t>
      </w:r>
      <w:r w:rsidRPr="00864C1A">
        <w:t>СПб</w:t>
      </w:r>
      <w:r>
        <w:t>.:</w:t>
      </w:r>
      <w:r w:rsidRPr="00864C1A">
        <w:t xml:space="preserve"> Питер, 2003. </w:t>
      </w:r>
      <w:r>
        <w:t>-</w:t>
      </w:r>
      <w:r w:rsidRPr="00864C1A">
        <w:t xml:space="preserve"> 864 с.</w:t>
      </w:r>
    </w:p>
    <w:p w:rsidR="00864C1A" w:rsidRDefault="00864C1A" w:rsidP="003072E3">
      <w:pPr>
        <w:pStyle w:val="a0"/>
        <w:rPr>
          <w:lang w:val="uk-UA"/>
        </w:rPr>
      </w:pPr>
      <w:r w:rsidRPr="00864C1A">
        <w:rPr>
          <w:lang w:val="uk-UA"/>
        </w:rPr>
        <w:t>Конноли Т</w:t>
      </w:r>
      <w:r>
        <w:rPr>
          <w:lang w:val="uk-UA"/>
        </w:rPr>
        <w:t>.,</w:t>
      </w:r>
      <w:r w:rsidRPr="00864C1A">
        <w:rPr>
          <w:lang w:val="uk-UA"/>
        </w:rPr>
        <w:t xml:space="preserve"> Бегг К. Базы данных: проектирование, реализация и сопровождение. Теория и практика. </w:t>
      </w:r>
      <w:r>
        <w:rPr>
          <w:lang w:val="uk-UA"/>
        </w:rPr>
        <w:t>-</w:t>
      </w:r>
      <w:r w:rsidRPr="00864C1A">
        <w:rPr>
          <w:lang w:val="uk-UA"/>
        </w:rPr>
        <w:t xml:space="preserve"> 2-е изд. </w:t>
      </w:r>
      <w:r>
        <w:rPr>
          <w:lang w:val="uk-UA"/>
        </w:rPr>
        <w:t>-</w:t>
      </w:r>
      <w:r w:rsidRPr="00864C1A">
        <w:rPr>
          <w:lang w:val="uk-UA"/>
        </w:rPr>
        <w:t xml:space="preserve"> М</w:t>
      </w:r>
      <w:r>
        <w:rPr>
          <w:lang w:val="uk-UA"/>
        </w:rPr>
        <w:t>.:</w:t>
      </w:r>
      <w:r w:rsidRPr="00864C1A">
        <w:rPr>
          <w:lang w:val="uk-UA"/>
        </w:rPr>
        <w:t xml:space="preserve"> Изд. дом Вильямс, 2000. </w:t>
      </w:r>
      <w:r>
        <w:rPr>
          <w:lang w:val="uk-UA"/>
        </w:rPr>
        <w:t>-</w:t>
      </w:r>
      <w:r w:rsidRPr="00864C1A">
        <w:rPr>
          <w:lang w:val="uk-UA"/>
        </w:rPr>
        <w:t xml:space="preserve"> 1120 с.</w:t>
      </w:r>
    </w:p>
    <w:p w:rsidR="00864C1A" w:rsidRDefault="00864C1A" w:rsidP="003072E3">
      <w:pPr>
        <w:pStyle w:val="a0"/>
        <w:rPr>
          <w:lang w:val="uk-UA"/>
        </w:rPr>
      </w:pPr>
      <w:r w:rsidRPr="00864C1A">
        <w:rPr>
          <w:lang w:val="uk-UA"/>
        </w:rPr>
        <w:t>Базы данных: Учебник для вузов / Под ред</w:t>
      </w:r>
      <w:r>
        <w:rPr>
          <w:lang w:val="uk-UA"/>
        </w:rPr>
        <w:t xml:space="preserve">.А.Д. </w:t>
      </w:r>
      <w:r w:rsidRPr="00864C1A">
        <w:rPr>
          <w:lang w:val="uk-UA"/>
        </w:rPr>
        <w:t xml:space="preserve">Хомоненко. </w:t>
      </w:r>
      <w:r>
        <w:rPr>
          <w:lang w:val="uk-UA"/>
        </w:rPr>
        <w:t>-</w:t>
      </w:r>
      <w:r w:rsidRPr="00864C1A">
        <w:rPr>
          <w:lang w:val="uk-UA"/>
        </w:rPr>
        <w:t xml:space="preserve"> СПб</w:t>
      </w:r>
      <w:r>
        <w:rPr>
          <w:lang w:val="uk-UA"/>
        </w:rPr>
        <w:t>.:</w:t>
      </w:r>
      <w:r w:rsidRPr="00864C1A">
        <w:rPr>
          <w:lang w:val="uk-UA"/>
        </w:rPr>
        <w:t xml:space="preserve"> Корона принт, 2000. </w:t>
      </w:r>
      <w:r>
        <w:rPr>
          <w:lang w:val="uk-UA"/>
        </w:rPr>
        <w:t>-</w:t>
      </w:r>
      <w:r w:rsidRPr="00864C1A">
        <w:rPr>
          <w:lang w:val="uk-UA"/>
        </w:rPr>
        <w:t xml:space="preserve"> 416 с.</w:t>
      </w:r>
    </w:p>
    <w:p w:rsidR="00864C1A" w:rsidRDefault="00864C1A" w:rsidP="003072E3">
      <w:pPr>
        <w:pStyle w:val="a0"/>
      </w:pPr>
      <w:r w:rsidRPr="00864C1A">
        <w:t>Буч Г</w:t>
      </w:r>
      <w:r>
        <w:t>.,</w:t>
      </w:r>
      <w:r w:rsidRPr="00864C1A">
        <w:t xml:space="preserve"> Рамбо Д</w:t>
      </w:r>
      <w:r>
        <w:t>.,</w:t>
      </w:r>
      <w:r w:rsidRPr="00864C1A">
        <w:t xml:space="preserve"> Джекобсон А. Язык UML. Руководство пользователя. -</w:t>
      </w:r>
      <w:r>
        <w:t xml:space="preserve"> </w:t>
      </w:r>
      <w:r w:rsidRPr="00864C1A">
        <w:t>/Пер. с англ. -</w:t>
      </w:r>
      <w:r>
        <w:t xml:space="preserve"> </w:t>
      </w:r>
      <w:r w:rsidRPr="00864C1A">
        <w:t>М</w:t>
      </w:r>
      <w:r>
        <w:t>.:</w:t>
      </w:r>
      <w:r w:rsidRPr="00864C1A">
        <w:t xml:space="preserve"> ДМК, 2000. </w:t>
      </w:r>
      <w:r>
        <w:t>-</w:t>
      </w:r>
      <w:r w:rsidRPr="00864C1A">
        <w:t xml:space="preserve"> 432 с.</w:t>
      </w:r>
    </w:p>
    <w:p w:rsidR="00864C1A" w:rsidRDefault="00864C1A" w:rsidP="003072E3">
      <w:pPr>
        <w:pStyle w:val="a0"/>
        <w:rPr>
          <w:lang w:val="uk-UA"/>
        </w:rPr>
      </w:pPr>
      <w:r w:rsidRPr="00864C1A">
        <w:rPr>
          <w:lang w:val="uk-UA"/>
        </w:rPr>
        <w:t xml:space="preserve">Александровский А. Delphi. Разработка корпоративных приложений. </w:t>
      </w:r>
      <w:r>
        <w:rPr>
          <w:lang w:val="uk-UA"/>
        </w:rPr>
        <w:t>-</w:t>
      </w:r>
      <w:r w:rsidRPr="00864C1A">
        <w:rPr>
          <w:lang w:val="uk-UA"/>
        </w:rPr>
        <w:t xml:space="preserve"> М</w:t>
      </w:r>
      <w:r>
        <w:rPr>
          <w:lang w:val="uk-UA"/>
        </w:rPr>
        <w:t>.:</w:t>
      </w:r>
      <w:r w:rsidRPr="00864C1A">
        <w:rPr>
          <w:lang w:val="uk-UA"/>
        </w:rPr>
        <w:t xml:space="preserve"> ДМК, 2000. </w:t>
      </w:r>
      <w:r>
        <w:rPr>
          <w:lang w:val="uk-UA"/>
        </w:rPr>
        <w:t>-</w:t>
      </w:r>
      <w:r w:rsidRPr="00864C1A">
        <w:rPr>
          <w:lang w:val="uk-UA"/>
        </w:rPr>
        <w:t xml:space="preserve"> 512 с.</w:t>
      </w:r>
    </w:p>
    <w:p w:rsidR="00864C1A" w:rsidRDefault="00864C1A" w:rsidP="003072E3">
      <w:pPr>
        <w:pStyle w:val="a0"/>
        <w:rPr>
          <w:lang w:val="uk-UA"/>
        </w:rPr>
      </w:pPr>
      <w:r w:rsidRPr="00864C1A">
        <w:rPr>
          <w:lang w:val="uk-UA"/>
        </w:rPr>
        <w:t xml:space="preserve">Канту Марко и др. Delphi. Руководство разработчика. </w:t>
      </w:r>
      <w:r>
        <w:rPr>
          <w:lang w:val="uk-UA"/>
        </w:rPr>
        <w:t>-</w:t>
      </w:r>
      <w:r w:rsidRPr="00864C1A">
        <w:rPr>
          <w:lang w:val="uk-UA"/>
        </w:rPr>
        <w:t xml:space="preserve"> К</w:t>
      </w:r>
      <w:r>
        <w:rPr>
          <w:lang w:val="uk-UA"/>
        </w:rPr>
        <w:t>.:</w:t>
      </w:r>
      <w:r w:rsidRPr="00864C1A">
        <w:rPr>
          <w:lang w:val="uk-UA"/>
        </w:rPr>
        <w:t xml:space="preserve"> Век; М</w:t>
      </w:r>
      <w:r>
        <w:rPr>
          <w:lang w:val="uk-UA"/>
        </w:rPr>
        <w:t>.:</w:t>
      </w:r>
      <w:r w:rsidRPr="00864C1A">
        <w:rPr>
          <w:lang w:val="uk-UA"/>
        </w:rPr>
        <w:t xml:space="preserve"> ЭНТРОП; М</w:t>
      </w:r>
      <w:r>
        <w:rPr>
          <w:lang w:val="uk-UA"/>
        </w:rPr>
        <w:t>.:</w:t>
      </w:r>
      <w:r w:rsidRPr="00864C1A">
        <w:rPr>
          <w:lang w:val="uk-UA"/>
        </w:rPr>
        <w:t xml:space="preserve"> ДЕСС, 2001. </w:t>
      </w:r>
      <w:r>
        <w:rPr>
          <w:lang w:val="uk-UA"/>
        </w:rPr>
        <w:t>-</w:t>
      </w:r>
      <w:r w:rsidRPr="00864C1A">
        <w:rPr>
          <w:lang w:val="uk-UA"/>
        </w:rPr>
        <w:t xml:space="preserve"> 752 с.</w:t>
      </w:r>
    </w:p>
    <w:p w:rsidR="00864C1A" w:rsidRDefault="00864C1A" w:rsidP="003072E3">
      <w:pPr>
        <w:pStyle w:val="a0"/>
        <w:rPr>
          <w:lang w:val="uk-UA"/>
        </w:rPr>
      </w:pPr>
      <w:r w:rsidRPr="00864C1A">
        <w:rPr>
          <w:lang w:val="uk-UA"/>
        </w:rPr>
        <w:t>Баженова И</w:t>
      </w:r>
      <w:r>
        <w:rPr>
          <w:lang w:val="uk-UA"/>
        </w:rPr>
        <w:t xml:space="preserve">.Ю. </w:t>
      </w:r>
      <w:r w:rsidRPr="00864C1A">
        <w:rPr>
          <w:lang w:val="uk-UA"/>
        </w:rPr>
        <w:t xml:space="preserve">Delphi 6. Самоучитель программиста. </w:t>
      </w:r>
      <w:r>
        <w:rPr>
          <w:lang w:val="uk-UA"/>
        </w:rPr>
        <w:t>-</w:t>
      </w:r>
      <w:r w:rsidRPr="00864C1A">
        <w:rPr>
          <w:lang w:val="uk-UA"/>
        </w:rPr>
        <w:t xml:space="preserve"> М</w:t>
      </w:r>
      <w:r>
        <w:rPr>
          <w:lang w:val="uk-UA"/>
        </w:rPr>
        <w:t>.:</w:t>
      </w:r>
      <w:r w:rsidRPr="00864C1A">
        <w:rPr>
          <w:lang w:val="uk-UA"/>
        </w:rPr>
        <w:t xml:space="preserve"> КУДИЦ-ОБРАЗ, 2002. -</w:t>
      </w:r>
      <w:r>
        <w:rPr>
          <w:lang w:val="uk-UA"/>
        </w:rPr>
        <w:t xml:space="preserve"> </w:t>
      </w:r>
      <w:r w:rsidRPr="00864C1A">
        <w:rPr>
          <w:lang w:val="uk-UA"/>
        </w:rPr>
        <w:t>432 с.</w:t>
      </w:r>
    </w:p>
    <w:p w:rsidR="00864C1A" w:rsidRDefault="00864C1A" w:rsidP="003072E3">
      <w:pPr>
        <w:pStyle w:val="a0"/>
        <w:rPr>
          <w:lang w:val="uk-UA"/>
        </w:rPr>
      </w:pPr>
      <w:r w:rsidRPr="00864C1A">
        <w:rPr>
          <w:lang w:val="uk-UA"/>
        </w:rPr>
        <w:t>Гофман В</w:t>
      </w:r>
      <w:r>
        <w:rPr>
          <w:lang w:val="uk-UA"/>
        </w:rPr>
        <w:t xml:space="preserve">.Э., </w:t>
      </w:r>
      <w:r w:rsidRPr="00864C1A">
        <w:rPr>
          <w:lang w:val="uk-UA"/>
        </w:rPr>
        <w:t>Хоменко А</w:t>
      </w:r>
      <w:r>
        <w:rPr>
          <w:lang w:val="uk-UA"/>
        </w:rPr>
        <w:t xml:space="preserve">.Д. </w:t>
      </w:r>
      <w:r w:rsidRPr="00864C1A">
        <w:rPr>
          <w:lang w:val="uk-UA"/>
        </w:rPr>
        <w:t>Delphi 6. -</w:t>
      </w:r>
      <w:r>
        <w:rPr>
          <w:lang w:val="uk-UA"/>
        </w:rPr>
        <w:t xml:space="preserve"> </w:t>
      </w:r>
      <w:r w:rsidRPr="00864C1A">
        <w:rPr>
          <w:lang w:val="uk-UA"/>
        </w:rPr>
        <w:t>СПб</w:t>
      </w:r>
      <w:r>
        <w:rPr>
          <w:lang w:val="uk-UA"/>
        </w:rPr>
        <w:t>.:</w:t>
      </w:r>
      <w:r w:rsidRPr="00864C1A">
        <w:rPr>
          <w:lang w:val="uk-UA"/>
        </w:rPr>
        <w:t xml:space="preserve"> БХВ-Петербург, 2002. -</w:t>
      </w:r>
      <w:r>
        <w:rPr>
          <w:lang w:val="uk-UA"/>
        </w:rPr>
        <w:t xml:space="preserve"> </w:t>
      </w:r>
      <w:r w:rsidRPr="00864C1A">
        <w:rPr>
          <w:lang w:val="uk-UA"/>
        </w:rPr>
        <w:t>1152 c.</w:t>
      </w:r>
    </w:p>
    <w:p w:rsidR="00864C1A" w:rsidRDefault="00864C1A" w:rsidP="003072E3">
      <w:pPr>
        <w:pStyle w:val="a0"/>
      </w:pPr>
      <w:r w:rsidRPr="00864C1A">
        <w:t>Методические указания к выполнению экономической части дипломных проектов студентами специальности “Компьютерные системы проектирования” /Сост. Скибина А</w:t>
      </w:r>
      <w:r>
        <w:t xml:space="preserve">.В., </w:t>
      </w:r>
      <w:r w:rsidRPr="00864C1A">
        <w:t>Подгора Е</w:t>
      </w:r>
      <w:r>
        <w:t>.А. -</w:t>
      </w:r>
      <w:r w:rsidRPr="00864C1A">
        <w:t xml:space="preserve"> Краматорск: ДГМА, 1998. -</w:t>
      </w:r>
      <w:r>
        <w:t xml:space="preserve"> </w:t>
      </w:r>
      <w:r w:rsidRPr="00864C1A">
        <w:t>22 с.</w:t>
      </w:r>
    </w:p>
    <w:p w:rsidR="00864C1A" w:rsidRDefault="00864C1A" w:rsidP="003072E3">
      <w:pPr>
        <w:pStyle w:val="a0"/>
      </w:pPr>
      <w:r w:rsidRPr="00864C1A">
        <w:t>План-пам’ятка до вивчення курсу “Охорона праці в галузі” для студентів спеціальності 7</w:t>
      </w:r>
      <w:r>
        <w:t>.0</w:t>
      </w:r>
      <w:r w:rsidRPr="00864C1A">
        <w:t>80402 „Інформаційні технології проектування” / Укл</w:t>
      </w:r>
      <w:r>
        <w:t>.:</w:t>
      </w:r>
      <w:r w:rsidRPr="00864C1A">
        <w:t xml:space="preserve"> Л</w:t>
      </w:r>
      <w:r>
        <w:t xml:space="preserve">.В. </w:t>
      </w:r>
      <w:r w:rsidRPr="00864C1A">
        <w:t>Дементій, Г</w:t>
      </w:r>
      <w:r>
        <w:t xml:space="preserve">.Л. </w:t>
      </w:r>
      <w:r w:rsidRPr="00864C1A">
        <w:t>Юсіна, Романьков Д</w:t>
      </w:r>
      <w:r>
        <w:t>.А. -</w:t>
      </w:r>
      <w:r w:rsidRPr="00864C1A">
        <w:t xml:space="preserve"> Краматорськ: ДДМА, 2005. </w:t>
      </w:r>
      <w:r>
        <w:t>-</w:t>
      </w:r>
      <w:r w:rsidRPr="00864C1A">
        <w:t xml:space="preserve"> 60 с.</w:t>
      </w:r>
    </w:p>
    <w:p w:rsidR="00864C1A" w:rsidRDefault="00864C1A" w:rsidP="003072E3">
      <w:pPr>
        <w:pStyle w:val="a0"/>
      </w:pPr>
      <w:r w:rsidRPr="00864C1A">
        <w:t>Основи охорони праці</w:t>
      </w:r>
      <w:r>
        <w:t xml:space="preserve"> // </w:t>
      </w:r>
      <w:r w:rsidRPr="00864C1A">
        <w:t>В</w:t>
      </w:r>
      <w:r>
        <w:t xml:space="preserve">.Ц. </w:t>
      </w:r>
      <w:r w:rsidRPr="00864C1A">
        <w:t>Жидецький, В</w:t>
      </w:r>
      <w:r>
        <w:t xml:space="preserve">.С. </w:t>
      </w:r>
      <w:r w:rsidRPr="00864C1A">
        <w:t>Джигерей, О</w:t>
      </w:r>
      <w:r>
        <w:t xml:space="preserve">.В. </w:t>
      </w:r>
      <w:r w:rsidRPr="00864C1A">
        <w:t xml:space="preserve">Мельников. Львів: Афіша, 2000. </w:t>
      </w:r>
      <w:r>
        <w:t>-</w:t>
      </w:r>
      <w:r w:rsidRPr="00864C1A">
        <w:t xml:space="preserve"> 350 с.</w:t>
      </w:r>
    </w:p>
    <w:p w:rsidR="00864C1A" w:rsidRDefault="00864C1A" w:rsidP="003072E3">
      <w:pPr>
        <w:pStyle w:val="a0"/>
      </w:pPr>
      <w:r w:rsidRPr="00864C1A">
        <w:t>Сивко В</w:t>
      </w:r>
      <w:r>
        <w:t xml:space="preserve">.Й. </w:t>
      </w:r>
      <w:r w:rsidRPr="00864C1A">
        <w:t xml:space="preserve">Розрахунки з охорони праці. </w:t>
      </w:r>
      <w:r>
        <w:t>-</w:t>
      </w:r>
      <w:r w:rsidRPr="00864C1A">
        <w:t xml:space="preserve"> Житомир: ЖІТІ, 2001. </w:t>
      </w:r>
      <w:r>
        <w:t>-</w:t>
      </w:r>
      <w:r w:rsidRPr="00864C1A">
        <w:t xml:space="preserve"> 152 с.</w:t>
      </w:r>
    </w:p>
    <w:p w:rsidR="00864C1A" w:rsidRDefault="00864C1A" w:rsidP="003072E3">
      <w:pPr>
        <w:pStyle w:val="a0"/>
      </w:pPr>
      <w:r w:rsidRPr="00864C1A">
        <w:t>Справочник по охране труда на промышленном предприятии / К</w:t>
      </w:r>
      <w:r>
        <w:t xml:space="preserve">.Н. </w:t>
      </w:r>
      <w:r w:rsidRPr="00864C1A">
        <w:t>Ткачук, Д</w:t>
      </w:r>
      <w:r>
        <w:t xml:space="preserve">.Ф. </w:t>
      </w:r>
      <w:r w:rsidRPr="00864C1A">
        <w:t>Иванчук, Р</w:t>
      </w:r>
      <w:r>
        <w:t xml:space="preserve">.В. </w:t>
      </w:r>
      <w:r w:rsidRPr="00864C1A">
        <w:t>Сабарно, А</w:t>
      </w:r>
      <w:r>
        <w:t xml:space="preserve">.Г. </w:t>
      </w:r>
      <w:r w:rsidRPr="00864C1A">
        <w:t xml:space="preserve">Степанов. </w:t>
      </w:r>
      <w:r>
        <w:t>-</w:t>
      </w:r>
      <w:r w:rsidRPr="00864C1A">
        <w:t xml:space="preserve"> Киев: Техника, 1991. </w:t>
      </w:r>
      <w:r>
        <w:t>-</w:t>
      </w:r>
      <w:r w:rsidRPr="00864C1A">
        <w:t xml:space="preserve"> 285 с.</w:t>
      </w:r>
    </w:p>
    <w:p w:rsidR="00864C1A" w:rsidRPr="00864C1A" w:rsidRDefault="003072E3" w:rsidP="00C21DFC">
      <w:pPr>
        <w:pStyle w:val="2"/>
        <w:rPr>
          <w:lang w:val="uk-UA"/>
        </w:rPr>
      </w:pPr>
      <w:r>
        <w:rPr>
          <w:lang w:val="uk-UA"/>
        </w:rPr>
        <w:br w:type="page"/>
      </w:r>
      <w:bookmarkStart w:id="145" w:name="_Toc261774067"/>
      <w:r w:rsidR="00CE49C5">
        <w:rPr>
          <w:noProof/>
        </w:rPr>
        <w:pict>
          <v:rect id="_x0000_s1603" style="position:absolute;left:0;text-align:left;margin-left:456.25pt;margin-top:-28.1pt;width:35.35pt;height:25.05pt;z-index:251664384" stroked="f">
            <w10:anchorlock/>
          </v:rect>
        </w:pict>
      </w:r>
      <w:r w:rsidR="00C21DFC">
        <w:rPr>
          <w:lang w:val="uk-UA"/>
        </w:rPr>
        <w:t>П</w:t>
      </w:r>
      <w:r w:rsidR="00C21DFC" w:rsidRPr="00864C1A">
        <w:rPr>
          <w:lang w:val="uk-UA"/>
        </w:rPr>
        <w:t>риложение</w:t>
      </w:r>
      <w:r w:rsidR="00864C1A" w:rsidRPr="00864C1A">
        <w:rPr>
          <w:lang w:val="uk-UA"/>
        </w:rPr>
        <w:t xml:space="preserve"> А</w:t>
      </w:r>
      <w:bookmarkEnd w:id="145"/>
    </w:p>
    <w:p w:rsidR="00C21DFC" w:rsidRDefault="00C21DFC" w:rsidP="00864C1A">
      <w:pPr>
        <w:ind w:firstLine="709"/>
      </w:pPr>
      <w:bookmarkStart w:id="146" w:name="_Toc358514158"/>
      <w:bookmarkStart w:id="147" w:name="_Toc420134903"/>
      <w:bookmarkStart w:id="148" w:name="_Toc420992869"/>
      <w:bookmarkStart w:id="149" w:name="_Toc420993953"/>
      <w:bookmarkStart w:id="150" w:name="_Toc420996726"/>
      <w:bookmarkStart w:id="151" w:name="_Toc485470081"/>
    </w:p>
    <w:p w:rsidR="00864C1A" w:rsidRPr="00864C1A" w:rsidRDefault="00864C1A" w:rsidP="00864C1A">
      <w:pPr>
        <w:ind w:firstLine="709"/>
      </w:pPr>
      <w:r w:rsidRPr="00864C1A">
        <w:t>ВЕДОМОСТЬ ПРОЕКТ</w:t>
      </w:r>
      <w:bookmarkEnd w:id="146"/>
      <w:bookmarkEnd w:id="147"/>
      <w:bookmarkEnd w:id="148"/>
      <w:bookmarkEnd w:id="149"/>
      <w:bookmarkEnd w:id="150"/>
      <w:bookmarkEnd w:id="151"/>
      <w:r w:rsidRPr="00864C1A">
        <w:t>А</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76"/>
        <w:gridCol w:w="601"/>
        <w:gridCol w:w="3021"/>
        <w:gridCol w:w="3420"/>
        <w:gridCol w:w="471"/>
      </w:tblGrid>
      <w:tr w:rsidR="00864C1A" w:rsidRPr="00864C1A" w:rsidTr="00271EBE">
        <w:trPr>
          <w:trHeight w:val="1134"/>
          <w:jc w:val="center"/>
        </w:trPr>
        <w:tc>
          <w:tcPr>
            <w:tcW w:w="1276" w:type="dxa"/>
            <w:shd w:val="clear" w:color="auto" w:fill="auto"/>
          </w:tcPr>
          <w:p w:rsidR="00864C1A" w:rsidRPr="00864C1A" w:rsidRDefault="00864C1A" w:rsidP="00C21DFC">
            <w:pPr>
              <w:pStyle w:val="aff5"/>
            </w:pPr>
            <w:r w:rsidRPr="00864C1A">
              <w:t>Формат</w:t>
            </w:r>
          </w:p>
        </w:tc>
        <w:tc>
          <w:tcPr>
            <w:tcW w:w="601" w:type="dxa"/>
            <w:shd w:val="clear" w:color="auto" w:fill="auto"/>
          </w:tcPr>
          <w:p w:rsidR="00864C1A" w:rsidRPr="00864C1A" w:rsidRDefault="00864C1A" w:rsidP="00C21DFC">
            <w:pPr>
              <w:pStyle w:val="aff5"/>
            </w:pPr>
            <w:r w:rsidRPr="00864C1A">
              <w:t>№</w:t>
            </w:r>
            <w:r>
              <w:t xml:space="preserve"> </w:t>
            </w:r>
            <w:r w:rsidRPr="00864C1A">
              <w:t>п/п</w:t>
            </w:r>
          </w:p>
        </w:tc>
        <w:tc>
          <w:tcPr>
            <w:tcW w:w="3021" w:type="dxa"/>
            <w:shd w:val="clear" w:color="auto" w:fill="auto"/>
          </w:tcPr>
          <w:p w:rsidR="00864C1A" w:rsidRPr="00864C1A" w:rsidRDefault="00864C1A" w:rsidP="00C21DFC">
            <w:pPr>
              <w:pStyle w:val="aff5"/>
            </w:pPr>
            <w:r w:rsidRPr="00864C1A">
              <w:t>Наименование</w:t>
            </w:r>
            <w:r>
              <w:t xml:space="preserve"> </w:t>
            </w:r>
            <w:r w:rsidRPr="00864C1A">
              <w:t>документа</w:t>
            </w:r>
          </w:p>
        </w:tc>
        <w:tc>
          <w:tcPr>
            <w:tcW w:w="3420" w:type="dxa"/>
            <w:shd w:val="clear" w:color="auto" w:fill="auto"/>
          </w:tcPr>
          <w:p w:rsidR="00864C1A" w:rsidRPr="00864C1A" w:rsidRDefault="00864C1A" w:rsidP="00C21DFC">
            <w:pPr>
              <w:pStyle w:val="aff5"/>
            </w:pPr>
            <w:r w:rsidRPr="00864C1A">
              <w:t>Наименование объекта или изделия</w:t>
            </w:r>
          </w:p>
        </w:tc>
        <w:tc>
          <w:tcPr>
            <w:tcW w:w="471" w:type="dxa"/>
            <w:shd w:val="clear" w:color="auto" w:fill="auto"/>
            <w:textDirection w:val="btLr"/>
          </w:tcPr>
          <w:p w:rsidR="00864C1A" w:rsidRPr="00864C1A" w:rsidRDefault="00864C1A" w:rsidP="00C21DFC">
            <w:pPr>
              <w:pStyle w:val="aff5"/>
            </w:pPr>
            <w:r w:rsidRPr="00864C1A">
              <w:t xml:space="preserve">Кол-во листов </w:t>
            </w:r>
          </w:p>
        </w:tc>
      </w:tr>
      <w:tr w:rsidR="00864C1A" w:rsidRPr="00864C1A" w:rsidTr="00271EBE">
        <w:trPr>
          <w:jc w:val="center"/>
        </w:trPr>
        <w:tc>
          <w:tcPr>
            <w:tcW w:w="1276" w:type="dxa"/>
            <w:shd w:val="clear" w:color="auto" w:fill="auto"/>
          </w:tcPr>
          <w:p w:rsidR="00864C1A" w:rsidRPr="00864C1A" w:rsidRDefault="00864C1A" w:rsidP="00C21DFC">
            <w:pPr>
              <w:pStyle w:val="aff5"/>
            </w:pPr>
          </w:p>
        </w:tc>
        <w:tc>
          <w:tcPr>
            <w:tcW w:w="601" w:type="dxa"/>
            <w:shd w:val="clear" w:color="auto" w:fill="auto"/>
          </w:tcPr>
          <w:p w:rsidR="00864C1A" w:rsidRPr="00864C1A" w:rsidRDefault="00864C1A" w:rsidP="00C21DFC">
            <w:pPr>
              <w:pStyle w:val="aff5"/>
            </w:pPr>
            <w:r w:rsidRPr="00864C1A">
              <w:t>1</w:t>
            </w:r>
          </w:p>
        </w:tc>
        <w:tc>
          <w:tcPr>
            <w:tcW w:w="3021" w:type="dxa"/>
            <w:shd w:val="clear" w:color="auto" w:fill="auto"/>
          </w:tcPr>
          <w:p w:rsidR="00864C1A" w:rsidRPr="00864C1A" w:rsidRDefault="00864C1A" w:rsidP="00C21DFC">
            <w:pPr>
              <w:pStyle w:val="aff5"/>
            </w:pPr>
            <w:r w:rsidRPr="00864C1A">
              <w:t>Пояснительная</w:t>
            </w:r>
            <w:r>
              <w:t xml:space="preserve"> </w:t>
            </w:r>
            <w:r w:rsidRPr="00864C1A">
              <w:t>записка</w:t>
            </w:r>
          </w:p>
        </w:tc>
        <w:tc>
          <w:tcPr>
            <w:tcW w:w="3420" w:type="dxa"/>
            <w:shd w:val="clear" w:color="auto" w:fill="auto"/>
          </w:tcPr>
          <w:p w:rsidR="00864C1A" w:rsidRPr="00864C1A" w:rsidRDefault="00864C1A" w:rsidP="00C21DFC">
            <w:pPr>
              <w:pStyle w:val="aff5"/>
            </w:pPr>
            <w:r w:rsidRPr="00864C1A">
              <w:t>КИТ</w:t>
            </w:r>
            <w:r w:rsidRPr="00271EBE">
              <w:rPr>
                <w:lang w:val="uk-UA"/>
              </w:rPr>
              <w:t xml:space="preserve"> 011з</w:t>
            </w:r>
            <w:r>
              <w:t>.0</w:t>
            </w:r>
            <w:r w:rsidRPr="00864C1A">
              <w:t>0</w:t>
            </w:r>
            <w:r>
              <w:t>.0</w:t>
            </w:r>
            <w:r w:rsidRPr="00864C1A">
              <w:t>0</w:t>
            </w:r>
            <w:r>
              <w:t>.0</w:t>
            </w:r>
            <w:r w:rsidRPr="00864C1A">
              <w:t>0. ДП. ПЗ</w:t>
            </w:r>
          </w:p>
        </w:tc>
        <w:tc>
          <w:tcPr>
            <w:tcW w:w="471" w:type="dxa"/>
            <w:shd w:val="clear" w:color="auto" w:fill="auto"/>
          </w:tcPr>
          <w:p w:rsidR="00864C1A" w:rsidRPr="00864C1A" w:rsidRDefault="00864C1A" w:rsidP="00C21DFC">
            <w:pPr>
              <w:pStyle w:val="aff5"/>
            </w:pPr>
          </w:p>
        </w:tc>
      </w:tr>
      <w:tr w:rsidR="00864C1A" w:rsidRPr="00864C1A" w:rsidTr="00271EBE">
        <w:trPr>
          <w:jc w:val="center"/>
        </w:trPr>
        <w:tc>
          <w:tcPr>
            <w:tcW w:w="8789" w:type="dxa"/>
            <w:gridSpan w:val="5"/>
            <w:shd w:val="clear" w:color="auto" w:fill="auto"/>
          </w:tcPr>
          <w:p w:rsidR="00864C1A" w:rsidRPr="00864C1A" w:rsidRDefault="00864C1A" w:rsidP="00C21DFC">
            <w:pPr>
              <w:pStyle w:val="aff5"/>
            </w:pPr>
            <w:bookmarkStart w:id="152" w:name="_Toc485470082"/>
            <w:r w:rsidRPr="00864C1A">
              <w:t>Графическая часть</w:t>
            </w:r>
            <w:bookmarkEnd w:id="152"/>
          </w:p>
        </w:tc>
      </w:tr>
      <w:tr w:rsidR="00864C1A" w:rsidRPr="00864C1A" w:rsidTr="00271EBE">
        <w:trPr>
          <w:jc w:val="center"/>
        </w:trPr>
        <w:tc>
          <w:tcPr>
            <w:tcW w:w="1276" w:type="dxa"/>
            <w:shd w:val="clear" w:color="auto" w:fill="auto"/>
          </w:tcPr>
          <w:p w:rsidR="00864C1A" w:rsidRPr="00864C1A" w:rsidRDefault="00864C1A" w:rsidP="00C21DFC">
            <w:pPr>
              <w:pStyle w:val="aff5"/>
            </w:pPr>
            <w:r w:rsidRPr="00864C1A">
              <w:t>А4</w:t>
            </w:r>
          </w:p>
        </w:tc>
        <w:tc>
          <w:tcPr>
            <w:tcW w:w="601" w:type="dxa"/>
            <w:shd w:val="clear" w:color="auto" w:fill="auto"/>
          </w:tcPr>
          <w:p w:rsidR="00864C1A" w:rsidRPr="00864C1A" w:rsidRDefault="00864C1A" w:rsidP="00C21DFC">
            <w:pPr>
              <w:pStyle w:val="aff5"/>
            </w:pPr>
            <w:r w:rsidRPr="00864C1A">
              <w:t>2</w:t>
            </w:r>
          </w:p>
        </w:tc>
        <w:tc>
          <w:tcPr>
            <w:tcW w:w="3021" w:type="dxa"/>
            <w:shd w:val="clear" w:color="auto" w:fill="auto"/>
          </w:tcPr>
          <w:p w:rsidR="00864C1A" w:rsidRPr="00864C1A" w:rsidRDefault="00864C1A" w:rsidP="00C21DFC">
            <w:pPr>
              <w:pStyle w:val="aff5"/>
            </w:pPr>
            <w:r w:rsidRPr="00864C1A">
              <w:t>Источники информации и их форматы при первичном сборе материалов для радиовещания</w:t>
            </w:r>
          </w:p>
        </w:tc>
        <w:tc>
          <w:tcPr>
            <w:tcW w:w="3420" w:type="dxa"/>
            <w:shd w:val="clear" w:color="auto" w:fill="auto"/>
          </w:tcPr>
          <w:p w:rsidR="00864C1A" w:rsidRPr="00864C1A" w:rsidRDefault="00864C1A" w:rsidP="00C21DFC">
            <w:pPr>
              <w:pStyle w:val="aff5"/>
            </w:pPr>
            <w:r w:rsidRPr="00864C1A">
              <w:t>КИТ</w:t>
            </w:r>
            <w:r w:rsidRPr="00271EBE">
              <w:rPr>
                <w:lang w:val="uk-UA"/>
              </w:rPr>
              <w:t xml:space="preserve"> 011з</w:t>
            </w:r>
            <w:r>
              <w:t>.0</w:t>
            </w:r>
            <w:r w:rsidRPr="00864C1A">
              <w:t>1</w:t>
            </w:r>
            <w:r>
              <w:t>.0</w:t>
            </w:r>
            <w:r w:rsidRPr="00864C1A">
              <w:t>0</w:t>
            </w:r>
            <w:r>
              <w:t>.0</w:t>
            </w:r>
            <w:r w:rsidRPr="00864C1A">
              <w:t>0. ДП. ПЛ</w:t>
            </w:r>
          </w:p>
        </w:tc>
        <w:tc>
          <w:tcPr>
            <w:tcW w:w="471" w:type="dxa"/>
            <w:shd w:val="clear" w:color="auto" w:fill="auto"/>
          </w:tcPr>
          <w:p w:rsidR="00864C1A" w:rsidRPr="00864C1A" w:rsidRDefault="00864C1A" w:rsidP="00C21DFC">
            <w:pPr>
              <w:pStyle w:val="aff5"/>
            </w:pPr>
            <w:r w:rsidRPr="00864C1A">
              <w:t>1</w:t>
            </w:r>
          </w:p>
        </w:tc>
      </w:tr>
      <w:tr w:rsidR="00864C1A" w:rsidRPr="00864C1A" w:rsidTr="00271EBE">
        <w:trPr>
          <w:jc w:val="center"/>
        </w:trPr>
        <w:tc>
          <w:tcPr>
            <w:tcW w:w="1276" w:type="dxa"/>
            <w:shd w:val="clear" w:color="auto" w:fill="auto"/>
          </w:tcPr>
          <w:p w:rsidR="00864C1A" w:rsidRPr="00864C1A" w:rsidRDefault="00864C1A" w:rsidP="00C21DFC">
            <w:pPr>
              <w:pStyle w:val="aff5"/>
            </w:pPr>
            <w:r w:rsidRPr="00864C1A">
              <w:t>А4</w:t>
            </w:r>
          </w:p>
        </w:tc>
        <w:tc>
          <w:tcPr>
            <w:tcW w:w="601" w:type="dxa"/>
            <w:shd w:val="clear" w:color="auto" w:fill="auto"/>
          </w:tcPr>
          <w:p w:rsidR="00864C1A" w:rsidRPr="00864C1A" w:rsidRDefault="00864C1A" w:rsidP="00C21DFC">
            <w:pPr>
              <w:pStyle w:val="aff5"/>
            </w:pPr>
            <w:r w:rsidRPr="00864C1A">
              <w:t>3</w:t>
            </w:r>
          </w:p>
        </w:tc>
        <w:tc>
          <w:tcPr>
            <w:tcW w:w="3021" w:type="dxa"/>
            <w:shd w:val="clear" w:color="auto" w:fill="auto"/>
          </w:tcPr>
          <w:p w:rsidR="00864C1A" w:rsidRPr="00864C1A" w:rsidRDefault="00864C1A" w:rsidP="00C21DFC">
            <w:pPr>
              <w:pStyle w:val="aff5"/>
            </w:pPr>
            <w:r w:rsidRPr="00864C1A">
              <w:t>Операции при монтаже и обработке фонограмм</w:t>
            </w:r>
          </w:p>
        </w:tc>
        <w:tc>
          <w:tcPr>
            <w:tcW w:w="3420" w:type="dxa"/>
            <w:shd w:val="clear" w:color="auto" w:fill="auto"/>
          </w:tcPr>
          <w:p w:rsidR="00864C1A" w:rsidRPr="00864C1A" w:rsidRDefault="00864C1A" w:rsidP="00C21DFC">
            <w:pPr>
              <w:pStyle w:val="aff5"/>
            </w:pPr>
            <w:r w:rsidRPr="00864C1A">
              <w:t>КИТ</w:t>
            </w:r>
            <w:r w:rsidRPr="00271EBE">
              <w:rPr>
                <w:lang w:val="uk-UA"/>
              </w:rPr>
              <w:t xml:space="preserve"> 011з</w:t>
            </w:r>
            <w:r>
              <w:t>.0</w:t>
            </w:r>
            <w:r w:rsidRPr="00864C1A">
              <w:t>2</w:t>
            </w:r>
            <w:r>
              <w:t>.0</w:t>
            </w:r>
            <w:r w:rsidRPr="00864C1A">
              <w:t>0</w:t>
            </w:r>
            <w:r>
              <w:t>.0</w:t>
            </w:r>
            <w:r w:rsidRPr="00864C1A">
              <w:t>0. ДП. ПЛ</w:t>
            </w:r>
          </w:p>
        </w:tc>
        <w:tc>
          <w:tcPr>
            <w:tcW w:w="471" w:type="dxa"/>
            <w:shd w:val="clear" w:color="auto" w:fill="auto"/>
          </w:tcPr>
          <w:p w:rsidR="00864C1A" w:rsidRPr="00864C1A" w:rsidRDefault="00864C1A" w:rsidP="00C21DFC">
            <w:pPr>
              <w:pStyle w:val="aff5"/>
            </w:pPr>
            <w:r w:rsidRPr="00864C1A">
              <w:t>1</w:t>
            </w:r>
          </w:p>
        </w:tc>
      </w:tr>
      <w:tr w:rsidR="00864C1A" w:rsidRPr="00864C1A" w:rsidTr="00271EBE">
        <w:trPr>
          <w:jc w:val="center"/>
        </w:trPr>
        <w:tc>
          <w:tcPr>
            <w:tcW w:w="1276" w:type="dxa"/>
            <w:shd w:val="clear" w:color="auto" w:fill="auto"/>
          </w:tcPr>
          <w:p w:rsidR="00864C1A" w:rsidRPr="00864C1A" w:rsidRDefault="00864C1A" w:rsidP="00C21DFC">
            <w:pPr>
              <w:pStyle w:val="aff5"/>
            </w:pPr>
            <w:r w:rsidRPr="00864C1A">
              <w:t>А4</w:t>
            </w:r>
          </w:p>
        </w:tc>
        <w:tc>
          <w:tcPr>
            <w:tcW w:w="601" w:type="dxa"/>
            <w:shd w:val="clear" w:color="auto" w:fill="auto"/>
          </w:tcPr>
          <w:p w:rsidR="00864C1A" w:rsidRPr="00864C1A" w:rsidRDefault="00864C1A" w:rsidP="00C21DFC">
            <w:pPr>
              <w:pStyle w:val="aff5"/>
            </w:pPr>
            <w:r w:rsidRPr="00864C1A">
              <w:t>4</w:t>
            </w:r>
          </w:p>
        </w:tc>
        <w:tc>
          <w:tcPr>
            <w:tcW w:w="3021" w:type="dxa"/>
            <w:shd w:val="clear" w:color="auto" w:fill="auto"/>
          </w:tcPr>
          <w:p w:rsidR="00864C1A" w:rsidRPr="00864C1A" w:rsidRDefault="00864C1A" w:rsidP="00C21DFC">
            <w:pPr>
              <w:pStyle w:val="aff5"/>
            </w:pPr>
            <w:r w:rsidRPr="00271EBE">
              <w:rPr>
                <w:lang w:val="en-US"/>
              </w:rPr>
              <w:t>SADT</w:t>
            </w:r>
            <w:r w:rsidRPr="00864C1A">
              <w:t>-диаграмма бизнес-процесса подготовки программ и вещания на радиостанции</w:t>
            </w:r>
          </w:p>
        </w:tc>
        <w:tc>
          <w:tcPr>
            <w:tcW w:w="3420" w:type="dxa"/>
            <w:shd w:val="clear" w:color="auto" w:fill="auto"/>
          </w:tcPr>
          <w:p w:rsidR="00864C1A" w:rsidRPr="00864C1A" w:rsidRDefault="00864C1A" w:rsidP="00C21DFC">
            <w:pPr>
              <w:pStyle w:val="aff5"/>
            </w:pPr>
            <w:r w:rsidRPr="00864C1A">
              <w:t>КИТ</w:t>
            </w:r>
            <w:r w:rsidRPr="00271EBE">
              <w:rPr>
                <w:lang w:val="uk-UA"/>
              </w:rPr>
              <w:t xml:space="preserve"> 011з</w:t>
            </w:r>
            <w:r>
              <w:t>.0</w:t>
            </w:r>
            <w:r w:rsidRPr="00864C1A">
              <w:t>3</w:t>
            </w:r>
            <w:r>
              <w:t>.0</w:t>
            </w:r>
            <w:r w:rsidRPr="00864C1A">
              <w:t>0</w:t>
            </w:r>
            <w:r>
              <w:t>.0</w:t>
            </w:r>
            <w:r w:rsidRPr="00864C1A">
              <w:t>0. ДП. ПЛ</w:t>
            </w:r>
          </w:p>
        </w:tc>
        <w:tc>
          <w:tcPr>
            <w:tcW w:w="471" w:type="dxa"/>
            <w:shd w:val="clear" w:color="auto" w:fill="auto"/>
          </w:tcPr>
          <w:p w:rsidR="00864C1A" w:rsidRPr="00864C1A" w:rsidRDefault="00864C1A" w:rsidP="00C21DFC">
            <w:pPr>
              <w:pStyle w:val="aff5"/>
            </w:pPr>
            <w:r w:rsidRPr="00864C1A">
              <w:t>1</w:t>
            </w:r>
          </w:p>
        </w:tc>
      </w:tr>
      <w:tr w:rsidR="00864C1A" w:rsidRPr="00864C1A" w:rsidTr="00271EBE">
        <w:trPr>
          <w:trHeight w:val="396"/>
          <w:jc w:val="center"/>
        </w:trPr>
        <w:tc>
          <w:tcPr>
            <w:tcW w:w="1276" w:type="dxa"/>
            <w:shd w:val="clear" w:color="auto" w:fill="auto"/>
          </w:tcPr>
          <w:p w:rsidR="00864C1A" w:rsidRPr="00864C1A" w:rsidRDefault="00864C1A" w:rsidP="00C21DFC">
            <w:pPr>
              <w:pStyle w:val="aff5"/>
            </w:pPr>
            <w:r w:rsidRPr="00864C1A">
              <w:t>А4</w:t>
            </w:r>
          </w:p>
        </w:tc>
        <w:tc>
          <w:tcPr>
            <w:tcW w:w="601" w:type="dxa"/>
            <w:shd w:val="clear" w:color="auto" w:fill="auto"/>
          </w:tcPr>
          <w:p w:rsidR="00864C1A" w:rsidRPr="00864C1A" w:rsidRDefault="00864C1A" w:rsidP="00C21DFC">
            <w:pPr>
              <w:pStyle w:val="aff5"/>
            </w:pPr>
            <w:r w:rsidRPr="00864C1A">
              <w:t>5</w:t>
            </w:r>
          </w:p>
        </w:tc>
        <w:tc>
          <w:tcPr>
            <w:tcW w:w="3021" w:type="dxa"/>
            <w:shd w:val="clear" w:color="auto" w:fill="auto"/>
          </w:tcPr>
          <w:p w:rsidR="00864C1A" w:rsidRPr="00864C1A" w:rsidRDefault="00864C1A" w:rsidP="00C21DFC">
            <w:pPr>
              <w:pStyle w:val="aff5"/>
            </w:pPr>
            <w:r w:rsidRPr="00271EBE">
              <w:rPr>
                <w:lang w:val="en-US"/>
              </w:rPr>
              <w:t>SADT</w:t>
            </w:r>
            <w:r w:rsidRPr="00864C1A">
              <w:t>-диаграмма, детализирующая активность</w:t>
            </w:r>
            <w:r>
              <w:t xml:space="preserve"> "</w:t>
            </w:r>
            <w:r w:rsidRPr="00864C1A">
              <w:t>Формирование программ радиовещания</w:t>
            </w:r>
            <w:r>
              <w:t>"</w:t>
            </w:r>
          </w:p>
        </w:tc>
        <w:tc>
          <w:tcPr>
            <w:tcW w:w="3420" w:type="dxa"/>
            <w:shd w:val="clear" w:color="auto" w:fill="auto"/>
          </w:tcPr>
          <w:p w:rsidR="00864C1A" w:rsidRPr="00864C1A" w:rsidRDefault="00864C1A" w:rsidP="00C21DFC">
            <w:pPr>
              <w:pStyle w:val="aff5"/>
            </w:pPr>
            <w:r w:rsidRPr="00864C1A">
              <w:t>КИТ</w:t>
            </w:r>
            <w:r w:rsidRPr="00271EBE">
              <w:rPr>
                <w:lang w:val="uk-UA"/>
              </w:rPr>
              <w:t xml:space="preserve"> 011з</w:t>
            </w:r>
            <w:r>
              <w:t>.0</w:t>
            </w:r>
            <w:r w:rsidRPr="00864C1A">
              <w:t>4</w:t>
            </w:r>
            <w:r>
              <w:t>.0</w:t>
            </w:r>
            <w:r w:rsidRPr="00864C1A">
              <w:t>0</w:t>
            </w:r>
            <w:r>
              <w:t>.0</w:t>
            </w:r>
            <w:r w:rsidRPr="00864C1A">
              <w:t>0. ДП. ПЛ</w:t>
            </w:r>
          </w:p>
        </w:tc>
        <w:tc>
          <w:tcPr>
            <w:tcW w:w="471" w:type="dxa"/>
            <w:shd w:val="clear" w:color="auto" w:fill="auto"/>
          </w:tcPr>
          <w:p w:rsidR="00864C1A" w:rsidRPr="00864C1A" w:rsidRDefault="00864C1A" w:rsidP="00C21DFC">
            <w:pPr>
              <w:pStyle w:val="aff5"/>
            </w:pPr>
            <w:r w:rsidRPr="00864C1A">
              <w:t>1</w:t>
            </w:r>
          </w:p>
        </w:tc>
      </w:tr>
      <w:tr w:rsidR="00864C1A" w:rsidRPr="00864C1A" w:rsidTr="00271EBE">
        <w:trPr>
          <w:jc w:val="center"/>
        </w:trPr>
        <w:tc>
          <w:tcPr>
            <w:tcW w:w="1276" w:type="dxa"/>
            <w:shd w:val="clear" w:color="auto" w:fill="auto"/>
          </w:tcPr>
          <w:p w:rsidR="00864C1A" w:rsidRPr="00864C1A" w:rsidRDefault="00864C1A" w:rsidP="00C21DFC">
            <w:pPr>
              <w:pStyle w:val="aff5"/>
            </w:pPr>
            <w:r w:rsidRPr="00864C1A">
              <w:t>А4</w:t>
            </w:r>
          </w:p>
        </w:tc>
        <w:tc>
          <w:tcPr>
            <w:tcW w:w="601" w:type="dxa"/>
            <w:shd w:val="clear" w:color="auto" w:fill="auto"/>
          </w:tcPr>
          <w:p w:rsidR="00864C1A" w:rsidRPr="00864C1A" w:rsidRDefault="00864C1A" w:rsidP="00C21DFC">
            <w:pPr>
              <w:pStyle w:val="aff5"/>
            </w:pPr>
            <w:r w:rsidRPr="00864C1A">
              <w:t>6</w:t>
            </w:r>
          </w:p>
        </w:tc>
        <w:tc>
          <w:tcPr>
            <w:tcW w:w="3021" w:type="dxa"/>
            <w:shd w:val="clear" w:color="auto" w:fill="auto"/>
          </w:tcPr>
          <w:p w:rsidR="00864C1A" w:rsidRPr="00864C1A" w:rsidRDefault="00864C1A" w:rsidP="00C21DFC">
            <w:pPr>
              <w:pStyle w:val="aff5"/>
            </w:pPr>
            <w:r w:rsidRPr="00271EBE">
              <w:rPr>
                <w:lang w:val="en-US"/>
              </w:rPr>
              <w:t>ER</w:t>
            </w:r>
            <w:r w:rsidRPr="00864C1A">
              <w:t>-диаграмма предметной области работы автоматизированного рабочего места</w:t>
            </w:r>
          </w:p>
        </w:tc>
        <w:tc>
          <w:tcPr>
            <w:tcW w:w="3420" w:type="dxa"/>
            <w:shd w:val="clear" w:color="auto" w:fill="auto"/>
          </w:tcPr>
          <w:p w:rsidR="00864C1A" w:rsidRPr="00864C1A" w:rsidRDefault="00864C1A" w:rsidP="00C21DFC">
            <w:pPr>
              <w:pStyle w:val="aff5"/>
            </w:pPr>
            <w:r w:rsidRPr="00864C1A">
              <w:t>КИТ</w:t>
            </w:r>
            <w:r w:rsidRPr="00271EBE">
              <w:rPr>
                <w:lang w:val="uk-UA"/>
              </w:rPr>
              <w:t xml:space="preserve"> 011з</w:t>
            </w:r>
            <w:r>
              <w:t>.0</w:t>
            </w:r>
            <w:r w:rsidRPr="00864C1A">
              <w:t>5</w:t>
            </w:r>
            <w:r>
              <w:t>.0</w:t>
            </w:r>
            <w:r w:rsidRPr="00864C1A">
              <w:t>0</w:t>
            </w:r>
            <w:r>
              <w:t>.0</w:t>
            </w:r>
            <w:r w:rsidRPr="00864C1A">
              <w:t>0. ДП. ПЛ</w:t>
            </w:r>
          </w:p>
        </w:tc>
        <w:tc>
          <w:tcPr>
            <w:tcW w:w="471" w:type="dxa"/>
            <w:shd w:val="clear" w:color="auto" w:fill="auto"/>
          </w:tcPr>
          <w:p w:rsidR="00864C1A" w:rsidRPr="00864C1A" w:rsidRDefault="00864C1A" w:rsidP="00C21DFC">
            <w:pPr>
              <w:pStyle w:val="aff5"/>
            </w:pPr>
            <w:r w:rsidRPr="00864C1A">
              <w:t>1</w:t>
            </w:r>
          </w:p>
        </w:tc>
      </w:tr>
      <w:tr w:rsidR="00864C1A" w:rsidRPr="00864C1A" w:rsidTr="00271EBE">
        <w:trPr>
          <w:jc w:val="center"/>
        </w:trPr>
        <w:tc>
          <w:tcPr>
            <w:tcW w:w="1276" w:type="dxa"/>
            <w:shd w:val="clear" w:color="auto" w:fill="auto"/>
          </w:tcPr>
          <w:p w:rsidR="00864C1A" w:rsidRPr="00864C1A" w:rsidRDefault="00864C1A" w:rsidP="00C21DFC">
            <w:pPr>
              <w:pStyle w:val="aff5"/>
            </w:pPr>
            <w:r w:rsidRPr="00864C1A">
              <w:t>А4</w:t>
            </w:r>
          </w:p>
        </w:tc>
        <w:tc>
          <w:tcPr>
            <w:tcW w:w="601" w:type="dxa"/>
            <w:shd w:val="clear" w:color="auto" w:fill="auto"/>
          </w:tcPr>
          <w:p w:rsidR="00864C1A" w:rsidRPr="00864C1A" w:rsidRDefault="00864C1A" w:rsidP="00C21DFC">
            <w:pPr>
              <w:pStyle w:val="aff5"/>
            </w:pPr>
            <w:r w:rsidRPr="00864C1A">
              <w:t>7</w:t>
            </w:r>
          </w:p>
        </w:tc>
        <w:tc>
          <w:tcPr>
            <w:tcW w:w="3021" w:type="dxa"/>
            <w:shd w:val="clear" w:color="auto" w:fill="auto"/>
          </w:tcPr>
          <w:p w:rsidR="00864C1A" w:rsidRPr="00864C1A" w:rsidRDefault="00864C1A" w:rsidP="00C21DFC">
            <w:pPr>
              <w:pStyle w:val="aff5"/>
            </w:pPr>
            <w:r w:rsidRPr="00864C1A">
              <w:t>Состав таблиц и схема связей между ними для БД АРМ</w:t>
            </w:r>
          </w:p>
        </w:tc>
        <w:tc>
          <w:tcPr>
            <w:tcW w:w="3420" w:type="dxa"/>
            <w:shd w:val="clear" w:color="auto" w:fill="auto"/>
          </w:tcPr>
          <w:p w:rsidR="00864C1A" w:rsidRPr="00864C1A" w:rsidRDefault="00864C1A" w:rsidP="00C21DFC">
            <w:pPr>
              <w:pStyle w:val="aff5"/>
            </w:pPr>
            <w:r w:rsidRPr="00864C1A">
              <w:t>КИТ</w:t>
            </w:r>
            <w:r w:rsidRPr="00271EBE">
              <w:rPr>
                <w:lang w:val="uk-UA"/>
              </w:rPr>
              <w:t xml:space="preserve"> 011з</w:t>
            </w:r>
            <w:r>
              <w:t>.0</w:t>
            </w:r>
            <w:r w:rsidRPr="00864C1A">
              <w:t>6</w:t>
            </w:r>
            <w:r>
              <w:t>.0</w:t>
            </w:r>
            <w:r w:rsidRPr="00864C1A">
              <w:t>0</w:t>
            </w:r>
            <w:r>
              <w:t>.0</w:t>
            </w:r>
            <w:r w:rsidRPr="00864C1A">
              <w:t>0. ДП. ПЛ</w:t>
            </w:r>
          </w:p>
        </w:tc>
        <w:tc>
          <w:tcPr>
            <w:tcW w:w="471" w:type="dxa"/>
            <w:shd w:val="clear" w:color="auto" w:fill="auto"/>
          </w:tcPr>
          <w:p w:rsidR="00864C1A" w:rsidRPr="00864C1A" w:rsidRDefault="00864C1A" w:rsidP="00C21DFC">
            <w:pPr>
              <w:pStyle w:val="aff5"/>
            </w:pPr>
            <w:r w:rsidRPr="00864C1A">
              <w:t>1</w:t>
            </w:r>
          </w:p>
        </w:tc>
      </w:tr>
      <w:tr w:rsidR="00864C1A" w:rsidRPr="00864C1A" w:rsidTr="00271EBE">
        <w:trPr>
          <w:jc w:val="center"/>
        </w:trPr>
        <w:tc>
          <w:tcPr>
            <w:tcW w:w="1276" w:type="dxa"/>
            <w:shd w:val="clear" w:color="auto" w:fill="auto"/>
          </w:tcPr>
          <w:p w:rsidR="00864C1A" w:rsidRPr="00864C1A" w:rsidRDefault="00864C1A" w:rsidP="00C21DFC">
            <w:pPr>
              <w:pStyle w:val="aff5"/>
            </w:pPr>
            <w:r w:rsidRPr="00864C1A">
              <w:t>А4</w:t>
            </w:r>
          </w:p>
        </w:tc>
        <w:tc>
          <w:tcPr>
            <w:tcW w:w="601" w:type="dxa"/>
            <w:shd w:val="clear" w:color="auto" w:fill="auto"/>
          </w:tcPr>
          <w:p w:rsidR="00864C1A" w:rsidRPr="00864C1A" w:rsidRDefault="00864C1A" w:rsidP="00C21DFC">
            <w:pPr>
              <w:pStyle w:val="aff5"/>
            </w:pPr>
            <w:r w:rsidRPr="00864C1A">
              <w:t>8</w:t>
            </w:r>
          </w:p>
        </w:tc>
        <w:tc>
          <w:tcPr>
            <w:tcW w:w="3021" w:type="dxa"/>
            <w:shd w:val="clear" w:color="auto" w:fill="auto"/>
          </w:tcPr>
          <w:p w:rsidR="00864C1A" w:rsidRPr="00864C1A" w:rsidRDefault="00864C1A" w:rsidP="00C21DFC">
            <w:pPr>
              <w:pStyle w:val="aff5"/>
            </w:pPr>
            <w:r w:rsidRPr="00864C1A">
              <w:t>Диаграмма прецедентов использования автоматизированного рабочего места</w:t>
            </w:r>
          </w:p>
        </w:tc>
        <w:tc>
          <w:tcPr>
            <w:tcW w:w="3420" w:type="dxa"/>
            <w:shd w:val="clear" w:color="auto" w:fill="auto"/>
          </w:tcPr>
          <w:p w:rsidR="00864C1A" w:rsidRPr="00864C1A" w:rsidRDefault="00864C1A" w:rsidP="00C21DFC">
            <w:pPr>
              <w:pStyle w:val="aff5"/>
            </w:pPr>
            <w:r w:rsidRPr="00864C1A">
              <w:t>КИТ</w:t>
            </w:r>
            <w:r w:rsidRPr="00271EBE">
              <w:rPr>
                <w:lang w:val="uk-UA"/>
              </w:rPr>
              <w:t xml:space="preserve"> 011з</w:t>
            </w:r>
            <w:r>
              <w:t>.0</w:t>
            </w:r>
            <w:r w:rsidRPr="00864C1A">
              <w:t>7</w:t>
            </w:r>
            <w:r>
              <w:t>.0</w:t>
            </w:r>
            <w:r w:rsidRPr="00864C1A">
              <w:t>0</w:t>
            </w:r>
            <w:r>
              <w:t>.0</w:t>
            </w:r>
            <w:r w:rsidRPr="00864C1A">
              <w:t>0. ДП. ПЛ</w:t>
            </w:r>
          </w:p>
        </w:tc>
        <w:tc>
          <w:tcPr>
            <w:tcW w:w="471" w:type="dxa"/>
            <w:shd w:val="clear" w:color="auto" w:fill="auto"/>
          </w:tcPr>
          <w:p w:rsidR="00864C1A" w:rsidRPr="00864C1A" w:rsidRDefault="00864C1A" w:rsidP="00C21DFC">
            <w:pPr>
              <w:pStyle w:val="aff5"/>
            </w:pPr>
            <w:r w:rsidRPr="00864C1A">
              <w:t>1</w:t>
            </w:r>
          </w:p>
        </w:tc>
      </w:tr>
      <w:tr w:rsidR="00864C1A" w:rsidRPr="00864C1A" w:rsidTr="00271EBE">
        <w:trPr>
          <w:jc w:val="center"/>
        </w:trPr>
        <w:tc>
          <w:tcPr>
            <w:tcW w:w="1276" w:type="dxa"/>
            <w:shd w:val="clear" w:color="auto" w:fill="auto"/>
          </w:tcPr>
          <w:p w:rsidR="00864C1A" w:rsidRPr="00864C1A" w:rsidRDefault="00864C1A" w:rsidP="00C21DFC">
            <w:pPr>
              <w:pStyle w:val="aff5"/>
            </w:pPr>
            <w:r w:rsidRPr="00864C1A">
              <w:t>А4</w:t>
            </w:r>
          </w:p>
        </w:tc>
        <w:tc>
          <w:tcPr>
            <w:tcW w:w="601" w:type="dxa"/>
            <w:shd w:val="clear" w:color="auto" w:fill="auto"/>
          </w:tcPr>
          <w:p w:rsidR="00864C1A" w:rsidRPr="00864C1A" w:rsidRDefault="00864C1A" w:rsidP="00C21DFC">
            <w:pPr>
              <w:pStyle w:val="aff5"/>
            </w:pPr>
            <w:r w:rsidRPr="00864C1A">
              <w:t>9</w:t>
            </w:r>
          </w:p>
        </w:tc>
        <w:tc>
          <w:tcPr>
            <w:tcW w:w="3021" w:type="dxa"/>
            <w:shd w:val="clear" w:color="auto" w:fill="auto"/>
          </w:tcPr>
          <w:p w:rsidR="00864C1A" w:rsidRPr="00864C1A" w:rsidRDefault="00864C1A" w:rsidP="00C21DFC">
            <w:pPr>
              <w:pStyle w:val="aff5"/>
            </w:pPr>
            <w:r w:rsidRPr="00864C1A">
              <w:t>Диаграмма классов предметной области АРМ</w:t>
            </w:r>
            <w:r>
              <w:t xml:space="preserve"> "</w:t>
            </w:r>
            <w:r w:rsidRPr="00864C1A">
              <w:t>Радио</w:t>
            </w:r>
            <w:r>
              <w:t>"</w:t>
            </w:r>
          </w:p>
        </w:tc>
        <w:tc>
          <w:tcPr>
            <w:tcW w:w="3420" w:type="dxa"/>
            <w:shd w:val="clear" w:color="auto" w:fill="auto"/>
          </w:tcPr>
          <w:p w:rsidR="00864C1A" w:rsidRPr="00864C1A" w:rsidRDefault="00864C1A" w:rsidP="00C21DFC">
            <w:pPr>
              <w:pStyle w:val="aff5"/>
            </w:pPr>
            <w:r w:rsidRPr="00864C1A">
              <w:t>КИТ</w:t>
            </w:r>
            <w:r w:rsidRPr="00271EBE">
              <w:rPr>
                <w:lang w:val="uk-UA"/>
              </w:rPr>
              <w:t xml:space="preserve"> 011з</w:t>
            </w:r>
            <w:r>
              <w:t>.0</w:t>
            </w:r>
            <w:r w:rsidRPr="00864C1A">
              <w:t>8</w:t>
            </w:r>
            <w:r>
              <w:t>.0</w:t>
            </w:r>
            <w:r w:rsidRPr="00864C1A">
              <w:t>0</w:t>
            </w:r>
            <w:r>
              <w:t>.0</w:t>
            </w:r>
            <w:r w:rsidRPr="00864C1A">
              <w:t>0. ДП. ПЛ</w:t>
            </w:r>
          </w:p>
        </w:tc>
        <w:tc>
          <w:tcPr>
            <w:tcW w:w="471" w:type="dxa"/>
            <w:shd w:val="clear" w:color="auto" w:fill="auto"/>
          </w:tcPr>
          <w:p w:rsidR="00864C1A" w:rsidRPr="00864C1A" w:rsidRDefault="00864C1A" w:rsidP="00C21DFC">
            <w:pPr>
              <w:pStyle w:val="aff5"/>
            </w:pPr>
            <w:r w:rsidRPr="00864C1A">
              <w:t>1</w:t>
            </w:r>
          </w:p>
        </w:tc>
      </w:tr>
      <w:tr w:rsidR="00864C1A" w:rsidRPr="00864C1A" w:rsidTr="00271EBE">
        <w:trPr>
          <w:jc w:val="center"/>
        </w:trPr>
        <w:tc>
          <w:tcPr>
            <w:tcW w:w="1276" w:type="dxa"/>
            <w:shd w:val="clear" w:color="auto" w:fill="auto"/>
          </w:tcPr>
          <w:p w:rsidR="00864C1A" w:rsidRPr="00864C1A" w:rsidRDefault="00864C1A" w:rsidP="00C21DFC">
            <w:pPr>
              <w:pStyle w:val="aff5"/>
            </w:pPr>
            <w:r w:rsidRPr="00864C1A">
              <w:t>А4</w:t>
            </w:r>
          </w:p>
        </w:tc>
        <w:tc>
          <w:tcPr>
            <w:tcW w:w="601" w:type="dxa"/>
            <w:shd w:val="clear" w:color="auto" w:fill="auto"/>
          </w:tcPr>
          <w:p w:rsidR="00864C1A" w:rsidRPr="00864C1A" w:rsidRDefault="00864C1A" w:rsidP="00C21DFC">
            <w:pPr>
              <w:pStyle w:val="aff5"/>
            </w:pPr>
            <w:r w:rsidRPr="00864C1A">
              <w:t>10</w:t>
            </w:r>
          </w:p>
        </w:tc>
        <w:tc>
          <w:tcPr>
            <w:tcW w:w="3021" w:type="dxa"/>
            <w:shd w:val="clear" w:color="auto" w:fill="auto"/>
          </w:tcPr>
          <w:p w:rsidR="00864C1A" w:rsidRPr="00864C1A" w:rsidRDefault="00864C1A" w:rsidP="00C21DFC">
            <w:pPr>
              <w:pStyle w:val="aff5"/>
            </w:pPr>
            <w:r w:rsidRPr="00864C1A">
              <w:t>Диаграмма последовательностей АРМ</w:t>
            </w:r>
            <w:r>
              <w:t xml:space="preserve"> "</w:t>
            </w:r>
            <w:r w:rsidRPr="00864C1A">
              <w:t>Радио</w:t>
            </w:r>
            <w:r>
              <w:t>"</w:t>
            </w:r>
          </w:p>
        </w:tc>
        <w:tc>
          <w:tcPr>
            <w:tcW w:w="3420" w:type="dxa"/>
            <w:shd w:val="clear" w:color="auto" w:fill="auto"/>
          </w:tcPr>
          <w:p w:rsidR="00864C1A" w:rsidRPr="00864C1A" w:rsidRDefault="00864C1A" w:rsidP="00C21DFC">
            <w:pPr>
              <w:pStyle w:val="aff5"/>
            </w:pPr>
            <w:r w:rsidRPr="00864C1A">
              <w:t>КИТ</w:t>
            </w:r>
            <w:r w:rsidRPr="00271EBE">
              <w:rPr>
                <w:lang w:val="uk-UA"/>
              </w:rPr>
              <w:t xml:space="preserve"> 011з</w:t>
            </w:r>
            <w:r>
              <w:t>.0</w:t>
            </w:r>
            <w:r w:rsidRPr="00864C1A">
              <w:t>9</w:t>
            </w:r>
            <w:r>
              <w:t>.0</w:t>
            </w:r>
            <w:r w:rsidRPr="00864C1A">
              <w:t>0</w:t>
            </w:r>
            <w:r>
              <w:t>.0</w:t>
            </w:r>
            <w:r w:rsidRPr="00864C1A">
              <w:t>0. ДП. ПЛ</w:t>
            </w:r>
          </w:p>
        </w:tc>
        <w:tc>
          <w:tcPr>
            <w:tcW w:w="471" w:type="dxa"/>
            <w:shd w:val="clear" w:color="auto" w:fill="auto"/>
          </w:tcPr>
          <w:p w:rsidR="00864C1A" w:rsidRPr="00864C1A" w:rsidRDefault="00864C1A" w:rsidP="00C21DFC">
            <w:pPr>
              <w:pStyle w:val="aff5"/>
            </w:pPr>
            <w:r w:rsidRPr="00864C1A">
              <w:t>1</w:t>
            </w:r>
          </w:p>
        </w:tc>
      </w:tr>
      <w:tr w:rsidR="00864C1A" w:rsidRPr="00864C1A" w:rsidTr="00271EBE">
        <w:trPr>
          <w:trHeight w:val="875"/>
          <w:jc w:val="center"/>
        </w:trPr>
        <w:tc>
          <w:tcPr>
            <w:tcW w:w="1276" w:type="dxa"/>
            <w:shd w:val="clear" w:color="auto" w:fill="auto"/>
          </w:tcPr>
          <w:p w:rsidR="00864C1A" w:rsidRPr="00864C1A" w:rsidRDefault="00864C1A" w:rsidP="00C21DFC">
            <w:pPr>
              <w:pStyle w:val="aff5"/>
            </w:pPr>
            <w:r w:rsidRPr="00864C1A">
              <w:t>А4</w:t>
            </w:r>
          </w:p>
        </w:tc>
        <w:tc>
          <w:tcPr>
            <w:tcW w:w="601" w:type="dxa"/>
            <w:shd w:val="clear" w:color="auto" w:fill="auto"/>
          </w:tcPr>
          <w:p w:rsidR="00864C1A" w:rsidRPr="00864C1A" w:rsidRDefault="00864C1A" w:rsidP="00C21DFC">
            <w:pPr>
              <w:pStyle w:val="aff5"/>
            </w:pPr>
            <w:r w:rsidRPr="00864C1A">
              <w:t>11</w:t>
            </w:r>
          </w:p>
        </w:tc>
        <w:tc>
          <w:tcPr>
            <w:tcW w:w="3021" w:type="dxa"/>
            <w:shd w:val="clear" w:color="auto" w:fill="auto"/>
          </w:tcPr>
          <w:p w:rsidR="00864C1A" w:rsidRPr="00864C1A" w:rsidRDefault="00864C1A" w:rsidP="00C21DFC">
            <w:pPr>
              <w:pStyle w:val="aff5"/>
            </w:pPr>
            <w:r w:rsidRPr="00864C1A">
              <w:t>Интерфейс пользователя приложения БД АРМ</w:t>
            </w:r>
            <w:r>
              <w:t xml:space="preserve"> "</w:t>
            </w:r>
            <w:r w:rsidRPr="00864C1A">
              <w:t>Радио</w:t>
            </w:r>
            <w:r>
              <w:t>"</w:t>
            </w:r>
          </w:p>
        </w:tc>
        <w:tc>
          <w:tcPr>
            <w:tcW w:w="3420" w:type="dxa"/>
            <w:shd w:val="clear" w:color="auto" w:fill="auto"/>
          </w:tcPr>
          <w:p w:rsidR="00864C1A" w:rsidRPr="00864C1A" w:rsidRDefault="00864C1A" w:rsidP="00C21DFC">
            <w:pPr>
              <w:pStyle w:val="aff5"/>
            </w:pPr>
            <w:r w:rsidRPr="00864C1A">
              <w:t>КИТ</w:t>
            </w:r>
            <w:r w:rsidRPr="00271EBE">
              <w:rPr>
                <w:lang w:val="uk-UA"/>
              </w:rPr>
              <w:t xml:space="preserve"> 011з</w:t>
            </w:r>
            <w:r>
              <w:t>.1</w:t>
            </w:r>
            <w:r w:rsidRPr="00864C1A">
              <w:t>0</w:t>
            </w:r>
            <w:r>
              <w:t>.0</w:t>
            </w:r>
            <w:r w:rsidRPr="00864C1A">
              <w:t>0</w:t>
            </w:r>
            <w:r>
              <w:t>.0</w:t>
            </w:r>
            <w:r w:rsidRPr="00864C1A">
              <w:t>0. ДП. ПЛ</w:t>
            </w:r>
          </w:p>
        </w:tc>
        <w:tc>
          <w:tcPr>
            <w:tcW w:w="471" w:type="dxa"/>
            <w:shd w:val="clear" w:color="auto" w:fill="auto"/>
          </w:tcPr>
          <w:p w:rsidR="00864C1A" w:rsidRPr="00864C1A" w:rsidRDefault="00864C1A" w:rsidP="00C21DFC">
            <w:pPr>
              <w:pStyle w:val="aff5"/>
            </w:pPr>
            <w:r w:rsidRPr="00864C1A">
              <w:t>1</w:t>
            </w:r>
          </w:p>
        </w:tc>
      </w:tr>
      <w:tr w:rsidR="00864C1A" w:rsidRPr="00864C1A" w:rsidTr="00271EBE">
        <w:trPr>
          <w:trHeight w:val="505"/>
          <w:jc w:val="center"/>
        </w:trPr>
        <w:tc>
          <w:tcPr>
            <w:tcW w:w="1276" w:type="dxa"/>
            <w:shd w:val="clear" w:color="auto" w:fill="auto"/>
          </w:tcPr>
          <w:p w:rsidR="00864C1A" w:rsidRPr="00864C1A" w:rsidRDefault="00864C1A" w:rsidP="00C21DFC">
            <w:pPr>
              <w:pStyle w:val="aff5"/>
            </w:pPr>
            <w:r w:rsidRPr="00864C1A">
              <w:t>А4</w:t>
            </w:r>
          </w:p>
        </w:tc>
        <w:tc>
          <w:tcPr>
            <w:tcW w:w="601" w:type="dxa"/>
            <w:shd w:val="clear" w:color="auto" w:fill="auto"/>
          </w:tcPr>
          <w:p w:rsidR="00864C1A" w:rsidRPr="00864C1A" w:rsidRDefault="00864C1A" w:rsidP="00C21DFC">
            <w:pPr>
              <w:pStyle w:val="aff5"/>
            </w:pPr>
            <w:r w:rsidRPr="00864C1A">
              <w:t>12</w:t>
            </w:r>
          </w:p>
        </w:tc>
        <w:tc>
          <w:tcPr>
            <w:tcW w:w="3021" w:type="dxa"/>
            <w:shd w:val="clear" w:color="auto" w:fill="auto"/>
          </w:tcPr>
          <w:p w:rsidR="00864C1A" w:rsidRPr="00864C1A" w:rsidRDefault="00864C1A" w:rsidP="00C21DFC">
            <w:pPr>
              <w:pStyle w:val="aff5"/>
            </w:pPr>
            <w:r w:rsidRPr="00864C1A">
              <w:t>Обработка данных в приложении БД АРМ</w:t>
            </w:r>
            <w:r>
              <w:t xml:space="preserve"> "</w:t>
            </w:r>
            <w:r w:rsidRPr="00864C1A">
              <w:t>Радио</w:t>
            </w:r>
            <w:r>
              <w:t>"</w:t>
            </w:r>
          </w:p>
        </w:tc>
        <w:tc>
          <w:tcPr>
            <w:tcW w:w="3420" w:type="dxa"/>
            <w:shd w:val="clear" w:color="auto" w:fill="auto"/>
          </w:tcPr>
          <w:p w:rsidR="00864C1A" w:rsidRPr="00864C1A" w:rsidRDefault="00864C1A" w:rsidP="00C21DFC">
            <w:pPr>
              <w:pStyle w:val="aff5"/>
            </w:pPr>
            <w:r w:rsidRPr="00864C1A">
              <w:t>КИТ</w:t>
            </w:r>
            <w:r w:rsidRPr="00271EBE">
              <w:rPr>
                <w:lang w:val="uk-UA"/>
              </w:rPr>
              <w:t xml:space="preserve"> 011з</w:t>
            </w:r>
            <w:r>
              <w:t>.1</w:t>
            </w:r>
            <w:r w:rsidRPr="00864C1A">
              <w:t>1</w:t>
            </w:r>
            <w:r>
              <w:t>.0</w:t>
            </w:r>
            <w:r w:rsidRPr="00864C1A">
              <w:t>0</w:t>
            </w:r>
            <w:r>
              <w:t>.0</w:t>
            </w:r>
            <w:r w:rsidRPr="00864C1A">
              <w:t>0. ДП. ПЛ</w:t>
            </w:r>
          </w:p>
        </w:tc>
        <w:tc>
          <w:tcPr>
            <w:tcW w:w="471" w:type="dxa"/>
            <w:shd w:val="clear" w:color="auto" w:fill="auto"/>
          </w:tcPr>
          <w:p w:rsidR="00864C1A" w:rsidRPr="00864C1A" w:rsidRDefault="00864C1A" w:rsidP="00C21DFC">
            <w:pPr>
              <w:pStyle w:val="aff5"/>
            </w:pPr>
            <w:r w:rsidRPr="00864C1A">
              <w:t>1</w:t>
            </w:r>
          </w:p>
        </w:tc>
      </w:tr>
      <w:tr w:rsidR="00864C1A" w:rsidRPr="00864C1A" w:rsidTr="00271EBE">
        <w:trPr>
          <w:trHeight w:val="505"/>
          <w:jc w:val="center"/>
        </w:trPr>
        <w:tc>
          <w:tcPr>
            <w:tcW w:w="1276" w:type="dxa"/>
            <w:shd w:val="clear" w:color="auto" w:fill="auto"/>
          </w:tcPr>
          <w:p w:rsidR="00864C1A" w:rsidRPr="00864C1A" w:rsidRDefault="00864C1A" w:rsidP="00C21DFC">
            <w:pPr>
              <w:pStyle w:val="aff5"/>
            </w:pPr>
            <w:r w:rsidRPr="00864C1A">
              <w:t>А4</w:t>
            </w:r>
          </w:p>
        </w:tc>
        <w:tc>
          <w:tcPr>
            <w:tcW w:w="601" w:type="dxa"/>
            <w:shd w:val="clear" w:color="auto" w:fill="auto"/>
          </w:tcPr>
          <w:p w:rsidR="00864C1A" w:rsidRPr="00864C1A" w:rsidRDefault="00864C1A" w:rsidP="00C21DFC">
            <w:pPr>
              <w:pStyle w:val="aff5"/>
            </w:pPr>
            <w:r w:rsidRPr="00864C1A">
              <w:t>13</w:t>
            </w:r>
          </w:p>
        </w:tc>
        <w:tc>
          <w:tcPr>
            <w:tcW w:w="3021" w:type="dxa"/>
            <w:shd w:val="clear" w:color="auto" w:fill="auto"/>
          </w:tcPr>
          <w:p w:rsidR="00864C1A" w:rsidRPr="00864C1A" w:rsidRDefault="00864C1A" w:rsidP="00C21DFC">
            <w:pPr>
              <w:pStyle w:val="aff5"/>
            </w:pPr>
            <w:r w:rsidRPr="00864C1A">
              <w:t>Выполнение запросов к БД АРМ</w:t>
            </w:r>
            <w:r>
              <w:t xml:space="preserve"> "</w:t>
            </w:r>
            <w:r w:rsidRPr="00864C1A">
              <w:t>Радио</w:t>
            </w:r>
            <w:r>
              <w:t>"</w:t>
            </w:r>
          </w:p>
        </w:tc>
        <w:tc>
          <w:tcPr>
            <w:tcW w:w="3420" w:type="dxa"/>
            <w:shd w:val="clear" w:color="auto" w:fill="auto"/>
          </w:tcPr>
          <w:p w:rsidR="00864C1A" w:rsidRPr="00864C1A" w:rsidRDefault="00864C1A" w:rsidP="00C21DFC">
            <w:pPr>
              <w:pStyle w:val="aff5"/>
            </w:pPr>
            <w:r w:rsidRPr="00864C1A">
              <w:t>КИТ</w:t>
            </w:r>
            <w:r w:rsidRPr="00271EBE">
              <w:rPr>
                <w:lang w:val="uk-UA"/>
              </w:rPr>
              <w:t xml:space="preserve"> 011з</w:t>
            </w:r>
            <w:r>
              <w:t>.1</w:t>
            </w:r>
            <w:r w:rsidRPr="00864C1A">
              <w:t>2</w:t>
            </w:r>
            <w:r>
              <w:t>.0</w:t>
            </w:r>
            <w:r w:rsidRPr="00864C1A">
              <w:t>0</w:t>
            </w:r>
            <w:r>
              <w:t>.0</w:t>
            </w:r>
            <w:r w:rsidRPr="00864C1A">
              <w:t>0. ДП. ПЛ</w:t>
            </w:r>
          </w:p>
        </w:tc>
        <w:tc>
          <w:tcPr>
            <w:tcW w:w="471" w:type="dxa"/>
            <w:shd w:val="clear" w:color="auto" w:fill="auto"/>
          </w:tcPr>
          <w:p w:rsidR="00864C1A" w:rsidRPr="00864C1A" w:rsidRDefault="00864C1A" w:rsidP="00C21DFC">
            <w:pPr>
              <w:pStyle w:val="aff5"/>
            </w:pPr>
            <w:r w:rsidRPr="00864C1A">
              <w:t>1</w:t>
            </w:r>
          </w:p>
        </w:tc>
      </w:tr>
      <w:tr w:rsidR="00864C1A" w:rsidRPr="00864C1A" w:rsidTr="00271EBE">
        <w:trPr>
          <w:trHeight w:val="505"/>
          <w:jc w:val="center"/>
        </w:trPr>
        <w:tc>
          <w:tcPr>
            <w:tcW w:w="1276" w:type="dxa"/>
            <w:shd w:val="clear" w:color="auto" w:fill="auto"/>
          </w:tcPr>
          <w:p w:rsidR="00864C1A" w:rsidRPr="00864C1A" w:rsidRDefault="00864C1A" w:rsidP="00C21DFC">
            <w:pPr>
              <w:pStyle w:val="aff5"/>
            </w:pPr>
          </w:p>
        </w:tc>
        <w:tc>
          <w:tcPr>
            <w:tcW w:w="601" w:type="dxa"/>
            <w:shd w:val="clear" w:color="auto" w:fill="auto"/>
          </w:tcPr>
          <w:p w:rsidR="00864C1A" w:rsidRPr="00864C1A" w:rsidRDefault="00864C1A" w:rsidP="00C21DFC">
            <w:pPr>
              <w:pStyle w:val="aff5"/>
            </w:pPr>
            <w:r w:rsidRPr="00864C1A">
              <w:t>14</w:t>
            </w:r>
          </w:p>
        </w:tc>
        <w:tc>
          <w:tcPr>
            <w:tcW w:w="3021" w:type="dxa"/>
            <w:shd w:val="clear" w:color="auto" w:fill="auto"/>
          </w:tcPr>
          <w:p w:rsidR="00864C1A" w:rsidRPr="00864C1A" w:rsidRDefault="00864C1A" w:rsidP="00C21DFC">
            <w:pPr>
              <w:pStyle w:val="aff5"/>
            </w:pPr>
            <w:r w:rsidRPr="00864C1A">
              <w:t>Дискета</w:t>
            </w:r>
          </w:p>
        </w:tc>
        <w:tc>
          <w:tcPr>
            <w:tcW w:w="3420" w:type="dxa"/>
            <w:shd w:val="clear" w:color="auto" w:fill="auto"/>
          </w:tcPr>
          <w:p w:rsidR="00864C1A" w:rsidRPr="00864C1A" w:rsidRDefault="00864C1A" w:rsidP="00C21DFC">
            <w:pPr>
              <w:pStyle w:val="aff5"/>
            </w:pPr>
          </w:p>
        </w:tc>
        <w:tc>
          <w:tcPr>
            <w:tcW w:w="471" w:type="dxa"/>
            <w:shd w:val="clear" w:color="auto" w:fill="auto"/>
          </w:tcPr>
          <w:p w:rsidR="00864C1A" w:rsidRPr="00864C1A" w:rsidRDefault="00864C1A" w:rsidP="00C21DFC">
            <w:pPr>
              <w:pStyle w:val="aff5"/>
            </w:pPr>
            <w:r w:rsidRPr="00864C1A">
              <w:t>1</w:t>
            </w:r>
          </w:p>
        </w:tc>
      </w:tr>
      <w:bookmarkEnd w:id="137"/>
      <w:bookmarkEnd w:id="138"/>
    </w:tbl>
    <w:p w:rsidR="00864C1A" w:rsidRPr="00864C1A" w:rsidRDefault="00864C1A" w:rsidP="00864C1A">
      <w:pPr>
        <w:ind w:firstLine="709"/>
      </w:pPr>
    </w:p>
    <w:p w:rsidR="00864C1A" w:rsidRPr="00864C1A" w:rsidRDefault="00C21DFC" w:rsidP="00C21DFC">
      <w:pPr>
        <w:pStyle w:val="2"/>
      </w:pPr>
      <w:r>
        <w:br w:type="page"/>
      </w:r>
      <w:bookmarkStart w:id="153" w:name="_Toc261774068"/>
      <w:r>
        <w:t>П</w:t>
      </w:r>
      <w:r w:rsidRPr="00864C1A">
        <w:t>риложение</w:t>
      </w:r>
      <w:r w:rsidR="00864C1A" w:rsidRPr="00864C1A">
        <w:t xml:space="preserve"> Б</w:t>
      </w:r>
      <w:bookmarkEnd w:id="153"/>
    </w:p>
    <w:p w:rsidR="00C21DFC" w:rsidRDefault="00C21DFC" w:rsidP="00864C1A">
      <w:pPr>
        <w:ind w:firstLine="709"/>
      </w:pPr>
    </w:p>
    <w:p w:rsidR="00864C1A" w:rsidRPr="00864C1A" w:rsidRDefault="00864C1A" w:rsidP="00864C1A">
      <w:pPr>
        <w:ind w:firstLine="709"/>
      </w:pPr>
      <w:r w:rsidRPr="00864C1A">
        <w:t>Листинг программного комплекса</w:t>
      </w:r>
      <w:r w:rsidR="00C21DFC">
        <w:t>:</w:t>
      </w:r>
    </w:p>
    <w:p w:rsidR="00864C1A" w:rsidRDefault="00864C1A" w:rsidP="00864C1A">
      <w:pPr>
        <w:ind w:firstLine="709"/>
        <w:rPr>
          <w:lang w:val="en-US"/>
        </w:rPr>
      </w:pPr>
      <w:r w:rsidRPr="00864C1A">
        <w:rPr>
          <w:lang w:val="en-US"/>
        </w:rPr>
        <w:t>program ARM_Radio;</w:t>
      </w:r>
    </w:p>
    <w:p w:rsidR="00864C1A" w:rsidRPr="00864C1A" w:rsidRDefault="00864C1A" w:rsidP="00864C1A">
      <w:pPr>
        <w:ind w:firstLine="709"/>
        <w:rPr>
          <w:lang w:val="en-US"/>
        </w:rPr>
      </w:pPr>
      <w:r w:rsidRPr="00864C1A">
        <w:rPr>
          <w:lang w:val="en-US"/>
        </w:rPr>
        <w:t>uses</w:t>
      </w:r>
    </w:p>
    <w:p w:rsidR="00864C1A" w:rsidRPr="00864C1A" w:rsidRDefault="00864C1A" w:rsidP="00864C1A">
      <w:pPr>
        <w:ind w:firstLine="709"/>
        <w:rPr>
          <w:lang w:val="en-US"/>
        </w:rPr>
      </w:pPr>
      <w:r w:rsidRPr="00864C1A">
        <w:rPr>
          <w:lang w:val="en-US"/>
        </w:rPr>
        <w:t>Forms,</w:t>
      </w:r>
    </w:p>
    <w:p w:rsidR="00864C1A" w:rsidRPr="00864C1A" w:rsidRDefault="00864C1A" w:rsidP="00864C1A">
      <w:pPr>
        <w:ind w:firstLine="709"/>
        <w:rPr>
          <w:lang w:val="en-US"/>
        </w:rPr>
      </w:pPr>
      <w:r w:rsidRPr="00864C1A">
        <w:rPr>
          <w:lang w:val="en-US"/>
        </w:rPr>
        <w:t>uSotrudniki in 'uSotrudniki. pas' {frmSotrudniki},</w:t>
      </w:r>
    </w:p>
    <w:p w:rsidR="00864C1A" w:rsidRPr="00864C1A" w:rsidRDefault="00864C1A" w:rsidP="00864C1A">
      <w:pPr>
        <w:ind w:firstLine="709"/>
        <w:rPr>
          <w:lang w:val="en-US"/>
        </w:rPr>
      </w:pPr>
      <w:r w:rsidRPr="00864C1A">
        <w:rPr>
          <w:lang w:val="en-US"/>
        </w:rPr>
        <w:t>uDataModule in 'uDataModule. pas' {frmDataModule: TDataModule},</w:t>
      </w:r>
    </w:p>
    <w:p w:rsidR="00864C1A" w:rsidRPr="00864C1A" w:rsidRDefault="00864C1A" w:rsidP="00864C1A">
      <w:pPr>
        <w:ind w:firstLine="709"/>
        <w:rPr>
          <w:lang w:val="en-US"/>
        </w:rPr>
      </w:pPr>
      <w:r w:rsidRPr="00864C1A">
        <w:rPr>
          <w:lang w:val="en-US"/>
        </w:rPr>
        <w:t>uConnect in 'uConnect. pas' {frmConnect},</w:t>
      </w:r>
    </w:p>
    <w:p w:rsidR="00864C1A" w:rsidRPr="00864C1A" w:rsidRDefault="00864C1A" w:rsidP="00864C1A">
      <w:pPr>
        <w:ind w:firstLine="709"/>
        <w:rPr>
          <w:lang w:val="en-US"/>
        </w:rPr>
      </w:pPr>
      <w:r w:rsidRPr="00864C1A">
        <w:rPr>
          <w:lang w:val="en-US"/>
        </w:rPr>
        <w:t>uMain in 'uMain. pas' {frmMain},</w:t>
      </w:r>
    </w:p>
    <w:p w:rsidR="00864C1A" w:rsidRPr="00864C1A" w:rsidRDefault="00864C1A" w:rsidP="00864C1A">
      <w:pPr>
        <w:ind w:firstLine="709"/>
        <w:rPr>
          <w:lang w:val="en-US"/>
        </w:rPr>
      </w:pPr>
      <w:r w:rsidRPr="00864C1A">
        <w:rPr>
          <w:lang w:val="en-US"/>
        </w:rPr>
        <w:t>uResultSQL1 in 'uResultSQL1. pas' {frmResultSQL1},</w:t>
      </w:r>
    </w:p>
    <w:p w:rsidR="00864C1A" w:rsidRPr="00864C1A" w:rsidRDefault="00864C1A" w:rsidP="00864C1A">
      <w:pPr>
        <w:ind w:firstLine="709"/>
        <w:rPr>
          <w:lang w:val="en-US"/>
        </w:rPr>
      </w:pPr>
      <w:r w:rsidRPr="00864C1A">
        <w:rPr>
          <w:lang w:val="en-US"/>
        </w:rPr>
        <w:t>uReport in 'uReport. pas' {frmReport},</w:t>
      </w:r>
    </w:p>
    <w:p w:rsidR="00864C1A" w:rsidRPr="00864C1A" w:rsidRDefault="00864C1A" w:rsidP="00864C1A">
      <w:pPr>
        <w:ind w:firstLine="709"/>
        <w:rPr>
          <w:lang w:val="en-US"/>
        </w:rPr>
      </w:pPr>
      <w:r w:rsidRPr="00864C1A">
        <w:rPr>
          <w:lang w:val="en-US"/>
        </w:rPr>
        <w:t>uPeredachi in 'uPeredachi. pas' {frmPeredachi},</w:t>
      </w:r>
    </w:p>
    <w:p w:rsidR="00864C1A" w:rsidRPr="00864C1A" w:rsidRDefault="00864C1A" w:rsidP="00864C1A">
      <w:pPr>
        <w:ind w:firstLine="709"/>
        <w:rPr>
          <w:lang w:val="en-US"/>
        </w:rPr>
      </w:pPr>
      <w:r w:rsidRPr="00864C1A">
        <w:rPr>
          <w:lang w:val="en-US"/>
        </w:rPr>
        <w:t>uElementy in 'uElementy. pas' {frmElementy},</w:t>
      </w:r>
    </w:p>
    <w:p w:rsidR="00864C1A" w:rsidRPr="00864C1A" w:rsidRDefault="00864C1A" w:rsidP="00864C1A">
      <w:pPr>
        <w:ind w:firstLine="709"/>
        <w:rPr>
          <w:lang w:val="en-US"/>
        </w:rPr>
      </w:pPr>
      <w:r w:rsidRPr="00864C1A">
        <w:rPr>
          <w:lang w:val="en-US"/>
        </w:rPr>
        <w:t>uResultSQL2 in 'uResultSQL2. pas' {frmResultSQL2},</w:t>
      </w:r>
    </w:p>
    <w:p w:rsidR="00864C1A" w:rsidRPr="00864C1A" w:rsidRDefault="00864C1A" w:rsidP="00864C1A">
      <w:pPr>
        <w:ind w:firstLine="709"/>
        <w:rPr>
          <w:lang w:val="en-US"/>
        </w:rPr>
      </w:pPr>
      <w:r w:rsidRPr="00864C1A">
        <w:rPr>
          <w:lang w:val="en-US"/>
        </w:rPr>
        <w:t>uResultSQL3 in 'uResultSQL3. pas' {frmResultSQL3},</w:t>
      </w:r>
    </w:p>
    <w:p w:rsidR="00864C1A" w:rsidRDefault="00864C1A" w:rsidP="00864C1A">
      <w:pPr>
        <w:ind w:firstLine="709"/>
        <w:rPr>
          <w:lang w:val="en-US"/>
        </w:rPr>
      </w:pPr>
      <w:r w:rsidRPr="00864C1A">
        <w:rPr>
          <w:lang w:val="en-US"/>
        </w:rPr>
        <w:t>uPostavshiki in 'uPostavshiki. pas' {frmPostavshiki};</w:t>
      </w:r>
    </w:p>
    <w:p w:rsidR="00864C1A" w:rsidRPr="00864C1A" w:rsidRDefault="00864C1A" w:rsidP="00864C1A">
      <w:pPr>
        <w:ind w:firstLine="709"/>
        <w:rPr>
          <w:lang w:val="en-US"/>
        </w:rPr>
      </w:pPr>
      <w:r w:rsidRPr="00864C1A">
        <w:rPr>
          <w:lang w:val="en-US"/>
        </w:rPr>
        <w:t>{$R *. res}</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Application. Initialize;</w:t>
      </w:r>
    </w:p>
    <w:p w:rsidR="00864C1A" w:rsidRDefault="00864C1A" w:rsidP="00864C1A">
      <w:pPr>
        <w:ind w:firstLine="709"/>
        <w:rPr>
          <w:lang w:val="en-US"/>
        </w:rPr>
      </w:pPr>
      <w:r w:rsidRPr="00864C1A">
        <w:rPr>
          <w:lang w:val="en-US"/>
        </w:rPr>
        <w:t>Application. CreateForm</w:t>
      </w:r>
      <w:r>
        <w:rPr>
          <w:lang w:val="en-US"/>
        </w:rPr>
        <w:t xml:space="preserve"> (</w:t>
      </w:r>
      <w:r w:rsidRPr="00864C1A">
        <w:rPr>
          <w:lang w:val="en-US"/>
        </w:rPr>
        <w:t>TfrmMain, frmMain);</w:t>
      </w:r>
    </w:p>
    <w:p w:rsidR="00864C1A" w:rsidRDefault="00864C1A" w:rsidP="00864C1A">
      <w:pPr>
        <w:ind w:firstLine="709"/>
        <w:rPr>
          <w:lang w:val="en-US"/>
        </w:rPr>
      </w:pPr>
      <w:r w:rsidRPr="00864C1A">
        <w:rPr>
          <w:lang w:val="en-US"/>
        </w:rPr>
        <w:t>Application. CreateForm</w:t>
      </w:r>
      <w:r>
        <w:rPr>
          <w:lang w:val="en-US"/>
        </w:rPr>
        <w:t xml:space="preserve"> (</w:t>
      </w:r>
      <w:r w:rsidRPr="00864C1A">
        <w:rPr>
          <w:lang w:val="en-US"/>
        </w:rPr>
        <w:t>TfrmSotrudniki, frmSotrudniki);</w:t>
      </w:r>
    </w:p>
    <w:p w:rsidR="00864C1A" w:rsidRDefault="00864C1A" w:rsidP="00864C1A">
      <w:pPr>
        <w:ind w:firstLine="709"/>
        <w:rPr>
          <w:lang w:val="en-US"/>
        </w:rPr>
      </w:pPr>
      <w:r w:rsidRPr="00864C1A">
        <w:rPr>
          <w:lang w:val="en-US"/>
        </w:rPr>
        <w:t>Application. CreateForm</w:t>
      </w:r>
      <w:r>
        <w:rPr>
          <w:lang w:val="en-US"/>
        </w:rPr>
        <w:t xml:space="preserve"> (</w:t>
      </w:r>
      <w:r w:rsidRPr="00864C1A">
        <w:rPr>
          <w:lang w:val="en-US"/>
        </w:rPr>
        <w:t>TfrmDataModule, frmDataModule);</w:t>
      </w:r>
    </w:p>
    <w:p w:rsidR="00864C1A" w:rsidRDefault="00864C1A" w:rsidP="00864C1A">
      <w:pPr>
        <w:ind w:firstLine="709"/>
        <w:rPr>
          <w:lang w:val="en-US"/>
        </w:rPr>
      </w:pPr>
      <w:r w:rsidRPr="00864C1A">
        <w:rPr>
          <w:lang w:val="en-US"/>
        </w:rPr>
        <w:t>Application. CreateForm</w:t>
      </w:r>
      <w:r>
        <w:rPr>
          <w:lang w:val="en-US"/>
        </w:rPr>
        <w:t xml:space="preserve"> (</w:t>
      </w:r>
      <w:r w:rsidRPr="00864C1A">
        <w:rPr>
          <w:lang w:val="en-US"/>
        </w:rPr>
        <w:t>TfrmConnect, frmConnect);</w:t>
      </w:r>
    </w:p>
    <w:p w:rsidR="00864C1A" w:rsidRDefault="00864C1A" w:rsidP="00864C1A">
      <w:pPr>
        <w:ind w:firstLine="709"/>
        <w:rPr>
          <w:lang w:val="en-US"/>
        </w:rPr>
      </w:pPr>
      <w:r w:rsidRPr="00864C1A">
        <w:rPr>
          <w:lang w:val="en-US"/>
        </w:rPr>
        <w:t>Application. CreateForm</w:t>
      </w:r>
      <w:r>
        <w:rPr>
          <w:lang w:val="en-US"/>
        </w:rPr>
        <w:t xml:space="preserve"> (</w:t>
      </w:r>
      <w:r w:rsidRPr="00864C1A">
        <w:rPr>
          <w:lang w:val="en-US"/>
        </w:rPr>
        <w:t>TfrmResultSQL1, frmResultSQL1);</w:t>
      </w:r>
    </w:p>
    <w:p w:rsidR="00864C1A" w:rsidRDefault="00864C1A" w:rsidP="00864C1A">
      <w:pPr>
        <w:ind w:firstLine="709"/>
        <w:rPr>
          <w:lang w:val="en-US"/>
        </w:rPr>
      </w:pPr>
      <w:r w:rsidRPr="00864C1A">
        <w:rPr>
          <w:lang w:val="en-US"/>
        </w:rPr>
        <w:t>Application. CreateForm</w:t>
      </w:r>
      <w:r>
        <w:rPr>
          <w:lang w:val="en-US"/>
        </w:rPr>
        <w:t xml:space="preserve"> (</w:t>
      </w:r>
      <w:r w:rsidRPr="00864C1A">
        <w:rPr>
          <w:lang w:val="en-US"/>
        </w:rPr>
        <w:t>TfrmReport, frmReport);</w:t>
      </w:r>
    </w:p>
    <w:p w:rsidR="00864C1A" w:rsidRDefault="00864C1A" w:rsidP="00864C1A">
      <w:pPr>
        <w:ind w:firstLine="709"/>
        <w:rPr>
          <w:lang w:val="en-US"/>
        </w:rPr>
      </w:pPr>
      <w:r w:rsidRPr="00864C1A">
        <w:rPr>
          <w:lang w:val="en-US"/>
        </w:rPr>
        <w:t>Application. CreateForm</w:t>
      </w:r>
      <w:r>
        <w:rPr>
          <w:lang w:val="en-US"/>
        </w:rPr>
        <w:t xml:space="preserve"> (</w:t>
      </w:r>
      <w:r w:rsidRPr="00864C1A">
        <w:rPr>
          <w:lang w:val="en-US"/>
        </w:rPr>
        <w:t>TfrmPeredachi, frmPeredachi);</w:t>
      </w:r>
    </w:p>
    <w:p w:rsidR="00864C1A" w:rsidRDefault="00864C1A" w:rsidP="00864C1A">
      <w:pPr>
        <w:ind w:firstLine="709"/>
        <w:rPr>
          <w:lang w:val="en-US"/>
        </w:rPr>
      </w:pPr>
      <w:r w:rsidRPr="00864C1A">
        <w:rPr>
          <w:lang w:val="en-US"/>
        </w:rPr>
        <w:t>Application. CreateForm</w:t>
      </w:r>
      <w:r>
        <w:rPr>
          <w:lang w:val="en-US"/>
        </w:rPr>
        <w:t xml:space="preserve"> (</w:t>
      </w:r>
      <w:r w:rsidRPr="00864C1A">
        <w:rPr>
          <w:lang w:val="en-US"/>
        </w:rPr>
        <w:t>TfrmElementy, frmElementy);</w:t>
      </w:r>
    </w:p>
    <w:p w:rsidR="00864C1A" w:rsidRDefault="00864C1A" w:rsidP="00864C1A">
      <w:pPr>
        <w:ind w:firstLine="709"/>
        <w:rPr>
          <w:lang w:val="en-US"/>
        </w:rPr>
      </w:pPr>
      <w:r w:rsidRPr="00864C1A">
        <w:rPr>
          <w:lang w:val="en-US"/>
        </w:rPr>
        <w:t>Application. CreateForm</w:t>
      </w:r>
      <w:r>
        <w:rPr>
          <w:lang w:val="en-US"/>
        </w:rPr>
        <w:t xml:space="preserve"> (</w:t>
      </w:r>
      <w:r w:rsidRPr="00864C1A">
        <w:rPr>
          <w:lang w:val="en-US"/>
        </w:rPr>
        <w:t>TfrmResultSQL2, frmResultSQL2);</w:t>
      </w:r>
    </w:p>
    <w:p w:rsidR="00864C1A" w:rsidRDefault="00864C1A" w:rsidP="00864C1A">
      <w:pPr>
        <w:ind w:firstLine="709"/>
        <w:rPr>
          <w:lang w:val="en-US"/>
        </w:rPr>
      </w:pPr>
      <w:r w:rsidRPr="00864C1A">
        <w:rPr>
          <w:lang w:val="en-US"/>
        </w:rPr>
        <w:t>Application. CreateForm</w:t>
      </w:r>
      <w:r>
        <w:rPr>
          <w:lang w:val="en-US"/>
        </w:rPr>
        <w:t xml:space="preserve"> (</w:t>
      </w:r>
      <w:r w:rsidRPr="00864C1A">
        <w:rPr>
          <w:lang w:val="en-US"/>
        </w:rPr>
        <w:t>TfrmResultSQL3, frmResultSQL3);</w:t>
      </w:r>
    </w:p>
    <w:p w:rsidR="00864C1A" w:rsidRDefault="00864C1A" w:rsidP="00864C1A">
      <w:pPr>
        <w:ind w:firstLine="709"/>
        <w:rPr>
          <w:lang w:val="en-US"/>
        </w:rPr>
      </w:pPr>
      <w:r w:rsidRPr="00864C1A">
        <w:rPr>
          <w:lang w:val="en-US"/>
        </w:rPr>
        <w:t>Application. CreateForm</w:t>
      </w:r>
      <w:r>
        <w:rPr>
          <w:lang w:val="en-US"/>
        </w:rPr>
        <w:t xml:space="preserve"> (</w:t>
      </w:r>
      <w:r w:rsidRPr="00864C1A">
        <w:rPr>
          <w:lang w:val="en-US"/>
        </w:rPr>
        <w:t>TfrmPostavshiki, frmPostavshiki);</w:t>
      </w:r>
    </w:p>
    <w:p w:rsidR="00864C1A" w:rsidRDefault="00864C1A" w:rsidP="00864C1A">
      <w:pPr>
        <w:ind w:firstLine="709"/>
        <w:rPr>
          <w:lang w:val="en-US"/>
        </w:rPr>
      </w:pPr>
      <w:r w:rsidRPr="00864C1A">
        <w:rPr>
          <w:lang w:val="en-US"/>
        </w:rPr>
        <w:t>Application</w:t>
      </w:r>
      <w:r>
        <w:rPr>
          <w:lang w:val="en-US"/>
        </w:rPr>
        <w:t>.ru</w:t>
      </w:r>
      <w:r w:rsidRPr="00864C1A">
        <w:rPr>
          <w:lang w:val="en-US"/>
        </w:rPr>
        <w:t>n;</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unit uMain;</w:t>
      </w:r>
    </w:p>
    <w:p w:rsidR="00864C1A" w:rsidRPr="00864C1A" w:rsidRDefault="00864C1A" w:rsidP="00864C1A">
      <w:pPr>
        <w:ind w:firstLine="709"/>
        <w:rPr>
          <w:lang w:val="en-US"/>
        </w:rPr>
      </w:pPr>
      <w:r w:rsidRPr="00864C1A">
        <w:rPr>
          <w:lang w:val="en-US"/>
        </w:rPr>
        <w:t>interface</w:t>
      </w:r>
    </w:p>
    <w:p w:rsidR="00864C1A" w:rsidRPr="00864C1A" w:rsidRDefault="00864C1A" w:rsidP="00864C1A">
      <w:pPr>
        <w:ind w:firstLine="709"/>
        <w:rPr>
          <w:lang w:val="en-US"/>
        </w:rPr>
      </w:pPr>
      <w:r w:rsidRPr="00864C1A">
        <w:rPr>
          <w:lang w:val="en-US"/>
        </w:rPr>
        <w:t>uses</w:t>
      </w:r>
    </w:p>
    <w:p w:rsidR="00864C1A" w:rsidRPr="00864C1A" w:rsidRDefault="00864C1A" w:rsidP="00864C1A">
      <w:pPr>
        <w:ind w:firstLine="709"/>
        <w:rPr>
          <w:lang w:val="en-US"/>
        </w:rPr>
      </w:pPr>
      <w:r w:rsidRPr="00864C1A">
        <w:rPr>
          <w:lang w:val="en-US"/>
        </w:rPr>
        <w:t>Windows, Messages, SysUtils, Variants, Classes, Graphics, Controls, Forms,</w:t>
      </w:r>
    </w:p>
    <w:p w:rsidR="00864C1A" w:rsidRPr="00864C1A" w:rsidRDefault="00864C1A" w:rsidP="00864C1A">
      <w:pPr>
        <w:ind w:firstLine="709"/>
        <w:rPr>
          <w:lang w:val="en-US"/>
        </w:rPr>
      </w:pPr>
      <w:r w:rsidRPr="00864C1A">
        <w:rPr>
          <w:lang w:val="en-US"/>
        </w:rPr>
        <w:t>Dialogs, StdCtrls, Menus, ExtCtrls, DBCtrls, Grids, DBGrids, ComCtrls, uDataModule,</w:t>
      </w:r>
    </w:p>
    <w:p w:rsidR="00864C1A" w:rsidRDefault="00864C1A" w:rsidP="00864C1A">
      <w:pPr>
        <w:ind w:firstLine="709"/>
        <w:rPr>
          <w:lang w:val="en-US"/>
        </w:rPr>
      </w:pPr>
      <w:r w:rsidRPr="00864C1A">
        <w:rPr>
          <w:lang w:val="en-US"/>
        </w:rPr>
        <w:t>Mask, uConnect, ShellAPI, uReport;</w:t>
      </w:r>
    </w:p>
    <w:p w:rsidR="00864C1A" w:rsidRPr="00864C1A" w:rsidRDefault="00864C1A" w:rsidP="00864C1A">
      <w:pPr>
        <w:ind w:firstLine="709"/>
        <w:rPr>
          <w:lang w:val="en-US"/>
        </w:rPr>
      </w:pPr>
      <w:r w:rsidRPr="00864C1A">
        <w:rPr>
          <w:lang w:val="en-US"/>
        </w:rPr>
        <w:t>type</w:t>
      </w:r>
    </w:p>
    <w:p w:rsidR="00864C1A" w:rsidRDefault="00864C1A" w:rsidP="00864C1A">
      <w:pPr>
        <w:ind w:firstLine="709"/>
        <w:rPr>
          <w:lang w:val="en-US"/>
        </w:rPr>
      </w:pPr>
      <w:r w:rsidRPr="00864C1A">
        <w:rPr>
          <w:lang w:val="en-US"/>
        </w:rPr>
        <w:t>TfrmMain = class</w:t>
      </w:r>
      <w:r>
        <w:rPr>
          <w:lang w:val="en-US"/>
        </w:rPr>
        <w:t xml:space="preserve"> (</w:t>
      </w:r>
      <w:r w:rsidRPr="00864C1A">
        <w:rPr>
          <w:lang w:val="en-US"/>
        </w:rPr>
        <w:t>TForm)</w:t>
      </w:r>
    </w:p>
    <w:p w:rsidR="00864C1A" w:rsidRDefault="00864C1A" w:rsidP="00864C1A">
      <w:pPr>
        <w:ind w:firstLine="709"/>
        <w:rPr>
          <w:lang w:val="en-US"/>
        </w:rPr>
      </w:pPr>
      <w:r w:rsidRPr="00864C1A">
        <w:rPr>
          <w:lang w:val="en-US"/>
        </w:rPr>
        <w:t>PageControl1: TPageControl;</w:t>
      </w:r>
    </w:p>
    <w:p w:rsidR="00864C1A" w:rsidRDefault="00864C1A" w:rsidP="00864C1A">
      <w:pPr>
        <w:ind w:firstLine="709"/>
        <w:rPr>
          <w:lang w:val="en-US"/>
        </w:rPr>
      </w:pPr>
      <w:r w:rsidRPr="00864C1A">
        <w:rPr>
          <w:lang w:val="en-US"/>
        </w:rPr>
        <w:t>TabSheet1: TTabSheet;</w:t>
      </w:r>
    </w:p>
    <w:p w:rsidR="00864C1A" w:rsidRDefault="00864C1A" w:rsidP="00864C1A">
      <w:pPr>
        <w:ind w:firstLine="709"/>
        <w:rPr>
          <w:lang w:val="en-US"/>
        </w:rPr>
      </w:pPr>
      <w:r w:rsidRPr="00864C1A">
        <w:rPr>
          <w:lang w:val="en-US"/>
        </w:rPr>
        <w:t>TabSheet2: TTabSheet;</w:t>
      </w:r>
    </w:p>
    <w:p w:rsidR="00864C1A" w:rsidRDefault="00864C1A" w:rsidP="00864C1A">
      <w:pPr>
        <w:ind w:firstLine="709"/>
        <w:rPr>
          <w:lang w:val="en-US"/>
        </w:rPr>
      </w:pPr>
      <w:r w:rsidRPr="00864C1A">
        <w:rPr>
          <w:lang w:val="en-US"/>
        </w:rPr>
        <w:t>TabSheet3: TTabSheet;</w:t>
      </w:r>
    </w:p>
    <w:p w:rsidR="00864C1A" w:rsidRDefault="00864C1A" w:rsidP="00864C1A">
      <w:pPr>
        <w:ind w:firstLine="709"/>
        <w:rPr>
          <w:lang w:val="en-US"/>
        </w:rPr>
      </w:pPr>
      <w:r w:rsidRPr="00864C1A">
        <w:rPr>
          <w:lang w:val="en-US"/>
        </w:rPr>
        <w:t>TabSheet4: TTabSheet;</w:t>
      </w:r>
    </w:p>
    <w:p w:rsidR="00864C1A" w:rsidRDefault="00864C1A" w:rsidP="00864C1A">
      <w:pPr>
        <w:ind w:firstLine="709"/>
        <w:rPr>
          <w:lang w:val="en-US"/>
        </w:rPr>
      </w:pPr>
      <w:r w:rsidRPr="00864C1A">
        <w:rPr>
          <w:lang w:val="en-US"/>
        </w:rPr>
        <w:t>DBGrid1: TDBGrid;</w:t>
      </w:r>
    </w:p>
    <w:p w:rsidR="00864C1A" w:rsidRDefault="00864C1A" w:rsidP="00864C1A">
      <w:pPr>
        <w:ind w:firstLine="709"/>
        <w:rPr>
          <w:lang w:val="en-US"/>
        </w:rPr>
      </w:pPr>
      <w:r w:rsidRPr="00864C1A">
        <w:rPr>
          <w:lang w:val="en-US"/>
        </w:rPr>
        <w:t>DBNavigator1: TDBNavigator;</w:t>
      </w:r>
    </w:p>
    <w:p w:rsidR="00864C1A" w:rsidRDefault="00864C1A" w:rsidP="00864C1A">
      <w:pPr>
        <w:ind w:firstLine="709"/>
        <w:rPr>
          <w:lang w:val="en-US"/>
        </w:rPr>
      </w:pPr>
      <w:r w:rsidRPr="00864C1A">
        <w:rPr>
          <w:lang w:val="en-US"/>
        </w:rPr>
        <w:t>MainMenu1: TMainMenu;</w:t>
      </w:r>
    </w:p>
    <w:p w:rsidR="00864C1A" w:rsidRDefault="00864C1A" w:rsidP="00864C1A">
      <w:pPr>
        <w:ind w:firstLine="709"/>
        <w:rPr>
          <w:lang w:val="en-US"/>
        </w:rPr>
      </w:pPr>
      <w:r w:rsidRPr="00864C1A">
        <w:rPr>
          <w:lang w:val="en-US"/>
        </w:rPr>
        <w:t>N1: TMenuItem;</w:t>
      </w:r>
    </w:p>
    <w:p w:rsidR="00864C1A" w:rsidRDefault="00864C1A" w:rsidP="00864C1A">
      <w:pPr>
        <w:ind w:firstLine="709"/>
        <w:rPr>
          <w:lang w:val="en-US"/>
        </w:rPr>
      </w:pPr>
      <w:r w:rsidRPr="00864C1A">
        <w:rPr>
          <w:lang w:val="en-US"/>
        </w:rPr>
        <w:t>N2: TMenuItem;</w:t>
      </w:r>
    </w:p>
    <w:p w:rsidR="00864C1A" w:rsidRDefault="00864C1A" w:rsidP="00864C1A">
      <w:pPr>
        <w:ind w:firstLine="709"/>
        <w:rPr>
          <w:lang w:val="en-US"/>
        </w:rPr>
      </w:pPr>
      <w:r w:rsidRPr="00864C1A">
        <w:rPr>
          <w:lang w:val="en-US"/>
        </w:rPr>
        <w:t>TabSheet5: TTabSheet;</w:t>
      </w:r>
    </w:p>
    <w:p w:rsidR="00864C1A" w:rsidRDefault="00864C1A" w:rsidP="00864C1A">
      <w:pPr>
        <w:ind w:firstLine="709"/>
        <w:rPr>
          <w:lang w:val="en-US"/>
        </w:rPr>
      </w:pPr>
      <w:r w:rsidRPr="00864C1A">
        <w:rPr>
          <w:lang w:val="en-US"/>
        </w:rPr>
        <w:t>DBGrid2: TDBGrid;</w:t>
      </w:r>
    </w:p>
    <w:p w:rsidR="00864C1A" w:rsidRDefault="00864C1A" w:rsidP="00864C1A">
      <w:pPr>
        <w:ind w:firstLine="709"/>
        <w:rPr>
          <w:lang w:val="en-US"/>
        </w:rPr>
      </w:pPr>
      <w:r w:rsidRPr="00864C1A">
        <w:rPr>
          <w:lang w:val="en-US"/>
        </w:rPr>
        <w:t>DBNavigator2: TDBNavigator;</w:t>
      </w:r>
    </w:p>
    <w:p w:rsidR="00864C1A" w:rsidRDefault="00864C1A" w:rsidP="00864C1A">
      <w:pPr>
        <w:ind w:firstLine="709"/>
        <w:rPr>
          <w:lang w:val="en-US"/>
        </w:rPr>
      </w:pPr>
      <w:r w:rsidRPr="00864C1A">
        <w:rPr>
          <w:lang w:val="en-US"/>
        </w:rPr>
        <w:t>DBGrid3: TDBGrid;</w:t>
      </w:r>
    </w:p>
    <w:p w:rsidR="00864C1A" w:rsidRDefault="00864C1A" w:rsidP="00864C1A">
      <w:pPr>
        <w:ind w:firstLine="709"/>
        <w:rPr>
          <w:lang w:val="en-US"/>
        </w:rPr>
      </w:pPr>
      <w:r w:rsidRPr="00864C1A">
        <w:rPr>
          <w:lang w:val="en-US"/>
        </w:rPr>
        <w:t>DBNavigator3: TDBNavigator;</w:t>
      </w:r>
    </w:p>
    <w:p w:rsidR="00864C1A" w:rsidRDefault="00864C1A" w:rsidP="00864C1A">
      <w:pPr>
        <w:ind w:firstLine="709"/>
        <w:rPr>
          <w:lang w:val="en-US"/>
        </w:rPr>
      </w:pPr>
      <w:r w:rsidRPr="00864C1A">
        <w:rPr>
          <w:lang w:val="en-US"/>
        </w:rPr>
        <w:t>DBGrid5: TDBGrid;</w:t>
      </w:r>
    </w:p>
    <w:p w:rsidR="00864C1A" w:rsidRDefault="00864C1A" w:rsidP="00864C1A">
      <w:pPr>
        <w:ind w:firstLine="709"/>
        <w:rPr>
          <w:lang w:val="en-US"/>
        </w:rPr>
      </w:pPr>
      <w:r w:rsidRPr="00864C1A">
        <w:rPr>
          <w:lang w:val="en-US"/>
        </w:rPr>
        <w:t>DBNavigator5: TDBNavigator;</w:t>
      </w:r>
    </w:p>
    <w:p w:rsidR="00864C1A" w:rsidRDefault="00864C1A" w:rsidP="00864C1A">
      <w:pPr>
        <w:ind w:firstLine="709"/>
        <w:rPr>
          <w:lang w:val="en-US"/>
        </w:rPr>
      </w:pPr>
      <w:r w:rsidRPr="00864C1A">
        <w:rPr>
          <w:lang w:val="en-US"/>
        </w:rPr>
        <w:t>N6: TMenuItem;</w:t>
      </w:r>
    </w:p>
    <w:p w:rsidR="00864C1A" w:rsidRDefault="00864C1A" w:rsidP="00864C1A">
      <w:pPr>
        <w:ind w:firstLine="709"/>
        <w:rPr>
          <w:lang w:val="en-US"/>
        </w:rPr>
      </w:pPr>
      <w:r w:rsidRPr="00864C1A">
        <w:rPr>
          <w:lang w:val="en-US"/>
        </w:rPr>
        <w:t>N7: TMenuItem;</w:t>
      </w:r>
    </w:p>
    <w:p w:rsidR="00864C1A" w:rsidRDefault="00864C1A" w:rsidP="00864C1A">
      <w:pPr>
        <w:ind w:firstLine="709"/>
        <w:rPr>
          <w:lang w:val="en-US"/>
        </w:rPr>
      </w:pPr>
      <w:r w:rsidRPr="00864C1A">
        <w:rPr>
          <w:lang w:val="en-US"/>
        </w:rPr>
        <w:t>N8: TMenuItem;</w:t>
      </w:r>
    </w:p>
    <w:p w:rsidR="00864C1A" w:rsidRDefault="00864C1A" w:rsidP="00864C1A">
      <w:pPr>
        <w:ind w:firstLine="709"/>
        <w:rPr>
          <w:lang w:val="en-US"/>
        </w:rPr>
      </w:pPr>
      <w:r w:rsidRPr="00864C1A">
        <w:rPr>
          <w:lang w:val="en-US"/>
        </w:rPr>
        <w:t>N9: TMenuItem;</w:t>
      </w:r>
    </w:p>
    <w:p w:rsidR="00864C1A" w:rsidRDefault="00864C1A" w:rsidP="00864C1A">
      <w:pPr>
        <w:ind w:firstLine="709"/>
        <w:rPr>
          <w:lang w:val="en-US"/>
        </w:rPr>
      </w:pPr>
      <w:r w:rsidRPr="00864C1A">
        <w:rPr>
          <w:lang w:val="en-US"/>
        </w:rPr>
        <w:t>N11: TMenuItem;</w:t>
      </w:r>
    </w:p>
    <w:p w:rsidR="00864C1A" w:rsidRDefault="00864C1A" w:rsidP="00864C1A">
      <w:pPr>
        <w:ind w:firstLine="709"/>
        <w:rPr>
          <w:lang w:val="en-US"/>
        </w:rPr>
      </w:pPr>
      <w:r w:rsidRPr="00864C1A">
        <w:rPr>
          <w:lang w:val="en-US"/>
        </w:rPr>
        <w:t>N21: TMenuItem;</w:t>
      </w:r>
    </w:p>
    <w:p w:rsidR="00864C1A" w:rsidRDefault="00864C1A" w:rsidP="00864C1A">
      <w:pPr>
        <w:ind w:firstLine="709"/>
        <w:rPr>
          <w:lang w:val="en-US"/>
        </w:rPr>
      </w:pPr>
      <w:r w:rsidRPr="00864C1A">
        <w:rPr>
          <w:lang w:val="en-US"/>
        </w:rPr>
        <w:t>N31: TMenuItem;</w:t>
      </w:r>
    </w:p>
    <w:p w:rsidR="00864C1A" w:rsidRDefault="00864C1A" w:rsidP="00864C1A">
      <w:pPr>
        <w:ind w:firstLine="709"/>
        <w:rPr>
          <w:lang w:val="en-US"/>
        </w:rPr>
      </w:pPr>
      <w:r w:rsidRPr="00864C1A">
        <w:rPr>
          <w:lang w:val="en-US"/>
        </w:rPr>
        <w:t>Label2: TLabel;</w:t>
      </w:r>
    </w:p>
    <w:p w:rsidR="00864C1A" w:rsidRDefault="00864C1A" w:rsidP="00864C1A">
      <w:pPr>
        <w:ind w:firstLine="709"/>
        <w:rPr>
          <w:lang w:val="en-US"/>
        </w:rPr>
      </w:pPr>
      <w:r w:rsidRPr="00864C1A">
        <w:rPr>
          <w:lang w:val="en-US"/>
        </w:rPr>
        <w:t>Edit2: TEdit;</w:t>
      </w:r>
    </w:p>
    <w:p w:rsidR="00864C1A" w:rsidRDefault="00864C1A" w:rsidP="00864C1A">
      <w:pPr>
        <w:ind w:firstLine="709"/>
        <w:rPr>
          <w:lang w:val="en-US"/>
        </w:rPr>
      </w:pPr>
      <w:r w:rsidRPr="00864C1A">
        <w:rPr>
          <w:lang w:val="en-US"/>
        </w:rPr>
        <w:t>Label3: TLabel;</w:t>
      </w:r>
    </w:p>
    <w:p w:rsidR="00864C1A" w:rsidRDefault="00864C1A" w:rsidP="00864C1A">
      <w:pPr>
        <w:ind w:firstLine="709"/>
        <w:rPr>
          <w:lang w:val="en-US"/>
        </w:rPr>
      </w:pPr>
      <w:r w:rsidRPr="00864C1A">
        <w:rPr>
          <w:lang w:val="en-US"/>
        </w:rPr>
        <w:t>Edit3: TEdit;</w:t>
      </w:r>
    </w:p>
    <w:p w:rsidR="00864C1A" w:rsidRDefault="00864C1A" w:rsidP="00864C1A">
      <w:pPr>
        <w:ind w:firstLine="709"/>
        <w:rPr>
          <w:lang w:val="en-US"/>
        </w:rPr>
      </w:pPr>
      <w:r w:rsidRPr="00864C1A">
        <w:rPr>
          <w:lang w:val="en-US"/>
        </w:rPr>
        <w:t>Label4: TLabel;</w:t>
      </w:r>
    </w:p>
    <w:p w:rsidR="00864C1A" w:rsidRDefault="00864C1A" w:rsidP="00864C1A">
      <w:pPr>
        <w:ind w:firstLine="709"/>
        <w:rPr>
          <w:lang w:val="en-US"/>
        </w:rPr>
      </w:pPr>
      <w:r w:rsidRPr="00864C1A">
        <w:rPr>
          <w:lang w:val="en-US"/>
        </w:rPr>
        <w:t>Edit4: TEdit;</w:t>
      </w:r>
    </w:p>
    <w:p w:rsidR="00864C1A" w:rsidRDefault="00864C1A" w:rsidP="00864C1A">
      <w:pPr>
        <w:ind w:firstLine="709"/>
        <w:rPr>
          <w:lang w:val="en-US"/>
        </w:rPr>
      </w:pPr>
      <w:r w:rsidRPr="00864C1A">
        <w:rPr>
          <w:lang w:val="en-US"/>
        </w:rPr>
        <w:t>N4: TMenuItem;</w:t>
      </w:r>
    </w:p>
    <w:p w:rsidR="00864C1A" w:rsidRDefault="00864C1A" w:rsidP="00864C1A">
      <w:pPr>
        <w:ind w:firstLine="709"/>
        <w:rPr>
          <w:lang w:val="en-US"/>
        </w:rPr>
      </w:pPr>
      <w:r w:rsidRPr="00864C1A">
        <w:rPr>
          <w:lang w:val="en-US"/>
        </w:rPr>
        <w:t>N5: TMenuItem;</w:t>
      </w:r>
    </w:p>
    <w:p w:rsidR="00864C1A" w:rsidRDefault="00864C1A" w:rsidP="00864C1A">
      <w:pPr>
        <w:ind w:firstLine="709"/>
        <w:rPr>
          <w:lang w:val="en-US"/>
        </w:rPr>
      </w:pPr>
      <w:r w:rsidRPr="00864C1A">
        <w:rPr>
          <w:lang w:val="en-US"/>
        </w:rPr>
        <w:t>N10: TMenuItem;</w:t>
      </w:r>
    </w:p>
    <w:p w:rsidR="00864C1A" w:rsidRDefault="00864C1A" w:rsidP="00864C1A">
      <w:pPr>
        <w:ind w:firstLine="709"/>
        <w:rPr>
          <w:lang w:val="en-US"/>
        </w:rPr>
      </w:pPr>
      <w:r w:rsidRPr="00864C1A">
        <w:rPr>
          <w:lang w:val="en-US"/>
        </w:rPr>
        <w:t>N12: TMenuItem;</w:t>
      </w:r>
    </w:p>
    <w:p w:rsidR="00864C1A" w:rsidRDefault="00864C1A" w:rsidP="00864C1A">
      <w:pPr>
        <w:ind w:firstLine="709"/>
        <w:rPr>
          <w:lang w:val="en-US"/>
        </w:rPr>
      </w:pPr>
      <w:r w:rsidRPr="00864C1A">
        <w:rPr>
          <w:lang w:val="en-US"/>
        </w:rPr>
        <w:t>CheckBox1: TCheckBox;</w:t>
      </w:r>
    </w:p>
    <w:p w:rsidR="00864C1A" w:rsidRDefault="00864C1A" w:rsidP="00864C1A">
      <w:pPr>
        <w:ind w:firstLine="709"/>
        <w:rPr>
          <w:lang w:val="en-US"/>
        </w:rPr>
      </w:pPr>
      <w:r w:rsidRPr="00864C1A">
        <w:rPr>
          <w:lang w:val="en-US"/>
        </w:rPr>
        <w:t>CheckBox2: TCheckBox;</w:t>
      </w:r>
    </w:p>
    <w:p w:rsidR="00864C1A" w:rsidRDefault="00864C1A" w:rsidP="00864C1A">
      <w:pPr>
        <w:ind w:firstLine="709"/>
        <w:rPr>
          <w:lang w:val="en-US"/>
        </w:rPr>
      </w:pPr>
      <w:r w:rsidRPr="00864C1A">
        <w:rPr>
          <w:lang w:val="en-US"/>
        </w:rPr>
        <w:t>CheckBox3: TCheckBox;</w:t>
      </w:r>
    </w:p>
    <w:p w:rsidR="00864C1A" w:rsidRDefault="00864C1A" w:rsidP="00864C1A">
      <w:pPr>
        <w:ind w:firstLine="709"/>
        <w:rPr>
          <w:lang w:val="en-US"/>
        </w:rPr>
      </w:pPr>
      <w:r w:rsidRPr="00864C1A">
        <w:rPr>
          <w:lang w:val="en-US"/>
        </w:rPr>
        <w:t>CheckBox5: TCheckBox;</w:t>
      </w:r>
    </w:p>
    <w:p w:rsidR="00864C1A" w:rsidRDefault="00864C1A" w:rsidP="00864C1A">
      <w:pPr>
        <w:ind w:firstLine="709"/>
        <w:rPr>
          <w:lang w:val="en-US"/>
        </w:rPr>
      </w:pPr>
      <w:r w:rsidRPr="00864C1A">
        <w:rPr>
          <w:lang w:val="en-US"/>
        </w:rPr>
        <w:t>Button1: TButton;</w:t>
      </w:r>
    </w:p>
    <w:p w:rsidR="00864C1A" w:rsidRDefault="00864C1A" w:rsidP="00864C1A">
      <w:pPr>
        <w:ind w:firstLine="709"/>
        <w:rPr>
          <w:lang w:val="en-US"/>
        </w:rPr>
      </w:pPr>
      <w:r w:rsidRPr="00864C1A">
        <w:rPr>
          <w:lang w:val="en-US"/>
        </w:rPr>
        <w:t>MaskEdit2: TMaskEdit;</w:t>
      </w:r>
    </w:p>
    <w:p w:rsidR="00864C1A" w:rsidRDefault="00864C1A" w:rsidP="00864C1A">
      <w:pPr>
        <w:ind w:firstLine="709"/>
        <w:rPr>
          <w:lang w:val="en-US"/>
        </w:rPr>
      </w:pPr>
      <w:r w:rsidRPr="00864C1A">
        <w:rPr>
          <w:lang w:val="en-US"/>
        </w:rPr>
        <w:t>CheckBox7: TCheckBox;</w:t>
      </w:r>
    </w:p>
    <w:p w:rsidR="00864C1A" w:rsidRDefault="00864C1A" w:rsidP="00864C1A">
      <w:pPr>
        <w:ind w:firstLine="709"/>
        <w:rPr>
          <w:lang w:val="en-US"/>
        </w:rPr>
      </w:pPr>
      <w:r w:rsidRPr="00864C1A">
        <w:rPr>
          <w:lang w:val="en-US"/>
        </w:rPr>
        <w:t>N13: TMenuItem;</w:t>
      </w:r>
    </w:p>
    <w:p w:rsidR="00864C1A" w:rsidRDefault="00864C1A" w:rsidP="00864C1A">
      <w:pPr>
        <w:ind w:firstLine="709"/>
        <w:rPr>
          <w:lang w:val="en-US"/>
        </w:rPr>
      </w:pPr>
      <w:r w:rsidRPr="00864C1A">
        <w:rPr>
          <w:lang w:val="en-US"/>
        </w:rPr>
        <w:t>N14: TMenuItem;</w:t>
      </w:r>
    </w:p>
    <w:p w:rsidR="00864C1A" w:rsidRDefault="00864C1A" w:rsidP="00864C1A">
      <w:pPr>
        <w:ind w:firstLine="709"/>
        <w:rPr>
          <w:lang w:val="en-US"/>
        </w:rPr>
      </w:pPr>
      <w:r w:rsidRPr="00864C1A">
        <w:rPr>
          <w:lang w:val="en-US"/>
        </w:rPr>
        <w:t>N3: TMenuItem;</w:t>
      </w:r>
    </w:p>
    <w:p w:rsidR="00864C1A" w:rsidRDefault="00864C1A" w:rsidP="00864C1A">
      <w:pPr>
        <w:ind w:firstLine="709"/>
        <w:rPr>
          <w:lang w:val="en-US"/>
        </w:rPr>
      </w:pPr>
      <w:r w:rsidRPr="00864C1A">
        <w:rPr>
          <w:lang w:val="en-US"/>
        </w:rPr>
        <w:t>N15: TMenuItem;</w:t>
      </w:r>
    </w:p>
    <w:p w:rsidR="00864C1A" w:rsidRDefault="00864C1A" w:rsidP="00864C1A">
      <w:pPr>
        <w:ind w:firstLine="709"/>
        <w:rPr>
          <w:lang w:val="en-US"/>
        </w:rPr>
      </w:pPr>
      <w:r w:rsidRPr="00864C1A">
        <w:rPr>
          <w:lang w:val="en-US"/>
        </w:rPr>
        <w:t>TabSheet6: TTabSheet;</w:t>
      </w:r>
    </w:p>
    <w:p w:rsidR="00864C1A" w:rsidRDefault="00864C1A" w:rsidP="00864C1A">
      <w:pPr>
        <w:ind w:firstLine="709"/>
        <w:rPr>
          <w:lang w:val="en-US"/>
        </w:rPr>
      </w:pPr>
      <w:r w:rsidRPr="00864C1A">
        <w:rPr>
          <w:lang w:val="en-US"/>
        </w:rPr>
        <w:t>CheckBox8: TCheckBox;</w:t>
      </w:r>
    </w:p>
    <w:p w:rsidR="00864C1A" w:rsidRDefault="00864C1A" w:rsidP="00864C1A">
      <w:pPr>
        <w:ind w:firstLine="709"/>
        <w:rPr>
          <w:lang w:val="en-US"/>
        </w:rPr>
      </w:pPr>
      <w:r w:rsidRPr="00864C1A">
        <w:rPr>
          <w:lang w:val="en-US"/>
        </w:rPr>
        <w:t>MaskEdit3: TMaskEdit;</w:t>
      </w:r>
    </w:p>
    <w:p w:rsidR="00864C1A" w:rsidRDefault="00864C1A" w:rsidP="00864C1A">
      <w:pPr>
        <w:ind w:firstLine="709"/>
        <w:rPr>
          <w:lang w:val="en-US"/>
        </w:rPr>
      </w:pPr>
      <w:r w:rsidRPr="00864C1A">
        <w:rPr>
          <w:lang w:val="en-US"/>
        </w:rPr>
        <w:t>Button3: TButton;</w:t>
      </w:r>
    </w:p>
    <w:p w:rsidR="00864C1A" w:rsidRDefault="00864C1A" w:rsidP="00864C1A">
      <w:pPr>
        <w:ind w:firstLine="709"/>
        <w:rPr>
          <w:lang w:val="en-US"/>
        </w:rPr>
      </w:pPr>
      <w:r w:rsidRPr="00864C1A">
        <w:rPr>
          <w:lang w:val="en-US"/>
        </w:rPr>
        <w:t>CheckBox9: TCheckBox;</w:t>
      </w:r>
    </w:p>
    <w:p w:rsidR="00864C1A" w:rsidRDefault="00864C1A" w:rsidP="00864C1A">
      <w:pPr>
        <w:ind w:firstLine="709"/>
        <w:rPr>
          <w:lang w:val="en-US"/>
        </w:rPr>
      </w:pPr>
      <w:r w:rsidRPr="00864C1A">
        <w:rPr>
          <w:lang w:val="en-US"/>
        </w:rPr>
        <w:t>DBGrid6: TDBGrid;</w:t>
      </w:r>
    </w:p>
    <w:p w:rsidR="00864C1A" w:rsidRDefault="00864C1A" w:rsidP="00864C1A">
      <w:pPr>
        <w:ind w:firstLine="709"/>
        <w:rPr>
          <w:lang w:val="en-US"/>
        </w:rPr>
      </w:pPr>
      <w:r w:rsidRPr="00864C1A">
        <w:rPr>
          <w:lang w:val="en-US"/>
        </w:rPr>
        <w:t>DBNavigator6: TDBNavigator;</w:t>
      </w:r>
    </w:p>
    <w:p w:rsidR="00864C1A" w:rsidRDefault="00864C1A" w:rsidP="00864C1A">
      <w:pPr>
        <w:ind w:firstLine="709"/>
        <w:rPr>
          <w:lang w:val="en-US"/>
        </w:rPr>
      </w:pPr>
      <w:r w:rsidRPr="00864C1A">
        <w:rPr>
          <w:lang w:val="en-US"/>
        </w:rPr>
        <w:t>DBGrid4: TDBGrid;</w:t>
      </w:r>
    </w:p>
    <w:p w:rsidR="00864C1A" w:rsidRDefault="00864C1A" w:rsidP="00864C1A">
      <w:pPr>
        <w:ind w:firstLine="709"/>
        <w:rPr>
          <w:lang w:val="en-US"/>
        </w:rPr>
      </w:pPr>
      <w:r w:rsidRPr="00864C1A">
        <w:rPr>
          <w:lang w:val="en-US"/>
        </w:rPr>
        <w:t>Label1: TLabel;</w:t>
      </w:r>
    </w:p>
    <w:p w:rsidR="00864C1A" w:rsidRDefault="00864C1A" w:rsidP="00864C1A">
      <w:pPr>
        <w:ind w:firstLine="709"/>
        <w:rPr>
          <w:lang w:val="en-US"/>
        </w:rPr>
      </w:pPr>
      <w:r w:rsidRPr="00864C1A">
        <w:rPr>
          <w:lang w:val="en-US"/>
        </w:rPr>
        <w:t>Edit1: TEdit;</w:t>
      </w:r>
    </w:p>
    <w:p w:rsidR="00864C1A" w:rsidRDefault="00864C1A" w:rsidP="00864C1A">
      <w:pPr>
        <w:ind w:firstLine="709"/>
        <w:rPr>
          <w:lang w:val="en-US"/>
        </w:rPr>
      </w:pPr>
      <w:r w:rsidRPr="00864C1A">
        <w:rPr>
          <w:lang w:val="en-US"/>
        </w:rPr>
        <w:t>CheckBox4: TCheckBox;</w:t>
      </w:r>
    </w:p>
    <w:p w:rsidR="00864C1A" w:rsidRDefault="00864C1A" w:rsidP="00864C1A">
      <w:pPr>
        <w:ind w:firstLine="709"/>
        <w:rPr>
          <w:lang w:val="en-US"/>
        </w:rPr>
      </w:pPr>
      <w:r w:rsidRPr="00864C1A">
        <w:rPr>
          <w:lang w:val="en-US"/>
        </w:rPr>
        <w:t>DBNavigator4: TDBNavigator;</w:t>
      </w:r>
    </w:p>
    <w:p w:rsidR="00864C1A" w:rsidRDefault="00864C1A" w:rsidP="00864C1A">
      <w:pPr>
        <w:ind w:firstLine="709"/>
        <w:rPr>
          <w:lang w:val="en-US"/>
        </w:rPr>
      </w:pPr>
      <w:r w:rsidRPr="00864C1A">
        <w:rPr>
          <w:lang w:val="en-US"/>
        </w:rPr>
        <w:t>procedure N6Click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N7Click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N5Click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N10Click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N12Click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CheckBox1Click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CheckBox2Click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CheckBox3Click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CheckBox4Click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CheckBox5Click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Edit2Change</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Edit4Change</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Edit3Change</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CheckBox7Click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Button1Click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N8Click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N9Click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N11Click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N13Click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N14Click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N21Click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N31Click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N3Click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CheckBox9Click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CheckBox8Click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Edit1Change</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Button3Click</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N15Click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private</w:t>
      </w:r>
    </w:p>
    <w:p w:rsidR="00864C1A" w:rsidRPr="00864C1A" w:rsidRDefault="00864C1A" w:rsidP="00864C1A">
      <w:pPr>
        <w:ind w:firstLine="709"/>
        <w:rPr>
          <w:lang w:val="en-US"/>
        </w:rPr>
      </w:pPr>
      <w:r w:rsidRPr="00864C1A">
        <w:rPr>
          <w:lang w:val="en-US"/>
        </w:rPr>
        <w:t>{ Private declarations }</w:t>
      </w:r>
    </w:p>
    <w:p w:rsidR="00864C1A" w:rsidRPr="00864C1A" w:rsidRDefault="00864C1A" w:rsidP="00864C1A">
      <w:pPr>
        <w:ind w:firstLine="709"/>
        <w:rPr>
          <w:lang w:val="en-US"/>
        </w:rPr>
      </w:pPr>
      <w:r w:rsidRPr="00864C1A">
        <w:rPr>
          <w:lang w:val="en-US"/>
        </w:rPr>
        <w:t>public</w:t>
      </w:r>
    </w:p>
    <w:p w:rsidR="00864C1A" w:rsidRPr="00864C1A" w:rsidRDefault="00864C1A" w:rsidP="00864C1A">
      <w:pPr>
        <w:ind w:firstLine="709"/>
        <w:rPr>
          <w:lang w:val="en-US"/>
        </w:rPr>
      </w:pPr>
      <w:r w:rsidRPr="00864C1A">
        <w:rPr>
          <w:lang w:val="en-US"/>
        </w:rPr>
        <w:t>{ Public declarations }</w:t>
      </w:r>
    </w:p>
    <w:p w:rsidR="00864C1A" w:rsidRDefault="00864C1A" w:rsidP="00864C1A">
      <w:pPr>
        <w:ind w:firstLine="709"/>
        <w:rPr>
          <w:lang w:val="en-US"/>
        </w:rPr>
      </w:pPr>
      <w:r w:rsidRPr="00864C1A">
        <w:rPr>
          <w:lang w:val="en-US"/>
        </w:rPr>
        <w:t>end;</w:t>
      </w:r>
    </w:p>
    <w:p w:rsidR="00864C1A" w:rsidRPr="00864C1A" w:rsidRDefault="00864C1A" w:rsidP="00864C1A">
      <w:pPr>
        <w:ind w:firstLine="709"/>
        <w:rPr>
          <w:lang w:val="en-US"/>
        </w:rPr>
      </w:pPr>
      <w:r w:rsidRPr="00864C1A">
        <w:rPr>
          <w:lang w:val="en-US"/>
        </w:rPr>
        <w:t>var</w:t>
      </w:r>
    </w:p>
    <w:p w:rsidR="00864C1A" w:rsidRDefault="00864C1A" w:rsidP="00864C1A">
      <w:pPr>
        <w:ind w:firstLine="709"/>
        <w:rPr>
          <w:lang w:val="en-US"/>
        </w:rPr>
      </w:pPr>
      <w:r w:rsidRPr="00864C1A">
        <w:rPr>
          <w:lang w:val="en-US"/>
        </w:rPr>
        <w:t>frmMain: TfrmMain;</w:t>
      </w:r>
    </w:p>
    <w:p w:rsidR="00864C1A" w:rsidRPr="00864C1A" w:rsidRDefault="00864C1A" w:rsidP="00864C1A">
      <w:pPr>
        <w:ind w:firstLine="709"/>
        <w:rPr>
          <w:lang w:val="en-US"/>
        </w:rPr>
      </w:pPr>
      <w:r w:rsidRPr="00864C1A">
        <w:rPr>
          <w:lang w:val="en-US"/>
        </w:rPr>
        <w:t>implementation</w:t>
      </w:r>
    </w:p>
    <w:p w:rsidR="00864C1A" w:rsidRDefault="00864C1A" w:rsidP="00864C1A">
      <w:pPr>
        <w:ind w:firstLine="709"/>
        <w:rPr>
          <w:lang w:val="en-US"/>
        </w:rPr>
      </w:pPr>
      <w:r w:rsidRPr="00864C1A">
        <w:rPr>
          <w:lang w:val="en-US"/>
        </w:rPr>
        <w:t>uses uResultSQL1, uResultSQL2, uResultSQL</w:t>
      </w:r>
      <w:r>
        <w:rPr>
          <w:lang w:val="en-US"/>
        </w:rPr>
        <w:t>3,</w:t>
      </w:r>
      <w:r w:rsidRPr="00864C1A">
        <w:rPr>
          <w:lang w:val="en-US"/>
        </w:rPr>
        <w:t>uPeredachi, uElementy, uSotrudniki, uPostavshiki;</w:t>
      </w:r>
    </w:p>
    <w:p w:rsidR="00864C1A" w:rsidRPr="00864C1A" w:rsidRDefault="00864C1A" w:rsidP="00864C1A">
      <w:pPr>
        <w:ind w:firstLine="709"/>
        <w:rPr>
          <w:lang w:val="en-US"/>
        </w:rPr>
      </w:pPr>
      <w:r w:rsidRPr="00864C1A">
        <w:rPr>
          <w:lang w:val="en-US"/>
        </w:rPr>
        <w:t>{$R *. dfm}</w:t>
      </w:r>
    </w:p>
    <w:p w:rsidR="00864C1A" w:rsidRDefault="00864C1A" w:rsidP="00864C1A">
      <w:pPr>
        <w:ind w:firstLine="709"/>
        <w:rPr>
          <w:lang w:val="en-US"/>
        </w:rPr>
      </w:pPr>
      <w:r w:rsidRPr="00864C1A">
        <w:rPr>
          <w:lang w:val="en-US"/>
        </w:rPr>
        <w:t>procedure TfrmMain. N6Click</w:t>
      </w:r>
      <w:r>
        <w:rPr>
          <w:lang w:val="en-US"/>
        </w:rPr>
        <w:t xml:space="preserve"> (</w:t>
      </w:r>
      <w:r w:rsidRPr="00864C1A">
        <w:rPr>
          <w:lang w:val="en-US"/>
        </w:rPr>
        <w:t>Sender: TObject);</w:t>
      </w:r>
    </w:p>
    <w:p w:rsidR="00864C1A" w:rsidRPr="00864C1A" w:rsidRDefault="00864C1A" w:rsidP="00864C1A">
      <w:pPr>
        <w:ind w:firstLine="709"/>
      </w:pPr>
      <w:r w:rsidRPr="00864C1A">
        <w:rPr>
          <w:lang w:val="en-US"/>
        </w:rPr>
        <w:t>begin</w:t>
      </w:r>
    </w:p>
    <w:p w:rsidR="00864C1A" w:rsidRPr="001C02A2" w:rsidRDefault="00864C1A" w:rsidP="00864C1A">
      <w:pPr>
        <w:ind w:firstLine="709"/>
        <w:rPr>
          <w:lang w:val="en-US"/>
        </w:rPr>
      </w:pPr>
      <w:r w:rsidRPr="00864C1A">
        <w:rPr>
          <w:lang w:val="en-US"/>
        </w:rPr>
        <w:t>if</w:t>
      </w:r>
      <w:r w:rsidRPr="00864C1A">
        <w:t xml:space="preserve"> </w:t>
      </w:r>
      <w:r w:rsidRPr="00864C1A">
        <w:rPr>
          <w:lang w:val="en-US"/>
        </w:rPr>
        <w:t>InputBox</w:t>
      </w:r>
      <w:r>
        <w:t xml:space="preserve"> (</w:t>
      </w:r>
      <w:r w:rsidRPr="00864C1A">
        <w:t xml:space="preserve">'Аутентификация пользователя','Введите пароль! </w:t>
      </w:r>
      <w:r w:rsidRPr="001C02A2">
        <w:rPr>
          <w:lang w:val="en-US"/>
        </w:rPr>
        <w:t xml:space="preserve">','') ='12345' </w:t>
      </w:r>
      <w:r w:rsidRPr="00864C1A">
        <w:rPr>
          <w:lang w:val="en-US"/>
        </w:rPr>
        <w:t>then</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frmDataModule. tbPeredachi. Active: =True;</w:t>
      </w:r>
    </w:p>
    <w:p w:rsidR="00864C1A" w:rsidRDefault="00864C1A" w:rsidP="00864C1A">
      <w:pPr>
        <w:ind w:firstLine="709"/>
        <w:rPr>
          <w:lang w:val="en-US"/>
        </w:rPr>
      </w:pPr>
      <w:r w:rsidRPr="00864C1A">
        <w:rPr>
          <w:lang w:val="en-US"/>
        </w:rPr>
        <w:t>frmDataModule. tbVkljuchenie. Active: =True;</w:t>
      </w:r>
    </w:p>
    <w:p w:rsidR="00864C1A" w:rsidRDefault="00864C1A" w:rsidP="00864C1A">
      <w:pPr>
        <w:ind w:firstLine="709"/>
        <w:rPr>
          <w:lang w:val="en-US"/>
        </w:rPr>
      </w:pPr>
      <w:r w:rsidRPr="00864C1A">
        <w:rPr>
          <w:lang w:val="en-US"/>
        </w:rPr>
        <w:t>frmDataModule. tbElementy. Active: =True;</w:t>
      </w:r>
    </w:p>
    <w:p w:rsidR="00864C1A" w:rsidRDefault="00864C1A" w:rsidP="00864C1A">
      <w:pPr>
        <w:ind w:firstLine="709"/>
        <w:rPr>
          <w:lang w:val="en-US"/>
        </w:rPr>
      </w:pPr>
      <w:r w:rsidRPr="00864C1A">
        <w:rPr>
          <w:lang w:val="en-US"/>
        </w:rPr>
        <w:t>frmDataModule. tbObrabotka. Active: =True;</w:t>
      </w:r>
    </w:p>
    <w:p w:rsidR="00864C1A" w:rsidRDefault="00864C1A" w:rsidP="00864C1A">
      <w:pPr>
        <w:ind w:firstLine="709"/>
        <w:rPr>
          <w:lang w:val="en-US"/>
        </w:rPr>
      </w:pPr>
      <w:r w:rsidRPr="00864C1A">
        <w:rPr>
          <w:lang w:val="en-US"/>
        </w:rPr>
        <w:t>frmDataModule. tbSotrudniki. Active: =True;</w:t>
      </w:r>
    </w:p>
    <w:p w:rsidR="00864C1A" w:rsidRDefault="00864C1A" w:rsidP="00864C1A">
      <w:pPr>
        <w:ind w:firstLine="709"/>
        <w:rPr>
          <w:lang w:val="en-US"/>
        </w:rPr>
      </w:pPr>
      <w:r w:rsidRPr="00864C1A">
        <w:rPr>
          <w:lang w:val="en-US"/>
        </w:rPr>
        <w:t>frmDataModule. tbPostavshiki. Active: =True;</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N7Click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frmDataModule. tbPeredachi. Active: =False;</w:t>
      </w:r>
    </w:p>
    <w:p w:rsidR="00864C1A" w:rsidRDefault="00864C1A" w:rsidP="00864C1A">
      <w:pPr>
        <w:ind w:firstLine="709"/>
        <w:rPr>
          <w:lang w:val="en-US"/>
        </w:rPr>
      </w:pPr>
      <w:r w:rsidRPr="00864C1A">
        <w:rPr>
          <w:lang w:val="en-US"/>
        </w:rPr>
        <w:t>frmDataModule. tbVkljuchenie. Active: =False;</w:t>
      </w:r>
    </w:p>
    <w:p w:rsidR="00864C1A" w:rsidRDefault="00864C1A" w:rsidP="00864C1A">
      <w:pPr>
        <w:ind w:firstLine="709"/>
        <w:rPr>
          <w:lang w:val="en-US"/>
        </w:rPr>
      </w:pPr>
      <w:r w:rsidRPr="00864C1A">
        <w:rPr>
          <w:lang w:val="en-US"/>
        </w:rPr>
        <w:t>frmDataModule. tbElementy. Active: =False;</w:t>
      </w:r>
    </w:p>
    <w:p w:rsidR="00864C1A" w:rsidRDefault="00864C1A" w:rsidP="00864C1A">
      <w:pPr>
        <w:ind w:firstLine="709"/>
        <w:rPr>
          <w:lang w:val="en-US"/>
        </w:rPr>
      </w:pPr>
      <w:r w:rsidRPr="00864C1A">
        <w:rPr>
          <w:lang w:val="en-US"/>
        </w:rPr>
        <w:t>frmDataModule. tbObrabotka. Active: =False;</w:t>
      </w:r>
    </w:p>
    <w:p w:rsidR="00864C1A" w:rsidRDefault="00864C1A" w:rsidP="00864C1A">
      <w:pPr>
        <w:ind w:firstLine="709"/>
        <w:rPr>
          <w:lang w:val="en-US"/>
        </w:rPr>
      </w:pPr>
      <w:r w:rsidRPr="00864C1A">
        <w:rPr>
          <w:lang w:val="en-US"/>
        </w:rPr>
        <w:t>frmDataModule. tbSotrudniki. Active: =False;</w:t>
      </w:r>
    </w:p>
    <w:p w:rsidR="00864C1A" w:rsidRDefault="00864C1A" w:rsidP="00864C1A">
      <w:pPr>
        <w:ind w:firstLine="709"/>
        <w:rPr>
          <w:lang w:val="en-US"/>
        </w:rPr>
      </w:pPr>
      <w:r w:rsidRPr="00864C1A">
        <w:rPr>
          <w:lang w:val="en-US"/>
        </w:rPr>
        <w:t>frmDataModule. tbPostavshiki. Active: =False;</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N5Click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frmPeredachi. ShowModal;</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N10Click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frmElementy. ShowModal;</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N12Click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frmSotrudniki. ShowModal;</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N15Click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frmPostavshiki. ShowModal;</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CheckBox1Click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Pr="00864C1A" w:rsidRDefault="00864C1A" w:rsidP="00864C1A">
      <w:pPr>
        <w:ind w:firstLine="709"/>
        <w:rPr>
          <w:lang w:val="en-US"/>
        </w:rPr>
      </w:pPr>
      <w:r w:rsidRPr="00864C1A">
        <w:rPr>
          <w:lang w:val="en-US"/>
        </w:rPr>
        <w:t>if CheckBox1. Checked=True</w:t>
      </w:r>
    </w:p>
    <w:p w:rsidR="00864C1A" w:rsidRPr="00864C1A" w:rsidRDefault="00864C1A" w:rsidP="00864C1A">
      <w:pPr>
        <w:ind w:firstLine="709"/>
        <w:rPr>
          <w:lang w:val="en-US"/>
        </w:rPr>
      </w:pPr>
      <w:r w:rsidRPr="00864C1A">
        <w:rPr>
          <w:lang w:val="en-US"/>
        </w:rPr>
        <w:t>then</w:t>
      </w:r>
    </w:p>
    <w:p w:rsidR="00864C1A" w:rsidRPr="00864C1A" w:rsidRDefault="00864C1A" w:rsidP="00864C1A">
      <w:pPr>
        <w:ind w:firstLine="709"/>
        <w:rPr>
          <w:lang w:val="en-US"/>
        </w:rPr>
      </w:pPr>
      <w:r w:rsidRPr="00864C1A">
        <w:rPr>
          <w:lang w:val="en-US"/>
        </w:rPr>
        <w:t>frmDataModule. tbPeredachi. IndexName: ='ixNaimen_Peredachi'</w:t>
      </w:r>
    </w:p>
    <w:p w:rsidR="00864C1A" w:rsidRPr="00864C1A" w:rsidRDefault="00864C1A" w:rsidP="00864C1A">
      <w:pPr>
        <w:ind w:firstLine="709"/>
        <w:rPr>
          <w:lang w:val="en-US"/>
        </w:rPr>
      </w:pPr>
      <w:r w:rsidRPr="00864C1A">
        <w:rPr>
          <w:lang w:val="en-US"/>
        </w:rPr>
        <w:t>else</w:t>
      </w:r>
    </w:p>
    <w:p w:rsidR="00864C1A" w:rsidRDefault="00864C1A" w:rsidP="00864C1A">
      <w:pPr>
        <w:ind w:firstLine="709"/>
        <w:rPr>
          <w:lang w:val="en-US"/>
        </w:rPr>
      </w:pPr>
      <w:r w:rsidRPr="00864C1A">
        <w:rPr>
          <w:lang w:val="en-US"/>
        </w:rPr>
        <w:t>frmDataModule. tbPeredachi. IndexName: ='';</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CheckBox2Click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Pr="00864C1A" w:rsidRDefault="00864C1A" w:rsidP="00864C1A">
      <w:pPr>
        <w:ind w:firstLine="709"/>
        <w:rPr>
          <w:lang w:val="en-US"/>
        </w:rPr>
      </w:pPr>
      <w:r w:rsidRPr="00864C1A">
        <w:rPr>
          <w:lang w:val="en-US"/>
        </w:rPr>
        <w:t>if CheckBox2. Checked=True</w:t>
      </w:r>
    </w:p>
    <w:p w:rsidR="00864C1A" w:rsidRPr="00864C1A" w:rsidRDefault="00864C1A" w:rsidP="00864C1A">
      <w:pPr>
        <w:ind w:firstLine="709"/>
        <w:rPr>
          <w:lang w:val="en-US"/>
        </w:rPr>
      </w:pPr>
      <w:r w:rsidRPr="00864C1A">
        <w:rPr>
          <w:lang w:val="en-US"/>
        </w:rPr>
        <w:t>then</w:t>
      </w:r>
    </w:p>
    <w:p w:rsidR="00864C1A" w:rsidRPr="00864C1A" w:rsidRDefault="00864C1A" w:rsidP="00864C1A">
      <w:pPr>
        <w:ind w:firstLine="709"/>
        <w:rPr>
          <w:lang w:val="en-US"/>
        </w:rPr>
      </w:pPr>
      <w:r w:rsidRPr="00864C1A">
        <w:rPr>
          <w:lang w:val="en-US"/>
        </w:rPr>
        <w:t>frmDataModule. tbElementy. IndexName: ='ixNaimen_Elementy'</w:t>
      </w:r>
    </w:p>
    <w:p w:rsidR="00864C1A" w:rsidRPr="00864C1A" w:rsidRDefault="00864C1A" w:rsidP="00864C1A">
      <w:pPr>
        <w:ind w:firstLine="709"/>
        <w:rPr>
          <w:lang w:val="en-US"/>
        </w:rPr>
      </w:pPr>
      <w:r w:rsidRPr="00864C1A">
        <w:rPr>
          <w:lang w:val="en-US"/>
        </w:rPr>
        <w:t>else</w:t>
      </w:r>
    </w:p>
    <w:p w:rsidR="00864C1A" w:rsidRDefault="00864C1A" w:rsidP="00864C1A">
      <w:pPr>
        <w:ind w:firstLine="709"/>
        <w:rPr>
          <w:lang w:val="en-US"/>
        </w:rPr>
      </w:pPr>
      <w:r w:rsidRPr="00864C1A">
        <w:rPr>
          <w:lang w:val="en-US"/>
        </w:rPr>
        <w:t>frmDataModule. tbElementy. IndexName: ='';</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CheckBox3Click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Pr="00864C1A" w:rsidRDefault="00864C1A" w:rsidP="00864C1A">
      <w:pPr>
        <w:ind w:firstLine="709"/>
        <w:rPr>
          <w:lang w:val="en-US"/>
        </w:rPr>
      </w:pPr>
      <w:r w:rsidRPr="00864C1A">
        <w:rPr>
          <w:lang w:val="en-US"/>
        </w:rPr>
        <w:t>if CheckBox3. Checked=True</w:t>
      </w:r>
    </w:p>
    <w:p w:rsidR="00864C1A" w:rsidRPr="00864C1A" w:rsidRDefault="00864C1A" w:rsidP="00864C1A">
      <w:pPr>
        <w:ind w:firstLine="709"/>
        <w:rPr>
          <w:lang w:val="en-US"/>
        </w:rPr>
      </w:pPr>
      <w:r w:rsidRPr="00864C1A">
        <w:rPr>
          <w:lang w:val="en-US"/>
        </w:rPr>
        <w:t>then</w:t>
      </w:r>
    </w:p>
    <w:p w:rsidR="00864C1A" w:rsidRPr="00864C1A" w:rsidRDefault="00864C1A" w:rsidP="00864C1A">
      <w:pPr>
        <w:ind w:firstLine="709"/>
        <w:rPr>
          <w:lang w:val="en-US"/>
        </w:rPr>
      </w:pPr>
      <w:r w:rsidRPr="00864C1A">
        <w:rPr>
          <w:lang w:val="en-US"/>
        </w:rPr>
        <w:t>frmDataModule. tbSotrudniki. IndexName: ='ixFIO_Sotrudniki'</w:t>
      </w:r>
    </w:p>
    <w:p w:rsidR="00864C1A" w:rsidRPr="00864C1A" w:rsidRDefault="00864C1A" w:rsidP="00864C1A">
      <w:pPr>
        <w:ind w:firstLine="709"/>
        <w:rPr>
          <w:lang w:val="en-US"/>
        </w:rPr>
      </w:pPr>
      <w:r w:rsidRPr="00864C1A">
        <w:rPr>
          <w:lang w:val="en-US"/>
        </w:rPr>
        <w:t>else</w:t>
      </w:r>
    </w:p>
    <w:p w:rsidR="00864C1A" w:rsidRDefault="00864C1A" w:rsidP="00864C1A">
      <w:pPr>
        <w:ind w:firstLine="709"/>
        <w:rPr>
          <w:lang w:val="en-US"/>
        </w:rPr>
      </w:pPr>
      <w:r w:rsidRPr="00864C1A">
        <w:rPr>
          <w:lang w:val="en-US"/>
        </w:rPr>
        <w:t>frmDataModule. tbSotrudniki. IndexName: ='';</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CheckBox4Click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Pr="00864C1A" w:rsidRDefault="00864C1A" w:rsidP="00864C1A">
      <w:pPr>
        <w:ind w:firstLine="709"/>
        <w:rPr>
          <w:lang w:val="en-US"/>
        </w:rPr>
      </w:pPr>
      <w:r w:rsidRPr="00864C1A">
        <w:rPr>
          <w:lang w:val="en-US"/>
        </w:rPr>
        <w:t>if CheckBox4. Checked=True</w:t>
      </w:r>
    </w:p>
    <w:p w:rsidR="00864C1A" w:rsidRPr="00864C1A" w:rsidRDefault="00864C1A" w:rsidP="00864C1A">
      <w:pPr>
        <w:ind w:firstLine="709"/>
        <w:rPr>
          <w:lang w:val="en-US"/>
        </w:rPr>
      </w:pPr>
      <w:r w:rsidRPr="00864C1A">
        <w:rPr>
          <w:lang w:val="en-US"/>
        </w:rPr>
        <w:t>then</w:t>
      </w:r>
    </w:p>
    <w:p w:rsidR="00864C1A" w:rsidRPr="00864C1A" w:rsidRDefault="00864C1A" w:rsidP="00864C1A">
      <w:pPr>
        <w:ind w:firstLine="709"/>
        <w:rPr>
          <w:lang w:val="en-US"/>
        </w:rPr>
      </w:pPr>
      <w:r w:rsidRPr="00864C1A">
        <w:rPr>
          <w:lang w:val="en-US"/>
        </w:rPr>
        <w:t>frmDataModule. tbPostavshiki. IndexName: ='ixNaimen_Postavshiki'</w:t>
      </w:r>
    </w:p>
    <w:p w:rsidR="00864C1A" w:rsidRPr="00864C1A" w:rsidRDefault="00864C1A" w:rsidP="00864C1A">
      <w:pPr>
        <w:ind w:firstLine="709"/>
        <w:rPr>
          <w:lang w:val="en-US"/>
        </w:rPr>
      </w:pPr>
      <w:r w:rsidRPr="00864C1A">
        <w:rPr>
          <w:lang w:val="en-US"/>
        </w:rPr>
        <w:t>else</w:t>
      </w:r>
    </w:p>
    <w:p w:rsidR="00864C1A" w:rsidRDefault="00864C1A" w:rsidP="00864C1A">
      <w:pPr>
        <w:ind w:firstLine="709"/>
        <w:rPr>
          <w:lang w:val="en-US"/>
        </w:rPr>
      </w:pPr>
      <w:r w:rsidRPr="00864C1A">
        <w:rPr>
          <w:lang w:val="en-US"/>
        </w:rPr>
        <w:t>frmDataModule. tbPostavshiki. IndexName: ='';</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CheckBox5Click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Pr="00864C1A" w:rsidRDefault="00864C1A" w:rsidP="00864C1A">
      <w:pPr>
        <w:ind w:firstLine="709"/>
        <w:rPr>
          <w:lang w:val="en-US"/>
        </w:rPr>
      </w:pPr>
      <w:r w:rsidRPr="00864C1A">
        <w:rPr>
          <w:lang w:val="en-US"/>
        </w:rPr>
        <w:t>if CheckBox5. Checked=True</w:t>
      </w:r>
    </w:p>
    <w:p w:rsidR="00864C1A" w:rsidRPr="00864C1A" w:rsidRDefault="00864C1A" w:rsidP="00864C1A">
      <w:pPr>
        <w:ind w:firstLine="709"/>
        <w:rPr>
          <w:lang w:val="en-US"/>
        </w:rPr>
      </w:pPr>
      <w:r w:rsidRPr="00864C1A">
        <w:rPr>
          <w:lang w:val="en-US"/>
        </w:rPr>
        <w:t>then</w:t>
      </w:r>
    </w:p>
    <w:p w:rsidR="00864C1A" w:rsidRPr="00864C1A" w:rsidRDefault="00864C1A" w:rsidP="00864C1A">
      <w:pPr>
        <w:ind w:firstLine="709"/>
        <w:rPr>
          <w:lang w:val="en-US"/>
        </w:rPr>
      </w:pPr>
      <w:r w:rsidRPr="00864C1A">
        <w:rPr>
          <w:lang w:val="en-US"/>
        </w:rPr>
        <w:t>frmDataModule. tbVkljuchenie. IndexName: ='ixDate_Vkljuchenie'</w:t>
      </w:r>
    </w:p>
    <w:p w:rsidR="00864C1A" w:rsidRPr="00864C1A" w:rsidRDefault="00864C1A" w:rsidP="00864C1A">
      <w:pPr>
        <w:ind w:firstLine="709"/>
        <w:rPr>
          <w:lang w:val="en-US"/>
        </w:rPr>
      </w:pPr>
      <w:r w:rsidRPr="00864C1A">
        <w:rPr>
          <w:lang w:val="en-US"/>
        </w:rPr>
        <w:t>else</w:t>
      </w:r>
    </w:p>
    <w:p w:rsidR="00864C1A" w:rsidRDefault="00864C1A" w:rsidP="00864C1A">
      <w:pPr>
        <w:ind w:firstLine="709"/>
        <w:rPr>
          <w:lang w:val="en-US"/>
        </w:rPr>
      </w:pPr>
      <w:r w:rsidRPr="00864C1A">
        <w:rPr>
          <w:lang w:val="en-US"/>
        </w:rPr>
        <w:t>frmDataModule. tbVkljuchenie. IndexName: ='';</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CheckBox9Click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Pr="00864C1A" w:rsidRDefault="00864C1A" w:rsidP="00864C1A">
      <w:pPr>
        <w:ind w:firstLine="709"/>
        <w:rPr>
          <w:lang w:val="en-US"/>
        </w:rPr>
      </w:pPr>
      <w:r w:rsidRPr="00864C1A">
        <w:rPr>
          <w:lang w:val="en-US"/>
        </w:rPr>
        <w:t>if CheckBox9. Checked=True</w:t>
      </w:r>
    </w:p>
    <w:p w:rsidR="00864C1A" w:rsidRPr="00864C1A" w:rsidRDefault="00864C1A" w:rsidP="00864C1A">
      <w:pPr>
        <w:ind w:firstLine="709"/>
        <w:rPr>
          <w:lang w:val="en-US"/>
        </w:rPr>
      </w:pPr>
      <w:r w:rsidRPr="00864C1A">
        <w:rPr>
          <w:lang w:val="en-US"/>
        </w:rPr>
        <w:t>then</w:t>
      </w:r>
    </w:p>
    <w:p w:rsidR="00864C1A" w:rsidRPr="00864C1A" w:rsidRDefault="00864C1A" w:rsidP="00864C1A">
      <w:pPr>
        <w:ind w:firstLine="709"/>
        <w:rPr>
          <w:lang w:val="en-US"/>
        </w:rPr>
      </w:pPr>
      <w:r w:rsidRPr="00864C1A">
        <w:rPr>
          <w:lang w:val="en-US"/>
        </w:rPr>
        <w:t>frmDataModule. tbObrabotka. IndexName: ='ixDate_Obrabotka'</w:t>
      </w:r>
    </w:p>
    <w:p w:rsidR="00864C1A" w:rsidRPr="00864C1A" w:rsidRDefault="00864C1A" w:rsidP="00864C1A">
      <w:pPr>
        <w:ind w:firstLine="709"/>
        <w:rPr>
          <w:lang w:val="en-US"/>
        </w:rPr>
      </w:pPr>
      <w:r w:rsidRPr="00864C1A">
        <w:rPr>
          <w:lang w:val="en-US"/>
        </w:rPr>
        <w:t>else</w:t>
      </w:r>
    </w:p>
    <w:p w:rsidR="00864C1A" w:rsidRDefault="00864C1A" w:rsidP="00864C1A">
      <w:pPr>
        <w:ind w:firstLine="709"/>
        <w:rPr>
          <w:lang w:val="en-US"/>
        </w:rPr>
      </w:pPr>
      <w:r w:rsidRPr="00864C1A">
        <w:rPr>
          <w:lang w:val="en-US"/>
        </w:rPr>
        <w:t>frmDataModule. tbObrabotka. IndexName: ='';</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Edit2Change</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CheckBox1. Checked: =True;</w:t>
      </w:r>
    </w:p>
    <w:p w:rsidR="00864C1A" w:rsidRDefault="00864C1A" w:rsidP="00864C1A">
      <w:pPr>
        <w:ind w:firstLine="709"/>
        <w:rPr>
          <w:lang w:val="en-US"/>
        </w:rPr>
      </w:pPr>
      <w:r w:rsidRPr="00864C1A">
        <w:rPr>
          <w:lang w:val="en-US"/>
        </w:rPr>
        <w:t>frmDataModule. tbPeredachi. IndexName: ='ixNaimen_Peredachi';</w:t>
      </w:r>
    </w:p>
    <w:p w:rsidR="00864C1A" w:rsidRDefault="00864C1A" w:rsidP="00864C1A">
      <w:pPr>
        <w:ind w:firstLine="709"/>
        <w:rPr>
          <w:lang w:val="en-US"/>
        </w:rPr>
      </w:pPr>
      <w:r w:rsidRPr="00864C1A">
        <w:rPr>
          <w:lang w:val="en-US"/>
        </w:rPr>
        <w:t>frmDataModule. tbPeredachi. FindNearest</w:t>
      </w:r>
      <w:r>
        <w:rPr>
          <w:lang w:val="en-US"/>
        </w:rPr>
        <w:t xml:space="preserve"> (</w:t>
      </w:r>
      <w:r w:rsidRPr="00864C1A">
        <w:rPr>
          <w:lang w:val="en-US"/>
        </w:rPr>
        <w:t>[Edit2. Text]);</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Edit4Change</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CheckBox2. Checked: =True;</w:t>
      </w:r>
    </w:p>
    <w:p w:rsidR="00864C1A" w:rsidRDefault="00864C1A" w:rsidP="00864C1A">
      <w:pPr>
        <w:ind w:firstLine="709"/>
        <w:rPr>
          <w:lang w:val="en-US"/>
        </w:rPr>
      </w:pPr>
      <w:r w:rsidRPr="00864C1A">
        <w:rPr>
          <w:lang w:val="en-US"/>
        </w:rPr>
        <w:t>frmDataModule. tbElementy. IndexName: ='ixNaimen_Elementy';</w:t>
      </w:r>
    </w:p>
    <w:p w:rsidR="00864C1A" w:rsidRDefault="00864C1A" w:rsidP="00864C1A">
      <w:pPr>
        <w:ind w:firstLine="709"/>
        <w:rPr>
          <w:lang w:val="en-US"/>
        </w:rPr>
      </w:pPr>
      <w:r w:rsidRPr="00864C1A">
        <w:rPr>
          <w:lang w:val="en-US"/>
        </w:rPr>
        <w:t>frmDataModule. tbElementy. FindNearest</w:t>
      </w:r>
      <w:r>
        <w:rPr>
          <w:lang w:val="en-US"/>
        </w:rPr>
        <w:t xml:space="preserve"> (</w:t>
      </w:r>
      <w:r w:rsidRPr="00864C1A">
        <w:rPr>
          <w:lang w:val="en-US"/>
        </w:rPr>
        <w:t>[Edit4. Text]);</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Edit3Change</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CheckBox3. Checked: =True;</w:t>
      </w:r>
    </w:p>
    <w:p w:rsidR="00864C1A" w:rsidRDefault="00864C1A" w:rsidP="00864C1A">
      <w:pPr>
        <w:ind w:firstLine="709"/>
        <w:rPr>
          <w:lang w:val="en-US"/>
        </w:rPr>
      </w:pPr>
      <w:r w:rsidRPr="00864C1A">
        <w:rPr>
          <w:lang w:val="en-US"/>
        </w:rPr>
        <w:t>frmDataModule. tbSotrudniki. IndexName: ='ixFIO_Sotrudniki';</w:t>
      </w:r>
    </w:p>
    <w:p w:rsidR="00864C1A" w:rsidRDefault="00864C1A" w:rsidP="00864C1A">
      <w:pPr>
        <w:ind w:firstLine="709"/>
        <w:rPr>
          <w:lang w:val="en-US"/>
        </w:rPr>
      </w:pPr>
      <w:r w:rsidRPr="00864C1A">
        <w:rPr>
          <w:lang w:val="en-US"/>
        </w:rPr>
        <w:t>frmDataModule. tbSotrudniki. FindNearest</w:t>
      </w:r>
      <w:r>
        <w:rPr>
          <w:lang w:val="en-US"/>
        </w:rPr>
        <w:t xml:space="preserve"> (</w:t>
      </w:r>
      <w:r w:rsidRPr="00864C1A">
        <w:rPr>
          <w:lang w:val="en-US"/>
        </w:rPr>
        <w:t>[Edit3. Text]);</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Edit1Change</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CheckBox4. Checked: =True;</w:t>
      </w:r>
    </w:p>
    <w:p w:rsidR="00864C1A" w:rsidRDefault="00864C1A" w:rsidP="00864C1A">
      <w:pPr>
        <w:ind w:firstLine="709"/>
        <w:rPr>
          <w:lang w:val="en-US"/>
        </w:rPr>
      </w:pPr>
      <w:r w:rsidRPr="00864C1A">
        <w:rPr>
          <w:lang w:val="en-US"/>
        </w:rPr>
        <w:t>frmDataModule. tbPostavshiki. IndexName: ='ixNaimen_Postavshiki';</w:t>
      </w:r>
    </w:p>
    <w:p w:rsidR="00864C1A" w:rsidRDefault="00864C1A" w:rsidP="00864C1A">
      <w:pPr>
        <w:ind w:firstLine="709"/>
        <w:rPr>
          <w:lang w:val="en-US"/>
        </w:rPr>
      </w:pPr>
      <w:r w:rsidRPr="00864C1A">
        <w:rPr>
          <w:lang w:val="en-US"/>
        </w:rPr>
        <w:t>frmDataModule. tbPostavshiki. FindNearest</w:t>
      </w:r>
      <w:r>
        <w:rPr>
          <w:lang w:val="en-US"/>
        </w:rPr>
        <w:t xml:space="preserve"> (</w:t>
      </w:r>
      <w:r w:rsidRPr="00864C1A">
        <w:rPr>
          <w:lang w:val="en-US"/>
        </w:rPr>
        <w:t>[Edit1. Text]);</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CheckBox7Click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Pr="00864C1A" w:rsidRDefault="00864C1A" w:rsidP="00864C1A">
      <w:pPr>
        <w:ind w:firstLine="709"/>
        <w:rPr>
          <w:lang w:val="en-US"/>
        </w:rPr>
      </w:pPr>
      <w:r w:rsidRPr="00864C1A">
        <w:rPr>
          <w:lang w:val="en-US"/>
        </w:rPr>
        <w:t>if CheckBox7. Checked=False then</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frmDataModule. tbVkljuchenie. Filter: ='';</w:t>
      </w:r>
    </w:p>
    <w:p w:rsidR="00864C1A" w:rsidRDefault="00864C1A" w:rsidP="00864C1A">
      <w:pPr>
        <w:ind w:firstLine="709"/>
        <w:rPr>
          <w:lang w:val="en-US"/>
        </w:rPr>
      </w:pPr>
      <w:r w:rsidRPr="00864C1A">
        <w:rPr>
          <w:lang w:val="en-US"/>
        </w:rPr>
        <w:t>frmDataModule. tbVkljuchenie. Filtered: =False;</w:t>
      </w:r>
    </w:p>
    <w:p w:rsidR="00864C1A" w:rsidRDefault="00864C1A" w:rsidP="00864C1A">
      <w:pPr>
        <w:ind w:firstLine="709"/>
        <w:rPr>
          <w:lang w:val="en-US"/>
        </w:rPr>
      </w:pPr>
      <w:r w:rsidRPr="00864C1A">
        <w:rPr>
          <w:lang w:val="en-US"/>
        </w:rPr>
        <w:t>Button1. Visible: =False;</w:t>
      </w:r>
    </w:p>
    <w:p w:rsidR="00864C1A" w:rsidRDefault="00864C1A" w:rsidP="00864C1A">
      <w:pPr>
        <w:ind w:firstLine="709"/>
        <w:rPr>
          <w:lang w:val="en-US"/>
        </w:rPr>
      </w:pPr>
      <w:r w:rsidRPr="00864C1A">
        <w:rPr>
          <w:lang w:val="en-US"/>
        </w:rPr>
        <w:t>MaskEdit2. Visible: =False;</w:t>
      </w:r>
    </w:p>
    <w:p w:rsidR="00864C1A" w:rsidRPr="00864C1A" w:rsidRDefault="00864C1A" w:rsidP="00864C1A">
      <w:pPr>
        <w:ind w:firstLine="709"/>
        <w:rPr>
          <w:lang w:val="en-US"/>
        </w:rPr>
      </w:pPr>
      <w:r w:rsidRPr="00864C1A">
        <w:rPr>
          <w:lang w:val="en-US"/>
        </w:rPr>
        <w:t>end</w:t>
      </w:r>
    </w:p>
    <w:p w:rsidR="00864C1A" w:rsidRPr="00864C1A" w:rsidRDefault="00864C1A" w:rsidP="00864C1A">
      <w:pPr>
        <w:ind w:firstLine="709"/>
        <w:rPr>
          <w:lang w:val="en-US"/>
        </w:rPr>
      </w:pPr>
      <w:r w:rsidRPr="00864C1A">
        <w:rPr>
          <w:lang w:val="en-US"/>
        </w:rPr>
        <w:t>else</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Button1. Visible: =True;</w:t>
      </w:r>
    </w:p>
    <w:p w:rsidR="00864C1A" w:rsidRDefault="00864C1A" w:rsidP="00864C1A">
      <w:pPr>
        <w:ind w:firstLine="709"/>
        <w:rPr>
          <w:lang w:val="en-US"/>
        </w:rPr>
      </w:pPr>
      <w:r w:rsidRPr="00864C1A">
        <w:rPr>
          <w:lang w:val="en-US"/>
        </w:rPr>
        <w:t>MaskEdit2. Visible: =True;</w:t>
      </w:r>
    </w:p>
    <w:p w:rsidR="00864C1A" w:rsidRDefault="00864C1A" w:rsidP="00864C1A">
      <w:pPr>
        <w:ind w:firstLine="709"/>
        <w:rPr>
          <w:lang w:val="en-US"/>
        </w:rPr>
      </w:pPr>
      <w:r w:rsidRPr="00864C1A">
        <w:rPr>
          <w:lang w:val="en-US"/>
        </w:rPr>
        <w:t>MaskEdit2. Text: ='';</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CheckBox8Click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Pr="00864C1A" w:rsidRDefault="00864C1A" w:rsidP="00864C1A">
      <w:pPr>
        <w:ind w:firstLine="709"/>
        <w:rPr>
          <w:lang w:val="en-US"/>
        </w:rPr>
      </w:pPr>
      <w:r w:rsidRPr="00864C1A">
        <w:rPr>
          <w:lang w:val="en-US"/>
        </w:rPr>
        <w:t>if CheckBox8. Checked=False then</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frmDataModule. tbObrabotka. Filter: ='';</w:t>
      </w:r>
    </w:p>
    <w:p w:rsidR="00864C1A" w:rsidRDefault="00864C1A" w:rsidP="00864C1A">
      <w:pPr>
        <w:ind w:firstLine="709"/>
        <w:rPr>
          <w:lang w:val="en-US"/>
        </w:rPr>
      </w:pPr>
      <w:r w:rsidRPr="00864C1A">
        <w:rPr>
          <w:lang w:val="en-US"/>
        </w:rPr>
        <w:t>frmDataModule. tbObrabotka. Filtered: =False;</w:t>
      </w:r>
    </w:p>
    <w:p w:rsidR="00864C1A" w:rsidRDefault="00864C1A" w:rsidP="00864C1A">
      <w:pPr>
        <w:ind w:firstLine="709"/>
        <w:rPr>
          <w:lang w:val="en-US"/>
        </w:rPr>
      </w:pPr>
      <w:r w:rsidRPr="00864C1A">
        <w:rPr>
          <w:lang w:val="en-US"/>
        </w:rPr>
        <w:t>Button3. Visible: =False;</w:t>
      </w:r>
    </w:p>
    <w:p w:rsidR="00864C1A" w:rsidRDefault="00864C1A" w:rsidP="00864C1A">
      <w:pPr>
        <w:ind w:firstLine="709"/>
        <w:rPr>
          <w:lang w:val="en-US"/>
        </w:rPr>
      </w:pPr>
      <w:r w:rsidRPr="00864C1A">
        <w:rPr>
          <w:lang w:val="en-US"/>
        </w:rPr>
        <w:t>MaskEdit3. Visible: =False;</w:t>
      </w:r>
    </w:p>
    <w:p w:rsidR="00864C1A" w:rsidRPr="00864C1A" w:rsidRDefault="00864C1A" w:rsidP="00864C1A">
      <w:pPr>
        <w:ind w:firstLine="709"/>
        <w:rPr>
          <w:lang w:val="en-US"/>
        </w:rPr>
      </w:pPr>
      <w:r w:rsidRPr="00864C1A">
        <w:rPr>
          <w:lang w:val="en-US"/>
        </w:rPr>
        <w:t>end</w:t>
      </w:r>
    </w:p>
    <w:p w:rsidR="00864C1A" w:rsidRPr="00864C1A" w:rsidRDefault="00864C1A" w:rsidP="00864C1A">
      <w:pPr>
        <w:ind w:firstLine="709"/>
        <w:rPr>
          <w:lang w:val="en-US"/>
        </w:rPr>
      </w:pPr>
      <w:r w:rsidRPr="00864C1A">
        <w:rPr>
          <w:lang w:val="en-US"/>
        </w:rPr>
        <w:t>else</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Button3. Visible: =True;</w:t>
      </w:r>
    </w:p>
    <w:p w:rsidR="00864C1A" w:rsidRDefault="00864C1A" w:rsidP="00864C1A">
      <w:pPr>
        <w:ind w:firstLine="709"/>
        <w:rPr>
          <w:lang w:val="en-US"/>
        </w:rPr>
      </w:pPr>
      <w:r w:rsidRPr="00864C1A">
        <w:rPr>
          <w:lang w:val="en-US"/>
        </w:rPr>
        <w:t>MaskEdit3. Visible: =True;</w:t>
      </w:r>
    </w:p>
    <w:p w:rsidR="00864C1A" w:rsidRDefault="00864C1A" w:rsidP="00864C1A">
      <w:pPr>
        <w:ind w:firstLine="709"/>
        <w:rPr>
          <w:lang w:val="en-US"/>
        </w:rPr>
      </w:pPr>
      <w:r w:rsidRPr="00864C1A">
        <w:rPr>
          <w:lang w:val="en-US"/>
        </w:rPr>
        <w:t>MaskEdit3. Text: ='';</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Button1Click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Pr="00864C1A" w:rsidRDefault="00864C1A" w:rsidP="00864C1A">
      <w:pPr>
        <w:ind w:firstLine="709"/>
        <w:rPr>
          <w:lang w:val="en-US"/>
        </w:rPr>
      </w:pPr>
      <w:r w:rsidRPr="00864C1A">
        <w:rPr>
          <w:lang w:val="en-US"/>
        </w:rPr>
        <w:t>try</w:t>
      </w:r>
    </w:p>
    <w:p w:rsidR="00864C1A" w:rsidRDefault="00864C1A" w:rsidP="00864C1A">
      <w:pPr>
        <w:ind w:firstLine="709"/>
        <w:rPr>
          <w:lang w:val="en-US"/>
        </w:rPr>
      </w:pPr>
      <w:r w:rsidRPr="00864C1A">
        <w:rPr>
          <w:lang w:val="en-US"/>
        </w:rPr>
        <w:t>StrToDate</w:t>
      </w:r>
      <w:r>
        <w:rPr>
          <w:lang w:val="en-US"/>
        </w:rPr>
        <w:t xml:space="preserve"> (</w:t>
      </w:r>
      <w:r w:rsidRPr="00864C1A">
        <w:rPr>
          <w:lang w:val="en-US"/>
        </w:rPr>
        <w:t>MaskEdit2. Text);</w:t>
      </w:r>
    </w:p>
    <w:p w:rsidR="00864C1A" w:rsidRDefault="00864C1A" w:rsidP="00864C1A">
      <w:pPr>
        <w:ind w:firstLine="709"/>
        <w:rPr>
          <w:lang w:val="en-US"/>
        </w:rPr>
      </w:pPr>
      <w:r w:rsidRPr="00864C1A">
        <w:rPr>
          <w:lang w:val="en-US"/>
        </w:rPr>
        <w:t>frmDataModule. tbVkljuchenie. Filter: =' [Data_prinjatia] ='+''''+MaskEdit2. Text+'''';</w:t>
      </w:r>
    </w:p>
    <w:p w:rsidR="00864C1A" w:rsidRDefault="00864C1A" w:rsidP="00864C1A">
      <w:pPr>
        <w:ind w:firstLine="709"/>
        <w:rPr>
          <w:lang w:val="en-US"/>
        </w:rPr>
      </w:pPr>
      <w:r w:rsidRPr="00864C1A">
        <w:rPr>
          <w:lang w:val="en-US"/>
        </w:rPr>
        <w:t>frmDataModule. tbVkljuchenie. Filtered: =True;</w:t>
      </w:r>
    </w:p>
    <w:p w:rsidR="00864C1A" w:rsidRPr="001C02A2" w:rsidRDefault="00864C1A" w:rsidP="00864C1A">
      <w:pPr>
        <w:ind w:firstLine="709"/>
        <w:rPr>
          <w:lang w:val="en-US"/>
        </w:rPr>
      </w:pPr>
      <w:r w:rsidRPr="00864C1A">
        <w:rPr>
          <w:lang w:val="en-US"/>
        </w:rPr>
        <w:t>except</w:t>
      </w:r>
    </w:p>
    <w:p w:rsidR="00864C1A" w:rsidRPr="001C02A2" w:rsidRDefault="00864C1A" w:rsidP="00864C1A">
      <w:pPr>
        <w:ind w:firstLine="709"/>
        <w:rPr>
          <w:lang w:val="en-US"/>
        </w:rPr>
      </w:pPr>
      <w:r w:rsidRPr="00864C1A">
        <w:rPr>
          <w:lang w:val="en-US"/>
        </w:rPr>
        <w:t>ShowMessage</w:t>
      </w:r>
      <w:r w:rsidRPr="001C02A2">
        <w:rPr>
          <w:lang w:val="en-US"/>
        </w:rPr>
        <w:t xml:space="preserve"> ('</w:t>
      </w:r>
      <w:r w:rsidRPr="00864C1A">
        <w:t>Введите</w:t>
      </w:r>
      <w:r w:rsidRPr="001C02A2">
        <w:rPr>
          <w:lang w:val="en-US"/>
        </w:rPr>
        <w:t xml:space="preserve"> </w:t>
      </w:r>
      <w:r w:rsidRPr="00864C1A">
        <w:t>правильную</w:t>
      </w:r>
      <w:r w:rsidRPr="001C02A2">
        <w:rPr>
          <w:lang w:val="en-US"/>
        </w:rPr>
        <w:t xml:space="preserve"> </w:t>
      </w:r>
      <w:r w:rsidRPr="00864C1A">
        <w:t>дату</w:t>
      </w:r>
      <w:r w:rsidRPr="001C02A2">
        <w:rPr>
          <w:lang w:val="en-US"/>
        </w:rPr>
        <w:t>! ');</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Button3Click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Pr="00864C1A" w:rsidRDefault="00864C1A" w:rsidP="00864C1A">
      <w:pPr>
        <w:ind w:firstLine="709"/>
        <w:rPr>
          <w:lang w:val="en-US"/>
        </w:rPr>
      </w:pPr>
      <w:r w:rsidRPr="00864C1A">
        <w:rPr>
          <w:lang w:val="en-US"/>
        </w:rPr>
        <w:t>try</w:t>
      </w:r>
    </w:p>
    <w:p w:rsidR="00864C1A" w:rsidRDefault="00864C1A" w:rsidP="00864C1A">
      <w:pPr>
        <w:ind w:firstLine="709"/>
        <w:rPr>
          <w:lang w:val="en-US"/>
        </w:rPr>
      </w:pPr>
      <w:r w:rsidRPr="00864C1A">
        <w:rPr>
          <w:lang w:val="en-US"/>
        </w:rPr>
        <w:t>StrToDate</w:t>
      </w:r>
      <w:r>
        <w:rPr>
          <w:lang w:val="en-US"/>
        </w:rPr>
        <w:t xml:space="preserve"> (</w:t>
      </w:r>
      <w:r w:rsidRPr="00864C1A">
        <w:rPr>
          <w:lang w:val="en-US"/>
        </w:rPr>
        <w:t>MaskEdit3. Text);</w:t>
      </w:r>
    </w:p>
    <w:p w:rsidR="00864C1A" w:rsidRDefault="00864C1A" w:rsidP="00864C1A">
      <w:pPr>
        <w:ind w:firstLine="709"/>
        <w:rPr>
          <w:lang w:val="en-US"/>
        </w:rPr>
      </w:pPr>
      <w:r w:rsidRPr="00864C1A">
        <w:rPr>
          <w:lang w:val="en-US"/>
        </w:rPr>
        <w:t>frmDataModule. tbObrabotka. Filter: =' [Data_obrabotki] ='+''''+MaskEdit3. Text+'''';</w:t>
      </w:r>
    </w:p>
    <w:p w:rsidR="00864C1A" w:rsidRDefault="00864C1A" w:rsidP="00864C1A">
      <w:pPr>
        <w:ind w:firstLine="709"/>
        <w:rPr>
          <w:lang w:val="en-US"/>
        </w:rPr>
      </w:pPr>
      <w:r w:rsidRPr="00864C1A">
        <w:rPr>
          <w:lang w:val="en-US"/>
        </w:rPr>
        <w:t>frmDataModule. tbObrabotka. Filtered: =True;</w:t>
      </w:r>
    </w:p>
    <w:p w:rsidR="00864C1A" w:rsidRPr="001C02A2" w:rsidRDefault="00864C1A" w:rsidP="00864C1A">
      <w:pPr>
        <w:ind w:firstLine="709"/>
        <w:rPr>
          <w:lang w:val="en-US"/>
        </w:rPr>
      </w:pPr>
      <w:r w:rsidRPr="00864C1A">
        <w:rPr>
          <w:lang w:val="en-US"/>
        </w:rPr>
        <w:t>except</w:t>
      </w:r>
    </w:p>
    <w:p w:rsidR="00864C1A" w:rsidRPr="001C02A2" w:rsidRDefault="00864C1A" w:rsidP="00864C1A">
      <w:pPr>
        <w:ind w:firstLine="709"/>
        <w:rPr>
          <w:lang w:val="en-US"/>
        </w:rPr>
      </w:pPr>
      <w:r w:rsidRPr="00864C1A">
        <w:rPr>
          <w:lang w:val="en-US"/>
        </w:rPr>
        <w:t>ShowMessage</w:t>
      </w:r>
      <w:r w:rsidRPr="001C02A2">
        <w:rPr>
          <w:lang w:val="en-US"/>
        </w:rPr>
        <w:t xml:space="preserve"> ('</w:t>
      </w:r>
      <w:r w:rsidRPr="00864C1A">
        <w:t>Введите</w:t>
      </w:r>
      <w:r w:rsidRPr="001C02A2">
        <w:rPr>
          <w:lang w:val="en-US"/>
        </w:rPr>
        <w:t xml:space="preserve"> </w:t>
      </w:r>
      <w:r w:rsidRPr="00864C1A">
        <w:t>правильную</w:t>
      </w:r>
      <w:r w:rsidRPr="001C02A2">
        <w:rPr>
          <w:lang w:val="en-US"/>
        </w:rPr>
        <w:t xml:space="preserve"> </w:t>
      </w:r>
      <w:r w:rsidRPr="00864C1A">
        <w:t>дату</w:t>
      </w:r>
      <w:r w:rsidRPr="001C02A2">
        <w:rPr>
          <w:lang w:val="en-US"/>
        </w:rPr>
        <w:t>! ');</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N8Click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N7Click</w:t>
      </w:r>
      <w:r>
        <w:rPr>
          <w:lang w:val="en-US"/>
        </w:rPr>
        <w:t xml:space="preserve"> (</w:t>
      </w:r>
      <w:r w:rsidRPr="00864C1A">
        <w:rPr>
          <w:lang w:val="en-US"/>
        </w:rPr>
        <w:t>Self);</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'Peredachi. db','copyPeredachi. db',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'Peredachi. px','copyPeredachi. px',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'Peredachi. XG0','copyPeredachi. XG0',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'Peredachi. YG0','copyPeredachi. YG0',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'Vkljuchenie. db','copyVkljuchenie. db',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'Vkljuchenie. px','copyVkljuchenie. px',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'Vkljuchenie. XG0','copyVkljuchenie. XG0',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'Vkljuchenie. YG0','copyVkljuchenie. YG0',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'Elementy. db','copyElementy. db',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'Elementy. px','copyElementy. px',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'Elementy. XG0','copyElementy. XG0',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'Elementy. YG0','copyElementy. YG0',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'Postavshiki. db','copyPostavshiki. db',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'Postavshiki. px','copyPostavshiki. px',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'Postavshiki. XG0','copyPostavshiki. XG0',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'Postavshiki. YG0','copyPostavshiki. YG0',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'Obrabotka. db','copyObrabotka. db',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'Obrabotka. px','copyObrabotka. px',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'Obrabotka. XG0','copyObrabotka. XG0',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'Obrabotka. YG0','copyObrabotka. YG0',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'Sotrudniki. db','copySotrudniki. db',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'Sotrudniki. px','copySotrudniki. px',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'Sotrudniki. XG0','copySotrudniki. XG0',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'Sotrudniki. YG0','copySotrudniki. YG0', false);</w:t>
      </w:r>
    </w:p>
    <w:p w:rsidR="00864C1A" w:rsidRDefault="00864C1A" w:rsidP="00864C1A">
      <w:pPr>
        <w:ind w:firstLine="709"/>
      </w:pPr>
      <w:r w:rsidRPr="00864C1A">
        <w:rPr>
          <w:lang w:val="en-US"/>
        </w:rPr>
        <w:t>ShowMessage</w:t>
      </w:r>
      <w:r>
        <w:t xml:space="preserve"> (</w:t>
      </w:r>
      <w:r w:rsidRPr="00864C1A">
        <w:t>'Резервное копирование завершено! ');</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N9Click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N7Click</w:t>
      </w:r>
      <w:r>
        <w:rPr>
          <w:lang w:val="en-US"/>
        </w:rPr>
        <w:t xml:space="preserve"> (</w:t>
      </w:r>
      <w:r w:rsidRPr="00864C1A">
        <w:rPr>
          <w:lang w:val="en-US"/>
        </w:rPr>
        <w:t>Self);</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'copyPeredachi. db','Peredachi. db',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'copyPeredachi. px','Peredachi. px',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'copyPeredachi. XG0','Peredachi. XG0',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'copyPeredachi. YG0','Peredachi. YG0',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'copyVkljuchenie. db','Vkljuchenie. db',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'copyVkljuchenie. px','Vkljuchenie. px',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'copyVkljuchenie. XG0','Vkljuchenie. XG0',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'copyVkljuchenie. YG0','Vkljuchenie. YG0',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'copyElementy. db','Elementy. db',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'copyElementy. px','Elementy. px',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'copyElementy. XG0','Elementy. XG0',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'copyElementy. YG0','Elementy. YG0',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'copyPostavshiki. db','Postavshiki. db',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'copyPostavshiki. px','Postavshiki. px',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'copyPostavshiki. XG0','Postavshiki. XG0',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'copyPostavshiki. YG0','Postavshiki. YG0',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'copyObrabotka. db','Obrabotka. db',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'copyObrabotka. px','Obrabotka. px',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'copyObrabotka. XG0','Obrabotka. XG0',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'copyObrabotka. YG0','Obrabotka. YG0',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'copySotrudniki. db','Sotrudniki. db',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'copySotrudniki. px','Sotrudniki. px',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'copySotrudniki. XG0','Sotrudniki. XG0', false);</w:t>
      </w:r>
    </w:p>
    <w:p w:rsidR="00864C1A" w:rsidRDefault="00864C1A" w:rsidP="00864C1A">
      <w:pPr>
        <w:ind w:firstLine="709"/>
        <w:rPr>
          <w:lang w:val="en-US"/>
        </w:rPr>
      </w:pPr>
      <w:r w:rsidRPr="00864C1A">
        <w:rPr>
          <w:lang w:val="en-US"/>
        </w:rPr>
        <w:t>CopyFile</w:t>
      </w:r>
      <w:r>
        <w:rPr>
          <w:lang w:val="en-US"/>
        </w:rPr>
        <w:t xml:space="preserve"> (</w:t>
      </w:r>
      <w:r w:rsidRPr="00864C1A">
        <w:rPr>
          <w:lang w:val="en-US"/>
        </w:rPr>
        <w:t>'copySotrudniki. YG0','Sotrudniki. YG0', false);</w:t>
      </w:r>
    </w:p>
    <w:p w:rsidR="00864C1A" w:rsidRDefault="00864C1A" w:rsidP="00864C1A">
      <w:pPr>
        <w:ind w:firstLine="709"/>
      </w:pPr>
      <w:r w:rsidRPr="00864C1A">
        <w:rPr>
          <w:lang w:val="en-US"/>
        </w:rPr>
        <w:t>ShowMessage</w:t>
      </w:r>
      <w:r>
        <w:t xml:space="preserve"> (</w:t>
      </w:r>
      <w:r w:rsidRPr="00864C1A">
        <w:t>'Восстановление прошло успешно! ');</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N11Click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frmResultSQL1. ShowModal;</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N13Click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frmConnect. ShowModal;</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N14Click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ShellExecute</w:t>
      </w:r>
      <w:r>
        <w:rPr>
          <w:lang w:val="en-US"/>
        </w:rPr>
        <w:t xml:space="preserve"> (</w:t>
      </w:r>
      <w:r w:rsidRPr="00864C1A">
        <w:rPr>
          <w:lang w:val="en-US"/>
        </w:rPr>
        <w:t>Application. MainForm. Handle,'open','Справка по работе с приложением БД АРМ Радио. htm',nil,nil,SW_SHOWNORMAL);</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N21Click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frmResultSQL2. ShowModal;</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N31Click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frmResultSQL3. ShowModal;</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TfrmMain. N3Click</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frmReport. QuickRep1. Preview;</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unit uDataModule;</w:t>
      </w:r>
    </w:p>
    <w:p w:rsidR="00864C1A" w:rsidRPr="00864C1A" w:rsidRDefault="00864C1A" w:rsidP="00864C1A">
      <w:pPr>
        <w:ind w:firstLine="709"/>
        <w:rPr>
          <w:lang w:val="en-US"/>
        </w:rPr>
      </w:pPr>
      <w:r w:rsidRPr="00864C1A">
        <w:rPr>
          <w:lang w:val="en-US"/>
        </w:rPr>
        <w:t>interface</w:t>
      </w:r>
    </w:p>
    <w:p w:rsidR="00864C1A" w:rsidRPr="00864C1A" w:rsidRDefault="00864C1A" w:rsidP="00864C1A">
      <w:pPr>
        <w:ind w:firstLine="709"/>
        <w:rPr>
          <w:lang w:val="en-US"/>
        </w:rPr>
      </w:pPr>
      <w:r w:rsidRPr="00864C1A">
        <w:rPr>
          <w:lang w:val="en-US"/>
        </w:rPr>
        <w:t>uses</w:t>
      </w:r>
    </w:p>
    <w:p w:rsidR="00864C1A" w:rsidRDefault="00864C1A" w:rsidP="00864C1A">
      <w:pPr>
        <w:ind w:firstLine="709"/>
        <w:rPr>
          <w:lang w:val="en-US"/>
        </w:rPr>
      </w:pPr>
      <w:r w:rsidRPr="00864C1A">
        <w:rPr>
          <w:lang w:val="en-US"/>
        </w:rPr>
        <w:t>SysUtils, Classes, DB, DBTables;</w:t>
      </w:r>
    </w:p>
    <w:p w:rsidR="00864C1A" w:rsidRPr="00864C1A" w:rsidRDefault="00864C1A" w:rsidP="00864C1A">
      <w:pPr>
        <w:ind w:firstLine="709"/>
        <w:rPr>
          <w:lang w:val="en-US"/>
        </w:rPr>
      </w:pPr>
      <w:r w:rsidRPr="00864C1A">
        <w:rPr>
          <w:lang w:val="en-US"/>
        </w:rPr>
        <w:t>type</w:t>
      </w:r>
    </w:p>
    <w:p w:rsidR="00864C1A" w:rsidRDefault="00864C1A" w:rsidP="00864C1A">
      <w:pPr>
        <w:ind w:firstLine="709"/>
        <w:rPr>
          <w:lang w:val="en-US"/>
        </w:rPr>
      </w:pPr>
      <w:r w:rsidRPr="00864C1A">
        <w:rPr>
          <w:lang w:val="en-US"/>
        </w:rPr>
        <w:t>TfrmDataModule = class</w:t>
      </w:r>
      <w:r>
        <w:rPr>
          <w:lang w:val="en-US"/>
        </w:rPr>
        <w:t xml:space="preserve"> (</w:t>
      </w:r>
      <w:r w:rsidRPr="00864C1A">
        <w:rPr>
          <w:lang w:val="en-US"/>
        </w:rPr>
        <w:t>TDataModule)</w:t>
      </w:r>
    </w:p>
    <w:p w:rsidR="00864C1A" w:rsidRDefault="00864C1A" w:rsidP="00864C1A">
      <w:pPr>
        <w:ind w:firstLine="709"/>
        <w:rPr>
          <w:lang w:val="en-US"/>
        </w:rPr>
      </w:pPr>
      <w:r w:rsidRPr="00864C1A">
        <w:rPr>
          <w:lang w:val="en-US"/>
        </w:rPr>
        <w:t>dsPeredachi: TDataSource;</w:t>
      </w:r>
    </w:p>
    <w:p w:rsidR="00864C1A" w:rsidRDefault="00864C1A" w:rsidP="00864C1A">
      <w:pPr>
        <w:ind w:firstLine="709"/>
        <w:rPr>
          <w:lang w:val="en-US"/>
        </w:rPr>
      </w:pPr>
      <w:r w:rsidRPr="00864C1A">
        <w:rPr>
          <w:lang w:val="en-US"/>
        </w:rPr>
        <w:t>dsVkljuchenie: TDataSource;</w:t>
      </w:r>
    </w:p>
    <w:p w:rsidR="00864C1A" w:rsidRDefault="00864C1A" w:rsidP="00864C1A">
      <w:pPr>
        <w:ind w:firstLine="709"/>
        <w:rPr>
          <w:lang w:val="en-US"/>
        </w:rPr>
      </w:pPr>
      <w:r w:rsidRPr="00864C1A">
        <w:rPr>
          <w:lang w:val="en-US"/>
        </w:rPr>
        <w:t>dsElementy: TDataSource;</w:t>
      </w:r>
    </w:p>
    <w:p w:rsidR="00864C1A" w:rsidRDefault="00864C1A" w:rsidP="00864C1A">
      <w:pPr>
        <w:ind w:firstLine="709"/>
        <w:rPr>
          <w:lang w:val="en-US"/>
        </w:rPr>
      </w:pPr>
      <w:r w:rsidRPr="00864C1A">
        <w:rPr>
          <w:lang w:val="en-US"/>
        </w:rPr>
        <w:t>dsPostavshiki: TDataSource;</w:t>
      </w:r>
    </w:p>
    <w:p w:rsidR="00864C1A" w:rsidRDefault="00864C1A" w:rsidP="00864C1A">
      <w:pPr>
        <w:ind w:firstLine="709"/>
        <w:rPr>
          <w:lang w:val="en-US"/>
        </w:rPr>
      </w:pPr>
      <w:r w:rsidRPr="00864C1A">
        <w:rPr>
          <w:lang w:val="en-US"/>
        </w:rPr>
        <w:t>dsObrabotka: TDataSource;</w:t>
      </w:r>
    </w:p>
    <w:p w:rsidR="00864C1A" w:rsidRDefault="00864C1A" w:rsidP="00864C1A">
      <w:pPr>
        <w:ind w:firstLine="709"/>
        <w:rPr>
          <w:lang w:val="en-US"/>
        </w:rPr>
      </w:pPr>
      <w:r w:rsidRPr="00864C1A">
        <w:rPr>
          <w:lang w:val="en-US"/>
        </w:rPr>
        <w:t>dsSotrudniki: TDataSource;</w:t>
      </w:r>
    </w:p>
    <w:p w:rsidR="00864C1A" w:rsidRDefault="00864C1A" w:rsidP="00864C1A">
      <w:pPr>
        <w:ind w:firstLine="709"/>
        <w:rPr>
          <w:lang w:val="en-US"/>
        </w:rPr>
      </w:pPr>
      <w:r w:rsidRPr="00864C1A">
        <w:rPr>
          <w:lang w:val="en-US"/>
        </w:rPr>
        <w:t>tbPeredachi: TTable;</w:t>
      </w:r>
    </w:p>
    <w:p w:rsidR="00864C1A" w:rsidRDefault="00864C1A" w:rsidP="00864C1A">
      <w:pPr>
        <w:ind w:firstLine="709"/>
        <w:rPr>
          <w:lang w:val="en-US"/>
        </w:rPr>
      </w:pPr>
      <w:r w:rsidRPr="00864C1A">
        <w:rPr>
          <w:lang w:val="en-US"/>
        </w:rPr>
        <w:t>tbPeredachiCod_peredachi: TAutoIncField;</w:t>
      </w:r>
    </w:p>
    <w:p w:rsidR="00864C1A" w:rsidRDefault="00864C1A" w:rsidP="00864C1A">
      <w:pPr>
        <w:ind w:firstLine="709"/>
        <w:rPr>
          <w:lang w:val="en-US"/>
        </w:rPr>
      </w:pPr>
      <w:r w:rsidRPr="00864C1A">
        <w:rPr>
          <w:lang w:val="en-US"/>
        </w:rPr>
        <w:t>tbPeredachiVid_peredachi: TStringField;</w:t>
      </w:r>
    </w:p>
    <w:p w:rsidR="00864C1A" w:rsidRDefault="00864C1A" w:rsidP="00864C1A">
      <w:pPr>
        <w:ind w:firstLine="709"/>
        <w:rPr>
          <w:lang w:val="en-US"/>
        </w:rPr>
      </w:pPr>
      <w:r w:rsidRPr="00864C1A">
        <w:rPr>
          <w:lang w:val="en-US"/>
        </w:rPr>
        <w:t>tbPeredachiNaimen_peredachi: TStringField;</w:t>
      </w:r>
    </w:p>
    <w:p w:rsidR="00864C1A" w:rsidRDefault="00864C1A" w:rsidP="00864C1A">
      <w:pPr>
        <w:ind w:firstLine="709"/>
        <w:rPr>
          <w:lang w:val="en-US"/>
        </w:rPr>
      </w:pPr>
      <w:r w:rsidRPr="00864C1A">
        <w:rPr>
          <w:lang w:val="en-US"/>
        </w:rPr>
        <w:t>tbPeredachiDlitelnoct: TIntegerField;</w:t>
      </w:r>
    </w:p>
    <w:p w:rsidR="00864C1A" w:rsidRDefault="00864C1A" w:rsidP="00864C1A">
      <w:pPr>
        <w:ind w:firstLine="709"/>
        <w:rPr>
          <w:lang w:val="en-US"/>
        </w:rPr>
      </w:pPr>
      <w:r w:rsidRPr="00864C1A">
        <w:rPr>
          <w:lang w:val="en-US"/>
        </w:rPr>
        <w:t>tbVkljuchenie: TTable;</w:t>
      </w:r>
    </w:p>
    <w:p w:rsidR="00864C1A" w:rsidRDefault="00864C1A" w:rsidP="00864C1A">
      <w:pPr>
        <w:ind w:firstLine="709"/>
        <w:rPr>
          <w:lang w:val="en-US"/>
        </w:rPr>
      </w:pPr>
      <w:r w:rsidRPr="00864C1A">
        <w:rPr>
          <w:lang w:val="en-US"/>
        </w:rPr>
        <w:t>tbVkljuchenieCod_peredachi: TIntegerField;</w:t>
      </w:r>
    </w:p>
    <w:p w:rsidR="00864C1A" w:rsidRDefault="00864C1A" w:rsidP="00864C1A">
      <w:pPr>
        <w:ind w:firstLine="709"/>
        <w:rPr>
          <w:lang w:val="en-US"/>
        </w:rPr>
      </w:pPr>
      <w:r w:rsidRPr="00864C1A">
        <w:rPr>
          <w:lang w:val="en-US"/>
        </w:rPr>
        <w:t>tbVkljuchenieCod_elementa: TIntegerField;</w:t>
      </w:r>
    </w:p>
    <w:p w:rsidR="00864C1A" w:rsidRDefault="00864C1A" w:rsidP="00864C1A">
      <w:pPr>
        <w:ind w:firstLine="709"/>
        <w:rPr>
          <w:lang w:val="en-US"/>
        </w:rPr>
      </w:pPr>
      <w:r w:rsidRPr="00864C1A">
        <w:rPr>
          <w:lang w:val="en-US"/>
        </w:rPr>
        <w:t>tbVkljuchenieNomer_documenta: TStringField;</w:t>
      </w:r>
    </w:p>
    <w:p w:rsidR="00864C1A" w:rsidRDefault="00864C1A" w:rsidP="00864C1A">
      <w:pPr>
        <w:ind w:firstLine="709"/>
        <w:rPr>
          <w:lang w:val="en-US"/>
        </w:rPr>
      </w:pPr>
      <w:r w:rsidRPr="00864C1A">
        <w:rPr>
          <w:lang w:val="en-US"/>
        </w:rPr>
        <w:t>tbVkljuchenieData_prinjatia: TDateField;</w:t>
      </w:r>
    </w:p>
    <w:p w:rsidR="00864C1A" w:rsidRDefault="00864C1A" w:rsidP="00864C1A">
      <w:pPr>
        <w:ind w:firstLine="709"/>
        <w:rPr>
          <w:lang w:val="en-US"/>
        </w:rPr>
      </w:pPr>
      <w:r w:rsidRPr="00864C1A">
        <w:rPr>
          <w:lang w:val="en-US"/>
        </w:rPr>
        <w:t>tbVkljuchenieDlitelnost_v_peredache: TIntegerField;</w:t>
      </w:r>
    </w:p>
    <w:p w:rsidR="00864C1A" w:rsidRDefault="00864C1A" w:rsidP="00864C1A">
      <w:pPr>
        <w:ind w:firstLine="709"/>
        <w:rPr>
          <w:lang w:val="en-US"/>
        </w:rPr>
      </w:pPr>
      <w:r w:rsidRPr="00864C1A">
        <w:rPr>
          <w:lang w:val="en-US"/>
        </w:rPr>
        <w:t>tbVkljuchenieNomer_po_porjadku: TSmallintField;</w:t>
      </w:r>
    </w:p>
    <w:p w:rsidR="00864C1A" w:rsidRDefault="00864C1A" w:rsidP="00864C1A">
      <w:pPr>
        <w:ind w:firstLine="709"/>
        <w:rPr>
          <w:lang w:val="en-US"/>
        </w:rPr>
      </w:pPr>
      <w:r w:rsidRPr="00864C1A">
        <w:rPr>
          <w:lang w:val="en-US"/>
        </w:rPr>
        <w:t>tbElementy: TTable;</w:t>
      </w:r>
    </w:p>
    <w:p w:rsidR="00864C1A" w:rsidRDefault="00864C1A" w:rsidP="00864C1A">
      <w:pPr>
        <w:ind w:firstLine="709"/>
        <w:rPr>
          <w:lang w:val="en-US"/>
        </w:rPr>
      </w:pPr>
      <w:r w:rsidRPr="00864C1A">
        <w:rPr>
          <w:lang w:val="en-US"/>
        </w:rPr>
        <w:t>tbPostavshiki: TTable;</w:t>
      </w:r>
    </w:p>
    <w:p w:rsidR="00864C1A" w:rsidRDefault="00864C1A" w:rsidP="00864C1A">
      <w:pPr>
        <w:ind w:firstLine="709"/>
        <w:rPr>
          <w:lang w:val="en-US"/>
        </w:rPr>
      </w:pPr>
      <w:r w:rsidRPr="00864C1A">
        <w:rPr>
          <w:lang w:val="en-US"/>
        </w:rPr>
        <w:t>tbPostavshikiCod_postavshika: TAutoIncField;</w:t>
      </w:r>
    </w:p>
    <w:p w:rsidR="00864C1A" w:rsidRDefault="00864C1A" w:rsidP="00864C1A">
      <w:pPr>
        <w:ind w:firstLine="709"/>
        <w:rPr>
          <w:lang w:val="en-US"/>
        </w:rPr>
      </w:pPr>
      <w:r w:rsidRPr="00864C1A">
        <w:rPr>
          <w:lang w:val="en-US"/>
        </w:rPr>
        <w:t>tbPostavshikiVid_postavshika: TStringField;</w:t>
      </w:r>
    </w:p>
    <w:p w:rsidR="00864C1A" w:rsidRDefault="00864C1A" w:rsidP="00864C1A">
      <w:pPr>
        <w:ind w:firstLine="709"/>
        <w:rPr>
          <w:lang w:val="en-US"/>
        </w:rPr>
      </w:pPr>
      <w:r w:rsidRPr="00864C1A">
        <w:rPr>
          <w:lang w:val="en-US"/>
        </w:rPr>
        <w:t>tbPostavshikiNaimen_postavshika: TStringField;</w:t>
      </w:r>
    </w:p>
    <w:p w:rsidR="00864C1A" w:rsidRDefault="00864C1A" w:rsidP="00864C1A">
      <w:pPr>
        <w:ind w:firstLine="709"/>
        <w:rPr>
          <w:lang w:val="en-US"/>
        </w:rPr>
      </w:pPr>
      <w:r w:rsidRPr="00864C1A">
        <w:rPr>
          <w:lang w:val="en-US"/>
        </w:rPr>
        <w:t>tbPostavshikiCharakteristiki: TStringField;</w:t>
      </w:r>
    </w:p>
    <w:p w:rsidR="00864C1A" w:rsidRDefault="00864C1A" w:rsidP="00864C1A">
      <w:pPr>
        <w:ind w:firstLine="709"/>
        <w:rPr>
          <w:lang w:val="en-US"/>
        </w:rPr>
      </w:pPr>
      <w:r w:rsidRPr="00864C1A">
        <w:rPr>
          <w:lang w:val="en-US"/>
        </w:rPr>
        <w:t>tbObrabotka: TTable;</w:t>
      </w:r>
    </w:p>
    <w:p w:rsidR="00864C1A" w:rsidRDefault="00864C1A" w:rsidP="00864C1A">
      <w:pPr>
        <w:ind w:firstLine="709"/>
        <w:rPr>
          <w:lang w:val="en-US"/>
        </w:rPr>
      </w:pPr>
      <w:r w:rsidRPr="00864C1A">
        <w:rPr>
          <w:lang w:val="en-US"/>
        </w:rPr>
        <w:t>tbObrabotkaCod_elementa: TIntegerField;</w:t>
      </w:r>
    </w:p>
    <w:p w:rsidR="00864C1A" w:rsidRDefault="00864C1A" w:rsidP="00864C1A">
      <w:pPr>
        <w:ind w:firstLine="709"/>
        <w:rPr>
          <w:lang w:val="en-US"/>
        </w:rPr>
      </w:pPr>
      <w:r w:rsidRPr="00864C1A">
        <w:rPr>
          <w:lang w:val="en-US"/>
        </w:rPr>
        <w:t>tbObrabotkaTab_nomer: TIntegerField;</w:t>
      </w:r>
    </w:p>
    <w:p w:rsidR="00864C1A" w:rsidRDefault="00864C1A" w:rsidP="00864C1A">
      <w:pPr>
        <w:ind w:firstLine="709"/>
        <w:rPr>
          <w:lang w:val="en-US"/>
        </w:rPr>
      </w:pPr>
      <w:r w:rsidRPr="00864C1A">
        <w:rPr>
          <w:lang w:val="en-US"/>
        </w:rPr>
        <w:t>tbObrabotkaNomer_narjada: TStringField;</w:t>
      </w:r>
    </w:p>
    <w:p w:rsidR="00864C1A" w:rsidRDefault="00864C1A" w:rsidP="00864C1A">
      <w:pPr>
        <w:ind w:firstLine="709"/>
        <w:rPr>
          <w:lang w:val="en-US"/>
        </w:rPr>
      </w:pPr>
      <w:r w:rsidRPr="00864C1A">
        <w:rPr>
          <w:lang w:val="en-US"/>
        </w:rPr>
        <w:t>tbObrabotkaData_obrabotki: TDateField;</w:t>
      </w:r>
    </w:p>
    <w:p w:rsidR="00864C1A" w:rsidRDefault="00864C1A" w:rsidP="00864C1A">
      <w:pPr>
        <w:ind w:firstLine="709"/>
        <w:rPr>
          <w:lang w:val="en-US"/>
        </w:rPr>
      </w:pPr>
      <w:r w:rsidRPr="00864C1A">
        <w:rPr>
          <w:lang w:val="en-US"/>
        </w:rPr>
        <w:t>tbObrabotkaVid_obrabotki: TStringField;</w:t>
      </w:r>
    </w:p>
    <w:p w:rsidR="00864C1A" w:rsidRDefault="00864C1A" w:rsidP="00864C1A">
      <w:pPr>
        <w:ind w:firstLine="709"/>
        <w:rPr>
          <w:lang w:val="en-US"/>
        </w:rPr>
      </w:pPr>
      <w:r w:rsidRPr="00864C1A">
        <w:rPr>
          <w:lang w:val="en-US"/>
        </w:rPr>
        <w:t>tbSotrudniki: TTable;</w:t>
      </w:r>
    </w:p>
    <w:p w:rsidR="00864C1A" w:rsidRDefault="00864C1A" w:rsidP="00864C1A">
      <w:pPr>
        <w:ind w:firstLine="709"/>
        <w:rPr>
          <w:lang w:val="en-US"/>
        </w:rPr>
      </w:pPr>
      <w:r w:rsidRPr="00864C1A">
        <w:rPr>
          <w:lang w:val="en-US"/>
        </w:rPr>
        <w:t>tbSotrudnikiTab_nomer: TAutoIncField;</w:t>
      </w:r>
    </w:p>
    <w:p w:rsidR="00864C1A" w:rsidRDefault="00864C1A" w:rsidP="00864C1A">
      <w:pPr>
        <w:ind w:firstLine="709"/>
        <w:rPr>
          <w:lang w:val="en-US"/>
        </w:rPr>
      </w:pPr>
      <w:r w:rsidRPr="00864C1A">
        <w:rPr>
          <w:lang w:val="en-US"/>
        </w:rPr>
        <w:t>tbSotrudnikiFIO: TStringField;</w:t>
      </w:r>
    </w:p>
    <w:p w:rsidR="00864C1A" w:rsidRDefault="00864C1A" w:rsidP="00864C1A">
      <w:pPr>
        <w:ind w:firstLine="709"/>
        <w:rPr>
          <w:lang w:val="en-US"/>
        </w:rPr>
      </w:pPr>
      <w:r w:rsidRPr="00864C1A">
        <w:rPr>
          <w:lang w:val="en-US"/>
        </w:rPr>
        <w:t>tbSotrudnikiDoljnost: TStringField;</w:t>
      </w:r>
    </w:p>
    <w:p w:rsidR="00864C1A" w:rsidRDefault="00864C1A" w:rsidP="00864C1A">
      <w:pPr>
        <w:ind w:firstLine="709"/>
        <w:rPr>
          <w:lang w:val="en-US"/>
        </w:rPr>
      </w:pPr>
      <w:r w:rsidRPr="00864C1A">
        <w:rPr>
          <w:lang w:val="en-US"/>
        </w:rPr>
        <w:t>tbSotrudnikiObrazovanie: TStringField;</w:t>
      </w:r>
    </w:p>
    <w:p w:rsidR="00864C1A" w:rsidRDefault="00864C1A" w:rsidP="00864C1A">
      <w:pPr>
        <w:ind w:firstLine="709"/>
        <w:rPr>
          <w:lang w:val="en-US"/>
        </w:rPr>
      </w:pPr>
      <w:r w:rsidRPr="00864C1A">
        <w:rPr>
          <w:lang w:val="en-US"/>
        </w:rPr>
        <w:t>tbSotrudnikiCharakteristiki: TStringField;</w:t>
      </w:r>
    </w:p>
    <w:p w:rsidR="00864C1A" w:rsidRDefault="00864C1A" w:rsidP="00864C1A">
      <w:pPr>
        <w:ind w:firstLine="709"/>
        <w:rPr>
          <w:lang w:val="en-US"/>
        </w:rPr>
      </w:pPr>
      <w:r w:rsidRPr="00864C1A">
        <w:rPr>
          <w:lang w:val="en-US"/>
        </w:rPr>
        <w:t>tbElementyCod_elementa: TAutoIncField;</w:t>
      </w:r>
    </w:p>
    <w:p w:rsidR="00864C1A" w:rsidRDefault="00864C1A" w:rsidP="00864C1A">
      <w:pPr>
        <w:ind w:firstLine="709"/>
        <w:rPr>
          <w:lang w:val="en-US"/>
        </w:rPr>
      </w:pPr>
      <w:r w:rsidRPr="00864C1A">
        <w:rPr>
          <w:lang w:val="en-US"/>
        </w:rPr>
        <w:t>tbElementyVid_elementa: TStringField;</w:t>
      </w:r>
    </w:p>
    <w:p w:rsidR="00864C1A" w:rsidRDefault="00864C1A" w:rsidP="00864C1A">
      <w:pPr>
        <w:ind w:firstLine="709"/>
        <w:rPr>
          <w:lang w:val="en-US"/>
        </w:rPr>
      </w:pPr>
      <w:r w:rsidRPr="00864C1A">
        <w:rPr>
          <w:lang w:val="en-US"/>
        </w:rPr>
        <w:t>tbElementyNaimen_elementa: TStringField;</w:t>
      </w:r>
    </w:p>
    <w:p w:rsidR="00864C1A" w:rsidRDefault="00864C1A" w:rsidP="00864C1A">
      <w:pPr>
        <w:ind w:firstLine="709"/>
        <w:rPr>
          <w:lang w:val="en-US"/>
        </w:rPr>
      </w:pPr>
      <w:r w:rsidRPr="00864C1A">
        <w:rPr>
          <w:lang w:val="en-US"/>
        </w:rPr>
        <w:t>tbElementyFormat_chranenia: TStringField;</w:t>
      </w:r>
    </w:p>
    <w:p w:rsidR="00864C1A" w:rsidRDefault="00864C1A" w:rsidP="00864C1A">
      <w:pPr>
        <w:ind w:firstLine="709"/>
        <w:rPr>
          <w:lang w:val="en-US"/>
        </w:rPr>
      </w:pPr>
      <w:r w:rsidRPr="00864C1A">
        <w:rPr>
          <w:lang w:val="en-US"/>
        </w:rPr>
        <w:t>tbElementyEd_izmerenia: TStringField;</w:t>
      </w:r>
    </w:p>
    <w:p w:rsidR="00864C1A" w:rsidRDefault="00864C1A" w:rsidP="00864C1A">
      <w:pPr>
        <w:ind w:firstLine="709"/>
        <w:rPr>
          <w:lang w:val="en-US"/>
        </w:rPr>
      </w:pPr>
      <w:r w:rsidRPr="00864C1A">
        <w:rPr>
          <w:lang w:val="en-US"/>
        </w:rPr>
        <w:t>tbElementyObjem: TIntegerField;</w:t>
      </w:r>
    </w:p>
    <w:p w:rsidR="00864C1A" w:rsidRDefault="00864C1A" w:rsidP="00864C1A">
      <w:pPr>
        <w:ind w:firstLine="709"/>
        <w:rPr>
          <w:lang w:val="en-US"/>
        </w:rPr>
      </w:pPr>
      <w:r w:rsidRPr="00864C1A">
        <w:rPr>
          <w:lang w:val="en-US"/>
        </w:rPr>
        <w:t>tbElementyCod_postashika: TIntegerField;</w:t>
      </w:r>
    </w:p>
    <w:p w:rsidR="00864C1A" w:rsidRDefault="00864C1A" w:rsidP="00864C1A">
      <w:pPr>
        <w:ind w:firstLine="709"/>
        <w:rPr>
          <w:lang w:val="en-US"/>
        </w:rPr>
      </w:pPr>
      <w:r w:rsidRPr="00864C1A">
        <w:rPr>
          <w:lang w:val="en-US"/>
        </w:rPr>
        <w:t>tbVkljuchenieNaimen_peredachi: TStringField;</w:t>
      </w:r>
    </w:p>
    <w:p w:rsidR="00864C1A" w:rsidRDefault="00864C1A" w:rsidP="00864C1A">
      <w:pPr>
        <w:ind w:firstLine="709"/>
        <w:rPr>
          <w:lang w:val="en-US"/>
        </w:rPr>
      </w:pPr>
      <w:r w:rsidRPr="00864C1A">
        <w:rPr>
          <w:lang w:val="en-US"/>
        </w:rPr>
        <w:t>tbVkljuchenieNaimen_elementa: TStringField;</w:t>
      </w:r>
    </w:p>
    <w:p w:rsidR="00864C1A" w:rsidRDefault="00864C1A" w:rsidP="00864C1A">
      <w:pPr>
        <w:ind w:firstLine="709"/>
        <w:rPr>
          <w:lang w:val="en-US"/>
        </w:rPr>
      </w:pPr>
      <w:r w:rsidRPr="00864C1A">
        <w:rPr>
          <w:lang w:val="en-US"/>
        </w:rPr>
        <w:t>tbElementyNaimen_postavshika: TStringField;</w:t>
      </w:r>
    </w:p>
    <w:p w:rsidR="00864C1A" w:rsidRDefault="00864C1A" w:rsidP="00864C1A">
      <w:pPr>
        <w:ind w:firstLine="709"/>
        <w:rPr>
          <w:lang w:val="en-US"/>
        </w:rPr>
      </w:pPr>
      <w:r w:rsidRPr="00864C1A">
        <w:rPr>
          <w:lang w:val="en-US"/>
        </w:rPr>
        <w:t>tbObrabotkaNaimen_elementa: TStringField;</w:t>
      </w:r>
    </w:p>
    <w:p w:rsidR="00864C1A" w:rsidRDefault="00864C1A" w:rsidP="00864C1A">
      <w:pPr>
        <w:ind w:firstLine="709"/>
        <w:rPr>
          <w:lang w:val="en-US"/>
        </w:rPr>
      </w:pPr>
      <w:r w:rsidRPr="00864C1A">
        <w:rPr>
          <w:lang w:val="en-US"/>
        </w:rPr>
        <w:t>tbObrabotkaFIO_sotrudnika: TStringField;</w:t>
      </w:r>
    </w:p>
    <w:p w:rsidR="00864C1A" w:rsidRPr="00864C1A" w:rsidRDefault="00864C1A" w:rsidP="00864C1A">
      <w:pPr>
        <w:ind w:firstLine="709"/>
        <w:rPr>
          <w:lang w:val="en-US"/>
        </w:rPr>
      </w:pPr>
      <w:r w:rsidRPr="00864C1A">
        <w:rPr>
          <w:lang w:val="en-US"/>
        </w:rPr>
        <w:t>private</w:t>
      </w:r>
    </w:p>
    <w:p w:rsidR="00864C1A" w:rsidRPr="00864C1A" w:rsidRDefault="00864C1A" w:rsidP="00864C1A">
      <w:pPr>
        <w:ind w:firstLine="709"/>
        <w:rPr>
          <w:lang w:val="en-US"/>
        </w:rPr>
      </w:pPr>
      <w:r w:rsidRPr="00864C1A">
        <w:rPr>
          <w:lang w:val="en-US"/>
        </w:rPr>
        <w:t>{ Private declarations }</w:t>
      </w:r>
    </w:p>
    <w:p w:rsidR="00864C1A" w:rsidRPr="00864C1A" w:rsidRDefault="00864C1A" w:rsidP="00864C1A">
      <w:pPr>
        <w:ind w:firstLine="709"/>
        <w:rPr>
          <w:lang w:val="en-US"/>
        </w:rPr>
      </w:pPr>
      <w:r w:rsidRPr="00864C1A">
        <w:rPr>
          <w:lang w:val="en-US"/>
        </w:rPr>
        <w:t>public</w:t>
      </w:r>
    </w:p>
    <w:p w:rsidR="00864C1A" w:rsidRPr="00864C1A" w:rsidRDefault="00864C1A" w:rsidP="00864C1A">
      <w:pPr>
        <w:ind w:firstLine="709"/>
        <w:rPr>
          <w:lang w:val="en-US"/>
        </w:rPr>
      </w:pPr>
      <w:r w:rsidRPr="00864C1A">
        <w:rPr>
          <w:lang w:val="en-US"/>
        </w:rPr>
        <w:t>{ Public declarations }</w:t>
      </w:r>
    </w:p>
    <w:p w:rsidR="00864C1A" w:rsidRDefault="00864C1A" w:rsidP="00864C1A">
      <w:pPr>
        <w:ind w:firstLine="709"/>
        <w:rPr>
          <w:lang w:val="en-US"/>
        </w:rPr>
      </w:pPr>
      <w:r w:rsidRPr="00864C1A">
        <w:rPr>
          <w:lang w:val="en-US"/>
        </w:rPr>
        <w:t>end;</w:t>
      </w:r>
    </w:p>
    <w:p w:rsidR="00864C1A" w:rsidRPr="00864C1A" w:rsidRDefault="00864C1A" w:rsidP="00864C1A">
      <w:pPr>
        <w:ind w:firstLine="709"/>
        <w:rPr>
          <w:lang w:val="en-US"/>
        </w:rPr>
      </w:pPr>
      <w:r w:rsidRPr="00864C1A">
        <w:rPr>
          <w:lang w:val="en-US"/>
        </w:rPr>
        <w:t>var</w:t>
      </w:r>
    </w:p>
    <w:p w:rsidR="00864C1A" w:rsidRDefault="00864C1A" w:rsidP="00864C1A">
      <w:pPr>
        <w:ind w:firstLine="709"/>
        <w:rPr>
          <w:lang w:val="en-US"/>
        </w:rPr>
      </w:pPr>
      <w:r w:rsidRPr="00864C1A">
        <w:rPr>
          <w:lang w:val="en-US"/>
        </w:rPr>
        <w:t>frmDataModule: TfrmDataModule;</w:t>
      </w:r>
    </w:p>
    <w:p w:rsidR="00864C1A" w:rsidRPr="00864C1A" w:rsidRDefault="00864C1A" w:rsidP="00864C1A">
      <w:pPr>
        <w:ind w:firstLine="709"/>
        <w:rPr>
          <w:lang w:val="en-US"/>
        </w:rPr>
      </w:pPr>
      <w:r w:rsidRPr="00864C1A">
        <w:rPr>
          <w:lang w:val="en-US"/>
        </w:rPr>
        <w:t>implementation</w:t>
      </w:r>
    </w:p>
    <w:p w:rsidR="00864C1A" w:rsidRPr="00864C1A" w:rsidRDefault="00864C1A" w:rsidP="00864C1A">
      <w:pPr>
        <w:ind w:firstLine="709"/>
        <w:rPr>
          <w:lang w:val="en-US"/>
        </w:rPr>
      </w:pPr>
      <w:r w:rsidRPr="00864C1A">
        <w:rPr>
          <w:lang w:val="en-US"/>
        </w:rPr>
        <w:t>{$R *. dfm}</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unit uConnect;</w:t>
      </w:r>
    </w:p>
    <w:p w:rsidR="00864C1A" w:rsidRPr="00864C1A" w:rsidRDefault="00864C1A" w:rsidP="00864C1A">
      <w:pPr>
        <w:ind w:firstLine="709"/>
        <w:rPr>
          <w:lang w:val="en-US"/>
        </w:rPr>
      </w:pPr>
      <w:r w:rsidRPr="00864C1A">
        <w:rPr>
          <w:lang w:val="en-US"/>
        </w:rPr>
        <w:t>interface</w:t>
      </w:r>
    </w:p>
    <w:p w:rsidR="00864C1A" w:rsidRPr="00864C1A" w:rsidRDefault="00864C1A" w:rsidP="00864C1A">
      <w:pPr>
        <w:ind w:firstLine="709"/>
        <w:rPr>
          <w:lang w:val="en-US"/>
        </w:rPr>
      </w:pPr>
      <w:r w:rsidRPr="00864C1A">
        <w:rPr>
          <w:lang w:val="en-US"/>
        </w:rPr>
        <w:t>uses</w:t>
      </w:r>
    </w:p>
    <w:p w:rsidR="00864C1A" w:rsidRPr="00864C1A" w:rsidRDefault="00864C1A" w:rsidP="00864C1A">
      <w:pPr>
        <w:ind w:firstLine="709"/>
        <w:rPr>
          <w:lang w:val="en-US"/>
        </w:rPr>
      </w:pPr>
      <w:r w:rsidRPr="00864C1A">
        <w:rPr>
          <w:lang w:val="en-US"/>
        </w:rPr>
        <w:t>Windows, Messages, SysUtils, Variants, Classes, Graphics, Controls, Forms,</w:t>
      </w:r>
    </w:p>
    <w:p w:rsidR="00864C1A" w:rsidRDefault="00864C1A" w:rsidP="00864C1A">
      <w:pPr>
        <w:ind w:firstLine="709"/>
        <w:rPr>
          <w:lang w:val="en-US"/>
        </w:rPr>
      </w:pPr>
      <w:r w:rsidRPr="00864C1A">
        <w:rPr>
          <w:lang w:val="en-US"/>
        </w:rPr>
        <w:t>Dialogs, DBCtrls, Grids, DBGrids, ExtCtrls, uDataModule;</w:t>
      </w:r>
    </w:p>
    <w:p w:rsidR="00864C1A" w:rsidRPr="00864C1A" w:rsidRDefault="00864C1A" w:rsidP="00864C1A">
      <w:pPr>
        <w:ind w:firstLine="709"/>
        <w:rPr>
          <w:lang w:val="en-US"/>
        </w:rPr>
      </w:pPr>
      <w:r w:rsidRPr="00864C1A">
        <w:rPr>
          <w:lang w:val="en-US"/>
        </w:rPr>
        <w:t>type</w:t>
      </w:r>
    </w:p>
    <w:p w:rsidR="00864C1A" w:rsidRDefault="00864C1A" w:rsidP="00864C1A">
      <w:pPr>
        <w:ind w:firstLine="709"/>
        <w:rPr>
          <w:lang w:val="en-US"/>
        </w:rPr>
      </w:pPr>
      <w:r w:rsidRPr="00864C1A">
        <w:rPr>
          <w:lang w:val="en-US"/>
        </w:rPr>
        <w:t>TfrmConnect = class</w:t>
      </w:r>
      <w:r>
        <w:rPr>
          <w:lang w:val="en-US"/>
        </w:rPr>
        <w:t xml:space="preserve"> (</w:t>
      </w:r>
      <w:r w:rsidRPr="00864C1A">
        <w:rPr>
          <w:lang w:val="en-US"/>
        </w:rPr>
        <w:t>TForm)</w:t>
      </w:r>
    </w:p>
    <w:p w:rsidR="00864C1A" w:rsidRDefault="00864C1A" w:rsidP="00864C1A">
      <w:pPr>
        <w:ind w:firstLine="709"/>
        <w:rPr>
          <w:lang w:val="en-US"/>
        </w:rPr>
      </w:pPr>
      <w:r w:rsidRPr="00864C1A">
        <w:rPr>
          <w:lang w:val="en-US"/>
        </w:rPr>
        <w:t>Panel1: TPanel;</w:t>
      </w:r>
    </w:p>
    <w:p w:rsidR="00864C1A" w:rsidRDefault="00864C1A" w:rsidP="00864C1A">
      <w:pPr>
        <w:ind w:firstLine="709"/>
        <w:rPr>
          <w:lang w:val="en-US"/>
        </w:rPr>
      </w:pPr>
      <w:r w:rsidRPr="00864C1A">
        <w:rPr>
          <w:lang w:val="en-US"/>
        </w:rPr>
        <w:t>DBGrid1: TDBGrid;</w:t>
      </w:r>
    </w:p>
    <w:p w:rsidR="00864C1A" w:rsidRDefault="00864C1A" w:rsidP="00864C1A">
      <w:pPr>
        <w:ind w:firstLine="709"/>
        <w:rPr>
          <w:lang w:val="en-US"/>
        </w:rPr>
      </w:pPr>
      <w:r w:rsidRPr="00864C1A">
        <w:rPr>
          <w:lang w:val="en-US"/>
        </w:rPr>
        <w:t>DBNavigator1: TDBNavigator;</w:t>
      </w:r>
    </w:p>
    <w:p w:rsidR="00864C1A" w:rsidRDefault="00864C1A" w:rsidP="00864C1A">
      <w:pPr>
        <w:ind w:firstLine="709"/>
        <w:rPr>
          <w:lang w:val="en-US"/>
        </w:rPr>
      </w:pPr>
      <w:r w:rsidRPr="00864C1A">
        <w:rPr>
          <w:lang w:val="en-US"/>
        </w:rPr>
        <w:t>Panel3: TPanel;</w:t>
      </w:r>
    </w:p>
    <w:p w:rsidR="00864C1A" w:rsidRDefault="00864C1A" w:rsidP="00864C1A">
      <w:pPr>
        <w:ind w:firstLine="709"/>
        <w:rPr>
          <w:lang w:val="en-US"/>
        </w:rPr>
      </w:pPr>
      <w:r w:rsidRPr="00864C1A">
        <w:rPr>
          <w:lang w:val="en-US"/>
        </w:rPr>
        <w:t>DBGrid3: TDBGrid;</w:t>
      </w:r>
    </w:p>
    <w:p w:rsidR="00864C1A" w:rsidRDefault="00864C1A" w:rsidP="00864C1A">
      <w:pPr>
        <w:ind w:firstLine="709"/>
        <w:rPr>
          <w:lang w:val="en-US"/>
        </w:rPr>
      </w:pPr>
      <w:r w:rsidRPr="00864C1A">
        <w:rPr>
          <w:lang w:val="en-US"/>
        </w:rPr>
        <w:t>DBNavigator3: TDBNavigator;</w:t>
      </w:r>
    </w:p>
    <w:p w:rsidR="00864C1A" w:rsidRDefault="00864C1A" w:rsidP="00864C1A">
      <w:pPr>
        <w:ind w:firstLine="709"/>
        <w:rPr>
          <w:lang w:val="en-US"/>
        </w:rPr>
      </w:pPr>
      <w:r w:rsidRPr="00864C1A">
        <w:rPr>
          <w:lang w:val="en-US"/>
        </w:rPr>
        <w:t>Panel5: TPanel;</w:t>
      </w:r>
    </w:p>
    <w:p w:rsidR="00864C1A" w:rsidRDefault="00864C1A" w:rsidP="00864C1A">
      <w:pPr>
        <w:ind w:firstLine="709"/>
        <w:rPr>
          <w:lang w:val="en-US"/>
        </w:rPr>
      </w:pPr>
      <w:r w:rsidRPr="00864C1A">
        <w:rPr>
          <w:lang w:val="en-US"/>
        </w:rPr>
        <w:t>DBGrid5: TDBGrid;</w:t>
      </w:r>
    </w:p>
    <w:p w:rsidR="00864C1A" w:rsidRDefault="00864C1A" w:rsidP="00864C1A">
      <w:pPr>
        <w:ind w:firstLine="709"/>
        <w:rPr>
          <w:lang w:val="en-US"/>
        </w:rPr>
      </w:pPr>
      <w:r w:rsidRPr="00864C1A">
        <w:rPr>
          <w:lang w:val="en-US"/>
        </w:rPr>
        <w:t>DBNavigator5: TDBNavigator;</w:t>
      </w:r>
    </w:p>
    <w:p w:rsidR="00864C1A" w:rsidRDefault="00864C1A" w:rsidP="00864C1A">
      <w:pPr>
        <w:ind w:firstLine="709"/>
        <w:rPr>
          <w:lang w:val="en-US"/>
        </w:rPr>
      </w:pPr>
      <w:r w:rsidRPr="00864C1A">
        <w:rPr>
          <w:lang w:val="en-US"/>
        </w:rPr>
        <w:t>Panel2: TPanel;</w:t>
      </w:r>
    </w:p>
    <w:p w:rsidR="00864C1A" w:rsidRDefault="00864C1A" w:rsidP="00864C1A">
      <w:pPr>
        <w:ind w:firstLine="709"/>
        <w:rPr>
          <w:lang w:val="en-US"/>
        </w:rPr>
      </w:pPr>
      <w:r w:rsidRPr="00864C1A">
        <w:rPr>
          <w:lang w:val="en-US"/>
        </w:rPr>
        <w:t>DBGrid2: TDBGrid;</w:t>
      </w:r>
    </w:p>
    <w:p w:rsidR="00864C1A" w:rsidRDefault="00864C1A" w:rsidP="00864C1A">
      <w:pPr>
        <w:ind w:firstLine="709"/>
        <w:rPr>
          <w:lang w:val="en-US"/>
        </w:rPr>
      </w:pPr>
      <w:r w:rsidRPr="00864C1A">
        <w:rPr>
          <w:lang w:val="en-US"/>
        </w:rPr>
        <w:t>DBNavigator2: TDBNavigator;</w:t>
      </w:r>
    </w:p>
    <w:p w:rsidR="00864C1A" w:rsidRDefault="00864C1A" w:rsidP="00864C1A">
      <w:pPr>
        <w:ind w:firstLine="709"/>
        <w:rPr>
          <w:lang w:val="en-US"/>
        </w:rPr>
      </w:pPr>
      <w:r w:rsidRPr="00864C1A">
        <w:rPr>
          <w:lang w:val="en-US"/>
        </w:rPr>
        <w:t>Panel4: TPanel;</w:t>
      </w:r>
    </w:p>
    <w:p w:rsidR="00864C1A" w:rsidRDefault="00864C1A" w:rsidP="00864C1A">
      <w:pPr>
        <w:ind w:firstLine="709"/>
        <w:rPr>
          <w:lang w:val="en-US"/>
        </w:rPr>
      </w:pPr>
      <w:r w:rsidRPr="00864C1A">
        <w:rPr>
          <w:lang w:val="en-US"/>
        </w:rPr>
        <w:t>DBGrid4: TDBGrid;</w:t>
      </w:r>
    </w:p>
    <w:p w:rsidR="00864C1A" w:rsidRDefault="00864C1A" w:rsidP="00864C1A">
      <w:pPr>
        <w:ind w:firstLine="709"/>
        <w:rPr>
          <w:lang w:val="en-US"/>
        </w:rPr>
      </w:pPr>
      <w:r w:rsidRPr="00864C1A">
        <w:rPr>
          <w:lang w:val="en-US"/>
        </w:rPr>
        <w:t>DBNavigator4: TDBNavigator;</w:t>
      </w:r>
    </w:p>
    <w:p w:rsidR="00864C1A" w:rsidRDefault="00864C1A" w:rsidP="00864C1A">
      <w:pPr>
        <w:ind w:firstLine="709"/>
        <w:rPr>
          <w:lang w:val="en-US"/>
        </w:rPr>
      </w:pPr>
      <w:r w:rsidRPr="00864C1A">
        <w:rPr>
          <w:lang w:val="en-US"/>
        </w:rPr>
        <w:t>procedure FormShow</w:t>
      </w:r>
      <w:r>
        <w:rPr>
          <w:lang w:val="en-US"/>
        </w:rPr>
        <w:t xml:space="preserve"> (</w:t>
      </w:r>
      <w:r w:rsidRPr="00864C1A">
        <w:rPr>
          <w:lang w:val="en-US"/>
        </w:rPr>
        <w:t>Sender: TObject);</w:t>
      </w:r>
    </w:p>
    <w:p w:rsidR="00864C1A" w:rsidRDefault="00864C1A" w:rsidP="00864C1A">
      <w:pPr>
        <w:ind w:firstLine="709"/>
        <w:rPr>
          <w:lang w:val="en-US"/>
        </w:rPr>
      </w:pPr>
      <w:r w:rsidRPr="00864C1A">
        <w:rPr>
          <w:lang w:val="en-US"/>
        </w:rPr>
        <w:t>procedure FormDeactivate</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private</w:t>
      </w:r>
    </w:p>
    <w:p w:rsidR="00864C1A" w:rsidRPr="00864C1A" w:rsidRDefault="00864C1A" w:rsidP="00864C1A">
      <w:pPr>
        <w:ind w:firstLine="709"/>
        <w:rPr>
          <w:lang w:val="en-US"/>
        </w:rPr>
      </w:pPr>
      <w:r w:rsidRPr="00864C1A">
        <w:rPr>
          <w:lang w:val="en-US"/>
        </w:rPr>
        <w:t>{ Private declarations }</w:t>
      </w:r>
    </w:p>
    <w:p w:rsidR="00864C1A" w:rsidRPr="00864C1A" w:rsidRDefault="00864C1A" w:rsidP="00864C1A">
      <w:pPr>
        <w:ind w:firstLine="709"/>
        <w:rPr>
          <w:lang w:val="en-US"/>
        </w:rPr>
      </w:pPr>
      <w:r w:rsidRPr="00864C1A">
        <w:rPr>
          <w:lang w:val="en-US"/>
        </w:rPr>
        <w:t>public</w:t>
      </w:r>
    </w:p>
    <w:p w:rsidR="00864C1A" w:rsidRPr="00864C1A" w:rsidRDefault="00864C1A" w:rsidP="00864C1A">
      <w:pPr>
        <w:ind w:firstLine="709"/>
        <w:rPr>
          <w:lang w:val="en-US"/>
        </w:rPr>
      </w:pPr>
      <w:r w:rsidRPr="00864C1A">
        <w:rPr>
          <w:lang w:val="en-US"/>
        </w:rPr>
        <w:t>{ Public declarations }</w:t>
      </w:r>
    </w:p>
    <w:p w:rsidR="00864C1A" w:rsidRDefault="00864C1A" w:rsidP="00864C1A">
      <w:pPr>
        <w:ind w:firstLine="709"/>
        <w:rPr>
          <w:lang w:val="en-US"/>
        </w:rPr>
      </w:pPr>
      <w:r w:rsidRPr="00864C1A">
        <w:rPr>
          <w:lang w:val="en-US"/>
        </w:rPr>
        <w:t>end;</w:t>
      </w:r>
    </w:p>
    <w:p w:rsidR="00864C1A" w:rsidRPr="00864C1A" w:rsidRDefault="00864C1A" w:rsidP="00864C1A">
      <w:pPr>
        <w:ind w:firstLine="709"/>
        <w:rPr>
          <w:lang w:val="en-US"/>
        </w:rPr>
      </w:pPr>
      <w:r w:rsidRPr="00864C1A">
        <w:rPr>
          <w:lang w:val="en-US"/>
        </w:rPr>
        <w:t>var</w:t>
      </w:r>
    </w:p>
    <w:p w:rsidR="00864C1A" w:rsidRDefault="00864C1A" w:rsidP="00864C1A">
      <w:pPr>
        <w:ind w:firstLine="709"/>
        <w:rPr>
          <w:lang w:val="en-US"/>
        </w:rPr>
      </w:pPr>
      <w:r w:rsidRPr="00864C1A">
        <w:rPr>
          <w:lang w:val="en-US"/>
        </w:rPr>
        <w:t>frmConnect: TfrmConnect;</w:t>
      </w:r>
    </w:p>
    <w:p w:rsidR="00864C1A" w:rsidRPr="00864C1A" w:rsidRDefault="00864C1A" w:rsidP="00864C1A">
      <w:pPr>
        <w:ind w:firstLine="709"/>
        <w:rPr>
          <w:lang w:val="en-US"/>
        </w:rPr>
      </w:pPr>
      <w:r w:rsidRPr="00864C1A">
        <w:rPr>
          <w:lang w:val="en-US"/>
        </w:rPr>
        <w:t>implementation</w:t>
      </w:r>
    </w:p>
    <w:p w:rsidR="00864C1A" w:rsidRPr="00864C1A" w:rsidRDefault="00864C1A" w:rsidP="00864C1A">
      <w:pPr>
        <w:ind w:firstLine="709"/>
        <w:rPr>
          <w:lang w:val="en-US"/>
        </w:rPr>
      </w:pPr>
      <w:r w:rsidRPr="00864C1A">
        <w:rPr>
          <w:lang w:val="en-US"/>
        </w:rPr>
        <w:t>{$R *. dfm}</w:t>
      </w:r>
    </w:p>
    <w:p w:rsidR="00864C1A" w:rsidRDefault="00864C1A" w:rsidP="00864C1A">
      <w:pPr>
        <w:ind w:firstLine="709"/>
        <w:rPr>
          <w:lang w:val="en-US"/>
        </w:rPr>
      </w:pPr>
      <w:r w:rsidRPr="00864C1A">
        <w:rPr>
          <w:lang w:val="en-US"/>
        </w:rPr>
        <w:t>procedure TfrmConnect. FormShow</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frmDataModule. tbVkljuchenie. MasterSource: =frmDataModule. dsPeredachi;</w:t>
      </w:r>
    </w:p>
    <w:p w:rsidR="00864C1A" w:rsidRDefault="00864C1A" w:rsidP="00864C1A">
      <w:pPr>
        <w:ind w:firstLine="709"/>
        <w:rPr>
          <w:lang w:val="en-US"/>
        </w:rPr>
      </w:pPr>
      <w:r w:rsidRPr="00864C1A">
        <w:rPr>
          <w:lang w:val="en-US"/>
        </w:rPr>
        <w:t>frmDataModule. tbVkljuchenie. MasterFields: ='Cod_peredachi';</w:t>
      </w:r>
    </w:p>
    <w:p w:rsidR="00864C1A" w:rsidRDefault="00864C1A" w:rsidP="00864C1A">
      <w:pPr>
        <w:ind w:firstLine="709"/>
        <w:rPr>
          <w:lang w:val="en-US"/>
        </w:rPr>
      </w:pPr>
      <w:r w:rsidRPr="00864C1A">
        <w:rPr>
          <w:lang w:val="en-US"/>
        </w:rPr>
        <w:t>frmDataModule. tbElementy. MasterSource: =frmDataModule. dsVkljuchenie;</w:t>
      </w:r>
    </w:p>
    <w:p w:rsidR="00864C1A" w:rsidRDefault="00864C1A" w:rsidP="00864C1A">
      <w:pPr>
        <w:ind w:firstLine="709"/>
        <w:rPr>
          <w:lang w:val="en-US"/>
        </w:rPr>
      </w:pPr>
      <w:r w:rsidRPr="00864C1A">
        <w:rPr>
          <w:lang w:val="en-US"/>
        </w:rPr>
        <w:t>frmDataModule. tbElementy. MasterFields: ='Cod_elementa';</w:t>
      </w:r>
    </w:p>
    <w:p w:rsidR="00864C1A" w:rsidRDefault="00864C1A" w:rsidP="00864C1A">
      <w:pPr>
        <w:ind w:firstLine="709"/>
        <w:rPr>
          <w:lang w:val="en-US"/>
        </w:rPr>
      </w:pPr>
      <w:r w:rsidRPr="00864C1A">
        <w:rPr>
          <w:lang w:val="en-US"/>
        </w:rPr>
        <w:t>frmDataModule. tbObrabotka. MasterSource: =frmDataModule. dsElementy;</w:t>
      </w:r>
    </w:p>
    <w:p w:rsidR="00864C1A" w:rsidRDefault="00864C1A" w:rsidP="00864C1A">
      <w:pPr>
        <w:ind w:firstLine="709"/>
        <w:rPr>
          <w:lang w:val="en-US"/>
        </w:rPr>
      </w:pPr>
      <w:r w:rsidRPr="00864C1A">
        <w:rPr>
          <w:lang w:val="en-US"/>
        </w:rPr>
        <w:t>frmDataModule. tbObrabotka. MasterFields: ='Cod_elementa';</w:t>
      </w:r>
    </w:p>
    <w:p w:rsidR="00864C1A" w:rsidRDefault="00864C1A" w:rsidP="00864C1A">
      <w:pPr>
        <w:ind w:firstLine="709"/>
        <w:rPr>
          <w:lang w:val="en-US"/>
        </w:rPr>
      </w:pPr>
      <w:r w:rsidRPr="00864C1A">
        <w:rPr>
          <w:lang w:val="en-US"/>
        </w:rPr>
        <w:t>frmDataModule. tbSotrudniki. MasterSource: =frmDataModule. dsObrabotka;</w:t>
      </w:r>
    </w:p>
    <w:p w:rsidR="00864C1A" w:rsidRDefault="00864C1A" w:rsidP="00864C1A">
      <w:pPr>
        <w:ind w:firstLine="709"/>
        <w:rPr>
          <w:lang w:val="en-US"/>
        </w:rPr>
      </w:pPr>
      <w:r w:rsidRPr="00864C1A">
        <w:rPr>
          <w:lang w:val="en-US"/>
        </w:rPr>
        <w:t>frmDataModule. tbSotrudniki. MasterFields: ='Tab_nomer';</w:t>
      </w:r>
    </w:p>
    <w:p w:rsidR="00864C1A" w:rsidRDefault="00864C1A" w:rsidP="00864C1A">
      <w:pPr>
        <w:ind w:firstLine="709"/>
        <w:rPr>
          <w:lang w:val="en-US"/>
        </w:rPr>
      </w:pPr>
      <w:r w:rsidRPr="00864C1A">
        <w:rPr>
          <w:lang w:val="en-US"/>
        </w:rPr>
        <w:t>end;</w:t>
      </w:r>
    </w:p>
    <w:p w:rsidR="00864C1A" w:rsidRDefault="00864C1A" w:rsidP="00864C1A">
      <w:pPr>
        <w:ind w:firstLine="709"/>
        <w:rPr>
          <w:lang w:val="en-US"/>
        </w:rPr>
      </w:pPr>
      <w:r w:rsidRPr="00864C1A">
        <w:rPr>
          <w:lang w:val="en-US"/>
        </w:rPr>
        <w:t>procedure TfrmConnect. FormDeactivate</w:t>
      </w:r>
      <w:r>
        <w:rPr>
          <w:lang w:val="en-US"/>
        </w:rPr>
        <w:t xml:space="preserve"> (</w:t>
      </w:r>
      <w:r w:rsidRPr="00864C1A">
        <w:rPr>
          <w:lang w:val="en-US"/>
        </w:rPr>
        <w:t>Sender: TObject);</w:t>
      </w:r>
    </w:p>
    <w:p w:rsidR="00864C1A" w:rsidRPr="00864C1A" w:rsidRDefault="00864C1A" w:rsidP="00864C1A">
      <w:pPr>
        <w:ind w:firstLine="709"/>
        <w:rPr>
          <w:lang w:val="en-US"/>
        </w:rPr>
      </w:pPr>
      <w:r w:rsidRPr="00864C1A">
        <w:rPr>
          <w:lang w:val="en-US"/>
        </w:rPr>
        <w:t>begin</w:t>
      </w:r>
    </w:p>
    <w:p w:rsidR="00864C1A" w:rsidRDefault="00864C1A" w:rsidP="00864C1A">
      <w:pPr>
        <w:ind w:firstLine="709"/>
        <w:rPr>
          <w:lang w:val="en-US"/>
        </w:rPr>
      </w:pPr>
      <w:r w:rsidRPr="00864C1A">
        <w:rPr>
          <w:lang w:val="en-US"/>
        </w:rPr>
        <w:t>frmDataModule. tbVkljuchenie. MasterSource: =nil;</w:t>
      </w:r>
    </w:p>
    <w:p w:rsidR="00864C1A" w:rsidRDefault="00864C1A" w:rsidP="00864C1A">
      <w:pPr>
        <w:ind w:firstLine="709"/>
        <w:rPr>
          <w:lang w:val="en-US"/>
        </w:rPr>
      </w:pPr>
      <w:r w:rsidRPr="00864C1A">
        <w:rPr>
          <w:lang w:val="en-US"/>
        </w:rPr>
        <w:t>frmDataModule. tbVkljuchenie. MasterFields: ='';;</w:t>
      </w:r>
    </w:p>
    <w:p w:rsidR="00864C1A" w:rsidRDefault="00864C1A" w:rsidP="00864C1A">
      <w:pPr>
        <w:ind w:firstLine="709"/>
        <w:rPr>
          <w:lang w:val="en-US"/>
        </w:rPr>
      </w:pPr>
      <w:r w:rsidRPr="00864C1A">
        <w:rPr>
          <w:lang w:val="en-US"/>
        </w:rPr>
        <w:t>frmDataModule. tbElementy. MasterSource: =nil;</w:t>
      </w:r>
    </w:p>
    <w:p w:rsidR="00864C1A" w:rsidRDefault="00864C1A" w:rsidP="00864C1A">
      <w:pPr>
        <w:ind w:firstLine="709"/>
        <w:rPr>
          <w:lang w:val="en-US"/>
        </w:rPr>
      </w:pPr>
      <w:r w:rsidRPr="00864C1A">
        <w:rPr>
          <w:lang w:val="en-US"/>
        </w:rPr>
        <w:t>frmDataModule. tbElementy. MasterFields: ='';;</w:t>
      </w:r>
    </w:p>
    <w:p w:rsidR="00864C1A" w:rsidRDefault="00864C1A" w:rsidP="00864C1A">
      <w:pPr>
        <w:ind w:firstLine="709"/>
        <w:rPr>
          <w:lang w:val="en-US"/>
        </w:rPr>
      </w:pPr>
      <w:r w:rsidRPr="00864C1A">
        <w:rPr>
          <w:lang w:val="en-US"/>
        </w:rPr>
        <w:t>frmDataModule. tbObrabotka. MasterSource: =nil;</w:t>
      </w:r>
    </w:p>
    <w:p w:rsidR="00864C1A" w:rsidRDefault="00864C1A" w:rsidP="00864C1A">
      <w:pPr>
        <w:ind w:firstLine="709"/>
        <w:rPr>
          <w:lang w:val="en-US"/>
        </w:rPr>
      </w:pPr>
      <w:r w:rsidRPr="00864C1A">
        <w:rPr>
          <w:lang w:val="en-US"/>
        </w:rPr>
        <w:t>frmDataModule. tbObrabotka. MasterFields: ='';;</w:t>
      </w:r>
    </w:p>
    <w:p w:rsidR="00864C1A" w:rsidRDefault="00864C1A" w:rsidP="00864C1A">
      <w:pPr>
        <w:ind w:firstLine="709"/>
        <w:rPr>
          <w:lang w:val="en-US"/>
        </w:rPr>
      </w:pPr>
      <w:r w:rsidRPr="00864C1A">
        <w:rPr>
          <w:lang w:val="en-US"/>
        </w:rPr>
        <w:t>frmDataModule. tbSotrudniki. MasterSource: =nil;</w:t>
      </w:r>
    </w:p>
    <w:p w:rsidR="00864C1A" w:rsidRDefault="00864C1A" w:rsidP="00864C1A">
      <w:pPr>
        <w:ind w:firstLine="709"/>
        <w:rPr>
          <w:lang w:val="en-US"/>
        </w:rPr>
      </w:pPr>
      <w:r w:rsidRPr="00864C1A">
        <w:rPr>
          <w:lang w:val="en-US"/>
        </w:rPr>
        <w:t>frmDataModule. tbSotrudniki. MasterFields: ='';;</w:t>
      </w:r>
    </w:p>
    <w:p w:rsidR="00864C1A" w:rsidRDefault="00864C1A" w:rsidP="00864C1A">
      <w:pPr>
        <w:ind w:firstLine="709"/>
        <w:rPr>
          <w:lang w:val="en-US"/>
        </w:rPr>
      </w:pPr>
      <w:r w:rsidRPr="00864C1A">
        <w:rPr>
          <w:lang w:val="en-US"/>
        </w:rPr>
        <w:t>end;</w:t>
      </w:r>
    </w:p>
    <w:p w:rsidR="00864C1A" w:rsidRPr="00C21DFC" w:rsidRDefault="00864C1A" w:rsidP="00C21DFC">
      <w:pPr>
        <w:ind w:firstLine="709"/>
      </w:pPr>
      <w:r w:rsidRPr="00864C1A">
        <w:rPr>
          <w:lang w:val="en-US"/>
        </w:rPr>
        <w:t>end.</w:t>
      </w:r>
    </w:p>
    <w:sectPr w:rsidR="00864C1A" w:rsidRPr="00C21DFC" w:rsidSect="00F54EB9">
      <w:pgSz w:w="11906" w:h="16838" w:code="9"/>
      <w:pgMar w:top="1134" w:right="850" w:bottom="1134" w:left="1701" w:header="680" w:footer="680" w:gutter="0"/>
      <w:pgNumType w:start="1"/>
      <w:cols w:space="708"/>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1EBE" w:rsidRDefault="00271EBE">
      <w:pPr>
        <w:ind w:firstLine="709"/>
      </w:pPr>
      <w:r>
        <w:separator/>
      </w:r>
    </w:p>
  </w:endnote>
  <w:endnote w:type="continuationSeparator" w:id="0">
    <w:p w:rsidR="00271EBE" w:rsidRDefault="00271EBE">
      <w:pPr>
        <w:ind w:firstLine="709"/>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onsolas">
    <w:panose1 w:val="020B0609020204030204"/>
    <w:charset w:val="CC"/>
    <w:family w:val="modern"/>
    <w:pitch w:val="fixed"/>
    <w:sig w:usb0="E10002FF" w:usb1="4000FCFF" w:usb2="00000009" w:usb3="00000000" w:csb0="0000019F" w:csb1="00000000"/>
  </w:font>
  <w:font w:name="ISOCPEUR">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1EBE" w:rsidRDefault="00271EBE">
      <w:pPr>
        <w:ind w:firstLine="709"/>
      </w:pPr>
      <w:r>
        <w:separator/>
      </w:r>
    </w:p>
  </w:footnote>
  <w:footnote w:type="continuationSeparator" w:id="0">
    <w:p w:rsidR="00271EBE" w:rsidRDefault="00271EBE">
      <w:pPr>
        <w:ind w:firstLine="709"/>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866BD" w:rsidRDefault="000866BD" w:rsidP="00ED6C2C">
    <w:pPr>
      <w:pStyle w:val="af3"/>
      <w:ind w:right="360" w:firstLine="0"/>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443A2"/>
    <w:multiLevelType w:val="hybridMultilevel"/>
    <w:tmpl w:val="CA34A9FC"/>
    <w:lvl w:ilvl="0" w:tplc="CBDA1632">
      <w:start w:val="1"/>
      <w:numFmt w:val="bullet"/>
      <w:lvlText w:val=""/>
      <w:lvlJc w:val="left"/>
      <w:pPr>
        <w:tabs>
          <w:tab w:val="num" w:pos="720"/>
        </w:tabs>
        <w:ind w:left="720" w:hanging="360"/>
      </w:pPr>
      <w:rPr>
        <w:rFonts w:ascii="Symbol" w:hAnsi="Symbol" w:cs="Symbol" w:hint="default"/>
        <w:sz w:val="20"/>
        <w:szCs w:val="20"/>
      </w:rPr>
    </w:lvl>
    <w:lvl w:ilvl="1" w:tplc="BBB49D78">
      <w:start w:val="1"/>
      <w:numFmt w:val="bullet"/>
      <w:lvlText w:val="o"/>
      <w:lvlJc w:val="left"/>
      <w:pPr>
        <w:tabs>
          <w:tab w:val="num" w:pos="1440"/>
        </w:tabs>
        <w:ind w:left="1440" w:hanging="360"/>
      </w:pPr>
      <w:rPr>
        <w:rFonts w:ascii="Courier New" w:hAnsi="Courier New" w:cs="Courier New" w:hint="default"/>
        <w:sz w:val="20"/>
        <w:szCs w:val="20"/>
      </w:rPr>
    </w:lvl>
    <w:lvl w:ilvl="2" w:tplc="6AF48FBA">
      <w:start w:val="1"/>
      <w:numFmt w:val="bullet"/>
      <w:lvlText w:val=""/>
      <w:lvlJc w:val="left"/>
      <w:pPr>
        <w:tabs>
          <w:tab w:val="num" w:pos="2160"/>
        </w:tabs>
        <w:ind w:left="2160" w:hanging="360"/>
      </w:pPr>
      <w:rPr>
        <w:rFonts w:ascii="Wingdings" w:hAnsi="Wingdings" w:cs="Wingdings" w:hint="default"/>
        <w:sz w:val="20"/>
        <w:szCs w:val="20"/>
      </w:rPr>
    </w:lvl>
    <w:lvl w:ilvl="3" w:tplc="624449FC">
      <w:start w:val="1"/>
      <w:numFmt w:val="bullet"/>
      <w:lvlText w:val=""/>
      <w:lvlJc w:val="left"/>
      <w:pPr>
        <w:tabs>
          <w:tab w:val="num" w:pos="2880"/>
        </w:tabs>
        <w:ind w:left="2880" w:hanging="360"/>
      </w:pPr>
      <w:rPr>
        <w:rFonts w:ascii="Wingdings" w:hAnsi="Wingdings" w:cs="Wingdings" w:hint="default"/>
        <w:sz w:val="20"/>
        <w:szCs w:val="20"/>
      </w:rPr>
    </w:lvl>
    <w:lvl w:ilvl="4" w:tplc="AEC44886">
      <w:start w:val="1"/>
      <w:numFmt w:val="bullet"/>
      <w:lvlText w:val=""/>
      <w:lvlJc w:val="left"/>
      <w:pPr>
        <w:tabs>
          <w:tab w:val="num" w:pos="3600"/>
        </w:tabs>
        <w:ind w:left="3600" w:hanging="360"/>
      </w:pPr>
      <w:rPr>
        <w:rFonts w:ascii="Wingdings" w:hAnsi="Wingdings" w:cs="Wingdings" w:hint="default"/>
        <w:sz w:val="20"/>
        <w:szCs w:val="20"/>
      </w:rPr>
    </w:lvl>
    <w:lvl w:ilvl="5" w:tplc="9A5ADC02">
      <w:start w:val="1"/>
      <w:numFmt w:val="bullet"/>
      <w:lvlText w:val=""/>
      <w:lvlJc w:val="left"/>
      <w:pPr>
        <w:tabs>
          <w:tab w:val="num" w:pos="4320"/>
        </w:tabs>
        <w:ind w:left="4320" w:hanging="360"/>
      </w:pPr>
      <w:rPr>
        <w:rFonts w:ascii="Wingdings" w:hAnsi="Wingdings" w:cs="Wingdings" w:hint="default"/>
        <w:sz w:val="20"/>
        <w:szCs w:val="20"/>
      </w:rPr>
    </w:lvl>
    <w:lvl w:ilvl="6" w:tplc="C1A43E36">
      <w:start w:val="1"/>
      <w:numFmt w:val="bullet"/>
      <w:lvlText w:val=""/>
      <w:lvlJc w:val="left"/>
      <w:pPr>
        <w:tabs>
          <w:tab w:val="num" w:pos="5040"/>
        </w:tabs>
        <w:ind w:left="5040" w:hanging="360"/>
      </w:pPr>
      <w:rPr>
        <w:rFonts w:ascii="Wingdings" w:hAnsi="Wingdings" w:cs="Wingdings" w:hint="default"/>
        <w:sz w:val="20"/>
        <w:szCs w:val="20"/>
      </w:rPr>
    </w:lvl>
    <w:lvl w:ilvl="7" w:tplc="0AE0A86C">
      <w:start w:val="1"/>
      <w:numFmt w:val="bullet"/>
      <w:lvlText w:val=""/>
      <w:lvlJc w:val="left"/>
      <w:pPr>
        <w:tabs>
          <w:tab w:val="num" w:pos="5760"/>
        </w:tabs>
        <w:ind w:left="5760" w:hanging="360"/>
      </w:pPr>
      <w:rPr>
        <w:rFonts w:ascii="Wingdings" w:hAnsi="Wingdings" w:cs="Wingdings" w:hint="default"/>
        <w:sz w:val="20"/>
        <w:szCs w:val="20"/>
      </w:rPr>
    </w:lvl>
    <w:lvl w:ilvl="8" w:tplc="AA504D2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07347EBD"/>
    <w:multiLevelType w:val="hybridMultilevel"/>
    <w:tmpl w:val="5F128D90"/>
    <w:lvl w:ilvl="0" w:tplc="72E2BE26">
      <w:start w:val="1"/>
      <w:numFmt w:val="bullet"/>
      <w:pStyle w:val="a"/>
      <w:lvlText w:val=""/>
      <w:lvlJc w:val="left"/>
      <w:pPr>
        <w:tabs>
          <w:tab w:val="num" w:pos="1077"/>
        </w:tabs>
        <w:ind w:firstLine="720"/>
      </w:pPr>
      <w:rPr>
        <w:rFonts w:ascii="Symbol" w:hAnsi="Symbol" w:cs="Symbol" w:hint="default"/>
        <w:sz w:val="24"/>
        <w:szCs w:val="24"/>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091C1FD7"/>
    <w:multiLevelType w:val="hybridMultilevel"/>
    <w:tmpl w:val="ADE84274"/>
    <w:lvl w:ilvl="0" w:tplc="A92202B8">
      <w:start w:val="1"/>
      <w:numFmt w:val="bullet"/>
      <w:lvlText w:val="-"/>
      <w:lvlJc w:val="left"/>
      <w:pPr>
        <w:tabs>
          <w:tab w:val="num" w:pos="1069"/>
        </w:tabs>
        <w:ind w:left="1069" w:hanging="360"/>
      </w:pPr>
      <w:rPr>
        <w:rFonts w:ascii="Times New Roman" w:eastAsia="Times New Roman" w:hAnsi="Times New Roman" w:hint="default"/>
      </w:rPr>
    </w:lvl>
    <w:lvl w:ilvl="1" w:tplc="04190003">
      <w:start w:val="1"/>
      <w:numFmt w:val="bullet"/>
      <w:lvlText w:val="o"/>
      <w:lvlJc w:val="left"/>
      <w:pPr>
        <w:tabs>
          <w:tab w:val="num" w:pos="1789"/>
        </w:tabs>
        <w:ind w:left="1789" w:hanging="360"/>
      </w:pPr>
      <w:rPr>
        <w:rFonts w:ascii="Courier New" w:hAnsi="Courier New" w:cs="Courier New" w:hint="default"/>
      </w:rPr>
    </w:lvl>
    <w:lvl w:ilvl="2" w:tplc="04190005">
      <w:start w:val="1"/>
      <w:numFmt w:val="bullet"/>
      <w:lvlText w:val=""/>
      <w:lvlJc w:val="left"/>
      <w:pPr>
        <w:tabs>
          <w:tab w:val="num" w:pos="2509"/>
        </w:tabs>
        <w:ind w:left="2509" w:hanging="360"/>
      </w:pPr>
      <w:rPr>
        <w:rFonts w:ascii="Wingdings" w:hAnsi="Wingdings" w:cs="Wingdings" w:hint="default"/>
      </w:rPr>
    </w:lvl>
    <w:lvl w:ilvl="3" w:tplc="04190001">
      <w:start w:val="1"/>
      <w:numFmt w:val="bullet"/>
      <w:lvlText w:val=""/>
      <w:lvlJc w:val="left"/>
      <w:pPr>
        <w:tabs>
          <w:tab w:val="num" w:pos="3229"/>
        </w:tabs>
        <w:ind w:left="3229" w:hanging="360"/>
      </w:pPr>
      <w:rPr>
        <w:rFonts w:ascii="Symbol" w:hAnsi="Symbol" w:cs="Symbol" w:hint="default"/>
      </w:rPr>
    </w:lvl>
    <w:lvl w:ilvl="4" w:tplc="04190003">
      <w:start w:val="1"/>
      <w:numFmt w:val="bullet"/>
      <w:lvlText w:val="o"/>
      <w:lvlJc w:val="left"/>
      <w:pPr>
        <w:tabs>
          <w:tab w:val="num" w:pos="3949"/>
        </w:tabs>
        <w:ind w:left="3949" w:hanging="360"/>
      </w:pPr>
      <w:rPr>
        <w:rFonts w:ascii="Courier New" w:hAnsi="Courier New" w:cs="Courier New" w:hint="default"/>
      </w:rPr>
    </w:lvl>
    <w:lvl w:ilvl="5" w:tplc="04190005">
      <w:start w:val="1"/>
      <w:numFmt w:val="bullet"/>
      <w:lvlText w:val=""/>
      <w:lvlJc w:val="left"/>
      <w:pPr>
        <w:tabs>
          <w:tab w:val="num" w:pos="4669"/>
        </w:tabs>
        <w:ind w:left="4669" w:hanging="360"/>
      </w:pPr>
      <w:rPr>
        <w:rFonts w:ascii="Wingdings" w:hAnsi="Wingdings" w:cs="Wingdings" w:hint="default"/>
      </w:rPr>
    </w:lvl>
    <w:lvl w:ilvl="6" w:tplc="04190001">
      <w:start w:val="1"/>
      <w:numFmt w:val="bullet"/>
      <w:lvlText w:val=""/>
      <w:lvlJc w:val="left"/>
      <w:pPr>
        <w:tabs>
          <w:tab w:val="num" w:pos="5389"/>
        </w:tabs>
        <w:ind w:left="5389" w:hanging="360"/>
      </w:pPr>
      <w:rPr>
        <w:rFonts w:ascii="Symbol" w:hAnsi="Symbol" w:cs="Symbol" w:hint="default"/>
      </w:rPr>
    </w:lvl>
    <w:lvl w:ilvl="7" w:tplc="04190003">
      <w:start w:val="1"/>
      <w:numFmt w:val="bullet"/>
      <w:lvlText w:val="o"/>
      <w:lvlJc w:val="left"/>
      <w:pPr>
        <w:tabs>
          <w:tab w:val="num" w:pos="6109"/>
        </w:tabs>
        <w:ind w:left="6109" w:hanging="360"/>
      </w:pPr>
      <w:rPr>
        <w:rFonts w:ascii="Courier New" w:hAnsi="Courier New" w:cs="Courier New" w:hint="default"/>
      </w:rPr>
    </w:lvl>
    <w:lvl w:ilvl="8" w:tplc="04190005">
      <w:start w:val="1"/>
      <w:numFmt w:val="bullet"/>
      <w:lvlText w:val=""/>
      <w:lvlJc w:val="left"/>
      <w:pPr>
        <w:tabs>
          <w:tab w:val="num" w:pos="6829"/>
        </w:tabs>
        <w:ind w:left="6829" w:hanging="360"/>
      </w:pPr>
      <w:rPr>
        <w:rFonts w:ascii="Wingdings" w:hAnsi="Wingdings" w:cs="Wingdings" w:hint="default"/>
      </w:rPr>
    </w:lvl>
  </w:abstractNum>
  <w:abstractNum w:abstractNumId="3">
    <w:nsid w:val="0D384A49"/>
    <w:multiLevelType w:val="hybridMultilevel"/>
    <w:tmpl w:val="1B18D6A2"/>
    <w:lvl w:ilvl="0" w:tplc="8E5A7C7C">
      <w:start w:val="1"/>
      <w:numFmt w:val="bullet"/>
      <w:lvlText w:val=""/>
      <w:lvlJc w:val="left"/>
      <w:pPr>
        <w:tabs>
          <w:tab w:val="num" w:pos="720"/>
        </w:tabs>
        <w:ind w:left="720" w:hanging="360"/>
      </w:pPr>
      <w:rPr>
        <w:rFonts w:ascii="Symbol" w:hAnsi="Symbol" w:cs="Symbol" w:hint="default"/>
        <w:sz w:val="20"/>
        <w:szCs w:val="20"/>
      </w:rPr>
    </w:lvl>
    <w:lvl w:ilvl="1" w:tplc="200E2B9E">
      <w:start w:val="1"/>
      <w:numFmt w:val="bullet"/>
      <w:lvlText w:val="o"/>
      <w:lvlJc w:val="left"/>
      <w:pPr>
        <w:tabs>
          <w:tab w:val="num" w:pos="1440"/>
        </w:tabs>
        <w:ind w:left="1440" w:hanging="360"/>
      </w:pPr>
      <w:rPr>
        <w:rFonts w:ascii="Courier New" w:hAnsi="Courier New" w:cs="Courier New" w:hint="default"/>
        <w:sz w:val="20"/>
        <w:szCs w:val="20"/>
      </w:rPr>
    </w:lvl>
    <w:lvl w:ilvl="2" w:tplc="C6C87CE2">
      <w:start w:val="1"/>
      <w:numFmt w:val="bullet"/>
      <w:lvlText w:val=""/>
      <w:lvlJc w:val="left"/>
      <w:pPr>
        <w:tabs>
          <w:tab w:val="num" w:pos="2160"/>
        </w:tabs>
        <w:ind w:left="2160" w:hanging="360"/>
      </w:pPr>
      <w:rPr>
        <w:rFonts w:ascii="Wingdings" w:hAnsi="Wingdings" w:cs="Wingdings" w:hint="default"/>
        <w:sz w:val="20"/>
        <w:szCs w:val="20"/>
      </w:rPr>
    </w:lvl>
    <w:lvl w:ilvl="3" w:tplc="504247A6">
      <w:start w:val="1"/>
      <w:numFmt w:val="bullet"/>
      <w:lvlText w:val=""/>
      <w:lvlJc w:val="left"/>
      <w:pPr>
        <w:tabs>
          <w:tab w:val="num" w:pos="2880"/>
        </w:tabs>
        <w:ind w:left="2880" w:hanging="360"/>
      </w:pPr>
      <w:rPr>
        <w:rFonts w:ascii="Wingdings" w:hAnsi="Wingdings" w:cs="Wingdings" w:hint="default"/>
        <w:sz w:val="20"/>
        <w:szCs w:val="20"/>
      </w:rPr>
    </w:lvl>
    <w:lvl w:ilvl="4" w:tplc="05E2F0B4">
      <w:start w:val="1"/>
      <w:numFmt w:val="bullet"/>
      <w:lvlText w:val=""/>
      <w:lvlJc w:val="left"/>
      <w:pPr>
        <w:tabs>
          <w:tab w:val="num" w:pos="3600"/>
        </w:tabs>
        <w:ind w:left="3600" w:hanging="360"/>
      </w:pPr>
      <w:rPr>
        <w:rFonts w:ascii="Wingdings" w:hAnsi="Wingdings" w:cs="Wingdings" w:hint="default"/>
        <w:sz w:val="20"/>
        <w:szCs w:val="20"/>
      </w:rPr>
    </w:lvl>
    <w:lvl w:ilvl="5" w:tplc="D6EEFF4A">
      <w:start w:val="1"/>
      <w:numFmt w:val="bullet"/>
      <w:lvlText w:val=""/>
      <w:lvlJc w:val="left"/>
      <w:pPr>
        <w:tabs>
          <w:tab w:val="num" w:pos="4320"/>
        </w:tabs>
        <w:ind w:left="4320" w:hanging="360"/>
      </w:pPr>
      <w:rPr>
        <w:rFonts w:ascii="Wingdings" w:hAnsi="Wingdings" w:cs="Wingdings" w:hint="default"/>
        <w:sz w:val="20"/>
        <w:szCs w:val="20"/>
      </w:rPr>
    </w:lvl>
    <w:lvl w:ilvl="6" w:tplc="471C4E86">
      <w:start w:val="1"/>
      <w:numFmt w:val="bullet"/>
      <w:lvlText w:val=""/>
      <w:lvlJc w:val="left"/>
      <w:pPr>
        <w:tabs>
          <w:tab w:val="num" w:pos="5040"/>
        </w:tabs>
        <w:ind w:left="5040" w:hanging="360"/>
      </w:pPr>
      <w:rPr>
        <w:rFonts w:ascii="Wingdings" w:hAnsi="Wingdings" w:cs="Wingdings" w:hint="default"/>
        <w:sz w:val="20"/>
        <w:szCs w:val="20"/>
      </w:rPr>
    </w:lvl>
    <w:lvl w:ilvl="7" w:tplc="C354E20E">
      <w:start w:val="1"/>
      <w:numFmt w:val="bullet"/>
      <w:lvlText w:val=""/>
      <w:lvlJc w:val="left"/>
      <w:pPr>
        <w:tabs>
          <w:tab w:val="num" w:pos="5760"/>
        </w:tabs>
        <w:ind w:left="5760" w:hanging="360"/>
      </w:pPr>
      <w:rPr>
        <w:rFonts w:ascii="Wingdings" w:hAnsi="Wingdings" w:cs="Wingdings" w:hint="default"/>
        <w:sz w:val="20"/>
        <w:szCs w:val="20"/>
      </w:rPr>
    </w:lvl>
    <w:lvl w:ilvl="8" w:tplc="EE0CE93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0DF17A38"/>
    <w:multiLevelType w:val="hybridMultilevel"/>
    <w:tmpl w:val="16726D38"/>
    <w:lvl w:ilvl="0" w:tplc="C66480F2">
      <w:start w:val="1"/>
      <w:numFmt w:val="decimal"/>
      <w:lvlText w:val="%1."/>
      <w:lvlJc w:val="left"/>
      <w:pPr>
        <w:tabs>
          <w:tab w:val="num" w:pos="502"/>
        </w:tabs>
        <w:ind w:left="502" w:hanging="360"/>
      </w:pPr>
      <w:rPr>
        <w:rFonts w:ascii="Times New Roman" w:hAnsi="Times New Roman" w:cs="Times New Roman"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1A1255EE"/>
    <w:multiLevelType w:val="hybridMultilevel"/>
    <w:tmpl w:val="A0ECF796"/>
    <w:lvl w:ilvl="0" w:tplc="FB6E4E0E">
      <w:start w:val="1"/>
      <w:numFmt w:val="bullet"/>
      <w:lvlText w:val=""/>
      <w:lvlJc w:val="left"/>
      <w:pPr>
        <w:tabs>
          <w:tab w:val="num" w:pos="720"/>
        </w:tabs>
        <w:ind w:left="720" w:hanging="360"/>
      </w:pPr>
      <w:rPr>
        <w:rFonts w:ascii="Symbol" w:hAnsi="Symbol" w:cs="Symbol" w:hint="default"/>
        <w:sz w:val="20"/>
        <w:szCs w:val="20"/>
      </w:rPr>
    </w:lvl>
    <w:lvl w:ilvl="1" w:tplc="E746FFA2">
      <w:start w:val="1"/>
      <w:numFmt w:val="bullet"/>
      <w:lvlText w:val="o"/>
      <w:lvlJc w:val="left"/>
      <w:pPr>
        <w:tabs>
          <w:tab w:val="num" w:pos="1440"/>
        </w:tabs>
        <w:ind w:left="1440" w:hanging="360"/>
      </w:pPr>
      <w:rPr>
        <w:rFonts w:ascii="Courier New" w:hAnsi="Courier New" w:cs="Courier New" w:hint="default"/>
        <w:sz w:val="20"/>
        <w:szCs w:val="20"/>
      </w:rPr>
    </w:lvl>
    <w:lvl w:ilvl="2" w:tplc="7EA02CEC">
      <w:start w:val="1"/>
      <w:numFmt w:val="bullet"/>
      <w:lvlText w:val=""/>
      <w:lvlJc w:val="left"/>
      <w:pPr>
        <w:tabs>
          <w:tab w:val="num" w:pos="2160"/>
        </w:tabs>
        <w:ind w:left="2160" w:hanging="360"/>
      </w:pPr>
      <w:rPr>
        <w:rFonts w:ascii="Wingdings" w:hAnsi="Wingdings" w:cs="Wingdings" w:hint="default"/>
        <w:sz w:val="20"/>
        <w:szCs w:val="20"/>
      </w:rPr>
    </w:lvl>
    <w:lvl w:ilvl="3" w:tplc="A4A86676">
      <w:start w:val="1"/>
      <w:numFmt w:val="bullet"/>
      <w:lvlText w:val=""/>
      <w:lvlJc w:val="left"/>
      <w:pPr>
        <w:tabs>
          <w:tab w:val="num" w:pos="2880"/>
        </w:tabs>
        <w:ind w:left="2880" w:hanging="360"/>
      </w:pPr>
      <w:rPr>
        <w:rFonts w:ascii="Wingdings" w:hAnsi="Wingdings" w:cs="Wingdings" w:hint="default"/>
        <w:sz w:val="20"/>
        <w:szCs w:val="20"/>
      </w:rPr>
    </w:lvl>
    <w:lvl w:ilvl="4" w:tplc="3C4EC7E6">
      <w:start w:val="1"/>
      <w:numFmt w:val="bullet"/>
      <w:lvlText w:val=""/>
      <w:lvlJc w:val="left"/>
      <w:pPr>
        <w:tabs>
          <w:tab w:val="num" w:pos="3600"/>
        </w:tabs>
        <w:ind w:left="3600" w:hanging="360"/>
      </w:pPr>
      <w:rPr>
        <w:rFonts w:ascii="Wingdings" w:hAnsi="Wingdings" w:cs="Wingdings" w:hint="default"/>
        <w:sz w:val="20"/>
        <w:szCs w:val="20"/>
      </w:rPr>
    </w:lvl>
    <w:lvl w:ilvl="5" w:tplc="72663ADC">
      <w:start w:val="1"/>
      <w:numFmt w:val="bullet"/>
      <w:lvlText w:val=""/>
      <w:lvlJc w:val="left"/>
      <w:pPr>
        <w:tabs>
          <w:tab w:val="num" w:pos="4320"/>
        </w:tabs>
        <w:ind w:left="4320" w:hanging="360"/>
      </w:pPr>
      <w:rPr>
        <w:rFonts w:ascii="Wingdings" w:hAnsi="Wingdings" w:cs="Wingdings" w:hint="default"/>
        <w:sz w:val="20"/>
        <w:szCs w:val="20"/>
      </w:rPr>
    </w:lvl>
    <w:lvl w:ilvl="6" w:tplc="76DC65CC">
      <w:start w:val="1"/>
      <w:numFmt w:val="bullet"/>
      <w:lvlText w:val=""/>
      <w:lvlJc w:val="left"/>
      <w:pPr>
        <w:tabs>
          <w:tab w:val="num" w:pos="5040"/>
        </w:tabs>
        <w:ind w:left="5040" w:hanging="360"/>
      </w:pPr>
      <w:rPr>
        <w:rFonts w:ascii="Wingdings" w:hAnsi="Wingdings" w:cs="Wingdings" w:hint="default"/>
        <w:sz w:val="20"/>
        <w:szCs w:val="20"/>
      </w:rPr>
    </w:lvl>
    <w:lvl w:ilvl="7" w:tplc="AF76C32A">
      <w:start w:val="1"/>
      <w:numFmt w:val="bullet"/>
      <w:lvlText w:val=""/>
      <w:lvlJc w:val="left"/>
      <w:pPr>
        <w:tabs>
          <w:tab w:val="num" w:pos="5760"/>
        </w:tabs>
        <w:ind w:left="5760" w:hanging="360"/>
      </w:pPr>
      <w:rPr>
        <w:rFonts w:ascii="Wingdings" w:hAnsi="Wingdings" w:cs="Wingdings" w:hint="default"/>
        <w:sz w:val="20"/>
        <w:szCs w:val="20"/>
      </w:rPr>
    </w:lvl>
    <w:lvl w:ilvl="8" w:tplc="B714258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1B6A6298"/>
    <w:multiLevelType w:val="hybridMultilevel"/>
    <w:tmpl w:val="77AA275A"/>
    <w:lvl w:ilvl="0" w:tplc="537E80F4">
      <w:start w:val="1"/>
      <w:numFmt w:val="decimal"/>
      <w:lvlText w:val="%1"/>
      <w:lvlJc w:val="left"/>
      <w:pPr>
        <w:tabs>
          <w:tab w:val="num" w:pos="1287"/>
        </w:tabs>
        <w:ind w:left="1287" w:hanging="360"/>
      </w:pPr>
      <w:rPr>
        <w:rFonts w:hint="default"/>
      </w:rPr>
    </w:lvl>
    <w:lvl w:ilvl="1" w:tplc="04190019">
      <w:start w:val="1"/>
      <w:numFmt w:val="lowerLetter"/>
      <w:lvlText w:val="%2."/>
      <w:lvlJc w:val="left"/>
      <w:pPr>
        <w:tabs>
          <w:tab w:val="num" w:pos="2007"/>
        </w:tabs>
        <w:ind w:left="2007" w:hanging="360"/>
      </w:pPr>
    </w:lvl>
    <w:lvl w:ilvl="2" w:tplc="0419001B">
      <w:start w:val="1"/>
      <w:numFmt w:val="lowerRoman"/>
      <w:lvlText w:val="%3."/>
      <w:lvlJc w:val="right"/>
      <w:pPr>
        <w:tabs>
          <w:tab w:val="num" w:pos="2727"/>
        </w:tabs>
        <w:ind w:left="2727" w:hanging="180"/>
      </w:pPr>
    </w:lvl>
    <w:lvl w:ilvl="3" w:tplc="0419000F">
      <w:start w:val="1"/>
      <w:numFmt w:val="decimal"/>
      <w:lvlText w:val="%4."/>
      <w:lvlJc w:val="left"/>
      <w:pPr>
        <w:tabs>
          <w:tab w:val="num" w:pos="3447"/>
        </w:tabs>
        <w:ind w:left="3447" w:hanging="360"/>
      </w:pPr>
    </w:lvl>
    <w:lvl w:ilvl="4" w:tplc="04190019">
      <w:start w:val="1"/>
      <w:numFmt w:val="lowerLetter"/>
      <w:lvlText w:val="%5."/>
      <w:lvlJc w:val="left"/>
      <w:pPr>
        <w:tabs>
          <w:tab w:val="num" w:pos="4167"/>
        </w:tabs>
        <w:ind w:left="4167" w:hanging="360"/>
      </w:pPr>
    </w:lvl>
    <w:lvl w:ilvl="5" w:tplc="0419001B">
      <w:start w:val="1"/>
      <w:numFmt w:val="lowerRoman"/>
      <w:lvlText w:val="%6."/>
      <w:lvlJc w:val="right"/>
      <w:pPr>
        <w:tabs>
          <w:tab w:val="num" w:pos="4887"/>
        </w:tabs>
        <w:ind w:left="4887" w:hanging="180"/>
      </w:pPr>
    </w:lvl>
    <w:lvl w:ilvl="6" w:tplc="0419000F">
      <w:start w:val="1"/>
      <w:numFmt w:val="decimal"/>
      <w:lvlText w:val="%7."/>
      <w:lvlJc w:val="left"/>
      <w:pPr>
        <w:tabs>
          <w:tab w:val="num" w:pos="5607"/>
        </w:tabs>
        <w:ind w:left="5607" w:hanging="360"/>
      </w:pPr>
    </w:lvl>
    <w:lvl w:ilvl="7" w:tplc="04190019">
      <w:start w:val="1"/>
      <w:numFmt w:val="lowerLetter"/>
      <w:lvlText w:val="%8."/>
      <w:lvlJc w:val="left"/>
      <w:pPr>
        <w:tabs>
          <w:tab w:val="num" w:pos="6327"/>
        </w:tabs>
        <w:ind w:left="6327" w:hanging="360"/>
      </w:pPr>
    </w:lvl>
    <w:lvl w:ilvl="8" w:tplc="0419001B">
      <w:start w:val="1"/>
      <w:numFmt w:val="lowerRoman"/>
      <w:lvlText w:val="%9."/>
      <w:lvlJc w:val="right"/>
      <w:pPr>
        <w:tabs>
          <w:tab w:val="num" w:pos="7047"/>
        </w:tabs>
        <w:ind w:left="7047" w:hanging="180"/>
      </w:pPr>
    </w:lvl>
  </w:abstractNum>
  <w:abstractNum w:abstractNumId="7">
    <w:nsid w:val="20B4561F"/>
    <w:multiLevelType w:val="singleLevel"/>
    <w:tmpl w:val="8F180576"/>
    <w:lvl w:ilvl="0">
      <w:start w:val="1"/>
      <w:numFmt w:val="decimal"/>
      <w:lvlText w:val="%1"/>
      <w:lvlJc w:val="left"/>
      <w:pPr>
        <w:tabs>
          <w:tab w:val="num" w:pos="360"/>
        </w:tabs>
        <w:ind w:left="360" w:hanging="360"/>
      </w:pPr>
      <w:rPr>
        <w:rFonts w:ascii="Times New Roman" w:hAnsi="Times New Roman" w:cs="Times New Roman" w:hint="default"/>
        <w:b w:val="0"/>
        <w:bCs w:val="0"/>
        <w:i w:val="0"/>
        <w:iCs w:val="0"/>
        <w:sz w:val="24"/>
        <w:szCs w:val="24"/>
      </w:rPr>
    </w:lvl>
  </w:abstractNum>
  <w:abstractNum w:abstractNumId="8">
    <w:nsid w:val="28B84AD0"/>
    <w:multiLevelType w:val="hybridMultilevel"/>
    <w:tmpl w:val="892E119E"/>
    <w:lvl w:ilvl="0" w:tplc="39D8A698">
      <w:start w:val="1"/>
      <w:numFmt w:val="bullet"/>
      <w:lvlText w:val=""/>
      <w:lvlJc w:val="left"/>
      <w:pPr>
        <w:tabs>
          <w:tab w:val="num" w:pos="720"/>
        </w:tabs>
        <w:ind w:left="720" w:hanging="360"/>
      </w:pPr>
      <w:rPr>
        <w:rFonts w:ascii="Symbol" w:hAnsi="Symbol" w:cs="Symbol" w:hint="default"/>
        <w:sz w:val="20"/>
        <w:szCs w:val="20"/>
      </w:rPr>
    </w:lvl>
    <w:lvl w:ilvl="1" w:tplc="92820E94">
      <w:start w:val="1"/>
      <w:numFmt w:val="bullet"/>
      <w:lvlText w:val="o"/>
      <w:lvlJc w:val="left"/>
      <w:pPr>
        <w:tabs>
          <w:tab w:val="num" w:pos="1440"/>
        </w:tabs>
        <w:ind w:left="1440" w:hanging="360"/>
      </w:pPr>
      <w:rPr>
        <w:rFonts w:ascii="Courier New" w:hAnsi="Courier New" w:cs="Courier New" w:hint="default"/>
        <w:sz w:val="20"/>
        <w:szCs w:val="20"/>
      </w:rPr>
    </w:lvl>
    <w:lvl w:ilvl="2" w:tplc="A790F25C">
      <w:start w:val="1"/>
      <w:numFmt w:val="bullet"/>
      <w:lvlText w:val=""/>
      <w:lvlJc w:val="left"/>
      <w:pPr>
        <w:tabs>
          <w:tab w:val="num" w:pos="2160"/>
        </w:tabs>
        <w:ind w:left="2160" w:hanging="360"/>
      </w:pPr>
      <w:rPr>
        <w:rFonts w:ascii="Wingdings" w:hAnsi="Wingdings" w:cs="Wingdings" w:hint="default"/>
        <w:sz w:val="20"/>
        <w:szCs w:val="20"/>
      </w:rPr>
    </w:lvl>
    <w:lvl w:ilvl="3" w:tplc="4F98D4A6">
      <w:start w:val="1"/>
      <w:numFmt w:val="bullet"/>
      <w:lvlText w:val=""/>
      <w:lvlJc w:val="left"/>
      <w:pPr>
        <w:tabs>
          <w:tab w:val="num" w:pos="2880"/>
        </w:tabs>
        <w:ind w:left="2880" w:hanging="360"/>
      </w:pPr>
      <w:rPr>
        <w:rFonts w:ascii="Wingdings" w:hAnsi="Wingdings" w:cs="Wingdings" w:hint="default"/>
        <w:sz w:val="20"/>
        <w:szCs w:val="20"/>
      </w:rPr>
    </w:lvl>
    <w:lvl w:ilvl="4" w:tplc="7D8CE702">
      <w:start w:val="1"/>
      <w:numFmt w:val="bullet"/>
      <w:lvlText w:val=""/>
      <w:lvlJc w:val="left"/>
      <w:pPr>
        <w:tabs>
          <w:tab w:val="num" w:pos="3600"/>
        </w:tabs>
        <w:ind w:left="3600" w:hanging="360"/>
      </w:pPr>
      <w:rPr>
        <w:rFonts w:ascii="Wingdings" w:hAnsi="Wingdings" w:cs="Wingdings" w:hint="default"/>
        <w:sz w:val="20"/>
        <w:szCs w:val="20"/>
      </w:rPr>
    </w:lvl>
    <w:lvl w:ilvl="5" w:tplc="C40EDBF6">
      <w:start w:val="1"/>
      <w:numFmt w:val="bullet"/>
      <w:lvlText w:val=""/>
      <w:lvlJc w:val="left"/>
      <w:pPr>
        <w:tabs>
          <w:tab w:val="num" w:pos="4320"/>
        </w:tabs>
        <w:ind w:left="4320" w:hanging="360"/>
      </w:pPr>
      <w:rPr>
        <w:rFonts w:ascii="Wingdings" w:hAnsi="Wingdings" w:cs="Wingdings" w:hint="default"/>
        <w:sz w:val="20"/>
        <w:szCs w:val="20"/>
      </w:rPr>
    </w:lvl>
    <w:lvl w:ilvl="6" w:tplc="2364FAE8">
      <w:start w:val="1"/>
      <w:numFmt w:val="bullet"/>
      <w:lvlText w:val=""/>
      <w:lvlJc w:val="left"/>
      <w:pPr>
        <w:tabs>
          <w:tab w:val="num" w:pos="5040"/>
        </w:tabs>
        <w:ind w:left="5040" w:hanging="360"/>
      </w:pPr>
      <w:rPr>
        <w:rFonts w:ascii="Wingdings" w:hAnsi="Wingdings" w:cs="Wingdings" w:hint="default"/>
        <w:sz w:val="20"/>
        <w:szCs w:val="20"/>
      </w:rPr>
    </w:lvl>
    <w:lvl w:ilvl="7" w:tplc="3D32056E">
      <w:start w:val="1"/>
      <w:numFmt w:val="bullet"/>
      <w:lvlText w:val=""/>
      <w:lvlJc w:val="left"/>
      <w:pPr>
        <w:tabs>
          <w:tab w:val="num" w:pos="5760"/>
        </w:tabs>
        <w:ind w:left="5760" w:hanging="360"/>
      </w:pPr>
      <w:rPr>
        <w:rFonts w:ascii="Wingdings" w:hAnsi="Wingdings" w:cs="Wingdings" w:hint="default"/>
        <w:sz w:val="20"/>
        <w:szCs w:val="20"/>
      </w:rPr>
    </w:lvl>
    <w:lvl w:ilvl="8" w:tplc="A68AA33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3388387A"/>
    <w:multiLevelType w:val="hybridMultilevel"/>
    <w:tmpl w:val="9918B8C0"/>
    <w:lvl w:ilvl="0" w:tplc="CE5C2A84">
      <w:start w:val="1"/>
      <w:numFmt w:val="decimal"/>
      <w:pStyle w:val="a0"/>
      <w:lvlText w:val="%1."/>
      <w:lvlJc w:val="left"/>
      <w:pPr>
        <w:tabs>
          <w:tab w:val="num" w:pos="0"/>
        </w:tabs>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341711FE"/>
    <w:multiLevelType w:val="multilevel"/>
    <w:tmpl w:val="7CD22064"/>
    <w:lvl w:ilvl="0">
      <w:start w:val="1"/>
      <w:numFmt w:val="none"/>
      <w:suff w:val="space"/>
      <w:lvlText w:val="5"/>
      <w:lvlJc w:val="center"/>
      <w:pPr>
        <w:ind w:left="360" w:hanging="360"/>
      </w:pPr>
      <w:rPr>
        <w:rFonts w:hint="default"/>
        <w:b w:val="0"/>
        <w:bCs w:val="0"/>
        <w:i w:val="0"/>
        <w:iCs w:val="0"/>
        <w:sz w:val="28"/>
        <w:szCs w:val="28"/>
      </w:rPr>
    </w:lvl>
    <w:lvl w:ilvl="1">
      <w:start w:val="1"/>
      <w:numFmt w:val="decimal"/>
      <w:suff w:val="space"/>
      <w:lvlText w:val="5.%2%1"/>
      <w:lvlJc w:val="left"/>
      <w:pPr>
        <w:ind w:left="709"/>
      </w:pPr>
      <w:rPr>
        <w:rFonts w:ascii="Times New Roman" w:hAnsi="Times New Roman" w:cs="Times New Roman" w:hint="default"/>
        <w:b w:val="0"/>
        <w:bCs w:val="0"/>
        <w:i w:val="0"/>
        <w:iCs w:val="0"/>
        <w:caps w:val="0"/>
        <w:sz w:val="28"/>
        <w:szCs w:val="28"/>
      </w:rPr>
    </w:lvl>
    <w:lvl w:ilvl="2">
      <w:start w:val="1"/>
      <w:numFmt w:val="decimal"/>
      <w:lvlText w:val="%12.%2.%3"/>
      <w:lvlJc w:val="left"/>
      <w:pPr>
        <w:tabs>
          <w:tab w:val="num" w:pos="1429"/>
        </w:tabs>
        <w:ind w:left="709"/>
      </w:pPr>
      <w:rPr>
        <w:rFonts w:hint="default"/>
      </w:rPr>
    </w:lvl>
    <w:lvl w:ilvl="3">
      <w:start w:val="1"/>
      <w:numFmt w:val="decimal"/>
      <w:pStyle w:val="1"/>
      <w:lvlText w:val="2.1.4.%4"/>
      <w:lvlJc w:val="left"/>
      <w:pPr>
        <w:tabs>
          <w:tab w:val="num" w:pos="1789"/>
        </w:tabs>
        <w:ind w:left="709"/>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1">
    <w:nsid w:val="37F03284"/>
    <w:multiLevelType w:val="hybridMultilevel"/>
    <w:tmpl w:val="46EE790E"/>
    <w:lvl w:ilvl="0" w:tplc="B22E2A74">
      <w:start w:val="1"/>
      <w:numFmt w:val="bullet"/>
      <w:lvlText w:val=""/>
      <w:lvlJc w:val="left"/>
      <w:pPr>
        <w:tabs>
          <w:tab w:val="num" w:pos="720"/>
        </w:tabs>
        <w:ind w:left="720" w:hanging="360"/>
      </w:pPr>
      <w:rPr>
        <w:rFonts w:ascii="Symbol" w:hAnsi="Symbol" w:cs="Symbol" w:hint="default"/>
        <w:sz w:val="20"/>
        <w:szCs w:val="20"/>
      </w:rPr>
    </w:lvl>
    <w:lvl w:ilvl="1" w:tplc="29E6A598">
      <w:start w:val="1"/>
      <w:numFmt w:val="bullet"/>
      <w:lvlText w:val="o"/>
      <w:lvlJc w:val="left"/>
      <w:pPr>
        <w:tabs>
          <w:tab w:val="num" w:pos="1440"/>
        </w:tabs>
        <w:ind w:left="1440" w:hanging="360"/>
      </w:pPr>
      <w:rPr>
        <w:rFonts w:ascii="Courier New" w:hAnsi="Courier New" w:cs="Courier New" w:hint="default"/>
        <w:sz w:val="20"/>
        <w:szCs w:val="20"/>
      </w:rPr>
    </w:lvl>
    <w:lvl w:ilvl="2" w:tplc="23249DE4">
      <w:start w:val="1"/>
      <w:numFmt w:val="bullet"/>
      <w:lvlText w:val=""/>
      <w:lvlJc w:val="left"/>
      <w:pPr>
        <w:tabs>
          <w:tab w:val="num" w:pos="2160"/>
        </w:tabs>
        <w:ind w:left="2160" w:hanging="360"/>
      </w:pPr>
      <w:rPr>
        <w:rFonts w:ascii="Wingdings" w:hAnsi="Wingdings" w:cs="Wingdings" w:hint="default"/>
        <w:sz w:val="20"/>
        <w:szCs w:val="20"/>
      </w:rPr>
    </w:lvl>
    <w:lvl w:ilvl="3" w:tplc="B336C562">
      <w:start w:val="1"/>
      <w:numFmt w:val="bullet"/>
      <w:lvlText w:val=""/>
      <w:lvlJc w:val="left"/>
      <w:pPr>
        <w:tabs>
          <w:tab w:val="num" w:pos="2880"/>
        </w:tabs>
        <w:ind w:left="2880" w:hanging="360"/>
      </w:pPr>
      <w:rPr>
        <w:rFonts w:ascii="Wingdings" w:hAnsi="Wingdings" w:cs="Wingdings" w:hint="default"/>
        <w:sz w:val="20"/>
        <w:szCs w:val="20"/>
      </w:rPr>
    </w:lvl>
    <w:lvl w:ilvl="4" w:tplc="E92E262A">
      <w:start w:val="1"/>
      <w:numFmt w:val="bullet"/>
      <w:lvlText w:val=""/>
      <w:lvlJc w:val="left"/>
      <w:pPr>
        <w:tabs>
          <w:tab w:val="num" w:pos="3600"/>
        </w:tabs>
        <w:ind w:left="3600" w:hanging="360"/>
      </w:pPr>
      <w:rPr>
        <w:rFonts w:ascii="Wingdings" w:hAnsi="Wingdings" w:cs="Wingdings" w:hint="default"/>
        <w:sz w:val="20"/>
        <w:szCs w:val="20"/>
      </w:rPr>
    </w:lvl>
    <w:lvl w:ilvl="5" w:tplc="6674C916">
      <w:start w:val="1"/>
      <w:numFmt w:val="bullet"/>
      <w:lvlText w:val=""/>
      <w:lvlJc w:val="left"/>
      <w:pPr>
        <w:tabs>
          <w:tab w:val="num" w:pos="4320"/>
        </w:tabs>
        <w:ind w:left="4320" w:hanging="360"/>
      </w:pPr>
      <w:rPr>
        <w:rFonts w:ascii="Wingdings" w:hAnsi="Wingdings" w:cs="Wingdings" w:hint="default"/>
        <w:sz w:val="20"/>
        <w:szCs w:val="20"/>
      </w:rPr>
    </w:lvl>
    <w:lvl w:ilvl="6" w:tplc="E9CE3300">
      <w:start w:val="1"/>
      <w:numFmt w:val="bullet"/>
      <w:lvlText w:val=""/>
      <w:lvlJc w:val="left"/>
      <w:pPr>
        <w:tabs>
          <w:tab w:val="num" w:pos="5040"/>
        </w:tabs>
        <w:ind w:left="5040" w:hanging="360"/>
      </w:pPr>
      <w:rPr>
        <w:rFonts w:ascii="Wingdings" w:hAnsi="Wingdings" w:cs="Wingdings" w:hint="default"/>
        <w:sz w:val="20"/>
        <w:szCs w:val="20"/>
      </w:rPr>
    </w:lvl>
    <w:lvl w:ilvl="7" w:tplc="184A24AC">
      <w:start w:val="1"/>
      <w:numFmt w:val="bullet"/>
      <w:lvlText w:val=""/>
      <w:lvlJc w:val="left"/>
      <w:pPr>
        <w:tabs>
          <w:tab w:val="num" w:pos="5760"/>
        </w:tabs>
        <w:ind w:left="5760" w:hanging="360"/>
      </w:pPr>
      <w:rPr>
        <w:rFonts w:ascii="Wingdings" w:hAnsi="Wingdings" w:cs="Wingdings" w:hint="default"/>
        <w:sz w:val="20"/>
        <w:szCs w:val="20"/>
      </w:rPr>
    </w:lvl>
    <w:lvl w:ilvl="8" w:tplc="63A4F8D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2">
    <w:nsid w:val="3CF9680C"/>
    <w:multiLevelType w:val="hybridMultilevel"/>
    <w:tmpl w:val="D8DCFE36"/>
    <w:lvl w:ilvl="0" w:tplc="2BB4EDDE">
      <w:start w:val="1"/>
      <w:numFmt w:val="bullet"/>
      <w:lvlText w:val=""/>
      <w:lvlJc w:val="left"/>
      <w:pPr>
        <w:tabs>
          <w:tab w:val="num" w:pos="720"/>
        </w:tabs>
        <w:ind w:left="720" w:hanging="360"/>
      </w:pPr>
      <w:rPr>
        <w:rFonts w:ascii="Symbol" w:hAnsi="Symbol" w:cs="Symbol" w:hint="default"/>
        <w:sz w:val="20"/>
        <w:szCs w:val="20"/>
      </w:rPr>
    </w:lvl>
    <w:lvl w:ilvl="1" w:tplc="EB8AA640">
      <w:start w:val="1"/>
      <w:numFmt w:val="bullet"/>
      <w:lvlText w:val="o"/>
      <w:lvlJc w:val="left"/>
      <w:pPr>
        <w:tabs>
          <w:tab w:val="num" w:pos="1440"/>
        </w:tabs>
        <w:ind w:left="1440" w:hanging="360"/>
      </w:pPr>
      <w:rPr>
        <w:rFonts w:ascii="Courier New" w:hAnsi="Courier New" w:cs="Courier New" w:hint="default"/>
        <w:sz w:val="20"/>
        <w:szCs w:val="20"/>
      </w:rPr>
    </w:lvl>
    <w:lvl w:ilvl="2" w:tplc="7B528A26">
      <w:start w:val="1"/>
      <w:numFmt w:val="bullet"/>
      <w:lvlText w:val=""/>
      <w:lvlJc w:val="left"/>
      <w:pPr>
        <w:tabs>
          <w:tab w:val="num" w:pos="2160"/>
        </w:tabs>
        <w:ind w:left="2160" w:hanging="360"/>
      </w:pPr>
      <w:rPr>
        <w:rFonts w:ascii="Wingdings" w:hAnsi="Wingdings" w:cs="Wingdings" w:hint="default"/>
        <w:sz w:val="20"/>
        <w:szCs w:val="20"/>
      </w:rPr>
    </w:lvl>
    <w:lvl w:ilvl="3" w:tplc="5184A68E">
      <w:start w:val="1"/>
      <w:numFmt w:val="bullet"/>
      <w:lvlText w:val=""/>
      <w:lvlJc w:val="left"/>
      <w:pPr>
        <w:tabs>
          <w:tab w:val="num" w:pos="2880"/>
        </w:tabs>
        <w:ind w:left="2880" w:hanging="360"/>
      </w:pPr>
      <w:rPr>
        <w:rFonts w:ascii="Wingdings" w:hAnsi="Wingdings" w:cs="Wingdings" w:hint="default"/>
        <w:sz w:val="20"/>
        <w:szCs w:val="20"/>
      </w:rPr>
    </w:lvl>
    <w:lvl w:ilvl="4" w:tplc="1C566B2E">
      <w:start w:val="1"/>
      <w:numFmt w:val="bullet"/>
      <w:lvlText w:val=""/>
      <w:lvlJc w:val="left"/>
      <w:pPr>
        <w:tabs>
          <w:tab w:val="num" w:pos="3600"/>
        </w:tabs>
        <w:ind w:left="3600" w:hanging="360"/>
      </w:pPr>
      <w:rPr>
        <w:rFonts w:ascii="Wingdings" w:hAnsi="Wingdings" w:cs="Wingdings" w:hint="default"/>
        <w:sz w:val="20"/>
        <w:szCs w:val="20"/>
      </w:rPr>
    </w:lvl>
    <w:lvl w:ilvl="5" w:tplc="5E765606">
      <w:start w:val="1"/>
      <w:numFmt w:val="bullet"/>
      <w:lvlText w:val=""/>
      <w:lvlJc w:val="left"/>
      <w:pPr>
        <w:tabs>
          <w:tab w:val="num" w:pos="4320"/>
        </w:tabs>
        <w:ind w:left="4320" w:hanging="360"/>
      </w:pPr>
      <w:rPr>
        <w:rFonts w:ascii="Wingdings" w:hAnsi="Wingdings" w:cs="Wingdings" w:hint="default"/>
        <w:sz w:val="20"/>
        <w:szCs w:val="20"/>
      </w:rPr>
    </w:lvl>
    <w:lvl w:ilvl="6" w:tplc="8E32A504">
      <w:start w:val="1"/>
      <w:numFmt w:val="bullet"/>
      <w:lvlText w:val=""/>
      <w:lvlJc w:val="left"/>
      <w:pPr>
        <w:tabs>
          <w:tab w:val="num" w:pos="5040"/>
        </w:tabs>
        <w:ind w:left="5040" w:hanging="360"/>
      </w:pPr>
      <w:rPr>
        <w:rFonts w:ascii="Wingdings" w:hAnsi="Wingdings" w:cs="Wingdings" w:hint="default"/>
        <w:sz w:val="20"/>
        <w:szCs w:val="20"/>
      </w:rPr>
    </w:lvl>
    <w:lvl w:ilvl="7" w:tplc="006C700A">
      <w:start w:val="1"/>
      <w:numFmt w:val="bullet"/>
      <w:lvlText w:val=""/>
      <w:lvlJc w:val="left"/>
      <w:pPr>
        <w:tabs>
          <w:tab w:val="num" w:pos="5760"/>
        </w:tabs>
        <w:ind w:left="5760" w:hanging="360"/>
      </w:pPr>
      <w:rPr>
        <w:rFonts w:ascii="Wingdings" w:hAnsi="Wingdings" w:cs="Wingdings" w:hint="default"/>
        <w:sz w:val="20"/>
        <w:szCs w:val="20"/>
      </w:rPr>
    </w:lvl>
    <w:lvl w:ilvl="8" w:tplc="948E80A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3">
    <w:nsid w:val="443C7003"/>
    <w:multiLevelType w:val="multilevel"/>
    <w:tmpl w:val="09161688"/>
    <w:lvl w:ilvl="0">
      <w:start w:val="1"/>
      <w:numFmt w:val="decimal"/>
      <w:lvlText w:val="%1"/>
      <w:lvlJc w:val="left"/>
      <w:pPr>
        <w:tabs>
          <w:tab w:val="num" w:pos="432"/>
        </w:tabs>
        <w:ind w:left="432" w:hanging="432"/>
      </w:pPr>
      <w:rPr>
        <w:rFonts w:hint="default"/>
      </w:rPr>
    </w:lvl>
    <w:lvl w:ilvl="1">
      <w:start w:val="1"/>
      <w:numFmt w:val="decimal"/>
      <w:lvlText w:val="%1.%2"/>
      <w:lvlJc w:val="left"/>
      <w:pPr>
        <w:tabs>
          <w:tab w:val="num" w:pos="1141"/>
        </w:tabs>
        <w:ind w:left="1141" w:hanging="432"/>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5694"/>
        </w:tabs>
        <w:ind w:left="5694" w:hanging="144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14">
    <w:nsid w:val="4C3000FA"/>
    <w:multiLevelType w:val="hybridMultilevel"/>
    <w:tmpl w:val="6874BA92"/>
    <w:lvl w:ilvl="0" w:tplc="F22C12C4">
      <w:start w:val="1"/>
      <w:numFmt w:val="bullet"/>
      <w:lvlText w:val=""/>
      <w:lvlJc w:val="left"/>
      <w:pPr>
        <w:tabs>
          <w:tab w:val="num" w:pos="720"/>
        </w:tabs>
        <w:ind w:left="720" w:hanging="360"/>
      </w:pPr>
      <w:rPr>
        <w:rFonts w:ascii="Symbol" w:hAnsi="Symbol" w:cs="Symbol" w:hint="default"/>
        <w:sz w:val="20"/>
        <w:szCs w:val="20"/>
      </w:rPr>
    </w:lvl>
    <w:lvl w:ilvl="1" w:tplc="481232A2">
      <w:start w:val="1"/>
      <w:numFmt w:val="bullet"/>
      <w:lvlText w:val="o"/>
      <w:lvlJc w:val="left"/>
      <w:pPr>
        <w:tabs>
          <w:tab w:val="num" w:pos="1440"/>
        </w:tabs>
        <w:ind w:left="1440" w:hanging="360"/>
      </w:pPr>
      <w:rPr>
        <w:rFonts w:ascii="Courier New" w:hAnsi="Courier New" w:cs="Courier New" w:hint="default"/>
        <w:sz w:val="20"/>
        <w:szCs w:val="20"/>
      </w:rPr>
    </w:lvl>
    <w:lvl w:ilvl="2" w:tplc="FBB013C0">
      <w:start w:val="1"/>
      <w:numFmt w:val="bullet"/>
      <w:lvlText w:val=""/>
      <w:lvlJc w:val="left"/>
      <w:pPr>
        <w:tabs>
          <w:tab w:val="num" w:pos="2160"/>
        </w:tabs>
        <w:ind w:left="2160" w:hanging="360"/>
      </w:pPr>
      <w:rPr>
        <w:rFonts w:ascii="Wingdings" w:hAnsi="Wingdings" w:cs="Wingdings" w:hint="default"/>
        <w:sz w:val="20"/>
        <w:szCs w:val="20"/>
      </w:rPr>
    </w:lvl>
    <w:lvl w:ilvl="3" w:tplc="2B80262E">
      <w:start w:val="1"/>
      <w:numFmt w:val="bullet"/>
      <w:lvlText w:val=""/>
      <w:lvlJc w:val="left"/>
      <w:pPr>
        <w:tabs>
          <w:tab w:val="num" w:pos="2880"/>
        </w:tabs>
        <w:ind w:left="2880" w:hanging="360"/>
      </w:pPr>
      <w:rPr>
        <w:rFonts w:ascii="Wingdings" w:hAnsi="Wingdings" w:cs="Wingdings" w:hint="default"/>
        <w:sz w:val="20"/>
        <w:szCs w:val="20"/>
      </w:rPr>
    </w:lvl>
    <w:lvl w:ilvl="4" w:tplc="26889316">
      <w:start w:val="1"/>
      <w:numFmt w:val="bullet"/>
      <w:lvlText w:val=""/>
      <w:lvlJc w:val="left"/>
      <w:pPr>
        <w:tabs>
          <w:tab w:val="num" w:pos="3600"/>
        </w:tabs>
        <w:ind w:left="3600" w:hanging="360"/>
      </w:pPr>
      <w:rPr>
        <w:rFonts w:ascii="Wingdings" w:hAnsi="Wingdings" w:cs="Wingdings" w:hint="default"/>
        <w:sz w:val="20"/>
        <w:szCs w:val="20"/>
      </w:rPr>
    </w:lvl>
    <w:lvl w:ilvl="5" w:tplc="33DAA974">
      <w:start w:val="1"/>
      <w:numFmt w:val="bullet"/>
      <w:lvlText w:val=""/>
      <w:lvlJc w:val="left"/>
      <w:pPr>
        <w:tabs>
          <w:tab w:val="num" w:pos="4320"/>
        </w:tabs>
        <w:ind w:left="4320" w:hanging="360"/>
      </w:pPr>
      <w:rPr>
        <w:rFonts w:ascii="Wingdings" w:hAnsi="Wingdings" w:cs="Wingdings" w:hint="default"/>
        <w:sz w:val="20"/>
        <w:szCs w:val="20"/>
      </w:rPr>
    </w:lvl>
    <w:lvl w:ilvl="6" w:tplc="77D243DE">
      <w:start w:val="1"/>
      <w:numFmt w:val="bullet"/>
      <w:lvlText w:val=""/>
      <w:lvlJc w:val="left"/>
      <w:pPr>
        <w:tabs>
          <w:tab w:val="num" w:pos="5040"/>
        </w:tabs>
        <w:ind w:left="5040" w:hanging="360"/>
      </w:pPr>
      <w:rPr>
        <w:rFonts w:ascii="Wingdings" w:hAnsi="Wingdings" w:cs="Wingdings" w:hint="default"/>
        <w:sz w:val="20"/>
        <w:szCs w:val="20"/>
      </w:rPr>
    </w:lvl>
    <w:lvl w:ilvl="7" w:tplc="1B78535E">
      <w:start w:val="1"/>
      <w:numFmt w:val="bullet"/>
      <w:lvlText w:val=""/>
      <w:lvlJc w:val="left"/>
      <w:pPr>
        <w:tabs>
          <w:tab w:val="num" w:pos="5760"/>
        </w:tabs>
        <w:ind w:left="5760" w:hanging="360"/>
      </w:pPr>
      <w:rPr>
        <w:rFonts w:ascii="Wingdings" w:hAnsi="Wingdings" w:cs="Wingdings" w:hint="default"/>
        <w:sz w:val="20"/>
        <w:szCs w:val="20"/>
      </w:rPr>
    </w:lvl>
    <w:lvl w:ilvl="8" w:tplc="D400B33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5">
    <w:nsid w:val="4DE10534"/>
    <w:multiLevelType w:val="hybridMultilevel"/>
    <w:tmpl w:val="B00C6154"/>
    <w:lvl w:ilvl="0" w:tplc="6C8A4982">
      <w:start w:val="1"/>
      <w:numFmt w:val="bullet"/>
      <w:lvlText w:val=""/>
      <w:lvlJc w:val="left"/>
      <w:pPr>
        <w:tabs>
          <w:tab w:val="num" w:pos="720"/>
        </w:tabs>
        <w:ind w:left="720" w:hanging="360"/>
      </w:pPr>
      <w:rPr>
        <w:rFonts w:ascii="Symbol" w:hAnsi="Symbol" w:cs="Symbol" w:hint="default"/>
        <w:sz w:val="20"/>
        <w:szCs w:val="20"/>
      </w:rPr>
    </w:lvl>
    <w:lvl w:ilvl="1" w:tplc="5D32BB08">
      <w:start w:val="1"/>
      <w:numFmt w:val="bullet"/>
      <w:lvlText w:val="o"/>
      <w:lvlJc w:val="left"/>
      <w:pPr>
        <w:tabs>
          <w:tab w:val="num" w:pos="1440"/>
        </w:tabs>
        <w:ind w:left="1440" w:hanging="360"/>
      </w:pPr>
      <w:rPr>
        <w:rFonts w:ascii="Courier New" w:hAnsi="Courier New" w:cs="Courier New" w:hint="default"/>
        <w:sz w:val="20"/>
        <w:szCs w:val="20"/>
      </w:rPr>
    </w:lvl>
    <w:lvl w:ilvl="2" w:tplc="CCBCF2D8">
      <w:start w:val="1"/>
      <w:numFmt w:val="bullet"/>
      <w:lvlText w:val=""/>
      <w:lvlJc w:val="left"/>
      <w:pPr>
        <w:tabs>
          <w:tab w:val="num" w:pos="2160"/>
        </w:tabs>
        <w:ind w:left="2160" w:hanging="360"/>
      </w:pPr>
      <w:rPr>
        <w:rFonts w:ascii="Wingdings" w:hAnsi="Wingdings" w:cs="Wingdings" w:hint="default"/>
        <w:sz w:val="20"/>
        <w:szCs w:val="20"/>
      </w:rPr>
    </w:lvl>
    <w:lvl w:ilvl="3" w:tplc="0688F314">
      <w:start w:val="1"/>
      <w:numFmt w:val="bullet"/>
      <w:lvlText w:val=""/>
      <w:lvlJc w:val="left"/>
      <w:pPr>
        <w:tabs>
          <w:tab w:val="num" w:pos="2880"/>
        </w:tabs>
        <w:ind w:left="2880" w:hanging="360"/>
      </w:pPr>
      <w:rPr>
        <w:rFonts w:ascii="Wingdings" w:hAnsi="Wingdings" w:cs="Wingdings" w:hint="default"/>
        <w:sz w:val="20"/>
        <w:szCs w:val="20"/>
      </w:rPr>
    </w:lvl>
    <w:lvl w:ilvl="4" w:tplc="001208D2">
      <w:start w:val="1"/>
      <w:numFmt w:val="bullet"/>
      <w:lvlText w:val=""/>
      <w:lvlJc w:val="left"/>
      <w:pPr>
        <w:tabs>
          <w:tab w:val="num" w:pos="3600"/>
        </w:tabs>
        <w:ind w:left="3600" w:hanging="360"/>
      </w:pPr>
      <w:rPr>
        <w:rFonts w:ascii="Wingdings" w:hAnsi="Wingdings" w:cs="Wingdings" w:hint="default"/>
        <w:sz w:val="20"/>
        <w:szCs w:val="20"/>
      </w:rPr>
    </w:lvl>
    <w:lvl w:ilvl="5" w:tplc="AB7C5E42">
      <w:start w:val="1"/>
      <w:numFmt w:val="bullet"/>
      <w:lvlText w:val=""/>
      <w:lvlJc w:val="left"/>
      <w:pPr>
        <w:tabs>
          <w:tab w:val="num" w:pos="4320"/>
        </w:tabs>
        <w:ind w:left="4320" w:hanging="360"/>
      </w:pPr>
      <w:rPr>
        <w:rFonts w:ascii="Wingdings" w:hAnsi="Wingdings" w:cs="Wingdings" w:hint="default"/>
        <w:sz w:val="20"/>
        <w:szCs w:val="20"/>
      </w:rPr>
    </w:lvl>
    <w:lvl w:ilvl="6" w:tplc="9F5884D2">
      <w:start w:val="1"/>
      <w:numFmt w:val="bullet"/>
      <w:lvlText w:val=""/>
      <w:lvlJc w:val="left"/>
      <w:pPr>
        <w:tabs>
          <w:tab w:val="num" w:pos="5040"/>
        </w:tabs>
        <w:ind w:left="5040" w:hanging="360"/>
      </w:pPr>
      <w:rPr>
        <w:rFonts w:ascii="Wingdings" w:hAnsi="Wingdings" w:cs="Wingdings" w:hint="default"/>
        <w:sz w:val="20"/>
        <w:szCs w:val="20"/>
      </w:rPr>
    </w:lvl>
    <w:lvl w:ilvl="7" w:tplc="03343C20">
      <w:start w:val="1"/>
      <w:numFmt w:val="bullet"/>
      <w:lvlText w:val=""/>
      <w:lvlJc w:val="left"/>
      <w:pPr>
        <w:tabs>
          <w:tab w:val="num" w:pos="5760"/>
        </w:tabs>
        <w:ind w:left="5760" w:hanging="360"/>
      </w:pPr>
      <w:rPr>
        <w:rFonts w:ascii="Wingdings" w:hAnsi="Wingdings" w:cs="Wingdings" w:hint="default"/>
        <w:sz w:val="20"/>
        <w:szCs w:val="20"/>
      </w:rPr>
    </w:lvl>
    <w:lvl w:ilvl="8" w:tplc="F54E76D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6">
    <w:nsid w:val="4F8C666A"/>
    <w:multiLevelType w:val="hybridMultilevel"/>
    <w:tmpl w:val="CB644850"/>
    <w:lvl w:ilvl="0" w:tplc="2432150C">
      <w:start w:val="4"/>
      <w:numFmt w:val="bullet"/>
      <w:lvlText w:val="-"/>
      <w:lvlJc w:val="left"/>
      <w:pPr>
        <w:tabs>
          <w:tab w:val="num" w:pos="1080"/>
        </w:tabs>
        <w:ind w:left="1080" w:hanging="360"/>
      </w:pPr>
      <w:rPr>
        <w:rFonts w:ascii="Times New Roman" w:eastAsia="Times New Roman" w:hAnsi="Times New Roman" w:hint="default"/>
      </w:rPr>
    </w:lvl>
    <w:lvl w:ilvl="1" w:tplc="04190003">
      <w:start w:val="1"/>
      <w:numFmt w:val="bullet"/>
      <w:lvlText w:val="o"/>
      <w:lvlJc w:val="left"/>
      <w:pPr>
        <w:tabs>
          <w:tab w:val="num" w:pos="1800"/>
        </w:tabs>
        <w:ind w:left="1800" w:hanging="360"/>
      </w:pPr>
      <w:rPr>
        <w:rFonts w:ascii="Courier New" w:hAnsi="Courier New" w:cs="Courier New" w:hint="default"/>
      </w:rPr>
    </w:lvl>
    <w:lvl w:ilvl="2" w:tplc="04190005">
      <w:start w:val="1"/>
      <w:numFmt w:val="bullet"/>
      <w:lvlText w:val=""/>
      <w:lvlJc w:val="left"/>
      <w:pPr>
        <w:tabs>
          <w:tab w:val="num" w:pos="2520"/>
        </w:tabs>
        <w:ind w:left="2520" w:hanging="360"/>
      </w:pPr>
      <w:rPr>
        <w:rFonts w:ascii="Wingdings" w:hAnsi="Wingdings" w:cs="Wingdings" w:hint="default"/>
      </w:rPr>
    </w:lvl>
    <w:lvl w:ilvl="3" w:tplc="04190001">
      <w:start w:val="1"/>
      <w:numFmt w:val="bullet"/>
      <w:lvlText w:val=""/>
      <w:lvlJc w:val="left"/>
      <w:pPr>
        <w:tabs>
          <w:tab w:val="num" w:pos="3240"/>
        </w:tabs>
        <w:ind w:left="3240" w:hanging="360"/>
      </w:pPr>
      <w:rPr>
        <w:rFonts w:ascii="Symbol" w:hAnsi="Symbol" w:cs="Symbol" w:hint="default"/>
      </w:rPr>
    </w:lvl>
    <w:lvl w:ilvl="4" w:tplc="04190003">
      <w:start w:val="1"/>
      <w:numFmt w:val="bullet"/>
      <w:lvlText w:val="o"/>
      <w:lvlJc w:val="left"/>
      <w:pPr>
        <w:tabs>
          <w:tab w:val="num" w:pos="3960"/>
        </w:tabs>
        <w:ind w:left="3960" w:hanging="360"/>
      </w:pPr>
      <w:rPr>
        <w:rFonts w:ascii="Courier New" w:hAnsi="Courier New" w:cs="Courier New" w:hint="default"/>
      </w:rPr>
    </w:lvl>
    <w:lvl w:ilvl="5" w:tplc="04190005">
      <w:start w:val="1"/>
      <w:numFmt w:val="bullet"/>
      <w:lvlText w:val=""/>
      <w:lvlJc w:val="left"/>
      <w:pPr>
        <w:tabs>
          <w:tab w:val="num" w:pos="4680"/>
        </w:tabs>
        <w:ind w:left="4680" w:hanging="360"/>
      </w:pPr>
      <w:rPr>
        <w:rFonts w:ascii="Wingdings" w:hAnsi="Wingdings" w:cs="Wingdings" w:hint="default"/>
      </w:rPr>
    </w:lvl>
    <w:lvl w:ilvl="6" w:tplc="04190001">
      <w:start w:val="1"/>
      <w:numFmt w:val="bullet"/>
      <w:lvlText w:val=""/>
      <w:lvlJc w:val="left"/>
      <w:pPr>
        <w:tabs>
          <w:tab w:val="num" w:pos="5400"/>
        </w:tabs>
        <w:ind w:left="5400" w:hanging="360"/>
      </w:pPr>
      <w:rPr>
        <w:rFonts w:ascii="Symbol" w:hAnsi="Symbol" w:cs="Symbol" w:hint="default"/>
      </w:rPr>
    </w:lvl>
    <w:lvl w:ilvl="7" w:tplc="04190003">
      <w:start w:val="1"/>
      <w:numFmt w:val="bullet"/>
      <w:lvlText w:val="o"/>
      <w:lvlJc w:val="left"/>
      <w:pPr>
        <w:tabs>
          <w:tab w:val="num" w:pos="6120"/>
        </w:tabs>
        <w:ind w:left="6120" w:hanging="360"/>
      </w:pPr>
      <w:rPr>
        <w:rFonts w:ascii="Courier New" w:hAnsi="Courier New" w:cs="Courier New" w:hint="default"/>
      </w:rPr>
    </w:lvl>
    <w:lvl w:ilvl="8" w:tplc="04190005">
      <w:start w:val="1"/>
      <w:numFmt w:val="bullet"/>
      <w:lvlText w:val=""/>
      <w:lvlJc w:val="left"/>
      <w:pPr>
        <w:tabs>
          <w:tab w:val="num" w:pos="6840"/>
        </w:tabs>
        <w:ind w:left="6840" w:hanging="360"/>
      </w:pPr>
      <w:rPr>
        <w:rFonts w:ascii="Wingdings" w:hAnsi="Wingdings" w:cs="Wingdings" w:hint="default"/>
      </w:rPr>
    </w:lvl>
  </w:abstractNum>
  <w:abstractNum w:abstractNumId="17">
    <w:nsid w:val="68B95357"/>
    <w:multiLevelType w:val="multilevel"/>
    <w:tmpl w:val="F4C0FFD0"/>
    <w:lvl w:ilvl="0">
      <w:start w:val="1"/>
      <w:numFmt w:val="decimal"/>
      <w:lvlText w:val="%1"/>
      <w:lvlJc w:val="left"/>
      <w:pPr>
        <w:tabs>
          <w:tab w:val="num" w:pos="360"/>
        </w:tabs>
        <w:ind w:left="360" w:hanging="360"/>
      </w:pPr>
      <w:rPr>
        <w:rFonts w:ascii="Times New Roman" w:hAnsi="Times New Roman" w:cs="Times New Roman" w:hint="default"/>
        <w:sz w:val="24"/>
        <w:szCs w:val="24"/>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nsid w:val="6A6A2EA8"/>
    <w:multiLevelType w:val="hybridMultilevel"/>
    <w:tmpl w:val="4F98DA68"/>
    <w:lvl w:ilvl="0" w:tplc="6A00DDFC">
      <w:start w:val="1"/>
      <w:numFmt w:val="decimal"/>
      <w:lvlText w:val="%1."/>
      <w:lvlJc w:val="left"/>
      <w:pPr>
        <w:tabs>
          <w:tab w:val="num" w:pos="1699"/>
        </w:tabs>
        <w:ind w:left="1699" w:hanging="990"/>
      </w:pPr>
      <w:rPr>
        <w:rFonts w:hint="default"/>
      </w:rPr>
    </w:lvl>
    <w:lvl w:ilvl="1" w:tplc="BC5826FA">
      <w:numFmt w:val="none"/>
      <w:lvlText w:val=""/>
      <w:lvlJc w:val="left"/>
      <w:pPr>
        <w:tabs>
          <w:tab w:val="num" w:pos="360"/>
        </w:tabs>
      </w:pPr>
    </w:lvl>
    <w:lvl w:ilvl="2" w:tplc="B6B831A6">
      <w:numFmt w:val="none"/>
      <w:lvlText w:val=""/>
      <w:lvlJc w:val="left"/>
      <w:pPr>
        <w:tabs>
          <w:tab w:val="num" w:pos="360"/>
        </w:tabs>
      </w:pPr>
    </w:lvl>
    <w:lvl w:ilvl="3" w:tplc="F99690BC">
      <w:numFmt w:val="none"/>
      <w:lvlText w:val=""/>
      <w:lvlJc w:val="left"/>
      <w:pPr>
        <w:tabs>
          <w:tab w:val="num" w:pos="360"/>
        </w:tabs>
      </w:pPr>
    </w:lvl>
    <w:lvl w:ilvl="4" w:tplc="FD567F34">
      <w:numFmt w:val="none"/>
      <w:lvlText w:val=""/>
      <w:lvlJc w:val="left"/>
      <w:pPr>
        <w:tabs>
          <w:tab w:val="num" w:pos="360"/>
        </w:tabs>
      </w:pPr>
    </w:lvl>
    <w:lvl w:ilvl="5" w:tplc="4EB86588">
      <w:numFmt w:val="none"/>
      <w:lvlText w:val=""/>
      <w:lvlJc w:val="left"/>
      <w:pPr>
        <w:tabs>
          <w:tab w:val="num" w:pos="360"/>
        </w:tabs>
      </w:pPr>
    </w:lvl>
    <w:lvl w:ilvl="6" w:tplc="73340DC8">
      <w:numFmt w:val="none"/>
      <w:lvlText w:val=""/>
      <w:lvlJc w:val="left"/>
      <w:pPr>
        <w:tabs>
          <w:tab w:val="num" w:pos="360"/>
        </w:tabs>
      </w:pPr>
    </w:lvl>
    <w:lvl w:ilvl="7" w:tplc="F948D740">
      <w:numFmt w:val="none"/>
      <w:lvlText w:val=""/>
      <w:lvlJc w:val="left"/>
      <w:pPr>
        <w:tabs>
          <w:tab w:val="num" w:pos="360"/>
        </w:tabs>
      </w:pPr>
    </w:lvl>
    <w:lvl w:ilvl="8" w:tplc="5B7E72BE">
      <w:numFmt w:val="none"/>
      <w:lvlText w:val=""/>
      <w:lvlJc w:val="left"/>
      <w:pPr>
        <w:tabs>
          <w:tab w:val="num" w:pos="360"/>
        </w:tabs>
      </w:pPr>
    </w:lvl>
  </w:abstractNum>
  <w:abstractNum w:abstractNumId="19">
    <w:nsid w:val="6CA96102"/>
    <w:multiLevelType w:val="hybridMultilevel"/>
    <w:tmpl w:val="ACE08A88"/>
    <w:lvl w:ilvl="0" w:tplc="147C5CEC">
      <w:start w:val="1"/>
      <w:numFmt w:val="bullet"/>
      <w:lvlText w:val=""/>
      <w:lvlJc w:val="left"/>
      <w:pPr>
        <w:tabs>
          <w:tab w:val="num" w:pos="720"/>
        </w:tabs>
        <w:ind w:left="720" w:hanging="360"/>
      </w:pPr>
      <w:rPr>
        <w:rFonts w:ascii="Symbol" w:hAnsi="Symbol" w:cs="Symbol" w:hint="default"/>
        <w:sz w:val="20"/>
        <w:szCs w:val="20"/>
      </w:rPr>
    </w:lvl>
    <w:lvl w:ilvl="1" w:tplc="57E42044">
      <w:start w:val="1"/>
      <w:numFmt w:val="bullet"/>
      <w:lvlText w:val="o"/>
      <w:lvlJc w:val="left"/>
      <w:pPr>
        <w:tabs>
          <w:tab w:val="num" w:pos="1440"/>
        </w:tabs>
        <w:ind w:left="1440" w:hanging="360"/>
      </w:pPr>
      <w:rPr>
        <w:rFonts w:ascii="Courier New" w:hAnsi="Courier New" w:cs="Courier New" w:hint="default"/>
        <w:sz w:val="20"/>
        <w:szCs w:val="20"/>
      </w:rPr>
    </w:lvl>
    <w:lvl w:ilvl="2" w:tplc="21D40D44">
      <w:start w:val="1"/>
      <w:numFmt w:val="bullet"/>
      <w:lvlText w:val=""/>
      <w:lvlJc w:val="left"/>
      <w:pPr>
        <w:tabs>
          <w:tab w:val="num" w:pos="2160"/>
        </w:tabs>
        <w:ind w:left="2160" w:hanging="360"/>
      </w:pPr>
      <w:rPr>
        <w:rFonts w:ascii="Wingdings" w:hAnsi="Wingdings" w:cs="Wingdings" w:hint="default"/>
        <w:sz w:val="20"/>
        <w:szCs w:val="20"/>
      </w:rPr>
    </w:lvl>
    <w:lvl w:ilvl="3" w:tplc="6652F7EC">
      <w:start w:val="1"/>
      <w:numFmt w:val="bullet"/>
      <w:lvlText w:val=""/>
      <w:lvlJc w:val="left"/>
      <w:pPr>
        <w:tabs>
          <w:tab w:val="num" w:pos="2880"/>
        </w:tabs>
        <w:ind w:left="2880" w:hanging="360"/>
      </w:pPr>
      <w:rPr>
        <w:rFonts w:ascii="Wingdings" w:hAnsi="Wingdings" w:cs="Wingdings" w:hint="default"/>
        <w:sz w:val="20"/>
        <w:szCs w:val="20"/>
      </w:rPr>
    </w:lvl>
    <w:lvl w:ilvl="4" w:tplc="A6963C62">
      <w:start w:val="1"/>
      <w:numFmt w:val="bullet"/>
      <w:lvlText w:val=""/>
      <w:lvlJc w:val="left"/>
      <w:pPr>
        <w:tabs>
          <w:tab w:val="num" w:pos="3600"/>
        </w:tabs>
        <w:ind w:left="3600" w:hanging="360"/>
      </w:pPr>
      <w:rPr>
        <w:rFonts w:ascii="Wingdings" w:hAnsi="Wingdings" w:cs="Wingdings" w:hint="default"/>
        <w:sz w:val="20"/>
        <w:szCs w:val="20"/>
      </w:rPr>
    </w:lvl>
    <w:lvl w:ilvl="5" w:tplc="CC125AC4">
      <w:start w:val="1"/>
      <w:numFmt w:val="bullet"/>
      <w:lvlText w:val=""/>
      <w:lvlJc w:val="left"/>
      <w:pPr>
        <w:tabs>
          <w:tab w:val="num" w:pos="4320"/>
        </w:tabs>
        <w:ind w:left="4320" w:hanging="360"/>
      </w:pPr>
      <w:rPr>
        <w:rFonts w:ascii="Wingdings" w:hAnsi="Wingdings" w:cs="Wingdings" w:hint="default"/>
        <w:sz w:val="20"/>
        <w:szCs w:val="20"/>
      </w:rPr>
    </w:lvl>
    <w:lvl w:ilvl="6" w:tplc="9918BC14">
      <w:start w:val="1"/>
      <w:numFmt w:val="bullet"/>
      <w:lvlText w:val=""/>
      <w:lvlJc w:val="left"/>
      <w:pPr>
        <w:tabs>
          <w:tab w:val="num" w:pos="5040"/>
        </w:tabs>
        <w:ind w:left="5040" w:hanging="360"/>
      </w:pPr>
      <w:rPr>
        <w:rFonts w:ascii="Wingdings" w:hAnsi="Wingdings" w:cs="Wingdings" w:hint="default"/>
        <w:sz w:val="20"/>
        <w:szCs w:val="20"/>
      </w:rPr>
    </w:lvl>
    <w:lvl w:ilvl="7" w:tplc="F8D6EE3C">
      <w:start w:val="1"/>
      <w:numFmt w:val="bullet"/>
      <w:lvlText w:val=""/>
      <w:lvlJc w:val="left"/>
      <w:pPr>
        <w:tabs>
          <w:tab w:val="num" w:pos="5760"/>
        </w:tabs>
        <w:ind w:left="5760" w:hanging="360"/>
      </w:pPr>
      <w:rPr>
        <w:rFonts w:ascii="Wingdings" w:hAnsi="Wingdings" w:cs="Wingdings" w:hint="default"/>
        <w:sz w:val="20"/>
        <w:szCs w:val="20"/>
      </w:rPr>
    </w:lvl>
    <w:lvl w:ilvl="8" w:tplc="25BC26C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0">
    <w:nsid w:val="715D5E0B"/>
    <w:multiLevelType w:val="hybridMultilevel"/>
    <w:tmpl w:val="163C65CA"/>
    <w:lvl w:ilvl="0" w:tplc="813C4C00">
      <w:start w:val="1"/>
      <w:numFmt w:val="bullet"/>
      <w:lvlText w:val=""/>
      <w:lvlJc w:val="left"/>
      <w:pPr>
        <w:tabs>
          <w:tab w:val="num" w:pos="720"/>
        </w:tabs>
        <w:ind w:left="720" w:hanging="360"/>
      </w:pPr>
      <w:rPr>
        <w:rFonts w:ascii="Symbol" w:hAnsi="Symbol" w:cs="Symbol" w:hint="default"/>
        <w:sz w:val="20"/>
        <w:szCs w:val="20"/>
      </w:rPr>
    </w:lvl>
    <w:lvl w:ilvl="1" w:tplc="19EA932C">
      <w:start w:val="1"/>
      <w:numFmt w:val="bullet"/>
      <w:lvlText w:val="o"/>
      <w:lvlJc w:val="left"/>
      <w:pPr>
        <w:tabs>
          <w:tab w:val="num" w:pos="1440"/>
        </w:tabs>
        <w:ind w:left="1440" w:hanging="360"/>
      </w:pPr>
      <w:rPr>
        <w:rFonts w:ascii="Courier New" w:hAnsi="Courier New" w:cs="Courier New" w:hint="default"/>
        <w:sz w:val="20"/>
        <w:szCs w:val="20"/>
      </w:rPr>
    </w:lvl>
    <w:lvl w:ilvl="2" w:tplc="83BC2B8A">
      <w:start w:val="1"/>
      <w:numFmt w:val="bullet"/>
      <w:lvlText w:val=""/>
      <w:lvlJc w:val="left"/>
      <w:pPr>
        <w:tabs>
          <w:tab w:val="num" w:pos="2160"/>
        </w:tabs>
        <w:ind w:left="2160" w:hanging="360"/>
      </w:pPr>
      <w:rPr>
        <w:rFonts w:ascii="Wingdings" w:hAnsi="Wingdings" w:cs="Wingdings" w:hint="default"/>
        <w:sz w:val="20"/>
        <w:szCs w:val="20"/>
      </w:rPr>
    </w:lvl>
    <w:lvl w:ilvl="3" w:tplc="B4549F80">
      <w:start w:val="1"/>
      <w:numFmt w:val="bullet"/>
      <w:lvlText w:val=""/>
      <w:lvlJc w:val="left"/>
      <w:pPr>
        <w:tabs>
          <w:tab w:val="num" w:pos="2880"/>
        </w:tabs>
        <w:ind w:left="2880" w:hanging="360"/>
      </w:pPr>
      <w:rPr>
        <w:rFonts w:ascii="Wingdings" w:hAnsi="Wingdings" w:cs="Wingdings" w:hint="default"/>
        <w:sz w:val="20"/>
        <w:szCs w:val="20"/>
      </w:rPr>
    </w:lvl>
    <w:lvl w:ilvl="4" w:tplc="97E6E1A6">
      <w:start w:val="1"/>
      <w:numFmt w:val="bullet"/>
      <w:lvlText w:val=""/>
      <w:lvlJc w:val="left"/>
      <w:pPr>
        <w:tabs>
          <w:tab w:val="num" w:pos="3600"/>
        </w:tabs>
        <w:ind w:left="3600" w:hanging="360"/>
      </w:pPr>
      <w:rPr>
        <w:rFonts w:ascii="Wingdings" w:hAnsi="Wingdings" w:cs="Wingdings" w:hint="default"/>
        <w:sz w:val="20"/>
        <w:szCs w:val="20"/>
      </w:rPr>
    </w:lvl>
    <w:lvl w:ilvl="5" w:tplc="3F2244C6">
      <w:start w:val="1"/>
      <w:numFmt w:val="bullet"/>
      <w:lvlText w:val=""/>
      <w:lvlJc w:val="left"/>
      <w:pPr>
        <w:tabs>
          <w:tab w:val="num" w:pos="4320"/>
        </w:tabs>
        <w:ind w:left="4320" w:hanging="360"/>
      </w:pPr>
      <w:rPr>
        <w:rFonts w:ascii="Wingdings" w:hAnsi="Wingdings" w:cs="Wingdings" w:hint="default"/>
        <w:sz w:val="20"/>
        <w:szCs w:val="20"/>
      </w:rPr>
    </w:lvl>
    <w:lvl w:ilvl="6" w:tplc="B6F2E3A6">
      <w:start w:val="1"/>
      <w:numFmt w:val="bullet"/>
      <w:lvlText w:val=""/>
      <w:lvlJc w:val="left"/>
      <w:pPr>
        <w:tabs>
          <w:tab w:val="num" w:pos="5040"/>
        </w:tabs>
        <w:ind w:left="5040" w:hanging="360"/>
      </w:pPr>
      <w:rPr>
        <w:rFonts w:ascii="Wingdings" w:hAnsi="Wingdings" w:cs="Wingdings" w:hint="default"/>
        <w:sz w:val="20"/>
        <w:szCs w:val="20"/>
      </w:rPr>
    </w:lvl>
    <w:lvl w:ilvl="7" w:tplc="FA32D730">
      <w:start w:val="1"/>
      <w:numFmt w:val="bullet"/>
      <w:lvlText w:val=""/>
      <w:lvlJc w:val="left"/>
      <w:pPr>
        <w:tabs>
          <w:tab w:val="num" w:pos="5760"/>
        </w:tabs>
        <w:ind w:left="5760" w:hanging="360"/>
      </w:pPr>
      <w:rPr>
        <w:rFonts w:ascii="Wingdings" w:hAnsi="Wingdings" w:cs="Wingdings" w:hint="default"/>
        <w:sz w:val="20"/>
        <w:szCs w:val="20"/>
      </w:rPr>
    </w:lvl>
    <w:lvl w:ilvl="8" w:tplc="DD42E67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1">
    <w:nsid w:val="74DE33D6"/>
    <w:multiLevelType w:val="hybridMultilevel"/>
    <w:tmpl w:val="9D16C246"/>
    <w:lvl w:ilvl="0" w:tplc="7AAC9EF2">
      <w:start w:val="1"/>
      <w:numFmt w:val="bullet"/>
      <w:lvlText w:val=""/>
      <w:lvlJc w:val="left"/>
      <w:pPr>
        <w:tabs>
          <w:tab w:val="num" w:pos="720"/>
        </w:tabs>
        <w:ind w:left="720" w:hanging="360"/>
      </w:pPr>
      <w:rPr>
        <w:rFonts w:ascii="Symbol" w:hAnsi="Symbol" w:cs="Symbol" w:hint="default"/>
        <w:sz w:val="20"/>
        <w:szCs w:val="20"/>
      </w:rPr>
    </w:lvl>
    <w:lvl w:ilvl="1" w:tplc="45D8C122">
      <w:start w:val="1"/>
      <w:numFmt w:val="bullet"/>
      <w:lvlText w:val="o"/>
      <w:lvlJc w:val="left"/>
      <w:pPr>
        <w:tabs>
          <w:tab w:val="num" w:pos="1440"/>
        </w:tabs>
        <w:ind w:left="1440" w:hanging="360"/>
      </w:pPr>
      <w:rPr>
        <w:rFonts w:ascii="Courier New" w:hAnsi="Courier New" w:cs="Courier New" w:hint="default"/>
        <w:sz w:val="20"/>
        <w:szCs w:val="20"/>
      </w:rPr>
    </w:lvl>
    <w:lvl w:ilvl="2" w:tplc="C15A5596">
      <w:start w:val="1"/>
      <w:numFmt w:val="bullet"/>
      <w:lvlText w:val=""/>
      <w:lvlJc w:val="left"/>
      <w:pPr>
        <w:tabs>
          <w:tab w:val="num" w:pos="2160"/>
        </w:tabs>
        <w:ind w:left="2160" w:hanging="360"/>
      </w:pPr>
      <w:rPr>
        <w:rFonts w:ascii="Wingdings" w:hAnsi="Wingdings" w:cs="Wingdings" w:hint="default"/>
        <w:sz w:val="20"/>
        <w:szCs w:val="20"/>
      </w:rPr>
    </w:lvl>
    <w:lvl w:ilvl="3" w:tplc="CDC82B40">
      <w:start w:val="1"/>
      <w:numFmt w:val="bullet"/>
      <w:lvlText w:val=""/>
      <w:lvlJc w:val="left"/>
      <w:pPr>
        <w:tabs>
          <w:tab w:val="num" w:pos="2880"/>
        </w:tabs>
        <w:ind w:left="2880" w:hanging="360"/>
      </w:pPr>
      <w:rPr>
        <w:rFonts w:ascii="Wingdings" w:hAnsi="Wingdings" w:cs="Wingdings" w:hint="default"/>
        <w:sz w:val="20"/>
        <w:szCs w:val="20"/>
      </w:rPr>
    </w:lvl>
    <w:lvl w:ilvl="4" w:tplc="AC8E3850">
      <w:start w:val="1"/>
      <w:numFmt w:val="bullet"/>
      <w:lvlText w:val=""/>
      <w:lvlJc w:val="left"/>
      <w:pPr>
        <w:tabs>
          <w:tab w:val="num" w:pos="3600"/>
        </w:tabs>
        <w:ind w:left="3600" w:hanging="360"/>
      </w:pPr>
      <w:rPr>
        <w:rFonts w:ascii="Wingdings" w:hAnsi="Wingdings" w:cs="Wingdings" w:hint="default"/>
        <w:sz w:val="20"/>
        <w:szCs w:val="20"/>
      </w:rPr>
    </w:lvl>
    <w:lvl w:ilvl="5" w:tplc="D5EC3FD6">
      <w:start w:val="1"/>
      <w:numFmt w:val="bullet"/>
      <w:lvlText w:val=""/>
      <w:lvlJc w:val="left"/>
      <w:pPr>
        <w:tabs>
          <w:tab w:val="num" w:pos="4320"/>
        </w:tabs>
        <w:ind w:left="4320" w:hanging="360"/>
      </w:pPr>
      <w:rPr>
        <w:rFonts w:ascii="Wingdings" w:hAnsi="Wingdings" w:cs="Wingdings" w:hint="default"/>
        <w:sz w:val="20"/>
        <w:szCs w:val="20"/>
      </w:rPr>
    </w:lvl>
    <w:lvl w:ilvl="6" w:tplc="5AE6C75A">
      <w:start w:val="1"/>
      <w:numFmt w:val="bullet"/>
      <w:lvlText w:val=""/>
      <w:lvlJc w:val="left"/>
      <w:pPr>
        <w:tabs>
          <w:tab w:val="num" w:pos="5040"/>
        </w:tabs>
        <w:ind w:left="5040" w:hanging="360"/>
      </w:pPr>
      <w:rPr>
        <w:rFonts w:ascii="Wingdings" w:hAnsi="Wingdings" w:cs="Wingdings" w:hint="default"/>
        <w:sz w:val="20"/>
        <w:szCs w:val="20"/>
      </w:rPr>
    </w:lvl>
    <w:lvl w:ilvl="7" w:tplc="588C53F6">
      <w:start w:val="1"/>
      <w:numFmt w:val="bullet"/>
      <w:lvlText w:val=""/>
      <w:lvlJc w:val="left"/>
      <w:pPr>
        <w:tabs>
          <w:tab w:val="num" w:pos="5760"/>
        </w:tabs>
        <w:ind w:left="5760" w:hanging="360"/>
      </w:pPr>
      <w:rPr>
        <w:rFonts w:ascii="Wingdings" w:hAnsi="Wingdings" w:cs="Wingdings" w:hint="default"/>
        <w:sz w:val="20"/>
        <w:szCs w:val="20"/>
      </w:rPr>
    </w:lvl>
    <w:lvl w:ilvl="8" w:tplc="72C4665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2">
    <w:nsid w:val="7BBA6953"/>
    <w:multiLevelType w:val="hybridMultilevel"/>
    <w:tmpl w:val="C01CA90A"/>
    <w:lvl w:ilvl="0" w:tplc="3B3279D8">
      <w:start w:val="1"/>
      <w:numFmt w:val="decimal"/>
      <w:lvlText w:val="%1"/>
      <w:lvlJc w:val="left"/>
      <w:pPr>
        <w:tabs>
          <w:tab w:val="num" w:pos="1040"/>
        </w:tabs>
        <w:ind w:firstLine="68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3">
    <w:nsid w:val="7C1C16B6"/>
    <w:multiLevelType w:val="multilevel"/>
    <w:tmpl w:val="F6361C06"/>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24">
    <w:nsid w:val="7DD34BEA"/>
    <w:multiLevelType w:val="singleLevel"/>
    <w:tmpl w:val="6FF6B1F0"/>
    <w:lvl w:ilvl="0">
      <w:start w:val="1"/>
      <w:numFmt w:val="decimal"/>
      <w:pStyle w:val="a1"/>
      <w:lvlText w:val="%1."/>
      <w:lvlJc w:val="left"/>
      <w:pPr>
        <w:tabs>
          <w:tab w:val="num" w:pos="0"/>
        </w:tabs>
        <w:ind w:firstLine="720"/>
      </w:pPr>
      <w:rPr>
        <w:rFonts w:hint="default"/>
      </w:rPr>
    </w:lvl>
  </w:abstractNum>
  <w:abstractNum w:abstractNumId="25">
    <w:nsid w:val="7F216B4F"/>
    <w:multiLevelType w:val="hybridMultilevel"/>
    <w:tmpl w:val="C8B2012C"/>
    <w:lvl w:ilvl="0" w:tplc="569AA68C">
      <w:start w:val="1"/>
      <w:numFmt w:val="bullet"/>
      <w:lvlText w:val="-"/>
      <w:lvlJc w:val="left"/>
      <w:pPr>
        <w:tabs>
          <w:tab w:val="num" w:pos="720"/>
        </w:tabs>
        <w:ind w:left="720" w:hanging="360"/>
      </w:pPr>
      <w:rPr>
        <w:rFonts w:ascii="Times New Roman" w:eastAsia="Times New Roman" w:hAnsi="Times New Roman"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num w:numId="1">
    <w:abstractNumId w:val="16"/>
  </w:num>
  <w:num w:numId="2">
    <w:abstractNumId w:val="25"/>
  </w:num>
  <w:num w:numId="3">
    <w:abstractNumId w:val="6"/>
  </w:num>
  <w:num w:numId="4">
    <w:abstractNumId w:val="10"/>
  </w:num>
  <w:num w:numId="5">
    <w:abstractNumId w:val="23"/>
  </w:num>
  <w:num w:numId="6">
    <w:abstractNumId w:val="18"/>
  </w:num>
  <w:num w:numId="7">
    <w:abstractNumId w:val="11"/>
  </w:num>
  <w:num w:numId="8">
    <w:abstractNumId w:val="20"/>
  </w:num>
  <w:num w:numId="9">
    <w:abstractNumId w:val="8"/>
  </w:num>
  <w:num w:numId="10">
    <w:abstractNumId w:val="3"/>
  </w:num>
  <w:num w:numId="11">
    <w:abstractNumId w:val="12"/>
  </w:num>
  <w:num w:numId="12">
    <w:abstractNumId w:val="14"/>
  </w:num>
  <w:num w:numId="13">
    <w:abstractNumId w:val="5"/>
  </w:num>
  <w:num w:numId="14">
    <w:abstractNumId w:val="19"/>
  </w:num>
  <w:num w:numId="15">
    <w:abstractNumId w:val="15"/>
  </w:num>
  <w:num w:numId="16">
    <w:abstractNumId w:val="0"/>
  </w:num>
  <w:num w:numId="17">
    <w:abstractNumId w:val="21"/>
  </w:num>
  <w:num w:numId="18">
    <w:abstractNumId w:val="13"/>
  </w:num>
  <w:num w:numId="19">
    <w:abstractNumId w:val="2"/>
  </w:num>
  <w:num w:numId="20">
    <w:abstractNumId w:val="4"/>
  </w:num>
  <w:num w:numId="21">
    <w:abstractNumId w:val="17"/>
  </w:num>
  <w:num w:numId="22">
    <w:abstractNumId w:val="7"/>
  </w:num>
  <w:num w:numId="23">
    <w:abstractNumId w:val="22"/>
  </w:num>
  <w:num w:numId="24">
    <w:abstractNumId w:val="9"/>
  </w:num>
  <w:num w:numId="25">
    <w:abstractNumId w:val="1"/>
  </w:num>
  <w:num w:numId="26">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67"/>
  <w:drawingGridVerticalSpacing w:val="181"/>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7D63"/>
    <w:rsid w:val="00052BD3"/>
    <w:rsid w:val="000866BD"/>
    <w:rsid w:val="0014456C"/>
    <w:rsid w:val="00160630"/>
    <w:rsid w:val="001C02A2"/>
    <w:rsid w:val="0023295E"/>
    <w:rsid w:val="00271EBE"/>
    <w:rsid w:val="002A62E5"/>
    <w:rsid w:val="003072E3"/>
    <w:rsid w:val="003908DB"/>
    <w:rsid w:val="003B24EA"/>
    <w:rsid w:val="00470A5C"/>
    <w:rsid w:val="004D17CC"/>
    <w:rsid w:val="004F4C71"/>
    <w:rsid w:val="00500FC6"/>
    <w:rsid w:val="00535C6E"/>
    <w:rsid w:val="00571F1C"/>
    <w:rsid w:val="00682908"/>
    <w:rsid w:val="006D7D63"/>
    <w:rsid w:val="00864C1A"/>
    <w:rsid w:val="008F1B89"/>
    <w:rsid w:val="00A82598"/>
    <w:rsid w:val="00AD2D89"/>
    <w:rsid w:val="00AE0CB9"/>
    <w:rsid w:val="00BC758B"/>
    <w:rsid w:val="00C21DFC"/>
    <w:rsid w:val="00CE49C5"/>
    <w:rsid w:val="00E371B8"/>
    <w:rsid w:val="00E57650"/>
    <w:rsid w:val="00ED4570"/>
    <w:rsid w:val="00ED6C2C"/>
    <w:rsid w:val="00F54EB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66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0" w:defQFormat="0" w:count="267">
    <w:lsdException w:name="Normal" w:semiHidden="0" w:uiPriority="0" w:qFormat="1"/>
    <w:lsdException w:name="heading 1" w:semiHidden="0" w:qFormat="1"/>
    <w:lsdException w:name="heading 2" w:semiHidden="0" w:qFormat="1"/>
    <w:lsdException w:name="heading 3" w:semiHidden="0" w:qFormat="1"/>
    <w:lsdException w:name="heading 4" w:semiHidden="0" w:qFormat="1"/>
    <w:lsdException w:name="heading 5" w:semiHidden="0" w:qFormat="1"/>
    <w:lsdException w:name="heading 6" w:semiHidden="0" w:qFormat="1"/>
    <w:lsdException w:name="heading 7" w:semiHidden="0" w:qFormat="1"/>
    <w:lsdException w:name="heading 8" w:semiHidden="0" w:qFormat="1"/>
    <w:lsdException w:name="heading 9" w:semiHidden="0"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Normal Indent" w:unhideWhenUsed="1"/>
    <w:lsdException w:name="annotation text" w:unhideWhenUsed="1"/>
    <w:lsdException w:name="index heading" w:unhideWhenUsed="1"/>
    <w:lsdException w:name="caption" w:semiHidden="0" w:qFormat="1"/>
    <w:lsdException w:name="table of figures" w:unhideWhenUsed="1"/>
    <w:lsdException w:name="envelope address" w:unhideWhenUsed="1"/>
    <w:lsdException w:name="envelope return" w:unhideWhenUsed="1"/>
    <w:lsdException w:name="annotation reference" w:unhideWhenUsed="1"/>
    <w:lsdException w:name="line number"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semiHidden="0" w:qFormat="1"/>
    <w:lsdException w:name="Closing" w:unhideWhenUsed="1"/>
    <w:lsdException w:name="Signature"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semiHidden="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Strong" w:semiHidden="0" w:uiPriority="22" w:qFormat="1"/>
    <w:lsdException w:name="Emphasis" w:semiHidden="0" w:uiPriority="20" w:qFormat="1"/>
    <w:lsdException w:name="Document Map" w:unhideWhenUsed="1"/>
    <w:lsdException w:name="E-mail Signature" w:unhideWhenUsed="1"/>
    <w:lsdException w:name="HTML Top of Form" w:unhideWhenUsed="1"/>
    <w:lsdException w:name="HTML Bottom of Form"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2">
    <w:name w:val="Normal"/>
    <w:autoRedefine/>
    <w:qFormat/>
    <w:rsid w:val="00864C1A"/>
    <w:pPr>
      <w:spacing w:line="360" w:lineRule="auto"/>
      <w:ind w:firstLine="720"/>
      <w:jc w:val="both"/>
    </w:pPr>
    <w:rPr>
      <w:sz w:val="28"/>
      <w:szCs w:val="28"/>
    </w:rPr>
  </w:style>
  <w:style w:type="paragraph" w:styleId="10">
    <w:name w:val="heading 1"/>
    <w:basedOn w:val="a2"/>
    <w:next w:val="a2"/>
    <w:link w:val="11"/>
    <w:uiPriority w:val="99"/>
    <w:qFormat/>
    <w:rsid w:val="00864C1A"/>
    <w:pPr>
      <w:keepNext/>
      <w:ind w:firstLine="709"/>
      <w:jc w:val="center"/>
      <w:outlineLvl w:val="0"/>
    </w:pPr>
    <w:rPr>
      <w:b/>
      <w:bCs/>
      <w:caps/>
      <w:noProof/>
      <w:kern w:val="16"/>
    </w:rPr>
  </w:style>
  <w:style w:type="paragraph" w:styleId="2">
    <w:name w:val="heading 2"/>
    <w:basedOn w:val="a2"/>
    <w:next w:val="a2"/>
    <w:link w:val="20"/>
    <w:autoRedefine/>
    <w:uiPriority w:val="99"/>
    <w:qFormat/>
    <w:rsid w:val="00864C1A"/>
    <w:pPr>
      <w:keepNext/>
      <w:ind w:firstLine="0"/>
      <w:jc w:val="center"/>
      <w:outlineLvl w:val="1"/>
    </w:pPr>
    <w:rPr>
      <w:b/>
      <w:bCs/>
      <w:i/>
      <w:iCs/>
      <w:smallCaps/>
      <w:color w:val="000000"/>
    </w:rPr>
  </w:style>
  <w:style w:type="paragraph" w:styleId="3">
    <w:name w:val="heading 3"/>
    <w:basedOn w:val="a2"/>
    <w:next w:val="a2"/>
    <w:link w:val="30"/>
    <w:uiPriority w:val="99"/>
    <w:qFormat/>
    <w:rsid w:val="00864C1A"/>
    <w:pPr>
      <w:keepNext/>
      <w:ind w:firstLine="709"/>
      <w:outlineLvl w:val="2"/>
    </w:pPr>
    <w:rPr>
      <w:b/>
      <w:bCs/>
      <w:noProof/>
    </w:rPr>
  </w:style>
  <w:style w:type="paragraph" w:styleId="4">
    <w:name w:val="heading 4"/>
    <w:basedOn w:val="a2"/>
    <w:next w:val="a2"/>
    <w:link w:val="40"/>
    <w:uiPriority w:val="99"/>
    <w:qFormat/>
    <w:rsid w:val="00864C1A"/>
    <w:pPr>
      <w:keepNext/>
      <w:ind w:firstLine="709"/>
      <w:jc w:val="center"/>
      <w:outlineLvl w:val="3"/>
    </w:pPr>
    <w:rPr>
      <w:i/>
      <w:iCs/>
      <w:noProof/>
    </w:rPr>
  </w:style>
  <w:style w:type="paragraph" w:styleId="5">
    <w:name w:val="heading 5"/>
    <w:basedOn w:val="a2"/>
    <w:next w:val="a2"/>
    <w:link w:val="50"/>
    <w:uiPriority w:val="99"/>
    <w:qFormat/>
    <w:rsid w:val="00864C1A"/>
    <w:pPr>
      <w:keepNext/>
      <w:ind w:left="737" w:firstLine="709"/>
      <w:jc w:val="left"/>
      <w:outlineLvl w:val="4"/>
    </w:pPr>
  </w:style>
  <w:style w:type="paragraph" w:styleId="6">
    <w:name w:val="heading 6"/>
    <w:basedOn w:val="a2"/>
    <w:next w:val="a2"/>
    <w:link w:val="60"/>
    <w:uiPriority w:val="99"/>
    <w:qFormat/>
    <w:rsid w:val="00864C1A"/>
    <w:pPr>
      <w:keepNext/>
      <w:ind w:firstLine="709"/>
      <w:jc w:val="center"/>
      <w:outlineLvl w:val="5"/>
    </w:pPr>
    <w:rPr>
      <w:b/>
      <w:bCs/>
      <w:sz w:val="30"/>
      <w:szCs w:val="30"/>
    </w:rPr>
  </w:style>
  <w:style w:type="paragraph" w:styleId="7">
    <w:name w:val="heading 7"/>
    <w:basedOn w:val="a2"/>
    <w:next w:val="a2"/>
    <w:link w:val="70"/>
    <w:uiPriority w:val="99"/>
    <w:qFormat/>
    <w:rsid w:val="00864C1A"/>
    <w:pPr>
      <w:keepNext/>
      <w:ind w:firstLine="709"/>
      <w:outlineLvl w:val="6"/>
    </w:pPr>
    <w:rPr>
      <w:sz w:val="24"/>
      <w:szCs w:val="24"/>
    </w:rPr>
  </w:style>
  <w:style w:type="paragraph" w:styleId="8">
    <w:name w:val="heading 8"/>
    <w:basedOn w:val="a2"/>
    <w:next w:val="a2"/>
    <w:link w:val="80"/>
    <w:uiPriority w:val="99"/>
    <w:qFormat/>
    <w:rsid w:val="00864C1A"/>
    <w:pPr>
      <w:keepNext/>
      <w:ind w:firstLine="709"/>
      <w:outlineLvl w:val="7"/>
    </w:pPr>
    <w:rPr>
      <w:rFonts w:ascii="Arial" w:hAnsi="Arial" w:cs="Arial"/>
      <w:b/>
      <w:bCs/>
      <w:sz w:val="32"/>
      <w:szCs w:val="32"/>
    </w:rPr>
  </w:style>
  <w:style w:type="paragraph" w:styleId="9">
    <w:name w:val="heading 9"/>
    <w:basedOn w:val="a2"/>
    <w:next w:val="a2"/>
    <w:link w:val="90"/>
    <w:uiPriority w:val="99"/>
    <w:qFormat/>
    <w:pPr>
      <w:keepNext/>
      <w:ind w:firstLine="709"/>
      <w:outlineLvl w:val="8"/>
    </w:pPr>
    <w:rPr>
      <w:b/>
      <w:bCs/>
      <w:sz w:val="26"/>
      <w:szCs w:val="26"/>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1">
    <w:name w:val="Заголовок 1 Знак"/>
    <w:link w:val="10"/>
    <w:uiPriority w:val="99"/>
    <w:rPr>
      <w:rFonts w:ascii="Cambria" w:eastAsia="Times New Roman" w:hAnsi="Cambria" w:cs="Cambria"/>
      <w:b/>
      <w:bCs/>
      <w:kern w:val="32"/>
      <w:sz w:val="32"/>
      <w:szCs w:val="32"/>
    </w:rPr>
  </w:style>
  <w:style w:type="character" w:customStyle="1" w:styleId="20">
    <w:name w:val="Заголовок 2 Знак"/>
    <w:link w:val="2"/>
    <w:uiPriority w:val="99"/>
    <w:semiHidden/>
    <w:rPr>
      <w:rFonts w:ascii="Cambria" w:eastAsia="Times New Roman" w:hAnsi="Cambria" w:cs="Cambria"/>
      <w:b/>
      <w:bCs/>
      <w:i/>
      <w:iCs/>
      <w:sz w:val="28"/>
      <w:szCs w:val="28"/>
    </w:rPr>
  </w:style>
  <w:style w:type="character" w:customStyle="1" w:styleId="30">
    <w:name w:val="Заголовок 3 Знак"/>
    <w:link w:val="3"/>
    <w:uiPriority w:val="99"/>
    <w:semiHidden/>
    <w:rPr>
      <w:rFonts w:ascii="Cambria" w:eastAsia="Times New Roman" w:hAnsi="Cambria" w:cs="Cambria"/>
      <w:b/>
      <w:bCs/>
      <w:sz w:val="26"/>
      <w:szCs w:val="26"/>
    </w:rPr>
  </w:style>
  <w:style w:type="character" w:customStyle="1" w:styleId="40">
    <w:name w:val="Заголовок 4 Знак"/>
    <w:link w:val="4"/>
    <w:uiPriority w:val="99"/>
    <w:semiHidden/>
    <w:rPr>
      <w:rFonts w:ascii="Calibri" w:eastAsia="Times New Roman" w:hAnsi="Calibri" w:cs="Calibri"/>
      <w:b/>
      <w:bCs/>
      <w:sz w:val="28"/>
      <w:szCs w:val="28"/>
    </w:rPr>
  </w:style>
  <w:style w:type="character" w:customStyle="1" w:styleId="50">
    <w:name w:val="Заголовок 5 Знак"/>
    <w:link w:val="5"/>
    <w:uiPriority w:val="99"/>
    <w:semiHidden/>
    <w:rPr>
      <w:rFonts w:ascii="Calibri" w:eastAsia="Times New Roman" w:hAnsi="Calibri" w:cs="Calibri"/>
      <w:b/>
      <w:bCs/>
      <w:i/>
      <w:iCs/>
      <w:sz w:val="26"/>
      <w:szCs w:val="26"/>
    </w:rPr>
  </w:style>
  <w:style w:type="character" w:customStyle="1" w:styleId="60">
    <w:name w:val="Заголовок 6 Знак"/>
    <w:link w:val="6"/>
    <w:uiPriority w:val="99"/>
    <w:semiHidden/>
    <w:rPr>
      <w:rFonts w:ascii="Calibri" w:eastAsia="Times New Roman" w:hAnsi="Calibri" w:cs="Calibri"/>
      <w:b/>
      <w:bCs/>
    </w:rPr>
  </w:style>
  <w:style w:type="character" w:customStyle="1" w:styleId="70">
    <w:name w:val="Заголовок 7 Знак"/>
    <w:link w:val="7"/>
    <w:uiPriority w:val="99"/>
    <w:semiHidden/>
    <w:rPr>
      <w:rFonts w:ascii="Calibri" w:eastAsia="Times New Roman" w:hAnsi="Calibri" w:cs="Calibri"/>
      <w:sz w:val="24"/>
      <w:szCs w:val="24"/>
    </w:rPr>
  </w:style>
  <w:style w:type="character" w:customStyle="1" w:styleId="80">
    <w:name w:val="Заголовок 8 Знак"/>
    <w:link w:val="8"/>
    <w:uiPriority w:val="99"/>
    <w:semiHidden/>
    <w:rPr>
      <w:rFonts w:ascii="Calibri" w:eastAsia="Times New Roman" w:hAnsi="Calibri" w:cs="Calibri"/>
      <w:i/>
      <w:iCs/>
      <w:sz w:val="24"/>
      <w:szCs w:val="24"/>
    </w:rPr>
  </w:style>
  <w:style w:type="character" w:customStyle="1" w:styleId="90">
    <w:name w:val="Заголовок 9 Знак"/>
    <w:link w:val="9"/>
    <w:uiPriority w:val="99"/>
    <w:semiHidden/>
    <w:rPr>
      <w:rFonts w:ascii="Cambria" w:eastAsia="Times New Roman" w:hAnsi="Cambria" w:cs="Cambria"/>
    </w:rPr>
  </w:style>
  <w:style w:type="paragraph" w:styleId="a6">
    <w:name w:val="Body Text"/>
    <w:basedOn w:val="a2"/>
    <w:link w:val="a7"/>
    <w:uiPriority w:val="99"/>
    <w:rsid w:val="00864C1A"/>
    <w:pPr>
      <w:ind w:firstLine="709"/>
    </w:pPr>
  </w:style>
  <w:style w:type="character" w:customStyle="1" w:styleId="a7">
    <w:name w:val="Основной текст Знак"/>
    <w:link w:val="a6"/>
    <w:uiPriority w:val="99"/>
    <w:semiHidden/>
    <w:rPr>
      <w:sz w:val="28"/>
      <w:szCs w:val="28"/>
    </w:rPr>
  </w:style>
  <w:style w:type="paragraph" w:styleId="a8">
    <w:name w:val="Body Text Indent"/>
    <w:basedOn w:val="a2"/>
    <w:link w:val="a9"/>
    <w:uiPriority w:val="99"/>
    <w:rsid w:val="00864C1A"/>
    <w:pPr>
      <w:shd w:val="clear" w:color="auto" w:fill="FFFFFF"/>
      <w:spacing w:before="192"/>
      <w:ind w:right="-5" w:firstLine="360"/>
    </w:pPr>
  </w:style>
  <w:style w:type="character" w:customStyle="1" w:styleId="a9">
    <w:name w:val="Основной текст с отступом Знак"/>
    <w:link w:val="a8"/>
    <w:uiPriority w:val="99"/>
    <w:semiHidden/>
    <w:rPr>
      <w:sz w:val="28"/>
      <w:szCs w:val="28"/>
    </w:rPr>
  </w:style>
  <w:style w:type="paragraph" w:styleId="21">
    <w:name w:val="Body Text Indent 2"/>
    <w:basedOn w:val="a2"/>
    <w:link w:val="22"/>
    <w:uiPriority w:val="99"/>
    <w:rsid w:val="00864C1A"/>
    <w:pPr>
      <w:shd w:val="clear" w:color="auto" w:fill="FFFFFF"/>
      <w:tabs>
        <w:tab w:val="left" w:pos="163"/>
      </w:tabs>
      <w:ind w:firstLine="360"/>
    </w:pPr>
  </w:style>
  <w:style w:type="character" w:customStyle="1" w:styleId="22">
    <w:name w:val="Основной текст с отступом 2 Знак"/>
    <w:link w:val="21"/>
    <w:uiPriority w:val="99"/>
    <w:semiHidden/>
    <w:rPr>
      <w:sz w:val="28"/>
      <w:szCs w:val="28"/>
    </w:rPr>
  </w:style>
  <w:style w:type="paragraph" w:styleId="31">
    <w:name w:val="Body Text Indent 3"/>
    <w:basedOn w:val="a2"/>
    <w:link w:val="32"/>
    <w:uiPriority w:val="99"/>
    <w:rsid w:val="00864C1A"/>
    <w:pPr>
      <w:shd w:val="clear" w:color="auto" w:fill="FFFFFF"/>
      <w:tabs>
        <w:tab w:val="left" w:pos="4262"/>
        <w:tab w:val="left" w:pos="5640"/>
      </w:tabs>
      <w:ind w:left="720" w:firstLine="709"/>
    </w:pPr>
  </w:style>
  <w:style w:type="character" w:customStyle="1" w:styleId="32">
    <w:name w:val="Основной текст с отступом 3 Знак"/>
    <w:link w:val="31"/>
    <w:uiPriority w:val="99"/>
    <w:semiHidden/>
    <w:rPr>
      <w:sz w:val="16"/>
      <w:szCs w:val="16"/>
    </w:rPr>
  </w:style>
  <w:style w:type="paragraph" w:styleId="23">
    <w:name w:val="Body Text 2"/>
    <w:basedOn w:val="a2"/>
    <w:link w:val="24"/>
    <w:uiPriority w:val="99"/>
    <w:pPr>
      <w:ind w:firstLine="709"/>
    </w:pPr>
  </w:style>
  <w:style w:type="character" w:customStyle="1" w:styleId="24">
    <w:name w:val="Основной текст 2 Знак"/>
    <w:link w:val="23"/>
    <w:uiPriority w:val="99"/>
    <w:semiHidden/>
    <w:rPr>
      <w:sz w:val="28"/>
      <w:szCs w:val="28"/>
    </w:rPr>
  </w:style>
  <w:style w:type="paragraph" w:customStyle="1" w:styleId="contence">
    <w:name w:val="contence"/>
    <w:basedOn w:val="a2"/>
    <w:autoRedefine/>
    <w:uiPriority w:val="99"/>
    <w:rPr>
      <w:rFonts w:ascii="Arial" w:hAnsi="Arial" w:cs="Arial"/>
    </w:rPr>
  </w:style>
  <w:style w:type="paragraph" w:styleId="aa">
    <w:name w:val="Title"/>
    <w:basedOn w:val="a2"/>
    <w:link w:val="ab"/>
    <w:uiPriority w:val="99"/>
    <w:qFormat/>
    <w:pPr>
      <w:ind w:firstLine="709"/>
      <w:jc w:val="center"/>
    </w:pPr>
  </w:style>
  <w:style w:type="character" w:customStyle="1" w:styleId="ab">
    <w:name w:val="Название Знак"/>
    <w:link w:val="aa"/>
    <w:uiPriority w:val="99"/>
    <w:rPr>
      <w:rFonts w:ascii="Cambria" w:eastAsia="Times New Roman" w:hAnsi="Cambria" w:cs="Cambria"/>
      <w:b/>
      <w:bCs/>
      <w:kern w:val="28"/>
      <w:sz w:val="32"/>
      <w:szCs w:val="32"/>
    </w:rPr>
  </w:style>
  <w:style w:type="paragraph" w:customStyle="1" w:styleId="ac">
    <w:name w:val="Мой Обычный"/>
    <w:basedOn w:val="a2"/>
    <w:uiPriority w:val="99"/>
    <w:pPr>
      <w:widowControl w:val="0"/>
      <w:tabs>
        <w:tab w:val="center" w:pos="4820"/>
        <w:tab w:val="right" w:pos="9639"/>
      </w:tabs>
      <w:ind w:firstLine="709"/>
    </w:pPr>
    <w:rPr>
      <w:sz w:val="26"/>
      <w:szCs w:val="26"/>
    </w:rPr>
  </w:style>
  <w:style w:type="paragraph" w:styleId="33">
    <w:name w:val="Body Text 3"/>
    <w:basedOn w:val="a2"/>
    <w:link w:val="34"/>
    <w:uiPriority w:val="99"/>
    <w:pPr>
      <w:tabs>
        <w:tab w:val="left" w:pos="2220"/>
      </w:tabs>
      <w:ind w:firstLine="709"/>
      <w:jc w:val="center"/>
    </w:pPr>
    <w:rPr>
      <w:b/>
      <w:bCs/>
    </w:rPr>
  </w:style>
  <w:style w:type="character" w:customStyle="1" w:styleId="34">
    <w:name w:val="Основной текст 3 Знак"/>
    <w:link w:val="33"/>
    <w:uiPriority w:val="99"/>
    <w:semiHidden/>
    <w:rPr>
      <w:sz w:val="16"/>
      <w:szCs w:val="16"/>
    </w:rPr>
  </w:style>
  <w:style w:type="paragraph" w:styleId="ad">
    <w:name w:val="Plain Text"/>
    <w:basedOn w:val="a2"/>
    <w:link w:val="ae"/>
    <w:uiPriority w:val="99"/>
    <w:pPr>
      <w:ind w:firstLine="709"/>
    </w:pPr>
    <w:rPr>
      <w:rFonts w:ascii="Courier New" w:hAnsi="Courier New" w:cs="Courier New"/>
    </w:rPr>
  </w:style>
  <w:style w:type="character" w:customStyle="1" w:styleId="ae">
    <w:name w:val="Текст Знак"/>
    <w:link w:val="ad"/>
    <w:uiPriority w:val="99"/>
    <w:rsid w:val="00864C1A"/>
    <w:rPr>
      <w:rFonts w:ascii="Consolas" w:hAnsi="Consolas" w:cs="Consolas"/>
      <w:sz w:val="21"/>
      <w:szCs w:val="21"/>
      <w:lang w:val="uk-UA" w:eastAsia="en-US"/>
    </w:rPr>
  </w:style>
  <w:style w:type="character" w:customStyle="1" w:styleId="af">
    <w:name w:val="Нижний колонтитул Знак"/>
    <w:link w:val="af0"/>
    <w:uiPriority w:val="99"/>
    <w:semiHidden/>
    <w:rsid w:val="00864C1A"/>
    <w:rPr>
      <w:sz w:val="28"/>
      <w:szCs w:val="28"/>
      <w:lang w:val="ru-RU" w:eastAsia="ru-RU"/>
    </w:rPr>
  </w:style>
  <w:style w:type="paragraph" w:customStyle="1" w:styleId="Text">
    <w:name w:val="Text"/>
    <w:basedOn w:val="a2"/>
    <w:autoRedefine/>
    <w:uiPriority w:val="99"/>
    <w:pPr>
      <w:widowControl w:val="0"/>
      <w:tabs>
        <w:tab w:val="left" w:pos="6804"/>
        <w:tab w:val="left" w:pos="9072"/>
        <w:tab w:val="left" w:pos="9210"/>
      </w:tabs>
    </w:pPr>
    <w:rPr>
      <w:rFonts w:ascii="Arial" w:hAnsi="Arial" w:cs="Arial"/>
      <w:b/>
      <w:bCs/>
    </w:rPr>
  </w:style>
  <w:style w:type="paragraph" w:styleId="af1">
    <w:name w:val="caption"/>
    <w:basedOn w:val="a2"/>
    <w:next w:val="a2"/>
    <w:uiPriority w:val="99"/>
    <w:qFormat/>
    <w:rsid w:val="00864C1A"/>
    <w:pPr>
      <w:ind w:firstLine="709"/>
    </w:pPr>
    <w:rPr>
      <w:b/>
      <w:bCs/>
      <w:sz w:val="20"/>
      <w:szCs w:val="20"/>
    </w:rPr>
  </w:style>
  <w:style w:type="character" w:styleId="af2">
    <w:name w:val="page number"/>
    <w:uiPriority w:val="99"/>
    <w:rsid w:val="00864C1A"/>
    <w:rPr>
      <w:rFonts w:ascii="Times New Roman" w:hAnsi="Times New Roman" w:cs="Times New Roman"/>
      <w:sz w:val="28"/>
      <w:szCs w:val="28"/>
    </w:rPr>
  </w:style>
  <w:style w:type="paragraph" w:styleId="af3">
    <w:name w:val="header"/>
    <w:basedOn w:val="a2"/>
    <w:next w:val="a6"/>
    <w:link w:val="af4"/>
    <w:uiPriority w:val="99"/>
    <w:rsid w:val="00864C1A"/>
    <w:pPr>
      <w:tabs>
        <w:tab w:val="center" w:pos="4677"/>
        <w:tab w:val="right" w:pos="9355"/>
      </w:tabs>
      <w:spacing w:line="240" w:lineRule="auto"/>
      <w:ind w:firstLine="709"/>
      <w:jc w:val="right"/>
    </w:pPr>
    <w:rPr>
      <w:noProof/>
      <w:kern w:val="16"/>
    </w:rPr>
  </w:style>
  <w:style w:type="character" w:customStyle="1" w:styleId="af4">
    <w:name w:val="Верхний колонтитул Знак"/>
    <w:link w:val="af3"/>
    <w:uiPriority w:val="99"/>
    <w:semiHidden/>
    <w:rsid w:val="00864C1A"/>
    <w:rPr>
      <w:noProof/>
      <w:kern w:val="16"/>
      <w:sz w:val="28"/>
      <w:szCs w:val="28"/>
      <w:lang w:val="ru-RU" w:eastAsia="ru-RU"/>
    </w:rPr>
  </w:style>
  <w:style w:type="character" w:styleId="af5">
    <w:name w:val="endnote reference"/>
    <w:uiPriority w:val="99"/>
    <w:semiHidden/>
    <w:rsid w:val="00864C1A"/>
    <w:rPr>
      <w:vertAlign w:val="superscript"/>
    </w:rPr>
  </w:style>
  <w:style w:type="paragraph" w:customStyle="1" w:styleId="picture">
    <w:name w:val="picture"/>
    <w:basedOn w:val="a2"/>
    <w:autoRedefine/>
    <w:uiPriority w:val="99"/>
    <w:pPr>
      <w:widowControl w:val="0"/>
      <w:tabs>
        <w:tab w:val="left" w:pos="6804"/>
        <w:tab w:val="left" w:pos="9072"/>
        <w:tab w:val="left" w:pos="9210"/>
      </w:tabs>
      <w:spacing w:before="120" w:after="120"/>
      <w:ind w:firstLine="567"/>
    </w:pPr>
    <w:rPr>
      <w:rFonts w:ascii="Arial" w:hAnsi="Arial" w:cs="Arial"/>
    </w:rPr>
  </w:style>
  <w:style w:type="paragraph" w:customStyle="1" w:styleId="podglava">
    <w:name w:val="podglava"/>
    <w:basedOn w:val="Text"/>
    <w:autoRedefine/>
    <w:uiPriority w:val="99"/>
    <w:pPr>
      <w:tabs>
        <w:tab w:val="left" w:pos="1980"/>
      </w:tabs>
      <w:ind w:left="1440" w:hanging="720"/>
    </w:pPr>
  </w:style>
  <w:style w:type="paragraph" w:styleId="91">
    <w:name w:val="toc 9"/>
    <w:basedOn w:val="a2"/>
    <w:next w:val="a2"/>
    <w:autoRedefine/>
    <w:uiPriority w:val="99"/>
    <w:semiHidden/>
    <w:pPr>
      <w:ind w:left="1920" w:firstLine="709"/>
    </w:pPr>
  </w:style>
  <w:style w:type="paragraph" w:customStyle="1" w:styleId="glava">
    <w:name w:val="glava"/>
    <w:basedOn w:val="Text"/>
    <w:autoRedefine/>
    <w:uiPriority w:val="99"/>
    <w:pPr>
      <w:spacing w:before="200"/>
      <w:ind w:firstLine="709"/>
      <w:jc w:val="left"/>
    </w:pPr>
    <w:rPr>
      <w:rFonts w:ascii="Times New Roman" w:hAnsi="Times New Roman" w:cs="Times New Roman"/>
      <w:b w:val="0"/>
      <w:bCs w:val="0"/>
    </w:rPr>
  </w:style>
  <w:style w:type="paragraph" w:styleId="af6">
    <w:name w:val="Block Text"/>
    <w:basedOn w:val="a2"/>
    <w:uiPriority w:val="99"/>
    <w:pPr>
      <w:ind w:left="2080" w:right="2400" w:firstLine="709"/>
      <w:jc w:val="center"/>
    </w:pPr>
    <w:rPr>
      <w:rFonts w:ascii="Arial" w:hAnsi="Arial" w:cs="Arial"/>
    </w:rPr>
  </w:style>
  <w:style w:type="paragraph" w:customStyle="1" w:styleId="FR2">
    <w:name w:val="FR2"/>
    <w:uiPriority w:val="99"/>
    <w:pPr>
      <w:widowControl w:val="0"/>
      <w:autoSpaceDE w:val="0"/>
      <w:autoSpaceDN w:val="0"/>
      <w:spacing w:before="160"/>
      <w:ind w:left="3000"/>
    </w:pPr>
    <w:rPr>
      <w:rFonts w:ascii="Arial" w:hAnsi="Arial" w:cs="Arial"/>
    </w:rPr>
  </w:style>
  <w:style w:type="paragraph" w:customStyle="1" w:styleId="FR3">
    <w:name w:val="FR3"/>
    <w:uiPriority w:val="99"/>
    <w:pPr>
      <w:widowControl w:val="0"/>
      <w:autoSpaceDE w:val="0"/>
      <w:autoSpaceDN w:val="0"/>
      <w:spacing w:before="160" w:line="260" w:lineRule="auto"/>
      <w:ind w:firstLine="560"/>
    </w:pPr>
    <w:rPr>
      <w:rFonts w:ascii="Courier New" w:hAnsi="Courier New" w:cs="Courier New"/>
      <w:sz w:val="22"/>
      <w:szCs w:val="22"/>
    </w:rPr>
  </w:style>
  <w:style w:type="paragraph" w:customStyle="1" w:styleId="soder2">
    <w:name w:val="soder2"/>
    <w:basedOn w:val="a2"/>
    <w:next w:val="Text"/>
    <w:autoRedefine/>
    <w:uiPriority w:val="99"/>
    <w:pPr>
      <w:widowControl w:val="0"/>
      <w:tabs>
        <w:tab w:val="left" w:pos="6804"/>
        <w:tab w:val="left" w:pos="9072"/>
        <w:tab w:val="left" w:pos="9210"/>
      </w:tabs>
      <w:ind w:right="567" w:firstLine="709"/>
      <w:jc w:val="center"/>
    </w:pPr>
    <w:rPr>
      <w:rFonts w:ascii="Arial" w:hAnsi="Arial" w:cs="Arial"/>
      <w:b/>
      <w:bCs/>
    </w:rPr>
  </w:style>
  <w:style w:type="paragraph" w:styleId="12">
    <w:name w:val="toc 1"/>
    <w:basedOn w:val="a2"/>
    <w:next w:val="a2"/>
    <w:autoRedefine/>
    <w:uiPriority w:val="99"/>
    <w:semiHidden/>
    <w:rsid w:val="00864C1A"/>
    <w:pPr>
      <w:tabs>
        <w:tab w:val="right" w:leader="dot" w:pos="1400"/>
      </w:tabs>
      <w:ind w:firstLine="709"/>
    </w:pPr>
  </w:style>
  <w:style w:type="paragraph" w:styleId="25">
    <w:name w:val="toc 2"/>
    <w:basedOn w:val="a2"/>
    <w:next w:val="a2"/>
    <w:autoRedefine/>
    <w:uiPriority w:val="99"/>
    <w:semiHidden/>
    <w:rsid w:val="00864C1A"/>
    <w:pPr>
      <w:tabs>
        <w:tab w:val="left" w:leader="dot" w:pos="3500"/>
      </w:tabs>
      <w:ind w:firstLine="0"/>
      <w:jc w:val="left"/>
    </w:pPr>
    <w:rPr>
      <w:smallCaps/>
    </w:rPr>
  </w:style>
  <w:style w:type="paragraph" w:styleId="35">
    <w:name w:val="toc 3"/>
    <w:basedOn w:val="a2"/>
    <w:next w:val="a2"/>
    <w:autoRedefine/>
    <w:uiPriority w:val="99"/>
    <w:semiHidden/>
    <w:rsid w:val="00864C1A"/>
    <w:pPr>
      <w:ind w:firstLine="709"/>
      <w:jc w:val="left"/>
    </w:pPr>
  </w:style>
  <w:style w:type="paragraph" w:styleId="41">
    <w:name w:val="toc 4"/>
    <w:basedOn w:val="a2"/>
    <w:next w:val="a2"/>
    <w:autoRedefine/>
    <w:uiPriority w:val="99"/>
    <w:semiHidden/>
    <w:rsid w:val="00864C1A"/>
    <w:pPr>
      <w:tabs>
        <w:tab w:val="right" w:leader="dot" w:pos="9345"/>
      </w:tabs>
      <w:ind w:firstLine="709"/>
    </w:pPr>
    <w:rPr>
      <w:noProof/>
    </w:rPr>
  </w:style>
  <w:style w:type="paragraph" w:styleId="51">
    <w:name w:val="toc 5"/>
    <w:basedOn w:val="a2"/>
    <w:next w:val="a2"/>
    <w:autoRedefine/>
    <w:uiPriority w:val="99"/>
    <w:semiHidden/>
    <w:rsid w:val="00864C1A"/>
    <w:pPr>
      <w:ind w:left="958" w:firstLine="709"/>
    </w:pPr>
  </w:style>
  <w:style w:type="paragraph" w:styleId="61">
    <w:name w:val="toc 6"/>
    <w:basedOn w:val="a2"/>
    <w:next w:val="a2"/>
    <w:autoRedefine/>
    <w:uiPriority w:val="99"/>
    <w:semiHidden/>
    <w:pPr>
      <w:ind w:left="1200" w:firstLine="709"/>
    </w:pPr>
  </w:style>
  <w:style w:type="paragraph" w:styleId="71">
    <w:name w:val="toc 7"/>
    <w:basedOn w:val="a2"/>
    <w:next w:val="a2"/>
    <w:autoRedefine/>
    <w:uiPriority w:val="99"/>
    <w:semiHidden/>
    <w:pPr>
      <w:ind w:left="1440" w:firstLine="709"/>
    </w:pPr>
  </w:style>
  <w:style w:type="paragraph" w:styleId="81">
    <w:name w:val="toc 8"/>
    <w:basedOn w:val="a2"/>
    <w:next w:val="a2"/>
    <w:autoRedefine/>
    <w:uiPriority w:val="99"/>
    <w:semiHidden/>
    <w:pPr>
      <w:ind w:left="1680" w:firstLine="709"/>
    </w:pPr>
  </w:style>
  <w:style w:type="character" w:styleId="af7">
    <w:name w:val="Hyperlink"/>
    <w:uiPriority w:val="99"/>
    <w:rsid w:val="00864C1A"/>
    <w:rPr>
      <w:color w:val="auto"/>
      <w:sz w:val="28"/>
      <w:szCs w:val="28"/>
      <w:u w:val="single"/>
      <w:vertAlign w:val="baseline"/>
    </w:rPr>
  </w:style>
  <w:style w:type="character" w:styleId="af8">
    <w:name w:val="FollowedHyperlink"/>
    <w:uiPriority w:val="99"/>
    <w:rPr>
      <w:color w:val="800080"/>
      <w:u w:val="single"/>
    </w:rPr>
  </w:style>
  <w:style w:type="paragraph" w:styleId="af0">
    <w:name w:val="footer"/>
    <w:basedOn w:val="a2"/>
    <w:link w:val="af"/>
    <w:uiPriority w:val="99"/>
    <w:semiHidden/>
    <w:rsid w:val="00864C1A"/>
    <w:pPr>
      <w:tabs>
        <w:tab w:val="center" w:pos="4819"/>
        <w:tab w:val="right" w:pos="9639"/>
      </w:tabs>
      <w:ind w:firstLine="709"/>
    </w:pPr>
  </w:style>
  <w:style w:type="character" w:customStyle="1" w:styleId="13">
    <w:name w:val="Нижний колонтитул Знак1"/>
    <w:uiPriority w:val="99"/>
    <w:semiHidden/>
    <w:rPr>
      <w:sz w:val="28"/>
      <w:szCs w:val="28"/>
    </w:rPr>
  </w:style>
  <w:style w:type="paragraph" w:styleId="af9">
    <w:name w:val="Subtitle"/>
    <w:basedOn w:val="a2"/>
    <w:link w:val="afa"/>
    <w:uiPriority w:val="99"/>
    <w:qFormat/>
    <w:pPr>
      <w:ind w:firstLine="709"/>
      <w:jc w:val="center"/>
    </w:pPr>
  </w:style>
  <w:style w:type="character" w:customStyle="1" w:styleId="afa">
    <w:name w:val="Подзаголовок Знак"/>
    <w:link w:val="af9"/>
    <w:uiPriority w:val="99"/>
    <w:rPr>
      <w:rFonts w:ascii="Cambria" w:eastAsia="Times New Roman" w:hAnsi="Cambria" w:cs="Cambria"/>
      <w:sz w:val="24"/>
      <w:szCs w:val="24"/>
    </w:rPr>
  </w:style>
  <w:style w:type="paragraph" w:styleId="afb">
    <w:name w:val="Normal (Web)"/>
    <w:basedOn w:val="a2"/>
    <w:uiPriority w:val="99"/>
    <w:rsid w:val="00864C1A"/>
    <w:pPr>
      <w:spacing w:before="100" w:beforeAutospacing="1" w:after="100" w:afterAutospacing="1"/>
      <w:ind w:firstLine="709"/>
    </w:pPr>
    <w:rPr>
      <w:lang w:val="uk-UA" w:eastAsia="uk-UA"/>
    </w:rPr>
  </w:style>
  <w:style w:type="paragraph" w:customStyle="1" w:styleId="2TimesNewRoman">
    <w:name w:val="Стиль Заголовок 2 + Times New Roman не полужирный не курсив Пере..."/>
    <w:basedOn w:val="2"/>
    <w:uiPriority w:val="99"/>
    <w:pPr>
      <w:spacing w:line="312" w:lineRule="auto"/>
    </w:pPr>
  </w:style>
  <w:style w:type="paragraph" w:customStyle="1" w:styleId="1">
    <w:name w:val="Стиль1"/>
    <w:basedOn w:val="4"/>
    <w:uiPriority w:val="99"/>
    <w:pPr>
      <w:numPr>
        <w:ilvl w:val="3"/>
        <w:numId w:val="4"/>
      </w:numPr>
      <w:spacing w:line="312" w:lineRule="auto"/>
      <w:ind w:firstLine="0"/>
      <w:jc w:val="left"/>
    </w:pPr>
  </w:style>
  <w:style w:type="paragraph" w:customStyle="1" w:styleId="afc">
    <w:name w:val="Мой Обычный Знак"/>
    <w:basedOn w:val="a2"/>
    <w:uiPriority w:val="99"/>
    <w:pPr>
      <w:widowControl w:val="0"/>
      <w:tabs>
        <w:tab w:val="center" w:pos="4820"/>
        <w:tab w:val="right" w:pos="9639"/>
      </w:tabs>
      <w:ind w:firstLine="709"/>
    </w:pPr>
  </w:style>
  <w:style w:type="paragraph" w:customStyle="1" w:styleId="jukis">
    <w:name w:val="jukis Знак"/>
    <w:basedOn w:val="a2"/>
    <w:uiPriority w:val="99"/>
    <w:pPr>
      <w:spacing w:line="288" w:lineRule="auto"/>
      <w:ind w:firstLine="709"/>
    </w:pPr>
    <w:rPr>
      <w:spacing w:val="12"/>
    </w:rPr>
  </w:style>
  <w:style w:type="character" w:customStyle="1" w:styleId="jukis0">
    <w:name w:val="jukis Знак Знак"/>
    <w:uiPriority w:val="99"/>
    <w:rPr>
      <w:spacing w:val="12"/>
      <w:sz w:val="24"/>
      <w:szCs w:val="24"/>
      <w:lang w:val="ru-RU" w:eastAsia="ru-RU"/>
    </w:rPr>
  </w:style>
  <w:style w:type="character" w:customStyle="1" w:styleId="afd">
    <w:name w:val="Мой Обычный Знак Знак"/>
    <w:uiPriority w:val="99"/>
    <w:rPr>
      <w:sz w:val="28"/>
      <w:szCs w:val="28"/>
      <w:lang w:val="ru-RU" w:eastAsia="ru-RU"/>
    </w:rPr>
  </w:style>
  <w:style w:type="paragraph" w:customStyle="1" w:styleId="Normal1">
    <w:name w:val="Normal1"/>
    <w:uiPriority w:val="99"/>
    <w:pPr>
      <w:widowControl w:val="0"/>
    </w:pPr>
  </w:style>
  <w:style w:type="paragraph" w:customStyle="1" w:styleId="0">
    <w:name w:val="Заголовок 0"/>
    <w:basedOn w:val="a2"/>
    <w:next w:val="a2"/>
    <w:autoRedefine/>
    <w:uiPriority w:val="99"/>
    <w:pPr>
      <w:ind w:left="40" w:firstLine="709"/>
      <w:jc w:val="center"/>
    </w:pPr>
    <w:rPr>
      <w:b/>
      <w:bCs/>
      <w:lang w:val="uk-UA"/>
    </w:rPr>
  </w:style>
  <w:style w:type="paragraph" w:customStyle="1" w:styleId="afe">
    <w:name w:val="Чертежный"/>
    <w:uiPriority w:val="99"/>
    <w:pPr>
      <w:jc w:val="both"/>
    </w:pPr>
    <w:rPr>
      <w:rFonts w:ascii="ISOCPEUR" w:hAnsi="ISOCPEUR" w:cs="ISOCPEUR"/>
      <w:i/>
      <w:iCs/>
      <w:sz w:val="28"/>
      <w:szCs w:val="28"/>
      <w:lang w:val="uk-UA"/>
    </w:rPr>
  </w:style>
  <w:style w:type="paragraph" w:customStyle="1" w:styleId="txt1">
    <w:name w:val="txt1"/>
    <w:basedOn w:val="a2"/>
    <w:uiPriority w:val="99"/>
    <w:pPr>
      <w:spacing w:before="100" w:beforeAutospacing="1" w:after="100" w:afterAutospacing="1"/>
      <w:ind w:firstLine="709"/>
    </w:pPr>
  </w:style>
  <w:style w:type="character" w:customStyle="1" w:styleId="swhite">
    <w:name w:val="swhite"/>
    <w:uiPriority w:val="99"/>
  </w:style>
  <w:style w:type="table" w:styleId="-1">
    <w:name w:val="Table Web 1"/>
    <w:basedOn w:val="a4"/>
    <w:uiPriority w:val="99"/>
    <w:rsid w:val="00864C1A"/>
    <w:pPr>
      <w:widowControl w:val="0"/>
      <w:autoSpaceDE w:val="0"/>
      <w:autoSpaceDN w:val="0"/>
      <w:adjustRightInd w:val="0"/>
      <w:spacing w:line="360" w:lineRule="auto"/>
      <w:ind w:firstLine="709"/>
      <w:jc w:val="both"/>
    </w:pPr>
    <w:tblPr>
      <w:tblCellSpacing w:w="20" w:type="dxa"/>
      <w:tblInd w:w="0" w:type="nil"/>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tblPr/>
      <w:tcPr>
        <w:tcBorders>
          <w:tl2br w:val="none" w:sz="0" w:space="0" w:color="auto"/>
          <w:tr2bl w:val="none" w:sz="0" w:space="0" w:color="auto"/>
        </w:tcBorders>
      </w:tcPr>
    </w:tblStylePr>
  </w:style>
  <w:style w:type="paragraph" w:customStyle="1" w:styleId="aff">
    <w:name w:val="выделение"/>
    <w:uiPriority w:val="99"/>
    <w:rsid w:val="00864C1A"/>
    <w:pPr>
      <w:spacing w:line="360" w:lineRule="auto"/>
      <w:ind w:firstLine="709"/>
      <w:jc w:val="both"/>
    </w:pPr>
    <w:rPr>
      <w:b/>
      <w:bCs/>
      <w:i/>
      <w:iCs/>
      <w:noProof/>
      <w:sz w:val="28"/>
      <w:szCs w:val="28"/>
    </w:rPr>
  </w:style>
  <w:style w:type="paragraph" w:customStyle="1" w:styleId="26">
    <w:name w:val="Заголовок 2 дипл"/>
    <w:basedOn w:val="a2"/>
    <w:next w:val="a8"/>
    <w:uiPriority w:val="99"/>
    <w:rsid w:val="00864C1A"/>
    <w:pPr>
      <w:widowControl w:val="0"/>
      <w:autoSpaceDE w:val="0"/>
      <w:autoSpaceDN w:val="0"/>
      <w:adjustRightInd w:val="0"/>
      <w:ind w:firstLine="709"/>
    </w:pPr>
    <w:rPr>
      <w:lang w:val="en-US" w:eastAsia="en-US"/>
    </w:rPr>
  </w:style>
  <w:style w:type="character" w:styleId="aff0">
    <w:name w:val="footnote reference"/>
    <w:uiPriority w:val="99"/>
    <w:semiHidden/>
    <w:rsid w:val="00864C1A"/>
    <w:rPr>
      <w:sz w:val="28"/>
      <w:szCs w:val="28"/>
      <w:vertAlign w:val="superscript"/>
    </w:rPr>
  </w:style>
  <w:style w:type="paragraph" w:customStyle="1" w:styleId="a0">
    <w:name w:val="лит"/>
    <w:autoRedefine/>
    <w:uiPriority w:val="99"/>
    <w:rsid w:val="00864C1A"/>
    <w:pPr>
      <w:numPr>
        <w:numId w:val="24"/>
      </w:numPr>
      <w:spacing w:line="360" w:lineRule="auto"/>
      <w:jc w:val="both"/>
    </w:pPr>
    <w:rPr>
      <w:sz w:val="28"/>
      <w:szCs w:val="28"/>
    </w:rPr>
  </w:style>
  <w:style w:type="character" w:customStyle="1" w:styleId="aff1">
    <w:name w:val="номер страницы"/>
    <w:uiPriority w:val="99"/>
    <w:rsid w:val="00864C1A"/>
    <w:rPr>
      <w:sz w:val="28"/>
      <w:szCs w:val="28"/>
    </w:rPr>
  </w:style>
  <w:style w:type="paragraph" w:customStyle="1" w:styleId="aff2">
    <w:name w:val="Обычный +"/>
    <w:basedOn w:val="a2"/>
    <w:autoRedefine/>
    <w:uiPriority w:val="99"/>
    <w:rsid w:val="00864C1A"/>
    <w:pPr>
      <w:ind w:firstLine="709"/>
    </w:pPr>
  </w:style>
  <w:style w:type="table" w:styleId="aff3">
    <w:name w:val="Table Grid"/>
    <w:basedOn w:val="a4"/>
    <w:uiPriority w:val="99"/>
    <w:rsid w:val="00864C1A"/>
    <w:pPr>
      <w:spacing w:line="360" w:lineRule="auto"/>
    </w:pPr>
    <w:tblPr>
      <w:jc w:val="cente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jc w:val="center"/>
    </w:trPr>
  </w:style>
  <w:style w:type="paragraph" w:customStyle="1" w:styleId="aff4">
    <w:name w:val="содержание"/>
    <w:autoRedefine/>
    <w:uiPriority w:val="99"/>
    <w:rsid w:val="00864C1A"/>
    <w:pPr>
      <w:spacing w:line="360" w:lineRule="auto"/>
      <w:jc w:val="center"/>
    </w:pPr>
    <w:rPr>
      <w:b/>
      <w:bCs/>
      <w:i/>
      <w:iCs/>
      <w:smallCaps/>
      <w:noProof/>
      <w:sz w:val="28"/>
      <w:szCs w:val="28"/>
    </w:rPr>
  </w:style>
  <w:style w:type="paragraph" w:customStyle="1" w:styleId="a">
    <w:name w:val="список ненумерованный"/>
    <w:autoRedefine/>
    <w:uiPriority w:val="99"/>
    <w:rsid w:val="00864C1A"/>
    <w:pPr>
      <w:numPr>
        <w:numId w:val="25"/>
      </w:numPr>
      <w:spacing w:line="360" w:lineRule="auto"/>
      <w:jc w:val="both"/>
    </w:pPr>
    <w:rPr>
      <w:noProof/>
      <w:sz w:val="28"/>
      <w:szCs w:val="28"/>
      <w:lang w:val="uk-UA"/>
    </w:rPr>
  </w:style>
  <w:style w:type="paragraph" w:customStyle="1" w:styleId="a1">
    <w:name w:val="список нумерованный"/>
    <w:autoRedefine/>
    <w:uiPriority w:val="99"/>
    <w:rsid w:val="00864C1A"/>
    <w:pPr>
      <w:numPr>
        <w:numId w:val="26"/>
      </w:numPr>
      <w:spacing w:line="360" w:lineRule="auto"/>
      <w:jc w:val="both"/>
    </w:pPr>
    <w:rPr>
      <w:noProof/>
      <w:sz w:val="28"/>
      <w:szCs w:val="28"/>
    </w:rPr>
  </w:style>
  <w:style w:type="paragraph" w:customStyle="1" w:styleId="100">
    <w:name w:val="Стиль Оглавление 1 + Первая строка:  0 см"/>
    <w:basedOn w:val="12"/>
    <w:autoRedefine/>
    <w:uiPriority w:val="99"/>
    <w:rsid w:val="00864C1A"/>
    <w:rPr>
      <w:b/>
      <w:bCs/>
    </w:rPr>
  </w:style>
  <w:style w:type="paragraph" w:customStyle="1" w:styleId="101">
    <w:name w:val="Стиль Оглавление 1 + Первая строка:  0 см1"/>
    <w:basedOn w:val="12"/>
    <w:autoRedefine/>
    <w:uiPriority w:val="99"/>
    <w:rsid w:val="00864C1A"/>
    <w:rPr>
      <w:b/>
      <w:bCs/>
    </w:rPr>
  </w:style>
  <w:style w:type="paragraph" w:customStyle="1" w:styleId="200">
    <w:name w:val="Стиль Оглавление 2 + Слева:  0 см Первая строка:  0 см"/>
    <w:basedOn w:val="25"/>
    <w:autoRedefine/>
    <w:uiPriority w:val="99"/>
    <w:rsid w:val="00864C1A"/>
  </w:style>
  <w:style w:type="paragraph" w:customStyle="1" w:styleId="31250">
    <w:name w:val="Стиль Оглавление 3 + Слева:  125 см Первая строка:  0 см"/>
    <w:basedOn w:val="35"/>
    <w:autoRedefine/>
    <w:uiPriority w:val="99"/>
    <w:rsid w:val="00864C1A"/>
    <w:rPr>
      <w:i/>
      <w:iCs/>
    </w:rPr>
  </w:style>
  <w:style w:type="paragraph" w:customStyle="1" w:styleId="aff5">
    <w:name w:val="ТАБЛИЦА"/>
    <w:next w:val="a2"/>
    <w:autoRedefine/>
    <w:uiPriority w:val="99"/>
    <w:rsid w:val="00864C1A"/>
    <w:pPr>
      <w:spacing w:line="360" w:lineRule="auto"/>
    </w:pPr>
    <w:rPr>
      <w:color w:val="000000"/>
    </w:rPr>
  </w:style>
  <w:style w:type="paragraph" w:customStyle="1" w:styleId="aff6">
    <w:name w:val="Стиль ТАБЛИЦА + Междустр.интервал:  полуторный"/>
    <w:basedOn w:val="aff5"/>
    <w:uiPriority w:val="99"/>
    <w:rsid w:val="00864C1A"/>
  </w:style>
  <w:style w:type="paragraph" w:customStyle="1" w:styleId="14">
    <w:name w:val="Стиль ТАБЛИЦА + Междустр.интервал:  полуторный1"/>
    <w:basedOn w:val="aff5"/>
    <w:autoRedefine/>
    <w:uiPriority w:val="99"/>
    <w:rsid w:val="00864C1A"/>
  </w:style>
  <w:style w:type="table" w:customStyle="1" w:styleId="15">
    <w:name w:val="Стиль таблицы1"/>
    <w:uiPriority w:val="99"/>
    <w:rsid w:val="00864C1A"/>
    <w:pPr>
      <w:spacing w:line="360" w:lineRule="auto"/>
    </w:pPr>
    <w:tblPr>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trPr>
      <w:jc w:val="center"/>
    </w:trPr>
  </w:style>
  <w:style w:type="paragraph" w:customStyle="1" w:styleId="62">
    <w:name w:val="Стиль6"/>
    <w:basedOn w:val="a2"/>
    <w:autoRedefine/>
    <w:uiPriority w:val="99"/>
    <w:rsid w:val="00864C1A"/>
    <w:pPr>
      <w:ind w:firstLine="709"/>
    </w:pPr>
    <w:rPr>
      <w:b/>
      <w:bCs/>
    </w:rPr>
  </w:style>
  <w:style w:type="paragraph" w:customStyle="1" w:styleId="aff7">
    <w:name w:val="схема"/>
    <w:autoRedefine/>
    <w:uiPriority w:val="99"/>
    <w:rsid w:val="00864C1A"/>
    <w:pPr>
      <w:jc w:val="center"/>
    </w:pPr>
  </w:style>
  <w:style w:type="paragraph" w:styleId="aff8">
    <w:name w:val="endnote text"/>
    <w:basedOn w:val="a2"/>
    <w:link w:val="aff9"/>
    <w:uiPriority w:val="99"/>
    <w:semiHidden/>
    <w:rsid w:val="00864C1A"/>
    <w:pPr>
      <w:ind w:firstLine="709"/>
    </w:pPr>
    <w:rPr>
      <w:sz w:val="20"/>
      <w:szCs w:val="20"/>
    </w:rPr>
  </w:style>
  <w:style w:type="character" w:customStyle="1" w:styleId="aff9">
    <w:name w:val="Текст концевой сноски Знак"/>
    <w:link w:val="aff8"/>
    <w:uiPriority w:val="99"/>
    <w:semiHidden/>
    <w:rPr>
      <w:sz w:val="20"/>
      <w:szCs w:val="20"/>
    </w:rPr>
  </w:style>
  <w:style w:type="paragraph" w:styleId="affa">
    <w:name w:val="footnote text"/>
    <w:basedOn w:val="a2"/>
    <w:link w:val="affb"/>
    <w:autoRedefine/>
    <w:uiPriority w:val="99"/>
    <w:semiHidden/>
    <w:rsid w:val="00864C1A"/>
    <w:pPr>
      <w:ind w:firstLine="709"/>
    </w:pPr>
    <w:rPr>
      <w:color w:val="000000"/>
      <w:sz w:val="20"/>
      <w:szCs w:val="20"/>
    </w:rPr>
  </w:style>
  <w:style w:type="character" w:customStyle="1" w:styleId="affb">
    <w:name w:val="Текст сноски Знак"/>
    <w:link w:val="affa"/>
    <w:uiPriority w:val="99"/>
    <w:rsid w:val="00864C1A"/>
    <w:rPr>
      <w:color w:val="000000"/>
      <w:lang w:val="ru-RU" w:eastAsia="ru-RU"/>
    </w:rPr>
  </w:style>
  <w:style w:type="paragraph" w:customStyle="1" w:styleId="affc">
    <w:name w:val="титут"/>
    <w:autoRedefine/>
    <w:uiPriority w:val="99"/>
    <w:rsid w:val="00864C1A"/>
    <w:pPr>
      <w:spacing w:line="360" w:lineRule="auto"/>
      <w:jc w:val="center"/>
    </w:pPr>
    <w:rPr>
      <w:noProo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9" Type="http://schemas.openxmlformats.org/officeDocument/2006/relationships/image" Target="media/image31.wmf"/><Relationship Id="rId21" Type="http://schemas.openxmlformats.org/officeDocument/2006/relationships/image" Target="media/image13.png"/><Relationship Id="rId34" Type="http://schemas.openxmlformats.org/officeDocument/2006/relationships/image" Target="media/image26.wmf"/><Relationship Id="rId42" Type="http://schemas.openxmlformats.org/officeDocument/2006/relationships/image" Target="media/image34.wmf"/><Relationship Id="rId47" Type="http://schemas.openxmlformats.org/officeDocument/2006/relationships/image" Target="media/image39.wmf"/><Relationship Id="rId50" Type="http://schemas.openxmlformats.org/officeDocument/2006/relationships/image" Target="media/image42.wmf"/><Relationship Id="rId55" Type="http://schemas.openxmlformats.org/officeDocument/2006/relationships/image" Target="media/image47.wmf"/><Relationship Id="rId63" Type="http://schemas.openxmlformats.org/officeDocument/2006/relationships/image" Target="media/image55.wmf"/><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png"/><Relationship Id="rId41" Type="http://schemas.openxmlformats.org/officeDocument/2006/relationships/image" Target="media/image33.wmf"/><Relationship Id="rId54" Type="http://schemas.openxmlformats.org/officeDocument/2006/relationships/image" Target="media/image46.wmf"/><Relationship Id="rId62" Type="http://schemas.openxmlformats.org/officeDocument/2006/relationships/image" Target="media/image54.w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image" Target="media/image24.wmf"/><Relationship Id="rId37" Type="http://schemas.openxmlformats.org/officeDocument/2006/relationships/image" Target="media/image29.wmf"/><Relationship Id="rId40" Type="http://schemas.openxmlformats.org/officeDocument/2006/relationships/image" Target="media/image32.wmf"/><Relationship Id="rId45" Type="http://schemas.openxmlformats.org/officeDocument/2006/relationships/image" Target="media/image37.wmf"/><Relationship Id="rId53" Type="http://schemas.openxmlformats.org/officeDocument/2006/relationships/image" Target="media/image45.wmf"/><Relationship Id="rId58" Type="http://schemas.openxmlformats.org/officeDocument/2006/relationships/image" Target="media/image50.wmf"/><Relationship Id="rId66"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36" Type="http://schemas.openxmlformats.org/officeDocument/2006/relationships/image" Target="media/image28.wmf"/><Relationship Id="rId49" Type="http://schemas.openxmlformats.org/officeDocument/2006/relationships/image" Target="media/image41.wmf"/><Relationship Id="rId57" Type="http://schemas.openxmlformats.org/officeDocument/2006/relationships/image" Target="media/image49.wmf"/><Relationship Id="rId61" Type="http://schemas.openxmlformats.org/officeDocument/2006/relationships/image" Target="media/image53.wmf"/><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image" Target="media/image23.wmf"/><Relationship Id="rId44" Type="http://schemas.openxmlformats.org/officeDocument/2006/relationships/image" Target="media/image36.wmf"/><Relationship Id="rId52" Type="http://schemas.openxmlformats.org/officeDocument/2006/relationships/image" Target="media/image44.wmf"/><Relationship Id="rId60" Type="http://schemas.openxmlformats.org/officeDocument/2006/relationships/image" Target="media/image52.wmf"/><Relationship Id="rId65"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wmf"/><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image" Target="media/image27.wmf"/><Relationship Id="rId43" Type="http://schemas.openxmlformats.org/officeDocument/2006/relationships/image" Target="media/image35.wmf"/><Relationship Id="rId48" Type="http://schemas.openxmlformats.org/officeDocument/2006/relationships/image" Target="media/image40.wmf"/><Relationship Id="rId56" Type="http://schemas.openxmlformats.org/officeDocument/2006/relationships/image" Target="media/image48.wmf"/><Relationship Id="rId64" Type="http://schemas.openxmlformats.org/officeDocument/2006/relationships/image" Target="media/image56.wmf"/><Relationship Id="rId8" Type="http://schemas.openxmlformats.org/officeDocument/2006/relationships/header" Target="header1.xml"/><Relationship Id="rId51" Type="http://schemas.openxmlformats.org/officeDocument/2006/relationships/image" Target="media/image43.wmf"/><Relationship Id="rId3" Type="http://schemas.microsoft.com/office/2007/relationships/stylesWithEffects" Target="stylesWithEffect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image" Target="media/image25.wmf"/><Relationship Id="rId38" Type="http://schemas.openxmlformats.org/officeDocument/2006/relationships/image" Target="media/image30.wmf"/><Relationship Id="rId46" Type="http://schemas.openxmlformats.org/officeDocument/2006/relationships/image" Target="media/image38.wmf"/><Relationship Id="rId59" Type="http://schemas.openxmlformats.org/officeDocument/2006/relationships/image" Target="media/image51.w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15446</Words>
  <Characters>112285</Characters>
  <Application>Microsoft Office Word</Application>
  <DocSecurity>0</DocSecurity>
  <Lines>3172</Lines>
  <Paragraphs>1545</Paragraphs>
  <ScaleCrop>false</ScaleCrop>
  <HeadingPairs>
    <vt:vector size="2" baseType="variant">
      <vt:variant>
        <vt:lpstr>Название</vt:lpstr>
      </vt:variant>
      <vt:variant>
        <vt:i4>1</vt:i4>
      </vt:variant>
    </vt:vector>
  </HeadingPairs>
  <TitlesOfParts>
    <vt:vector size="1" baseType="lpstr">
      <vt:lpstr>1 АНАЛИЗ ОБЪЕКТА АВТОМАТИЗАЦИИ И ПОСТАНОВКА ЗАДАЧИ</vt:lpstr>
    </vt:vector>
  </TitlesOfParts>
  <Company/>
  <LinksUpToDate>false</LinksUpToDate>
  <CharactersWithSpaces>126214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 АНАЛИЗ ОБЪЕКТА АВТОМАТИЗАЦИИ И ПОСТАНОВКА ЗАДАЧИ</dc:title>
  <dc:subject/>
  <dc:creator/>
  <cp:keywords/>
  <dc:description/>
  <cp:lastModifiedBy>Alex</cp:lastModifiedBy>
  <cp:revision>2</cp:revision>
  <cp:lastPrinted>2007-06-12T05:01:00Z</cp:lastPrinted>
  <dcterms:created xsi:type="dcterms:W3CDTF">2016-12-16T18:36:00Z</dcterms:created>
  <dcterms:modified xsi:type="dcterms:W3CDTF">2016-12-16T18:36:00Z</dcterms:modified>
</cp:coreProperties>
</file>