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3C4" w:rsidRPr="00811BA2" w:rsidRDefault="00F543C4" w:rsidP="006F30D9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  <w:bookmarkStart w:id="0" w:name="_GoBack"/>
      <w:bookmarkEnd w:id="0"/>
      <w:r w:rsidRPr="00811BA2">
        <w:rPr>
          <w:sz w:val="28"/>
          <w:szCs w:val="28"/>
          <w:lang w:val="uk-UA"/>
        </w:rPr>
        <w:t>ДЕРЖАВНИЙ УНІВЕРСИТЕТ ІНФОРМАЦІЙНО-КОМУНІКАЦІЙНИХ ТЕХНОЛОГІЙ</w:t>
      </w:r>
    </w:p>
    <w:p w:rsidR="00F543C4" w:rsidRPr="00811BA2" w:rsidRDefault="00F543C4" w:rsidP="006F30D9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Факультет „ Інформаційна безпека ”</w:t>
      </w:r>
    </w:p>
    <w:p w:rsidR="00F543C4" w:rsidRPr="00811BA2" w:rsidRDefault="00F543C4" w:rsidP="006F30D9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КАФЕДРА КОМПЛЕКСНИХ СИСТЕМ ЗАХИСТУ ІНФОРМАЦІЇ</w:t>
      </w: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543C4" w:rsidRPr="00664453" w:rsidRDefault="00F543C4" w:rsidP="00811BA2">
      <w:pPr>
        <w:spacing w:line="360" w:lineRule="auto"/>
        <w:ind w:firstLine="709"/>
        <w:jc w:val="both"/>
        <w:rPr>
          <w:sz w:val="28"/>
          <w:szCs w:val="28"/>
        </w:rPr>
      </w:pPr>
    </w:p>
    <w:p w:rsidR="006F30D9" w:rsidRPr="00664453" w:rsidRDefault="006F30D9" w:rsidP="00811BA2">
      <w:pPr>
        <w:spacing w:line="360" w:lineRule="auto"/>
        <w:ind w:firstLine="709"/>
        <w:jc w:val="both"/>
        <w:rPr>
          <w:sz w:val="28"/>
          <w:szCs w:val="28"/>
        </w:rPr>
      </w:pPr>
    </w:p>
    <w:p w:rsidR="006F30D9" w:rsidRPr="00664453" w:rsidRDefault="006F30D9" w:rsidP="00811BA2">
      <w:pPr>
        <w:spacing w:line="360" w:lineRule="auto"/>
        <w:ind w:firstLine="709"/>
        <w:jc w:val="both"/>
        <w:rPr>
          <w:sz w:val="28"/>
          <w:szCs w:val="28"/>
        </w:rPr>
      </w:pPr>
    </w:p>
    <w:p w:rsidR="006F30D9" w:rsidRPr="00664453" w:rsidRDefault="006F30D9" w:rsidP="00811BA2">
      <w:pPr>
        <w:spacing w:line="360" w:lineRule="auto"/>
        <w:ind w:firstLine="709"/>
        <w:jc w:val="both"/>
        <w:rPr>
          <w:sz w:val="28"/>
          <w:szCs w:val="28"/>
        </w:rPr>
      </w:pPr>
    </w:p>
    <w:p w:rsidR="006F30D9" w:rsidRPr="00664453" w:rsidRDefault="006F30D9" w:rsidP="00811BA2">
      <w:pPr>
        <w:spacing w:line="360" w:lineRule="auto"/>
        <w:ind w:firstLine="709"/>
        <w:jc w:val="both"/>
        <w:rPr>
          <w:sz w:val="28"/>
          <w:szCs w:val="28"/>
        </w:rPr>
      </w:pPr>
    </w:p>
    <w:p w:rsidR="006F30D9" w:rsidRPr="00664453" w:rsidRDefault="006F30D9" w:rsidP="00811BA2">
      <w:pPr>
        <w:spacing w:line="360" w:lineRule="auto"/>
        <w:ind w:firstLine="709"/>
        <w:jc w:val="both"/>
        <w:rPr>
          <w:sz w:val="28"/>
          <w:szCs w:val="28"/>
        </w:rPr>
      </w:pPr>
    </w:p>
    <w:p w:rsidR="00F543C4" w:rsidRPr="00811BA2" w:rsidRDefault="00F543C4" w:rsidP="006F30D9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Курсова робота</w:t>
      </w:r>
    </w:p>
    <w:p w:rsidR="00F543C4" w:rsidRPr="00811BA2" w:rsidRDefault="00F543C4" w:rsidP="006F30D9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з дисципліни:</w:t>
      </w:r>
      <w:r w:rsidR="00811BA2">
        <w:rPr>
          <w:sz w:val="28"/>
          <w:szCs w:val="28"/>
          <w:lang w:val="uk-UA"/>
        </w:rPr>
        <w:t xml:space="preserve"> </w:t>
      </w:r>
      <w:r w:rsidRPr="00811BA2">
        <w:rPr>
          <w:sz w:val="28"/>
          <w:szCs w:val="28"/>
          <w:lang w:val="uk-UA"/>
        </w:rPr>
        <w:t>Методи та засоби захисту інформації</w:t>
      </w: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F30D9" w:rsidRPr="006F30D9" w:rsidRDefault="00F543C4" w:rsidP="00811BA2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811BA2">
        <w:rPr>
          <w:sz w:val="28"/>
          <w:szCs w:val="28"/>
          <w:lang w:val="uk-UA"/>
        </w:rPr>
        <w:t>Виконавець: студент групи</w:t>
      </w:r>
      <w:r w:rsidR="00811BA2">
        <w:rPr>
          <w:sz w:val="28"/>
          <w:szCs w:val="28"/>
          <w:lang w:val="uk-UA"/>
        </w:rPr>
        <w:t xml:space="preserve"> </w:t>
      </w:r>
      <w:r w:rsidRPr="00811BA2">
        <w:rPr>
          <w:sz w:val="28"/>
          <w:szCs w:val="28"/>
          <w:u w:val="single"/>
          <w:lang w:val="uk-UA"/>
        </w:rPr>
        <w:t>ІБ-</w:t>
      </w:r>
      <w:r w:rsidR="00232773" w:rsidRPr="00811BA2">
        <w:rPr>
          <w:sz w:val="28"/>
          <w:szCs w:val="28"/>
          <w:u w:val="single"/>
          <w:lang w:val="uk-UA"/>
        </w:rPr>
        <w:t>44</w:t>
      </w:r>
      <w:r w:rsidR="00811BA2">
        <w:rPr>
          <w:sz w:val="28"/>
          <w:szCs w:val="28"/>
          <w:u w:val="single"/>
          <w:lang w:val="uk-UA"/>
        </w:rPr>
        <w:t xml:space="preserve"> </w:t>
      </w: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  <w:u w:val="single"/>
          <w:lang w:val="uk-UA"/>
        </w:rPr>
      </w:pPr>
      <w:r w:rsidRPr="00811BA2">
        <w:rPr>
          <w:sz w:val="28"/>
          <w:szCs w:val="28"/>
          <w:u w:val="single"/>
          <w:lang w:val="uk-UA"/>
        </w:rPr>
        <w:t xml:space="preserve">Шпінь </w:t>
      </w:r>
      <w:r w:rsidR="00232773" w:rsidRPr="00811BA2">
        <w:rPr>
          <w:sz w:val="28"/>
          <w:szCs w:val="28"/>
          <w:u w:val="single"/>
          <w:lang w:val="uk-UA"/>
        </w:rPr>
        <w:t>Костянтин Володимирович</w:t>
      </w: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  <w:u w:val="single"/>
          <w:lang w:val="uk-UA"/>
        </w:rPr>
      </w:pP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543C4" w:rsidRPr="00811BA2" w:rsidRDefault="00F543C4" w:rsidP="00811BA2">
      <w:pPr>
        <w:tabs>
          <w:tab w:val="left" w:pos="1815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543C4" w:rsidRPr="00811BA2" w:rsidRDefault="00F543C4" w:rsidP="00811BA2">
      <w:pPr>
        <w:tabs>
          <w:tab w:val="left" w:pos="1815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543C4" w:rsidRPr="00811BA2" w:rsidRDefault="00F543C4" w:rsidP="00811BA2">
      <w:pPr>
        <w:tabs>
          <w:tab w:val="left" w:pos="1815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543C4" w:rsidRPr="00811BA2" w:rsidRDefault="00F543C4" w:rsidP="006F30D9">
      <w:pPr>
        <w:tabs>
          <w:tab w:val="left" w:pos="1815"/>
        </w:tabs>
        <w:spacing w:line="360" w:lineRule="auto"/>
        <w:ind w:firstLine="709"/>
        <w:jc w:val="center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Київ 2010</w:t>
      </w:r>
    </w:p>
    <w:p w:rsidR="00F543C4" w:rsidRPr="00664453" w:rsidRDefault="006F30D9" w:rsidP="00811B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  <w:lang w:val="uk-UA"/>
        </w:rPr>
        <w:br w:type="page"/>
      </w:r>
      <w:r w:rsidR="00F543C4" w:rsidRPr="006F30D9">
        <w:rPr>
          <w:sz w:val="28"/>
          <w:szCs w:val="28"/>
        </w:rPr>
        <w:t>ВСТУП</w:t>
      </w:r>
    </w:p>
    <w:p w:rsidR="006F30D9" w:rsidRPr="00664453" w:rsidRDefault="006F30D9" w:rsidP="00811BA2">
      <w:pPr>
        <w:spacing w:line="360" w:lineRule="auto"/>
        <w:ind w:firstLine="709"/>
        <w:jc w:val="both"/>
        <w:rPr>
          <w:sz w:val="28"/>
          <w:szCs w:val="28"/>
        </w:rPr>
      </w:pP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</w:rPr>
      </w:pPr>
      <w:r w:rsidRPr="00811BA2">
        <w:rPr>
          <w:sz w:val="28"/>
          <w:szCs w:val="28"/>
        </w:rPr>
        <w:t xml:space="preserve">В умовах запеклої конкурентної боротьби на міжнародному та внутрішньому ринках різко зросли масштаби промислового шпигунства, при якому використовуються як легальні, так і нелегальні методи і засоби. </w:t>
      </w: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</w:rPr>
        <w:t xml:space="preserve">Все частіше для добування важкодоступній (охороняється) інформації використовуються електронні пристрої перехоплення мовної інформації (закладні пристрої), що впроваджуються у службові приміщення. Тому виявлення електронних пристроїв перехоплення інформації є одним з важливих напрямків забезпечення інформаційної безпеки підприємств, установ і організацій, незалежно від форми їх власності. Для правильного вибору складу апаратури при виявленні закладних пристроїв необхідно знати принципи їх роботи та основні характеристики. </w:t>
      </w:r>
    </w:p>
    <w:p w:rsidR="00AA18BF" w:rsidRPr="00811BA2" w:rsidRDefault="00AA18BF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F30D9" w:rsidRPr="00664453" w:rsidRDefault="006F30D9" w:rsidP="00811BA2">
      <w:pPr>
        <w:spacing w:line="360" w:lineRule="auto"/>
        <w:ind w:firstLine="709"/>
        <w:jc w:val="both"/>
        <w:rPr>
          <w:sz w:val="28"/>
          <w:szCs w:val="28"/>
          <w:u w:val="single"/>
        </w:rPr>
      </w:pPr>
    </w:p>
    <w:p w:rsidR="00F543C4" w:rsidRPr="006F30D9" w:rsidRDefault="006F30D9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664453">
        <w:rPr>
          <w:sz w:val="28"/>
          <w:szCs w:val="28"/>
          <w:u w:val="single"/>
        </w:rPr>
        <w:br w:type="page"/>
      </w:r>
      <w:r w:rsidRPr="00664453">
        <w:rPr>
          <w:sz w:val="28"/>
          <w:szCs w:val="28"/>
        </w:rPr>
        <w:t>1</w:t>
      </w:r>
      <w:r w:rsidRPr="006F30D9">
        <w:rPr>
          <w:sz w:val="28"/>
          <w:szCs w:val="28"/>
          <w:lang w:val="uk-UA"/>
        </w:rPr>
        <w:t xml:space="preserve">. </w:t>
      </w:r>
      <w:r w:rsidR="00F543C4" w:rsidRPr="006F30D9">
        <w:rPr>
          <w:sz w:val="28"/>
          <w:szCs w:val="28"/>
        </w:rPr>
        <w:t>Акустичні закладки. Що це таке?</w:t>
      </w:r>
    </w:p>
    <w:p w:rsidR="00AA18BF" w:rsidRPr="00811BA2" w:rsidRDefault="00AA18BF" w:rsidP="00811BA2">
      <w:pPr>
        <w:spacing w:line="360" w:lineRule="auto"/>
        <w:ind w:firstLine="709"/>
        <w:jc w:val="both"/>
        <w:rPr>
          <w:sz w:val="28"/>
          <w:szCs w:val="28"/>
          <w:u w:val="single"/>
          <w:lang w:val="uk-UA"/>
        </w:rPr>
      </w:pPr>
    </w:p>
    <w:p w:rsidR="00F543C4" w:rsidRPr="00811BA2" w:rsidRDefault="00F543C4" w:rsidP="00811BA2">
      <w:pPr>
        <w:spacing w:line="360" w:lineRule="auto"/>
        <w:ind w:firstLine="709"/>
        <w:jc w:val="both"/>
        <w:rPr>
          <w:sz w:val="28"/>
          <w:szCs w:val="28"/>
        </w:rPr>
      </w:pPr>
      <w:r w:rsidRPr="00811BA2">
        <w:rPr>
          <w:sz w:val="28"/>
          <w:szCs w:val="28"/>
        </w:rPr>
        <w:t>До електронних пристроїв перехоплення мовної інформації (закладних пристроїв) відносяться малогабаритні автономні автоматичні засоби акустичної розвідки, приховано в нові проекти (що встановлюються) у службові приміщення, призначені для проведення конфіденційних заходів (нарад, обговорень, конференцій, переговорів тощо), або в суміжні з ними приміщення.</w:t>
      </w:r>
    </w:p>
    <w:p w:rsidR="00F543C4" w:rsidRPr="00811BA2" w:rsidRDefault="006F30D9" w:rsidP="00811BA2">
      <w:pPr>
        <w:tabs>
          <w:tab w:val="left" w:pos="1185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</w:t>
      </w:r>
      <w:r w:rsidR="00F543C4" w:rsidRPr="00811BA2">
        <w:rPr>
          <w:sz w:val="28"/>
          <w:szCs w:val="28"/>
          <w:lang w:val="uk-UA"/>
        </w:rPr>
        <w:t>астосування звичайних стетоскопо</w:t>
      </w:r>
      <w:r>
        <w:rPr>
          <w:sz w:val="28"/>
          <w:szCs w:val="28"/>
          <w:lang w:val="uk-UA"/>
        </w:rPr>
        <w:t>в</w:t>
      </w:r>
      <w:r w:rsidR="00F543C4" w:rsidRPr="00811BA2">
        <w:rPr>
          <w:sz w:val="28"/>
          <w:szCs w:val="28"/>
          <w:lang w:val="uk-UA"/>
        </w:rPr>
        <w:t xml:space="preserve">, але наявність радіоканалу виключає необхідність присутності агента або записуючої апаратури в момент зняття інформації, що дає можливість встановлювати приховано радіостетоскопи у невеликих за розміром малодоступних місцях. </w:t>
      </w:r>
      <w:r w:rsidR="00F543C4" w:rsidRPr="00811BA2">
        <w:rPr>
          <w:sz w:val="28"/>
          <w:szCs w:val="28"/>
        </w:rPr>
        <w:t>Розглянуті в статті принципи роботи та основні характеристики електронних пристроїв перехоплення мовної інформації дозволять співробітникам служб безпеки зорієнтуватися у великому розмаїтті засобів їхнього пошуку, широко представлений на вітчизняному ринку.</w:t>
      </w:r>
    </w:p>
    <w:p w:rsidR="00F543C4" w:rsidRPr="00811BA2" w:rsidRDefault="00F543C4" w:rsidP="00811BA2">
      <w:pPr>
        <w:tabs>
          <w:tab w:val="left" w:pos="1185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543C4" w:rsidRDefault="006F30D9" w:rsidP="00811BA2">
      <w:pPr>
        <w:tabs>
          <w:tab w:val="left" w:pos="1185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="00F543C4" w:rsidRPr="00811BA2">
        <w:rPr>
          <w:sz w:val="28"/>
          <w:szCs w:val="28"/>
          <w:lang w:val="uk-UA"/>
        </w:rPr>
        <w:t>С</w:t>
      </w:r>
      <w:r>
        <w:rPr>
          <w:sz w:val="28"/>
          <w:szCs w:val="28"/>
          <w:lang w:val="uk-UA"/>
        </w:rPr>
        <w:t>пособи встановлення стетоскопів</w:t>
      </w:r>
    </w:p>
    <w:p w:rsidR="006F30D9" w:rsidRDefault="006F30D9" w:rsidP="00811BA2">
      <w:pPr>
        <w:tabs>
          <w:tab w:val="left" w:pos="1185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6F30D9" w:rsidRPr="006F30D9" w:rsidRDefault="002045E0" w:rsidP="00811BA2">
      <w:pPr>
        <w:tabs>
          <w:tab w:val="left" w:pos="1185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73.25pt;height:107.25pt">
            <v:imagedata r:id="rId8" o:title=""/>
          </v:shape>
        </w:pict>
      </w:r>
    </w:p>
    <w:p w:rsidR="006F30D9" w:rsidRPr="006F30D9" w:rsidRDefault="002045E0" w:rsidP="00811BA2">
      <w:pPr>
        <w:tabs>
          <w:tab w:val="left" w:pos="1185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26" type="#_x0000_t75" style="width:83.25pt;height:100.5pt">
            <v:imagedata r:id="rId9" o:title=""/>
          </v:shape>
        </w:pict>
      </w:r>
    </w:p>
    <w:p w:rsidR="006F30D9" w:rsidRPr="006F30D9" w:rsidRDefault="006F30D9" w:rsidP="00811BA2">
      <w:pPr>
        <w:tabs>
          <w:tab w:val="left" w:pos="118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Рис. 1 </w:t>
      </w:r>
      <w:r>
        <w:rPr>
          <w:sz w:val="28"/>
          <w:szCs w:val="28"/>
        </w:rPr>
        <w:t>Способ</w:t>
      </w:r>
      <w:r w:rsidR="0041693F">
        <w:rPr>
          <w:sz w:val="28"/>
          <w:szCs w:val="28"/>
          <w:lang w:val="uk-UA"/>
        </w:rPr>
        <w:t>и</w:t>
      </w:r>
      <w:r>
        <w:rPr>
          <w:sz w:val="28"/>
          <w:szCs w:val="28"/>
        </w:rPr>
        <w:t xml:space="preserve"> </w:t>
      </w:r>
      <w:r w:rsidR="0041693F">
        <w:rPr>
          <w:sz w:val="28"/>
          <w:szCs w:val="28"/>
          <w:lang w:val="uk-UA"/>
        </w:rPr>
        <w:t>встановлення</w:t>
      </w:r>
      <w:r>
        <w:rPr>
          <w:sz w:val="28"/>
          <w:szCs w:val="28"/>
        </w:rPr>
        <w:t xml:space="preserve"> рад</w:t>
      </w:r>
      <w:r w:rsidR="0041693F">
        <w:rPr>
          <w:sz w:val="28"/>
          <w:szCs w:val="28"/>
          <w:lang w:val="uk-UA"/>
        </w:rPr>
        <w:t>і</w:t>
      </w:r>
      <w:r>
        <w:rPr>
          <w:sz w:val="28"/>
          <w:szCs w:val="28"/>
        </w:rPr>
        <w:t>остетоскоп</w:t>
      </w:r>
      <w:r w:rsidR="0041693F">
        <w:rPr>
          <w:sz w:val="28"/>
          <w:szCs w:val="28"/>
          <w:lang w:val="uk-UA"/>
        </w:rPr>
        <w:t>і</w:t>
      </w:r>
      <w:r>
        <w:rPr>
          <w:sz w:val="28"/>
          <w:szCs w:val="28"/>
        </w:rPr>
        <w:t>в</w:t>
      </w:r>
    </w:p>
    <w:p w:rsidR="004C533E" w:rsidRDefault="006F30D9" w:rsidP="004C533E">
      <w:pPr>
        <w:tabs>
          <w:tab w:val="left" w:pos="120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8E28E7" w:rsidRPr="00811BA2">
        <w:rPr>
          <w:sz w:val="28"/>
          <w:szCs w:val="28"/>
          <w:lang w:val="uk-UA"/>
        </w:rPr>
        <w:t>Для захисту нашого приміщення для переговорів ми використаем такі прилади захисту як:</w:t>
      </w:r>
    </w:p>
    <w:p w:rsidR="004C533E" w:rsidRDefault="004C533E" w:rsidP="004C533E">
      <w:pPr>
        <w:tabs>
          <w:tab w:val="left" w:pos="120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AA18BF" w:rsidRPr="00811BA2">
        <w:rPr>
          <w:sz w:val="28"/>
          <w:szCs w:val="28"/>
          <w:lang w:val="uk-UA"/>
        </w:rPr>
        <w:t>Для забезпечення захисту від винесення обмеженої інформації в документальному виді використаем обмежений доступ до цієї інформації.</w:t>
      </w:r>
    </w:p>
    <w:p w:rsidR="004C533E" w:rsidRDefault="004C533E" w:rsidP="004C533E">
      <w:pPr>
        <w:tabs>
          <w:tab w:val="left" w:pos="120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8E28E7" w:rsidRPr="00811BA2">
        <w:rPr>
          <w:sz w:val="28"/>
          <w:szCs w:val="28"/>
          <w:lang w:val="uk-UA"/>
        </w:rPr>
        <w:t>УКВ приймач.-для виявлення жучків в даному приміщенні.</w:t>
      </w:r>
    </w:p>
    <w:p w:rsidR="004C533E" w:rsidRDefault="004C533E" w:rsidP="004C533E">
      <w:pPr>
        <w:tabs>
          <w:tab w:val="left" w:pos="120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811BA2">
        <w:rPr>
          <w:sz w:val="28"/>
          <w:szCs w:val="28"/>
          <w:lang w:val="uk-UA"/>
        </w:rPr>
        <w:t xml:space="preserve"> </w:t>
      </w:r>
      <w:r w:rsidR="008E28E7" w:rsidRPr="00811BA2">
        <w:rPr>
          <w:sz w:val="28"/>
          <w:szCs w:val="28"/>
          <w:lang w:val="uk-UA"/>
        </w:rPr>
        <w:t>Генератор "Window -1".для захисту вікон від передачі інформації яка здійснюється в оптичному</w:t>
      </w:r>
      <w:r w:rsidR="00471816" w:rsidRPr="00811BA2">
        <w:rPr>
          <w:sz w:val="28"/>
          <w:szCs w:val="28"/>
          <w:lang w:val="uk-UA"/>
        </w:rPr>
        <w:t xml:space="preserve"> (інфрачервоному)</w:t>
      </w:r>
      <w:r w:rsidR="008E28E7" w:rsidRPr="00811BA2">
        <w:rPr>
          <w:sz w:val="28"/>
          <w:szCs w:val="28"/>
          <w:lang w:val="uk-UA"/>
        </w:rPr>
        <w:t xml:space="preserve"> діапазоні</w:t>
      </w:r>
      <w:r w:rsidR="00471816" w:rsidRPr="00811BA2">
        <w:rPr>
          <w:sz w:val="28"/>
          <w:szCs w:val="28"/>
          <w:lang w:val="uk-UA"/>
        </w:rPr>
        <w:t>.</w:t>
      </w:r>
    </w:p>
    <w:p w:rsidR="004C533E" w:rsidRDefault="008E28E7" w:rsidP="004C533E">
      <w:pPr>
        <w:tabs>
          <w:tab w:val="left" w:pos="120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-</w:t>
      </w:r>
      <w:r w:rsidR="00811BA2">
        <w:rPr>
          <w:sz w:val="28"/>
          <w:szCs w:val="28"/>
          <w:lang w:val="uk-UA"/>
        </w:rPr>
        <w:t xml:space="preserve"> </w:t>
      </w:r>
      <w:r w:rsidRPr="00811BA2">
        <w:rPr>
          <w:sz w:val="28"/>
          <w:szCs w:val="28"/>
          <w:lang w:val="uk-UA"/>
        </w:rPr>
        <w:t>Система безпеки "Теле-2." для придушення підслуховуючих пристроїв несанкціоновано підключених до телефонної лінії.</w:t>
      </w:r>
    </w:p>
    <w:p w:rsidR="008E28E7" w:rsidRPr="00811BA2" w:rsidRDefault="008E28E7" w:rsidP="004C533E">
      <w:pPr>
        <w:tabs>
          <w:tab w:val="left" w:pos="1200"/>
        </w:tabs>
        <w:spacing w:line="360" w:lineRule="auto"/>
        <w:ind w:firstLine="709"/>
        <w:jc w:val="both"/>
        <w:rPr>
          <w:sz w:val="28"/>
          <w:szCs w:val="28"/>
          <w:u w:val="single"/>
          <w:lang w:val="uk-UA"/>
        </w:rPr>
      </w:pPr>
      <w:r w:rsidRPr="00811BA2">
        <w:rPr>
          <w:sz w:val="28"/>
          <w:szCs w:val="28"/>
          <w:lang w:val="uk-UA"/>
        </w:rPr>
        <w:t>- Генератор шуму "GS-200" для захисту акустичної інформації.</w:t>
      </w:r>
      <w:r w:rsidRPr="00811BA2">
        <w:rPr>
          <w:sz w:val="28"/>
          <w:szCs w:val="28"/>
          <w:u w:val="single"/>
          <w:lang w:val="uk-UA"/>
        </w:rPr>
        <w:t xml:space="preserve">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8E28E7" w:rsidRPr="004C533E" w:rsidRDefault="004C533E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УКВ приймач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8E28E7" w:rsidRPr="004C533E" w:rsidRDefault="002045E0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27" type="#_x0000_t75" style="width:286.5pt;height:198pt">
            <v:imagedata r:id="rId10" o:title=""/>
          </v:shape>
        </w:pic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Приймач має дуже високу чутливість, що дає можливість виявити жучки навіть з дуже малою потужністю. Діапазон частот від 110 мгц до 150 мгц. Під замовлення є можливість зміщувати цей діапазон у межах від 60 мгц до 210 мгц. Виловити випромінювання підслуховуючих пристроїв з такою малою потужністю як 10 мВт. можна на відстані 300-400 метрів прямої видимості.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Також є можливість запису виловленого сигналу на магнітофон.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Технічні характеристики.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1. Габарити 140х58х20 мм.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2. Діапазон частот 110-150 мгц.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3. Чутливість 0.1 мкв.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4. Вихід аудіо на навушники.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5. Вихід на магнітофон.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6. Модуляція сигналу: ЧС.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7. Девіація сигналу: до 100 кГц.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8. Живлення від батареї типу "крона", і від додаткового блоку живлення.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9. Час безперервної роботи до 8 годин при середньому потужності вихідного сигналу.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8E28E7" w:rsidRPr="004C533E" w:rsidRDefault="004C533E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C533E"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  <w:lang w:val="uk-UA"/>
        </w:rPr>
        <w:t>Генератор "Window -1"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u w:val="single"/>
          <w:lang w:val="uk-UA"/>
        </w:rPr>
      </w:pPr>
    </w:p>
    <w:p w:rsidR="008E28E7" w:rsidRPr="004C533E" w:rsidRDefault="002045E0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28" type="#_x0000_t75" style="width:297.75pt;height:200.25pt">
            <v:imagedata r:id="rId11" o:title=""/>
          </v:shape>
        </w:pict>
      </w:r>
    </w:p>
    <w:p w:rsidR="004C533E" w:rsidRDefault="004C533E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Для скритності проведення перехоплення мовних повідомлень з приміщень можуть бути використані пристрої, у яких передача інформації здійснюється в оптичному діапазоні.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Найчастіше використовується невидимий для простого ока інфрачервоний діапазон випромінювання.</w:t>
      </w:r>
    </w:p>
    <w:p w:rsidR="004C533E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Найбільш складними і дорогими засобами дистанційного перехоплення мови з приміщень є лазерні пристрої.</w:t>
      </w:r>
      <w:r w:rsidR="00B54EB7">
        <w:rPr>
          <w:sz w:val="28"/>
          <w:szCs w:val="28"/>
          <w:lang w:val="uk-UA"/>
        </w:rPr>
        <w:t xml:space="preserve"> </w:t>
      </w:r>
      <w:r w:rsidRPr="00811BA2">
        <w:rPr>
          <w:sz w:val="28"/>
          <w:szCs w:val="28"/>
          <w:lang w:val="uk-UA"/>
        </w:rPr>
        <w:t>Принцип їх дії полягає в посилці зондуючого променя в напрямку джерела звуку і прийомі цього променя після відбиття від будь-яких предметів, наприклад, вікон.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Ці предмети вібрують під дією оточуючих звуків і модулюють своїми коливаннями лазерний промінь. Прийнявши відбитий від них промінь, можна відновити модулюючим коливання.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Генератор "Window-1" представляє з себе багаточастотний генератор виробляє шумові перешкоди. </w:t>
      </w:r>
    </w:p>
    <w:p w:rsidR="004C533E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Ці перешкоди передаються на скло за допомогою датчиків жорстко закріплених на вікні. </w:t>
      </w:r>
    </w:p>
    <w:p w:rsidR="004C533E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Завдяки цьому практично неможливо виділити необхідну інформацію по коливання стекол.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Прилад комплектується шістьма датчиками, що дозволяють повністю закрити вікно. Живлення приладу здійснюється від мережі 220 вольт.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C533E" w:rsidRDefault="004C533E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C533E">
        <w:rPr>
          <w:sz w:val="28"/>
          <w:szCs w:val="28"/>
          <w:lang w:val="uk-UA"/>
        </w:rPr>
        <w:t xml:space="preserve">5. </w:t>
      </w:r>
      <w:r w:rsidR="008E28E7" w:rsidRPr="004C533E">
        <w:rPr>
          <w:sz w:val="28"/>
          <w:szCs w:val="28"/>
          <w:lang w:val="uk-UA"/>
        </w:rPr>
        <w:t xml:space="preserve">Засоби виявлення несанкціонованого підключення до телефонної </w:t>
      </w:r>
    </w:p>
    <w:p w:rsidR="004C533E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C533E">
        <w:rPr>
          <w:sz w:val="28"/>
          <w:szCs w:val="28"/>
          <w:lang w:val="uk-UA"/>
        </w:rPr>
        <w:t>лінії</w:t>
      </w:r>
    </w:p>
    <w:p w:rsidR="004C533E" w:rsidRDefault="004C533E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C533E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Щодня говорячи по телефону, Ви навіть не замислюються про те, що Вас можуть підслуховувати. В результаті зміст найбільш важливих розмов (ділова, стратегічно цінна, компрометуюча інформація) стає відомим саме тим людям, які не мають нічого про них знати. Як тільки Ваші телефонні переговори зацікавлять будь-кого, перебуває просте рішення-підслухати їх. </w:t>
      </w:r>
    </w:p>
    <w:p w:rsidR="004C533E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Кожного разу, коли Ви піднімаєте трубку телефону у седять вдома або в офісі, на телефонній лінії включаються спеціальні радіопередавачі або диктофони. </w:t>
      </w:r>
    </w:p>
    <w:p w:rsidR="004C533E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Існують різні системи для запобігання несанкціонованого прослуховування телефонних переговорів, факсів та модемного зв'язку. принцип дії таких систем полягає в тому, що вони пригнічують нормальну роботу телефонних закладок всіх типів. (Послідовних і паралельних) і диктофонів, встановлених на вашій телефонній лінії.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Результатом роботи пристроїв є "розмивання спектру" випромінювання телефонної закладки, що робить неможливим отримувати від неї, а також забивання системи АРУ звуку диктофонів. </w:t>
      </w:r>
    </w:p>
    <w:p w:rsidR="008E28E7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Система безпеки "Теле-2." </w:t>
      </w:r>
    </w:p>
    <w:p w:rsidR="004C533E" w:rsidRPr="00811BA2" w:rsidRDefault="004C533E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C533E" w:rsidRPr="00B54EB7" w:rsidRDefault="002045E0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29" type="#_x0000_t75" style="width:210.75pt;height:153.75pt">
            <v:imagedata r:id="rId12" o:title=""/>
          </v:shape>
        </w:pict>
      </w:r>
    </w:p>
    <w:p w:rsidR="004C533E" w:rsidRDefault="004C533E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C533E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Розроблено спеціально для того, щоб виключити будь-яку можливість прослуховування Ваших телефонних переговорів.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"Теле-2" включається між телефонним апаратом і лінією і автоматично забезпечує максимальний захист від підслуховуючих та записуючих пристроїв. Крім того, за допомогою спеціальної системи індикації Вам стане відразу ж відомо про спроби підключення будь-кого і чого-небудь до вашої телефонної лінії.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Система "Теле-2" забезпечує: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1. Придушення підслуховуючих пристроїв несанкціоновано підключених до телефонної лінії, незалежно від їх типів.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2. Придушення автоматичних звукозаписних пристроїв, підключених до телефонної лінії і керуючі підняттям трубки.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3. Блокування запуску диктофонів.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4. Захист телефонного апарату (в режимі опущеною трубки) від сьема інформації методами "ВЧ нав'язування", мікрофонного ефекту.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5. Аудіовізуальну інформацію несанкціонованого підключення пристроїв сьема інформації змінюють параметри телефонної лінії.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8E28E7" w:rsidRPr="00B54EB7" w:rsidRDefault="00B54EB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B54EB7">
        <w:rPr>
          <w:sz w:val="28"/>
          <w:szCs w:val="28"/>
          <w:lang w:val="uk-UA"/>
        </w:rPr>
        <w:t xml:space="preserve">6. </w:t>
      </w:r>
      <w:r>
        <w:rPr>
          <w:sz w:val="28"/>
          <w:szCs w:val="28"/>
          <w:lang w:val="uk-UA"/>
        </w:rPr>
        <w:t>Захисту акустичної інформації</w:t>
      </w:r>
    </w:p>
    <w:p w:rsidR="004C533E" w:rsidRDefault="004C533E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C533E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Для захисту акустичної інформації, наприклад мови, використовують генератори шуму. У широкому сенсі під шумом розуміють перешкоди, які є сумішшю випадкових і короткочасних періодичних сигналів.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У вузькому значенні під шумом розуміють так званий білий шум, що характеризується тим, що його амплітудний спектр розподілений за нормальним законом, а спектральна щільність потужності постійна для всіх частот. </w:t>
      </w:r>
    </w:p>
    <w:p w:rsidR="004C533E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Для захисту переговорів від прослуховування використовують генератори акустичної шумовий перешкоди-білого шума.</w:t>
      </w:r>
      <w:r w:rsidR="00471816" w:rsidRPr="00811BA2">
        <w:rPr>
          <w:sz w:val="28"/>
          <w:szCs w:val="28"/>
          <w:lang w:val="uk-UA"/>
        </w:rPr>
        <w:t>Вони</w:t>
      </w:r>
      <w:r w:rsidR="00811BA2">
        <w:rPr>
          <w:sz w:val="28"/>
          <w:szCs w:val="28"/>
          <w:lang w:val="uk-UA"/>
        </w:rPr>
        <w:t xml:space="preserve"> </w:t>
      </w:r>
      <w:r w:rsidRPr="00811BA2">
        <w:rPr>
          <w:sz w:val="28"/>
          <w:szCs w:val="28"/>
          <w:lang w:val="uk-UA"/>
        </w:rPr>
        <w:t xml:space="preserve">дозволяють замаскувати корисну інформацію на тлі шуму.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Перешкоди типу білого шуму практично не піддаються повної фільтрації і тому є найбільш ефективними для закриття корисної інформаціі.br&gt; Крім того, акустичні генератори білого шуму ефективні ще й тим, що впливають безпосередньо на вхідні низькочастотні тракти підслуховуючих пристроїв незалежно від їх особливостей схемотехніки і принципів передачі інформації.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8E28E7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Генератор шуму "GS-200" </w:t>
      </w:r>
    </w:p>
    <w:p w:rsidR="00B54EB7" w:rsidRPr="00811BA2" w:rsidRDefault="00B54EB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C533E" w:rsidRPr="00B54EB7" w:rsidRDefault="002045E0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30" type="#_x0000_t75" style="width:144.75pt;height:113.25pt">
            <v:imagedata r:id="rId13" o:title=""/>
          </v:shape>
        </w:pict>
      </w:r>
    </w:p>
    <w:p w:rsidR="008E28E7" w:rsidRPr="00811BA2" w:rsidRDefault="00B54EB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  <w:t>Технічні характеристики</w:t>
      </w:r>
    </w:p>
    <w:p w:rsidR="004C533E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1. Живлення приладу здійснюється від мережі 220 вольт.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На замовлення комплектується акумулятором, що дозволяє використовувати прилад в непристосованих приміщеннях, в машині, на природі. </w:t>
      </w:r>
    </w:p>
    <w:p w:rsidR="004C533E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2. Діапазон акустичного шуму Гц. 250-10000.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3. Струм споживання не більше 1 ампери.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4. Час роботи від мережі необмежено. Від акумулятора до 4 годин без підзарядки. </w:t>
      </w:r>
    </w:p>
    <w:p w:rsidR="008E28E7" w:rsidRPr="00811BA2" w:rsidRDefault="008E28E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5. Відстань перекривається захисним шумом до двох метрів.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71816" w:rsidRPr="00B54EB7" w:rsidRDefault="00B54EB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B54EB7">
        <w:rPr>
          <w:sz w:val="28"/>
          <w:szCs w:val="28"/>
          <w:lang w:val="uk-UA"/>
        </w:rPr>
        <w:t xml:space="preserve">7. </w:t>
      </w:r>
      <w:r w:rsidR="00471816" w:rsidRPr="00B54EB7">
        <w:rPr>
          <w:sz w:val="28"/>
          <w:szCs w:val="28"/>
          <w:lang w:val="uk-UA"/>
        </w:rPr>
        <w:t>Білий шум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u w:val="single"/>
          <w:lang w:val="uk-UA"/>
        </w:rPr>
        <w:t>Білий шум</w:t>
      </w:r>
      <w:r w:rsidRPr="00811BA2">
        <w:rPr>
          <w:sz w:val="28"/>
          <w:szCs w:val="28"/>
          <w:lang w:val="uk-UA"/>
        </w:rPr>
        <w:t xml:space="preserve"> - стаціонарний шум, спектральні складові якого рівномірно розподілені по всьому діапазону задіяних частот. Прикладами білого шуму є шум водоспаду [1] або шум Шотткі на клемах великого опору. Назву отримав від білого світу, що містить електромагнітні хвилі частот всього видимого діапазону електромагнітного випромінювання. 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u w:val="single"/>
          <w:lang w:val="uk-UA"/>
        </w:rPr>
        <w:t>Програма Генератор сигналів призначена для генерації сигналів спеціальної або довільної форми на виходах модулів ЦАП</w:t>
      </w:r>
      <w:r w:rsidRPr="00811BA2">
        <w:rPr>
          <w:sz w:val="28"/>
          <w:szCs w:val="28"/>
          <w:lang w:val="uk-UA"/>
        </w:rPr>
        <w:t xml:space="preserve">. 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Увага! Програма Генератор сигналів поставляється тільки з пристроями, до складу яких входить Цифроаналоговий перетворювач (ЦАП), наприклад, тензостанція ZET A17-T8 або модуль АЦП-ЦАП ZET 210. </w:t>
      </w:r>
    </w:p>
    <w:p w:rsidR="00471816" w:rsidRPr="00811BA2" w:rsidRDefault="00B54EB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Шумовий сигнал.</w:t>
      </w:r>
      <w:r w:rsidR="00471816" w:rsidRPr="00811BA2">
        <w:rPr>
          <w:sz w:val="28"/>
          <w:szCs w:val="28"/>
          <w:lang w:val="uk-UA"/>
        </w:rPr>
        <w:t xml:space="preserve">Для генерування шумового сигналу (випадкові коливання) із заданими параметрами необхідно в програмі Генератор сигналів перейти на вкладку-Шум, після чого у вікні програми Генератор сигналів відобразяться елементи завдання параметрів шумового сигналу. 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Програма Генератор сигналів може генерувати такі шумові сигнали: 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білий; 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смуговий; 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рожевий; 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детермінований шум. 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На малюнках 1, 2, 3, і 4 покази спектри білий, смугового, рожевого і детермінованого шуму 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71816" w:rsidRPr="00811BA2" w:rsidRDefault="002045E0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31" type="#_x0000_t75" style="width:312pt;height:252.75pt">
            <v:imagedata r:id="rId14" o:title=""/>
          </v:shape>
        </w:pic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Білий шум 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Білий шум - стаціонарний шум, спектральні складові якого рівномірно розподілені по всьому діапазону задіяних частот. Для вибору білого шуму і встановити рівень для генерування сигналу необхідно у вкладці-Шум натиснути правою кнопкою "миші" по полю вибору типу шуму, розташованому під написом Тип шуму, і в розкрився списку вибрати Білий. 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Поле введення і установки, розташоване під написом Рівень, В, призначене для завдання середньоквадратичне значення (СКЗ) рівня, з яким будуть генеруватися білий шум. Рівень задається в вольтах (В). </w:t>
      </w:r>
    </w:p>
    <w:p w:rsidR="00471816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Після установки необхідних параметрів і початку генерування (початок генерування відбувається після послідовного натискання кнопки Додати сигнал і кнопки Включити всі сигнали) вікно програми прийме вигляд як показано на</w:t>
      </w:r>
      <w:r w:rsidR="00B54EB7">
        <w:rPr>
          <w:sz w:val="28"/>
          <w:szCs w:val="28"/>
          <w:lang w:val="uk-UA"/>
        </w:rPr>
        <w:t xml:space="preserve"> малюнку 5. </w:t>
      </w:r>
      <w:r w:rsidRPr="00811BA2">
        <w:rPr>
          <w:sz w:val="28"/>
          <w:szCs w:val="28"/>
          <w:lang w:val="uk-UA"/>
        </w:rPr>
        <w:t xml:space="preserve">На малюнках 6 і 7 показані вузькосмуговий і 1/3-октавний спектри білого шуму. </w:t>
      </w:r>
    </w:p>
    <w:p w:rsidR="00471816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B54EB7" w:rsidRPr="00B54EB7" w:rsidRDefault="002045E0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32" type="#_x0000_t75" style="width:318pt;height:331.5pt">
            <v:imagedata r:id="rId15" o:title=""/>
          </v:shape>
        </w:pict>
      </w:r>
    </w:p>
    <w:p w:rsidR="00B54EB7" w:rsidRDefault="00B54EB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AA18BF" w:rsidRPr="00811BA2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 xml:space="preserve">Білий шум - стаціонарний шум, спектральні складові якого рівномірно розподілені по всьому діапазону задіяних частот. </w:t>
      </w:r>
    </w:p>
    <w:p w:rsidR="00AA18BF" w:rsidRDefault="00AA18BF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B54EB7" w:rsidRPr="00664453" w:rsidRDefault="00664453" w:rsidP="00811BA2">
      <w:pPr>
        <w:tabs>
          <w:tab w:val="left" w:pos="2430"/>
        </w:tabs>
        <w:spacing w:line="360" w:lineRule="auto"/>
        <w:ind w:firstLine="709"/>
        <w:jc w:val="both"/>
        <w:rPr>
          <w:color w:val="FFFFFF"/>
          <w:sz w:val="28"/>
          <w:szCs w:val="28"/>
          <w:lang w:val="uk-UA"/>
        </w:rPr>
      </w:pPr>
      <w:r w:rsidRPr="00664453">
        <w:rPr>
          <w:color w:val="FFFFFF"/>
          <w:sz w:val="28"/>
          <w:szCs w:val="28"/>
          <w:lang w:val="uk-UA"/>
        </w:rPr>
        <w:t>електронний інформація стетоскоп перехоплення</w:t>
      </w:r>
    </w:p>
    <w:p w:rsidR="00AA18BF" w:rsidRDefault="00B54EB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AA18BF" w:rsidRPr="00811BA2">
        <w:rPr>
          <w:sz w:val="28"/>
          <w:szCs w:val="28"/>
          <w:lang w:val="uk-UA"/>
        </w:rPr>
        <w:t>Висновок</w:t>
      </w:r>
    </w:p>
    <w:p w:rsidR="00B54EB7" w:rsidRPr="00811BA2" w:rsidRDefault="00B54EB7" w:rsidP="00811BA2">
      <w:pPr>
        <w:tabs>
          <w:tab w:val="left" w:pos="243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C533E" w:rsidRDefault="00AA18BF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</w:rPr>
        <w:t xml:space="preserve">В умовах запеклої конкурентної боротьби на міжнародному та внутрішньому ринках різко зросли масштаби промислового шпигунства, при якому використовуються як легальні, так і нелегальні методи і засоби. </w:t>
      </w:r>
    </w:p>
    <w:p w:rsidR="00AA18BF" w:rsidRPr="00811BA2" w:rsidRDefault="00AA18BF" w:rsidP="00811BA2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11BA2">
        <w:rPr>
          <w:sz w:val="28"/>
          <w:szCs w:val="28"/>
          <w:lang w:val="uk-UA"/>
        </w:rPr>
        <w:t>Так з викокористанням різних пристроїв можна як незаконно зняти інформацію так и захиститися від цього</w:t>
      </w:r>
      <w:r w:rsidR="00B54EB7">
        <w:rPr>
          <w:sz w:val="28"/>
          <w:szCs w:val="28"/>
          <w:lang w:val="uk-UA"/>
        </w:rPr>
        <w:t>.</w:t>
      </w:r>
    </w:p>
    <w:p w:rsidR="00471816" w:rsidRPr="00664453" w:rsidRDefault="00471816" w:rsidP="00811BA2">
      <w:pPr>
        <w:tabs>
          <w:tab w:val="left" w:pos="2430"/>
        </w:tabs>
        <w:spacing w:line="360" w:lineRule="auto"/>
        <w:ind w:firstLine="709"/>
        <w:jc w:val="both"/>
        <w:rPr>
          <w:color w:val="FFFFFF"/>
          <w:sz w:val="28"/>
          <w:szCs w:val="28"/>
          <w:lang w:val="uk-UA"/>
        </w:rPr>
      </w:pPr>
    </w:p>
    <w:sectPr w:rsidR="00471816" w:rsidRPr="00664453" w:rsidSect="00811BA2">
      <w:headerReference w:type="default" r:id="rId16"/>
      <w:pgSz w:w="11906" w:h="16838"/>
      <w:pgMar w:top="1134" w:right="850" w:bottom="1134" w:left="1701" w:header="720" w:footer="72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859" w:rsidRDefault="009B4859">
      <w:r>
        <w:separator/>
      </w:r>
    </w:p>
  </w:endnote>
  <w:endnote w:type="continuationSeparator" w:id="0">
    <w:p w:rsidR="009B4859" w:rsidRDefault="009B48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859" w:rsidRDefault="009B4859">
      <w:r>
        <w:separator/>
      </w:r>
    </w:p>
  </w:footnote>
  <w:footnote w:type="continuationSeparator" w:id="0">
    <w:p w:rsidR="009B4859" w:rsidRDefault="009B48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453" w:rsidRDefault="00664453" w:rsidP="00664453">
    <w:pPr>
      <w:pStyle w:val="a3"/>
      <w:ind w:right="36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8E64AD"/>
    <w:multiLevelType w:val="hybridMultilevel"/>
    <w:tmpl w:val="33E2C248"/>
    <w:lvl w:ilvl="0" w:tplc="0F1E433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43C4"/>
    <w:rsid w:val="00044921"/>
    <w:rsid w:val="000E633F"/>
    <w:rsid w:val="002045E0"/>
    <w:rsid w:val="00232773"/>
    <w:rsid w:val="002358CC"/>
    <w:rsid w:val="0041693F"/>
    <w:rsid w:val="00471816"/>
    <w:rsid w:val="004C533E"/>
    <w:rsid w:val="00664453"/>
    <w:rsid w:val="006F30D9"/>
    <w:rsid w:val="00811BA2"/>
    <w:rsid w:val="00824046"/>
    <w:rsid w:val="008E28E7"/>
    <w:rsid w:val="009B4859"/>
    <w:rsid w:val="00A66321"/>
    <w:rsid w:val="00AA18BF"/>
    <w:rsid w:val="00B54EB7"/>
    <w:rsid w:val="00BD10B5"/>
    <w:rsid w:val="00F54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445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664453"/>
  </w:style>
  <w:style w:type="paragraph" w:styleId="a6">
    <w:name w:val="footer"/>
    <w:basedOn w:val="a"/>
    <w:link w:val="a7"/>
    <w:uiPriority w:val="99"/>
    <w:rsid w:val="0066445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4"/>
      <w:szCs w:val="24"/>
    </w:rPr>
  </w:style>
  <w:style w:type="character" w:styleId="a8">
    <w:name w:val="Hyperlink"/>
    <w:uiPriority w:val="99"/>
    <w:rsid w:val="0066445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1329</Words>
  <Characters>9091</Characters>
  <Application>Microsoft Office Word</Application>
  <DocSecurity>0</DocSecurity>
  <Lines>259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ДЕРЖАВНИЙ УНІВЕРСИТЕТ ІНФОРМАЦІЙНО-КОМУНІКАЦІЙНИХ ТЕХНОЛОГІЙ</vt:lpstr>
    </vt:vector>
  </TitlesOfParts>
  <Company/>
  <LinksUpToDate>false</LinksUpToDate>
  <CharactersWithSpaces>10385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ДЕРЖАВНИЙ УНІВЕРСИТЕТ ІНФОРМАЦІЙНО-КОМУНІКАЦІЙНИХ ТЕХНОЛОГІЙ</dc:title>
  <dc:subject/>
  <dc:creator/>
  <cp:keywords/>
  <dc:description/>
  <cp:lastModifiedBy>Alex</cp:lastModifiedBy>
  <cp:revision>2</cp:revision>
  <dcterms:created xsi:type="dcterms:W3CDTF">2016-12-14T09:43:00Z</dcterms:created>
  <dcterms:modified xsi:type="dcterms:W3CDTF">2016-12-14T09:43:00Z</dcterms:modified>
</cp:coreProperties>
</file>