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7113" w:rsidRDefault="001A7113" w:rsidP="00542004">
      <w:pPr>
        <w:ind w:firstLine="720"/>
        <w:jc w:val="center"/>
        <w:rPr>
          <w:b/>
          <w:lang w:val="uk-UA"/>
        </w:rPr>
      </w:pPr>
      <w:bookmarkStart w:id="0" w:name="_GoBack"/>
      <w:bookmarkEnd w:id="0"/>
    </w:p>
    <w:p w:rsidR="00542004" w:rsidRDefault="00542004" w:rsidP="00542004">
      <w:pPr>
        <w:ind w:firstLine="720"/>
        <w:jc w:val="center"/>
        <w:rPr>
          <w:b/>
          <w:lang w:val="uk-UA"/>
        </w:rPr>
      </w:pPr>
      <w:r>
        <w:rPr>
          <w:b/>
          <w:lang w:val="uk-UA"/>
        </w:rPr>
        <w:t>Задача 5.</w:t>
      </w:r>
    </w:p>
    <w:p w:rsidR="00542004" w:rsidRDefault="00542004" w:rsidP="00542004">
      <w:pPr>
        <w:jc w:val="center"/>
        <w:rPr>
          <w:b/>
          <w:lang w:val="uk-UA"/>
        </w:rPr>
      </w:pPr>
      <w:r>
        <w:rPr>
          <w:b/>
          <w:lang w:val="uk-UA"/>
        </w:rPr>
        <w:t>Економіко-математична модель оптимізації структури посівних площ.</w:t>
      </w:r>
    </w:p>
    <w:p w:rsidR="00542004" w:rsidRDefault="00542004" w:rsidP="00542004">
      <w:pPr>
        <w:rPr>
          <w:lang w:val="uk-UA"/>
        </w:rPr>
      </w:pPr>
    </w:p>
    <w:p w:rsidR="00542004" w:rsidRDefault="006367AA" w:rsidP="00542004">
      <w:pPr>
        <w:pStyle w:val="a3"/>
        <w:tabs>
          <w:tab w:val="left" w:pos="-1560"/>
        </w:tabs>
        <w:jc w:val="center"/>
        <w:rPr>
          <w:b/>
          <w:i/>
        </w:rPr>
      </w:pPr>
      <w:r>
        <w:rPr>
          <w:b/>
          <w:i/>
        </w:rPr>
        <w:t>Загальна постановка задачі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>В сільському господарстві земля - основний засіб виробництва. Її необхідно використовувати з максимальним економічним ефектом, постійно дбаючи про родючість. Успішне рішення задачі раціонального використання землі багато в чому залежить від обґрунтованої структури посівних площ.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>Оптимальна структура посівних площ являє собою відображення спеціалізації рослинництва у вигляді такого співвідношення посівних площ по культурах, яке забезпечує отримання максимальної кількості сільськогосподарської продукції.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>Постановка задачі: виходячи з виробничих ресурсів (земельних, трудових, матеріальних, тощо) визначити оптимальну структуру посівних площ, яка забезпечить виконання плану продажу продукції по видах, внутрішні потреби господарства в продукції, агрономічні та сівозмінні вимоги при максимальному економічному ефекті.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>В якості критерію оптимальності може бути:</w:t>
      </w:r>
    </w:p>
    <w:p w:rsidR="00542004" w:rsidRDefault="00542004" w:rsidP="00542004">
      <w:pPr>
        <w:jc w:val="both"/>
        <w:rPr>
          <w:lang w:val="uk-UA"/>
        </w:rPr>
      </w:pPr>
      <w:r>
        <w:rPr>
          <w:lang w:val="uk-UA"/>
        </w:rPr>
        <w:t>- максимум отримання прибутку від виробництва;</w:t>
      </w:r>
    </w:p>
    <w:p w:rsidR="00542004" w:rsidRDefault="00542004" w:rsidP="00542004">
      <w:pPr>
        <w:jc w:val="both"/>
        <w:rPr>
          <w:lang w:val="uk-UA"/>
        </w:rPr>
      </w:pPr>
      <w:r>
        <w:rPr>
          <w:lang w:val="uk-UA"/>
        </w:rPr>
        <w:t>- максимум виробництва валової та товарної продукції в грошовому виразі;</w:t>
      </w:r>
    </w:p>
    <w:p w:rsidR="00542004" w:rsidRDefault="00542004" w:rsidP="00542004">
      <w:pPr>
        <w:jc w:val="both"/>
        <w:rPr>
          <w:b/>
          <w:lang w:val="uk-UA"/>
        </w:rPr>
      </w:pPr>
      <w:r>
        <w:rPr>
          <w:lang w:val="uk-UA"/>
        </w:rPr>
        <w:t>- максимум виробництва конкретної продукції (зерна, картоплі, тощо).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 xml:space="preserve">Для розробки економіко-математичної моделі необхідна така інформація: </w:t>
      </w:r>
    </w:p>
    <w:p w:rsidR="00542004" w:rsidRDefault="00542004" w:rsidP="00542004">
      <w:pPr>
        <w:jc w:val="both"/>
        <w:rPr>
          <w:lang w:val="uk-UA"/>
        </w:rPr>
      </w:pPr>
      <w:r>
        <w:rPr>
          <w:lang w:val="uk-UA"/>
        </w:rPr>
        <w:t>- розмір площі ріллі, сінокосів, пасовищ;</w:t>
      </w:r>
    </w:p>
    <w:p w:rsidR="00542004" w:rsidRDefault="00542004" w:rsidP="00542004">
      <w:pPr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перелік сільськогосподарських культур, що вирощуються в даній кліматичній зоні, їх можлива врожайність;</w:t>
      </w:r>
    </w:p>
    <w:p w:rsidR="00542004" w:rsidRDefault="00542004" w:rsidP="00542004">
      <w:pPr>
        <w:jc w:val="both"/>
        <w:rPr>
          <w:lang w:val="uk-UA"/>
        </w:rPr>
      </w:pPr>
      <w:r>
        <w:rPr>
          <w:lang w:val="uk-UA"/>
        </w:rPr>
        <w:t>- затрати праці та коштів на 1га посіву;</w:t>
      </w:r>
    </w:p>
    <w:p w:rsidR="00542004" w:rsidRDefault="00542004" w:rsidP="00542004">
      <w:pPr>
        <w:jc w:val="both"/>
        <w:rPr>
          <w:lang w:val="uk-UA"/>
        </w:rPr>
      </w:pPr>
      <w:r>
        <w:rPr>
          <w:lang w:val="uk-UA"/>
        </w:rPr>
        <w:t>- виручка від реалізації продукції (з 1га або одиниці продукції);</w:t>
      </w:r>
    </w:p>
    <w:p w:rsidR="00542004" w:rsidRDefault="00542004" w:rsidP="00542004">
      <w:pPr>
        <w:jc w:val="both"/>
        <w:rPr>
          <w:lang w:val="uk-UA"/>
        </w:rPr>
      </w:pPr>
      <w:r>
        <w:rPr>
          <w:lang w:val="uk-UA"/>
        </w:rPr>
        <w:t>- наявність виробничих ресурсів в господарстві, норми витрат їх на 1га;</w:t>
      </w:r>
    </w:p>
    <w:p w:rsidR="00542004" w:rsidRDefault="00542004" w:rsidP="00542004">
      <w:pPr>
        <w:jc w:val="both"/>
        <w:rPr>
          <w:lang w:val="uk-UA"/>
        </w:rPr>
      </w:pPr>
      <w:r>
        <w:rPr>
          <w:lang w:val="uk-UA"/>
        </w:rPr>
        <w:t>- потреба тварин в кормах по видах;</w:t>
      </w:r>
    </w:p>
    <w:p w:rsidR="00542004" w:rsidRDefault="00542004" w:rsidP="00542004">
      <w:pPr>
        <w:jc w:val="both"/>
        <w:rPr>
          <w:lang w:val="uk-UA"/>
        </w:rPr>
      </w:pPr>
      <w:r>
        <w:rPr>
          <w:lang w:val="uk-UA"/>
        </w:rPr>
        <w:t>- план продажу та внутрішня потреба господарства по видах продукції;</w:t>
      </w:r>
    </w:p>
    <w:p w:rsidR="00542004" w:rsidRDefault="00542004" w:rsidP="00542004">
      <w:pPr>
        <w:numPr>
          <w:ilvl w:val="0"/>
          <w:numId w:val="2"/>
        </w:numPr>
        <w:jc w:val="both"/>
        <w:rPr>
          <w:lang w:val="uk-UA"/>
        </w:rPr>
      </w:pPr>
      <w:r>
        <w:rPr>
          <w:lang w:val="uk-UA"/>
        </w:rPr>
        <w:t>агротехнічні вимог та можливі межі входження окремої культури або групи культур в сівозміну.</w:t>
      </w:r>
    </w:p>
    <w:p w:rsidR="00542004" w:rsidRDefault="00542004" w:rsidP="00542004">
      <w:pPr>
        <w:ind w:left="720"/>
        <w:jc w:val="both"/>
        <w:rPr>
          <w:lang w:val="uk-UA"/>
        </w:rPr>
      </w:pPr>
      <w:r>
        <w:rPr>
          <w:lang w:val="uk-UA"/>
        </w:rPr>
        <w:t>Економіко-математичну модель можна представити в загальному виді.</w:t>
      </w:r>
    </w:p>
    <w:p w:rsidR="00542004" w:rsidRDefault="00542004" w:rsidP="00542004">
      <w:pPr>
        <w:ind w:left="720"/>
        <w:rPr>
          <w:lang w:val="uk-UA"/>
        </w:rPr>
      </w:pPr>
      <w:r>
        <w:rPr>
          <w:lang w:val="uk-UA"/>
        </w:rPr>
        <w:t>Знайти максимум функції:</w:t>
      </w:r>
    </w:p>
    <w:p w:rsidR="00542004" w:rsidRDefault="00542004" w:rsidP="00542004">
      <w:pPr>
        <w:pStyle w:val="a3"/>
        <w:tabs>
          <w:tab w:val="left" w:pos="-1560"/>
        </w:tabs>
        <w:jc w:val="center"/>
      </w:pPr>
      <w:r>
        <w:rPr>
          <w:position w:val="-30"/>
        </w:rPr>
        <w:object w:dxaOrig="160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5pt;height:45.75pt" o:ole="" fillcolor="window">
            <v:imagedata r:id="rId8" o:title=""/>
          </v:shape>
          <o:OLEObject Type="Embed" ProgID="Equation.3" ShapeID="_x0000_i1025" DrawAspect="Content" ObjectID="_1543151889" r:id="rId9"/>
        </w:object>
      </w:r>
    </w:p>
    <w:p w:rsidR="00542004" w:rsidRDefault="00542004" w:rsidP="00542004">
      <w:pPr>
        <w:pStyle w:val="a3"/>
        <w:tabs>
          <w:tab w:val="left" w:pos="-1560"/>
        </w:tabs>
      </w:pPr>
      <w:r>
        <w:t>при обмеженнях:</w:t>
      </w:r>
    </w:p>
    <w:p w:rsidR="00542004" w:rsidRDefault="00542004" w:rsidP="00542004">
      <w:pPr>
        <w:pStyle w:val="a3"/>
        <w:tabs>
          <w:tab w:val="left" w:pos="-1560"/>
        </w:tabs>
      </w:pPr>
      <w:r>
        <w:t>- виробничі ресурси господарства обмежені:</w:t>
      </w:r>
    </w:p>
    <w:p w:rsidR="00542004" w:rsidRDefault="00542004" w:rsidP="00542004">
      <w:pPr>
        <w:pStyle w:val="a3"/>
        <w:tabs>
          <w:tab w:val="left" w:pos="-1560"/>
        </w:tabs>
        <w:jc w:val="center"/>
      </w:pPr>
      <w:r>
        <w:rPr>
          <w:position w:val="-30"/>
        </w:rPr>
        <w:object w:dxaOrig="1400" w:dyaOrig="700">
          <v:shape id="_x0000_i1026" type="#_x0000_t75" style="width:92.25pt;height:45.75pt" o:ole="" fillcolor="window">
            <v:imagedata r:id="rId10" o:title=""/>
          </v:shape>
          <o:OLEObject Type="Embed" ProgID="Equation.3" ShapeID="_x0000_i1026" DrawAspect="Content" ObjectID="_1543151890" r:id="rId11"/>
        </w:object>
      </w:r>
    </w:p>
    <w:p w:rsidR="00542004" w:rsidRDefault="00542004" w:rsidP="00542004">
      <w:pPr>
        <w:pStyle w:val="a3"/>
        <w:numPr>
          <w:ilvl w:val="0"/>
          <w:numId w:val="2"/>
        </w:numPr>
        <w:tabs>
          <w:tab w:val="left" w:pos="-1560"/>
        </w:tabs>
      </w:pPr>
      <w:r>
        <w:t>окремі культури та групи культур в сівозміну вводяться в обґрунтованих агротехнічними вимогами межах:</w:t>
      </w:r>
    </w:p>
    <w:p w:rsidR="00542004" w:rsidRDefault="00542004" w:rsidP="00542004">
      <w:pPr>
        <w:pStyle w:val="a3"/>
        <w:tabs>
          <w:tab w:val="left" w:pos="-1560"/>
        </w:tabs>
        <w:jc w:val="center"/>
        <w:rPr>
          <w:lang w:val="en-US"/>
        </w:rPr>
      </w:pPr>
      <w:r>
        <w:rPr>
          <w:position w:val="-30"/>
        </w:rPr>
        <w:object w:dxaOrig="2060" w:dyaOrig="700">
          <v:shape id="_x0000_i1027" type="#_x0000_t75" style="width:135.75pt;height:45.75pt" o:ole="" fillcolor="window">
            <v:imagedata r:id="rId12" o:title=""/>
          </v:shape>
          <o:OLEObject Type="Embed" ProgID="Equation.3" ShapeID="_x0000_i1027" DrawAspect="Content" ObjectID="_1543151891" r:id="rId13"/>
        </w:object>
      </w:r>
      <w:r>
        <w:rPr>
          <w:lang w:val="en-US"/>
        </w:rPr>
        <w:t>;</w:t>
      </w:r>
    </w:p>
    <w:p w:rsidR="00542004" w:rsidRDefault="00542004" w:rsidP="00542004">
      <w:pPr>
        <w:pStyle w:val="a3"/>
        <w:numPr>
          <w:ilvl w:val="0"/>
          <w:numId w:val="2"/>
        </w:numPr>
        <w:tabs>
          <w:tab w:val="left" w:pos="-1560"/>
        </w:tabs>
      </w:pPr>
      <w:r>
        <w:t>дотримується співвідношення окремих культур (наприклад: для отримання збалансованих концентрованих кормів, страхові культури, ...):</w:t>
      </w:r>
    </w:p>
    <w:p w:rsidR="00542004" w:rsidRDefault="00542004" w:rsidP="00542004">
      <w:pPr>
        <w:pStyle w:val="a3"/>
        <w:tabs>
          <w:tab w:val="left" w:pos="-1560"/>
        </w:tabs>
        <w:jc w:val="center"/>
      </w:pPr>
      <w:r>
        <w:rPr>
          <w:position w:val="-30"/>
        </w:rPr>
        <w:object w:dxaOrig="2540" w:dyaOrig="700">
          <v:shape id="_x0000_i1028" type="#_x0000_t75" style="width:167.25pt;height:45.75pt" o:ole="" fillcolor="window">
            <v:imagedata r:id="rId14" o:title=""/>
          </v:shape>
          <o:OLEObject Type="Embed" ProgID="Equation.3" ShapeID="_x0000_i1028" DrawAspect="Content" ObjectID="_1543151892" r:id="rId15"/>
        </w:object>
      </w:r>
    </w:p>
    <w:p w:rsidR="00542004" w:rsidRDefault="00542004" w:rsidP="00542004">
      <w:pPr>
        <w:pStyle w:val="a3"/>
        <w:tabs>
          <w:tab w:val="left" w:pos="-1560"/>
        </w:tabs>
      </w:pPr>
      <w:r>
        <w:t>- обмеження, на отримання продукції даного виду не менше заданої кількості:</w:t>
      </w:r>
    </w:p>
    <w:p w:rsidR="00542004" w:rsidRDefault="00542004" w:rsidP="00542004">
      <w:pPr>
        <w:pStyle w:val="a3"/>
        <w:tabs>
          <w:tab w:val="left" w:pos="-1560"/>
        </w:tabs>
        <w:jc w:val="center"/>
      </w:pPr>
      <w:r>
        <w:rPr>
          <w:position w:val="-30"/>
        </w:rPr>
        <w:object w:dxaOrig="1480" w:dyaOrig="700">
          <v:shape id="_x0000_i1029" type="#_x0000_t75" style="width:97.5pt;height:45.75pt" o:ole="" fillcolor="window">
            <v:imagedata r:id="rId16" o:title=""/>
          </v:shape>
          <o:OLEObject Type="Embed" ProgID="Equation.3" ShapeID="_x0000_i1029" DrawAspect="Content" ObjectID="_1543151893" r:id="rId17"/>
        </w:object>
      </w:r>
    </w:p>
    <w:p w:rsidR="00542004" w:rsidRDefault="00542004" w:rsidP="00542004">
      <w:pPr>
        <w:pStyle w:val="a3"/>
        <w:tabs>
          <w:tab w:val="left" w:pos="-1560"/>
        </w:tabs>
      </w:pPr>
      <w:r>
        <w:t>- при умові невід’ємності змінних:</w:t>
      </w:r>
    </w:p>
    <w:p w:rsidR="00542004" w:rsidRDefault="00542004" w:rsidP="00542004">
      <w:pPr>
        <w:pStyle w:val="a3"/>
        <w:tabs>
          <w:tab w:val="left" w:pos="-1560"/>
        </w:tabs>
        <w:jc w:val="center"/>
      </w:pPr>
      <w:r>
        <w:rPr>
          <w:position w:val="-14"/>
        </w:rPr>
        <w:object w:dxaOrig="1579" w:dyaOrig="420">
          <v:shape id="_x0000_i1030" type="#_x0000_t75" style="width:104.25pt;height:27.75pt" o:ole="" fillcolor="window">
            <v:imagedata r:id="rId18" o:title=""/>
          </v:shape>
          <o:OLEObject Type="Embed" ProgID="Equation.3" ShapeID="_x0000_i1030" DrawAspect="Content" ObjectID="_1543151894" r:id="rId19"/>
        </w:object>
      </w:r>
    </w:p>
    <w:p w:rsidR="00542004" w:rsidRDefault="00542004" w:rsidP="00542004">
      <w:pPr>
        <w:pStyle w:val="a3"/>
        <w:tabs>
          <w:tab w:val="left" w:pos="-1560"/>
        </w:tabs>
      </w:pPr>
      <w:r>
        <w:t>де:</w:t>
      </w:r>
    </w:p>
    <w:p w:rsidR="00542004" w:rsidRDefault="00542004" w:rsidP="00542004">
      <w:pPr>
        <w:pStyle w:val="a3"/>
        <w:tabs>
          <w:tab w:val="left" w:pos="-1560"/>
        </w:tabs>
      </w:pPr>
      <w:r>
        <w:rPr>
          <w:position w:val="-14"/>
        </w:rPr>
        <w:object w:dxaOrig="320" w:dyaOrig="380">
          <v:shape id="_x0000_i1031" type="#_x0000_t75" style="width:21pt;height:24.75pt" o:ole="" fillcolor="window">
            <v:imagedata r:id="rId20" o:title=""/>
          </v:shape>
          <o:OLEObject Type="Embed" ProgID="Equation.3" ShapeID="_x0000_i1031" DrawAspect="Content" ObjectID="_1543151895" r:id="rId21"/>
        </w:object>
      </w:r>
      <w:r>
        <w:t xml:space="preserve">- прибуток з 1га </w:t>
      </w:r>
      <w:r>
        <w:rPr>
          <w:i/>
        </w:rPr>
        <w:t>j</w:t>
      </w:r>
      <w:r>
        <w:t>-ї культури;</w:t>
      </w:r>
    </w:p>
    <w:p w:rsidR="00542004" w:rsidRDefault="00542004" w:rsidP="00542004">
      <w:pPr>
        <w:pStyle w:val="a3"/>
        <w:tabs>
          <w:tab w:val="left" w:pos="-1560"/>
        </w:tabs>
      </w:pPr>
      <w:r>
        <w:rPr>
          <w:position w:val="-14"/>
        </w:rPr>
        <w:object w:dxaOrig="360" w:dyaOrig="380">
          <v:shape id="_x0000_i1032" type="#_x0000_t75" style="width:24pt;height:24.75pt" o:ole="" fillcolor="window">
            <v:imagedata r:id="rId22" o:title=""/>
          </v:shape>
          <o:OLEObject Type="Embed" ProgID="Equation.3" ShapeID="_x0000_i1032" DrawAspect="Content" ObjectID="_1543151896" r:id="rId23"/>
        </w:object>
      </w:r>
      <w:r>
        <w:t xml:space="preserve">- площа посіву </w:t>
      </w:r>
      <w:r>
        <w:rPr>
          <w:i/>
        </w:rPr>
        <w:t>j</w:t>
      </w:r>
      <w:r>
        <w:t>-тої культури;</w:t>
      </w:r>
    </w:p>
    <w:p w:rsidR="00542004" w:rsidRDefault="00542004" w:rsidP="00542004">
      <w:pPr>
        <w:pStyle w:val="a3"/>
        <w:tabs>
          <w:tab w:val="left" w:pos="-1560"/>
        </w:tabs>
      </w:pPr>
      <w:r>
        <w:rPr>
          <w:position w:val="-14"/>
        </w:rPr>
        <w:object w:dxaOrig="300" w:dyaOrig="380">
          <v:shape id="_x0000_i1033" type="#_x0000_t75" style="width:19.5pt;height:24.75pt" o:ole="" fillcolor="window">
            <v:imagedata r:id="rId24" o:title=""/>
          </v:shape>
          <o:OLEObject Type="Embed" ProgID="Equation.3" ShapeID="_x0000_i1033" DrawAspect="Content" ObjectID="_1543151897" r:id="rId25"/>
        </w:object>
      </w:r>
      <w:r>
        <w:t xml:space="preserve">- затрати ресурсів </w:t>
      </w:r>
      <w:r>
        <w:rPr>
          <w:i/>
        </w:rPr>
        <w:t>i</w:t>
      </w:r>
      <w:r>
        <w:t xml:space="preserve">-го виду на 1га </w:t>
      </w:r>
      <w:r>
        <w:rPr>
          <w:i/>
        </w:rPr>
        <w:t>j</w:t>
      </w:r>
      <w:r>
        <w:t>-ї культури;</w:t>
      </w:r>
    </w:p>
    <w:p w:rsidR="00542004" w:rsidRDefault="00542004" w:rsidP="00542004">
      <w:pPr>
        <w:pStyle w:val="a3"/>
        <w:tabs>
          <w:tab w:val="left" w:pos="-1560"/>
        </w:tabs>
      </w:pPr>
      <w:r>
        <w:rPr>
          <w:position w:val="-12"/>
        </w:rPr>
        <w:object w:dxaOrig="240" w:dyaOrig="360">
          <v:shape id="_x0000_i1034" type="#_x0000_t75" style="width:15.75pt;height:24pt" o:ole="" fillcolor="window">
            <v:imagedata r:id="rId26" o:title=""/>
          </v:shape>
          <o:OLEObject Type="Embed" ProgID="Equation.3" ShapeID="_x0000_i1034" DrawAspect="Content" ObjectID="_1543151898" r:id="rId27"/>
        </w:object>
      </w:r>
      <w:r>
        <w:t xml:space="preserve">- наявність виробничих ресурсів </w:t>
      </w:r>
      <w:r>
        <w:rPr>
          <w:i/>
        </w:rPr>
        <w:t>i</w:t>
      </w:r>
      <w:r>
        <w:t>-го виду;</w:t>
      </w:r>
    </w:p>
    <w:p w:rsidR="00542004" w:rsidRDefault="00542004" w:rsidP="00542004">
      <w:pPr>
        <w:pStyle w:val="a3"/>
        <w:tabs>
          <w:tab w:val="left" w:pos="-1560"/>
        </w:tabs>
      </w:pPr>
      <w:r>
        <w:rPr>
          <w:position w:val="-14"/>
        </w:rPr>
        <w:object w:dxaOrig="480" w:dyaOrig="420">
          <v:shape id="_x0000_i1035" type="#_x0000_t75" style="width:31.5pt;height:27.75pt" o:ole="" fillcolor="window">
            <v:imagedata r:id="rId28" o:title=""/>
          </v:shape>
          <o:OLEObject Type="Embed" ProgID="Equation.3" ShapeID="_x0000_i1035" DrawAspect="Content" ObjectID="_1543151899" r:id="rId29"/>
        </w:object>
      </w:r>
      <w:r>
        <w:t>- нижня межа входження окремої культури або групи культур в сівозміну;</w:t>
      </w:r>
    </w:p>
    <w:p w:rsidR="00542004" w:rsidRDefault="00542004" w:rsidP="00542004">
      <w:pPr>
        <w:pStyle w:val="a3"/>
        <w:tabs>
          <w:tab w:val="left" w:pos="-1560"/>
        </w:tabs>
      </w:pPr>
      <w:r>
        <w:rPr>
          <w:position w:val="-14"/>
        </w:rPr>
        <w:object w:dxaOrig="520" w:dyaOrig="420">
          <v:shape id="_x0000_i1036" type="#_x0000_t75" style="width:34.5pt;height:27.75pt" o:ole="" fillcolor="window">
            <v:imagedata r:id="rId30" o:title=""/>
          </v:shape>
          <o:OLEObject Type="Embed" ProgID="Equation.3" ShapeID="_x0000_i1036" DrawAspect="Content" ObjectID="_1543151900" r:id="rId31"/>
        </w:object>
      </w:r>
      <w:r>
        <w:t>- верхня межа входження окремої культури або групи культур в сівозміну;</w:t>
      </w:r>
    </w:p>
    <w:p w:rsidR="00542004" w:rsidRDefault="00542004" w:rsidP="00542004">
      <w:pPr>
        <w:pStyle w:val="a3"/>
        <w:tabs>
          <w:tab w:val="left" w:pos="-1560"/>
        </w:tabs>
      </w:pPr>
      <w:r>
        <w:rPr>
          <w:position w:val="-14"/>
        </w:rPr>
        <w:object w:dxaOrig="340" w:dyaOrig="380">
          <v:shape id="_x0000_i1037" type="#_x0000_t75" style="width:22.5pt;height:24.75pt" o:ole="" fillcolor="window">
            <v:imagedata r:id="rId32" o:title=""/>
          </v:shape>
          <o:OLEObject Type="Embed" ProgID="Equation.3" ShapeID="_x0000_i1037" DrawAspect="Content" ObjectID="_1543151901" r:id="rId33"/>
        </w:object>
      </w:r>
      <w:r>
        <w:t xml:space="preserve">- урожайність </w:t>
      </w:r>
      <w:r>
        <w:rPr>
          <w:i/>
        </w:rPr>
        <w:t>j</w:t>
      </w:r>
      <w:r>
        <w:t>-тої культурі;</w:t>
      </w:r>
    </w:p>
    <w:p w:rsidR="00542004" w:rsidRDefault="00542004" w:rsidP="00542004">
      <w:pPr>
        <w:pStyle w:val="a3"/>
        <w:tabs>
          <w:tab w:val="left" w:pos="-1560"/>
        </w:tabs>
      </w:pPr>
      <w:r>
        <w:rPr>
          <w:position w:val="-12"/>
        </w:rPr>
        <w:object w:dxaOrig="240" w:dyaOrig="360">
          <v:shape id="_x0000_i1038" type="#_x0000_t75" style="width:15.75pt;height:24pt" o:ole="" fillcolor="window">
            <v:imagedata r:id="rId34" o:title=""/>
          </v:shape>
          <o:OLEObject Type="Embed" ProgID="Equation.3" ShapeID="_x0000_i1038" DrawAspect="Content" ObjectID="_1543151902" r:id="rId35"/>
        </w:object>
      </w:r>
      <w:r>
        <w:t xml:space="preserve">- необхідна кількість </w:t>
      </w:r>
      <w:r>
        <w:rPr>
          <w:i/>
        </w:rPr>
        <w:t>i</w:t>
      </w:r>
      <w:r>
        <w:t>-го виду продукції;</w:t>
      </w:r>
    </w:p>
    <w:p w:rsidR="00542004" w:rsidRDefault="00542004" w:rsidP="00542004">
      <w:pPr>
        <w:pStyle w:val="a3"/>
        <w:tabs>
          <w:tab w:val="left" w:pos="-1560"/>
        </w:tabs>
      </w:pPr>
      <w:r>
        <w:rPr>
          <w:position w:val="-14"/>
        </w:rPr>
        <w:object w:dxaOrig="740" w:dyaOrig="380">
          <v:shape id="_x0000_i1039" type="#_x0000_t75" style="width:48.75pt;height:24.75pt" o:ole="" fillcolor="window">
            <v:imagedata r:id="rId36" o:title=""/>
          </v:shape>
          <o:OLEObject Type="Embed" ProgID="Equation.3" ShapeID="_x0000_i1039" DrawAspect="Content" ObjectID="_1543151903" r:id="rId37"/>
        </w:object>
      </w:r>
      <w:r>
        <w:t xml:space="preserve"> - коефіцієнти пропорційності.</w:t>
      </w:r>
    </w:p>
    <w:p w:rsidR="00542004" w:rsidRDefault="00542004" w:rsidP="00542004">
      <w:pPr>
        <w:spacing w:before="120"/>
        <w:jc w:val="center"/>
        <w:rPr>
          <w:lang w:val="uk-UA"/>
        </w:rPr>
      </w:pPr>
      <w:r>
        <w:rPr>
          <w:b/>
          <w:i/>
          <w:lang w:val="uk-UA"/>
        </w:rPr>
        <w:t>Умова задачі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>Господарство має 1200га оранки, на яких може вирощувати зернові та просапні культури.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>Площа зернових у структурі посівних площ повинна бути від 40 до 60%, площа цукрових буряків не повинна перевищувати 15%, а площа соняшника або картоплі – не більше 10%. Площа озимих повинна бути не більше 50% від максимальної площі зернових. Площа ярої пшениці співвідноситься до площі озимої пшениці як 1:10.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>Підприємство повинно виробити не менше: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 xml:space="preserve">-    15600ц зерна (в тому числі 7050ц пшениці);  </w:t>
      </w:r>
    </w:p>
    <w:p w:rsidR="00542004" w:rsidRDefault="00542004" w:rsidP="00542004">
      <w:pPr>
        <w:numPr>
          <w:ilvl w:val="0"/>
          <w:numId w:val="1"/>
        </w:numPr>
        <w:jc w:val="both"/>
        <w:rPr>
          <w:lang w:val="uk-UA"/>
        </w:rPr>
      </w:pPr>
      <w:r>
        <w:rPr>
          <w:lang w:val="uk-UA"/>
        </w:rPr>
        <w:t>10500ц цукрового буряку;</w:t>
      </w:r>
    </w:p>
    <w:p w:rsidR="00542004" w:rsidRDefault="00542004" w:rsidP="00542004">
      <w:pPr>
        <w:numPr>
          <w:ilvl w:val="0"/>
          <w:numId w:val="1"/>
        </w:numPr>
        <w:jc w:val="both"/>
        <w:rPr>
          <w:lang w:val="uk-UA"/>
        </w:rPr>
      </w:pPr>
      <w:r>
        <w:rPr>
          <w:lang w:val="uk-UA"/>
        </w:rPr>
        <w:t xml:space="preserve">1050ц </w:t>
      </w:r>
      <w:r w:rsidR="00364350">
        <w:rPr>
          <w:lang w:val="uk-UA"/>
        </w:rPr>
        <w:t>соняшника</w:t>
      </w:r>
      <w:r>
        <w:rPr>
          <w:lang w:val="uk-UA"/>
        </w:rPr>
        <w:t>;</w:t>
      </w:r>
    </w:p>
    <w:p w:rsidR="00542004" w:rsidRDefault="00542004" w:rsidP="00542004">
      <w:pPr>
        <w:numPr>
          <w:ilvl w:val="0"/>
          <w:numId w:val="1"/>
        </w:numPr>
        <w:jc w:val="both"/>
        <w:rPr>
          <w:lang w:val="uk-UA"/>
        </w:rPr>
      </w:pPr>
      <w:r>
        <w:rPr>
          <w:lang w:val="uk-UA"/>
        </w:rPr>
        <w:t>530ц проса або гречки.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>Крім цього для галузі тваринництва необхідно:</w:t>
      </w:r>
    </w:p>
    <w:p w:rsidR="00542004" w:rsidRDefault="00542004" w:rsidP="00542004">
      <w:pPr>
        <w:numPr>
          <w:ilvl w:val="0"/>
          <w:numId w:val="1"/>
        </w:numPr>
        <w:jc w:val="both"/>
        <w:rPr>
          <w:lang w:val="uk-UA"/>
        </w:rPr>
      </w:pPr>
      <w:r>
        <w:rPr>
          <w:lang w:val="uk-UA"/>
        </w:rPr>
        <w:t>соломи – 17400ц;</w:t>
      </w:r>
    </w:p>
    <w:p w:rsidR="00542004" w:rsidRDefault="00542004" w:rsidP="00542004">
      <w:pPr>
        <w:numPr>
          <w:ilvl w:val="0"/>
          <w:numId w:val="1"/>
        </w:numPr>
        <w:jc w:val="both"/>
        <w:rPr>
          <w:lang w:val="uk-UA"/>
        </w:rPr>
      </w:pPr>
      <w:r>
        <w:rPr>
          <w:lang w:val="uk-UA"/>
        </w:rPr>
        <w:t>кукурудзи на силос (зелений корм) – 15570ц</w:t>
      </w:r>
    </w:p>
    <w:p w:rsidR="00542004" w:rsidRDefault="00542004" w:rsidP="00542004">
      <w:pPr>
        <w:jc w:val="both"/>
        <w:rPr>
          <w:lang w:val="uk-UA"/>
        </w:rPr>
      </w:pPr>
      <w:r>
        <w:rPr>
          <w:lang w:val="uk-UA"/>
        </w:rPr>
        <w:t xml:space="preserve">     </w:t>
      </w:r>
      <w:r>
        <w:rPr>
          <w:lang w:val="uk-UA"/>
        </w:rPr>
        <w:tab/>
        <w:t>В якості критерію оптимальності виступає прибуток від товарної продукції рослинництва.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 xml:space="preserve">Культури для розробки економіко-математичної моделі наведено в таблиці 7, вихідні дані взяти довільно з заданого діапазону (таблиця </w:t>
      </w:r>
      <w:r w:rsidR="006367AA">
        <w:rPr>
          <w:lang w:val="uk-UA"/>
        </w:rPr>
        <w:t>1</w:t>
      </w:r>
      <w:r>
        <w:rPr>
          <w:lang w:val="uk-UA"/>
        </w:rPr>
        <w:t>).</w:t>
      </w:r>
    </w:p>
    <w:p w:rsidR="00542004" w:rsidRDefault="00542004" w:rsidP="00542004">
      <w:pPr>
        <w:ind w:firstLine="720"/>
        <w:jc w:val="both"/>
        <w:rPr>
          <w:lang w:val="uk-UA"/>
        </w:rPr>
      </w:pPr>
      <w:r>
        <w:rPr>
          <w:lang w:val="uk-UA"/>
        </w:rPr>
        <w:t>Розробити економіко-математичну модель, змінними в якій будуть площі під кожну культуру (</w:t>
      </w:r>
      <w:r>
        <w:rPr>
          <w:i/>
        </w:rPr>
        <w:t>Х</w:t>
      </w:r>
      <w:r>
        <w:rPr>
          <w:vertAlign w:val="subscript"/>
          <w:lang w:val="uk-UA"/>
        </w:rPr>
        <w:t>1</w:t>
      </w:r>
      <w:r>
        <w:rPr>
          <w:lang w:val="uk-UA"/>
        </w:rPr>
        <w:t xml:space="preserve">, </w:t>
      </w:r>
      <w:r>
        <w:rPr>
          <w:i/>
        </w:rPr>
        <w:t>Х</w:t>
      </w:r>
      <w:r>
        <w:rPr>
          <w:vertAlign w:val="subscript"/>
          <w:lang w:val="uk-UA"/>
        </w:rPr>
        <w:t xml:space="preserve"> 2</w:t>
      </w:r>
      <w:r>
        <w:rPr>
          <w:lang w:val="uk-UA"/>
        </w:rPr>
        <w:t>, ...,</w:t>
      </w:r>
      <w:r>
        <w:rPr>
          <w:i/>
        </w:rPr>
        <w:t xml:space="preserve"> Х</w:t>
      </w:r>
      <w:r>
        <w:rPr>
          <w:vertAlign w:val="subscript"/>
          <w:lang w:val="uk-UA"/>
        </w:rPr>
        <w:t>8</w:t>
      </w:r>
      <w:r>
        <w:rPr>
          <w:lang w:val="uk-UA"/>
        </w:rPr>
        <w:t>), валові збори культур (</w:t>
      </w:r>
      <w:r>
        <w:rPr>
          <w:i/>
        </w:rPr>
        <w:t>Х</w:t>
      </w:r>
      <w:r>
        <w:rPr>
          <w:vertAlign w:val="subscript"/>
          <w:lang w:val="uk-UA"/>
        </w:rPr>
        <w:t>9</w:t>
      </w:r>
      <w:r>
        <w:rPr>
          <w:lang w:val="uk-UA"/>
        </w:rPr>
        <w:t xml:space="preserve">, </w:t>
      </w:r>
      <w:r>
        <w:rPr>
          <w:i/>
        </w:rPr>
        <w:t>Х</w:t>
      </w:r>
      <w:r>
        <w:rPr>
          <w:vertAlign w:val="subscript"/>
          <w:lang w:val="uk-UA"/>
        </w:rPr>
        <w:t>10</w:t>
      </w:r>
      <w:r>
        <w:rPr>
          <w:lang w:val="uk-UA"/>
        </w:rPr>
        <w:t xml:space="preserve">, ..., </w:t>
      </w:r>
      <w:r>
        <w:rPr>
          <w:i/>
        </w:rPr>
        <w:t>Х</w:t>
      </w:r>
      <w:r>
        <w:rPr>
          <w:vertAlign w:val="subscript"/>
          <w:lang w:val="uk-UA"/>
        </w:rPr>
        <w:t>16</w:t>
      </w:r>
      <w:r>
        <w:rPr>
          <w:lang w:val="uk-UA"/>
        </w:rPr>
        <w:t>), загальні витрати на виробництво продукції (</w:t>
      </w:r>
      <w:r>
        <w:rPr>
          <w:i/>
        </w:rPr>
        <w:t>Х</w:t>
      </w:r>
      <w:r>
        <w:rPr>
          <w:vertAlign w:val="subscript"/>
          <w:lang w:val="uk-UA"/>
        </w:rPr>
        <w:t>17</w:t>
      </w:r>
      <w:r>
        <w:rPr>
          <w:lang w:val="uk-UA"/>
        </w:rPr>
        <w:t>), витрати на виробництво товарної продукції (</w:t>
      </w:r>
      <w:r>
        <w:rPr>
          <w:i/>
        </w:rPr>
        <w:t>Х</w:t>
      </w:r>
      <w:r>
        <w:rPr>
          <w:vertAlign w:val="subscript"/>
          <w:lang w:val="uk-UA"/>
        </w:rPr>
        <w:t>18</w:t>
      </w:r>
      <w:r>
        <w:rPr>
          <w:lang w:val="uk-UA"/>
        </w:rPr>
        <w:t>), виручка від реалізації товарної продукції рослинництва (</w:t>
      </w:r>
      <w:r>
        <w:rPr>
          <w:i/>
        </w:rPr>
        <w:t>Х</w:t>
      </w:r>
      <w:r>
        <w:rPr>
          <w:vertAlign w:val="subscript"/>
          <w:lang w:val="uk-UA"/>
        </w:rPr>
        <w:t>19</w:t>
      </w:r>
      <w:r>
        <w:rPr>
          <w:lang w:val="uk-UA"/>
        </w:rPr>
        <w:t>).</w:t>
      </w:r>
    </w:p>
    <w:p w:rsidR="00542004" w:rsidRDefault="006367AA" w:rsidP="00542004">
      <w:pPr>
        <w:jc w:val="right"/>
        <w:rPr>
          <w:lang w:val="uk-UA"/>
        </w:rPr>
      </w:pPr>
      <w:r>
        <w:rPr>
          <w:lang w:val="uk-UA"/>
        </w:rPr>
        <w:t>Таблиця 1</w:t>
      </w:r>
    </w:p>
    <w:p w:rsidR="00364350" w:rsidRDefault="00364350" w:rsidP="00364350">
      <w:pPr>
        <w:jc w:val="center"/>
        <w:rPr>
          <w:lang w:val="uk-UA"/>
        </w:rPr>
      </w:pPr>
      <w:r>
        <w:rPr>
          <w:lang w:val="uk-UA"/>
        </w:rPr>
        <w:t>Культури, що будуть висіватися в господарстві</w:t>
      </w:r>
    </w:p>
    <w:tbl>
      <w:tblPr>
        <w:tblW w:w="0" w:type="auto"/>
        <w:tblInd w:w="-27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1"/>
        <w:gridCol w:w="1109"/>
        <w:gridCol w:w="1109"/>
        <w:gridCol w:w="901"/>
        <w:gridCol w:w="901"/>
        <w:gridCol w:w="901"/>
        <w:gridCol w:w="1231"/>
        <w:gridCol w:w="1301"/>
        <w:gridCol w:w="1543"/>
      </w:tblGrid>
      <w:tr w:rsidR="00364350" w:rsidTr="00E871EA">
        <w:trPr>
          <w:trHeight w:val="212"/>
          <w:tblHeader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b/>
                <w:sz w:val="20"/>
                <w:lang w:val="uk-UA"/>
              </w:rPr>
            </w:pPr>
            <w:r>
              <w:rPr>
                <w:sz w:val="20"/>
                <w:lang w:val="uk-UA"/>
              </w:rPr>
              <w:t>Варіант</w:t>
            </w:r>
          </w:p>
        </w:tc>
        <w:tc>
          <w:tcPr>
            <w:tcW w:w="4921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rFonts w:eastAsia="Arial Unicode MS"/>
                <w:sz w:val="24"/>
                <w:lang w:val="uk-UA"/>
              </w:rPr>
            </w:pPr>
            <w:r>
              <w:rPr>
                <w:sz w:val="24"/>
                <w:lang w:val="uk-UA"/>
              </w:rPr>
              <w:t>З</w:t>
            </w:r>
            <w:r>
              <w:rPr>
                <w:rFonts w:hint="eastAsia"/>
                <w:sz w:val="24"/>
                <w:lang w:val="uk-UA"/>
              </w:rPr>
              <w:t>ернові</w:t>
            </w:r>
          </w:p>
        </w:tc>
        <w:tc>
          <w:tcPr>
            <w:tcW w:w="407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rFonts w:eastAsia="Arial Unicode MS"/>
                <w:sz w:val="24"/>
                <w:lang w:val="uk-UA"/>
              </w:rPr>
            </w:pPr>
            <w:r>
              <w:rPr>
                <w:sz w:val="24"/>
                <w:lang w:val="uk-UA"/>
              </w:rPr>
              <w:t>П</w:t>
            </w:r>
            <w:r>
              <w:rPr>
                <w:rFonts w:hint="eastAsia"/>
                <w:sz w:val="24"/>
                <w:lang w:val="uk-UA"/>
              </w:rPr>
              <w:t>ро</w:t>
            </w:r>
            <w:r>
              <w:rPr>
                <w:sz w:val="24"/>
                <w:lang w:val="uk-UA"/>
              </w:rPr>
              <w:t>са</w:t>
            </w:r>
            <w:r>
              <w:rPr>
                <w:rFonts w:hint="eastAsia"/>
                <w:sz w:val="24"/>
                <w:lang w:val="uk-UA"/>
              </w:rPr>
              <w:t>пні</w:t>
            </w:r>
          </w:p>
        </w:tc>
      </w:tr>
      <w:tr w:rsidR="00364350" w:rsidTr="00E871EA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rFonts w:eastAsia="Arial Unicode MS"/>
                <w:b/>
                <w:sz w:val="24"/>
                <w:lang w:val="uk-UA"/>
              </w:rPr>
            </w:pPr>
            <w:r>
              <w:rPr>
                <w:b/>
                <w:sz w:val="24"/>
                <w:lang w:val="uk-UA"/>
              </w:rPr>
              <w:t>3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rFonts w:eastAsia="Arial Unicode MS"/>
                <w:sz w:val="24"/>
                <w:lang w:val="uk-UA"/>
              </w:rPr>
            </w:pPr>
            <w:r>
              <w:rPr>
                <w:sz w:val="24"/>
                <w:lang w:val="uk-UA"/>
              </w:rPr>
              <w:t>озима пшениця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rFonts w:eastAsia="Arial Unicode MS"/>
                <w:sz w:val="24"/>
                <w:lang w:val="uk-UA"/>
              </w:rPr>
            </w:pPr>
            <w:r>
              <w:rPr>
                <w:sz w:val="24"/>
                <w:lang w:val="uk-UA"/>
              </w:rPr>
              <w:t>яра пшениця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rFonts w:eastAsia="Arial Unicode MS"/>
                <w:sz w:val="24"/>
                <w:lang w:val="uk-UA"/>
              </w:rPr>
            </w:pPr>
            <w:r>
              <w:rPr>
                <w:sz w:val="24"/>
                <w:lang w:val="uk-UA"/>
              </w:rPr>
              <w:t>ячмінь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rFonts w:eastAsia="Arial Unicode MS"/>
                <w:sz w:val="24"/>
                <w:lang w:val="uk-UA"/>
              </w:rPr>
            </w:pPr>
            <w:r>
              <w:rPr>
                <w:sz w:val="24"/>
                <w:lang w:val="uk-UA"/>
              </w:rPr>
              <w:t>гречка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rFonts w:eastAsia="Arial Unicode MS"/>
                <w:sz w:val="24"/>
                <w:lang w:val="uk-UA"/>
              </w:rPr>
            </w:pPr>
            <w:r>
              <w:rPr>
                <w:sz w:val="24"/>
                <w:lang w:val="uk-UA"/>
              </w:rPr>
              <w:t>просо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rFonts w:eastAsia="Arial Unicode MS"/>
                <w:sz w:val="24"/>
                <w:lang w:val="uk-UA"/>
              </w:rPr>
            </w:pPr>
            <w:r>
              <w:rPr>
                <w:sz w:val="24"/>
                <w:lang w:val="uk-UA"/>
              </w:rPr>
              <w:t>цукровий буряк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rFonts w:eastAsia="Arial Unicode MS"/>
                <w:sz w:val="24"/>
                <w:lang w:val="uk-UA"/>
              </w:rPr>
            </w:pPr>
            <w:r>
              <w:rPr>
                <w:sz w:val="24"/>
                <w:lang w:val="uk-UA"/>
              </w:rPr>
              <w:t>соняшник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rFonts w:eastAsia="Arial Unicode MS"/>
                <w:sz w:val="24"/>
                <w:lang w:val="uk-UA"/>
              </w:rPr>
            </w:pPr>
            <w:r>
              <w:rPr>
                <w:sz w:val="24"/>
                <w:lang w:val="uk-UA"/>
              </w:rPr>
              <w:t>кукурудза на з/к</w:t>
            </w:r>
          </w:p>
        </w:tc>
      </w:tr>
    </w:tbl>
    <w:p w:rsidR="00364350" w:rsidRDefault="00364350" w:rsidP="00364350">
      <w:pPr>
        <w:jc w:val="right"/>
        <w:rPr>
          <w:lang w:val="uk-UA"/>
        </w:rPr>
      </w:pPr>
    </w:p>
    <w:p w:rsidR="00364350" w:rsidRDefault="00364350" w:rsidP="00364350">
      <w:pPr>
        <w:jc w:val="right"/>
        <w:rPr>
          <w:lang w:val="uk-UA"/>
        </w:rPr>
      </w:pPr>
      <w:r>
        <w:rPr>
          <w:lang w:val="uk-UA"/>
        </w:rPr>
        <w:t>Таблиця 2</w:t>
      </w:r>
    </w:p>
    <w:p w:rsidR="00542004" w:rsidRDefault="00542004" w:rsidP="00542004">
      <w:pPr>
        <w:jc w:val="center"/>
        <w:rPr>
          <w:lang w:val="uk-UA"/>
        </w:rPr>
      </w:pPr>
      <w:r>
        <w:rPr>
          <w:lang w:val="uk-UA"/>
        </w:rPr>
        <w:t>Вихідні дані для розробки економіко-математичної моделі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2268"/>
        <w:gridCol w:w="2268"/>
        <w:gridCol w:w="1417"/>
        <w:gridCol w:w="1559"/>
      </w:tblGrid>
      <w:tr w:rsidR="00542004" w:rsidTr="00E871EA">
        <w:trPr>
          <w:cantSplit/>
        </w:trPr>
        <w:tc>
          <w:tcPr>
            <w:tcW w:w="2235" w:type="dxa"/>
            <w:vMerge w:val="restart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Культура</w:t>
            </w:r>
          </w:p>
        </w:tc>
        <w:tc>
          <w:tcPr>
            <w:tcW w:w="4536" w:type="dxa"/>
            <w:gridSpan w:val="2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Урожайність, ц/га</w:t>
            </w:r>
          </w:p>
        </w:tc>
        <w:tc>
          <w:tcPr>
            <w:tcW w:w="1417" w:type="dxa"/>
            <w:vMerge w:val="restart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Затрати на 1 га, грн.</w:t>
            </w:r>
          </w:p>
        </w:tc>
        <w:tc>
          <w:tcPr>
            <w:tcW w:w="1559" w:type="dxa"/>
            <w:vMerge w:val="restart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Ціна реалізації 1ц, грн.</w:t>
            </w:r>
          </w:p>
        </w:tc>
      </w:tr>
      <w:tr w:rsidR="00542004" w:rsidTr="00E871EA">
        <w:trPr>
          <w:cantSplit/>
        </w:trPr>
        <w:tc>
          <w:tcPr>
            <w:tcW w:w="2235" w:type="dxa"/>
            <w:vMerge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</w:p>
        </w:tc>
        <w:tc>
          <w:tcPr>
            <w:tcW w:w="2268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основна продукція</w:t>
            </w:r>
          </w:p>
        </w:tc>
        <w:tc>
          <w:tcPr>
            <w:tcW w:w="2268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побічна продукція</w:t>
            </w:r>
          </w:p>
        </w:tc>
        <w:tc>
          <w:tcPr>
            <w:tcW w:w="1417" w:type="dxa"/>
            <w:vMerge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</w:p>
        </w:tc>
        <w:tc>
          <w:tcPr>
            <w:tcW w:w="1559" w:type="dxa"/>
            <w:vMerge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</w:p>
        </w:tc>
      </w:tr>
      <w:tr w:rsidR="00542004" w:rsidTr="00E871EA">
        <w:tc>
          <w:tcPr>
            <w:tcW w:w="2235" w:type="dxa"/>
          </w:tcPr>
          <w:p w:rsidR="00542004" w:rsidRDefault="00542004" w:rsidP="00E871EA">
            <w:pPr>
              <w:pStyle w:val="2"/>
            </w:pPr>
            <w:r>
              <w:t>Озима пшениця</w:t>
            </w:r>
          </w:p>
        </w:tc>
        <w:tc>
          <w:tcPr>
            <w:tcW w:w="2268" w:type="dxa"/>
          </w:tcPr>
          <w:p w:rsidR="00542004" w:rsidRDefault="006367AA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45</w:t>
            </w:r>
          </w:p>
        </w:tc>
        <w:tc>
          <w:tcPr>
            <w:tcW w:w="2268" w:type="dxa"/>
          </w:tcPr>
          <w:p w:rsidR="00542004" w:rsidRDefault="006367AA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55</w:t>
            </w:r>
          </w:p>
        </w:tc>
        <w:tc>
          <w:tcPr>
            <w:tcW w:w="1417" w:type="dxa"/>
          </w:tcPr>
          <w:p w:rsidR="00542004" w:rsidRDefault="004A2556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600</w:t>
            </w:r>
          </w:p>
        </w:tc>
        <w:tc>
          <w:tcPr>
            <w:tcW w:w="1559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40</w:t>
            </w:r>
          </w:p>
        </w:tc>
      </w:tr>
      <w:tr w:rsidR="00542004" w:rsidTr="00E871EA">
        <w:tc>
          <w:tcPr>
            <w:tcW w:w="2235" w:type="dxa"/>
          </w:tcPr>
          <w:p w:rsidR="00542004" w:rsidRDefault="00542004" w:rsidP="00E871EA">
            <w:pPr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Яра пшениця</w:t>
            </w:r>
          </w:p>
        </w:tc>
        <w:tc>
          <w:tcPr>
            <w:tcW w:w="2268" w:type="dxa"/>
          </w:tcPr>
          <w:p w:rsidR="00542004" w:rsidRDefault="006367AA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30</w:t>
            </w:r>
          </w:p>
        </w:tc>
        <w:tc>
          <w:tcPr>
            <w:tcW w:w="2268" w:type="dxa"/>
          </w:tcPr>
          <w:p w:rsidR="00542004" w:rsidRDefault="006367AA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30</w:t>
            </w:r>
          </w:p>
        </w:tc>
        <w:tc>
          <w:tcPr>
            <w:tcW w:w="1417" w:type="dxa"/>
          </w:tcPr>
          <w:p w:rsidR="00542004" w:rsidRDefault="004A2556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480</w:t>
            </w:r>
          </w:p>
        </w:tc>
        <w:tc>
          <w:tcPr>
            <w:tcW w:w="1559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40</w:t>
            </w:r>
          </w:p>
        </w:tc>
      </w:tr>
      <w:tr w:rsidR="00542004" w:rsidTr="00E871EA">
        <w:tc>
          <w:tcPr>
            <w:tcW w:w="2235" w:type="dxa"/>
          </w:tcPr>
          <w:p w:rsidR="00542004" w:rsidRDefault="003F6C2D" w:rsidP="003F6C2D">
            <w:pPr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 xml:space="preserve">Гречка </w:t>
            </w:r>
          </w:p>
        </w:tc>
        <w:tc>
          <w:tcPr>
            <w:tcW w:w="2268" w:type="dxa"/>
          </w:tcPr>
          <w:p w:rsidR="00542004" w:rsidRDefault="003F6C2D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12</w:t>
            </w:r>
          </w:p>
        </w:tc>
        <w:tc>
          <w:tcPr>
            <w:tcW w:w="2268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</w:p>
        </w:tc>
        <w:tc>
          <w:tcPr>
            <w:tcW w:w="1417" w:type="dxa"/>
          </w:tcPr>
          <w:p w:rsidR="00542004" w:rsidRDefault="003F6C2D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480</w:t>
            </w:r>
          </w:p>
        </w:tc>
        <w:tc>
          <w:tcPr>
            <w:tcW w:w="1559" w:type="dxa"/>
          </w:tcPr>
          <w:p w:rsidR="00542004" w:rsidRDefault="003F6C2D" w:rsidP="003F6C2D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44</w:t>
            </w:r>
          </w:p>
        </w:tc>
      </w:tr>
      <w:tr w:rsidR="00542004" w:rsidTr="00E871EA">
        <w:tc>
          <w:tcPr>
            <w:tcW w:w="2235" w:type="dxa"/>
          </w:tcPr>
          <w:p w:rsidR="00542004" w:rsidRDefault="003F6C2D" w:rsidP="00E871EA">
            <w:pPr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Ячмінь</w:t>
            </w:r>
          </w:p>
        </w:tc>
        <w:tc>
          <w:tcPr>
            <w:tcW w:w="2268" w:type="dxa"/>
          </w:tcPr>
          <w:p w:rsidR="00542004" w:rsidRDefault="003F6C2D" w:rsidP="003F6C2D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35</w:t>
            </w:r>
          </w:p>
        </w:tc>
        <w:tc>
          <w:tcPr>
            <w:tcW w:w="2268" w:type="dxa"/>
          </w:tcPr>
          <w:p w:rsidR="00542004" w:rsidRDefault="003F6C2D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35</w:t>
            </w:r>
          </w:p>
        </w:tc>
        <w:tc>
          <w:tcPr>
            <w:tcW w:w="1417" w:type="dxa"/>
          </w:tcPr>
          <w:p w:rsidR="00542004" w:rsidRPr="00597E2E" w:rsidRDefault="003F6C2D" w:rsidP="00E871EA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uk-UA"/>
              </w:rPr>
              <w:t>30</w:t>
            </w:r>
            <w:r w:rsidR="00597E2E">
              <w:rPr>
                <w:sz w:val="24"/>
                <w:lang w:val="en-US"/>
              </w:rPr>
              <w:t>0</w:t>
            </w:r>
          </w:p>
        </w:tc>
        <w:tc>
          <w:tcPr>
            <w:tcW w:w="1559" w:type="dxa"/>
          </w:tcPr>
          <w:p w:rsidR="00542004" w:rsidRDefault="003F6C2D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38</w:t>
            </w:r>
          </w:p>
        </w:tc>
      </w:tr>
      <w:tr w:rsidR="00542004" w:rsidTr="00E871EA">
        <w:tc>
          <w:tcPr>
            <w:tcW w:w="2235" w:type="dxa"/>
          </w:tcPr>
          <w:p w:rsidR="00542004" w:rsidRDefault="00542004" w:rsidP="00E871EA">
            <w:pPr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Просо</w:t>
            </w:r>
          </w:p>
        </w:tc>
        <w:tc>
          <w:tcPr>
            <w:tcW w:w="2268" w:type="dxa"/>
          </w:tcPr>
          <w:p w:rsidR="00542004" w:rsidRDefault="006367AA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20</w:t>
            </w:r>
          </w:p>
        </w:tc>
        <w:tc>
          <w:tcPr>
            <w:tcW w:w="2268" w:type="dxa"/>
          </w:tcPr>
          <w:p w:rsidR="00542004" w:rsidRDefault="004A2556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25</w:t>
            </w:r>
          </w:p>
        </w:tc>
        <w:tc>
          <w:tcPr>
            <w:tcW w:w="1417" w:type="dxa"/>
          </w:tcPr>
          <w:p w:rsidR="00542004" w:rsidRDefault="004A2556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450</w:t>
            </w:r>
          </w:p>
        </w:tc>
        <w:tc>
          <w:tcPr>
            <w:tcW w:w="1559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29</w:t>
            </w:r>
          </w:p>
        </w:tc>
      </w:tr>
      <w:tr w:rsidR="00542004" w:rsidTr="00E871EA">
        <w:tc>
          <w:tcPr>
            <w:tcW w:w="2235" w:type="dxa"/>
          </w:tcPr>
          <w:p w:rsidR="00542004" w:rsidRDefault="00542004" w:rsidP="00E871EA">
            <w:pPr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Цукровий буряк</w:t>
            </w:r>
          </w:p>
        </w:tc>
        <w:tc>
          <w:tcPr>
            <w:tcW w:w="2268" w:type="dxa"/>
          </w:tcPr>
          <w:p w:rsidR="00542004" w:rsidRDefault="006367AA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280</w:t>
            </w:r>
          </w:p>
        </w:tc>
        <w:tc>
          <w:tcPr>
            <w:tcW w:w="2268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</w:p>
        </w:tc>
        <w:tc>
          <w:tcPr>
            <w:tcW w:w="1417" w:type="dxa"/>
          </w:tcPr>
          <w:p w:rsidR="00542004" w:rsidRDefault="004A2556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2300</w:t>
            </w:r>
          </w:p>
        </w:tc>
        <w:tc>
          <w:tcPr>
            <w:tcW w:w="1559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16</w:t>
            </w:r>
          </w:p>
        </w:tc>
      </w:tr>
      <w:tr w:rsidR="00542004" w:rsidTr="00E871EA">
        <w:tc>
          <w:tcPr>
            <w:tcW w:w="2235" w:type="dxa"/>
          </w:tcPr>
          <w:p w:rsidR="00542004" w:rsidRDefault="00542004" w:rsidP="00E871EA">
            <w:pPr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Соняшник</w:t>
            </w:r>
          </w:p>
        </w:tc>
        <w:tc>
          <w:tcPr>
            <w:tcW w:w="2268" w:type="dxa"/>
          </w:tcPr>
          <w:p w:rsidR="00542004" w:rsidRDefault="006367AA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23</w:t>
            </w:r>
          </w:p>
        </w:tc>
        <w:tc>
          <w:tcPr>
            <w:tcW w:w="2268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</w:p>
        </w:tc>
        <w:tc>
          <w:tcPr>
            <w:tcW w:w="1417" w:type="dxa"/>
          </w:tcPr>
          <w:p w:rsidR="00542004" w:rsidRDefault="004A2556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650</w:t>
            </w:r>
          </w:p>
        </w:tc>
        <w:tc>
          <w:tcPr>
            <w:tcW w:w="1559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90</w:t>
            </w:r>
          </w:p>
        </w:tc>
      </w:tr>
      <w:tr w:rsidR="00542004" w:rsidTr="00E871EA">
        <w:tc>
          <w:tcPr>
            <w:tcW w:w="2235" w:type="dxa"/>
          </w:tcPr>
          <w:p w:rsidR="00542004" w:rsidRDefault="00542004" w:rsidP="00E871EA">
            <w:pPr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Кукурудза на з/к</w:t>
            </w:r>
          </w:p>
        </w:tc>
        <w:tc>
          <w:tcPr>
            <w:tcW w:w="2268" w:type="dxa"/>
          </w:tcPr>
          <w:p w:rsidR="00542004" w:rsidRDefault="006367AA" w:rsidP="00E871EA">
            <w:pPr>
              <w:jc w:val="center"/>
              <w:rPr>
                <w:sz w:val="24"/>
                <w:lang w:val="uk-UA"/>
              </w:rPr>
            </w:pPr>
            <w:r>
              <w:rPr>
                <w:sz w:val="24"/>
                <w:lang w:val="uk-UA"/>
              </w:rPr>
              <w:t>250</w:t>
            </w:r>
          </w:p>
        </w:tc>
        <w:tc>
          <w:tcPr>
            <w:tcW w:w="2268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</w:p>
        </w:tc>
        <w:tc>
          <w:tcPr>
            <w:tcW w:w="1417" w:type="dxa"/>
          </w:tcPr>
          <w:p w:rsidR="00542004" w:rsidRPr="00597E2E" w:rsidRDefault="004A2556" w:rsidP="00E871EA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uk-UA"/>
              </w:rPr>
              <w:t>30</w:t>
            </w:r>
            <w:r w:rsidR="00597E2E">
              <w:rPr>
                <w:sz w:val="24"/>
                <w:lang w:val="en-US"/>
              </w:rPr>
              <w:t>0</w:t>
            </w:r>
          </w:p>
        </w:tc>
        <w:tc>
          <w:tcPr>
            <w:tcW w:w="1559" w:type="dxa"/>
          </w:tcPr>
          <w:p w:rsidR="00542004" w:rsidRDefault="00542004" w:rsidP="00E871EA">
            <w:pPr>
              <w:jc w:val="center"/>
              <w:rPr>
                <w:sz w:val="24"/>
                <w:lang w:val="uk-UA"/>
              </w:rPr>
            </w:pPr>
          </w:p>
        </w:tc>
      </w:tr>
    </w:tbl>
    <w:p w:rsidR="00542004" w:rsidRDefault="00542004" w:rsidP="00542004">
      <w:pPr>
        <w:rPr>
          <w:sz w:val="24"/>
          <w:lang w:val="uk-UA"/>
        </w:rPr>
      </w:pPr>
    </w:p>
    <w:p w:rsidR="00364350" w:rsidRDefault="00364350" w:rsidP="00364350">
      <w:pPr>
        <w:pStyle w:val="a3"/>
        <w:tabs>
          <w:tab w:val="left" w:pos="-1560"/>
        </w:tabs>
        <w:jc w:val="center"/>
        <w:rPr>
          <w:b/>
          <w:i/>
        </w:rPr>
      </w:pPr>
    </w:p>
    <w:p w:rsidR="00364350" w:rsidRDefault="00364350" w:rsidP="00364350">
      <w:pPr>
        <w:pStyle w:val="a3"/>
        <w:tabs>
          <w:tab w:val="left" w:pos="-1560"/>
        </w:tabs>
        <w:jc w:val="center"/>
        <w:rPr>
          <w:b/>
          <w:i/>
        </w:rPr>
      </w:pPr>
      <w:r>
        <w:rPr>
          <w:b/>
          <w:i/>
        </w:rPr>
        <w:t>Рішення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На 19-ть змінних задачі накладено 25 обмежень: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1-ше обмеження стосується використання наявної площі:</w:t>
      </w:r>
    </w:p>
    <w:p w:rsidR="00364350" w:rsidRDefault="00364350" w:rsidP="00364350">
      <w:pPr>
        <w:pStyle w:val="a3"/>
        <w:tabs>
          <w:tab w:val="left" w:pos="-1560"/>
        </w:tabs>
        <w:jc w:val="center"/>
      </w:pPr>
      <w:r>
        <w:t>1</w:t>
      </w:r>
      <w:r>
        <w:rPr>
          <w:i/>
          <w:caps/>
        </w:rPr>
        <w:t>X</w:t>
      </w:r>
      <w:r>
        <w:rPr>
          <w:vertAlign w:val="subscript"/>
        </w:rPr>
        <w:t>1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2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3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4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5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6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7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8</w:t>
      </w:r>
      <w:r>
        <w:rPr>
          <w:lang w:val="ru-RU"/>
        </w:rPr>
        <w:t xml:space="preserve">&lt;=1200, </w:t>
      </w:r>
      <w:r>
        <w:t>де: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1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2</w:t>
      </w:r>
      <w:r>
        <w:t xml:space="preserve">, ..., </w:t>
      </w:r>
      <w:r>
        <w:rPr>
          <w:i/>
          <w:caps/>
        </w:rPr>
        <w:t>X</w:t>
      </w:r>
      <w:r>
        <w:rPr>
          <w:vertAlign w:val="subscript"/>
        </w:rPr>
        <w:t>8</w:t>
      </w:r>
      <w:r>
        <w:t xml:space="preserve"> – площі сільськогосподарських культур.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2-ге та 3-тє обмеження задають верхню та нижню межу насиченості сівозміни зерновими культурами, питома вага яких повинна бути від 40% до 60%.</w:t>
      </w:r>
    </w:p>
    <w:p w:rsidR="00364350" w:rsidRDefault="00364350" w:rsidP="00364350">
      <w:pPr>
        <w:pStyle w:val="a3"/>
        <w:tabs>
          <w:tab w:val="left" w:pos="-1560"/>
        </w:tabs>
        <w:jc w:val="center"/>
        <w:rPr>
          <w:lang w:val="ru-RU"/>
        </w:rPr>
      </w:pPr>
      <w:r>
        <w:t>1</w:t>
      </w:r>
      <w:r>
        <w:rPr>
          <w:i/>
          <w:caps/>
        </w:rPr>
        <w:t>X</w:t>
      </w:r>
      <w:r>
        <w:rPr>
          <w:vertAlign w:val="subscript"/>
        </w:rPr>
        <w:t>1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2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3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4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5</w:t>
      </w:r>
      <w:r>
        <w:rPr>
          <w:lang w:val="ru-RU"/>
        </w:rPr>
        <w:sym w:font="Symbol" w:char="F0A3"/>
      </w:r>
      <w:r w:rsidR="00324DDF">
        <w:rPr>
          <w:lang w:val="en-US"/>
        </w:rPr>
        <w:t>7</w:t>
      </w:r>
      <w:r>
        <w:rPr>
          <w:lang w:val="ru-RU"/>
        </w:rPr>
        <w:t>20     (60%)</w:t>
      </w:r>
    </w:p>
    <w:p w:rsidR="00364350" w:rsidRDefault="00364350" w:rsidP="00364350">
      <w:pPr>
        <w:pStyle w:val="a3"/>
        <w:tabs>
          <w:tab w:val="left" w:pos="-1560"/>
        </w:tabs>
        <w:jc w:val="center"/>
      </w:pPr>
      <w:r>
        <w:t>1</w:t>
      </w:r>
      <w:r>
        <w:rPr>
          <w:i/>
          <w:caps/>
        </w:rPr>
        <w:t>X</w:t>
      </w:r>
      <w:r>
        <w:rPr>
          <w:vertAlign w:val="subscript"/>
        </w:rPr>
        <w:t>1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2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3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4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5</w:t>
      </w:r>
      <w:r>
        <w:rPr>
          <w:lang w:val="ru-RU"/>
        </w:rPr>
        <w:sym w:font="Symbol" w:char="F0B3"/>
      </w:r>
      <w:r>
        <w:rPr>
          <w:lang w:val="ru-RU"/>
        </w:rPr>
        <w:t>480     (40%)</w:t>
      </w:r>
      <w:r>
        <w:t>, де</w:t>
      </w:r>
    </w:p>
    <w:p w:rsidR="00364350" w:rsidRDefault="00364350" w:rsidP="00364350">
      <w:pPr>
        <w:pStyle w:val="a3"/>
        <w:tabs>
          <w:tab w:val="left" w:pos="-1560"/>
        </w:tabs>
        <w:jc w:val="left"/>
      </w:pPr>
      <w:r>
        <w:rPr>
          <w:i/>
          <w:caps/>
        </w:rPr>
        <w:t>X</w:t>
      </w:r>
      <w:r>
        <w:rPr>
          <w:vertAlign w:val="subscript"/>
        </w:rPr>
        <w:t>1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2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3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4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 xml:space="preserve">5 </w:t>
      </w:r>
      <w:r>
        <w:t>– площі зернових культур.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4-те, 5-те та 6-те обмеження описують максимальну площу цукрових буряків, озимих та картоплі відповідно, так 4-те стосується площі цукрових буряків:</w:t>
      </w:r>
    </w:p>
    <w:p w:rsidR="00364350" w:rsidRDefault="00364350" w:rsidP="00364350">
      <w:pPr>
        <w:pStyle w:val="a3"/>
        <w:tabs>
          <w:tab w:val="left" w:pos="-1560"/>
        </w:tabs>
        <w:jc w:val="center"/>
      </w:pPr>
      <w:r>
        <w:t>1</w:t>
      </w:r>
      <w:r>
        <w:rPr>
          <w:i/>
          <w:caps/>
        </w:rPr>
        <w:t>X</w:t>
      </w:r>
      <w:r>
        <w:rPr>
          <w:vertAlign w:val="subscript"/>
        </w:rPr>
        <w:t>6</w:t>
      </w:r>
      <w:r>
        <w:rPr>
          <w:lang w:val="ru-RU"/>
        </w:rPr>
        <w:sym w:font="Symbol" w:char="F0A3"/>
      </w:r>
      <w:r>
        <w:rPr>
          <w:lang w:val="ru-RU"/>
        </w:rPr>
        <w:t>180     (15%)</w:t>
      </w:r>
      <w:r>
        <w:t>, де: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6</w:t>
      </w:r>
      <w:r>
        <w:t xml:space="preserve"> – площа цукрових буряків.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 xml:space="preserve">7-ме обмеження характеризує співвідношення між площею посіву озимої пшениці та ярої пшениці: </w:t>
      </w:r>
    </w:p>
    <w:p w:rsidR="00364350" w:rsidRDefault="00364350" w:rsidP="00364350">
      <w:pPr>
        <w:pStyle w:val="a3"/>
        <w:tabs>
          <w:tab w:val="left" w:pos="-1560"/>
        </w:tabs>
        <w:jc w:val="center"/>
      </w:pPr>
      <w:r>
        <w:t>1</w:t>
      </w:r>
      <w:r>
        <w:rPr>
          <w:i/>
          <w:caps/>
        </w:rPr>
        <w:t>X</w:t>
      </w:r>
      <w:r>
        <w:rPr>
          <w:vertAlign w:val="subscript"/>
        </w:rPr>
        <w:t>1</w:t>
      </w:r>
      <w:r>
        <w:t>-10</w:t>
      </w:r>
      <w:r>
        <w:rPr>
          <w:i/>
          <w:caps/>
        </w:rPr>
        <w:t>X</w:t>
      </w:r>
      <w:r>
        <w:rPr>
          <w:vertAlign w:val="subscript"/>
        </w:rPr>
        <w:t>2</w:t>
      </w:r>
      <w:r>
        <w:t>=0, де: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1</w:t>
      </w:r>
      <w:r>
        <w:t xml:space="preserve"> – площа озимої пшениці;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2</w:t>
      </w:r>
      <w:r>
        <w:t xml:space="preserve"> – площа ярої пшениці.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Група обмежень з 8-го по 12-те задають нижню межу виробництва певної продукції, так 8-ме обмеження характеризується валового збору зерна, який повинен бути на менше 15600 ц:</w:t>
      </w:r>
    </w:p>
    <w:p w:rsidR="00364350" w:rsidRDefault="00364350" w:rsidP="00364350">
      <w:pPr>
        <w:pStyle w:val="a3"/>
        <w:tabs>
          <w:tab w:val="left" w:pos="-1560"/>
        </w:tabs>
        <w:jc w:val="center"/>
      </w:pPr>
      <w:r>
        <w:t>1</w:t>
      </w:r>
      <w:r>
        <w:rPr>
          <w:i/>
          <w:caps/>
        </w:rPr>
        <w:t>X</w:t>
      </w:r>
      <w:r>
        <w:rPr>
          <w:vertAlign w:val="subscript"/>
        </w:rPr>
        <w:t>9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10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11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12</w:t>
      </w:r>
      <w:r>
        <w:t>+1</w:t>
      </w:r>
      <w:r>
        <w:rPr>
          <w:i/>
          <w:caps/>
        </w:rPr>
        <w:t>X</w:t>
      </w:r>
      <w:r>
        <w:rPr>
          <w:vertAlign w:val="subscript"/>
        </w:rPr>
        <w:t>13</w:t>
      </w:r>
      <w:r>
        <w:t>&gt;=15600; де: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9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10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11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12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 xml:space="preserve">13 </w:t>
      </w:r>
      <w:r>
        <w:t>– валові збори озимої пшениці, ярої пшениці, гречки, жита, гороху відповідно.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</w:r>
      <w:r>
        <w:rPr>
          <w:lang w:val="ru-RU"/>
        </w:rPr>
        <w:t>13</w:t>
      </w:r>
      <w:r>
        <w:t>-те</w:t>
      </w:r>
      <w:r>
        <w:rPr>
          <w:lang w:val="ru-RU"/>
        </w:rPr>
        <w:t xml:space="preserve"> </w:t>
      </w:r>
      <w:r>
        <w:t xml:space="preserve">та </w:t>
      </w:r>
      <w:r>
        <w:rPr>
          <w:lang w:val="ru-RU"/>
        </w:rPr>
        <w:t>14</w:t>
      </w:r>
      <w:r>
        <w:t>-те обмеження забезпечать задоволення потреб тваринництва в соломі та силосі відповідно, так 13-те має вигляд:</w:t>
      </w:r>
    </w:p>
    <w:p w:rsidR="00364350" w:rsidRDefault="00891D0A" w:rsidP="00364350">
      <w:pPr>
        <w:pStyle w:val="a3"/>
        <w:tabs>
          <w:tab w:val="left" w:pos="-1560"/>
        </w:tabs>
        <w:jc w:val="center"/>
      </w:pPr>
      <w:r>
        <w:rPr>
          <w:i/>
          <w:caps/>
          <w:lang w:val="en-US"/>
        </w:rPr>
        <w:t>55</w:t>
      </w:r>
      <w:r w:rsidR="00364350">
        <w:rPr>
          <w:i/>
          <w:caps/>
        </w:rPr>
        <w:t>X</w:t>
      </w:r>
      <w:r w:rsidR="00364350">
        <w:rPr>
          <w:vertAlign w:val="subscript"/>
        </w:rPr>
        <w:t>1</w:t>
      </w:r>
      <w:r w:rsidR="00364350">
        <w:t>+30</w:t>
      </w:r>
      <w:r w:rsidR="00364350">
        <w:rPr>
          <w:i/>
          <w:caps/>
        </w:rPr>
        <w:t>X</w:t>
      </w:r>
      <w:r w:rsidR="00364350">
        <w:rPr>
          <w:vertAlign w:val="subscript"/>
        </w:rPr>
        <w:t>2</w:t>
      </w:r>
      <w:r w:rsidR="00364350">
        <w:t>+</w:t>
      </w:r>
      <w:r>
        <w:rPr>
          <w:lang w:val="en-US"/>
        </w:rPr>
        <w:t>3</w:t>
      </w:r>
      <w:r w:rsidR="00364350">
        <w:t>5</w:t>
      </w:r>
      <w:r w:rsidR="00364350">
        <w:rPr>
          <w:i/>
          <w:caps/>
        </w:rPr>
        <w:t>X</w:t>
      </w:r>
      <w:r w:rsidR="00364350">
        <w:rPr>
          <w:vertAlign w:val="subscript"/>
        </w:rPr>
        <w:t>4</w:t>
      </w:r>
      <w:r w:rsidR="00364350">
        <w:t>+</w:t>
      </w:r>
      <w:r>
        <w:rPr>
          <w:lang w:val="en-US"/>
        </w:rPr>
        <w:t>25</w:t>
      </w:r>
      <w:r w:rsidR="00364350">
        <w:rPr>
          <w:i/>
          <w:caps/>
        </w:rPr>
        <w:t>X</w:t>
      </w:r>
      <w:r w:rsidR="00364350">
        <w:rPr>
          <w:vertAlign w:val="subscript"/>
        </w:rPr>
        <w:t>5</w:t>
      </w:r>
      <w:r w:rsidR="00364350">
        <w:t>&gt;=17400; де: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1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2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4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 xml:space="preserve">5 </w:t>
      </w:r>
      <w:r>
        <w:t>– площі зернових культур: озимої пшениці, ярої пшениці, жита та гороху відповідно (коефіцієнти при цих змінних - урожайність соломи відповідних культур).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Обмеження з 15-го по 22-ге забезпечують зв’язок між площею посіву та валовим збором по кожній сільськогосподарській культурі, 15-те обмеження стосується озимої пшениці:</w:t>
      </w:r>
    </w:p>
    <w:p w:rsidR="00364350" w:rsidRDefault="00986DF3" w:rsidP="00986DF3">
      <w:pPr>
        <w:jc w:val="center"/>
      </w:pPr>
      <w:r>
        <w:rPr>
          <w:i/>
          <w:caps/>
          <w:lang w:val="en-US"/>
        </w:rPr>
        <w:t>45</w:t>
      </w:r>
      <w:r w:rsidR="00364350" w:rsidRPr="00986DF3">
        <w:rPr>
          <w:i/>
          <w:caps/>
          <w:lang w:val="uk-UA"/>
        </w:rPr>
        <w:t>X</w:t>
      </w:r>
      <w:r w:rsidR="00364350" w:rsidRPr="00986DF3">
        <w:rPr>
          <w:vertAlign w:val="subscript"/>
          <w:lang w:val="uk-UA"/>
        </w:rPr>
        <w:t>1</w:t>
      </w:r>
      <w:r w:rsidR="00364350">
        <w:t>-</w:t>
      </w:r>
      <w:r w:rsidR="00364350">
        <w:rPr>
          <w:i/>
          <w:caps/>
        </w:rPr>
        <w:t>X</w:t>
      </w:r>
      <w:r w:rsidR="00364350">
        <w:rPr>
          <w:vertAlign w:val="subscript"/>
        </w:rPr>
        <w:t>9</w:t>
      </w:r>
      <w:r w:rsidR="00364350">
        <w:t>=0; де: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1</w:t>
      </w:r>
      <w:r>
        <w:t xml:space="preserve"> – площа озимої пшениці (32 – урожайність озимої пшениці);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9</w:t>
      </w:r>
      <w:r>
        <w:t xml:space="preserve"> – валовий збір озимої пшениці.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23-те обмеження акумулює затрати на виробництво продукції:</w:t>
      </w:r>
    </w:p>
    <w:p w:rsidR="00364350" w:rsidRDefault="00315AFB" w:rsidP="00364350">
      <w:pPr>
        <w:pStyle w:val="a3"/>
        <w:tabs>
          <w:tab w:val="left" w:pos="-1560"/>
        </w:tabs>
        <w:jc w:val="center"/>
        <w:rPr>
          <w:lang w:val="ru-RU"/>
        </w:rPr>
      </w:pPr>
      <w:r w:rsidRPr="00315AFB">
        <w:rPr>
          <w:i/>
          <w:caps/>
          <w:lang w:val="ru-RU"/>
        </w:rPr>
        <w:t>600</w:t>
      </w:r>
      <w:r w:rsidR="00364350">
        <w:rPr>
          <w:i/>
          <w:caps/>
        </w:rPr>
        <w:t>X</w:t>
      </w:r>
      <w:r w:rsidR="00364350">
        <w:rPr>
          <w:vertAlign w:val="subscript"/>
        </w:rPr>
        <w:t>1</w:t>
      </w:r>
      <w:r w:rsidR="00364350">
        <w:t>+</w:t>
      </w:r>
      <w:r w:rsidRPr="00315AFB">
        <w:rPr>
          <w:lang w:val="ru-RU"/>
        </w:rPr>
        <w:t>480</w:t>
      </w:r>
      <w:r w:rsidR="00364350">
        <w:rPr>
          <w:i/>
          <w:caps/>
        </w:rPr>
        <w:t>X</w:t>
      </w:r>
      <w:r w:rsidR="00364350">
        <w:rPr>
          <w:vertAlign w:val="subscript"/>
        </w:rPr>
        <w:t>2</w:t>
      </w:r>
      <w:r w:rsidR="00364350">
        <w:t>+</w:t>
      </w:r>
      <w:r w:rsidRPr="00315AFB">
        <w:rPr>
          <w:lang w:val="ru-RU"/>
        </w:rPr>
        <w:t>30</w:t>
      </w:r>
      <w:r w:rsidR="00364350">
        <w:rPr>
          <w:i/>
          <w:caps/>
        </w:rPr>
        <w:t>X</w:t>
      </w:r>
      <w:r w:rsidR="00364350">
        <w:rPr>
          <w:vertAlign w:val="subscript"/>
        </w:rPr>
        <w:t>3</w:t>
      </w:r>
      <w:r w:rsidR="00364350">
        <w:t>+</w:t>
      </w:r>
      <w:r w:rsidRPr="00315AFB">
        <w:rPr>
          <w:lang w:val="ru-RU"/>
        </w:rPr>
        <w:t>480</w:t>
      </w:r>
      <w:r w:rsidR="00364350">
        <w:rPr>
          <w:i/>
          <w:caps/>
        </w:rPr>
        <w:t>X</w:t>
      </w:r>
      <w:r w:rsidR="00364350">
        <w:rPr>
          <w:vertAlign w:val="subscript"/>
        </w:rPr>
        <w:t>4</w:t>
      </w:r>
      <w:r w:rsidR="00364350">
        <w:t>+</w:t>
      </w:r>
      <w:r w:rsidRPr="00315AFB">
        <w:rPr>
          <w:lang w:val="ru-RU"/>
        </w:rPr>
        <w:t>450</w:t>
      </w:r>
      <w:r w:rsidR="00364350">
        <w:rPr>
          <w:i/>
          <w:caps/>
        </w:rPr>
        <w:t>X</w:t>
      </w:r>
      <w:r w:rsidR="00364350">
        <w:rPr>
          <w:vertAlign w:val="subscript"/>
        </w:rPr>
        <w:t>5</w:t>
      </w:r>
      <w:r w:rsidR="00364350">
        <w:t>+</w:t>
      </w:r>
      <w:r w:rsidRPr="00315AFB">
        <w:rPr>
          <w:lang w:val="ru-RU"/>
        </w:rPr>
        <w:t>2300</w:t>
      </w:r>
      <w:r w:rsidR="00364350">
        <w:rPr>
          <w:i/>
          <w:caps/>
        </w:rPr>
        <w:t>X</w:t>
      </w:r>
      <w:r w:rsidR="00364350">
        <w:rPr>
          <w:vertAlign w:val="subscript"/>
        </w:rPr>
        <w:t>6</w:t>
      </w:r>
      <w:r w:rsidR="00364350">
        <w:t>+</w:t>
      </w:r>
      <w:r w:rsidRPr="00315AFB">
        <w:rPr>
          <w:lang w:val="ru-RU"/>
        </w:rPr>
        <w:t>650</w:t>
      </w:r>
      <w:r w:rsidR="00364350">
        <w:rPr>
          <w:i/>
          <w:caps/>
        </w:rPr>
        <w:t>X</w:t>
      </w:r>
      <w:r w:rsidR="00364350">
        <w:rPr>
          <w:vertAlign w:val="subscript"/>
        </w:rPr>
        <w:t>7</w:t>
      </w:r>
      <w:r w:rsidR="00364350">
        <w:t>+</w:t>
      </w:r>
      <w:r w:rsidRPr="00315AFB">
        <w:rPr>
          <w:lang w:val="ru-RU"/>
        </w:rPr>
        <w:t>3</w:t>
      </w:r>
      <w:r w:rsidR="00597E2E" w:rsidRPr="00597E2E">
        <w:rPr>
          <w:lang w:val="ru-RU"/>
        </w:rPr>
        <w:t>0</w:t>
      </w:r>
      <w:r w:rsidRPr="00315AFB">
        <w:rPr>
          <w:lang w:val="ru-RU"/>
        </w:rPr>
        <w:t>0</w:t>
      </w:r>
      <w:r w:rsidR="00364350">
        <w:rPr>
          <w:i/>
          <w:caps/>
        </w:rPr>
        <w:t>X</w:t>
      </w:r>
      <w:r w:rsidR="00364350">
        <w:rPr>
          <w:vertAlign w:val="subscript"/>
        </w:rPr>
        <w:t xml:space="preserve">8 </w:t>
      </w:r>
      <w:r w:rsidR="00364350">
        <w:rPr>
          <w:lang w:val="ru-RU"/>
        </w:rPr>
        <w:t xml:space="preserve">– </w:t>
      </w:r>
      <w:r w:rsidR="00364350">
        <w:rPr>
          <w:i/>
          <w:caps/>
          <w:lang w:val="ru-RU"/>
        </w:rPr>
        <w:t>X</w:t>
      </w:r>
      <w:r w:rsidR="00364350">
        <w:rPr>
          <w:lang w:val="ru-RU"/>
        </w:rPr>
        <w:t>17=0</w:t>
      </w:r>
      <w:r w:rsidR="00364350">
        <w:t>;</w:t>
      </w:r>
      <w:r w:rsidR="00364350">
        <w:rPr>
          <w:lang w:val="ru-RU"/>
        </w:rPr>
        <w:t xml:space="preserve"> де: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1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2</w:t>
      </w:r>
      <w:r>
        <w:t xml:space="preserve">, ..., </w:t>
      </w:r>
      <w:r>
        <w:rPr>
          <w:i/>
          <w:caps/>
        </w:rPr>
        <w:t>X</w:t>
      </w:r>
      <w:r>
        <w:rPr>
          <w:vertAlign w:val="subscript"/>
        </w:rPr>
        <w:t>8</w:t>
      </w:r>
      <w:r>
        <w:t xml:space="preserve"> – площі сільськогосподарських культур (коефіцієнти при змінних – затрати на 1 га, грн.);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17</w:t>
      </w:r>
      <w:r>
        <w:t xml:space="preserve"> – загальні затрати на виробництво продукції, грн.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24-те обмеження характеризує затрати на виробництво товарної продукції:</w:t>
      </w:r>
    </w:p>
    <w:p w:rsidR="00364350" w:rsidRDefault="00315AFB" w:rsidP="00364350">
      <w:pPr>
        <w:pStyle w:val="a3"/>
        <w:tabs>
          <w:tab w:val="left" w:pos="-1560"/>
          <w:tab w:val="left" w:pos="3969"/>
        </w:tabs>
        <w:jc w:val="center"/>
        <w:rPr>
          <w:lang w:val="ru-RU"/>
        </w:rPr>
      </w:pPr>
      <w:r w:rsidRPr="00315AFB">
        <w:rPr>
          <w:lang w:val="ru-RU"/>
        </w:rPr>
        <w:t>60</w:t>
      </w:r>
      <w:r w:rsidR="00364350">
        <w:t>0</w:t>
      </w:r>
      <w:r w:rsidR="00364350">
        <w:rPr>
          <w:i/>
          <w:caps/>
        </w:rPr>
        <w:t>X</w:t>
      </w:r>
      <w:r w:rsidR="00364350">
        <w:rPr>
          <w:vertAlign w:val="subscript"/>
        </w:rPr>
        <w:t>1</w:t>
      </w:r>
      <w:r>
        <w:t>+</w:t>
      </w:r>
      <w:r w:rsidRPr="00315AFB">
        <w:rPr>
          <w:lang w:val="ru-RU"/>
        </w:rPr>
        <w:t>48</w:t>
      </w:r>
      <w:r w:rsidR="00364350">
        <w:t>0</w:t>
      </w:r>
      <w:r w:rsidR="00364350">
        <w:rPr>
          <w:i/>
          <w:caps/>
        </w:rPr>
        <w:t>X</w:t>
      </w:r>
      <w:r w:rsidR="00364350">
        <w:rPr>
          <w:vertAlign w:val="subscript"/>
        </w:rPr>
        <w:t>2</w:t>
      </w:r>
      <w:r w:rsidR="00364350">
        <w:t>+30</w:t>
      </w:r>
      <w:r w:rsidR="00364350">
        <w:rPr>
          <w:i/>
          <w:caps/>
        </w:rPr>
        <w:t>X</w:t>
      </w:r>
      <w:r w:rsidR="00364350">
        <w:rPr>
          <w:vertAlign w:val="subscript"/>
        </w:rPr>
        <w:t>3</w:t>
      </w:r>
      <w:r w:rsidR="00364350">
        <w:t>+</w:t>
      </w:r>
      <w:r w:rsidRPr="00315AFB">
        <w:rPr>
          <w:lang w:val="ru-RU"/>
        </w:rPr>
        <w:t>480</w:t>
      </w:r>
      <w:r w:rsidR="00364350">
        <w:rPr>
          <w:i/>
          <w:caps/>
        </w:rPr>
        <w:t>X</w:t>
      </w:r>
      <w:r w:rsidR="00364350">
        <w:rPr>
          <w:vertAlign w:val="subscript"/>
        </w:rPr>
        <w:t>4</w:t>
      </w:r>
      <w:r w:rsidR="00364350">
        <w:t>+</w:t>
      </w:r>
      <w:r w:rsidRPr="00315AFB">
        <w:rPr>
          <w:lang w:val="ru-RU"/>
        </w:rPr>
        <w:t>450</w:t>
      </w:r>
      <w:r w:rsidR="00364350">
        <w:rPr>
          <w:i/>
          <w:caps/>
        </w:rPr>
        <w:t>X</w:t>
      </w:r>
      <w:r w:rsidR="00364350">
        <w:rPr>
          <w:vertAlign w:val="subscript"/>
        </w:rPr>
        <w:t>5</w:t>
      </w:r>
      <w:r w:rsidR="00364350">
        <w:t>+</w:t>
      </w:r>
      <w:r w:rsidRPr="00315AFB">
        <w:rPr>
          <w:lang w:val="ru-RU"/>
        </w:rPr>
        <w:t>2300</w:t>
      </w:r>
      <w:r w:rsidR="00364350">
        <w:rPr>
          <w:i/>
          <w:caps/>
        </w:rPr>
        <w:t>X</w:t>
      </w:r>
      <w:r w:rsidR="00364350">
        <w:rPr>
          <w:vertAlign w:val="subscript"/>
        </w:rPr>
        <w:t>6</w:t>
      </w:r>
      <w:r w:rsidR="00364350">
        <w:t>+</w:t>
      </w:r>
      <w:r w:rsidRPr="00315AFB">
        <w:rPr>
          <w:lang w:val="ru-RU"/>
        </w:rPr>
        <w:t>650</w:t>
      </w:r>
      <w:r w:rsidR="00364350">
        <w:rPr>
          <w:i/>
          <w:caps/>
        </w:rPr>
        <w:t>X</w:t>
      </w:r>
      <w:r w:rsidR="00364350">
        <w:rPr>
          <w:vertAlign w:val="subscript"/>
        </w:rPr>
        <w:t xml:space="preserve">7 </w:t>
      </w:r>
      <w:r w:rsidR="00364350">
        <w:rPr>
          <w:lang w:val="ru-RU"/>
        </w:rPr>
        <w:t xml:space="preserve">– </w:t>
      </w:r>
      <w:r w:rsidR="00364350">
        <w:rPr>
          <w:i/>
          <w:caps/>
          <w:lang w:val="ru-RU"/>
        </w:rPr>
        <w:t>X</w:t>
      </w:r>
      <w:r w:rsidR="00364350">
        <w:rPr>
          <w:lang w:val="ru-RU"/>
        </w:rPr>
        <w:t>18=0; де: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1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2</w:t>
      </w:r>
      <w:r>
        <w:t xml:space="preserve">, </w:t>
      </w:r>
      <w:r>
        <w:rPr>
          <w:i/>
          <w:caps/>
        </w:rPr>
        <w:t>X</w:t>
      </w:r>
      <w:r>
        <w:rPr>
          <w:vertAlign w:val="subscript"/>
        </w:rPr>
        <w:t>3</w:t>
      </w:r>
      <w:r>
        <w:t xml:space="preserve">, </w:t>
      </w:r>
      <w:r>
        <w:rPr>
          <w:i/>
          <w:caps/>
        </w:rPr>
        <w:t>X</w:t>
      </w:r>
      <w:r>
        <w:rPr>
          <w:vertAlign w:val="subscript"/>
        </w:rPr>
        <w:t>4</w:t>
      </w:r>
      <w:r>
        <w:t xml:space="preserve">, </w:t>
      </w:r>
      <w:r>
        <w:rPr>
          <w:i/>
          <w:caps/>
        </w:rPr>
        <w:t>X</w:t>
      </w:r>
      <w:r>
        <w:rPr>
          <w:vertAlign w:val="subscript"/>
        </w:rPr>
        <w:t>5</w:t>
      </w:r>
      <w:r>
        <w:t xml:space="preserve">, </w:t>
      </w:r>
      <w:r>
        <w:rPr>
          <w:i/>
          <w:caps/>
        </w:rPr>
        <w:t>X</w:t>
      </w:r>
      <w:r>
        <w:rPr>
          <w:vertAlign w:val="subscript"/>
        </w:rPr>
        <w:t>6</w:t>
      </w:r>
      <w:r>
        <w:t xml:space="preserve">, </w:t>
      </w:r>
      <w:r>
        <w:rPr>
          <w:i/>
          <w:caps/>
        </w:rPr>
        <w:t>X</w:t>
      </w:r>
      <w:r>
        <w:rPr>
          <w:vertAlign w:val="subscript"/>
        </w:rPr>
        <w:t>7</w:t>
      </w:r>
      <w:r>
        <w:t xml:space="preserve"> – площі товарних сільськогосподарських культур (коефіцієнти при змінних – затрати на 1 га, грн.);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18</w:t>
      </w:r>
      <w:r>
        <w:t xml:space="preserve"> – загальні затрати на виробництво товарної продукції, грн.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25-те обмеження стосується виручки від реалізації товарної продукції:</w:t>
      </w:r>
    </w:p>
    <w:p w:rsidR="00364350" w:rsidRDefault="00364350" w:rsidP="00364350">
      <w:pPr>
        <w:pStyle w:val="a3"/>
        <w:tabs>
          <w:tab w:val="left" w:pos="-1560"/>
        </w:tabs>
        <w:jc w:val="center"/>
      </w:pPr>
      <w:r>
        <w:t>40</w:t>
      </w:r>
      <w:r>
        <w:rPr>
          <w:i/>
          <w:caps/>
        </w:rPr>
        <w:t>X</w:t>
      </w:r>
      <w:r>
        <w:rPr>
          <w:vertAlign w:val="subscript"/>
        </w:rPr>
        <w:t>9</w:t>
      </w:r>
      <w:r>
        <w:t>+40</w:t>
      </w:r>
      <w:r>
        <w:rPr>
          <w:i/>
          <w:caps/>
        </w:rPr>
        <w:t>X</w:t>
      </w:r>
      <w:r>
        <w:rPr>
          <w:vertAlign w:val="subscript"/>
        </w:rPr>
        <w:t>10</w:t>
      </w:r>
      <w:r>
        <w:t>+</w:t>
      </w:r>
      <w:r w:rsidR="00315AFB" w:rsidRPr="003F6C2D">
        <w:rPr>
          <w:lang w:val="ru-RU"/>
        </w:rPr>
        <w:t>38</w:t>
      </w:r>
      <w:r>
        <w:rPr>
          <w:i/>
          <w:caps/>
        </w:rPr>
        <w:t>X</w:t>
      </w:r>
      <w:r>
        <w:rPr>
          <w:vertAlign w:val="subscript"/>
        </w:rPr>
        <w:t>11</w:t>
      </w:r>
      <w:r>
        <w:t>+</w:t>
      </w:r>
      <w:r w:rsidR="00315AFB" w:rsidRPr="003F6C2D">
        <w:rPr>
          <w:lang w:val="ru-RU"/>
        </w:rPr>
        <w:t>44</w:t>
      </w:r>
      <w:r>
        <w:rPr>
          <w:i/>
          <w:caps/>
        </w:rPr>
        <w:t>X</w:t>
      </w:r>
      <w:r>
        <w:rPr>
          <w:vertAlign w:val="subscript"/>
        </w:rPr>
        <w:t>12</w:t>
      </w:r>
      <w:r>
        <w:t>+</w:t>
      </w:r>
      <w:r w:rsidR="00315AFB" w:rsidRPr="003F6C2D">
        <w:rPr>
          <w:lang w:val="ru-RU"/>
        </w:rPr>
        <w:t>29</w:t>
      </w:r>
      <w:r>
        <w:rPr>
          <w:i/>
          <w:caps/>
        </w:rPr>
        <w:t>X</w:t>
      </w:r>
      <w:r>
        <w:rPr>
          <w:vertAlign w:val="subscript"/>
        </w:rPr>
        <w:t>13</w:t>
      </w:r>
      <w:r>
        <w:t>+</w:t>
      </w:r>
      <w:r w:rsidR="00315AFB" w:rsidRPr="003F6C2D">
        <w:rPr>
          <w:lang w:val="ru-RU"/>
        </w:rPr>
        <w:t>16</w:t>
      </w:r>
      <w:r>
        <w:rPr>
          <w:i/>
          <w:caps/>
        </w:rPr>
        <w:t>X</w:t>
      </w:r>
      <w:r>
        <w:rPr>
          <w:vertAlign w:val="subscript"/>
        </w:rPr>
        <w:t>14</w:t>
      </w:r>
      <w:r>
        <w:t>+</w:t>
      </w:r>
      <w:r w:rsidR="00315AFB" w:rsidRPr="003F6C2D">
        <w:rPr>
          <w:lang w:val="ru-RU"/>
        </w:rPr>
        <w:t>90</w:t>
      </w:r>
      <w:r>
        <w:rPr>
          <w:i/>
          <w:caps/>
        </w:rPr>
        <w:t>X</w:t>
      </w:r>
      <w:r>
        <w:rPr>
          <w:vertAlign w:val="subscript"/>
        </w:rPr>
        <w:t>15</w:t>
      </w:r>
      <w:r>
        <w:t>-</w:t>
      </w:r>
      <w:r>
        <w:rPr>
          <w:i/>
          <w:caps/>
        </w:rPr>
        <w:t>X</w:t>
      </w:r>
      <w:r>
        <w:rPr>
          <w:vertAlign w:val="subscript"/>
        </w:rPr>
        <w:t xml:space="preserve">19 </w:t>
      </w:r>
      <w:r>
        <w:t>=0; де: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9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10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11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12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13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14</w:t>
      </w:r>
      <w:r>
        <w:t>,</w:t>
      </w:r>
      <w:r>
        <w:rPr>
          <w:i/>
          <w:caps/>
        </w:rPr>
        <w:t>X</w:t>
      </w:r>
      <w:r>
        <w:rPr>
          <w:vertAlign w:val="subscript"/>
        </w:rPr>
        <w:t>15</w:t>
      </w:r>
      <w:r>
        <w:t xml:space="preserve"> – валові збори с/г культур (коефіцієнти при змінних – ціна реалізації 1 ц продукції, грн.);</w:t>
      </w:r>
    </w:p>
    <w:p w:rsidR="00364350" w:rsidRDefault="00364350" w:rsidP="00364350">
      <w:pPr>
        <w:pStyle w:val="a3"/>
        <w:tabs>
          <w:tab w:val="left" w:pos="-1560"/>
        </w:tabs>
      </w:pPr>
      <w:r>
        <w:rPr>
          <w:i/>
          <w:caps/>
        </w:rPr>
        <w:t>X</w:t>
      </w:r>
      <w:r>
        <w:rPr>
          <w:vertAlign w:val="subscript"/>
        </w:rPr>
        <w:t>19</w:t>
      </w:r>
      <w:r>
        <w:t xml:space="preserve"> – виручка від реалізації товарної продукції рослинництва, грн.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В якості критерію оптимальності виступає прибуток від виробництва товарної продукції рослинництва:</w:t>
      </w:r>
    </w:p>
    <w:p w:rsidR="00364350" w:rsidRDefault="00364350" w:rsidP="00364350">
      <w:pPr>
        <w:pStyle w:val="a3"/>
        <w:tabs>
          <w:tab w:val="left" w:pos="-1560"/>
        </w:tabs>
        <w:jc w:val="center"/>
        <w:rPr>
          <w:lang w:val="ru-RU"/>
        </w:rPr>
      </w:pPr>
      <w:r>
        <w:t>1</w:t>
      </w:r>
      <w:r>
        <w:rPr>
          <w:i/>
          <w:caps/>
        </w:rPr>
        <w:t>X</w:t>
      </w:r>
      <w:r>
        <w:rPr>
          <w:vertAlign w:val="subscript"/>
        </w:rPr>
        <w:t>19</w:t>
      </w:r>
      <w:r>
        <w:t>–1</w:t>
      </w:r>
      <w:r>
        <w:rPr>
          <w:i/>
          <w:caps/>
        </w:rPr>
        <w:t>X</w:t>
      </w:r>
      <w:r>
        <w:rPr>
          <w:vertAlign w:val="subscript"/>
        </w:rPr>
        <w:t>18</w:t>
      </w:r>
      <w:r>
        <w:rPr>
          <w:lang w:val="en-US"/>
        </w:rPr>
        <w:sym w:font="Wingdings" w:char="F0E0"/>
      </w:r>
      <w:r>
        <w:rPr>
          <w:lang w:val="en-US"/>
        </w:rPr>
        <w:t>max</w:t>
      </w:r>
      <w:r>
        <w:t>.</w:t>
      </w:r>
    </w:p>
    <w:p w:rsidR="00364350" w:rsidRDefault="00364350" w:rsidP="00364350">
      <w:pPr>
        <w:pStyle w:val="a3"/>
        <w:tabs>
          <w:tab w:val="left" w:pos="-1560"/>
        </w:tabs>
      </w:pPr>
      <w:r>
        <w:tab/>
        <w:t>Економіко-математичну модель оптимізації посівних площ можна представити в табличному вигляді.</w:t>
      </w:r>
    </w:p>
    <w:p w:rsidR="00364350" w:rsidRDefault="00364350" w:rsidP="00364350">
      <w:pPr>
        <w:pStyle w:val="a3"/>
        <w:tabs>
          <w:tab w:val="left" w:pos="-1560"/>
        </w:tabs>
      </w:pPr>
    </w:p>
    <w:p w:rsidR="00364350" w:rsidRDefault="00364350" w:rsidP="00364350">
      <w:pPr>
        <w:rPr>
          <w:rFonts w:ascii="Arial" w:hAnsi="Arial"/>
          <w:snapToGrid w:val="0"/>
          <w:color w:val="000000"/>
        </w:rPr>
        <w:sectPr w:rsidR="00364350">
          <w:headerReference w:type="even" r:id="rId38"/>
          <w:headerReference w:type="default" r:id="rId39"/>
          <w:pgSz w:w="11907" w:h="16840" w:code="9"/>
          <w:pgMar w:top="1134" w:right="1134" w:bottom="1134" w:left="1134" w:header="0" w:footer="0" w:gutter="0"/>
          <w:pgNumType w:start="24"/>
          <w:cols w:space="720"/>
          <w:noEndnote/>
          <w:titlePg/>
        </w:sect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14"/>
        <w:gridCol w:w="3118"/>
        <w:gridCol w:w="426"/>
        <w:gridCol w:w="425"/>
        <w:gridCol w:w="425"/>
        <w:gridCol w:w="425"/>
        <w:gridCol w:w="426"/>
        <w:gridCol w:w="567"/>
        <w:gridCol w:w="567"/>
        <w:gridCol w:w="567"/>
        <w:gridCol w:w="425"/>
        <w:gridCol w:w="425"/>
        <w:gridCol w:w="425"/>
        <w:gridCol w:w="426"/>
        <w:gridCol w:w="425"/>
        <w:gridCol w:w="567"/>
        <w:gridCol w:w="425"/>
        <w:gridCol w:w="567"/>
        <w:gridCol w:w="709"/>
        <w:gridCol w:w="850"/>
        <w:gridCol w:w="851"/>
        <w:gridCol w:w="425"/>
        <w:gridCol w:w="709"/>
        <w:gridCol w:w="425"/>
      </w:tblGrid>
      <w:tr w:rsidR="00364350" w:rsidTr="00E871EA">
        <w:trPr>
          <w:cantSplit/>
          <w:trHeight w:val="270"/>
        </w:trPr>
        <w:tc>
          <w:tcPr>
            <w:tcW w:w="14914" w:type="dxa"/>
            <w:gridSpan w:val="24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4"/>
                <w:lang w:val="uk-UA"/>
              </w:rPr>
            </w:pPr>
            <w:r>
              <w:rPr>
                <w:snapToGrid w:val="0"/>
                <w:color w:val="000000"/>
                <w:sz w:val="24"/>
                <w:lang w:val="uk-UA"/>
              </w:rPr>
              <w:t>Економіко-математична модель оптимізації структури посівних площ</w:t>
            </w:r>
          </w:p>
        </w:tc>
      </w:tr>
      <w:tr w:rsidR="00364350" w:rsidTr="00E871EA">
        <w:trPr>
          <w:cantSplit/>
          <w:trHeight w:val="144"/>
        </w:trPr>
        <w:tc>
          <w:tcPr>
            <w:tcW w:w="31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4"/>
                <w:lang w:val="uk-UA"/>
              </w:rPr>
            </w:pPr>
            <w:r>
              <w:rPr>
                <w:snapToGrid w:val="0"/>
                <w:color w:val="000000"/>
                <w:sz w:val="24"/>
                <w:lang w:val="uk-UA"/>
              </w:rPr>
              <w:t>№</w:t>
            </w:r>
          </w:p>
        </w:tc>
        <w:tc>
          <w:tcPr>
            <w:tcW w:w="31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4"/>
                <w:lang w:val="uk-UA"/>
              </w:rPr>
            </w:pPr>
          </w:p>
        </w:tc>
        <w:tc>
          <w:tcPr>
            <w:tcW w:w="382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Площі с/г культур, га</w:t>
            </w:r>
          </w:p>
        </w:tc>
        <w:tc>
          <w:tcPr>
            <w:tcW w:w="3685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Валовий збір, ц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Затрати на виробництво продукції, грн.</w:t>
            </w: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Затрати на виробництво товарної продукції, грн.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Виручка від реалізації товарної продукції, грн.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Тип та розмір обмежень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№</w:t>
            </w:r>
          </w:p>
        </w:tc>
      </w:tr>
      <w:tr w:rsidR="00364350" w:rsidTr="00E871EA">
        <w:trPr>
          <w:cantSplit/>
          <w:trHeight w:val="1086"/>
        </w:trPr>
        <w:tc>
          <w:tcPr>
            <w:tcW w:w="31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4"/>
                <w:lang w:val="uk-UA"/>
              </w:rPr>
            </w:pPr>
          </w:p>
        </w:tc>
        <w:tc>
          <w:tcPr>
            <w:tcW w:w="31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4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Озимої пшениці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Ярої пшениці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Гречки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Жита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Гороху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Цукрового буряку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Картоплі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Кукурудзи на силос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Озимої пшениці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Ярої пшениці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Гречки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Жита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Гороху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Цукрового буряку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Картоплі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Кукурудзи на силос</w:t>
            </w:r>
          </w:p>
        </w:tc>
        <w:tc>
          <w:tcPr>
            <w:tcW w:w="70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</w:tr>
      <w:tr w:rsidR="00364350" w:rsidTr="00E871EA">
        <w:trPr>
          <w:cantSplit/>
          <w:trHeight w:val="211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Змінні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х3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х4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х8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х9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х11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х14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х19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</w:tr>
      <w:tr w:rsidR="00364350" w:rsidTr="00E871EA">
        <w:trPr>
          <w:cantSplit/>
          <w:trHeight w:val="72"/>
        </w:trPr>
        <w:tc>
          <w:tcPr>
            <w:tcW w:w="31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31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2"/>
                <w:lang w:val="uk-UA"/>
              </w:rPr>
            </w:pPr>
            <w:r>
              <w:rPr>
                <w:snapToGrid w:val="0"/>
                <w:color w:val="000000"/>
                <w:sz w:val="22"/>
                <w:lang w:val="uk-UA"/>
              </w:rPr>
              <w:t>Обмеження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2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</w:tr>
      <w:tr w:rsidR="00364350" w:rsidTr="00E871EA">
        <w:trPr>
          <w:cantSplit/>
          <w:trHeight w:val="155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Площа ріллі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&lt;=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1200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</w:tr>
      <w:tr w:rsidR="00364350" w:rsidTr="00E871EA">
        <w:trPr>
          <w:cantSplit/>
          <w:trHeight w:val="234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Площа зернових max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&lt;=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720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</w:t>
            </w:r>
          </w:p>
        </w:tc>
      </w:tr>
      <w:tr w:rsidR="00364350" w:rsidTr="00E871EA">
        <w:trPr>
          <w:cantSplit/>
          <w:trHeight w:val="225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Площа зернових min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&gt;=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480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</w:t>
            </w:r>
          </w:p>
        </w:tc>
      </w:tr>
      <w:tr w:rsidR="00364350" w:rsidTr="00E871EA">
        <w:trPr>
          <w:cantSplit/>
          <w:trHeight w:val="117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 xml:space="preserve">Площа цукрових буряків 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&lt;=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180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4</w:t>
            </w:r>
          </w:p>
        </w:tc>
      </w:tr>
      <w:tr w:rsidR="00364350" w:rsidTr="00E871EA">
        <w:trPr>
          <w:cantSplit/>
          <w:trHeight w:val="23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Площа озимих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&lt;=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360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5</w:t>
            </w:r>
          </w:p>
        </w:tc>
      </w:tr>
      <w:tr w:rsidR="00364350" w:rsidTr="00E871EA">
        <w:trPr>
          <w:cantSplit/>
          <w:trHeight w:val="213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Площа картоплі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&lt;=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6</w:t>
            </w:r>
          </w:p>
        </w:tc>
      </w:tr>
      <w:tr w:rsidR="00364350" w:rsidTr="00E871EA">
        <w:trPr>
          <w:cantSplit/>
          <w:trHeight w:val="353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spacing w:line="240" w:lineRule="exac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Співвідношення площі ярої пшениці до площі озимої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7</w:t>
            </w:r>
          </w:p>
        </w:tc>
      </w:tr>
      <w:tr w:rsidR="00364350" w:rsidTr="00E871EA">
        <w:trPr>
          <w:cantSplit/>
          <w:trHeight w:val="160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Збір зерна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&gt;=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15600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8</w:t>
            </w:r>
          </w:p>
        </w:tc>
      </w:tr>
      <w:tr w:rsidR="00364350" w:rsidTr="00E871EA">
        <w:trPr>
          <w:cantSplit/>
          <w:trHeight w:val="165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Збір пшениці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&gt;=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7050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9</w:t>
            </w:r>
          </w:p>
        </w:tc>
      </w:tr>
      <w:tr w:rsidR="00364350" w:rsidTr="00E871EA">
        <w:trPr>
          <w:cantSplit/>
          <w:trHeight w:val="182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Збір цукрового буряку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&gt;=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10500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10</w:t>
            </w:r>
          </w:p>
        </w:tc>
      </w:tr>
      <w:tr w:rsidR="00364350" w:rsidTr="00E871EA">
        <w:trPr>
          <w:cantSplit/>
          <w:trHeight w:val="85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Збір гречки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&gt;=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530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11</w:t>
            </w:r>
          </w:p>
        </w:tc>
      </w:tr>
      <w:tr w:rsidR="00364350" w:rsidTr="00E871EA">
        <w:trPr>
          <w:cantSplit/>
          <w:trHeight w:val="85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Збір картоплі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&gt;=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8720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12</w:t>
            </w:r>
          </w:p>
        </w:tc>
      </w:tr>
      <w:tr w:rsidR="00364350" w:rsidTr="00E871EA">
        <w:trPr>
          <w:cantSplit/>
          <w:trHeight w:val="95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Потреба тваринництва в соломі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40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25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&gt;=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17400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13</w:t>
            </w:r>
          </w:p>
        </w:tc>
      </w:tr>
      <w:tr w:rsidR="00364350" w:rsidTr="00E871EA">
        <w:trPr>
          <w:cantSplit/>
          <w:trHeight w:val="98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Потреба тваринництва в силосі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178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&gt;=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15570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14</w:t>
            </w:r>
          </w:p>
        </w:tc>
      </w:tr>
      <w:tr w:rsidR="00364350" w:rsidTr="00E871EA">
        <w:trPr>
          <w:cantSplit/>
          <w:trHeight w:val="164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Виробництво пшениці озимої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15</w:t>
            </w:r>
          </w:p>
        </w:tc>
      </w:tr>
      <w:tr w:rsidR="00364350" w:rsidTr="00E871EA">
        <w:trPr>
          <w:cantSplit/>
          <w:trHeight w:val="155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Виробництво пшениці ярої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16</w:t>
            </w:r>
          </w:p>
        </w:tc>
      </w:tr>
      <w:tr w:rsidR="00364350" w:rsidTr="00E871EA">
        <w:trPr>
          <w:cantSplit/>
          <w:trHeight w:val="158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Виробництво гречки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9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17</w:t>
            </w:r>
          </w:p>
        </w:tc>
      </w:tr>
      <w:tr w:rsidR="00364350" w:rsidTr="00E871EA">
        <w:trPr>
          <w:cantSplit/>
          <w:trHeight w:val="171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Виробництво жита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25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18</w:t>
            </w:r>
          </w:p>
        </w:tc>
      </w:tr>
      <w:tr w:rsidR="00364350" w:rsidTr="00E871EA">
        <w:trPr>
          <w:cantSplit/>
          <w:trHeight w:val="175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Виробництво гороху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19</w:t>
            </w:r>
          </w:p>
        </w:tc>
      </w:tr>
      <w:tr w:rsidR="00364350" w:rsidTr="00E871EA">
        <w:trPr>
          <w:cantSplit/>
          <w:trHeight w:val="143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Виробництво цукрового буряку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226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20</w:t>
            </w:r>
          </w:p>
        </w:tc>
      </w:tr>
      <w:tr w:rsidR="00364350" w:rsidTr="00E871EA">
        <w:trPr>
          <w:cantSplit/>
          <w:trHeight w:val="106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Виробництво картоплі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190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21</w:t>
            </w:r>
          </w:p>
        </w:tc>
      </w:tr>
      <w:tr w:rsidR="00364350" w:rsidTr="00E871EA">
        <w:trPr>
          <w:cantSplit/>
          <w:trHeight w:val="123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Виробництво кукурудзи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178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22</w:t>
            </w:r>
          </w:p>
        </w:tc>
      </w:tr>
      <w:tr w:rsidR="00364350" w:rsidTr="00E871EA">
        <w:trPr>
          <w:cantSplit/>
          <w:trHeight w:val="130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Витрати на виробництво продукції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540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320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380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356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397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1865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1921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302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23</w:t>
            </w:r>
          </w:p>
        </w:tc>
      </w:tr>
      <w:tr w:rsidR="00364350" w:rsidTr="00E871EA">
        <w:trPr>
          <w:cantSplit/>
          <w:trHeight w:val="269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Затрати на виробництво товарної продукції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540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320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380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356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397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1865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1921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24</w:t>
            </w:r>
          </w:p>
        </w:tc>
      </w:tr>
      <w:tr w:rsidR="00364350" w:rsidTr="00E871EA">
        <w:trPr>
          <w:cantSplit/>
          <w:trHeight w:val="269"/>
        </w:trPr>
        <w:tc>
          <w:tcPr>
            <w:tcW w:w="3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364350">
            <w:pPr>
              <w:numPr>
                <w:ilvl w:val="0"/>
                <w:numId w:val="3"/>
              </w:numPr>
              <w:jc w:val="right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Виручка від реалізації товарної продукції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40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40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44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28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45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16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50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64350" w:rsidRDefault="00364350" w:rsidP="00E871EA">
            <w:pPr>
              <w:jc w:val="right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=</w:t>
            </w:r>
          </w:p>
        </w:tc>
        <w:tc>
          <w:tcPr>
            <w:tcW w:w="70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25</w:t>
            </w:r>
          </w:p>
        </w:tc>
      </w:tr>
      <w:tr w:rsidR="00364350" w:rsidTr="00E871EA">
        <w:trPr>
          <w:cantSplit/>
          <w:trHeight w:val="269"/>
        </w:trPr>
        <w:tc>
          <w:tcPr>
            <w:tcW w:w="343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Цільова функція (прибуток), грн.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42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-1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  <w:r>
              <w:rPr>
                <w:snapToGrid w:val="0"/>
                <w:color w:val="000000"/>
                <w:sz w:val="20"/>
                <w:lang w:val="uk-UA"/>
              </w:rPr>
              <w:t>1</w:t>
            </w:r>
          </w:p>
        </w:tc>
        <w:tc>
          <w:tcPr>
            <w:tcW w:w="425" w:type="dxa"/>
            <w:tcBorders>
              <w:left w:val="single" w:sz="12" w:space="0" w:color="auto"/>
            </w:tcBorders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  <w:lang w:val="uk-UA"/>
              </w:rPr>
            </w:pPr>
          </w:p>
        </w:tc>
        <w:tc>
          <w:tcPr>
            <w:tcW w:w="709" w:type="dxa"/>
          </w:tcPr>
          <w:p w:rsidR="00364350" w:rsidRDefault="00364350" w:rsidP="00E871EA">
            <w:pPr>
              <w:jc w:val="center"/>
              <w:rPr>
                <w:snapToGrid w:val="0"/>
                <w:color w:val="000000"/>
                <w:sz w:val="20"/>
              </w:rPr>
            </w:pPr>
            <w:r>
              <w:rPr>
                <w:snapToGrid w:val="0"/>
                <w:color w:val="000000"/>
                <w:sz w:val="20"/>
                <w:lang w:val="en-US"/>
              </w:rPr>
              <w:t>max</w:t>
            </w:r>
          </w:p>
        </w:tc>
        <w:tc>
          <w:tcPr>
            <w:tcW w:w="425" w:type="dxa"/>
            <w:tcBorders>
              <w:top w:val="single" w:sz="12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364350" w:rsidRDefault="00364350" w:rsidP="00E871EA">
            <w:pPr>
              <w:rPr>
                <w:snapToGrid w:val="0"/>
                <w:color w:val="000000"/>
                <w:sz w:val="20"/>
                <w:lang w:val="uk-UA"/>
              </w:rPr>
            </w:pPr>
          </w:p>
        </w:tc>
      </w:tr>
    </w:tbl>
    <w:p w:rsidR="00364350" w:rsidRDefault="00364350" w:rsidP="00364350">
      <w:pPr>
        <w:pStyle w:val="a8"/>
        <w:sectPr w:rsidR="00364350">
          <w:pgSz w:w="16840" w:h="11907" w:orient="landscape" w:code="9"/>
          <w:pgMar w:top="1134" w:right="1021" w:bottom="567" w:left="1021" w:header="0" w:footer="0" w:gutter="0"/>
          <w:cols w:space="720"/>
          <w:noEndnote/>
          <w:titlePg/>
        </w:sectPr>
      </w:pPr>
    </w:p>
    <w:p w:rsidR="009F0250" w:rsidRDefault="009F0250"/>
    <w:sectPr w:rsidR="009F0250" w:rsidSect="00540BDB">
      <w:pgSz w:w="12240" w:h="15840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779" w:rsidRDefault="00801779">
      <w:r>
        <w:separator/>
      </w:r>
    </w:p>
  </w:endnote>
  <w:endnote w:type="continuationSeparator" w:id="0">
    <w:p w:rsidR="00801779" w:rsidRDefault="008017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779" w:rsidRDefault="00801779">
      <w:r>
        <w:separator/>
      </w:r>
    </w:p>
  </w:footnote>
  <w:footnote w:type="continuationSeparator" w:id="0">
    <w:p w:rsidR="00801779" w:rsidRDefault="008017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1EA" w:rsidRDefault="00E871E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E871EA" w:rsidRDefault="00E871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1EA" w:rsidRDefault="00E871EA">
    <w:pPr>
      <w:pStyle w:val="a5"/>
      <w:framePr w:wrap="around" w:vAnchor="text" w:hAnchor="margin" w:xAlign="center" w:y="1"/>
      <w:rPr>
        <w:rStyle w:val="a7"/>
      </w:rPr>
    </w:pPr>
  </w:p>
  <w:p w:rsidR="00E871EA" w:rsidRDefault="00E871EA">
    <w:pPr>
      <w:pStyle w:val="a5"/>
      <w:framePr w:wrap="around" w:vAnchor="text" w:hAnchor="margin" w:xAlign="center" w:y="1"/>
      <w:rPr>
        <w:rStyle w:val="a7"/>
      </w:rPr>
    </w:pPr>
  </w:p>
  <w:p w:rsidR="00E871EA" w:rsidRDefault="00E871EA">
    <w:pPr>
      <w:pStyle w:val="a5"/>
      <w:framePr w:wrap="around" w:vAnchor="text" w:hAnchor="margin" w:xAlign="center" w:y="1"/>
      <w:jc w:val="center"/>
      <w:rPr>
        <w:rStyle w:val="a7"/>
        <w:lang w:val="en-US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A7113">
      <w:rPr>
        <w:rStyle w:val="a7"/>
        <w:noProof/>
      </w:rPr>
      <w:t>25</w:t>
    </w:r>
    <w:r>
      <w:rPr>
        <w:rStyle w:val="a7"/>
      </w:rPr>
      <w:fldChar w:fldCharType="end"/>
    </w:r>
  </w:p>
  <w:p w:rsidR="00E871EA" w:rsidRDefault="00E871EA">
    <w:pPr>
      <w:pStyle w:val="a5"/>
      <w:jc w:val="center"/>
      <w:rPr>
        <w:lang w:val="en-US"/>
      </w:rPr>
    </w:pPr>
  </w:p>
  <w:p w:rsidR="00E871EA" w:rsidRDefault="00E871EA">
    <w:pPr>
      <w:pStyle w:val="a5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C4A42"/>
    <w:multiLevelType w:val="singleLevel"/>
    <w:tmpl w:val="F7B6C5EA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3D2C0FEC"/>
    <w:multiLevelType w:val="singleLevel"/>
    <w:tmpl w:val="187836F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sz w:val="20"/>
      </w:rPr>
    </w:lvl>
  </w:abstractNum>
  <w:abstractNum w:abstractNumId="2">
    <w:nsid w:val="70E9611D"/>
    <w:multiLevelType w:val="singleLevel"/>
    <w:tmpl w:val="BF128648"/>
    <w:lvl w:ilvl="0">
      <w:numFmt w:val="bullet"/>
      <w:lvlText w:val="-"/>
      <w:lvlJc w:val="left"/>
      <w:pPr>
        <w:tabs>
          <w:tab w:val="num" w:pos="360"/>
        </w:tabs>
        <w:ind w:left="340" w:hanging="340"/>
      </w:pPr>
      <w:rPr>
        <w:rFonts w:hint="default"/>
        <w:b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2004"/>
    <w:rsid w:val="00016D61"/>
    <w:rsid w:val="001A7113"/>
    <w:rsid w:val="001C4654"/>
    <w:rsid w:val="00315AFB"/>
    <w:rsid w:val="00324DDF"/>
    <w:rsid w:val="00364350"/>
    <w:rsid w:val="003F6C2D"/>
    <w:rsid w:val="00466999"/>
    <w:rsid w:val="004A2556"/>
    <w:rsid w:val="00540BDB"/>
    <w:rsid w:val="00542004"/>
    <w:rsid w:val="00597E2E"/>
    <w:rsid w:val="005F1967"/>
    <w:rsid w:val="00632C1A"/>
    <w:rsid w:val="006367AA"/>
    <w:rsid w:val="00665587"/>
    <w:rsid w:val="00801779"/>
    <w:rsid w:val="00891D0A"/>
    <w:rsid w:val="00986DF3"/>
    <w:rsid w:val="009F0250"/>
    <w:rsid w:val="00B005E9"/>
    <w:rsid w:val="00B96385"/>
    <w:rsid w:val="00BA04E9"/>
    <w:rsid w:val="00BC532E"/>
    <w:rsid w:val="00C65B42"/>
    <w:rsid w:val="00D0741E"/>
    <w:rsid w:val="00D749E3"/>
    <w:rsid w:val="00E871EA"/>
    <w:rsid w:val="00ED0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Date" w:uiPriority="0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004"/>
    <w:rPr>
      <w:rFonts w:eastAsia="Times New Roman"/>
      <w:sz w:val="28"/>
    </w:rPr>
  </w:style>
  <w:style w:type="paragraph" w:styleId="1">
    <w:name w:val="heading 1"/>
    <w:basedOn w:val="a"/>
    <w:next w:val="a"/>
    <w:link w:val="10"/>
    <w:qFormat/>
    <w:rsid w:val="00BC532E"/>
    <w:pPr>
      <w:keepNext/>
      <w:jc w:val="center"/>
      <w:outlineLvl w:val="0"/>
    </w:pPr>
    <w:rPr>
      <w:b/>
      <w:caps/>
      <w:kern w:val="28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532E"/>
    <w:rPr>
      <w:rFonts w:ascii="Times New Roman" w:eastAsia="Times New Roman" w:hAnsi="Times New Roman" w:cs="Times New Roman"/>
      <w:b/>
      <w:caps/>
      <w:kern w:val="28"/>
      <w:sz w:val="28"/>
      <w:szCs w:val="24"/>
      <w:lang w:val="uk-UA" w:eastAsia="ru-RU"/>
    </w:rPr>
  </w:style>
  <w:style w:type="paragraph" w:styleId="a3">
    <w:name w:val="Body Text"/>
    <w:basedOn w:val="a"/>
    <w:link w:val="a4"/>
    <w:semiHidden/>
    <w:rsid w:val="00542004"/>
    <w:pPr>
      <w:jc w:val="both"/>
    </w:pPr>
    <w:rPr>
      <w:lang w:val="uk-UA"/>
    </w:rPr>
  </w:style>
  <w:style w:type="character" w:customStyle="1" w:styleId="a4">
    <w:name w:val="Основной текст Знак"/>
    <w:basedOn w:val="a0"/>
    <w:link w:val="a3"/>
    <w:semiHidden/>
    <w:rsid w:val="00542004"/>
    <w:rPr>
      <w:rFonts w:eastAsia="Times New Roman"/>
      <w:szCs w:val="20"/>
      <w:lang w:val="uk-UA" w:eastAsia="ru-RU"/>
    </w:rPr>
  </w:style>
  <w:style w:type="paragraph" w:styleId="2">
    <w:name w:val="Body Text 2"/>
    <w:basedOn w:val="a"/>
    <w:link w:val="20"/>
    <w:semiHidden/>
    <w:rsid w:val="00542004"/>
    <w:rPr>
      <w:sz w:val="24"/>
      <w:lang w:val="uk-UA"/>
    </w:rPr>
  </w:style>
  <w:style w:type="character" w:customStyle="1" w:styleId="20">
    <w:name w:val="Основной текст 2 Знак"/>
    <w:basedOn w:val="a0"/>
    <w:link w:val="2"/>
    <w:semiHidden/>
    <w:rsid w:val="00542004"/>
    <w:rPr>
      <w:rFonts w:eastAsia="Times New Roman"/>
      <w:sz w:val="24"/>
      <w:szCs w:val="20"/>
      <w:lang w:val="uk-UA" w:eastAsia="ru-RU"/>
    </w:rPr>
  </w:style>
  <w:style w:type="paragraph" w:styleId="a5">
    <w:name w:val="header"/>
    <w:basedOn w:val="a"/>
    <w:link w:val="a6"/>
    <w:semiHidden/>
    <w:rsid w:val="00364350"/>
    <w:pPr>
      <w:tabs>
        <w:tab w:val="center" w:pos="4153"/>
        <w:tab w:val="right" w:pos="8306"/>
      </w:tabs>
    </w:pPr>
    <w:rPr>
      <w:sz w:val="20"/>
      <w:lang w:val="uk-UA"/>
    </w:rPr>
  </w:style>
  <w:style w:type="character" w:customStyle="1" w:styleId="a6">
    <w:name w:val="Верхний колонтитул Знак"/>
    <w:basedOn w:val="a0"/>
    <w:link w:val="a5"/>
    <w:semiHidden/>
    <w:rsid w:val="00364350"/>
    <w:rPr>
      <w:rFonts w:eastAsia="Times New Roman"/>
      <w:lang w:val="uk-UA" w:eastAsia="ru-RU"/>
    </w:rPr>
  </w:style>
  <w:style w:type="character" w:styleId="a7">
    <w:name w:val="page number"/>
    <w:basedOn w:val="a0"/>
    <w:semiHidden/>
    <w:rsid w:val="00364350"/>
  </w:style>
  <w:style w:type="paragraph" w:styleId="a8">
    <w:name w:val="Date"/>
    <w:basedOn w:val="a"/>
    <w:next w:val="a"/>
    <w:link w:val="a9"/>
    <w:semiHidden/>
    <w:rsid w:val="00364350"/>
  </w:style>
  <w:style w:type="character" w:customStyle="1" w:styleId="a9">
    <w:name w:val="Дата Знак"/>
    <w:basedOn w:val="a0"/>
    <w:link w:val="a8"/>
    <w:semiHidden/>
    <w:rsid w:val="00364350"/>
    <w:rPr>
      <w:rFonts w:eastAsia="Times New Roman"/>
      <w:sz w:val="28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header" Target="header2.xml"/><Relationship Id="rId3" Type="http://schemas.microsoft.com/office/2007/relationships/stylesWithEffects" Target="stylesWithEffects.xml"/><Relationship Id="rId21" Type="http://schemas.openxmlformats.org/officeDocument/2006/relationships/oleObject" Target="embeddings/oleObject7.bin"/><Relationship Id="rId34" Type="http://schemas.openxmlformats.org/officeDocument/2006/relationships/image" Target="media/image14.wmf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oleObject" Target="embeddings/oleObject11.bin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1292</Words>
  <Characters>7594</Characters>
  <Application>Microsoft Office Word</Application>
  <DocSecurity>0</DocSecurity>
  <Lines>1049</Lines>
  <Paragraphs>404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2016-12-12T23:14:00Z</dcterms:created>
  <dcterms:modified xsi:type="dcterms:W3CDTF">2016-12-12T23:14:00Z</dcterms:modified>
</cp:coreProperties>
</file>