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198" w:rsidRDefault="00046198">
      <w:pPr>
        <w:pStyle w:val="a3"/>
      </w:pPr>
      <w:bookmarkStart w:id="0" w:name="_GoBack"/>
      <w:bookmarkEnd w:id="0"/>
      <w:r>
        <w:t xml:space="preserve">Salsa Essay, Research Paper </w:t>
      </w:r>
    </w:p>
    <w:p w:rsidR="00046198" w:rsidRDefault="00046198">
      <w:pPr>
        <w:pStyle w:val="a3"/>
      </w:pPr>
      <w:r>
        <w:t xml:space="preserve">Salsa Music </w:t>
      </w:r>
    </w:p>
    <w:p w:rsidR="00046198" w:rsidRDefault="00046198">
      <w:pPr>
        <w:pStyle w:val="a3"/>
      </w:pPr>
      <w:r>
        <w:t xml:space="preserve">Salsa Music a popular genre of Latin American music. Since its </w:t>
      </w:r>
    </w:p>
    <w:p w:rsidR="00046198" w:rsidRDefault="00046198">
      <w:pPr>
        <w:pStyle w:val="a3"/>
      </w:pPr>
      <w:r>
        <w:t xml:space="preserve">emergence in the mid-1960s, salsa has achieved worldwide </w:t>
      </w:r>
    </w:p>
    <w:p w:rsidR="00046198" w:rsidRDefault="00046198">
      <w:pPr>
        <w:pStyle w:val="a3"/>
      </w:pPr>
      <w:r>
        <w:t xml:space="preserve">popularity, attracting performers and audiences not only in Latin </w:t>
      </w:r>
    </w:p>
    <w:p w:rsidR="00046198" w:rsidRDefault="00046198">
      <w:pPr>
        <w:pStyle w:val="a3"/>
      </w:pPr>
      <w:r>
        <w:t xml:space="preserve">American communities but also in such non-Latin countries as Japan </w:t>
      </w:r>
    </w:p>
    <w:p w:rsidR="00046198" w:rsidRDefault="00046198">
      <w:pPr>
        <w:pStyle w:val="a3"/>
      </w:pPr>
      <w:r>
        <w:t xml:space="preserve">and Sweden. In terms of style and structure, salsa is a </w:t>
      </w:r>
    </w:p>
    <w:p w:rsidR="00046198" w:rsidRDefault="00046198">
      <w:pPr>
        <w:pStyle w:val="a3"/>
      </w:pPr>
      <w:r>
        <w:t xml:space="preserve">reinterpretation and modernization of Cuban dance-music styles. </w:t>
      </w:r>
    </w:p>
    <w:p w:rsidR="00046198" w:rsidRDefault="00046198">
      <w:pPr>
        <w:pStyle w:val="a3"/>
      </w:pPr>
      <w:r>
        <w:t xml:space="preserve">It emerged around 1900 as an urban, popular dance-music style in </w:t>
      </w:r>
    </w:p>
    <w:p w:rsidR="00046198" w:rsidRDefault="00046198">
      <w:pPr>
        <w:pStyle w:val="a3"/>
      </w:pPr>
      <w:r>
        <w:t xml:space="preserve">Cuba. It derived some features from Hispanic music, including its </w:t>
      </w:r>
    </w:p>
    <w:p w:rsidR="00046198" w:rsidRDefault="00046198">
      <w:pPr>
        <w:pStyle w:val="a3"/>
      </w:pPr>
      <w:r>
        <w:t xml:space="preserve">harmonies and the use of the guitar and a similar instrument called </w:t>
      </w:r>
    </w:p>
    <w:p w:rsidR="00046198" w:rsidRDefault="00046198">
      <w:pPr>
        <w:pStyle w:val="a3"/>
      </w:pPr>
      <w:r>
        <w:t xml:space="preserve">the tres. To these, it added characteristics of the rumba, a style of </w:t>
      </w:r>
    </w:p>
    <w:p w:rsidR="00046198" w:rsidRDefault="00046198">
      <w:pPr>
        <w:pStyle w:val="a3"/>
      </w:pPr>
      <w:r>
        <w:t xml:space="preserve">dance music with Afro-Cuban origins. Features derived from the </w:t>
      </w:r>
    </w:p>
    <w:p w:rsidR="00046198" w:rsidRDefault="00046198">
      <w:pPr>
        <w:pStyle w:val="a3"/>
      </w:pPr>
      <w:r>
        <w:t xml:space="preserve">rumba include a rhythmic pattern known as clave and a two-part </w:t>
      </w:r>
    </w:p>
    <w:p w:rsidR="00046198" w:rsidRDefault="00046198">
      <w:pPr>
        <w:pStyle w:val="a3"/>
      </w:pPr>
      <w:r>
        <w:t xml:space="preserve">formal structure. This structure consists of a songlike first section </w:t>
      </w:r>
    </w:p>
    <w:p w:rsidR="00046198" w:rsidRDefault="00046198">
      <w:pPr>
        <w:pStyle w:val="a3"/>
      </w:pPr>
      <w:r>
        <w:t xml:space="preserve">followed by a longer second section featuring call-and-response </w:t>
      </w:r>
    </w:p>
    <w:p w:rsidR="00046198" w:rsidRDefault="00046198">
      <w:pPr>
        <w:pStyle w:val="a3"/>
      </w:pPr>
      <w:r>
        <w:t xml:space="preserve">vocals and instrumental improvisations over a repeated chordal </w:t>
      </w:r>
    </w:p>
    <w:p w:rsidR="00046198" w:rsidRDefault="00046198">
      <w:pPr>
        <w:pStyle w:val="a3"/>
      </w:pPr>
      <w:r>
        <w:t xml:space="preserve">pattern. By the 1940s the son had become the most popular dance </w:t>
      </w:r>
    </w:p>
    <w:p w:rsidR="00046198" w:rsidRDefault="00046198">
      <w:pPr>
        <w:pStyle w:val="a3"/>
      </w:pPr>
      <w:r>
        <w:t xml:space="preserve">music in Cuba, Puerto Rico, and much of urban Africa; Puerto Ricans </w:t>
      </w:r>
    </w:p>
    <w:p w:rsidR="00046198" w:rsidRDefault="00046198">
      <w:pPr>
        <w:pStyle w:val="a3"/>
      </w:pPr>
      <w:r>
        <w:t xml:space="preserve">who moved to New York City brought the son with them. </w:t>
      </w:r>
    </w:p>
    <w:p w:rsidR="00046198" w:rsidRDefault="00046198">
      <w:pPr>
        <w:pStyle w:val="a3"/>
      </w:pPr>
      <w:r>
        <w:t xml:space="preserve">The 1950s were a particularly dynamic period for Cuban dance </w:t>
      </w:r>
    </w:p>
    <w:p w:rsidR="00046198" w:rsidRDefault="00046198">
      <w:pPr>
        <w:pStyle w:val="a3"/>
      </w:pPr>
      <w:r>
        <w:t xml:space="preserve">music. Cuban and Puerto Rican performers in Havana, Cuba, and </w:t>
      </w:r>
    </w:p>
    <w:p w:rsidR="00046198" w:rsidRDefault="00046198">
      <w:pPr>
        <w:pStyle w:val="a3"/>
      </w:pPr>
      <w:r>
        <w:t xml:space="preserve">New York City popularized the mambo as a predominantly </w:t>
      </w:r>
    </w:p>
    <w:p w:rsidR="00046198" w:rsidRDefault="00046198">
      <w:pPr>
        <w:pStyle w:val="a3"/>
      </w:pPr>
      <w:r>
        <w:t xml:space="preserve">instrumental, big-band style. The mambo, together with the </w:t>
      </w:r>
    </w:p>
    <w:p w:rsidR="00046198" w:rsidRDefault="00046198">
      <w:pPr>
        <w:pStyle w:val="a3"/>
      </w:pPr>
      <w:r>
        <w:t xml:space="preserve">medium-tempo chachach?, enjoyed considerable popularity in the </w:t>
      </w:r>
    </w:p>
    <w:p w:rsidR="00046198" w:rsidRDefault="00046198">
      <w:pPr>
        <w:pStyle w:val="a3"/>
      </w:pPr>
      <w:r>
        <w:t xml:space="preserve">United States. Most importantly, the son was modernized by </w:t>
      </w:r>
    </w:p>
    <w:p w:rsidR="00046198" w:rsidRDefault="00046198">
      <w:pPr>
        <w:pStyle w:val="a3"/>
      </w:pPr>
      <w:r>
        <w:t xml:space="preserve">adaptation to horn-based ensembles of 10 to 15 musicians and </w:t>
      </w:r>
    </w:p>
    <w:p w:rsidR="00046198" w:rsidRDefault="00046198">
      <w:pPr>
        <w:pStyle w:val="a3"/>
      </w:pPr>
      <w:r>
        <w:t xml:space="preserve">distinctive, often jazz-influenced instrumental styles. </w:t>
      </w:r>
    </w:p>
    <w:p w:rsidR="00046198" w:rsidRDefault="00046198">
      <w:pPr>
        <w:pStyle w:val="a3"/>
      </w:pPr>
      <w:r>
        <w:t xml:space="preserve">By the 1950s, New York City had become host to a large and </w:t>
      </w:r>
    </w:p>
    <w:p w:rsidR="00046198" w:rsidRDefault="00046198">
      <w:pPr>
        <w:pStyle w:val="a3"/>
      </w:pPr>
      <w:r>
        <w:t xml:space="preserve">growing Puerto Rican community. A wave of social and political </w:t>
      </w:r>
    </w:p>
    <w:p w:rsidR="00046198" w:rsidRDefault="00046198">
      <w:pPr>
        <w:pStyle w:val="a3"/>
      </w:pPr>
      <w:r>
        <w:t xml:space="preserve">activism, cultural self-assertion, and artistic ferment swept through </w:t>
      </w:r>
    </w:p>
    <w:p w:rsidR="00046198" w:rsidRDefault="00046198">
      <w:pPr>
        <w:pStyle w:val="a3"/>
      </w:pPr>
      <w:r>
        <w:t xml:space="preserve">this community in the 1960s. The newly founded Fania Records </w:t>
      </w:r>
    </w:p>
    <w:p w:rsidR="00046198" w:rsidRDefault="00046198">
      <w:pPr>
        <w:pStyle w:val="a3"/>
      </w:pPr>
      <w:r>
        <w:t xml:space="preserve">successfully promoted several young performers of Cuban-style </w:t>
      </w:r>
    </w:p>
    <w:p w:rsidR="00046198" w:rsidRDefault="00046198">
      <w:pPr>
        <w:pStyle w:val="a3"/>
      </w:pPr>
      <w:r>
        <w:t xml:space="preserve">dance music, and the music?now repackaged as salsa?became </w:t>
      </w:r>
    </w:p>
    <w:p w:rsidR="00046198" w:rsidRDefault="00046198">
      <w:pPr>
        <w:pStyle w:val="a3"/>
      </w:pPr>
      <w:r>
        <w:t xml:space="preserve">linked to the sociopolitical effervescence of the era. Bandleaders </w:t>
      </w:r>
    </w:p>
    <w:p w:rsidR="00046198" w:rsidRDefault="00046198">
      <w:pPr>
        <w:pStyle w:val="a3"/>
      </w:pPr>
      <w:r>
        <w:t xml:space="preserve">such as Willie Colon, Rub?n Blades, Johnny Pacheco, Ray Barretto, </w:t>
      </w:r>
    </w:p>
    <w:p w:rsidR="00046198" w:rsidRDefault="00046198">
      <w:pPr>
        <w:pStyle w:val="a3"/>
      </w:pPr>
      <w:r>
        <w:t xml:space="preserve">and Eddie Palmieri led the musical movement, in which salsa </w:t>
      </w:r>
    </w:p>
    <w:p w:rsidR="00046198" w:rsidRDefault="00046198">
      <w:pPr>
        <w:pStyle w:val="a3"/>
      </w:pPr>
      <w:r>
        <w:t xml:space="preserve">became a self-conscious vehicle for Latino pride, unity, and </w:t>
      </w:r>
    </w:p>
    <w:p w:rsidR="00046198" w:rsidRDefault="00046198">
      <w:pPr>
        <w:pStyle w:val="a3"/>
      </w:pPr>
      <w:r>
        <w:t xml:space="preserve">mobilization throughout the Hispanic Caribbean Basin countries and </w:t>
      </w:r>
    </w:p>
    <w:p w:rsidR="00046198" w:rsidRDefault="00046198">
      <w:pPr>
        <w:pStyle w:val="a3"/>
      </w:pPr>
      <w:r>
        <w:t xml:space="preserve">among Latino communities in the eastern United States. Most </w:t>
      </w:r>
    </w:p>
    <w:p w:rsidR="00046198" w:rsidRDefault="00046198">
      <w:pPr>
        <w:pStyle w:val="a3"/>
      </w:pPr>
      <w:r>
        <w:t xml:space="preserve">importantly, however, salsa, with its intricate and driving rhythms, </w:t>
      </w:r>
    </w:p>
    <w:p w:rsidR="00046198" w:rsidRDefault="00046198">
      <w:pPr>
        <w:pStyle w:val="a3"/>
      </w:pPr>
      <w:r>
        <w:t xml:space="preserve">its brilliant horn arrangements, and its searing vocals, served as an </w:t>
      </w:r>
    </w:p>
    <w:p w:rsidR="00046198" w:rsidRDefault="00046198">
      <w:pPr>
        <w:pStyle w:val="a3"/>
      </w:pPr>
      <w:r>
        <w:t xml:space="preserve">exuberant and exhilarating dance music. </w:t>
      </w:r>
    </w:p>
    <w:p w:rsidR="00046198" w:rsidRDefault="00046198">
      <w:pPr>
        <w:pStyle w:val="a3"/>
      </w:pPr>
      <w:r>
        <w:t xml:space="preserve">By the mid-1970s, salsa had become the dominant popular music </w:t>
      </w:r>
    </w:p>
    <w:p w:rsidR="00046198" w:rsidRDefault="00046198">
      <w:pPr>
        <w:pStyle w:val="a3"/>
      </w:pPr>
      <w:r>
        <w:t xml:space="preserve">idiom in the Spanish-speaking Caribbean, with Venezuela and </w:t>
      </w:r>
    </w:p>
    <w:p w:rsidR="00046198" w:rsidRDefault="00046198">
      <w:pPr>
        <w:pStyle w:val="a3"/>
      </w:pPr>
      <w:r>
        <w:t xml:space="preserve">Colombia emerging as music centers to rival New York City. But </w:t>
      </w:r>
    </w:p>
    <w:p w:rsidR="00046198" w:rsidRDefault="00046198">
      <w:pPr>
        <w:pStyle w:val="a3"/>
      </w:pPr>
      <w:r>
        <w:t xml:space="preserve">during the 1980s, salsa?s themes of Latin unity and sociopolitical </w:t>
      </w:r>
    </w:p>
    <w:p w:rsidR="00046198" w:rsidRDefault="00046198">
      <w:pPr>
        <w:pStyle w:val="a3"/>
      </w:pPr>
      <w:r>
        <w:t xml:space="preserve">idealism diminished. In addition, the genre faced new competition, </w:t>
      </w:r>
    </w:p>
    <w:p w:rsidR="00046198" w:rsidRDefault="00046198">
      <w:pPr>
        <w:pStyle w:val="a3"/>
      </w:pPr>
      <w:r>
        <w:t xml:space="preserve">especially in New York City and Puerto Rico, from the merengue, a </w:t>
      </w:r>
    </w:p>
    <w:p w:rsidR="00046198" w:rsidRDefault="00046198">
      <w:pPr>
        <w:pStyle w:val="a3"/>
      </w:pPr>
      <w:r>
        <w:t xml:space="preserve">dance-music style from the Dominican Republic. Nevertheless, salsa </w:t>
      </w:r>
    </w:p>
    <w:p w:rsidR="00046198" w:rsidRDefault="00046198">
      <w:pPr>
        <w:pStyle w:val="a3"/>
      </w:pPr>
      <w:r>
        <w:t xml:space="preserve">has remained popular among younger generations of Latinos, who </w:t>
      </w:r>
    </w:p>
    <w:p w:rsidR="00046198" w:rsidRDefault="00046198">
      <w:pPr>
        <w:pStyle w:val="a3"/>
      </w:pPr>
      <w:r>
        <w:t xml:space="preserve">tend to favor a smoother, more sentimental style known as salsa </w:t>
      </w:r>
    </w:p>
    <w:p w:rsidR="00046198" w:rsidRDefault="00046198">
      <w:pPr>
        <w:pStyle w:val="a3"/>
      </w:pPr>
      <w:r>
        <w:t xml:space="preserve">rom?ntica, popularized by such bandleaders as Eddie Santiago and </w:t>
      </w:r>
    </w:p>
    <w:p w:rsidR="00046198" w:rsidRDefault="00046198">
      <w:pPr>
        <w:pStyle w:val="a3"/>
      </w:pPr>
      <w:r>
        <w:t xml:space="preserve">Tito Nieves. Notable salsa singers of the 1990s included Linda </w:t>
      </w:r>
    </w:p>
    <w:p w:rsidR="00046198" w:rsidRDefault="00046198">
      <w:pPr>
        <w:pStyle w:val="a3"/>
      </w:pPr>
      <w:r>
        <w:t>“India” Caballero and Mark Anthony.</w:t>
      </w:r>
    </w:p>
    <w:p w:rsidR="00046198" w:rsidRDefault="00046198">
      <w:r>
        <w:br/>
      </w:r>
    </w:p>
    <w:sectPr w:rsidR="000461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6ED4"/>
    <w:rsid w:val="00046198"/>
    <w:rsid w:val="007D291B"/>
    <w:rsid w:val="00A616FA"/>
    <w:rsid w:val="00A86ED4"/>
    <w:rsid w:val="00F11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2838</Characters>
  <Application>Microsoft Office Word</Application>
  <DocSecurity>0</DocSecurity>
  <Lines>56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Salsa Essay Research Paper Salsa MusicSalsa Music</vt:lpstr>
    </vt:vector>
  </TitlesOfParts>
  <Company/>
  <LinksUpToDate>false</LinksUpToDate>
  <CharactersWithSpaces>3343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Salsa Essay Research Paper Salsa MusicSalsa Music</dc:title>
  <dc:subject/>
  <dc:creator/>
  <cp:keywords/>
  <dc:description/>
  <cp:lastModifiedBy>Alex</cp:lastModifiedBy>
  <cp:revision>2</cp:revision>
  <dcterms:created xsi:type="dcterms:W3CDTF">2016-12-13T01:11:00Z</dcterms:created>
  <dcterms:modified xsi:type="dcterms:W3CDTF">2016-12-13T01:11:00Z</dcterms:modified>
</cp:coreProperties>
</file>