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6FAE" w:rsidRDefault="00FD6FAE" w:rsidP="00A114CB">
      <w:pPr>
        <w:ind w:firstLine="708"/>
        <w:rPr>
          <w:rFonts w:ascii="Times New Roman" w:hAnsi="Times New Roman"/>
          <w:sz w:val="28"/>
          <w:szCs w:val="28"/>
        </w:rPr>
      </w:pPr>
      <w:bookmarkStart w:id="0" w:name="_GoBack"/>
      <w:bookmarkEnd w:id="0"/>
    </w:p>
    <w:p w:rsidR="00425C5C" w:rsidRDefault="00425C5C" w:rsidP="00A114CB">
      <w:pPr>
        <w:ind w:firstLine="708"/>
        <w:rPr>
          <w:rFonts w:ascii="Times New Roman" w:hAnsi="Times New Roman"/>
          <w:sz w:val="28"/>
          <w:szCs w:val="28"/>
        </w:rPr>
      </w:pPr>
    </w:p>
    <w:p w:rsidR="00425C5C" w:rsidRDefault="00425C5C" w:rsidP="00A114CB">
      <w:pPr>
        <w:ind w:firstLine="708"/>
        <w:rPr>
          <w:rFonts w:ascii="Times New Roman" w:hAnsi="Times New Roman"/>
          <w:sz w:val="28"/>
          <w:szCs w:val="28"/>
        </w:rPr>
      </w:pPr>
    </w:p>
    <w:p w:rsidR="00425C5C" w:rsidRDefault="00425C5C" w:rsidP="00A114CB">
      <w:pPr>
        <w:ind w:firstLine="708"/>
        <w:rPr>
          <w:rFonts w:ascii="Times New Roman" w:hAnsi="Times New Roman"/>
          <w:sz w:val="28"/>
          <w:szCs w:val="28"/>
        </w:rPr>
      </w:pPr>
    </w:p>
    <w:p w:rsidR="00425C5C" w:rsidRDefault="00425C5C" w:rsidP="00A114CB">
      <w:pPr>
        <w:ind w:firstLine="708"/>
        <w:rPr>
          <w:rFonts w:ascii="Times New Roman" w:hAnsi="Times New Roman"/>
          <w:sz w:val="28"/>
          <w:szCs w:val="28"/>
        </w:rPr>
      </w:pPr>
    </w:p>
    <w:p w:rsidR="00425C5C" w:rsidRDefault="00425C5C" w:rsidP="00A114CB">
      <w:pPr>
        <w:ind w:firstLine="708"/>
        <w:rPr>
          <w:rFonts w:ascii="Times New Roman" w:hAnsi="Times New Roman"/>
          <w:sz w:val="28"/>
          <w:szCs w:val="28"/>
        </w:rPr>
      </w:pPr>
    </w:p>
    <w:p w:rsidR="00425C5C" w:rsidRDefault="00425C5C" w:rsidP="00A114CB">
      <w:pPr>
        <w:ind w:firstLine="708"/>
        <w:rPr>
          <w:rFonts w:ascii="Times New Roman" w:hAnsi="Times New Roman"/>
          <w:sz w:val="28"/>
          <w:szCs w:val="28"/>
        </w:rPr>
      </w:pPr>
    </w:p>
    <w:p w:rsidR="00425C5C" w:rsidRDefault="00425C5C" w:rsidP="00A114CB">
      <w:pPr>
        <w:ind w:firstLine="708"/>
        <w:rPr>
          <w:rFonts w:ascii="Times New Roman" w:hAnsi="Times New Roman"/>
          <w:sz w:val="28"/>
          <w:szCs w:val="28"/>
        </w:rPr>
      </w:pPr>
    </w:p>
    <w:p w:rsidR="00425C5C" w:rsidRDefault="00425C5C" w:rsidP="00A114CB">
      <w:pPr>
        <w:ind w:firstLine="708"/>
        <w:rPr>
          <w:rFonts w:ascii="Times New Roman" w:hAnsi="Times New Roman"/>
          <w:sz w:val="28"/>
          <w:szCs w:val="28"/>
        </w:rPr>
      </w:pPr>
    </w:p>
    <w:p w:rsidR="00425C5C" w:rsidRDefault="00425C5C" w:rsidP="00A114CB">
      <w:pPr>
        <w:ind w:firstLine="708"/>
        <w:rPr>
          <w:rFonts w:ascii="Times New Roman" w:hAnsi="Times New Roman"/>
          <w:sz w:val="28"/>
          <w:szCs w:val="28"/>
        </w:rPr>
      </w:pPr>
    </w:p>
    <w:p w:rsidR="00425C5C" w:rsidRDefault="00425C5C" w:rsidP="00A114CB">
      <w:pPr>
        <w:ind w:firstLine="708"/>
        <w:rPr>
          <w:rFonts w:ascii="Times New Roman" w:hAnsi="Times New Roman"/>
          <w:sz w:val="28"/>
          <w:szCs w:val="28"/>
        </w:rPr>
      </w:pPr>
    </w:p>
    <w:p w:rsidR="00425C5C" w:rsidRDefault="00425C5C" w:rsidP="00A114CB">
      <w:pPr>
        <w:ind w:firstLine="708"/>
        <w:rPr>
          <w:rFonts w:ascii="Times New Roman" w:hAnsi="Times New Roman"/>
          <w:sz w:val="28"/>
          <w:szCs w:val="28"/>
        </w:rPr>
      </w:pPr>
    </w:p>
    <w:p w:rsidR="00425C5C" w:rsidRDefault="00425C5C" w:rsidP="00A114CB">
      <w:pPr>
        <w:ind w:firstLine="708"/>
        <w:rPr>
          <w:rFonts w:ascii="Times New Roman" w:hAnsi="Times New Roman"/>
          <w:sz w:val="28"/>
          <w:szCs w:val="28"/>
        </w:rPr>
      </w:pPr>
    </w:p>
    <w:p w:rsidR="00425C5C" w:rsidRDefault="00425C5C" w:rsidP="00A114CB">
      <w:pPr>
        <w:ind w:firstLine="708"/>
        <w:rPr>
          <w:rFonts w:ascii="Times New Roman" w:hAnsi="Times New Roman"/>
          <w:sz w:val="28"/>
          <w:szCs w:val="28"/>
        </w:rPr>
      </w:pPr>
    </w:p>
    <w:p w:rsidR="00425C5C" w:rsidRDefault="00425C5C" w:rsidP="00A114CB">
      <w:pPr>
        <w:ind w:firstLine="708"/>
        <w:rPr>
          <w:rFonts w:ascii="Times New Roman" w:hAnsi="Times New Roman"/>
          <w:sz w:val="28"/>
          <w:szCs w:val="28"/>
        </w:rPr>
      </w:pPr>
    </w:p>
    <w:p w:rsidR="00425C5C" w:rsidRDefault="00425C5C" w:rsidP="00A114CB">
      <w:pPr>
        <w:ind w:firstLine="708"/>
        <w:rPr>
          <w:rFonts w:ascii="Times New Roman" w:hAnsi="Times New Roman"/>
          <w:sz w:val="28"/>
          <w:szCs w:val="28"/>
        </w:rPr>
      </w:pPr>
    </w:p>
    <w:p w:rsidR="00425C5C" w:rsidRDefault="00425C5C" w:rsidP="00A114CB">
      <w:pPr>
        <w:ind w:firstLine="708"/>
        <w:rPr>
          <w:rFonts w:ascii="Times New Roman" w:hAnsi="Times New Roman"/>
          <w:sz w:val="28"/>
          <w:szCs w:val="28"/>
        </w:rPr>
      </w:pPr>
    </w:p>
    <w:p w:rsidR="00425C5C" w:rsidRDefault="00425C5C" w:rsidP="00A114CB">
      <w:pPr>
        <w:ind w:firstLine="708"/>
        <w:rPr>
          <w:rFonts w:ascii="Times New Roman" w:hAnsi="Times New Roman"/>
          <w:sz w:val="28"/>
          <w:szCs w:val="28"/>
        </w:rPr>
      </w:pPr>
    </w:p>
    <w:p w:rsidR="00425C5C" w:rsidRDefault="00425C5C" w:rsidP="00A114CB">
      <w:pPr>
        <w:ind w:firstLine="708"/>
        <w:rPr>
          <w:rFonts w:ascii="Times New Roman" w:hAnsi="Times New Roman"/>
          <w:sz w:val="28"/>
          <w:szCs w:val="28"/>
        </w:rPr>
      </w:pPr>
    </w:p>
    <w:p w:rsidR="00425C5C" w:rsidRDefault="00425C5C" w:rsidP="00A114CB">
      <w:pPr>
        <w:ind w:firstLine="708"/>
        <w:rPr>
          <w:rFonts w:ascii="Times New Roman" w:hAnsi="Times New Roman"/>
          <w:sz w:val="28"/>
          <w:szCs w:val="28"/>
        </w:rPr>
      </w:pPr>
    </w:p>
    <w:p w:rsidR="00425C5C" w:rsidRDefault="00425C5C" w:rsidP="00A114CB">
      <w:pPr>
        <w:ind w:firstLine="708"/>
        <w:rPr>
          <w:rFonts w:ascii="Times New Roman" w:hAnsi="Times New Roman"/>
          <w:sz w:val="28"/>
          <w:szCs w:val="28"/>
        </w:rPr>
      </w:pPr>
    </w:p>
    <w:p w:rsidR="00425C5C" w:rsidRDefault="00425C5C" w:rsidP="00A114CB">
      <w:pPr>
        <w:ind w:firstLine="708"/>
        <w:rPr>
          <w:rFonts w:ascii="Times New Roman" w:hAnsi="Times New Roman"/>
          <w:sz w:val="28"/>
          <w:szCs w:val="28"/>
        </w:rPr>
      </w:pPr>
    </w:p>
    <w:p w:rsidR="00425C5C" w:rsidRDefault="00425C5C" w:rsidP="00A114CB">
      <w:pPr>
        <w:ind w:firstLine="708"/>
        <w:rPr>
          <w:rFonts w:ascii="Times New Roman" w:hAnsi="Times New Roman"/>
          <w:sz w:val="28"/>
          <w:szCs w:val="28"/>
        </w:rPr>
      </w:pPr>
    </w:p>
    <w:p w:rsidR="00425C5C" w:rsidRDefault="00425C5C" w:rsidP="00A114CB">
      <w:pPr>
        <w:ind w:firstLine="708"/>
        <w:rPr>
          <w:rFonts w:ascii="Times New Roman" w:hAnsi="Times New Roman"/>
          <w:sz w:val="28"/>
          <w:szCs w:val="28"/>
        </w:rPr>
      </w:pPr>
    </w:p>
    <w:p w:rsidR="00425C5C" w:rsidRPr="00425C5C" w:rsidRDefault="00425C5C" w:rsidP="00A114CB">
      <w:pPr>
        <w:ind w:firstLine="708"/>
        <w:rPr>
          <w:rFonts w:ascii="Times New Roman" w:hAnsi="Times New Roman"/>
          <w:sz w:val="28"/>
          <w:szCs w:val="28"/>
        </w:rPr>
      </w:pPr>
    </w:p>
    <w:p w:rsidR="00FD6FAE" w:rsidRDefault="00FD6FAE" w:rsidP="00FD6FAE">
      <w:pPr>
        <w:ind w:firstLine="708"/>
        <w:jc w:val="center"/>
        <w:rPr>
          <w:rFonts w:ascii="Times New Roman" w:hAnsi="Times New Roman"/>
          <w:b/>
          <w:sz w:val="52"/>
          <w:szCs w:val="52"/>
        </w:rPr>
      </w:pPr>
      <w:r w:rsidRPr="00FD6FAE">
        <w:rPr>
          <w:rFonts w:ascii="Times New Roman" w:hAnsi="Times New Roman"/>
          <w:b/>
          <w:sz w:val="52"/>
          <w:szCs w:val="52"/>
        </w:rPr>
        <w:t>Содержание</w:t>
      </w:r>
    </w:p>
    <w:p w:rsidR="00FD6FAE" w:rsidRPr="00FD6FAE" w:rsidRDefault="00FD6FAE" w:rsidP="00FD6FAE">
      <w:pPr>
        <w:rPr>
          <w:rFonts w:ascii="Times New Roman" w:hAnsi="Times New Roman"/>
          <w:b/>
          <w:sz w:val="52"/>
          <w:szCs w:val="52"/>
        </w:rPr>
      </w:pPr>
      <w:r w:rsidRPr="00FD6FAE">
        <w:rPr>
          <w:rFonts w:ascii="Times New Roman" w:hAnsi="Times New Roman"/>
          <w:sz w:val="32"/>
          <w:szCs w:val="32"/>
        </w:rPr>
        <w:t>1.Основные понятия</w:t>
      </w:r>
    </w:p>
    <w:p w:rsidR="00FD6FAE" w:rsidRPr="00FD6FAE" w:rsidRDefault="00FD6FAE" w:rsidP="00FD6FAE">
      <w:pPr>
        <w:jc w:val="both"/>
        <w:rPr>
          <w:rFonts w:ascii="Times New Roman" w:hAnsi="Times New Roman"/>
          <w:sz w:val="32"/>
          <w:szCs w:val="32"/>
        </w:rPr>
      </w:pPr>
      <w:r w:rsidRPr="00FD6FAE">
        <w:rPr>
          <w:rFonts w:ascii="Times New Roman" w:hAnsi="Times New Roman"/>
          <w:sz w:val="32"/>
          <w:szCs w:val="32"/>
        </w:rPr>
        <w:t>2.Лицензирующие органы</w:t>
      </w:r>
    </w:p>
    <w:p w:rsidR="00FD6FAE" w:rsidRPr="00FD6FAE" w:rsidRDefault="00FD6FAE" w:rsidP="00FD6FAE">
      <w:pPr>
        <w:rPr>
          <w:rFonts w:ascii="Times New Roman" w:hAnsi="Times New Roman"/>
          <w:sz w:val="32"/>
          <w:szCs w:val="32"/>
        </w:rPr>
      </w:pPr>
      <w:r w:rsidRPr="00FD6FAE">
        <w:rPr>
          <w:rFonts w:ascii="Times New Roman" w:hAnsi="Times New Roman"/>
          <w:sz w:val="32"/>
          <w:szCs w:val="32"/>
        </w:rPr>
        <w:t>3.Ответственность в сфере лицензирования</w:t>
      </w:r>
    </w:p>
    <w:p w:rsidR="00FD6FAE" w:rsidRPr="00FD6FAE" w:rsidRDefault="00FD6FAE" w:rsidP="00FD6FAE">
      <w:pPr>
        <w:rPr>
          <w:rFonts w:ascii="Times New Roman" w:hAnsi="Times New Roman"/>
          <w:sz w:val="32"/>
          <w:szCs w:val="32"/>
        </w:rPr>
      </w:pPr>
      <w:r w:rsidRPr="00FD6FAE">
        <w:rPr>
          <w:rFonts w:ascii="Times New Roman" w:hAnsi="Times New Roman"/>
          <w:sz w:val="32"/>
          <w:szCs w:val="32"/>
        </w:rPr>
        <w:t>4.Требования к лицензированию</w:t>
      </w:r>
    </w:p>
    <w:p w:rsidR="00FD6FAE" w:rsidRPr="00FD6FAE" w:rsidRDefault="00FD6FAE" w:rsidP="00FD6FAE">
      <w:pPr>
        <w:rPr>
          <w:rFonts w:ascii="Times New Roman" w:hAnsi="Times New Roman"/>
          <w:sz w:val="32"/>
          <w:szCs w:val="32"/>
        </w:rPr>
      </w:pPr>
      <w:r w:rsidRPr="00FD6FAE">
        <w:rPr>
          <w:rFonts w:ascii="Times New Roman" w:hAnsi="Times New Roman"/>
          <w:sz w:val="32"/>
          <w:szCs w:val="32"/>
        </w:rPr>
        <w:t>5.Срок действия лицензии</w:t>
      </w:r>
    </w:p>
    <w:p w:rsidR="00FD6FAE" w:rsidRPr="00FD6FAE" w:rsidRDefault="00FD6FAE" w:rsidP="00FD6FAE">
      <w:pPr>
        <w:rPr>
          <w:rFonts w:ascii="Times New Roman" w:hAnsi="Times New Roman"/>
          <w:sz w:val="32"/>
          <w:szCs w:val="32"/>
        </w:rPr>
      </w:pPr>
      <w:r w:rsidRPr="00FD6FAE">
        <w:rPr>
          <w:rFonts w:ascii="Times New Roman" w:hAnsi="Times New Roman"/>
          <w:sz w:val="32"/>
          <w:szCs w:val="32"/>
        </w:rPr>
        <w:t>6.Содержание лицензии</w:t>
      </w:r>
    </w:p>
    <w:p w:rsidR="00FD6FAE" w:rsidRPr="00FD6FAE" w:rsidRDefault="00FD6FAE" w:rsidP="004A542A">
      <w:pPr>
        <w:rPr>
          <w:rFonts w:ascii="Times New Roman" w:hAnsi="Times New Roman"/>
          <w:sz w:val="32"/>
          <w:szCs w:val="32"/>
        </w:rPr>
      </w:pPr>
      <w:r>
        <w:rPr>
          <w:rFonts w:ascii="Times New Roman" w:hAnsi="Times New Roman"/>
          <w:sz w:val="32"/>
          <w:szCs w:val="32"/>
        </w:rPr>
        <w:t>Приложение</w:t>
      </w:r>
    </w:p>
    <w:p w:rsidR="004A542A" w:rsidRPr="004A542A" w:rsidRDefault="004A542A" w:rsidP="004A542A">
      <w:pPr>
        <w:rPr>
          <w:rFonts w:ascii="Times New Roman" w:hAnsi="Times New Roman"/>
          <w:sz w:val="32"/>
          <w:szCs w:val="32"/>
        </w:rPr>
      </w:pPr>
      <w:r w:rsidRPr="004A542A">
        <w:rPr>
          <w:rFonts w:ascii="Times New Roman" w:hAnsi="Times New Roman"/>
          <w:sz w:val="32"/>
          <w:szCs w:val="32"/>
        </w:rPr>
        <w:t>Используемая литература</w:t>
      </w:r>
    </w:p>
    <w:p w:rsidR="00FD6FAE" w:rsidRPr="00FD6FAE" w:rsidRDefault="00FD6FAE" w:rsidP="004A542A">
      <w:pPr>
        <w:rPr>
          <w:rFonts w:ascii="Times New Roman" w:hAnsi="Times New Roman"/>
          <w:sz w:val="28"/>
          <w:szCs w:val="28"/>
        </w:rPr>
      </w:pPr>
    </w:p>
    <w:p w:rsidR="00FD6FAE" w:rsidRPr="00FD6FAE" w:rsidRDefault="00FD6FAE" w:rsidP="00A114CB">
      <w:pPr>
        <w:ind w:firstLine="708"/>
        <w:rPr>
          <w:rFonts w:ascii="Times New Roman" w:hAnsi="Times New Roman"/>
          <w:sz w:val="28"/>
          <w:szCs w:val="28"/>
        </w:rPr>
      </w:pPr>
    </w:p>
    <w:p w:rsidR="00FD6FAE" w:rsidRPr="00FD6FAE" w:rsidRDefault="00FD6FAE" w:rsidP="00A114CB">
      <w:pPr>
        <w:ind w:firstLine="708"/>
        <w:rPr>
          <w:rFonts w:ascii="Times New Roman" w:hAnsi="Times New Roman"/>
          <w:sz w:val="28"/>
          <w:szCs w:val="28"/>
        </w:rPr>
      </w:pPr>
    </w:p>
    <w:p w:rsidR="00FD6FAE" w:rsidRPr="00FD6FAE" w:rsidRDefault="00FD6FAE" w:rsidP="00A114CB">
      <w:pPr>
        <w:ind w:firstLine="708"/>
        <w:rPr>
          <w:rFonts w:ascii="Times New Roman" w:hAnsi="Times New Roman"/>
          <w:sz w:val="28"/>
          <w:szCs w:val="28"/>
        </w:rPr>
      </w:pPr>
    </w:p>
    <w:p w:rsidR="00FD6FAE" w:rsidRPr="00FD6FAE" w:rsidRDefault="00FD6FAE" w:rsidP="00A114CB">
      <w:pPr>
        <w:ind w:firstLine="708"/>
        <w:rPr>
          <w:rFonts w:ascii="Times New Roman" w:hAnsi="Times New Roman"/>
          <w:sz w:val="28"/>
          <w:szCs w:val="28"/>
        </w:rPr>
      </w:pPr>
    </w:p>
    <w:p w:rsidR="00FD6FAE" w:rsidRPr="00FD6FAE" w:rsidRDefault="00FD6FAE" w:rsidP="00A114CB">
      <w:pPr>
        <w:ind w:firstLine="708"/>
        <w:rPr>
          <w:rFonts w:ascii="Times New Roman" w:hAnsi="Times New Roman"/>
          <w:sz w:val="28"/>
          <w:szCs w:val="28"/>
        </w:rPr>
      </w:pPr>
    </w:p>
    <w:p w:rsidR="00FD6FAE" w:rsidRPr="00FD6FAE" w:rsidRDefault="00FD6FAE" w:rsidP="00A114CB">
      <w:pPr>
        <w:ind w:firstLine="708"/>
        <w:rPr>
          <w:rFonts w:ascii="Times New Roman" w:hAnsi="Times New Roman"/>
          <w:sz w:val="28"/>
          <w:szCs w:val="28"/>
        </w:rPr>
      </w:pPr>
    </w:p>
    <w:p w:rsidR="00FD6FAE" w:rsidRPr="00FD6FAE" w:rsidRDefault="00FD6FAE" w:rsidP="00A114CB">
      <w:pPr>
        <w:ind w:firstLine="708"/>
        <w:rPr>
          <w:rFonts w:ascii="Times New Roman" w:hAnsi="Times New Roman"/>
          <w:sz w:val="28"/>
          <w:szCs w:val="28"/>
        </w:rPr>
      </w:pPr>
    </w:p>
    <w:p w:rsidR="00FD6FAE" w:rsidRPr="00FD6FAE" w:rsidRDefault="00FD6FAE" w:rsidP="00A114CB">
      <w:pPr>
        <w:ind w:firstLine="708"/>
        <w:rPr>
          <w:rFonts w:ascii="Times New Roman" w:hAnsi="Times New Roman"/>
          <w:sz w:val="28"/>
          <w:szCs w:val="28"/>
        </w:rPr>
      </w:pPr>
    </w:p>
    <w:p w:rsidR="00FD6FAE" w:rsidRPr="00FD6FAE" w:rsidRDefault="00FD6FAE" w:rsidP="00A114CB">
      <w:pPr>
        <w:ind w:firstLine="708"/>
        <w:rPr>
          <w:rFonts w:ascii="Times New Roman" w:hAnsi="Times New Roman"/>
          <w:sz w:val="28"/>
          <w:szCs w:val="28"/>
        </w:rPr>
      </w:pPr>
    </w:p>
    <w:p w:rsidR="00FD6FAE" w:rsidRPr="00FD6FAE" w:rsidRDefault="00FD6FAE" w:rsidP="00A114CB">
      <w:pPr>
        <w:ind w:firstLine="708"/>
        <w:rPr>
          <w:rFonts w:ascii="Times New Roman" w:hAnsi="Times New Roman"/>
          <w:sz w:val="28"/>
          <w:szCs w:val="28"/>
        </w:rPr>
      </w:pPr>
    </w:p>
    <w:p w:rsidR="00FD6FAE" w:rsidRPr="00FD6FAE" w:rsidRDefault="00FD6FAE" w:rsidP="00A114CB">
      <w:pPr>
        <w:ind w:firstLine="708"/>
        <w:rPr>
          <w:rFonts w:ascii="Times New Roman" w:hAnsi="Times New Roman"/>
          <w:sz w:val="28"/>
          <w:szCs w:val="28"/>
        </w:rPr>
      </w:pPr>
    </w:p>
    <w:p w:rsidR="00FD6FAE" w:rsidRDefault="00FD6FAE" w:rsidP="00FD6FAE">
      <w:pPr>
        <w:rPr>
          <w:rFonts w:ascii="Times New Roman" w:hAnsi="Times New Roman"/>
          <w:sz w:val="28"/>
          <w:szCs w:val="28"/>
        </w:rPr>
      </w:pPr>
    </w:p>
    <w:p w:rsidR="00FD6FAE" w:rsidRDefault="00FD6FAE" w:rsidP="00FD6FAE">
      <w:pPr>
        <w:rPr>
          <w:rFonts w:ascii="Times New Roman" w:hAnsi="Times New Roman"/>
          <w:sz w:val="28"/>
          <w:szCs w:val="28"/>
        </w:rPr>
      </w:pPr>
    </w:p>
    <w:p w:rsidR="00425C5C" w:rsidRPr="00FD6FAE" w:rsidRDefault="00425C5C" w:rsidP="00FD6FAE">
      <w:pPr>
        <w:rPr>
          <w:rFonts w:ascii="Times New Roman" w:hAnsi="Times New Roman"/>
          <w:sz w:val="28"/>
          <w:szCs w:val="28"/>
        </w:rPr>
      </w:pPr>
    </w:p>
    <w:p w:rsidR="00FD6FAE" w:rsidRPr="00FD6FAE" w:rsidRDefault="00FD6FAE" w:rsidP="00A114CB">
      <w:pPr>
        <w:ind w:firstLine="708"/>
        <w:rPr>
          <w:rFonts w:ascii="Times New Roman" w:hAnsi="Times New Roman"/>
          <w:sz w:val="28"/>
          <w:szCs w:val="28"/>
        </w:rPr>
      </w:pPr>
    </w:p>
    <w:p w:rsidR="00FD6FAE" w:rsidRPr="00FD6FAE" w:rsidRDefault="00FD6FAE" w:rsidP="00FD6FAE">
      <w:pPr>
        <w:ind w:firstLine="708"/>
        <w:jc w:val="center"/>
        <w:rPr>
          <w:rFonts w:ascii="Times New Roman" w:hAnsi="Times New Roman"/>
          <w:b/>
          <w:i/>
          <w:sz w:val="36"/>
          <w:szCs w:val="36"/>
        </w:rPr>
      </w:pPr>
      <w:r w:rsidRPr="00FD6FAE">
        <w:rPr>
          <w:rFonts w:ascii="Times New Roman" w:hAnsi="Times New Roman"/>
          <w:b/>
          <w:i/>
          <w:sz w:val="36"/>
          <w:szCs w:val="36"/>
        </w:rPr>
        <w:t>1.Основные понятия</w:t>
      </w:r>
    </w:p>
    <w:p w:rsidR="00A114CB" w:rsidRPr="00594E1E" w:rsidRDefault="00A114CB" w:rsidP="00A114CB">
      <w:pPr>
        <w:ind w:firstLine="708"/>
        <w:rPr>
          <w:rFonts w:ascii="Times New Roman" w:hAnsi="Times New Roman"/>
          <w:sz w:val="28"/>
          <w:szCs w:val="28"/>
        </w:rPr>
      </w:pPr>
      <w:r w:rsidRPr="00594E1E">
        <w:rPr>
          <w:rFonts w:ascii="Times New Roman" w:hAnsi="Times New Roman"/>
          <w:sz w:val="28"/>
          <w:szCs w:val="28"/>
        </w:rPr>
        <w:t>По общему правилу гражданин вправе заниматься предпринимательской деятельностью без образования юридического лица с момента государственной регистрации в качестве индивидуального предпринимателя (п. 1 ст. 23 ГК РФ). Однако для того, чтобы легально приступить к осуществлению некоторых видов предпринимательской деятельности, указанных в законодательстве, недостаточно только факта государственной регистрации физического лица в качестве индивидуального предпринимателя. Речь идет о видах деятельности, являющихся лицензируемыми.</w:t>
      </w:r>
    </w:p>
    <w:p w:rsidR="00403253" w:rsidRPr="00403253" w:rsidRDefault="00A114CB" w:rsidP="00A114CB">
      <w:pPr>
        <w:rPr>
          <w:rFonts w:ascii="Times New Roman" w:hAnsi="Times New Roman"/>
          <w:sz w:val="28"/>
          <w:szCs w:val="28"/>
        </w:rPr>
      </w:pPr>
      <w:r w:rsidRPr="00A114CB">
        <w:rPr>
          <w:rFonts w:ascii="Times New Roman" w:hAnsi="Times New Roman"/>
          <w:b/>
          <w:i/>
          <w:sz w:val="28"/>
          <w:szCs w:val="28"/>
        </w:rPr>
        <w:t xml:space="preserve">       Лицензируемым</w:t>
      </w:r>
      <w:r w:rsidRPr="00594E1E">
        <w:rPr>
          <w:rFonts w:ascii="Times New Roman" w:hAnsi="Times New Roman"/>
          <w:sz w:val="28"/>
          <w:szCs w:val="28"/>
        </w:rPr>
        <w:t xml:space="preserve"> признается такой вид деятельности, на осуществление которого на территории Российской Федерации требуется получение лицензии в соответствии с ФЗ от 08.08.2001 г. "О лицензировании отдельных видов деятельности"</w:t>
      </w:r>
      <w:r>
        <w:rPr>
          <w:rFonts w:ascii="Times New Roman" w:hAnsi="Times New Roman"/>
          <w:sz w:val="28"/>
          <w:szCs w:val="28"/>
        </w:rPr>
        <w:t>.</w:t>
      </w:r>
    </w:p>
    <w:p w:rsidR="00A114CB" w:rsidRPr="00594E1E" w:rsidRDefault="00A114CB" w:rsidP="00403253">
      <w:pPr>
        <w:ind w:firstLine="708"/>
        <w:rPr>
          <w:rFonts w:ascii="Times New Roman" w:hAnsi="Times New Roman"/>
          <w:sz w:val="28"/>
          <w:szCs w:val="28"/>
        </w:rPr>
      </w:pPr>
      <w:r>
        <w:rPr>
          <w:rFonts w:ascii="Times New Roman" w:hAnsi="Times New Roman"/>
          <w:sz w:val="28"/>
          <w:szCs w:val="28"/>
        </w:rPr>
        <w:t xml:space="preserve"> </w:t>
      </w:r>
      <w:r w:rsidRPr="00594E1E">
        <w:rPr>
          <w:rFonts w:ascii="Times New Roman" w:hAnsi="Times New Roman"/>
          <w:sz w:val="28"/>
          <w:szCs w:val="28"/>
        </w:rPr>
        <w:t>К лицензируемым относятся виды деятельности, осуществление которых может повлечь нанесение ущерба правам, законным интересам, здоровью граждан, обороне и безопасности государства, культурному наследию народов Российской Федерации и регулирование которых не может осуществляться иными методами, кроме как лицензированием.</w:t>
      </w:r>
    </w:p>
    <w:p w:rsidR="00A114CB" w:rsidRPr="00594E1E" w:rsidRDefault="00A114CB" w:rsidP="00A114CB">
      <w:pPr>
        <w:rPr>
          <w:rFonts w:ascii="Times New Roman" w:hAnsi="Times New Roman"/>
          <w:sz w:val="28"/>
          <w:szCs w:val="28"/>
        </w:rPr>
      </w:pPr>
      <w:r w:rsidRPr="00594E1E">
        <w:rPr>
          <w:rFonts w:ascii="Times New Roman" w:hAnsi="Times New Roman"/>
          <w:sz w:val="28"/>
          <w:szCs w:val="28"/>
        </w:rPr>
        <w:t xml:space="preserve">       </w:t>
      </w:r>
      <w:r w:rsidR="00403253" w:rsidRPr="00FD6FAE">
        <w:rPr>
          <w:rFonts w:ascii="Times New Roman" w:hAnsi="Times New Roman"/>
          <w:sz w:val="28"/>
          <w:szCs w:val="28"/>
        </w:rPr>
        <w:tab/>
      </w:r>
      <w:r w:rsidRPr="00594E1E">
        <w:rPr>
          <w:rFonts w:ascii="Times New Roman" w:hAnsi="Times New Roman"/>
          <w:sz w:val="28"/>
          <w:szCs w:val="28"/>
        </w:rPr>
        <w:t>Указанный Федеральный закон определяет лицензирование как мероприятия, связанные с предоставлением лицензий, переоформлением документов, подтверждающих наличие лицензий, приостановлением и возобновлением действия лицензий, аннулированием лицензий и контролем лицензирующих органов за соблюдением лицензиатами при осуществлении лицензируемых видов деятельности соответствующих лицензионных требований и условий.</w:t>
      </w:r>
    </w:p>
    <w:p w:rsidR="00A114CB" w:rsidRPr="00594E1E" w:rsidRDefault="00A114CB" w:rsidP="00A114CB">
      <w:pPr>
        <w:rPr>
          <w:rFonts w:ascii="Times New Roman" w:hAnsi="Times New Roman"/>
          <w:sz w:val="28"/>
          <w:szCs w:val="28"/>
        </w:rPr>
      </w:pPr>
      <w:r w:rsidRPr="00594E1E">
        <w:rPr>
          <w:rFonts w:ascii="Times New Roman" w:hAnsi="Times New Roman"/>
          <w:sz w:val="28"/>
          <w:szCs w:val="28"/>
        </w:rPr>
        <w:t xml:space="preserve">       Подзаконное правовое регулирование в области лицензирования осуществляет Правительство РФ. Оно утверждает положения о лицензировании конкретных видов деятельности, устанавливающие порядок лицензирования. После вступления в силу ФЗ "О лицензировании отдельных видов деятельности" были утверждены положения о лицензировании почти всех видов деятельности, предусмотренных этим Федеральным законом в качестве лицензируемых. Правительство РФ также определяет федеральные органы исполнительной власти, осуществляющие лицензирование определенных видов деятельности, устанавливает виды деятельности, лицензирование которых относится к ведению органов исполнительной власти субъектов Российской Федерации. Например, постановлением Правительства РФ от 11.02.2002 г. N 135 "О лицензировании отдельных видов деятельности" был утвержден Перечень федеральных органов исполнительной власти, осуществляющих лицензирование</w:t>
      </w:r>
      <w:r>
        <w:rPr>
          <w:rFonts w:ascii="Times New Roman" w:hAnsi="Times New Roman"/>
          <w:sz w:val="28"/>
          <w:szCs w:val="28"/>
        </w:rPr>
        <w:t xml:space="preserve"> </w:t>
      </w:r>
      <w:r w:rsidRPr="00594E1E">
        <w:rPr>
          <w:rFonts w:ascii="Times New Roman" w:hAnsi="Times New Roman"/>
          <w:sz w:val="28"/>
          <w:szCs w:val="28"/>
        </w:rPr>
        <w:t>, в котором указано, какие именно виды деятельности подлежат лицензированию конкретными министерствами и ведомствами.</w:t>
      </w:r>
    </w:p>
    <w:p w:rsidR="00A114CB" w:rsidRPr="00594E1E" w:rsidRDefault="00A114CB" w:rsidP="00A114CB">
      <w:pPr>
        <w:rPr>
          <w:rFonts w:ascii="Times New Roman" w:hAnsi="Times New Roman"/>
          <w:sz w:val="28"/>
          <w:szCs w:val="28"/>
        </w:rPr>
      </w:pPr>
      <w:r>
        <w:rPr>
          <w:rFonts w:ascii="Times New Roman" w:hAnsi="Times New Roman"/>
          <w:sz w:val="28"/>
          <w:szCs w:val="28"/>
        </w:rPr>
        <w:t xml:space="preserve"> </w:t>
      </w:r>
      <w:r w:rsidRPr="00594E1E">
        <w:rPr>
          <w:rFonts w:ascii="Times New Roman" w:hAnsi="Times New Roman"/>
          <w:sz w:val="28"/>
          <w:szCs w:val="28"/>
        </w:rPr>
        <w:t xml:space="preserve">      Прежде чем приступить к практическому осуществлению любого из лицензируемых видов деятельности, предприниматель должен получить соответствующую лицензию в лицензирующем органе (т.е. органе, уполномоченном на ведение лицензионной деятельности). Данная обязанность обусловлена требованием третьего абзаца п. 1 ст. 49 ГК РФ, которое применяется к отношениям с участием индивидуальных предпринимателей в соответствии с п. 3 ст. 23 ГК РФ. Его содержание было охарактеризовано выше.</w:t>
      </w:r>
    </w:p>
    <w:p w:rsidR="00403253" w:rsidRPr="00FD6FAE" w:rsidRDefault="00A114CB" w:rsidP="00A114CB">
      <w:pPr>
        <w:rPr>
          <w:rFonts w:ascii="Times New Roman" w:hAnsi="Times New Roman"/>
          <w:sz w:val="28"/>
          <w:szCs w:val="28"/>
        </w:rPr>
      </w:pPr>
      <w:r w:rsidRPr="00A114CB">
        <w:rPr>
          <w:rFonts w:ascii="Times New Roman" w:hAnsi="Times New Roman"/>
          <w:b/>
          <w:i/>
          <w:sz w:val="28"/>
          <w:szCs w:val="28"/>
        </w:rPr>
        <w:t xml:space="preserve">       Лицензия</w:t>
      </w:r>
      <w:r w:rsidRPr="00594E1E">
        <w:rPr>
          <w:rFonts w:ascii="Times New Roman" w:hAnsi="Times New Roman"/>
          <w:sz w:val="28"/>
          <w:szCs w:val="28"/>
        </w:rPr>
        <w:t xml:space="preserve"> является специальным разрешением на осуществление конкретного вида деятельности при обязательном соблюдении лицензионных требований и условий, выданным лицензирующим органом хозяйствующему субъекту. </w:t>
      </w:r>
    </w:p>
    <w:p w:rsidR="00A114CB" w:rsidRPr="00594E1E" w:rsidRDefault="00A114CB" w:rsidP="00403253">
      <w:pPr>
        <w:ind w:firstLine="708"/>
        <w:rPr>
          <w:rFonts w:ascii="Times New Roman" w:hAnsi="Times New Roman"/>
          <w:sz w:val="28"/>
          <w:szCs w:val="28"/>
        </w:rPr>
      </w:pPr>
      <w:r w:rsidRPr="00594E1E">
        <w:rPr>
          <w:rFonts w:ascii="Times New Roman" w:hAnsi="Times New Roman"/>
          <w:sz w:val="28"/>
          <w:szCs w:val="28"/>
        </w:rPr>
        <w:t>Под лицензионными требованиями и условиями понимается совокупность установленных положениями о лицензировании конкретных видов деятельности требований и условий, выполнение которых лицензиатом обязательно при осуществлении лицензируемого вида деятельности.</w:t>
      </w:r>
    </w:p>
    <w:p w:rsidR="00A114CB" w:rsidRPr="00594E1E" w:rsidRDefault="00A114CB" w:rsidP="00A114CB">
      <w:pPr>
        <w:rPr>
          <w:rFonts w:ascii="Times New Roman" w:hAnsi="Times New Roman"/>
          <w:sz w:val="28"/>
          <w:szCs w:val="28"/>
        </w:rPr>
      </w:pPr>
      <w:r w:rsidRPr="00594E1E">
        <w:rPr>
          <w:rFonts w:ascii="Times New Roman" w:hAnsi="Times New Roman"/>
          <w:sz w:val="28"/>
          <w:szCs w:val="28"/>
        </w:rPr>
        <w:t xml:space="preserve">       Лицензия предоставляется нa каждый вид деятельности, указанный в п. 1 ст. 17 ФЗ "О лицензировании отдельных видов деятельности". Иными словами, если предприниматель намерен осуществлять несколько лицензируемых видов деятельности, то он обязан получить лицензию на каждый из них в соответствующем лицензирующем органе.</w:t>
      </w:r>
    </w:p>
    <w:p w:rsidR="00A114CB" w:rsidRPr="00594E1E" w:rsidRDefault="00A114CB" w:rsidP="00A114CB">
      <w:pPr>
        <w:rPr>
          <w:rFonts w:ascii="Times New Roman" w:hAnsi="Times New Roman"/>
          <w:sz w:val="28"/>
          <w:szCs w:val="28"/>
        </w:rPr>
      </w:pPr>
      <w:r>
        <w:rPr>
          <w:rFonts w:ascii="Times New Roman" w:hAnsi="Times New Roman"/>
          <w:sz w:val="28"/>
          <w:szCs w:val="28"/>
        </w:rPr>
        <w:t xml:space="preserve"> </w:t>
      </w:r>
      <w:r w:rsidRPr="00594E1E">
        <w:rPr>
          <w:rFonts w:ascii="Times New Roman" w:hAnsi="Times New Roman"/>
          <w:sz w:val="28"/>
          <w:szCs w:val="28"/>
        </w:rPr>
        <w:t xml:space="preserve">      Не допускается требовать от соискателя лицензии представления документов, не предусмотренных ФЗ "О лицензировании отдельных видов деятельности" и иными федеральными законами.</w:t>
      </w:r>
    </w:p>
    <w:p w:rsidR="00A114CB" w:rsidRPr="00594E1E" w:rsidRDefault="00A114CB" w:rsidP="00A114CB">
      <w:pPr>
        <w:rPr>
          <w:rFonts w:ascii="Times New Roman" w:hAnsi="Times New Roman"/>
          <w:sz w:val="28"/>
          <w:szCs w:val="28"/>
        </w:rPr>
      </w:pPr>
      <w:r w:rsidRPr="00594E1E">
        <w:rPr>
          <w:rFonts w:ascii="Times New Roman" w:hAnsi="Times New Roman"/>
          <w:sz w:val="28"/>
          <w:szCs w:val="28"/>
        </w:rPr>
        <w:t xml:space="preserve">       Все документы, представленные в соответствующий лицензирующий орган для предоставления лицензии, принимаются по описи, копия которой направляется (вручается) соискателю лицензии с отметкой о дате приема документов указанным органом.</w:t>
      </w:r>
    </w:p>
    <w:p w:rsidR="00A114CB" w:rsidRPr="00594E1E" w:rsidRDefault="00A114CB" w:rsidP="00A114CB">
      <w:pPr>
        <w:rPr>
          <w:rFonts w:ascii="Times New Roman" w:hAnsi="Times New Roman"/>
          <w:sz w:val="28"/>
          <w:szCs w:val="28"/>
        </w:rPr>
      </w:pPr>
      <w:r w:rsidRPr="00594E1E">
        <w:rPr>
          <w:rFonts w:ascii="Times New Roman" w:hAnsi="Times New Roman"/>
          <w:sz w:val="28"/>
          <w:szCs w:val="28"/>
        </w:rPr>
        <w:t xml:space="preserve">       В течение трех дней после представления соискателем лицензии документа, подтверждающего уплату государственной пошлины за предоставление лицензии, лицензирующий орган бесплатно выдает лицензиату документ, подтверждающий наличие лицензии.</w:t>
      </w:r>
    </w:p>
    <w:p w:rsidR="00A114CB" w:rsidRPr="00594E1E" w:rsidRDefault="00A114CB" w:rsidP="00A114CB">
      <w:pPr>
        <w:rPr>
          <w:rFonts w:ascii="Times New Roman" w:hAnsi="Times New Roman"/>
          <w:sz w:val="28"/>
          <w:szCs w:val="28"/>
        </w:rPr>
      </w:pPr>
      <w:r w:rsidRPr="00594E1E">
        <w:rPr>
          <w:rFonts w:ascii="Times New Roman" w:hAnsi="Times New Roman"/>
          <w:sz w:val="28"/>
          <w:szCs w:val="28"/>
        </w:rPr>
        <w:t xml:space="preserve">       Соискатель лицензии имеет право обжаловать в порядке, установленном законодательством Российской Федерации, отказ лицензирующего органа в предоставлении лицензии или его бездействие.</w:t>
      </w:r>
    </w:p>
    <w:p w:rsidR="00A114CB" w:rsidRPr="00594E1E" w:rsidRDefault="00A114CB" w:rsidP="00594E1E">
      <w:pPr>
        <w:rPr>
          <w:rFonts w:ascii="Times New Roman" w:hAnsi="Times New Roman"/>
          <w:sz w:val="28"/>
          <w:szCs w:val="28"/>
        </w:rPr>
      </w:pPr>
      <w:r w:rsidRPr="00594E1E">
        <w:rPr>
          <w:rFonts w:ascii="Times New Roman" w:hAnsi="Times New Roman"/>
          <w:sz w:val="28"/>
          <w:szCs w:val="28"/>
        </w:rPr>
        <w:t xml:space="preserve">       Лицензирование предполагает последующий контроль за соблюдением предпринимателем лицензионных требований и условий, определенных положением о лицензировании конкретного вида деятельности. Такой контроль осуществляют лицензирующие органы в пределах их компетенции. </w:t>
      </w:r>
      <w:r>
        <w:rPr>
          <w:rFonts w:ascii="Times New Roman" w:hAnsi="Times New Roman"/>
          <w:sz w:val="28"/>
          <w:szCs w:val="28"/>
        </w:rPr>
        <w:t xml:space="preserve"> </w:t>
      </w:r>
    </w:p>
    <w:p w:rsidR="00594E1E" w:rsidRPr="00FD6FAE" w:rsidRDefault="00FD6FAE" w:rsidP="00A114CB">
      <w:pPr>
        <w:jc w:val="center"/>
        <w:rPr>
          <w:rFonts w:ascii="Times New Roman" w:hAnsi="Times New Roman"/>
          <w:b/>
          <w:i/>
          <w:sz w:val="36"/>
          <w:szCs w:val="36"/>
        </w:rPr>
      </w:pPr>
      <w:r w:rsidRPr="00FD6FAE">
        <w:rPr>
          <w:rFonts w:ascii="Times New Roman" w:hAnsi="Times New Roman"/>
          <w:b/>
          <w:i/>
          <w:sz w:val="36"/>
          <w:szCs w:val="36"/>
        </w:rPr>
        <w:t>2.</w:t>
      </w:r>
      <w:r w:rsidR="00594E1E" w:rsidRPr="00FD6FAE">
        <w:rPr>
          <w:rFonts w:ascii="Times New Roman" w:hAnsi="Times New Roman"/>
          <w:b/>
          <w:i/>
          <w:sz w:val="36"/>
          <w:szCs w:val="36"/>
        </w:rPr>
        <w:t>Лицензирующие органы</w:t>
      </w:r>
    </w:p>
    <w:p w:rsidR="00594E1E" w:rsidRPr="00594E1E" w:rsidRDefault="00594E1E" w:rsidP="00403253">
      <w:pPr>
        <w:ind w:firstLine="708"/>
        <w:rPr>
          <w:rFonts w:ascii="Times New Roman" w:hAnsi="Times New Roman"/>
          <w:sz w:val="28"/>
          <w:szCs w:val="28"/>
        </w:rPr>
      </w:pPr>
      <w:r w:rsidRPr="00594E1E">
        <w:rPr>
          <w:rFonts w:ascii="Times New Roman" w:hAnsi="Times New Roman"/>
          <w:sz w:val="28"/>
          <w:szCs w:val="28"/>
          <w:u w:val="single"/>
        </w:rPr>
        <w:t>Лицензирующие органы</w:t>
      </w:r>
      <w:r w:rsidRPr="00594E1E">
        <w:rPr>
          <w:rFonts w:ascii="Times New Roman" w:hAnsi="Times New Roman"/>
          <w:sz w:val="28"/>
          <w:szCs w:val="28"/>
        </w:rPr>
        <w:t xml:space="preserve"> - федеральные органы государственной власти, органы государственной власти </w:t>
      </w:r>
      <w:r w:rsidR="00403253">
        <w:rPr>
          <w:rFonts w:ascii="Times New Roman" w:hAnsi="Times New Roman"/>
          <w:sz w:val="28"/>
          <w:szCs w:val="28"/>
        </w:rPr>
        <w:t>субъектов Российской Федерации,</w:t>
      </w:r>
      <w:r w:rsidRPr="00594E1E">
        <w:rPr>
          <w:rFonts w:ascii="Times New Roman" w:hAnsi="Times New Roman"/>
          <w:sz w:val="28"/>
          <w:szCs w:val="28"/>
        </w:rPr>
        <w:t xml:space="preserve"> наделенные в соответствии с законодательством о лицензировании осуществлять лицензирование на территории Российской Федерации. </w:t>
      </w:r>
    </w:p>
    <w:p w:rsidR="00594E1E" w:rsidRPr="00594E1E" w:rsidRDefault="00594E1E" w:rsidP="00A114CB">
      <w:pPr>
        <w:ind w:firstLine="708"/>
        <w:rPr>
          <w:rFonts w:ascii="Times New Roman" w:hAnsi="Times New Roman"/>
          <w:sz w:val="28"/>
          <w:szCs w:val="28"/>
        </w:rPr>
      </w:pPr>
      <w:r w:rsidRPr="00594E1E">
        <w:rPr>
          <w:rFonts w:ascii="Times New Roman" w:hAnsi="Times New Roman"/>
          <w:sz w:val="28"/>
          <w:szCs w:val="28"/>
        </w:rPr>
        <w:t xml:space="preserve">Вообще, круг органов, осуществляющих функции лицензирующих весьма широк. Законодателем закреплены соответствующие функции и полномочия за этими органами. Так, например, одной из основных функций, за лицензирующими органами, законодатель выделяет надзор за соблюдением лицензиатами лицензионных требований и условий - система мер, осуществляемых лицензирующими органами, государственными надзорными и контрольными органами в пределах их компетенции в целях обеспечения соблюдения лицензиатами при осуществлении лицензируемых видов деятельности соответствующих лицензионных требований и условий. </w:t>
      </w:r>
    </w:p>
    <w:p w:rsidR="00594E1E" w:rsidRPr="00594E1E" w:rsidRDefault="00594E1E" w:rsidP="00A114CB">
      <w:pPr>
        <w:ind w:firstLine="708"/>
        <w:rPr>
          <w:rFonts w:ascii="Times New Roman" w:hAnsi="Times New Roman"/>
          <w:sz w:val="28"/>
          <w:szCs w:val="28"/>
        </w:rPr>
      </w:pPr>
      <w:r w:rsidRPr="00594E1E">
        <w:rPr>
          <w:rFonts w:ascii="Times New Roman" w:hAnsi="Times New Roman"/>
          <w:sz w:val="28"/>
          <w:szCs w:val="28"/>
        </w:rPr>
        <w:t xml:space="preserve">Примерно обозначу круг лицензирующих органов. Как уже отмечалось выше сюда, включаются и органы федеральной государственной власти, и другие государственные органы, вплоть до органов местного самоуправления. </w:t>
      </w:r>
    </w:p>
    <w:p w:rsidR="00594E1E" w:rsidRPr="00594E1E" w:rsidRDefault="00594E1E" w:rsidP="00594E1E">
      <w:pPr>
        <w:rPr>
          <w:rFonts w:ascii="Times New Roman" w:hAnsi="Times New Roman"/>
          <w:sz w:val="28"/>
          <w:szCs w:val="28"/>
          <w:u w:val="single"/>
        </w:rPr>
      </w:pPr>
      <w:r w:rsidRPr="00594E1E">
        <w:rPr>
          <w:rFonts w:ascii="Times New Roman" w:hAnsi="Times New Roman"/>
          <w:sz w:val="28"/>
          <w:szCs w:val="28"/>
          <w:u w:val="single"/>
        </w:rPr>
        <w:t xml:space="preserve">Это следующие органы: </w:t>
      </w:r>
    </w:p>
    <w:p w:rsidR="00594E1E" w:rsidRPr="00594E1E" w:rsidRDefault="00594E1E" w:rsidP="00594E1E">
      <w:pPr>
        <w:rPr>
          <w:rFonts w:ascii="Times New Roman" w:hAnsi="Times New Roman"/>
          <w:sz w:val="28"/>
          <w:szCs w:val="28"/>
        </w:rPr>
      </w:pPr>
      <w:r w:rsidRPr="00594E1E">
        <w:rPr>
          <w:rFonts w:ascii="Times New Roman" w:hAnsi="Times New Roman"/>
          <w:sz w:val="28"/>
          <w:szCs w:val="28"/>
        </w:rPr>
        <w:t xml:space="preserve">Министерство топлива и энергетики Российской Федерации; Министерство здравоохранения и медицинской промышленности Российской Федерации; Министерство транспорта Российской Федерации; Министерство Российской Федерации по атомной энергии; Министерство экономики Российской Федерации; Министерство образования Российской Федерации; Министерство культуры Российской Федерации; Министерство социальной защиты населения Российской Федерации; Министерство сельского хозяйства и продовольствия Российской Федерации; Министерство обороны Российской Федерации; Министерство охраны окружающей среды и природных ресурсов Российской Федерации; Министерство юстиции Российской Федерации; Министерство внутренних дел Российской Федерации; Министерство строительства Российской Федерации; Государственный комитет Российской Федерации по оборонным отраслям промышленности; Государственный комитет Российской Федерации по высшему образованию; Государственный комитет санитарно-эпидемиологического надзора Российской Федерации; Государственный комитет Российской Федерации по физической культуре и туризму; Комитет Российской Федерации по драгоценным металлам и драгоценным камням; Комитет Российской Федерации по геологии и использованию недр; Комитет Российской Федерации по рыболовству; Российское космическое агентство; Федеральная авиационная служба России; Федеральная дорожная служба России; Федеральная служба России по надзору за страховой деятельностью; Федеральная миграционная служба России; Федеральная служба геодезии и картографии России; Федеральная служба лесного хозяйства России; Федеральная служба России по гидрометеорологии и мониторингу окружающей среды; Федеральное агентство правительственной связи и информации при Президенте Российской Федерации; Государственная архивная служба России; Государственная инспекция по обеспечению государственной монополии на алкогольную продукцию при Правительстве Российской Федерации; Комиссия по товарным биржам при Государственном комитете Российской Федерации по антимонопольной политике и поддержке новых экономических структур; Инспекция негосударственных пенсионных фондов при Министерстве социальной защиты населения Российской Федерации; Органы исполнительной власти субъектов Российской Федерации. </w:t>
      </w:r>
    </w:p>
    <w:p w:rsidR="00594E1E" w:rsidRPr="00594E1E" w:rsidRDefault="00594E1E" w:rsidP="00A114CB">
      <w:pPr>
        <w:ind w:firstLine="708"/>
        <w:rPr>
          <w:rFonts w:ascii="Times New Roman" w:hAnsi="Times New Roman"/>
          <w:sz w:val="28"/>
          <w:szCs w:val="28"/>
        </w:rPr>
      </w:pPr>
      <w:r w:rsidRPr="00594E1E">
        <w:rPr>
          <w:rFonts w:ascii="Times New Roman" w:hAnsi="Times New Roman"/>
          <w:sz w:val="28"/>
          <w:szCs w:val="28"/>
        </w:rPr>
        <w:t xml:space="preserve">За каждым из перечисленных выше органов, законодатель закрепил виды деятельности, лицензирование которой они осуществляют. </w:t>
      </w:r>
    </w:p>
    <w:p w:rsidR="00594E1E" w:rsidRPr="00594E1E" w:rsidRDefault="00594E1E" w:rsidP="00594E1E">
      <w:pPr>
        <w:rPr>
          <w:rFonts w:ascii="Times New Roman" w:hAnsi="Times New Roman"/>
          <w:sz w:val="28"/>
          <w:szCs w:val="28"/>
        </w:rPr>
      </w:pPr>
      <w:r w:rsidRPr="00594E1E">
        <w:rPr>
          <w:rFonts w:ascii="Times New Roman" w:hAnsi="Times New Roman"/>
          <w:sz w:val="28"/>
          <w:szCs w:val="28"/>
        </w:rPr>
        <w:t xml:space="preserve">Так, например, за Министерством юстиции Российской Федерации, закреплены: </w:t>
      </w:r>
    </w:p>
    <w:p w:rsidR="00594E1E" w:rsidRPr="00594E1E" w:rsidRDefault="00594E1E" w:rsidP="00594E1E">
      <w:pPr>
        <w:rPr>
          <w:rFonts w:ascii="Times New Roman" w:hAnsi="Times New Roman"/>
          <w:sz w:val="28"/>
          <w:szCs w:val="28"/>
        </w:rPr>
      </w:pPr>
      <w:r w:rsidRPr="00594E1E">
        <w:rPr>
          <w:rFonts w:ascii="Times New Roman" w:hAnsi="Times New Roman"/>
          <w:sz w:val="28"/>
          <w:szCs w:val="28"/>
        </w:rPr>
        <w:t xml:space="preserve">• платные юридические услуги. </w:t>
      </w:r>
    </w:p>
    <w:p w:rsidR="00594E1E" w:rsidRPr="00594E1E" w:rsidRDefault="00594E1E" w:rsidP="00594E1E">
      <w:pPr>
        <w:rPr>
          <w:rFonts w:ascii="Times New Roman" w:hAnsi="Times New Roman"/>
          <w:sz w:val="28"/>
          <w:szCs w:val="28"/>
        </w:rPr>
      </w:pPr>
      <w:r w:rsidRPr="00594E1E">
        <w:rPr>
          <w:rFonts w:ascii="Times New Roman" w:hAnsi="Times New Roman"/>
          <w:sz w:val="28"/>
          <w:szCs w:val="28"/>
        </w:rPr>
        <w:t xml:space="preserve">А за Министерством внутренних дел Российской Федерации: </w:t>
      </w:r>
    </w:p>
    <w:p w:rsidR="00594E1E" w:rsidRPr="00594E1E" w:rsidRDefault="00594E1E" w:rsidP="00594E1E">
      <w:pPr>
        <w:rPr>
          <w:rFonts w:ascii="Times New Roman" w:hAnsi="Times New Roman"/>
          <w:sz w:val="28"/>
          <w:szCs w:val="28"/>
        </w:rPr>
      </w:pPr>
      <w:r w:rsidRPr="00594E1E">
        <w:rPr>
          <w:rFonts w:ascii="Times New Roman" w:hAnsi="Times New Roman"/>
          <w:sz w:val="28"/>
          <w:szCs w:val="28"/>
        </w:rPr>
        <w:t xml:space="preserve">• деятельность в области пожарной безопасности; </w:t>
      </w:r>
    </w:p>
    <w:p w:rsidR="00594E1E" w:rsidRPr="00594E1E" w:rsidRDefault="00594E1E" w:rsidP="00594E1E">
      <w:pPr>
        <w:rPr>
          <w:rFonts w:ascii="Times New Roman" w:hAnsi="Times New Roman"/>
          <w:sz w:val="28"/>
          <w:szCs w:val="28"/>
        </w:rPr>
      </w:pPr>
      <w:r w:rsidRPr="00594E1E">
        <w:rPr>
          <w:rFonts w:ascii="Times New Roman" w:hAnsi="Times New Roman"/>
          <w:sz w:val="28"/>
          <w:szCs w:val="28"/>
        </w:rPr>
        <w:t xml:space="preserve">• производство регистрационных знаков, водительских удостоверений и другой специальной продукции, необходимой для допуска транспортных средств и водителей к участию в дорожном движении; </w:t>
      </w:r>
    </w:p>
    <w:p w:rsidR="00594E1E" w:rsidRPr="00594E1E" w:rsidRDefault="00594E1E" w:rsidP="00594E1E">
      <w:pPr>
        <w:rPr>
          <w:rFonts w:ascii="Times New Roman" w:hAnsi="Times New Roman"/>
          <w:sz w:val="28"/>
          <w:szCs w:val="28"/>
        </w:rPr>
      </w:pPr>
      <w:r w:rsidRPr="00594E1E">
        <w:rPr>
          <w:rFonts w:ascii="Times New Roman" w:hAnsi="Times New Roman"/>
          <w:sz w:val="28"/>
          <w:szCs w:val="28"/>
        </w:rPr>
        <w:t xml:space="preserve">• установка и обслуживание технических средств организации дорожного движения. </w:t>
      </w:r>
    </w:p>
    <w:p w:rsidR="00594E1E" w:rsidRPr="00594E1E" w:rsidRDefault="00594E1E" w:rsidP="00A114CB">
      <w:pPr>
        <w:ind w:firstLine="708"/>
        <w:rPr>
          <w:rFonts w:ascii="Times New Roman" w:hAnsi="Times New Roman"/>
          <w:sz w:val="28"/>
          <w:szCs w:val="28"/>
        </w:rPr>
      </w:pPr>
      <w:r>
        <w:rPr>
          <w:rFonts w:ascii="Times New Roman" w:hAnsi="Times New Roman"/>
          <w:sz w:val="28"/>
          <w:szCs w:val="28"/>
        </w:rPr>
        <w:t>П</w:t>
      </w:r>
      <w:r w:rsidRPr="00594E1E">
        <w:rPr>
          <w:rFonts w:ascii="Times New Roman" w:hAnsi="Times New Roman"/>
          <w:sz w:val="28"/>
          <w:szCs w:val="28"/>
        </w:rPr>
        <w:t xml:space="preserve">олномочия органов субъектов, весьма широки. </w:t>
      </w:r>
    </w:p>
    <w:p w:rsidR="00594E1E" w:rsidRPr="00594E1E" w:rsidRDefault="00594E1E" w:rsidP="00A114CB">
      <w:pPr>
        <w:ind w:firstLine="708"/>
        <w:rPr>
          <w:rFonts w:ascii="Times New Roman" w:hAnsi="Times New Roman"/>
          <w:sz w:val="28"/>
          <w:szCs w:val="28"/>
        </w:rPr>
      </w:pPr>
      <w:r w:rsidRPr="00594E1E">
        <w:rPr>
          <w:rFonts w:ascii="Times New Roman" w:hAnsi="Times New Roman"/>
          <w:sz w:val="28"/>
          <w:szCs w:val="28"/>
        </w:rPr>
        <w:t xml:space="preserve">Кроме деятельности по лицензированию, большинство из перечисленных выше органов участвуют в разработке проектов о лицензировании отдельных видов деятельности.  </w:t>
      </w:r>
    </w:p>
    <w:p w:rsidR="00594E1E" w:rsidRPr="00FD6FAE" w:rsidRDefault="00FD6FAE" w:rsidP="00A114CB">
      <w:pPr>
        <w:jc w:val="center"/>
        <w:rPr>
          <w:rFonts w:ascii="Times New Roman" w:hAnsi="Times New Roman"/>
          <w:b/>
          <w:i/>
          <w:sz w:val="36"/>
          <w:szCs w:val="36"/>
        </w:rPr>
      </w:pPr>
      <w:r w:rsidRPr="00FD6FAE">
        <w:rPr>
          <w:rFonts w:ascii="Times New Roman" w:hAnsi="Times New Roman"/>
          <w:b/>
          <w:i/>
          <w:sz w:val="36"/>
          <w:szCs w:val="36"/>
        </w:rPr>
        <w:t>3.</w:t>
      </w:r>
      <w:r w:rsidR="00594E1E" w:rsidRPr="00FD6FAE">
        <w:rPr>
          <w:rFonts w:ascii="Times New Roman" w:hAnsi="Times New Roman"/>
          <w:b/>
          <w:i/>
          <w:sz w:val="36"/>
          <w:szCs w:val="36"/>
        </w:rPr>
        <w:t>Ответственность в сфере лицензирования</w:t>
      </w:r>
    </w:p>
    <w:p w:rsidR="00594E1E" w:rsidRPr="00594E1E" w:rsidRDefault="00594E1E" w:rsidP="00A114CB">
      <w:pPr>
        <w:ind w:firstLine="708"/>
        <w:rPr>
          <w:rFonts w:ascii="Times New Roman" w:hAnsi="Times New Roman"/>
          <w:sz w:val="28"/>
          <w:szCs w:val="28"/>
          <w:u w:val="single"/>
        </w:rPr>
      </w:pPr>
      <w:r w:rsidRPr="00594E1E">
        <w:rPr>
          <w:rFonts w:ascii="Times New Roman" w:hAnsi="Times New Roman"/>
          <w:sz w:val="28"/>
          <w:szCs w:val="28"/>
        </w:rPr>
        <w:t xml:space="preserve">Мерами ответственности по действующему законодательству в сфере лицензирования, выступают: </w:t>
      </w:r>
      <w:r w:rsidRPr="00594E1E">
        <w:rPr>
          <w:rFonts w:ascii="Times New Roman" w:hAnsi="Times New Roman"/>
          <w:sz w:val="28"/>
          <w:szCs w:val="28"/>
          <w:u w:val="single"/>
        </w:rPr>
        <w:t xml:space="preserve">аннулирование лицензии, ее приостановление и изъятие. </w:t>
      </w:r>
    </w:p>
    <w:p w:rsidR="00594E1E" w:rsidRPr="00594E1E" w:rsidRDefault="00594E1E" w:rsidP="00A114CB">
      <w:pPr>
        <w:ind w:firstLine="708"/>
        <w:rPr>
          <w:rFonts w:ascii="Times New Roman" w:hAnsi="Times New Roman"/>
          <w:sz w:val="28"/>
          <w:szCs w:val="28"/>
        </w:rPr>
      </w:pPr>
      <w:r w:rsidRPr="00594E1E">
        <w:rPr>
          <w:rFonts w:ascii="Times New Roman" w:hAnsi="Times New Roman"/>
          <w:sz w:val="28"/>
          <w:szCs w:val="28"/>
        </w:rPr>
        <w:t xml:space="preserve">Закон "О лицензировании отдельных видов деятельности" содержит существенные новации относительно порядка аннулирования лицензий. Этому вопросу посвящена ст.13 Федерального закона. </w:t>
      </w:r>
    </w:p>
    <w:p w:rsidR="00594E1E" w:rsidRPr="00594E1E" w:rsidRDefault="00594E1E" w:rsidP="00A114CB">
      <w:pPr>
        <w:ind w:firstLine="708"/>
        <w:rPr>
          <w:rFonts w:ascii="Times New Roman" w:hAnsi="Times New Roman"/>
          <w:sz w:val="28"/>
          <w:szCs w:val="28"/>
        </w:rPr>
      </w:pPr>
      <w:r w:rsidRPr="00594E1E">
        <w:rPr>
          <w:rFonts w:ascii="Times New Roman" w:hAnsi="Times New Roman"/>
          <w:sz w:val="28"/>
          <w:szCs w:val="28"/>
        </w:rPr>
        <w:t xml:space="preserve">Основное новшество заключается в том, что теперь лицензия может быть аннулирована только решением суда на основании заявления лицензирующего органа, тогда как ранее аннулирование лицензии осуществлял сам такой орган. Что касается приостановления действия лицензии, то эта функция, как и прежде, осталась в компетенции лицензирующего органа. </w:t>
      </w:r>
    </w:p>
    <w:p w:rsidR="00594E1E" w:rsidRPr="00594E1E" w:rsidRDefault="00594E1E" w:rsidP="00A114CB">
      <w:pPr>
        <w:ind w:firstLine="708"/>
        <w:rPr>
          <w:rFonts w:ascii="Times New Roman" w:hAnsi="Times New Roman"/>
          <w:sz w:val="28"/>
          <w:szCs w:val="28"/>
        </w:rPr>
      </w:pPr>
      <w:r w:rsidRPr="00594E1E">
        <w:rPr>
          <w:rFonts w:ascii="Times New Roman" w:hAnsi="Times New Roman"/>
          <w:sz w:val="28"/>
          <w:szCs w:val="28"/>
        </w:rPr>
        <w:t xml:space="preserve">Статья 13 Закона фактически не содержит никаких указаний на порядок, процедуру действий лицензирующего органа и суда по приостановлению и аннулированию лицензий, в связи с чем возникает целый ряд процессуальных вопросов - подведомственность, подсудность, процессуальные сроки, обжалование и т.д. Вряд ли есть необходимость доказывать, насколько они важны. </w:t>
      </w:r>
    </w:p>
    <w:p w:rsidR="00594E1E" w:rsidRPr="00594E1E" w:rsidRDefault="00594E1E" w:rsidP="00A114CB">
      <w:pPr>
        <w:ind w:firstLine="708"/>
        <w:rPr>
          <w:rFonts w:ascii="Times New Roman" w:hAnsi="Times New Roman"/>
          <w:sz w:val="28"/>
          <w:szCs w:val="28"/>
        </w:rPr>
      </w:pPr>
      <w:r w:rsidRPr="00594E1E">
        <w:rPr>
          <w:rFonts w:ascii="Times New Roman" w:hAnsi="Times New Roman"/>
          <w:sz w:val="28"/>
          <w:szCs w:val="28"/>
        </w:rPr>
        <w:t xml:space="preserve">Разрешение этих проблем представляется возможным только на основе выяснения правовой природы, юридической сущности приостановления и аннулирования лицензии. </w:t>
      </w:r>
    </w:p>
    <w:p w:rsidR="00594E1E" w:rsidRPr="00594E1E" w:rsidRDefault="00594E1E" w:rsidP="00A114CB">
      <w:pPr>
        <w:ind w:firstLine="708"/>
        <w:rPr>
          <w:rFonts w:ascii="Times New Roman" w:hAnsi="Times New Roman"/>
          <w:sz w:val="28"/>
          <w:szCs w:val="28"/>
        </w:rPr>
      </w:pPr>
      <w:r w:rsidRPr="00594E1E">
        <w:rPr>
          <w:rFonts w:ascii="Times New Roman" w:hAnsi="Times New Roman"/>
          <w:sz w:val="28"/>
          <w:szCs w:val="28"/>
        </w:rPr>
        <w:t xml:space="preserve">Юридический анализ отношений по лицензированию отдельных видов деятельности позволяет сделать вывод о том, что эти отношения, в том числе приостановление действия и аннулирование лицензий, являются административно-правовыми. Это основной, базисный вывод, из которого логически вытекают все остальные. </w:t>
      </w:r>
    </w:p>
    <w:p w:rsidR="00594E1E" w:rsidRPr="00594E1E" w:rsidRDefault="00594E1E" w:rsidP="00A114CB">
      <w:pPr>
        <w:ind w:firstLine="708"/>
        <w:rPr>
          <w:rFonts w:ascii="Times New Roman" w:hAnsi="Times New Roman"/>
          <w:sz w:val="28"/>
          <w:szCs w:val="28"/>
        </w:rPr>
      </w:pPr>
      <w:r w:rsidRPr="00594E1E">
        <w:rPr>
          <w:rFonts w:ascii="Times New Roman" w:hAnsi="Times New Roman"/>
          <w:sz w:val="28"/>
          <w:szCs w:val="28"/>
        </w:rPr>
        <w:t>Общие основания для приостановления и аннулирования лицензии указаны в ст.13 Закона. Конкретные основания для приостановления и аннулирования лицензий по отдельным видам деятельности установлены соответствующими нормативными актами. Так, например, для лицензий на производство и оборот этилового спирта и алкогольной продукции основанием для их приостановления или аннулирования является совершение лицензиатом деяния (действия или бездействия) из числа перечисленных соответственно в п.1 или п</w:t>
      </w:r>
      <w:r w:rsidR="00F67AD6">
        <w:rPr>
          <w:rFonts w:ascii="Times New Roman" w:hAnsi="Times New Roman"/>
          <w:sz w:val="28"/>
          <w:szCs w:val="28"/>
        </w:rPr>
        <w:t xml:space="preserve">.3 ст.20 Федерального закона </w:t>
      </w:r>
      <w:r w:rsidRPr="00594E1E">
        <w:rPr>
          <w:rFonts w:ascii="Times New Roman" w:hAnsi="Times New Roman"/>
          <w:sz w:val="28"/>
          <w:szCs w:val="28"/>
        </w:rPr>
        <w:t xml:space="preserve"> "О государственном регулировании производства и оборота этилового спирта, алкогольной и спиртосодержащей продукции". Эти деяния являются, во-первых, противоправными, поскольку их совершение запрещено Законом, и, во-вторых - наказуемыми, поскольку такое запрещение обеспечивается возможностью применения неблагоприятных для лицензиата последствий в виде приостановления либо аннулирования лицензии. Условие виновности деяния для возможности применения таких последствий является общим положением законодательства. </w:t>
      </w:r>
    </w:p>
    <w:p w:rsidR="00594E1E" w:rsidRPr="00594E1E" w:rsidRDefault="00594E1E" w:rsidP="00A114CB">
      <w:pPr>
        <w:ind w:firstLine="708"/>
        <w:rPr>
          <w:rFonts w:ascii="Times New Roman" w:hAnsi="Times New Roman"/>
          <w:sz w:val="28"/>
          <w:szCs w:val="28"/>
        </w:rPr>
      </w:pPr>
      <w:r w:rsidRPr="00594E1E">
        <w:rPr>
          <w:rFonts w:ascii="Times New Roman" w:hAnsi="Times New Roman"/>
          <w:sz w:val="28"/>
          <w:szCs w:val="28"/>
        </w:rPr>
        <w:t xml:space="preserve">Статья 13 Закона "О лицензировании отдельных видов деятельности" не совсем четко различает способы утери лицензией юридической силы. Более удачной в этом плане представляется редакция ст.20 Закона "О государственном регулировании производства и оборота этилового спирта, алкогольной и спиртосодержащей продукции", которая различает приостановление (п.1), прекращение (п.2) и аннулирование (п.3) лицензии. </w:t>
      </w:r>
    </w:p>
    <w:p w:rsidR="00594E1E" w:rsidRPr="00594E1E" w:rsidRDefault="00594E1E" w:rsidP="00A114CB">
      <w:pPr>
        <w:ind w:firstLine="708"/>
        <w:rPr>
          <w:rFonts w:ascii="Times New Roman" w:hAnsi="Times New Roman"/>
          <w:sz w:val="28"/>
          <w:szCs w:val="28"/>
        </w:rPr>
      </w:pPr>
      <w:r w:rsidRPr="00594E1E">
        <w:rPr>
          <w:rFonts w:ascii="Times New Roman" w:hAnsi="Times New Roman"/>
          <w:sz w:val="28"/>
          <w:szCs w:val="28"/>
        </w:rPr>
        <w:t xml:space="preserve">Анализ текста этих пунктов приводит к выводу о том, что, во-первых, </w:t>
      </w:r>
      <w:r w:rsidRPr="00594E1E">
        <w:rPr>
          <w:rFonts w:ascii="Times New Roman" w:hAnsi="Times New Roman"/>
          <w:b/>
          <w:sz w:val="28"/>
          <w:szCs w:val="28"/>
        </w:rPr>
        <w:t>аннулирование</w:t>
      </w:r>
      <w:r w:rsidRPr="00594E1E">
        <w:rPr>
          <w:rFonts w:ascii="Times New Roman" w:hAnsi="Times New Roman"/>
          <w:sz w:val="28"/>
          <w:szCs w:val="28"/>
        </w:rPr>
        <w:t xml:space="preserve"> есть принудительное прекращение лицензии. </w:t>
      </w:r>
    </w:p>
    <w:p w:rsidR="00594E1E" w:rsidRPr="00594E1E" w:rsidRDefault="00594E1E" w:rsidP="00A114CB">
      <w:pPr>
        <w:ind w:firstLine="708"/>
        <w:rPr>
          <w:rFonts w:ascii="Times New Roman" w:hAnsi="Times New Roman"/>
          <w:sz w:val="28"/>
          <w:szCs w:val="28"/>
        </w:rPr>
      </w:pPr>
      <w:r w:rsidRPr="00594E1E">
        <w:rPr>
          <w:rFonts w:ascii="Times New Roman" w:hAnsi="Times New Roman"/>
          <w:sz w:val="28"/>
          <w:szCs w:val="28"/>
        </w:rPr>
        <w:t xml:space="preserve">В результате аннулирования лицензиат помимо своей воли несет неблагоприятные для себя последствия в виде лишения права заниматься данным видом деятельности. </w:t>
      </w:r>
    </w:p>
    <w:p w:rsidR="00594E1E" w:rsidRPr="00594E1E" w:rsidRDefault="00594E1E" w:rsidP="00C63E6E">
      <w:pPr>
        <w:ind w:firstLine="708"/>
        <w:rPr>
          <w:rFonts w:ascii="Times New Roman" w:hAnsi="Times New Roman"/>
          <w:sz w:val="28"/>
          <w:szCs w:val="28"/>
        </w:rPr>
      </w:pPr>
      <w:r w:rsidRPr="00594E1E">
        <w:rPr>
          <w:rFonts w:ascii="Times New Roman" w:hAnsi="Times New Roman"/>
          <w:sz w:val="28"/>
          <w:szCs w:val="28"/>
        </w:rPr>
        <w:t xml:space="preserve">Во-вторых, </w:t>
      </w:r>
      <w:r w:rsidRPr="00C63E6E">
        <w:rPr>
          <w:rFonts w:ascii="Times New Roman" w:hAnsi="Times New Roman"/>
          <w:b/>
          <w:sz w:val="28"/>
          <w:szCs w:val="28"/>
        </w:rPr>
        <w:t>приостановление</w:t>
      </w:r>
      <w:r w:rsidRPr="00594E1E">
        <w:rPr>
          <w:rFonts w:ascii="Times New Roman" w:hAnsi="Times New Roman"/>
          <w:sz w:val="28"/>
          <w:szCs w:val="28"/>
        </w:rPr>
        <w:t xml:space="preserve"> действия лицензии есть по своей сути такое же ее аннулирование, только временное (на срок не свыше 6 месяцев). Таким образом, приостановление действия и аннулирование лицензии подпадают под определение административно-правовой санкции. </w:t>
      </w:r>
    </w:p>
    <w:p w:rsidR="00594E1E" w:rsidRPr="00594E1E" w:rsidRDefault="00594E1E" w:rsidP="00A114CB">
      <w:pPr>
        <w:ind w:firstLine="708"/>
        <w:rPr>
          <w:rFonts w:ascii="Times New Roman" w:hAnsi="Times New Roman"/>
          <w:sz w:val="28"/>
          <w:szCs w:val="28"/>
        </w:rPr>
      </w:pPr>
      <w:r w:rsidRPr="00594E1E">
        <w:rPr>
          <w:rFonts w:ascii="Times New Roman" w:hAnsi="Times New Roman"/>
          <w:sz w:val="28"/>
          <w:szCs w:val="28"/>
        </w:rPr>
        <w:t xml:space="preserve">Такая правовая оценка юридической природы приостановления и аннулирования лицензии находит подтверждение в нормах Кодекса РСФСР об административных правонарушениях. Так, п.5 ст.24 и ст.30 этого Кодекса указывают среди видов административных взысканий лишение специального права на срок до трех лет. Думается, приостановление лицензии вполне подпадает под этот вид взыскания. Более того, ст.157.3 Кодекса прямо указывает в качестве административной санкции приостановление либо аннулирование специального разрешения (лицензии). </w:t>
      </w:r>
    </w:p>
    <w:p w:rsidR="00594E1E" w:rsidRPr="00594E1E" w:rsidRDefault="00594E1E" w:rsidP="00A114CB">
      <w:pPr>
        <w:ind w:firstLine="708"/>
        <w:rPr>
          <w:rFonts w:ascii="Times New Roman" w:hAnsi="Times New Roman"/>
          <w:sz w:val="28"/>
          <w:szCs w:val="28"/>
        </w:rPr>
      </w:pPr>
      <w:r w:rsidRPr="00594E1E">
        <w:rPr>
          <w:rFonts w:ascii="Times New Roman" w:hAnsi="Times New Roman"/>
          <w:sz w:val="28"/>
          <w:szCs w:val="28"/>
        </w:rPr>
        <w:t xml:space="preserve">Исходя из этого, приостановление и аннулирование лицензий должно осуществляться в порядке, определенном в разделе IV КоАП РСФСР. </w:t>
      </w:r>
    </w:p>
    <w:p w:rsidR="00594E1E" w:rsidRPr="00594E1E" w:rsidRDefault="00594E1E" w:rsidP="00A114CB">
      <w:pPr>
        <w:ind w:firstLine="708"/>
        <w:rPr>
          <w:rFonts w:ascii="Times New Roman" w:hAnsi="Times New Roman"/>
          <w:sz w:val="28"/>
          <w:szCs w:val="28"/>
        </w:rPr>
      </w:pPr>
      <w:r w:rsidRPr="00594E1E">
        <w:rPr>
          <w:rFonts w:ascii="Times New Roman" w:hAnsi="Times New Roman"/>
          <w:sz w:val="28"/>
          <w:szCs w:val="28"/>
        </w:rPr>
        <w:t xml:space="preserve">Такой вывод ставит перед правоприменителем новые вопросы. Как уже указывалось выше, теперь аннулирование лицензии осуществляется по судебному решению. Эта функция суда как органа, уполномоченного рассматривать дела об административных правонарушениях, далеко не нова. Также не ново для российского законодательства признание юридического лица (лицензиата в данном случае) в качестве субъекта административной ответственности. </w:t>
      </w:r>
    </w:p>
    <w:p w:rsidR="00594E1E" w:rsidRPr="00594E1E" w:rsidRDefault="00594E1E" w:rsidP="00A114CB">
      <w:pPr>
        <w:ind w:firstLine="708"/>
        <w:rPr>
          <w:rFonts w:ascii="Times New Roman" w:hAnsi="Times New Roman"/>
          <w:sz w:val="28"/>
          <w:szCs w:val="28"/>
        </w:rPr>
      </w:pPr>
      <w:r w:rsidRPr="00594E1E">
        <w:rPr>
          <w:rFonts w:ascii="Times New Roman" w:hAnsi="Times New Roman"/>
          <w:sz w:val="28"/>
          <w:szCs w:val="28"/>
        </w:rPr>
        <w:t xml:space="preserve">Совершенно новым является соединение этих двух моментов - на сегодня суд признан в качестве органа, уполномоченного рассматривать дела об административных правонарушениях, совершенных юридическими лицами. И вот здесь возникает вопрос подведомственности таких дел. </w:t>
      </w:r>
    </w:p>
    <w:p w:rsidR="00C63E6E" w:rsidRDefault="00594E1E" w:rsidP="00C63E6E">
      <w:pPr>
        <w:ind w:firstLine="708"/>
        <w:rPr>
          <w:rFonts w:ascii="Times New Roman" w:hAnsi="Times New Roman"/>
          <w:sz w:val="28"/>
          <w:szCs w:val="28"/>
        </w:rPr>
      </w:pPr>
      <w:r w:rsidRPr="00594E1E">
        <w:rPr>
          <w:rFonts w:ascii="Times New Roman" w:hAnsi="Times New Roman"/>
          <w:sz w:val="28"/>
          <w:szCs w:val="28"/>
        </w:rPr>
        <w:t xml:space="preserve">Подытоживая сказанное, можно сделать следующие выводы. Приостановление действия и аннулирование лицензии на право осуществления определенной деятельности есть виды административных взысканий и их применение производится в порядке, определенном в разделе IV КоАП РСФСР. Органами, уполномоченными рассматривать дела о совершении правонарушений, за которые предусмотрена ответственность в виде приостановления действия лицензии, являются соответствующие лицензионные органы. Составлять протоколы о совершении данных административных правонарушений вправе лицензирующие органы, государственные надзорные и контролирующие органы, иные органы государственной власти в пределах их компетенции. </w:t>
      </w:r>
    </w:p>
    <w:p w:rsidR="00594E1E" w:rsidRPr="00594E1E" w:rsidRDefault="00594E1E" w:rsidP="004A56FE">
      <w:pPr>
        <w:ind w:firstLine="708"/>
        <w:rPr>
          <w:rFonts w:ascii="Times New Roman" w:hAnsi="Times New Roman"/>
          <w:sz w:val="28"/>
          <w:szCs w:val="28"/>
        </w:rPr>
      </w:pPr>
      <w:r w:rsidRPr="00594E1E">
        <w:rPr>
          <w:rFonts w:ascii="Times New Roman" w:hAnsi="Times New Roman"/>
          <w:sz w:val="28"/>
          <w:szCs w:val="28"/>
        </w:rPr>
        <w:t xml:space="preserve">Органами, уполномоченными рассматривать дела о совершении правонарушений, за которые предусмотрена ответственность в виде аннулирования лицензий, являются районные (городские) суды по месту совершения правонарушения. Составлять протоколы (заявления) о совершении данных правонарушений вправе лицензирующий орган, выдавший лицензию, а также органы государственной власти в соответствии с их компетенцией. </w:t>
      </w:r>
    </w:p>
    <w:p w:rsidR="00594E1E" w:rsidRPr="00FD6FAE" w:rsidRDefault="00FD6FAE" w:rsidP="00A114CB">
      <w:pPr>
        <w:jc w:val="center"/>
        <w:rPr>
          <w:rFonts w:ascii="Times New Roman" w:hAnsi="Times New Roman"/>
          <w:b/>
          <w:i/>
          <w:sz w:val="36"/>
          <w:szCs w:val="36"/>
        </w:rPr>
      </w:pPr>
      <w:r w:rsidRPr="00FD6FAE">
        <w:rPr>
          <w:rFonts w:ascii="Times New Roman" w:hAnsi="Times New Roman"/>
          <w:b/>
          <w:i/>
          <w:sz w:val="36"/>
          <w:szCs w:val="36"/>
        </w:rPr>
        <w:t>4.</w:t>
      </w:r>
      <w:r w:rsidR="00A114CB" w:rsidRPr="00FD6FAE">
        <w:rPr>
          <w:rFonts w:ascii="Times New Roman" w:hAnsi="Times New Roman"/>
          <w:b/>
          <w:i/>
          <w:sz w:val="36"/>
          <w:szCs w:val="36"/>
        </w:rPr>
        <w:t>Требования к лицензированию</w:t>
      </w:r>
    </w:p>
    <w:p w:rsidR="00594E1E" w:rsidRPr="00594E1E" w:rsidRDefault="00594E1E" w:rsidP="00F67AD6">
      <w:pPr>
        <w:ind w:firstLine="708"/>
        <w:rPr>
          <w:rFonts w:ascii="Times New Roman" w:hAnsi="Times New Roman"/>
          <w:sz w:val="28"/>
          <w:szCs w:val="28"/>
        </w:rPr>
      </w:pPr>
      <w:r w:rsidRPr="00594E1E">
        <w:rPr>
          <w:rFonts w:ascii="Times New Roman" w:hAnsi="Times New Roman"/>
          <w:sz w:val="28"/>
          <w:szCs w:val="28"/>
        </w:rPr>
        <w:t xml:space="preserve">Законодатель говорит о лицензионных требованиях. Среди них в соответствии с законодательством можно выделить </w:t>
      </w:r>
      <w:r w:rsidRPr="00A114CB">
        <w:rPr>
          <w:rFonts w:ascii="Times New Roman" w:hAnsi="Times New Roman"/>
          <w:i/>
          <w:sz w:val="28"/>
          <w:szCs w:val="28"/>
        </w:rPr>
        <w:t>обязательные</w:t>
      </w:r>
      <w:r w:rsidRPr="00594E1E">
        <w:rPr>
          <w:rFonts w:ascii="Times New Roman" w:hAnsi="Times New Roman"/>
          <w:sz w:val="28"/>
          <w:szCs w:val="28"/>
        </w:rPr>
        <w:t xml:space="preserve"> и </w:t>
      </w:r>
      <w:r w:rsidRPr="00A114CB">
        <w:rPr>
          <w:rFonts w:ascii="Times New Roman" w:hAnsi="Times New Roman"/>
          <w:i/>
          <w:sz w:val="28"/>
          <w:szCs w:val="28"/>
        </w:rPr>
        <w:t>специальные</w:t>
      </w:r>
      <w:r w:rsidRPr="00594E1E">
        <w:rPr>
          <w:rFonts w:ascii="Times New Roman" w:hAnsi="Times New Roman"/>
          <w:sz w:val="28"/>
          <w:szCs w:val="28"/>
        </w:rPr>
        <w:t xml:space="preserve"> требования и условия. </w:t>
      </w:r>
    </w:p>
    <w:p w:rsidR="00594E1E" w:rsidRPr="00594E1E" w:rsidRDefault="00594E1E" w:rsidP="00F67AD6">
      <w:pPr>
        <w:ind w:firstLine="708"/>
        <w:rPr>
          <w:rFonts w:ascii="Times New Roman" w:hAnsi="Times New Roman"/>
          <w:sz w:val="28"/>
          <w:szCs w:val="28"/>
        </w:rPr>
      </w:pPr>
      <w:r w:rsidRPr="00594E1E">
        <w:rPr>
          <w:rFonts w:ascii="Times New Roman" w:hAnsi="Times New Roman"/>
          <w:sz w:val="28"/>
          <w:szCs w:val="28"/>
        </w:rPr>
        <w:t xml:space="preserve">К обязательным лицензионным требованиям и условиям при осуществлении лицензиатами лицензируемых видов деятельности законодатель относит:  </w:t>
      </w:r>
    </w:p>
    <w:p w:rsidR="00F67AD6" w:rsidRPr="00F67AD6" w:rsidRDefault="00594E1E" w:rsidP="00F67AD6">
      <w:pPr>
        <w:ind w:firstLine="708"/>
        <w:rPr>
          <w:rFonts w:ascii="Times New Roman" w:hAnsi="Times New Roman"/>
          <w:sz w:val="28"/>
          <w:szCs w:val="28"/>
        </w:rPr>
      </w:pPr>
      <w:r w:rsidRPr="00594E1E">
        <w:rPr>
          <w:rFonts w:ascii="Times New Roman" w:hAnsi="Times New Roman"/>
          <w:sz w:val="28"/>
          <w:szCs w:val="28"/>
        </w:rPr>
        <w:t xml:space="preserve">соблюдение законодательства Российской Федерации, экологических, санитарно-эпидемиологических, гигиенических, противопожарных норм и правил, а также положений о лицензировании конкретных видов деятельности. </w:t>
      </w:r>
    </w:p>
    <w:p w:rsidR="00594E1E" w:rsidRPr="00594E1E" w:rsidRDefault="00F67AD6" w:rsidP="00F67AD6">
      <w:pPr>
        <w:rPr>
          <w:rFonts w:ascii="Times New Roman" w:hAnsi="Times New Roman"/>
          <w:sz w:val="28"/>
          <w:szCs w:val="28"/>
        </w:rPr>
      </w:pPr>
      <w:r w:rsidRPr="00F67AD6">
        <w:rPr>
          <w:rFonts w:ascii="Times New Roman" w:hAnsi="Times New Roman"/>
          <w:sz w:val="28"/>
          <w:szCs w:val="28"/>
        </w:rPr>
        <w:t xml:space="preserve">    </w:t>
      </w:r>
      <w:r w:rsidRPr="00F67AD6">
        <w:rPr>
          <w:rFonts w:ascii="Times New Roman" w:hAnsi="Times New Roman"/>
          <w:sz w:val="28"/>
          <w:szCs w:val="28"/>
        </w:rPr>
        <w:tab/>
      </w:r>
      <w:r w:rsidR="00594E1E" w:rsidRPr="00594E1E">
        <w:rPr>
          <w:rFonts w:ascii="Times New Roman" w:hAnsi="Times New Roman"/>
          <w:sz w:val="28"/>
          <w:szCs w:val="28"/>
        </w:rPr>
        <w:t xml:space="preserve">Как уже отмечалось выше, кроме обязательных требований законодатель предусмотрел и специальные. Так в отношении лицензируемых видов деятельности, требующих для их осуществления специальных знаний, в лицензионные требования и условия могут дополнительно включаться квалификационные требования к соискателю лицензии и лицензиату, в частности квалификационные требования к работникам юридического лица или гражданину, являющемуся индивидуальным предпринимателем. </w:t>
      </w:r>
    </w:p>
    <w:p w:rsidR="00594E1E" w:rsidRPr="00594E1E" w:rsidRDefault="00594E1E" w:rsidP="00A114CB">
      <w:pPr>
        <w:ind w:firstLine="708"/>
        <w:rPr>
          <w:rFonts w:ascii="Times New Roman" w:hAnsi="Times New Roman"/>
          <w:sz w:val="28"/>
          <w:szCs w:val="28"/>
        </w:rPr>
      </w:pPr>
      <w:r w:rsidRPr="00594E1E">
        <w:rPr>
          <w:rFonts w:ascii="Times New Roman" w:hAnsi="Times New Roman"/>
          <w:sz w:val="28"/>
          <w:szCs w:val="28"/>
        </w:rPr>
        <w:t xml:space="preserve">В отношении лицензируемых видов деятельности, требующих специальных условий для их осуществления, в лицензионные требования и условия могут дополнительно включаться требования о соответствии указанным специальным условиям объекта, в котором или с помощью которого осуществляется такой вид деятельности. </w:t>
      </w:r>
    </w:p>
    <w:p w:rsidR="00594E1E" w:rsidRPr="00594E1E" w:rsidRDefault="00594E1E" w:rsidP="00A114CB">
      <w:pPr>
        <w:ind w:firstLine="708"/>
        <w:rPr>
          <w:rFonts w:ascii="Times New Roman" w:hAnsi="Times New Roman"/>
          <w:sz w:val="28"/>
          <w:szCs w:val="28"/>
        </w:rPr>
      </w:pPr>
      <w:r w:rsidRPr="00594E1E">
        <w:rPr>
          <w:rFonts w:ascii="Times New Roman" w:hAnsi="Times New Roman"/>
          <w:sz w:val="28"/>
          <w:szCs w:val="28"/>
        </w:rPr>
        <w:t xml:space="preserve">Перечень дополнительных лицензионных требований и условий в отношении лицензируемого вида деятельности определяется положением о лицензировании конкретного вида деятельности. </w:t>
      </w:r>
    </w:p>
    <w:p w:rsidR="00594E1E" w:rsidRDefault="00594E1E" w:rsidP="00A114CB">
      <w:pPr>
        <w:ind w:firstLine="708"/>
        <w:rPr>
          <w:rFonts w:ascii="Times New Roman" w:hAnsi="Times New Roman"/>
          <w:sz w:val="28"/>
          <w:szCs w:val="28"/>
        </w:rPr>
      </w:pPr>
      <w:r w:rsidRPr="00594E1E">
        <w:rPr>
          <w:rFonts w:ascii="Times New Roman" w:hAnsi="Times New Roman"/>
          <w:sz w:val="28"/>
          <w:szCs w:val="28"/>
        </w:rPr>
        <w:t xml:space="preserve">Действие лицензии ограничивается сроком, территорией, субъектом получившим лицензию, а также деятельностью, на которую получена лицензия. </w:t>
      </w:r>
    </w:p>
    <w:p w:rsidR="00FD6FAE" w:rsidRPr="00594E1E" w:rsidRDefault="00FD6FAE" w:rsidP="00A114CB">
      <w:pPr>
        <w:ind w:firstLine="708"/>
        <w:rPr>
          <w:rFonts w:ascii="Times New Roman" w:hAnsi="Times New Roman"/>
          <w:sz w:val="28"/>
          <w:szCs w:val="28"/>
        </w:rPr>
      </w:pPr>
    </w:p>
    <w:p w:rsidR="00594E1E" w:rsidRPr="00FD6FAE" w:rsidRDefault="00FD6FAE" w:rsidP="004A56FE">
      <w:pPr>
        <w:jc w:val="center"/>
        <w:rPr>
          <w:rFonts w:ascii="Times New Roman" w:hAnsi="Times New Roman"/>
          <w:b/>
          <w:i/>
          <w:sz w:val="36"/>
          <w:szCs w:val="36"/>
        </w:rPr>
      </w:pPr>
      <w:r w:rsidRPr="00FD6FAE">
        <w:rPr>
          <w:rFonts w:ascii="Times New Roman" w:hAnsi="Times New Roman"/>
          <w:b/>
          <w:i/>
          <w:sz w:val="36"/>
          <w:szCs w:val="36"/>
        </w:rPr>
        <w:t>5.</w:t>
      </w:r>
      <w:r w:rsidR="004A56FE" w:rsidRPr="00FD6FAE">
        <w:rPr>
          <w:rFonts w:ascii="Times New Roman" w:hAnsi="Times New Roman"/>
          <w:b/>
          <w:i/>
          <w:sz w:val="36"/>
          <w:szCs w:val="36"/>
        </w:rPr>
        <w:t>Срок действия лицензии</w:t>
      </w:r>
    </w:p>
    <w:p w:rsidR="00594E1E" w:rsidRPr="00594E1E" w:rsidRDefault="00594E1E" w:rsidP="00A114CB">
      <w:pPr>
        <w:ind w:firstLine="708"/>
        <w:rPr>
          <w:rFonts w:ascii="Times New Roman" w:hAnsi="Times New Roman"/>
          <w:sz w:val="28"/>
          <w:szCs w:val="28"/>
        </w:rPr>
      </w:pPr>
      <w:r w:rsidRPr="004A56FE">
        <w:rPr>
          <w:rFonts w:ascii="Times New Roman" w:hAnsi="Times New Roman"/>
          <w:sz w:val="28"/>
          <w:szCs w:val="28"/>
          <w:u w:val="single"/>
        </w:rPr>
        <w:t xml:space="preserve">Сроком действия лицензии </w:t>
      </w:r>
      <w:r w:rsidRPr="00594E1E">
        <w:rPr>
          <w:rFonts w:ascii="Times New Roman" w:hAnsi="Times New Roman"/>
          <w:sz w:val="28"/>
          <w:szCs w:val="28"/>
        </w:rPr>
        <w:t xml:space="preserve">является тот промежуток времени с момента ее выдачи, который, лицензиат может осуществлять предусмотренную лицензией деятельность. </w:t>
      </w:r>
    </w:p>
    <w:p w:rsidR="00594E1E" w:rsidRPr="00594E1E" w:rsidRDefault="00594E1E" w:rsidP="00F67AD6">
      <w:pPr>
        <w:ind w:firstLine="708"/>
        <w:rPr>
          <w:rFonts w:ascii="Times New Roman" w:hAnsi="Times New Roman"/>
          <w:sz w:val="28"/>
          <w:szCs w:val="28"/>
        </w:rPr>
      </w:pPr>
      <w:r w:rsidRPr="00594E1E">
        <w:rPr>
          <w:rFonts w:ascii="Times New Roman" w:hAnsi="Times New Roman"/>
          <w:sz w:val="28"/>
          <w:szCs w:val="28"/>
        </w:rPr>
        <w:t xml:space="preserve">Срок действия лицензии устанавливается положением о лицензировании конкретного вида деятельности, но </w:t>
      </w:r>
      <w:r w:rsidR="00F67AD6">
        <w:rPr>
          <w:rFonts w:ascii="Times New Roman" w:hAnsi="Times New Roman"/>
          <w:sz w:val="28"/>
          <w:szCs w:val="28"/>
        </w:rPr>
        <w:t>не может быть менее чем пять лет</w:t>
      </w:r>
      <w:r w:rsidRPr="00594E1E">
        <w:rPr>
          <w:rFonts w:ascii="Times New Roman" w:hAnsi="Times New Roman"/>
          <w:sz w:val="28"/>
          <w:szCs w:val="28"/>
        </w:rPr>
        <w:t xml:space="preserve">. Федеральными законами и положениями о лицензировании конкретных видов деятельности может быть предусмотрено бессрочное действие лицензии. . </w:t>
      </w:r>
      <w:r w:rsidR="00C63E6E">
        <w:rPr>
          <w:rFonts w:ascii="Times New Roman" w:hAnsi="Times New Roman"/>
          <w:sz w:val="28"/>
          <w:szCs w:val="28"/>
        </w:rPr>
        <w:t xml:space="preserve"> </w:t>
      </w:r>
      <w:r w:rsidRPr="00594E1E">
        <w:rPr>
          <w:rFonts w:ascii="Times New Roman" w:hAnsi="Times New Roman"/>
          <w:sz w:val="28"/>
          <w:szCs w:val="28"/>
        </w:rPr>
        <w:t xml:space="preserve"> </w:t>
      </w:r>
      <w:r w:rsidR="00C63E6E">
        <w:rPr>
          <w:rFonts w:ascii="Times New Roman" w:hAnsi="Times New Roman"/>
          <w:sz w:val="28"/>
          <w:szCs w:val="28"/>
        </w:rPr>
        <w:t xml:space="preserve"> </w:t>
      </w:r>
      <w:r w:rsidRPr="00594E1E">
        <w:rPr>
          <w:rFonts w:ascii="Times New Roman" w:hAnsi="Times New Roman"/>
          <w:sz w:val="28"/>
          <w:szCs w:val="28"/>
        </w:rPr>
        <w:t xml:space="preserve"> </w:t>
      </w:r>
    </w:p>
    <w:p w:rsidR="00594E1E" w:rsidRPr="00594E1E" w:rsidRDefault="00594E1E" w:rsidP="00A114CB">
      <w:pPr>
        <w:ind w:firstLine="708"/>
        <w:rPr>
          <w:rFonts w:ascii="Times New Roman" w:hAnsi="Times New Roman"/>
          <w:sz w:val="28"/>
          <w:szCs w:val="28"/>
        </w:rPr>
      </w:pPr>
      <w:r w:rsidRPr="00594E1E">
        <w:rPr>
          <w:rFonts w:ascii="Times New Roman" w:hAnsi="Times New Roman"/>
          <w:sz w:val="28"/>
          <w:szCs w:val="28"/>
        </w:rPr>
        <w:t xml:space="preserve">Срок действия лицензии может быть продлен по заявлению лицензиата, если иное не предусмотрено положением о лицензировании конкретного вида деятельности. </w:t>
      </w:r>
    </w:p>
    <w:p w:rsidR="00594E1E" w:rsidRPr="00594E1E" w:rsidRDefault="00594E1E" w:rsidP="00A114CB">
      <w:pPr>
        <w:ind w:firstLine="708"/>
        <w:rPr>
          <w:rFonts w:ascii="Times New Roman" w:hAnsi="Times New Roman"/>
          <w:sz w:val="28"/>
          <w:szCs w:val="28"/>
        </w:rPr>
      </w:pPr>
      <w:r w:rsidRPr="00594E1E">
        <w:rPr>
          <w:rFonts w:ascii="Times New Roman" w:hAnsi="Times New Roman"/>
          <w:sz w:val="28"/>
          <w:szCs w:val="28"/>
        </w:rPr>
        <w:t xml:space="preserve">В продлении срока действия лицензии может быть отказано в случае, если за время действия лицензии зафиксированы нарушения лицензионных требований и условий. </w:t>
      </w:r>
    </w:p>
    <w:p w:rsidR="004A56FE" w:rsidRPr="00FD6FAE" w:rsidRDefault="00FD6FAE" w:rsidP="004A56FE">
      <w:pPr>
        <w:jc w:val="center"/>
        <w:rPr>
          <w:rFonts w:ascii="Times New Roman" w:hAnsi="Times New Roman"/>
          <w:b/>
          <w:i/>
          <w:sz w:val="36"/>
          <w:szCs w:val="36"/>
        </w:rPr>
      </w:pPr>
      <w:r w:rsidRPr="00FD6FAE">
        <w:rPr>
          <w:rFonts w:ascii="Times New Roman" w:hAnsi="Times New Roman"/>
          <w:b/>
          <w:i/>
          <w:sz w:val="36"/>
          <w:szCs w:val="36"/>
        </w:rPr>
        <w:t>6.</w:t>
      </w:r>
      <w:r w:rsidR="00594E1E" w:rsidRPr="00FD6FAE">
        <w:rPr>
          <w:rFonts w:ascii="Times New Roman" w:hAnsi="Times New Roman"/>
          <w:b/>
          <w:i/>
          <w:sz w:val="36"/>
          <w:szCs w:val="36"/>
        </w:rPr>
        <w:t>Содержание лицензии</w:t>
      </w:r>
    </w:p>
    <w:p w:rsidR="00594E1E" w:rsidRPr="004A56FE" w:rsidRDefault="00594E1E" w:rsidP="00594E1E">
      <w:pPr>
        <w:rPr>
          <w:rFonts w:ascii="Times New Roman" w:hAnsi="Times New Roman"/>
          <w:sz w:val="28"/>
          <w:szCs w:val="28"/>
          <w:u w:val="single"/>
        </w:rPr>
      </w:pPr>
      <w:r w:rsidRPr="004A56FE">
        <w:rPr>
          <w:rFonts w:ascii="Times New Roman" w:hAnsi="Times New Roman"/>
          <w:sz w:val="28"/>
          <w:szCs w:val="28"/>
          <w:u w:val="single"/>
        </w:rPr>
        <w:t xml:space="preserve">В лицензии указывается: </w:t>
      </w:r>
    </w:p>
    <w:p w:rsidR="00594E1E" w:rsidRPr="00594E1E" w:rsidRDefault="00594E1E" w:rsidP="00594E1E">
      <w:pPr>
        <w:rPr>
          <w:rFonts w:ascii="Times New Roman" w:hAnsi="Times New Roman"/>
          <w:sz w:val="28"/>
          <w:szCs w:val="28"/>
        </w:rPr>
      </w:pPr>
      <w:r w:rsidRPr="00594E1E">
        <w:rPr>
          <w:rFonts w:ascii="Times New Roman" w:hAnsi="Times New Roman"/>
          <w:sz w:val="28"/>
          <w:szCs w:val="28"/>
        </w:rPr>
        <w:t xml:space="preserve">• наименование органа, выдавшего лицензию; </w:t>
      </w:r>
    </w:p>
    <w:p w:rsidR="00594E1E" w:rsidRPr="00594E1E" w:rsidRDefault="00594E1E" w:rsidP="00594E1E">
      <w:pPr>
        <w:rPr>
          <w:rFonts w:ascii="Times New Roman" w:hAnsi="Times New Roman"/>
          <w:sz w:val="28"/>
          <w:szCs w:val="28"/>
        </w:rPr>
      </w:pPr>
      <w:r w:rsidRPr="00594E1E">
        <w:rPr>
          <w:rFonts w:ascii="Times New Roman" w:hAnsi="Times New Roman"/>
          <w:sz w:val="28"/>
          <w:szCs w:val="28"/>
        </w:rPr>
        <w:t xml:space="preserve">• для юридических лиц - наименование и юридический адрес; </w:t>
      </w:r>
    </w:p>
    <w:p w:rsidR="00594E1E" w:rsidRPr="00594E1E" w:rsidRDefault="00594E1E" w:rsidP="00594E1E">
      <w:pPr>
        <w:rPr>
          <w:rFonts w:ascii="Times New Roman" w:hAnsi="Times New Roman"/>
          <w:sz w:val="28"/>
          <w:szCs w:val="28"/>
        </w:rPr>
      </w:pPr>
      <w:r w:rsidRPr="00594E1E">
        <w:rPr>
          <w:rFonts w:ascii="Times New Roman" w:hAnsi="Times New Roman"/>
          <w:sz w:val="28"/>
          <w:szCs w:val="28"/>
        </w:rPr>
        <w:t xml:space="preserve">• для индивидуальных предпринимателей - фамилия, имя, отчество, паспортные данные (серия, номер, кем и когда выдан, место жительства); </w:t>
      </w:r>
    </w:p>
    <w:p w:rsidR="00594E1E" w:rsidRPr="00594E1E" w:rsidRDefault="00594E1E" w:rsidP="00594E1E">
      <w:pPr>
        <w:rPr>
          <w:rFonts w:ascii="Times New Roman" w:hAnsi="Times New Roman"/>
          <w:sz w:val="28"/>
          <w:szCs w:val="28"/>
        </w:rPr>
      </w:pPr>
      <w:r w:rsidRPr="00594E1E">
        <w:rPr>
          <w:rFonts w:ascii="Times New Roman" w:hAnsi="Times New Roman"/>
          <w:sz w:val="28"/>
          <w:szCs w:val="28"/>
        </w:rPr>
        <w:t xml:space="preserve">• вид деятельности, на осуществление которой выдается лицензия; </w:t>
      </w:r>
    </w:p>
    <w:p w:rsidR="00594E1E" w:rsidRPr="00594E1E" w:rsidRDefault="00594E1E" w:rsidP="00594E1E">
      <w:pPr>
        <w:rPr>
          <w:rFonts w:ascii="Times New Roman" w:hAnsi="Times New Roman"/>
          <w:sz w:val="28"/>
          <w:szCs w:val="28"/>
        </w:rPr>
      </w:pPr>
      <w:r w:rsidRPr="00594E1E">
        <w:rPr>
          <w:rFonts w:ascii="Times New Roman" w:hAnsi="Times New Roman"/>
          <w:sz w:val="28"/>
          <w:szCs w:val="28"/>
        </w:rPr>
        <w:t xml:space="preserve">• срок действия лицензии; </w:t>
      </w:r>
    </w:p>
    <w:p w:rsidR="00594E1E" w:rsidRPr="00594E1E" w:rsidRDefault="00594E1E" w:rsidP="00594E1E">
      <w:pPr>
        <w:rPr>
          <w:rFonts w:ascii="Times New Roman" w:hAnsi="Times New Roman"/>
          <w:sz w:val="28"/>
          <w:szCs w:val="28"/>
        </w:rPr>
      </w:pPr>
      <w:r w:rsidRPr="00594E1E">
        <w:rPr>
          <w:rFonts w:ascii="Times New Roman" w:hAnsi="Times New Roman"/>
          <w:sz w:val="28"/>
          <w:szCs w:val="28"/>
        </w:rPr>
        <w:t xml:space="preserve">• условия осуществления лицензируемой деятельности; </w:t>
      </w:r>
    </w:p>
    <w:p w:rsidR="00594E1E" w:rsidRPr="00594E1E" w:rsidRDefault="00594E1E" w:rsidP="00594E1E">
      <w:pPr>
        <w:rPr>
          <w:rFonts w:ascii="Times New Roman" w:hAnsi="Times New Roman"/>
          <w:sz w:val="28"/>
          <w:szCs w:val="28"/>
        </w:rPr>
      </w:pPr>
      <w:r w:rsidRPr="00594E1E">
        <w:rPr>
          <w:rFonts w:ascii="Times New Roman" w:hAnsi="Times New Roman"/>
          <w:sz w:val="28"/>
          <w:szCs w:val="28"/>
        </w:rPr>
        <w:t xml:space="preserve">• регистрационный номер лицензии и дата выдачи. </w:t>
      </w:r>
    </w:p>
    <w:p w:rsidR="00594E1E" w:rsidRPr="00594E1E" w:rsidRDefault="00594E1E" w:rsidP="00EE2714">
      <w:pPr>
        <w:ind w:firstLine="708"/>
        <w:rPr>
          <w:rFonts w:ascii="Times New Roman" w:hAnsi="Times New Roman"/>
          <w:sz w:val="28"/>
          <w:szCs w:val="28"/>
        </w:rPr>
      </w:pPr>
      <w:r w:rsidRPr="00594E1E">
        <w:rPr>
          <w:rFonts w:ascii="Times New Roman" w:hAnsi="Times New Roman"/>
          <w:sz w:val="28"/>
          <w:szCs w:val="28"/>
        </w:rPr>
        <w:t xml:space="preserve">Лицензия подписывается руководителем (в случае его отсутствия - заместителем руководителя) органа лицензирования и заверяется печатью этого органа. </w:t>
      </w:r>
    </w:p>
    <w:p w:rsidR="00594E1E" w:rsidRPr="00594E1E" w:rsidRDefault="00594E1E" w:rsidP="00F67AD6">
      <w:pPr>
        <w:ind w:firstLine="708"/>
        <w:rPr>
          <w:rFonts w:ascii="Times New Roman" w:hAnsi="Times New Roman"/>
          <w:sz w:val="28"/>
          <w:szCs w:val="28"/>
        </w:rPr>
      </w:pPr>
      <w:r w:rsidRPr="00594E1E">
        <w:rPr>
          <w:rFonts w:ascii="Times New Roman" w:hAnsi="Times New Roman"/>
          <w:sz w:val="28"/>
          <w:szCs w:val="28"/>
        </w:rPr>
        <w:t xml:space="preserve">Следует также отметить, что бланки лицензий имеют степень защищенности на уровне ценной бумаги на предъявителя, учетную серию и номер. Они являются документом строгой отчетности. Приобретение, учет и хранение бланков лицензий осуществляет орган лицензирования.  </w:t>
      </w:r>
    </w:p>
    <w:p w:rsidR="00594E1E" w:rsidRPr="00594E1E" w:rsidRDefault="00594E1E" w:rsidP="00EE2714">
      <w:pPr>
        <w:ind w:firstLine="708"/>
        <w:rPr>
          <w:rFonts w:ascii="Times New Roman" w:hAnsi="Times New Roman"/>
          <w:sz w:val="28"/>
          <w:szCs w:val="28"/>
        </w:rPr>
      </w:pPr>
      <w:r w:rsidRPr="00594E1E">
        <w:rPr>
          <w:rFonts w:ascii="Times New Roman" w:hAnsi="Times New Roman"/>
          <w:sz w:val="28"/>
          <w:szCs w:val="28"/>
        </w:rPr>
        <w:t>Для получения лицензии заявитель обязан подать в</w:t>
      </w:r>
      <w:r w:rsidR="003843D0">
        <w:rPr>
          <w:rFonts w:ascii="Times New Roman" w:hAnsi="Times New Roman"/>
          <w:sz w:val="28"/>
          <w:szCs w:val="28"/>
        </w:rPr>
        <w:t xml:space="preserve"> лицензирующий орган заявление.</w:t>
      </w:r>
    </w:p>
    <w:p w:rsidR="00594E1E" w:rsidRPr="00594E1E" w:rsidRDefault="00594E1E" w:rsidP="00EE2714">
      <w:pPr>
        <w:ind w:firstLine="708"/>
        <w:rPr>
          <w:rFonts w:ascii="Times New Roman" w:hAnsi="Times New Roman"/>
          <w:sz w:val="28"/>
          <w:szCs w:val="28"/>
        </w:rPr>
      </w:pPr>
      <w:r w:rsidRPr="00594E1E">
        <w:rPr>
          <w:rFonts w:ascii="Times New Roman" w:hAnsi="Times New Roman"/>
          <w:sz w:val="28"/>
          <w:szCs w:val="28"/>
        </w:rPr>
        <w:t>К заявлению прилагаются документы необходимые для получения лицензии:</w:t>
      </w:r>
    </w:p>
    <w:p w:rsidR="00594E1E" w:rsidRPr="00594E1E" w:rsidRDefault="00594E1E" w:rsidP="00594E1E">
      <w:pPr>
        <w:rPr>
          <w:rFonts w:ascii="Times New Roman" w:hAnsi="Times New Roman"/>
          <w:sz w:val="28"/>
          <w:szCs w:val="28"/>
        </w:rPr>
      </w:pPr>
      <w:r w:rsidRPr="00594E1E">
        <w:rPr>
          <w:rFonts w:ascii="Times New Roman" w:hAnsi="Times New Roman"/>
          <w:sz w:val="28"/>
          <w:szCs w:val="28"/>
        </w:rPr>
        <w:t>•   копия свидетельства о государственной регистрации в качестве индивидуального предпринимателя, заверенная органом, выдавшим указанный документ, или нотариально заверенная копия указанного документа;</w:t>
      </w:r>
    </w:p>
    <w:p w:rsidR="00594E1E" w:rsidRPr="00594E1E" w:rsidRDefault="00594E1E" w:rsidP="00594E1E">
      <w:pPr>
        <w:rPr>
          <w:rFonts w:ascii="Times New Roman" w:hAnsi="Times New Roman"/>
          <w:sz w:val="28"/>
          <w:szCs w:val="28"/>
        </w:rPr>
      </w:pPr>
      <w:r w:rsidRPr="00594E1E">
        <w:rPr>
          <w:rFonts w:ascii="Times New Roman" w:hAnsi="Times New Roman"/>
          <w:sz w:val="28"/>
          <w:szCs w:val="28"/>
        </w:rPr>
        <w:t>•   нотариально заверенная копия свидетельства о постановке индивидуального предпринимателя на учет в налоговом органе;</w:t>
      </w:r>
    </w:p>
    <w:p w:rsidR="00594E1E" w:rsidRPr="00594E1E" w:rsidRDefault="00594E1E" w:rsidP="00F67AD6">
      <w:pPr>
        <w:rPr>
          <w:rFonts w:ascii="Times New Roman" w:hAnsi="Times New Roman"/>
          <w:sz w:val="28"/>
          <w:szCs w:val="28"/>
        </w:rPr>
      </w:pPr>
      <w:r w:rsidRPr="003843D0">
        <w:rPr>
          <w:rFonts w:ascii="Times New Roman" w:hAnsi="Times New Roman"/>
          <w:i/>
          <w:sz w:val="28"/>
          <w:szCs w:val="28"/>
        </w:rPr>
        <w:t xml:space="preserve">•   </w:t>
      </w:r>
      <w:r w:rsidRPr="00F67AD6">
        <w:rPr>
          <w:rFonts w:ascii="Times New Roman" w:hAnsi="Times New Roman"/>
          <w:sz w:val="28"/>
          <w:szCs w:val="28"/>
        </w:rPr>
        <w:t>документ, подтверждающий уплату сбора за рассмотрение заявления</w:t>
      </w:r>
      <w:r w:rsidRPr="003843D0">
        <w:rPr>
          <w:rFonts w:ascii="Times New Roman" w:hAnsi="Times New Roman"/>
          <w:i/>
          <w:sz w:val="28"/>
          <w:szCs w:val="28"/>
        </w:rPr>
        <w:t xml:space="preserve"> о</w:t>
      </w:r>
      <w:r w:rsidRPr="00594E1E">
        <w:rPr>
          <w:rFonts w:ascii="Times New Roman" w:hAnsi="Times New Roman"/>
          <w:sz w:val="28"/>
          <w:szCs w:val="28"/>
        </w:rPr>
        <w:t xml:space="preserve"> предоставлении лицензии.</w:t>
      </w:r>
    </w:p>
    <w:p w:rsidR="00594E1E" w:rsidRDefault="00594E1E" w:rsidP="003843D0">
      <w:pPr>
        <w:ind w:firstLine="708"/>
        <w:rPr>
          <w:rFonts w:ascii="Times New Roman" w:hAnsi="Times New Roman"/>
          <w:sz w:val="28"/>
          <w:szCs w:val="28"/>
        </w:rPr>
      </w:pPr>
      <w:r w:rsidRPr="00594E1E">
        <w:rPr>
          <w:rFonts w:ascii="Times New Roman" w:hAnsi="Times New Roman"/>
          <w:sz w:val="28"/>
          <w:szCs w:val="28"/>
        </w:rPr>
        <w:t>Если лицензируемые виды деятельности требуют для их осуществления специальных знаний, то в лицензионные требования и условия могут дополнительно включаться квалификационные требования к соискателю лицензии и лицензиату, в частности, квалификационные требования к гражданину, являющемуся индивидуальным предпринимателем.</w:t>
      </w:r>
    </w:p>
    <w:p w:rsidR="003843D0" w:rsidRDefault="003843D0" w:rsidP="003843D0">
      <w:pPr>
        <w:ind w:firstLine="708"/>
        <w:rPr>
          <w:rFonts w:ascii="Times New Roman" w:hAnsi="Times New Roman"/>
          <w:sz w:val="28"/>
          <w:szCs w:val="28"/>
        </w:rPr>
      </w:pPr>
      <w:r w:rsidRPr="00594E1E">
        <w:rPr>
          <w:rFonts w:ascii="Times New Roman" w:hAnsi="Times New Roman"/>
          <w:sz w:val="28"/>
          <w:szCs w:val="28"/>
        </w:rPr>
        <w:t xml:space="preserve">Решение о выдаче или об отказе в выдаче лицензии принимается в </w:t>
      </w:r>
      <w:r w:rsidR="00F67AD6">
        <w:rPr>
          <w:rFonts w:ascii="Times New Roman" w:hAnsi="Times New Roman"/>
          <w:sz w:val="28"/>
          <w:szCs w:val="28"/>
        </w:rPr>
        <w:t>срок, не превышающий срока пяти дней со дня поступления заявления о предоставлении лицензии и прилагаемых к нему документов.</w:t>
      </w:r>
    </w:p>
    <w:p w:rsidR="003843D0" w:rsidRPr="00594E1E" w:rsidRDefault="003843D0" w:rsidP="00EE2714">
      <w:pPr>
        <w:ind w:firstLine="360"/>
        <w:rPr>
          <w:rFonts w:ascii="Times New Roman" w:hAnsi="Times New Roman"/>
          <w:sz w:val="28"/>
          <w:szCs w:val="28"/>
        </w:rPr>
      </w:pPr>
      <w:r w:rsidRPr="00594E1E">
        <w:rPr>
          <w:rFonts w:ascii="Times New Roman" w:hAnsi="Times New Roman"/>
          <w:sz w:val="28"/>
          <w:szCs w:val="28"/>
        </w:rPr>
        <w:t>Основанием для отк</w:t>
      </w:r>
      <w:r>
        <w:rPr>
          <w:rFonts w:ascii="Times New Roman" w:hAnsi="Times New Roman"/>
          <w:sz w:val="28"/>
          <w:szCs w:val="28"/>
        </w:rPr>
        <w:t>аза в выдаче лицензии являются:</w:t>
      </w:r>
    </w:p>
    <w:p w:rsidR="00594E1E" w:rsidRPr="003843D0" w:rsidRDefault="00594E1E" w:rsidP="003843D0">
      <w:pPr>
        <w:pStyle w:val="a3"/>
        <w:numPr>
          <w:ilvl w:val="0"/>
          <w:numId w:val="1"/>
        </w:numPr>
        <w:rPr>
          <w:rFonts w:ascii="Times New Roman" w:hAnsi="Times New Roman"/>
          <w:sz w:val="28"/>
          <w:szCs w:val="28"/>
        </w:rPr>
      </w:pPr>
      <w:r w:rsidRPr="003843D0">
        <w:rPr>
          <w:rFonts w:ascii="Times New Roman" w:hAnsi="Times New Roman"/>
          <w:sz w:val="28"/>
          <w:szCs w:val="28"/>
        </w:rPr>
        <w:t>наличие в документах, представленных соискателем лицензии, недостоверной или искаженной информации;</w:t>
      </w:r>
    </w:p>
    <w:p w:rsidR="00594E1E" w:rsidRPr="003843D0" w:rsidRDefault="00594E1E" w:rsidP="003843D0">
      <w:pPr>
        <w:pStyle w:val="a3"/>
        <w:numPr>
          <w:ilvl w:val="0"/>
          <w:numId w:val="1"/>
        </w:numPr>
        <w:rPr>
          <w:rFonts w:ascii="Times New Roman" w:hAnsi="Times New Roman"/>
          <w:sz w:val="28"/>
          <w:szCs w:val="28"/>
        </w:rPr>
      </w:pPr>
      <w:r w:rsidRPr="003843D0">
        <w:rPr>
          <w:rFonts w:ascii="Times New Roman" w:hAnsi="Times New Roman"/>
          <w:sz w:val="28"/>
          <w:szCs w:val="28"/>
        </w:rPr>
        <w:t>несоответствие соискателя лицензии, принадлежащих ему или используемых им объектов лицензионным требованиям и условиям.</w:t>
      </w:r>
    </w:p>
    <w:p w:rsidR="004A56FE" w:rsidRDefault="00594E1E" w:rsidP="004A56FE">
      <w:pPr>
        <w:ind w:firstLine="360"/>
        <w:rPr>
          <w:rFonts w:ascii="Times New Roman" w:hAnsi="Times New Roman"/>
          <w:sz w:val="28"/>
          <w:szCs w:val="28"/>
        </w:rPr>
      </w:pPr>
      <w:r w:rsidRPr="00594E1E">
        <w:rPr>
          <w:rFonts w:ascii="Times New Roman" w:hAnsi="Times New Roman"/>
          <w:sz w:val="28"/>
          <w:szCs w:val="28"/>
        </w:rPr>
        <w:t>Лицензирующие органы вправе приостанавливать действие лицензии в случае выявления неоднократных нарушений или грубого нарушения лицензиатом лицензионных требований и условий.</w:t>
      </w:r>
    </w:p>
    <w:p w:rsidR="00594E1E" w:rsidRPr="00594E1E" w:rsidRDefault="00594E1E" w:rsidP="004A56FE">
      <w:pPr>
        <w:ind w:firstLine="360"/>
        <w:rPr>
          <w:rFonts w:ascii="Times New Roman" w:hAnsi="Times New Roman"/>
          <w:sz w:val="28"/>
          <w:szCs w:val="28"/>
        </w:rPr>
      </w:pPr>
      <w:r w:rsidRPr="00594E1E">
        <w:rPr>
          <w:rFonts w:ascii="Times New Roman" w:hAnsi="Times New Roman"/>
          <w:sz w:val="28"/>
          <w:szCs w:val="28"/>
        </w:rPr>
        <w:t>За нарушение предпринимателями действующего законодательства о лицензировании законодателем предусмотрена административная и уголовная ответственность.</w:t>
      </w:r>
    </w:p>
    <w:p w:rsidR="00594E1E" w:rsidRDefault="003843D0" w:rsidP="00A114CB">
      <w:pPr>
        <w:ind w:firstLine="708"/>
        <w:rPr>
          <w:rFonts w:ascii="Times New Roman" w:hAnsi="Times New Roman"/>
          <w:b/>
          <w:sz w:val="28"/>
          <w:szCs w:val="28"/>
        </w:rPr>
      </w:pPr>
      <w:r>
        <w:rPr>
          <w:rFonts w:ascii="Times New Roman" w:hAnsi="Times New Roman"/>
          <w:b/>
          <w:sz w:val="28"/>
          <w:szCs w:val="28"/>
        </w:rPr>
        <w:t xml:space="preserve"> </w:t>
      </w:r>
    </w:p>
    <w:p w:rsidR="00FD6FAE" w:rsidRDefault="00FD6FAE" w:rsidP="00A114CB">
      <w:pPr>
        <w:ind w:firstLine="708"/>
        <w:rPr>
          <w:rFonts w:ascii="Times New Roman" w:hAnsi="Times New Roman"/>
          <w:b/>
          <w:sz w:val="28"/>
          <w:szCs w:val="28"/>
        </w:rPr>
      </w:pPr>
    </w:p>
    <w:p w:rsidR="00FD6FAE" w:rsidRDefault="00FD6FAE" w:rsidP="00A114CB">
      <w:pPr>
        <w:ind w:firstLine="708"/>
        <w:rPr>
          <w:rFonts w:ascii="Times New Roman" w:hAnsi="Times New Roman"/>
          <w:b/>
          <w:sz w:val="28"/>
          <w:szCs w:val="28"/>
        </w:rPr>
      </w:pPr>
    </w:p>
    <w:p w:rsidR="00FD6FAE" w:rsidRDefault="00FD6FAE" w:rsidP="00A114CB">
      <w:pPr>
        <w:ind w:firstLine="708"/>
        <w:rPr>
          <w:rFonts w:ascii="Times New Roman" w:hAnsi="Times New Roman"/>
          <w:b/>
          <w:sz w:val="28"/>
          <w:szCs w:val="28"/>
        </w:rPr>
      </w:pPr>
    </w:p>
    <w:p w:rsidR="00FD6FAE" w:rsidRDefault="00FD6FAE" w:rsidP="00A114CB">
      <w:pPr>
        <w:ind w:firstLine="708"/>
        <w:rPr>
          <w:rFonts w:ascii="Times New Roman" w:hAnsi="Times New Roman"/>
          <w:b/>
          <w:sz w:val="28"/>
          <w:szCs w:val="28"/>
        </w:rPr>
      </w:pPr>
    </w:p>
    <w:p w:rsidR="00FD6FAE" w:rsidRDefault="00FD6FAE" w:rsidP="00A114CB">
      <w:pPr>
        <w:ind w:firstLine="708"/>
        <w:rPr>
          <w:rFonts w:ascii="Times New Roman" w:hAnsi="Times New Roman"/>
          <w:b/>
          <w:sz w:val="28"/>
          <w:szCs w:val="28"/>
        </w:rPr>
      </w:pPr>
    </w:p>
    <w:p w:rsidR="00FD6FAE" w:rsidRDefault="00FD6FAE" w:rsidP="00A114CB">
      <w:pPr>
        <w:ind w:firstLine="708"/>
        <w:rPr>
          <w:rFonts w:ascii="Times New Roman" w:hAnsi="Times New Roman"/>
          <w:b/>
          <w:sz w:val="28"/>
          <w:szCs w:val="28"/>
        </w:rPr>
      </w:pPr>
    </w:p>
    <w:p w:rsidR="00FD6FAE" w:rsidRDefault="00FD6FAE" w:rsidP="00A114CB">
      <w:pPr>
        <w:ind w:firstLine="708"/>
        <w:rPr>
          <w:rFonts w:ascii="Times New Roman" w:hAnsi="Times New Roman"/>
          <w:b/>
          <w:sz w:val="28"/>
          <w:szCs w:val="28"/>
        </w:rPr>
      </w:pPr>
    </w:p>
    <w:p w:rsidR="00FD6FAE" w:rsidRDefault="00FD6FAE" w:rsidP="00A114CB">
      <w:pPr>
        <w:ind w:firstLine="708"/>
        <w:rPr>
          <w:rFonts w:ascii="Times New Roman" w:hAnsi="Times New Roman"/>
          <w:b/>
          <w:sz w:val="28"/>
          <w:szCs w:val="28"/>
        </w:rPr>
      </w:pPr>
    </w:p>
    <w:p w:rsidR="00FD6FAE" w:rsidRDefault="00FD6FAE" w:rsidP="00A114CB">
      <w:pPr>
        <w:ind w:firstLine="708"/>
        <w:rPr>
          <w:rFonts w:ascii="Times New Roman" w:hAnsi="Times New Roman"/>
          <w:b/>
          <w:sz w:val="28"/>
          <w:szCs w:val="28"/>
        </w:rPr>
      </w:pPr>
    </w:p>
    <w:p w:rsidR="00FD6FAE" w:rsidRDefault="00FD6FAE" w:rsidP="00A114CB">
      <w:pPr>
        <w:ind w:firstLine="708"/>
        <w:rPr>
          <w:rFonts w:ascii="Times New Roman" w:hAnsi="Times New Roman"/>
          <w:b/>
          <w:sz w:val="28"/>
          <w:szCs w:val="28"/>
        </w:rPr>
      </w:pPr>
    </w:p>
    <w:p w:rsidR="00FD6FAE" w:rsidRDefault="00FD6FAE" w:rsidP="00A114CB">
      <w:pPr>
        <w:ind w:firstLine="708"/>
        <w:rPr>
          <w:rFonts w:ascii="Times New Roman" w:hAnsi="Times New Roman"/>
          <w:b/>
          <w:sz w:val="28"/>
          <w:szCs w:val="28"/>
        </w:rPr>
      </w:pPr>
    </w:p>
    <w:p w:rsidR="00FD6FAE" w:rsidRDefault="00FD6FAE" w:rsidP="00A114CB">
      <w:pPr>
        <w:ind w:firstLine="708"/>
        <w:rPr>
          <w:rFonts w:ascii="Times New Roman" w:hAnsi="Times New Roman"/>
          <w:b/>
          <w:sz w:val="28"/>
          <w:szCs w:val="28"/>
        </w:rPr>
      </w:pPr>
    </w:p>
    <w:p w:rsidR="00FD6FAE" w:rsidRDefault="00FD6FAE" w:rsidP="00A114CB">
      <w:pPr>
        <w:ind w:firstLine="708"/>
        <w:rPr>
          <w:rFonts w:ascii="Times New Roman" w:hAnsi="Times New Roman"/>
          <w:b/>
          <w:sz w:val="28"/>
          <w:szCs w:val="28"/>
        </w:rPr>
      </w:pPr>
    </w:p>
    <w:p w:rsidR="00FD6FAE" w:rsidRDefault="00FD6FAE" w:rsidP="00A114CB">
      <w:pPr>
        <w:ind w:firstLine="708"/>
        <w:rPr>
          <w:rFonts w:ascii="Times New Roman" w:hAnsi="Times New Roman"/>
          <w:b/>
          <w:sz w:val="28"/>
          <w:szCs w:val="28"/>
        </w:rPr>
      </w:pPr>
    </w:p>
    <w:p w:rsidR="00FD6FAE" w:rsidRDefault="00FD6FAE" w:rsidP="00A114CB">
      <w:pPr>
        <w:ind w:firstLine="708"/>
        <w:rPr>
          <w:rFonts w:ascii="Times New Roman" w:hAnsi="Times New Roman"/>
          <w:b/>
          <w:sz w:val="28"/>
          <w:szCs w:val="28"/>
        </w:rPr>
      </w:pPr>
    </w:p>
    <w:p w:rsidR="00FD6FAE" w:rsidRDefault="00FD6FAE" w:rsidP="00A114CB">
      <w:pPr>
        <w:ind w:firstLine="708"/>
        <w:rPr>
          <w:rFonts w:ascii="Times New Roman" w:hAnsi="Times New Roman"/>
          <w:b/>
          <w:sz w:val="28"/>
          <w:szCs w:val="28"/>
        </w:rPr>
      </w:pPr>
    </w:p>
    <w:p w:rsidR="00FD6FAE" w:rsidRDefault="00FD6FAE" w:rsidP="00A114CB">
      <w:pPr>
        <w:ind w:firstLine="708"/>
        <w:rPr>
          <w:rFonts w:ascii="Times New Roman" w:hAnsi="Times New Roman"/>
          <w:b/>
          <w:sz w:val="28"/>
          <w:szCs w:val="28"/>
        </w:rPr>
      </w:pPr>
    </w:p>
    <w:p w:rsidR="00FD6FAE" w:rsidRDefault="00FD6FAE" w:rsidP="00A114CB">
      <w:pPr>
        <w:ind w:firstLine="708"/>
        <w:rPr>
          <w:rFonts w:ascii="Times New Roman" w:hAnsi="Times New Roman"/>
          <w:b/>
          <w:sz w:val="28"/>
          <w:szCs w:val="28"/>
        </w:rPr>
      </w:pPr>
    </w:p>
    <w:p w:rsidR="00FD6FAE" w:rsidRDefault="00FD6FAE" w:rsidP="00A114CB">
      <w:pPr>
        <w:ind w:firstLine="708"/>
        <w:rPr>
          <w:rFonts w:ascii="Times New Roman" w:hAnsi="Times New Roman"/>
          <w:b/>
          <w:sz w:val="28"/>
          <w:szCs w:val="28"/>
        </w:rPr>
      </w:pPr>
    </w:p>
    <w:p w:rsidR="00FD6FAE" w:rsidRDefault="00FD6FAE" w:rsidP="00A114CB">
      <w:pPr>
        <w:ind w:firstLine="708"/>
        <w:rPr>
          <w:rFonts w:ascii="Times New Roman" w:hAnsi="Times New Roman"/>
          <w:b/>
          <w:sz w:val="28"/>
          <w:szCs w:val="28"/>
        </w:rPr>
      </w:pPr>
    </w:p>
    <w:p w:rsidR="00FD6FAE" w:rsidRDefault="00FD6FAE" w:rsidP="00A114CB">
      <w:pPr>
        <w:ind w:firstLine="708"/>
        <w:rPr>
          <w:rFonts w:ascii="Times New Roman" w:hAnsi="Times New Roman"/>
          <w:b/>
          <w:sz w:val="28"/>
          <w:szCs w:val="28"/>
        </w:rPr>
      </w:pPr>
    </w:p>
    <w:p w:rsidR="00FD6FAE" w:rsidRPr="00DE07CD" w:rsidRDefault="00FD6FAE" w:rsidP="00A114CB">
      <w:pPr>
        <w:ind w:firstLine="708"/>
        <w:rPr>
          <w:rFonts w:ascii="Times New Roman" w:hAnsi="Times New Roman"/>
          <w:b/>
          <w:sz w:val="28"/>
          <w:szCs w:val="28"/>
        </w:rPr>
      </w:pPr>
    </w:p>
    <w:p w:rsidR="00826C06" w:rsidRDefault="00FD6FAE" w:rsidP="00FD6FAE">
      <w:pPr>
        <w:jc w:val="center"/>
        <w:rPr>
          <w:rFonts w:ascii="Times New Roman" w:hAnsi="Times New Roman"/>
          <w:b/>
          <w:i/>
          <w:sz w:val="36"/>
          <w:szCs w:val="36"/>
        </w:rPr>
      </w:pPr>
      <w:r w:rsidRPr="00FD6FAE">
        <w:rPr>
          <w:rFonts w:ascii="Times New Roman" w:hAnsi="Times New Roman"/>
          <w:b/>
          <w:i/>
          <w:sz w:val="36"/>
          <w:szCs w:val="36"/>
        </w:rPr>
        <w:t>Приложение</w:t>
      </w:r>
    </w:p>
    <w:p w:rsidR="00FD6FAE" w:rsidRDefault="00FD6FAE" w:rsidP="00FD6FAE">
      <w:pPr>
        <w:pStyle w:val="HTML"/>
      </w:pPr>
      <w:r>
        <w:t xml:space="preserve">                      </w:t>
      </w:r>
      <w:r>
        <w:rPr>
          <w:b/>
          <w:bCs/>
        </w:rPr>
        <w:t>Образец формы лицензии</w:t>
      </w:r>
    </w:p>
    <w:p w:rsidR="00FD6FAE" w:rsidRDefault="00FD6FAE" w:rsidP="00FD6FAE">
      <w:pPr>
        <w:pStyle w:val="HTML"/>
      </w:pPr>
      <w:r>
        <w:t xml:space="preserve">            </w:t>
      </w:r>
      <w:r>
        <w:rPr>
          <w:b/>
          <w:bCs/>
        </w:rPr>
        <w:t>на розничную продажу алкогольной продукции</w:t>
      </w:r>
    </w:p>
    <w:p w:rsidR="00FD6FAE" w:rsidRDefault="00FD6FAE" w:rsidP="00FD6FAE">
      <w:pPr>
        <w:pStyle w:val="HTML"/>
      </w:pPr>
    </w:p>
    <w:p w:rsidR="00FD6FAE" w:rsidRDefault="00FD6FAE" w:rsidP="00FD6FAE">
      <w:pPr>
        <w:pStyle w:val="HTML"/>
      </w:pPr>
    </w:p>
    <w:p w:rsidR="00FD6FAE" w:rsidRDefault="00FD6FAE" w:rsidP="00FD6FAE">
      <w:pPr>
        <w:pStyle w:val="HTML"/>
      </w:pPr>
    </w:p>
    <w:p w:rsidR="00FD6FAE" w:rsidRDefault="00FD6FAE" w:rsidP="00FD6FAE">
      <w:pPr>
        <w:pStyle w:val="HTML"/>
      </w:pPr>
    </w:p>
    <w:p w:rsidR="00FD6FAE" w:rsidRDefault="00FD6FAE" w:rsidP="00FD6FAE">
      <w:pPr>
        <w:pStyle w:val="HTML"/>
      </w:pPr>
    </w:p>
    <w:p w:rsidR="00FD6FAE" w:rsidRDefault="00FD6FAE" w:rsidP="00FD6FAE">
      <w:pPr>
        <w:pStyle w:val="HTML"/>
      </w:pPr>
    </w:p>
    <w:p w:rsidR="00FD6FAE" w:rsidRDefault="00FD6FAE" w:rsidP="00FD6FAE">
      <w:pPr>
        <w:pStyle w:val="HTML"/>
      </w:pPr>
    </w:p>
    <w:p w:rsidR="00FD6FAE" w:rsidRDefault="00FD6FAE" w:rsidP="00FD6FAE">
      <w:pPr>
        <w:pStyle w:val="HTML"/>
      </w:pPr>
      <w:r>
        <w:t>Серия__________ Регистрационный номер ________________ Код ______</w:t>
      </w:r>
    </w:p>
    <w:p w:rsidR="00FD6FAE" w:rsidRDefault="00FD6FAE" w:rsidP="00FD6FAE">
      <w:pPr>
        <w:pStyle w:val="HTML"/>
      </w:pPr>
    </w:p>
    <w:p w:rsidR="00FD6FAE" w:rsidRDefault="00FD6FAE" w:rsidP="00FD6FAE">
      <w:pPr>
        <w:pStyle w:val="HTML"/>
      </w:pPr>
      <w:r>
        <w:t>_________________________________________________________________</w:t>
      </w:r>
    </w:p>
    <w:p w:rsidR="00FD6FAE" w:rsidRDefault="00FD6FAE" w:rsidP="00FD6FAE">
      <w:pPr>
        <w:pStyle w:val="HTML"/>
      </w:pPr>
      <w:r>
        <w:t>(полное наименование организации с указанием организационно-</w:t>
      </w:r>
    </w:p>
    <w:p w:rsidR="00FD6FAE" w:rsidRDefault="00FD6FAE" w:rsidP="00FD6FAE">
      <w:pPr>
        <w:pStyle w:val="HTML"/>
      </w:pPr>
      <w:r>
        <w:t>правовой формы)</w:t>
      </w:r>
    </w:p>
    <w:p w:rsidR="00FD6FAE" w:rsidRDefault="00FD6FAE" w:rsidP="00FD6FAE">
      <w:pPr>
        <w:pStyle w:val="HTML"/>
      </w:pPr>
    </w:p>
    <w:p w:rsidR="00FD6FAE" w:rsidRDefault="00FD6FAE" w:rsidP="00FD6FAE">
      <w:pPr>
        <w:pStyle w:val="HTML"/>
      </w:pPr>
      <w:r>
        <w:t>____________________________ ИНН ____________________</w:t>
      </w:r>
    </w:p>
    <w:p w:rsidR="00FD6FAE" w:rsidRDefault="00FD6FAE" w:rsidP="00FD6FAE">
      <w:pPr>
        <w:pStyle w:val="HTML"/>
      </w:pPr>
      <w:r>
        <w:t xml:space="preserve">    (место нахождения организации)</w:t>
      </w:r>
    </w:p>
    <w:p w:rsidR="00FD6FAE" w:rsidRDefault="00FD6FAE" w:rsidP="00FD6FAE">
      <w:pPr>
        <w:pStyle w:val="HTML"/>
      </w:pPr>
    </w:p>
    <w:p w:rsidR="00FD6FAE" w:rsidRDefault="00FD6FAE" w:rsidP="00FD6FAE">
      <w:pPr>
        <w:pStyle w:val="HTML"/>
      </w:pPr>
      <w:r>
        <w:t xml:space="preserve">     Сведения о государственной регистрации юридического лица</w:t>
      </w:r>
    </w:p>
    <w:p w:rsidR="00FD6FAE" w:rsidRDefault="00FD6FAE" w:rsidP="00FD6FAE">
      <w:pPr>
        <w:pStyle w:val="HTML"/>
      </w:pPr>
    </w:p>
    <w:p w:rsidR="00FD6FAE" w:rsidRDefault="00FD6FAE" w:rsidP="00FD6FAE">
      <w:pPr>
        <w:pStyle w:val="HTML"/>
      </w:pPr>
      <w:r>
        <w:t xml:space="preserve">                            ОГРН _______________________________</w:t>
      </w:r>
    </w:p>
    <w:p w:rsidR="00FD6FAE" w:rsidRDefault="00FD6FAE" w:rsidP="00FD6FAE">
      <w:pPr>
        <w:pStyle w:val="HTML"/>
      </w:pPr>
    </w:p>
    <w:p w:rsidR="00FD6FAE" w:rsidRDefault="00FD6FAE" w:rsidP="00FD6FAE">
      <w:pPr>
        <w:pStyle w:val="HTML"/>
      </w:pPr>
      <w:r>
        <w:t xml:space="preserve">    Имеет право на осуществление следующего вида деятельности:</w:t>
      </w:r>
    </w:p>
    <w:p w:rsidR="00FD6FAE" w:rsidRDefault="00FD6FAE" w:rsidP="00FD6FAE">
      <w:pPr>
        <w:pStyle w:val="HTML"/>
      </w:pPr>
      <w:r>
        <w:t xml:space="preserve">             </w:t>
      </w:r>
      <w:r>
        <w:rPr>
          <w:b/>
          <w:bCs/>
        </w:rPr>
        <w:t>Розничная продажа алкогольной продукции</w:t>
      </w:r>
    </w:p>
    <w:p w:rsidR="00FD6FAE" w:rsidRDefault="00FD6FAE" w:rsidP="00FD6FAE">
      <w:pPr>
        <w:pStyle w:val="HTML"/>
      </w:pPr>
    </w:p>
    <w:p w:rsidR="00FD6FAE" w:rsidRDefault="00FD6FAE" w:rsidP="00FD6FAE">
      <w:pPr>
        <w:pStyle w:val="HTML"/>
      </w:pPr>
      <w:r>
        <w:t>Срок действия:          с</w:t>
      </w:r>
    </w:p>
    <w:p w:rsidR="00FD6FAE" w:rsidRDefault="00FD6FAE" w:rsidP="00FD6FAE">
      <w:pPr>
        <w:pStyle w:val="HTML"/>
      </w:pPr>
      <w:r>
        <w:t xml:space="preserve">                        по</w:t>
      </w:r>
    </w:p>
    <w:p w:rsidR="00FD6FAE" w:rsidRDefault="00FD6FAE" w:rsidP="00FD6FAE">
      <w:pPr>
        <w:pStyle w:val="HTML"/>
      </w:pPr>
      <w:r>
        <w:t>Дата выдачи лицензии: ______________________________</w:t>
      </w:r>
    </w:p>
    <w:p w:rsidR="00FD6FAE" w:rsidRDefault="00FD6FAE" w:rsidP="00FD6FAE">
      <w:pPr>
        <w:pStyle w:val="HTML"/>
      </w:pPr>
      <w:r>
        <w:t xml:space="preserve">                        Условия действия:</w:t>
      </w:r>
    </w:p>
    <w:p w:rsidR="00FD6FAE" w:rsidRDefault="00FD6FAE" w:rsidP="00FD6FAE">
      <w:pPr>
        <w:pStyle w:val="HTML"/>
      </w:pPr>
      <w:r>
        <w:t xml:space="preserve">           </w:t>
      </w:r>
      <w:r>
        <w:rPr>
          <w:b/>
          <w:bCs/>
        </w:rPr>
        <w:t>СОБЛЮДЕНИЕ ЛИЦЕНЗИОННЫХ ТРЕБОВАНИЙ И УСЛОВИЙ</w:t>
      </w:r>
    </w:p>
    <w:p w:rsidR="00FD6FAE" w:rsidRDefault="00FD6FAE" w:rsidP="00FD6FAE">
      <w:pPr>
        <w:pStyle w:val="HTML"/>
      </w:pPr>
    </w:p>
    <w:p w:rsidR="00FD6FAE" w:rsidRDefault="00FD6FAE" w:rsidP="00FD6FAE">
      <w:pPr>
        <w:pStyle w:val="HTML"/>
      </w:pPr>
      <w:r>
        <w:t xml:space="preserve">          </w:t>
      </w:r>
      <w:r>
        <w:rPr>
          <w:b/>
          <w:bCs/>
        </w:rPr>
        <w:t>ЛИЦЕНЗИЯ БЕЗ ПРИЛОЖЕНИЯ (-Й-) НЕДЕЙСТВИТЕЛЬНА.</w:t>
      </w:r>
    </w:p>
    <w:p w:rsidR="00FD6FAE" w:rsidRDefault="00FD6FAE" w:rsidP="00FD6FAE">
      <w:pPr>
        <w:pStyle w:val="HTML"/>
      </w:pPr>
      <w:r>
        <w:t xml:space="preserve">  </w:t>
      </w:r>
      <w:r>
        <w:rPr>
          <w:b/>
          <w:bCs/>
        </w:rPr>
        <w:t>ТИПЫ, КЛАССЫ (ПРИ ИХ НАЛИЧИИ), АДРЕСА ОБЪЕКТОВ ЛИЦЕНЗИРОВАНИЯ</w:t>
      </w:r>
      <w:r>
        <w:t>,</w:t>
      </w:r>
    </w:p>
    <w:p w:rsidR="00FD6FAE" w:rsidRDefault="00FD6FAE" w:rsidP="00FD6FAE">
      <w:pPr>
        <w:pStyle w:val="HTML"/>
      </w:pPr>
      <w:r>
        <w:t xml:space="preserve">   </w:t>
      </w:r>
      <w:r>
        <w:rPr>
          <w:b/>
          <w:bCs/>
        </w:rPr>
        <w:t>А ТАКЖЕ РАЗРЕШЕННЫЕ НА НИХ ВИДЫ РАБОТ И УСЛУГ ПЕРЕЧИСЛЕНЫ В</w:t>
      </w:r>
    </w:p>
    <w:p w:rsidR="00FD6FAE" w:rsidRDefault="00FD6FAE" w:rsidP="00FD6FAE">
      <w:pPr>
        <w:pStyle w:val="HTML"/>
      </w:pPr>
      <w:r>
        <w:t xml:space="preserve">                      </w:t>
      </w:r>
      <w:r>
        <w:rPr>
          <w:b/>
          <w:bCs/>
        </w:rPr>
        <w:t>ПРИЛОЖЕНИИ К ЛИЦЕНЗИИ</w:t>
      </w:r>
    </w:p>
    <w:p w:rsidR="00FD6FAE" w:rsidRDefault="00FD6FAE" w:rsidP="00FD6FAE">
      <w:pPr>
        <w:pStyle w:val="HTML"/>
      </w:pPr>
    </w:p>
    <w:p w:rsidR="00FD6FAE" w:rsidRDefault="00FD6FAE" w:rsidP="00FD6FAE">
      <w:pPr>
        <w:pStyle w:val="HTML"/>
      </w:pPr>
    </w:p>
    <w:p w:rsidR="00FD6FAE" w:rsidRDefault="00FD6FAE" w:rsidP="00FD6FAE">
      <w:pPr>
        <w:pStyle w:val="HTML"/>
      </w:pPr>
      <w:r>
        <w:t>_______________________    _______________   __________________</w:t>
      </w:r>
    </w:p>
    <w:p w:rsidR="00FD6FAE" w:rsidRDefault="00FD6FAE" w:rsidP="00FD6FAE">
      <w:pPr>
        <w:pStyle w:val="HTML"/>
      </w:pPr>
      <w:r>
        <w:t>(наименование должности)    (подпись)      (расшифровка подписи)</w:t>
      </w:r>
    </w:p>
    <w:p w:rsidR="00FD6FAE" w:rsidRDefault="00FD6FAE" w:rsidP="00FD6FAE">
      <w:pPr>
        <w:pStyle w:val="HTML"/>
      </w:pPr>
      <w:r>
        <w:t xml:space="preserve">      м.п.</w:t>
      </w:r>
    </w:p>
    <w:p w:rsidR="00FD6FAE" w:rsidRDefault="00FD6FAE" w:rsidP="00FD6FAE">
      <w:pPr>
        <w:pStyle w:val="HTML"/>
      </w:pPr>
    </w:p>
    <w:p w:rsidR="00FD6FAE" w:rsidRDefault="00FD6FAE" w:rsidP="00FD6FAE">
      <w:pPr>
        <w:pStyle w:val="HTML"/>
        <w:rPr>
          <w:color w:val="C00000"/>
        </w:rPr>
      </w:pPr>
    </w:p>
    <w:p w:rsidR="00FD6FAE" w:rsidRDefault="00FD6FAE" w:rsidP="00FD6FAE">
      <w:pPr>
        <w:pStyle w:val="HTML"/>
        <w:rPr>
          <w:color w:val="C00000"/>
        </w:rPr>
      </w:pPr>
    </w:p>
    <w:p w:rsidR="00FD6FAE" w:rsidRDefault="00FD6FAE" w:rsidP="00FD6FAE">
      <w:pPr>
        <w:pStyle w:val="HTML"/>
        <w:rPr>
          <w:color w:val="C00000"/>
        </w:rPr>
      </w:pPr>
    </w:p>
    <w:p w:rsidR="00FD6FAE" w:rsidRDefault="00FD6FAE" w:rsidP="00FD6FAE">
      <w:pPr>
        <w:pStyle w:val="HTML"/>
        <w:rPr>
          <w:color w:val="C00000"/>
        </w:rPr>
      </w:pPr>
    </w:p>
    <w:p w:rsidR="00FD6FAE" w:rsidRDefault="00FD6FAE" w:rsidP="00FD6FAE">
      <w:pPr>
        <w:pStyle w:val="HTML"/>
        <w:rPr>
          <w:color w:val="C00000"/>
        </w:rPr>
      </w:pPr>
    </w:p>
    <w:p w:rsidR="00FD6FAE" w:rsidRDefault="00FD6FAE" w:rsidP="00FD6FAE">
      <w:pPr>
        <w:pStyle w:val="HTML"/>
        <w:rPr>
          <w:color w:val="C00000"/>
        </w:rPr>
      </w:pPr>
    </w:p>
    <w:p w:rsidR="00FD6FAE" w:rsidRDefault="00FD6FAE" w:rsidP="00FD6FAE">
      <w:pPr>
        <w:pStyle w:val="HTML"/>
        <w:rPr>
          <w:color w:val="C00000"/>
        </w:rPr>
      </w:pPr>
    </w:p>
    <w:p w:rsidR="00FD6FAE" w:rsidRDefault="00FD6FAE" w:rsidP="00FD6FAE">
      <w:pPr>
        <w:pStyle w:val="HTML"/>
        <w:rPr>
          <w:color w:val="C00000"/>
        </w:rPr>
      </w:pPr>
    </w:p>
    <w:p w:rsidR="00FD6FAE" w:rsidRDefault="00FD6FAE" w:rsidP="00FD6FAE">
      <w:pPr>
        <w:pStyle w:val="HTML"/>
        <w:rPr>
          <w:color w:val="C00000"/>
        </w:rPr>
      </w:pPr>
    </w:p>
    <w:p w:rsidR="00FD6FAE" w:rsidRDefault="00FD6FAE" w:rsidP="00FD6FAE">
      <w:pPr>
        <w:pStyle w:val="HTML"/>
        <w:rPr>
          <w:color w:val="C00000"/>
        </w:rPr>
      </w:pPr>
    </w:p>
    <w:p w:rsidR="00FD6FAE" w:rsidRDefault="00FD6FAE" w:rsidP="00FD6FAE">
      <w:pPr>
        <w:pStyle w:val="HTML"/>
        <w:rPr>
          <w:color w:val="C00000"/>
        </w:rPr>
      </w:pPr>
    </w:p>
    <w:p w:rsidR="00FD6FAE" w:rsidRDefault="00FD6FAE" w:rsidP="00FD6FAE">
      <w:pPr>
        <w:pStyle w:val="HTML"/>
        <w:rPr>
          <w:color w:val="C00000"/>
        </w:rPr>
      </w:pPr>
    </w:p>
    <w:p w:rsidR="00FD6FAE" w:rsidRDefault="00FD6FAE" w:rsidP="00FD6FAE">
      <w:pPr>
        <w:pStyle w:val="HTML"/>
        <w:rPr>
          <w:color w:val="C00000"/>
        </w:rPr>
      </w:pPr>
    </w:p>
    <w:p w:rsidR="00FD6FAE" w:rsidRDefault="00FD6FAE" w:rsidP="00FD6FAE">
      <w:pPr>
        <w:pStyle w:val="HTML"/>
        <w:rPr>
          <w:color w:val="C00000"/>
        </w:rPr>
      </w:pPr>
    </w:p>
    <w:p w:rsidR="00FD6FAE" w:rsidRDefault="00FD6FAE" w:rsidP="00FD6FAE">
      <w:pPr>
        <w:pStyle w:val="HTML"/>
        <w:rPr>
          <w:color w:val="C00000"/>
        </w:rPr>
      </w:pPr>
    </w:p>
    <w:p w:rsidR="00FD6FAE" w:rsidRDefault="00FD6FAE" w:rsidP="00FD6FAE">
      <w:pPr>
        <w:pStyle w:val="HTML"/>
        <w:rPr>
          <w:color w:val="C00000"/>
        </w:rPr>
      </w:pPr>
    </w:p>
    <w:p w:rsidR="00FD6FAE" w:rsidRDefault="00FD6FAE" w:rsidP="00FD6FAE">
      <w:pPr>
        <w:pStyle w:val="HTML"/>
        <w:rPr>
          <w:color w:val="C00000"/>
        </w:rPr>
      </w:pPr>
    </w:p>
    <w:p w:rsidR="00FD6FAE" w:rsidRDefault="00FD6FAE" w:rsidP="00FD6FAE">
      <w:pPr>
        <w:pStyle w:val="HTML"/>
        <w:rPr>
          <w:color w:val="C00000"/>
        </w:rPr>
      </w:pPr>
    </w:p>
    <w:p w:rsidR="00FD6FAE" w:rsidRDefault="00FD6FAE" w:rsidP="00FD6FAE">
      <w:pPr>
        <w:pStyle w:val="HTML"/>
        <w:rPr>
          <w:color w:val="C00000"/>
        </w:rPr>
      </w:pPr>
    </w:p>
    <w:p w:rsidR="00FD6FAE" w:rsidRDefault="00FD6FAE" w:rsidP="00FD6FAE">
      <w:pPr>
        <w:pStyle w:val="HTML"/>
      </w:pPr>
    </w:p>
    <w:p w:rsidR="00FD6FAE" w:rsidRDefault="00FD6FAE" w:rsidP="00FD6FAE">
      <w:pPr>
        <w:pStyle w:val="HTML"/>
      </w:pPr>
      <w:r>
        <w:t xml:space="preserve">               </w:t>
      </w:r>
      <w:r>
        <w:rPr>
          <w:b/>
          <w:bCs/>
        </w:rPr>
        <w:t>Образец формы приложения к лицензии</w:t>
      </w:r>
    </w:p>
    <w:p w:rsidR="00FD6FAE" w:rsidRDefault="00FD6FAE" w:rsidP="00FD6FAE">
      <w:pPr>
        <w:pStyle w:val="HTML"/>
      </w:pPr>
      <w:r>
        <w:t xml:space="preserve">            </w:t>
      </w:r>
      <w:r>
        <w:rPr>
          <w:b/>
          <w:bCs/>
        </w:rPr>
        <w:t>на розничную продажу алкогольной продукции</w:t>
      </w:r>
    </w:p>
    <w:p w:rsidR="00FD6FAE" w:rsidRDefault="00FD6FAE" w:rsidP="00FD6FAE">
      <w:pPr>
        <w:pStyle w:val="HTML"/>
      </w:pPr>
    </w:p>
    <w:p w:rsidR="00FD6FAE" w:rsidRDefault="00FD6FAE" w:rsidP="00FD6FAE">
      <w:pPr>
        <w:pStyle w:val="HTML"/>
      </w:pPr>
    </w:p>
    <w:p w:rsidR="00FD6FAE" w:rsidRDefault="00FD6FAE" w:rsidP="00FD6FAE">
      <w:pPr>
        <w:pStyle w:val="HTML"/>
      </w:pPr>
    </w:p>
    <w:p w:rsidR="00FD6FAE" w:rsidRDefault="00FD6FAE" w:rsidP="00FD6FAE">
      <w:pPr>
        <w:pStyle w:val="HTML"/>
      </w:pPr>
    </w:p>
    <w:p w:rsidR="00FD6FAE" w:rsidRDefault="00FD6FAE" w:rsidP="00FD6FAE">
      <w:pPr>
        <w:pStyle w:val="HTML"/>
      </w:pPr>
    </w:p>
    <w:p w:rsidR="00FD6FAE" w:rsidRDefault="00FD6FAE" w:rsidP="00FD6FAE">
      <w:pPr>
        <w:pStyle w:val="HTML"/>
      </w:pPr>
    </w:p>
    <w:p w:rsidR="00FD6FAE" w:rsidRDefault="00FD6FAE" w:rsidP="00FD6FAE">
      <w:pPr>
        <w:pStyle w:val="HTML"/>
      </w:pPr>
    </w:p>
    <w:p w:rsidR="00FD6FAE" w:rsidRDefault="00FD6FAE" w:rsidP="00FD6FAE">
      <w:pPr>
        <w:pStyle w:val="HTML"/>
      </w:pPr>
    </w:p>
    <w:p w:rsidR="00FD6FAE" w:rsidRDefault="00FD6FAE" w:rsidP="00FD6FAE">
      <w:pPr>
        <w:pStyle w:val="HTML"/>
      </w:pPr>
      <w:r>
        <w:t>к лицензии Серия_______  Регистрационный номер ________ Код _____</w:t>
      </w:r>
    </w:p>
    <w:p w:rsidR="00FD6FAE" w:rsidRDefault="00FD6FAE" w:rsidP="00FD6FAE">
      <w:pPr>
        <w:pStyle w:val="HTML"/>
      </w:pPr>
    </w:p>
    <w:p w:rsidR="00FD6FAE" w:rsidRDefault="00FD6FAE" w:rsidP="00FD6FAE">
      <w:pPr>
        <w:pStyle w:val="HTML"/>
      </w:pPr>
      <w:r>
        <w:t xml:space="preserve">            _________________________________________</w:t>
      </w:r>
    </w:p>
    <w:p w:rsidR="00FD6FAE" w:rsidRDefault="00FD6FAE" w:rsidP="00FD6FAE">
      <w:pPr>
        <w:pStyle w:val="HTML"/>
      </w:pPr>
      <w:r>
        <w:t xml:space="preserve">                (полное наименование организации)</w:t>
      </w:r>
    </w:p>
    <w:p w:rsidR="00FD6FAE" w:rsidRDefault="00FD6FAE" w:rsidP="00FD6FAE">
      <w:pPr>
        <w:pStyle w:val="HTML"/>
      </w:pPr>
    </w:p>
    <w:p w:rsidR="00FD6FAE" w:rsidRDefault="00FD6FAE" w:rsidP="00FD6FAE">
      <w:pPr>
        <w:pStyle w:val="HTML"/>
      </w:pPr>
      <w:r>
        <w:t>____________________________   ИНН ____________________</w:t>
      </w:r>
    </w:p>
    <w:p w:rsidR="00FD6FAE" w:rsidRDefault="00FD6FAE" w:rsidP="00FD6FAE">
      <w:pPr>
        <w:pStyle w:val="HTML"/>
      </w:pPr>
      <w:r>
        <w:t>(место нахождения организации)</w:t>
      </w:r>
    </w:p>
    <w:p w:rsidR="00FD6FAE" w:rsidRDefault="00FD6FAE" w:rsidP="00FD6FAE">
      <w:pPr>
        <w:pStyle w:val="HTML"/>
      </w:pPr>
    </w:p>
    <w:p w:rsidR="00FD6FAE" w:rsidRDefault="00FD6FAE" w:rsidP="00FD6FAE">
      <w:pPr>
        <w:pStyle w:val="HTML"/>
      </w:pPr>
      <w:r>
        <w:t xml:space="preserve">              Сведения о государственной регистрации</w:t>
      </w:r>
    </w:p>
    <w:p w:rsidR="00FD6FAE" w:rsidRDefault="00FD6FAE" w:rsidP="00FD6FAE">
      <w:pPr>
        <w:pStyle w:val="HTML"/>
      </w:pPr>
    </w:p>
    <w:p w:rsidR="00FD6FAE" w:rsidRDefault="00FD6FAE" w:rsidP="00FD6FAE">
      <w:pPr>
        <w:pStyle w:val="HTML"/>
      </w:pPr>
      <w:r>
        <w:t xml:space="preserve">          ОГРН ________________________________________</w:t>
      </w:r>
    </w:p>
    <w:p w:rsidR="00FD6FAE" w:rsidRDefault="00FD6FAE" w:rsidP="00FD6FAE">
      <w:pPr>
        <w:pStyle w:val="HTML"/>
      </w:pPr>
    </w:p>
    <w:p w:rsidR="00FD6FAE" w:rsidRDefault="00FD6FAE" w:rsidP="00FD6FAE">
      <w:pPr>
        <w:pStyle w:val="HTML"/>
      </w:pPr>
      <w:r>
        <w:t xml:space="preserve">    Имеет право на осуществление следующего вида деятельности:</w:t>
      </w:r>
    </w:p>
    <w:p w:rsidR="00FD6FAE" w:rsidRDefault="00FD6FAE" w:rsidP="00FD6FAE">
      <w:pPr>
        <w:pStyle w:val="HTML"/>
      </w:pPr>
      <w:r>
        <w:t xml:space="preserve">             </w:t>
      </w:r>
      <w:r>
        <w:rPr>
          <w:b/>
          <w:bCs/>
        </w:rPr>
        <w:t>Розничная продажа алкогольной продукции</w:t>
      </w:r>
    </w:p>
    <w:p w:rsidR="00FD6FAE" w:rsidRDefault="00FD6FAE" w:rsidP="00FD6FAE">
      <w:pPr>
        <w:pStyle w:val="HTML"/>
      </w:pPr>
    </w:p>
    <w:p w:rsidR="00FD6FAE" w:rsidRDefault="00FD6FAE" w:rsidP="00FD6FAE">
      <w:pPr>
        <w:pStyle w:val="HTML"/>
      </w:pPr>
      <w:r>
        <w:t>Место нахождения объекта лицензирования, тип, класс</w:t>
      </w:r>
    </w:p>
    <w:p w:rsidR="00FD6FAE" w:rsidRDefault="00FD6FAE" w:rsidP="00FD6FAE">
      <w:pPr>
        <w:pStyle w:val="HTML"/>
      </w:pPr>
      <w:r>
        <w:t>(при его наличии) объекта:_____________________________________</w:t>
      </w:r>
    </w:p>
    <w:p w:rsidR="00FD6FAE" w:rsidRDefault="00FD6FAE" w:rsidP="00FD6FAE">
      <w:pPr>
        <w:pStyle w:val="HTML"/>
      </w:pPr>
      <w:r>
        <w:t>________________________________________________________________</w:t>
      </w:r>
    </w:p>
    <w:p w:rsidR="00FD6FAE" w:rsidRDefault="00FD6FAE" w:rsidP="00FD6FAE">
      <w:pPr>
        <w:pStyle w:val="HTML"/>
      </w:pPr>
    </w:p>
    <w:p w:rsidR="00FD6FAE" w:rsidRDefault="00FD6FAE" w:rsidP="00FD6FAE">
      <w:pPr>
        <w:pStyle w:val="HTML"/>
      </w:pPr>
    </w:p>
    <w:p w:rsidR="00FD6FAE" w:rsidRDefault="00FD6FAE" w:rsidP="00FD6FAE">
      <w:pPr>
        <w:pStyle w:val="HTML"/>
      </w:pPr>
      <w:r>
        <w:t>Разрешенные виды работ:</w:t>
      </w:r>
    </w:p>
    <w:p w:rsidR="00FD6FAE" w:rsidRDefault="00FD6FAE" w:rsidP="00FD6FAE">
      <w:pPr>
        <w:pStyle w:val="HTML"/>
      </w:pPr>
      <w:r>
        <w:t>_______________________________________________________________</w:t>
      </w:r>
    </w:p>
    <w:p w:rsidR="00FD6FAE" w:rsidRDefault="00FD6FAE" w:rsidP="00FD6FAE">
      <w:pPr>
        <w:pStyle w:val="HTML"/>
      </w:pPr>
    </w:p>
    <w:p w:rsidR="00FD6FAE" w:rsidRDefault="00FD6FAE" w:rsidP="00FD6FAE">
      <w:pPr>
        <w:pStyle w:val="HTML"/>
      </w:pPr>
      <w:r>
        <w:t>Дата выдачи приложения к лицензии ______________________________</w:t>
      </w:r>
    </w:p>
    <w:p w:rsidR="00FD6FAE" w:rsidRDefault="00FD6FAE" w:rsidP="00FD6FAE">
      <w:pPr>
        <w:pStyle w:val="HTML"/>
      </w:pPr>
    </w:p>
    <w:p w:rsidR="00FD6FAE" w:rsidRDefault="00FD6FAE" w:rsidP="00FD6FAE">
      <w:pPr>
        <w:pStyle w:val="HTML"/>
      </w:pPr>
      <w:r>
        <w:t xml:space="preserve">    </w:t>
      </w:r>
      <w:r>
        <w:rPr>
          <w:b/>
          <w:bCs/>
        </w:rPr>
        <w:t>ДАННОЕ ПРИЛОЖЕНИЕ БЕЗ ЛИЦЕНЗИИ НЕДЕЙСТВИТЕЛЬНО, ПРИЛОЖЕНИЕ</w:t>
      </w:r>
    </w:p>
    <w:p w:rsidR="00FD6FAE" w:rsidRDefault="00FD6FAE" w:rsidP="00FD6FAE">
      <w:pPr>
        <w:pStyle w:val="HTML"/>
      </w:pPr>
      <w:r>
        <w:t xml:space="preserve">       </w:t>
      </w:r>
      <w:r>
        <w:rPr>
          <w:b/>
          <w:bCs/>
        </w:rPr>
        <w:t>ДЕЙСТВУЕТ С ДАТЫ ВЫДАЧИ ДО ОКОНЧАНИЯ СРОКА ДЕЙСТВИЯ</w:t>
      </w:r>
    </w:p>
    <w:p w:rsidR="00FD6FAE" w:rsidRDefault="00FD6FAE" w:rsidP="00FD6FAE">
      <w:pPr>
        <w:pStyle w:val="HTML"/>
      </w:pPr>
      <w:r>
        <w:t xml:space="preserve">                             </w:t>
      </w:r>
      <w:r>
        <w:rPr>
          <w:b/>
          <w:bCs/>
        </w:rPr>
        <w:t>ЛИЦЕНЗИИ</w:t>
      </w:r>
    </w:p>
    <w:p w:rsidR="00FD6FAE" w:rsidRDefault="00FD6FAE" w:rsidP="00FD6FAE">
      <w:pPr>
        <w:pStyle w:val="HTML"/>
      </w:pPr>
    </w:p>
    <w:p w:rsidR="00FD6FAE" w:rsidRDefault="00FD6FAE" w:rsidP="00FD6FAE">
      <w:pPr>
        <w:pStyle w:val="HTML"/>
      </w:pPr>
    </w:p>
    <w:p w:rsidR="00FD6FAE" w:rsidRDefault="00FD6FAE" w:rsidP="00FD6FAE">
      <w:pPr>
        <w:pStyle w:val="HTML"/>
      </w:pPr>
      <w:r>
        <w:t>_____________________     _______________      _________________</w:t>
      </w:r>
    </w:p>
    <w:p w:rsidR="00FD6FAE" w:rsidRDefault="00FD6FAE" w:rsidP="00FD6FAE">
      <w:pPr>
        <w:pStyle w:val="HTML"/>
      </w:pPr>
      <w:r>
        <w:t>(наименование должности)   (подпись)        (расшифровка подписи)</w:t>
      </w:r>
    </w:p>
    <w:p w:rsidR="00FD6FAE" w:rsidRDefault="00FD6FAE" w:rsidP="00FD6FAE">
      <w:pPr>
        <w:pStyle w:val="HTML"/>
      </w:pPr>
      <w:r>
        <w:t xml:space="preserve">      м.п.</w:t>
      </w:r>
    </w:p>
    <w:p w:rsidR="00FD6FAE" w:rsidRDefault="00FD6FAE" w:rsidP="00FD6FAE">
      <w:pPr>
        <w:pStyle w:val="HTML"/>
      </w:pPr>
    </w:p>
    <w:p w:rsidR="00FD6FAE" w:rsidRDefault="00FD6FAE" w:rsidP="00FD6FAE">
      <w:pPr>
        <w:pStyle w:val="HTML"/>
      </w:pPr>
    </w:p>
    <w:p w:rsidR="00FD6FAE" w:rsidRDefault="00FD6FAE" w:rsidP="00FD6FAE">
      <w:pPr>
        <w:pStyle w:val="HTML"/>
      </w:pPr>
    </w:p>
    <w:p w:rsidR="00FD6FAE" w:rsidRDefault="00706276" w:rsidP="00FD6FAE">
      <w:pPr>
        <w:pStyle w:val="HTML"/>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447pt;height:674.25pt;visibility:visible;mso-wrap-style:square">
            <v:imagedata r:id="rId8" o:title="licensia1"/>
          </v:shape>
        </w:pict>
      </w:r>
    </w:p>
    <w:p w:rsidR="00FD6FAE" w:rsidRPr="00224E1C" w:rsidRDefault="00FD6FAE" w:rsidP="00FD6FAE"/>
    <w:p w:rsidR="00FD6FAE" w:rsidRDefault="00FD6FAE" w:rsidP="00FD6FAE">
      <w:pPr>
        <w:jc w:val="center"/>
        <w:rPr>
          <w:rFonts w:ascii="Times New Roman" w:hAnsi="Times New Roman"/>
          <w:b/>
          <w:i/>
          <w:sz w:val="36"/>
          <w:szCs w:val="36"/>
        </w:rPr>
      </w:pPr>
    </w:p>
    <w:p w:rsidR="00425C5C" w:rsidRDefault="00706276" w:rsidP="00FD6FAE">
      <w:pPr>
        <w:jc w:val="center"/>
        <w:rPr>
          <w:rFonts w:ascii="Times New Roman" w:hAnsi="Times New Roman"/>
          <w:b/>
          <w:i/>
          <w:sz w:val="36"/>
          <w:szCs w:val="36"/>
        </w:rPr>
      </w:pPr>
      <w:r>
        <w:rPr>
          <w:rFonts w:ascii="Times New Roman" w:hAnsi="Times New Roman"/>
          <w:b/>
          <w:i/>
          <w:noProof/>
          <w:sz w:val="36"/>
          <w:szCs w:val="36"/>
        </w:rPr>
        <w:pict>
          <v:shape id="Рисунок 2" o:spid="_x0000_i1026" type="#_x0000_t75" style="width:447pt;height:671.25pt;visibility:visible;mso-wrap-style:square">
            <v:imagedata r:id="rId9" o:title="licensia3"/>
          </v:shape>
        </w:pict>
      </w:r>
    </w:p>
    <w:p w:rsidR="00425C5C" w:rsidRDefault="00425C5C" w:rsidP="00FD6FAE">
      <w:pPr>
        <w:jc w:val="center"/>
        <w:rPr>
          <w:rFonts w:ascii="Times New Roman" w:hAnsi="Times New Roman"/>
          <w:b/>
          <w:i/>
          <w:sz w:val="36"/>
          <w:szCs w:val="36"/>
        </w:rPr>
      </w:pPr>
    </w:p>
    <w:p w:rsidR="00425C5C" w:rsidRDefault="00706276" w:rsidP="00FD6FAE">
      <w:pPr>
        <w:jc w:val="center"/>
        <w:rPr>
          <w:rFonts w:ascii="Times New Roman" w:hAnsi="Times New Roman"/>
          <w:b/>
          <w:i/>
          <w:sz w:val="36"/>
          <w:szCs w:val="36"/>
        </w:rPr>
      </w:pPr>
      <w:r>
        <w:rPr>
          <w:rFonts w:ascii="Times New Roman" w:hAnsi="Times New Roman"/>
          <w:b/>
          <w:i/>
          <w:noProof/>
          <w:sz w:val="36"/>
          <w:szCs w:val="36"/>
        </w:rPr>
        <w:pict>
          <v:shape id="Рисунок 3" o:spid="_x0000_i1027" type="#_x0000_t75" style="width:472.5pt;height:722.25pt;visibility:visible;mso-wrap-style:square">
            <v:imagedata r:id="rId10" o:title="licensia2"/>
          </v:shape>
        </w:pict>
      </w:r>
    </w:p>
    <w:p w:rsidR="006C2719" w:rsidRDefault="00706276" w:rsidP="00FD6FAE">
      <w:pPr>
        <w:jc w:val="center"/>
        <w:rPr>
          <w:rFonts w:ascii="Times New Roman" w:hAnsi="Times New Roman"/>
          <w:b/>
          <w:i/>
          <w:sz w:val="36"/>
          <w:szCs w:val="36"/>
          <w:lang w:val="en-US"/>
        </w:rPr>
      </w:pPr>
      <w:r>
        <w:rPr>
          <w:rFonts w:ascii="Times New Roman" w:hAnsi="Times New Roman"/>
          <w:b/>
          <w:i/>
          <w:noProof/>
          <w:sz w:val="36"/>
          <w:szCs w:val="36"/>
        </w:rPr>
        <w:pict>
          <v:shape id="Рисунок 4" o:spid="_x0000_i1028" type="#_x0000_t75" style="width:440.25pt;height:695.25pt;visibility:visible;mso-wrap-style:square">
            <v:imagedata r:id="rId11" o:title="services24"/>
          </v:shape>
        </w:pict>
      </w:r>
    </w:p>
    <w:p w:rsidR="004A542A" w:rsidRDefault="004A542A" w:rsidP="004A542A">
      <w:pPr>
        <w:ind w:firstLine="708"/>
        <w:jc w:val="center"/>
        <w:rPr>
          <w:rFonts w:ascii="Times New Roman" w:hAnsi="Times New Roman"/>
          <w:b/>
          <w:i/>
          <w:sz w:val="36"/>
          <w:szCs w:val="36"/>
        </w:rPr>
      </w:pPr>
      <w:r>
        <w:rPr>
          <w:rFonts w:ascii="Times New Roman" w:hAnsi="Times New Roman"/>
          <w:b/>
          <w:i/>
          <w:sz w:val="36"/>
          <w:szCs w:val="36"/>
        </w:rPr>
        <w:t>Используемая литература</w:t>
      </w:r>
    </w:p>
    <w:p w:rsidR="004A542A" w:rsidRPr="004A542A" w:rsidRDefault="004A542A" w:rsidP="004A542A">
      <w:pPr>
        <w:ind w:firstLine="708"/>
        <w:rPr>
          <w:rFonts w:ascii="Times New Roman" w:hAnsi="Times New Roman"/>
          <w:sz w:val="32"/>
          <w:szCs w:val="32"/>
        </w:rPr>
      </w:pPr>
      <w:r>
        <w:rPr>
          <w:rFonts w:ascii="Times New Roman" w:hAnsi="Times New Roman"/>
          <w:sz w:val="32"/>
          <w:szCs w:val="32"/>
        </w:rPr>
        <w:t>Сборник законов РФ</w:t>
      </w:r>
      <w:r w:rsidRPr="004A542A">
        <w:rPr>
          <w:rFonts w:ascii="Times New Roman" w:hAnsi="Times New Roman"/>
          <w:sz w:val="32"/>
          <w:szCs w:val="32"/>
        </w:rPr>
        <w:t xml:space="preserve"> </w:t>
      </w:r>
      <w:r>
        <w:rPr>
          <w:rFonts w:ascii="Times New Roman" w:hAnsi="Times New Roman"/>
          <w:sz w:val="32"/>
          <w:szCs w:val="32"/>
        </w:rPr>
        <w:t>с изменениями и дополнениями. М:Эксмо,2009-976с</w:t>
      </w:r>
    </w:p>
    <w:sectPr w:rsidR="004A542A" w:rsidRPr="004A542A" w:rsidSect="001D060C">
      <w:footerReference w:type="defaul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4CBD" w:rsidRDefault="00ED4CBD" w:rsidP="00425C5C">
      <w:pPr>
        <w:spacing w:after="0" w:line="240" w:lineRule="auto"/>
      </w:pPr>
      <w:r>
        <w:separator/>
      </w:r>
    </w:p>
  </w:endnote>
  <w:endnote w:type="continuationSeparator" w:id="0">
    <w:p w:rsidR="00ED4CBD" w:rsidRDefault="00ED4CBD" w:rsidP="00425C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5C5C" w:rsidRDefault="00BE0281">
    <w:pPr>
      <w:pStyle w:val="a8"/>
      <w:jc w:val="center"/>
    </w:pPr>
    <w:r>
      <w:fldChar w:fldCharType="begin"/>
    </w:r>
    <w:r>
      <w:instrText xml:space="preserve"> PAGE   \* MERGEFORMAT </w:instrText>
    </w:r>
    <w:r>
      <w:fldChar w:fldCharType="separate"/>
    </w:r>
    <w:r w:rsidR="004A542A">
      <w:rPr>
        <w:noProof/>
      </w:rPr>
      <w:t>20</w:t>
    </w:r>
    <w:r>
      <w:rPr>
        <w:noProof/>
      </w:rPr>
      <w:fldChar w:fldCharType="end"/>
    </w:r>
  </w:p>
  <w:p w:rsidR="00425C5C" w:rsidRDefault="00425C5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4CBD" w:rsidRDefault="00ED4CBD" w:rsidP="00425C5C">
      <w:pPr>
        <w:spacing w:after="0" w:line="240" w:lineRule="auto"/>
      </w:pPr>
      <w:r>
        <w:separator/>
      </w:r>
    </w:p>
  </w:footnote>
  <w:footnote w:type="continuationSeparator" w:id="0">
    <w:p w:rsidR="00ED4CBD" w:rsidRDefault="00ED4CBD" w:rsidP="00425C5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17564D7"/>
    <w:multiLevelType w:val="hybridMultilevel"/>
    <w:tmpl w:val="D3062B6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94E1E"/>
    <w:rsid w:val="001D060C"/>
    <w:rsid w:val="00266AD0"/>
    <w:rsid w:val="003843D0"/>
    <w:rsid w:val="00403253"/>
    <w:rsid w:val="00425C5C"/>
    <w:rsid w:val="004A542A"/>
    <w:rsid w:val="004A56FE"/>
    <w:rsid w:val="00594E1E"/>
    <w:rsid w:val="00647439"/>
    <w:rsid w:val="006C2719"/>
    <w:rsid w:val="00706276"/>
    <w:rsid w:val="00826C06"/>
    <w:rsid w:val="00A114CB"/>
    <w:rsid w:val="00BE0281"/>
    <w:rsid w:val="00C63E6E"/>
    <w:rsid w:val="00DE07CD"/>
    <w:rsid w:val="00E0277B"/>
    <w:rsid w:val="00EC138A"/>
    <w:rsid w:val="00ED4CBD"/>
    <w:rsid w:val="00EE2714"/>
    <w:rsid w:val="00F67AD6"/>
    <w:rsid w:val="00FD6F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060C"/>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843D0"/>
    <w:pPr>
      <w:ind w:left="720"/>
      <w:contextualSpacing/>
    </w:pPr>
  </w:style>
  <w:style w:type="paragraph" w:styleId="HTML">
    <w:name w:val="HTML Preformatted"/>
    <w:basedOn w:val="a"/>
    <w:link w:val="HTML0"/>
    <w:rsid w:val="00FD6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link w:val="HTML"/>
    <w:rsid w:val="00FD6FAE"/>
    <w:rPr>
      <w:rFonts w:ascii="Courier New" w:eastAsia="Times New Roman" w:hAnsi="Courier New" w:cs="Courier New"/>
      <w:sz w:val="20"/>
      <w:szCs w:val="20"/>
    </w:rPr>
  </w:style>
  <w:style w:type="paragraph" w:styleId="a4">
    <w:name w:val="Balloon Text"/>
    <w:basedOn w:val="a"/>
    <w:link w:val="a5"/>
    <w:uiPriority w:val="99"/>
    <w:semiHidden/>
    <w:unhideWhenUsed/>
    <w:rsid w:val="00FD6FAE"/>
    <w:pPr>
      <w:spacing w:after="0" w:line="240" w:lineRule="auto"/>
    </w:pPr>
    <w:rPr>
      <w:rFonts w:ascii="Tahoma" w:hAnsi="Tahoma" w:cs="Tahoma"/>
      <w:sz w:val="16"/>
      <w:szCs w:val="16"/>
    </w:rPr>
  </w:style>
  <w:style w:type="character" w:customStyle="1" w:styleId="a5">
    <w:name w:val="Текст выноски Знак"/>
    <w:link w:val="a4"/>
    <w:uiPriority w:val="99"/>
    <w:semiHidden/>
    <w:rsid w:val="00FD6FAE"/>
    <w:rPr>
      <w:rFonts w:ascii="Tahoma" w:hAnsi="Tahoma" w:cs="Tahoma"/>
      <w:sz w:val="16"/>
      <w:szCs w:val="16"/>
    </w:rPr>
  </w:style>
  <w:style w:type="paragraph" w:styleId="a6">
    <w:name w:val="header"/>
    <w:basedOn w:val="a"/>
    <w:link w:val="a7"/>
    <w:uiPriority w:val="99"/>
    <w:semiHidden/>
    <w:unhideWhenUsed/>
    <w:rsid w:val="00425C5C"/>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425C5C"/>
  </w:style>
  <w:style w:type="paragraph" w:styleId="a8">
    <w:name w:val="footer"/>
    <w:basedOn w:val="a"/>
    <w:link w:val="a9"/>
    <w:uiPriority w:val="99"/>
    <w:unhideWhenUsed/>
    <w:rsid w:val="00425C5C"/>
    <w:pPr>
      <w:tabs>
        <w:tab w:val="center" w:pos="4677"/>
        <w:tab w:val="right" w:pos="9355"/>
      </w:tabs>
      <w:spacing w:after="0" w:line="240" w:lineRule="auto"/>
    </w:pPr>
  </w:style>
  <w:style w:type="character" w:customStyle="1" w:styleId="a9">
    <w:name w:val="Нижний колонтитул Знак"/>
    <w:basedOn w:val="a0"/>
    <w:link w:val="a8"/>
    <w:uiPriority w:val="99"/>
    <w:rsid w:val="00425C5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2461</Words>
  <Characters>19796</Characters>
  <Application>Microsoft Office Word</Application>
  <DocSecurity>0</DocSecurity>
  <Lines>533</Lines>
  <Paragraphs>143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22657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2010-03-11T17:14:00Z</cp:lastPrinted>
  <dcterms:created xsi:type="dcterms:W3CDTF">2016-12-15T16:42:00Z</dcterms:created>
  <dcterms:modified xsi:type="dcterms:W3CDTF">2016-12-15T16:42:00Z</dcterms:modified>
</cp:coreProperties>
</file>