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EE8" w:rsidRDefault="00E41EE8">
      <w:pPr>
        <w:shd w:val="clear" w:color="auto" w:fill="FFFFFF"/>
        <w:spacing w:before="29"/>
        <w:jc w:val="right"/>
        <w:rPr>
          <w:sz w:val="28"/>
          <w:szCs w:val="28"/>
        </w:rPr>
      </w:pPr>
      <w:bookmarkStart w:id="0" w:name="_GoBack"/>
      <w:bookmarkEnd w:id="0"/>
      <w:r>
        <w:rPr>
          <w:i/>
          <w:iCs/>
          <w:color w:val="000000"/>
          <w:spacing w:val="-5"/>
          <w:sz w:val="28"/>
          <w:szCs w:val="28"/>
          <w:lang w:val="uk-UA"/>
        </w:rPr>
        <w:t>Гриф надано</w:t>
      </w:r>
    </w:p>
    <w:p w:rsidR="00E41EE8" w:rsidRDefault="00E41EE8">
      <w:pPr>
        <w:shd w:val="clear" w:color="auto" w:fill="FFFFFF"/>
        <w:ind w:left="173" w:hanging="173"/>
        <w:jc w:val="right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 xml:space="preserve">Міністерством освіти і науки України </w:t>
      </w:r>
      <w:r>
        <w:rPr>
          <w:i/>
          <w:iCs/>
          <w:color w:val="000000"/>
          <w:sz w:val="28"/>
          <w:szCs w:val="28"/>
          <w:lang w:val="uk-UA"/>
        </w:rPr>
        <w:t>(ласт № 1/11-1076 від 2 квітня 2002 р.)</w:t>
      </w:r>
    </w:p>
    <w:p w:rsidR="00E41EE8" w:rsidRDefault="00E41EE8">
      <w:pPr>
        <w:shd w:val="clear" w:color="auto" w:fill="FFFFFF"/>
        <w:ind w:left="173" w:hanging="173"/>
        <w:rPr>
          <w:b/>
          <w:bCs/>
          <w:i/>
          <w:iCs/>
          <w:color w:val="000000"/>
          <w:spacing w:val="3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73" w:hanging="173"/>
        <w:rPr>
          <w:color w:val="000000"/>
          <w:spacing w:val="3"/>
          <w:sz w:val="28"/>
          <w:szCs w:val="28"/>
          <w:lang w:val="uk-UA"/>
        </w:rPr>
      </w:pPr>
      <w:r>
        <w:rPr>
          <w:b/>
          <w:bCs/>
          <w:i/>
          <w:iCs/>
          <w:color w:val="000000"/>
          <w:spacing w:val="3"/>
          <w:sz w:val="28"/>
          <w:szCs w:val="28"/>
          <w:lang w:val="uk-UA"/>
        </w:rPr>
        <w:t xml:space="preserve">В. Я. Плаксієнко, </w:t>
      </w:r>
      <w:r>
        <w:rPr>
          <w:color w:val="000000"/>
          <w:spacing w:val="3"/>
          <w:sz w:val="28"/>
          <w:szCs w:val="28"/>
          <w:lang w:val="uk-UA"/>
        </w:rPr>
        <w:t xml:space="preserve">доктор економічних наук, професор; </w:t>
      </w:r>
    </w:p>
    <w:p w:rsidR="00E41EE8" w:rsidRDefault="00E41EE8">
      <w:pPr>
        <w:rPr>
          <w:color w:val="000000"/>
          <w:spacing w:val="6"/>
          <w:sz w:val="28"/>
          <w:szCs w:val="28"/>
          <w:lang w:val="uk-UA"/>
        </w:rPr>
      </w:pPr>
      <w:r>
        <w:rPr>
          <w:b/>
          <w:bCs/>
          <w:i/>
          <w:iCs/>
          <w:color w:val="000000"/>
          <w:spacing w:val="6"/>
          <w:sz w:val="28"/>
          <w:szCs w:val="28"/>
          <w:lang w:val="uk-UA"/>
        </w:rPr>
        <w:t xml:space="preserve">В. О. Гуня, </w:t>
      </w:r>
      <w:r>
        <w:rPr>
          <w:color w:val="000000"/>
          <w:spacing w:val="6"/>
          <w:sz w:val="28"/>
          <w:szCs w:val="28"/>
          <w:lang w:val="uk-UA"/>
        </w:rPr>
        <w:t>кандидат економічних наук, професор.</w:t>
      </w:r>
    </w:p>
    <w:p w:rsidR="00E41EE8" w:rsidRDefault="00E41EE8">
      <w:pPr>
        <w:rPr>
          <w:color w:val="000000"/>
          <w:spacing w:val="6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374"/>
        <w:ind w:left="432"/>
        <w:rPr>
          <w:sz w:val="28"/>
          <w:szCs w:val="28"/>
          <w:lang w:val="uk-UA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П. Й. Атамас. </w:t>
      </w:r>
      <w:r>
        <w:rPr>
          <w:color w:val="000000"/>
          <w:spacing w:val="-2"/>
          <w:sz w:val="28"/>
          <w:szCs w:val="28"/>
          <w:lang w:val="uk-UA"/>
        </w:rPr>
        <w:t>Основи обліку в бюджетних організаціях: Навчаль</w:t>
      </w:r>
      <w:r>
        <w:rPr>
          <w:color w:val="000000"/>
          <w:sz w:val="28"/>
          <w:szCs w:val="28"/>
          <w:lang w:val="uk-UA"/>
        </w:rPr>
        <w:t>ний посібник.— Центр навчальної літератури, 2003,— 284 с.</w:t>
      </w:r>
    </w:p>
    <w:p w:rsidR="00E41EE8" w:rsidRDefault="00E41EE8">
      <w:pPr>
        <w:shd w:val="clear" w:color="auto" w:fill="FFFFFF"/>
        <w:spacing w:before="221"/>
        <w:rPr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І5ВК 966-8253-49-3</w:t>
      </w:r>
    </w:p>
    <w:p w:rsidR="00E41EE8" w:rsidRDefault="00E41EE8">
      <w:pPr>
        <w:shd w:val="clear" w:color="auto" w:fill="FFFFFF"/>
        <w:spacing w:before="307"/>
        <w:ind w:left="403" w:right="67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Відповідно до програми дисципліни розглядаються проблеми орга</w:t>
      </w:r>
      <w:r>
        <w:rPr>
          <w:color w:val="000000"/>
          <w:spacing w:val="1"/>
          <w:sz w:val="28"/>
          <w:szCs w:val="28"/>
          <w:lang w:val="uk-UA"/>
        </w:rPr>
        <w:t>нізації та методики обліку основних господарських операцій з виконан</w:t>
      </w:r>
      <w:r>
        <w:rPr>
          <w:color w:val="000000"/>
          <w:sz w:val="28"/>
          <w:szCs w:val="28"/>
          <w:lang w:val="uk-UA"/>
        </w:rPr>
        <w:t>ня кошторису доходів і видатків бюджетних установ, наводиться харак</w:t>
      </w:r>
      <w:r>
        <w:rPr>
          <w:color w:val="000000"/>
          <w:spacing w:val="1"/>
          <w:sz w:val="28"/>
          <w:szCs w:val="28"/>
          <w:lang w:val="uk-UA"/>
        </w:rPr>
        <w:t xml:space="preserve">теристика нового плану рахунків, форм облікових регістрів і балансу, </w:t>
      </w:r>
      <w:r>
        <w:rPr>
          <w:color w:val="000000"/>
          <w:spacing w:val="2"/>
          <w:sz w:val="28"/>
          <w:szCs w:val="28"/>
          <w:lang w:val="uk-UA"/>
        </w:rPr>
        <w:t>порядок закриття рахунків і визначення результатів виконання кошто</w:t>
      </w:r>
      <w:r>
        <w:rPr>
          <w:color w:val="000000"/>
          <w:sz w:val="28"/>
          <w:szCs w:val="28"/>
          <w:lang w:val="uk-UA"/>
        </w:rPr>
        <w:t xml:space="preserve">рису. Розглядається облік фінансування, грошових коштів, доходів і видатків загального та спеціального фондів, необоротних активів, .запасів, </w:t>
      </w:r>
      <w:r>
        <w:rPr>
          <w:color w:val="000000"/>
          <w:spacing w:val="1"/>
          <w:sz w:val="28"/>
          <w:szCs w:val="28"/>
          <w:lang w:val="uk-UA"/>
        </w:rPr>
        <w:t xml:space="preserve">розрахунків і .зобов'язань. Окремий розділ присвячено характеристиці </w:t>
      </w:r>
      <w:r>
        <w:rPr>
          <w:color w:val="000000"/>
          <w:sz w:val="28"/>
          <w:szCs w:val="28"/>
          <w:lang w:val="uk-UA"/>
        </w:rPr>
        <w:t>звітності бюджетних установ та порядку її складання і подання.</w:t>
      </w:r>
    </w:p>
    <w:p w:rsidR="00E41EE8" w:rsidRDefault="00E41EE8">
      <w:pPr>
        <w:shd w:val="clear" w:color="auto" w:fill="FFFFFF"/>
        <w:ind w:left="845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Враховано всі зміни в обліку станом на 1 липня 2003 р.</w:t>
      </w:r>
    </w:p>
    <w:p w:rsidR="00E41EE8" w:rsidRDefault="00E41EE8">
      <w:pPr>
        <w:shd w:val="clear" w:color="auto" w:fill="FFFFFF"/>
        <w:ind w:left="413" w:right="7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Розраховано на студентів спеціальності Облік і аудит», може бути </w:t>
      </w:r>
      <w:r>
        <w:rPr>
          <w:color w:val="000000"/>
          <w:spacing w:val="-1"/>
          <w:sz w:val="28"/>
          <w:szCs w:val="28"/>
          <w:lang w:val="uk-UA"/>
        </w:rPr>
        <w:t xml:space="preserve">корисним 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бухгалтерам </w:t>
      </w:r>
      <w:r>
        <w:rPr>
          <w:color w:val="000000"/>
          <w:spacing w:val="-1"/>
          <w:sz w:val="28"/>
          <w:szCs w:val="28"/>
          <w:lang w:val="uk-UA"/>
        </w:rPr>
        <w:t>бюджетних установ і організацій.</w:t>
      </w:r>
    </w:p>
    <w:p w:rsidR="00E41EE8" w:rsidRPr="00E41EE8" w:rsidRDefault="00E41EE8">
      <w:pPr>
        <w:shd w:val="clear" w:color="auto" w:fill="FFFFFF"/>
        <w:spacing w:before="211"/>
        <w:jc w:val="right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ББК 65.1152</w:t>
      </w:r>
    </w:p>
    <w:p w:rsidR="00E41EE8" w:rsidRDefault="00E41EE8">
      <w:pPr>
        <w:shd w:val="clear" w:color="auto" w:fill="FFFFFF"/>
        <w:spacing w:before="192"/>
        <w:ind w:left="2928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© П.Й. Атамас. 2003</w:t>
      </w:r>
    </w:p>
    <w:p w:rsidR="00E41EE8" w:rsidRDefault="00E41EE8">
      <w:pPr>
        <w:shd w:val="clear" w:color="auto" w:fill="FFFFFF"/>
        <w:spacing w:before="10"/>
        <w:ind w:left="2928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С</w:t>
      </w:r>
      <w:r>
        <w:rPr>
          <w:color w:val="000000"/>
          <w:sz w:val="28"/>
          <w:szCs w:val="28"/>
          <w:vertAlign w:val="superscript"/>
          <w:lang w:val="uk-UA"/>
        </w:rPr>
        <w:t>1</w:t>
      </w:r>
      <w:r>
        <w:rPr>
          <w:color w:val="000000"/>
          <w:sz w:val="28"/>
          <w:szCs w:val="28"/>
          <w:lang w:val="uk-UA"/>
        </w:rPr>
        <w:t xml:space="preserve"> Дніпропетровський університет</w:t>
      </w:r>
    </w:p>
    <w:p w:rsidR="00E41EE8" w:rsidRDefault="00E41EE8">
      <w:pPr>
        <w:pStyle w:val="21"/>
        <w:shd w:val="clear" w:color="auto" w:fill="FFFFFF"/>
        <w:spacing w:before="19"/>
        <w:ind w:left="2957" w:firstLine="250"/>
        <w:jc w:val="left"/>
        <w:rPr>
          <w:color w:val="000000"/>
        </w:rPr>
      </w:pPr>
      <w:r>
        <w:rPr>
          <w:color w:val="000000"/>
        </w:rPr>
        <w:t>економіки та права. 2003 © Центр навчальної літератури. 2003</w:t>
      </w:r>
    </w:p>
    <w:p w:rsidR="00E41EE8" w:rsidRDefault="00E41EE8">
      <w:pPr>
        <w:rPr>
          <w:sz w:val="28"/>
          <w:szCs w:val="28"/>
          <w:lang w:val="uk-UA"/>
        </w:rPr>
      </w:pPr>
    </w:p>
    <w:p w:rsidR="00E41EE8" w:rsidRDefault="00E41EE8">
      <w:pPr>
        <w:rPr>
          <w:sz w:val="28"/>
          <w:szCs w:val="28"/>
          <w:lang w:val="uk-UA"/>
        </w:rPr>
      </w:pPr>
    </w:p>
    <w:p w:rsidR="002342B0" w:rsidRDefault="009D2A34" w:rsidP="002342B0">
      <w:pPr>
        <w:shd w:val="clear" w:color="auto" w:fill="FFFFFF"/>
        <w:spacing w:before="67"/>
        <w:ind w:left="125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342B0">
        <w:rPr>
          <w:b/>
          <w:bCs/>
          <w:color w:val="000000"/>
          <w:spacing w:val="16"/>
          <w:sz w:val="28"/>
          <w:szCs w:val="28"/>
          <w:lang w:val="uk-UA"/>
        </w:rPr>
        <w:t>ЗМІСТ</w:t>
      </w:r>
    </w:p>
    <w:p w:rsidR="002342B0" w:rsidRDefault="002342B0" w:rsidP="002342B0">
      <w:pPr>
        <w:shd w:val="clear" w:color="auto" w:fill="FFFFFF"/>
        <w:tabs>
          <w:tab w:val="left" w:leader="dot" w:pos="5952"/>
        </w:tabs>
        <w:spacing w:before="278"/>
        <w:ind w:left="374"/>
        <w:jc w:val="both"/>
        <w:rPr>
          <w:sz w:val="28"/>
          <w:szCs w:val="28"/>
        </w:rPr>
      </w:pPr>
      <w:r>
        <w:rPr>
          <w:b/>
          <w:bCs/>
          <w:color w:val="000000"/>
          <w:spacing w:val="-5"/>
          <w:sz w:val="28"/>
          <w:szCs w:val="28"/>
          <w:lang w:val="uk-UA"/>
        </w:rPr>
        <w:t xml:space="preserve">Передмова </w:t>
      </w:r>
      <w:r>
        <w:rPr>
          <w:b/>
          <w:bCs/>
          <w:color w:val="000000"/>
          <w:sz w:val="28"/>
          <w:szCs w:val="28"/>
          <w:lang w:val="uk-UA"/>
        </w:rPr>
        <w:tab/>
        <w:t>З</w:t>
      </w:r>
    </w:p>
    <w:p w:rsidR="002342B0" w:rsidRDefault="002342B0" w:rsidP="002342B0">
      <w:pPr>
        <w:shd w:val="clear" w:color="auto" w:fill="FFFFFF"/>
        <w:ind w:left="365"/>
        <w:jc w:val="both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>Розділ 1. Основи організації бухгалтерського обліку в бюджетних</w:t>
      </w:r>
    </w:p>
    <w:p w:rsidR="002342B0" w:rsidRDefault="002342B0" w:rsidP="002342B0">
      <w:pPr>
        <w:shd w:val="clear" w:color="auto" w:fill="FFFFFF"/>
        <w:tabs>
          <w:tab w:val="left" w:leader="dot" w:pos="5952"/>
        </w:tabs>
        <w:spacing w:before="10"/>
        <w:ind w:left="365"/>
        <w:jc w:val="both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установах </w:t>
      </w:r>
      <w:r>
        <w:rPr>
          <w:b/>
          <w:bCs/>
          <w:color w:val="000000"/>
          <w:sz w:val="28"/>
          <w:szCs w:val="28"/>
          <w:lang w:val="uk-UA"/>
        </w:rPr>
        <w:tab/>
        <w:t xml:space="preserve"> 5</w:t>
      </w:r>
    </w:p>
    <w:p w:rsidR="002342B0" w:rsidRDefault="002342B0" w:rsidP="002342B0">
      <w:pPr>
        <w:shd w:val="clear" w:color="auto" w:fill="FFFFFF"/>
        <w:tabs>
          <w:tab w:val="left" w:leader="dot" w:pos="5942"/>
        </w:tabs>
        <w:ind w:left="86"/>
        <w:jc w:val="both"/>
        <w:rPr>
          <w:sz w:val="28"/>
          <w:szCs w:val="28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1.1. Роль і завдання бухгалтерського обліку в управлінні бюджетними установами та особливості його організації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5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  <w:tab w:val="left" w:leader="dot" w:pos="5827"/>
        </w:tabs>
        <w:ind w:left="58" w:hanging="58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Бюджетна система України та організація обліку виконання </w:t>
      </w:r>
      <w:r>
        <w:rPr>
          <w:i/>
          <w:iCs/>
          <w:color w:val="000000"/>
          <w:spacing w:val="-4"/>
          <w:sz w:val="28"/>
          <w:szCs w:val="28"/>
          <w:lang w:val="uk-UA"/>
        </w:rPr>
        <w:t>бюджету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10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  <w:tab w:val="left" w:leader="dot" w:pos="5818"/>
        </w:tabs>
        <w:ind w:left="346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історія розвитку бюджетного обліку</w:t>
      </w:r>
      <w:r>
        <w:rPr>
          <w:i/>
          <w:iCs/>
          <w:color w:val="000000"/>
          <w:sz w:val="28"/>
          <w:szCs w:val="28"/>
          <w:lang w:val="uk-UA"/>
        </w:rPr>
        <w:tab/>
        <w:t>1</w:t>
      </w:r>
      <w:r>
        <w:rPr>
          <w:color w:val="000000"/>
          <w:sz w:val="28"/>
          <w:szCs w:val="28"/>
          <w:lang w:val="uk-UA"/>
        </w:rPr>
        <w:t>5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</w:tabs>
        <w:ind w:left="346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Бюджетна класифікація: будова, роль і призначення видатків</w:t>
      </w:r>
      <w:r>
        <w:rPr>
          <w:i/>
          <w:iCs/>
          <w:color w:val="000000"/>
          <w:sz w:val="28"/>
          <w:szCs w:val="28"/>
          <w:lang w:val="uk-UA"/>
        </w:rPr>
        <w:tab/>
        <w:t xml:space="preserve"> </w:t>
      </w:r>
      <w:r>
        <w:rPr>
          <w:color w:val="000000"/>
          <w:sz w:val="28"/>
          <w:szCs w:val="28"/>
          <w:lang w:val="uk-UA"/>
        </w:rPr>
        <w:t>18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  <w:tab w:val="left" w:leader="dot" w:pos="5827"/>
        </w:tabs>
        <w:ind w:left="346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Кошториси доходів і видатків бюджетних установ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22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</w:tabs>
        <w:ind w:left="346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План рахунків бухгалтерського обліку бюджетних установ </w:t>
      </w:r>
      <w:r>
        <w:rPr>
          <w:color w:val="000000"/>
          <w:sz w:val="28"/>
          <w:szCs w:val="28"/>
          <w:lang w:val="uk-UA"/>
        </w:rPr>
        <w:t>25</w:t>
      </w:r>
    </w:p>
    <w:p w:rsidR="002342B0" w:rsidRDefault="002342B0" w:rsidP="00F37877">
      <w:pPr>
        <w:numPr>
          <w:ilvl w:val="0"/>
          <w:numId w:val="94"/>
        </w:numPr>
        <w:shd w:val="clear" w:color="auto" w:fill="FFFFFF"/>
        <w:tabs>
          <w:tab w:val="left" w:pos="682"/>
          <w:tab w:val="left" w:leader="dot" w:pos="5808"/>
        </w:tabs>
        <w:ind w:left="58" w:hanging="58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Форми бухгалтерського обліку та облікові регістри в бюджет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них установах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36</w:t>
      </w:r>
    </w:p>
    <w:p w:rsidR="002342B0" w:rsidRDefault="002342B0" w:rsidP="002342B0">
      <w:pPr>
        <w:shd w:val="clear" w:color="auto" w:fill="FFFFFF"/>
        <w:tabs>
          <w:tab w:val="left" w:pos="672"/>
          <w:tab w:val="left" w:leader="dot" w:pos="5798"/>
        </w:tabs>
        <w:jc w:val="both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1.8.</w:t>
      </w:r>
      <w:r>
        <w:rPr>
          <w:i/>
          <w:iCs/>
          <w:color w:val="000000"/>
          <w:spacing w:val="-2"/>
          <w:sz w:val="28"/>
          <w:szCs w:val="28"/>
          <w:lang w:val="uk-UA"/>
        </w:rPr>
        <w:t xml:space="preserve"> Бухгалтерський баланс бюджетної установи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46</w:t>
      </w:r>
    </w:p>
    <w:p w:rsidR="002342B0" w:rsidRDefault="002342B0" w:rsidP="002342B0">
      <w:pPr>
        <w:shd w:val="clear" w:color="auto" w:fill="FFFFFF"/>
        <w:tabs>
          <w:tab w:val="left" w:leader="dot" w:pos="5808"/>
        </w:tabs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50</w:t>
      </w:r>
    </w:p>
    <w:p w:rsidR="002342B0" w:rsidRDefault="002342B0" w:rsidP="002342B0">
      <w:pPr>
        <w:shd w:val="clear" w:color="auto" w:fill="FFFFFF"/>
        <w:ind w:left="326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2. Облік фінансування, грошових коштів, доходів і видатків</w:t>
      </w:r>
    </w:p>
    <w:p w:rsidR="002342B0" w:rsidRDefault="002342B0" w:rsidP="002342B0">
      <w:pPr>
        <w:shd w:val="clear" w:color="auto" w:fill="FFFFFF"/>
        <w:tabs>
          <w:tab w:val="left" w:leader="dot" w:pos="5798"/>
        </w:tabs>
        <w:ind w:left="48"/>
        <w:jc w:val="both"/>
        <w:rPr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  <w:lang w:val="uk-UA"/>
        </w:rPr>
        <w:t>загального фонду</w:t>
      </w:r>
      <w:r>
        <w:rPr>
          <w:color w:val="000000"/>
          <w:spacing w:val="-3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ab/>
        <w:t>52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Основні принципи і методи фінансування бюджетних установ</w:t>
      </w:r>
      <w:r>
        <w:rPr>
          <w:i/>
          <w:iCs/>
          <w:color w:val="000000"/>
          <w:sz w:val="28"/>
          <w:szCs w:val="28"/>
          <w:lang w:val="uk-UA"/>
        </w:rPr>
        <w:tab/>
        <w:t>52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  <w:tab w:val="left" w:leader="dot" w:pos="5789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фінансування за відомчою структурою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58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Обпік фінансування через органи Державного казначейства.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63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  <w:tab w:val="left" w:leader="dot" w:pos="5779"/>
        </w:tabs>
        <w:ind w:hanging="29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Облік операцій на поточних (бюджетних) рахунках у банках та </w:t>
      </w:r>
      <w:r>
        <w:rPr>
          <w:i/>
          <w:iCs/>
          <w:color w:val="000000"/>
          <w:spacing w:val="-2"/>
          <w:sz w:val="28"/>
          <w:szCs w:val="28"/>
          <w:lang w:val="uk-UA"/>
        </w:rPr>
        <w:t>реєстраційних рахунках в органах Державного казначейства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69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  <w:tab w:val="left" w:leader="dot" w:pos="5779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Облік касових і фактичних видатків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73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  <w:tab w:val="left" w:leader="dot" w:pos="5770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касових операцій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82</w:t>
      </w:r>
    </w:p>
    <w:p w:rsidR="002342B0" w:rsidRDefault="002342B0" w:rsidP="00F37877">
      <w:pPr>
        <w:numPr>
          <w:ilvl w:val="0"/>
          <w:numId w:val="95"/>
        </w:numPr>
        <w:shd w:val="clear" w:color="auto" w:fill="FFFFFF"/>
        <w:tabs>
          <w:tab w:val="left" w:pos="662"/>
          <w:tab w:val="left" w:leader="dot" w:pos="5770"/>
        </w:tabs>
        <w:ind w:left="298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Облік операцій з іноземною валютою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89</w:t>
      </w:r>
    </w:p>
    <w:p w:rsidR="002342B0" w:rsidRDefault="002342B0" w:rsidP="002342B0">
      <w:pPr>
        <w:shd w:val="clear" w:color="auto" w:fill="FFFFFF"/>
        <w:tabs>
          <w:tab w:val="left" w:pos="653"/>
          <w:tab w:val="left" w:leader="dot" w:pos="5770"/>
        </w:tabs>
        <w:jc w:val="both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2.8.</w:t>
      </w:r>
      <w:r>
        <w:rPr>
          <w:i/>
          <w:iCs/>
          <w:color w:val="000000"/>
          <w:spacing w:val="-1"/>
          <w:sz w:val="28"/>
          <w:szCs w:val="28"/>
          <w:lang w:val="uk-UA"/>
        </w:rPr>
        <w:t>Облік інших грошових коштів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93</w:t>
      </w:r>
    </w:p>
    <w:p w:rsidR="002342B0" w:rsidRDefault="002342B0" w:rsidP="002342B0">
      <w:pPr>
        <w:shd w:val="clear" w:color="auto" w:fill="FFFFFF"/>
        <w:tabs>
          <w:tab w:val="left" w:leader="dot" w:pos="5779"/>
        </w:tabs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97</w:t>
      </w:r>
    </w:p>
    <w:p w:rsidR="002342B0" w:rsidRDefault="002342B0" w:rsidP="002342B0">
      <w:pPr>
        <w:shd w:val="clear" w:color="auto" w:fill="FFFFFF"/>
        <w:ind w:left="288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Розділ 3. Облік розрахунків з оплати </w:t>
      </w:r>
      <w:r>
        <w:rPr>
          <w:color w:val="000000"/>
          <w:sz w:val="28"/>
          <w:szCs w:val="28"/>
          <w:lang w:val="uk-UA"/>
        </w:rPr>
        <w:t xml:space="preserve">праці, </w:t>
      </w:r>
      <w:r>
        <w:rPr>
          <w:b/>
          <w:bCs/>
          <w:color w:val="000000"/>
          <w:sz w:val="28"/>
          <w:szCs w:val="28"/>
          <w:lang w:val="uk-UA"/>
        </w:rPr>
        <w:t>соціального страхування</w:t>
      </w:r>
    </w:p>
    <w:p w:rsidR="002342B0" w:rsidRDefault="002342B0" w:rsidP="002342B0">
      <w:pPr>
        <w:shd w:val="clear" w:color="auto" w:fill="FFFFFF"/>
        <w:tabs>
          <w:tab w:val="left" w:leader="dot" w:pos="5770"/>
        </w:tabs>
        <w:spacing w:before="10"/>
        <w:ind w:left="10"/>
        <w:jc w:val="both"/>
        <w:rPr>
          <w:sz w:val="28"/>
          <w:szCs w:val="28"/>
        </w:rPr>
      </w:pPr>
      <w:r>
        <w:rPr>
          <w:b/>
          <w:bCs/>
          <w:color w:val="000000"/>
          <w:spacing w:val="-4"/>
          <w:sz w:val="28"/>
          <w:szCs w:val="28"/>
          <w:lang w:val="uk-UA"/>
        </w:rPr>
        <w:t>і стипендій..</w:t>
      </w:r>
      <w:r>
        <w:rPr>
          <w:b/>
          <w:bCs/>
          <w:color w:val="000000"/>
          <w:sz w:val="28"/>
          <w:szCs w:val="28"/>
          <w:lang w:val="uk-UA"/>
        </w:rPr>
        <w:tab/>
        <w:t>98</w:t>
      </w:r>
    </w:p>
    <w:p w:rsidR="002342B0" w:rsidRDefault="002342B0" w:rsidP="00F37877">
      <w:pPr>
        <w:numPr>
          <w:ilvl w:val="0"/>
          <w:numId w:val="96"/>
        </w:numPr>
        <w:shd w:val="clear" w:color="auto" w:fill="FFFFFF"/>
        <w:tabs>
          <w:tab w:val="left" w:pos="634"/>
          <w:tab w:val="left" w:leader="dot" w:pos="5750"/>
        </w:tabs>
        <w:ind w:left="10" w:firstLine="269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Організація і завдання обліку</w:t>
      </w:r>
      <w:r>
        <w:rPr>
          <w:i/>
          <w:iCs/>
          <w:color w:val="000000"/>
          <w:spacing w:val="-3"/>
          <w:sz w:val="28"/>
          <w:szCs w:val="28"/>
          <w:vertAlign w:val="superscript"/>
          <w:lang w:val="uk-UA"/>
        </w:rPr>
        <w:t>1</w:t>
      </w:r>
      <w:r>
        <w:rPr>
          <w:i/>
          <w:iCs/>
          <w:color w:val="000000"/>
          <w:spacing w:val="-3"/>
          <w:sz w:val="28"/>
          <w:szCs w:val="28"/>
          <w:lang w:val="uk-UA"/>
        </w:rPr>
        <w:t xml:space="preserve"> праці та заробітної плати в бюд</w:t>
      </w:r>
      <w:r>
        <w:rPr>
          <w:i/>
          <w:iCs/>
          <w:color w:val="000000"/>
          <w:spacing w:val="-2"/>
          <w:sz w:val="28"/>
          <w:szCs w:val="28"/>
          <w:lang w:val="uk-UA"/>
        </w:rPr>
        <w:t xml:space="preserve">жетних у станових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98</w:t>
      </w:r>
    </w:p>
    <w:p w:rsidR="002342B0" w:rsidRDefault="002342B0" w:rsidP="00F37877">
      <w:pPr>
        <w:numPr>
          <w:ilvl w:val="0"/>
          <w:numId w:val="96"/>
        </w:numPr>
        <w:shd w:val="clear" w:color="auto" w:fill="FFFFFF"/>
        <w:tabs>
          <w:tab w:val="left" w:pos="634"/>
          <w:tab w:val="left" w:leader="dot" w:pos="5702"/>
        </w:tabs>
        <w:ind w:left="10" w:firstLine="269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5"/>
          <w:sz w:val="28"/>
          <w:szCs w:val="28"/>
          <w:lang w:val="uk-UA"/>
        </w:rPr>
        <w:t xml:space="preserve">Облік чисельності та складу працівників і використання робочого </w:t>
      </w:r>
      <w:r>
        <w:rPr>
          <w:i/>
          <w:iCs/>
          <w:color w:val="000000"/>
          <w:spacing w:val="-7"/>
          <w:sz w:val="28"/>
          <w:szCs w:val="28"/>
          <w:lang w:val="uk-UA"/>
        </w:rPr>
        <w:t>часу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103</w:t>
      </w:r>
    </w:p>
    <w:p w:rsidR="002342B0" w:rsidRDefault="002342B0" w:rsidP="00F37877">
      <w:pPr>
        <w:numPr>
          <w:ilvl w:val="0"/>
          <w:numId w:val="97"/>
        </w:numPr>
        <w:shd w:val="clear" w:color="auto" w:fill="FFFFFF"/>
        <w:tabs>
          <w:tab w:val="left" w:pos="576"/>
          <w:tab w:val="left" w:leader="dot" w:pos="5693"/>
        </w:tabs>
        <w:ind w:firstLine="269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7"/>
          <w:sz w:val="28"/>
          <w:szCs w:val="28"/>
          <w:lang w:val="uk-UA"/>
        </w:rPr>
        <w:t xml:space="preserve">Документальне оформлення і порядок нарахування зарплати, різних </w:t>
      </w:r>
      <w:r>
        <w:rPr>
          <w:i/>
          <w:iCs/>
          <w:color w:val="000000"/>
          <w:spacing w:val="-5"/>
          <w:sz w:val="28"/>
          <w:szCs w:val="28"/>
          <w:lang w:val="uk-UA"/>
        </w:rPr>
        <w:t>доплат і надбавок та виплат з розрахунку середньої зарплати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!06</w:t>
      </w:r>
    </w:p>
    <w:p w:rsidR="002342B0" w:rsidRDefault="002342B0" w:rsidP="00F37877">
      <w:pPr>
        <w:numPr>
          <w:ilvl w:val="0"/>
          <w:numId w:val="97"/>
        </w:numPr>
        <w:shd w:val="clear" w:color="auto" w:fill="FFFFFF"/>
        <w:tabs>
          <w:tab w:val="left" w:pos="576"/>
          <w:tab w:val="left" w:leader="dot" w:pos="5683"/>
        </w:tabs>
        <w:ind w:firstLine="269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Відрахування із зарплати. Порядок оформлення та аналітичного обліку розрахунків з працівниками з оплати праці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pacing w:val="77"/>
          <w:sz w:val="28"/>
          <w:szCs w:val="28"/>
          <w:lang w:val="uk-UA"/>
        </w:rPr>
        <w:t>111</w:t>
      </w:r>
    </w:p>
    <w:p w:rsidR="002342B0" w:rsidRDefault="002342B0" w:rsidP="00F37877">
      <w:pPr>
        <w:numPr>
          <w:ilvl w:val="0"/>
          <w:numId w:val="98"/>
        </w:numPr>
        <w:shd w:val="clear" w:color="auto" w:fill="FFFFFF"/>
        <w:tabs>
          <w:tab w:val="left" w:pos="614"/>
        </w:tabs>
        <w:ind w:left="25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Синтетичний облік зарплати і пов'язаних з нею розрахунків </w:t>
      </w:r>
      <w:r>
        <w:rPr>
          <w:color w:val="000000"/>
          <w:sz w:val="28"/>
          <w:szCs w:val="28"/>
          <w:lang w:val="uk-UA"/>
        </w:rPr>
        <w:t>114</w:t>
      </w:r>
    </w:p>
    <w:p w:rsidR="002342B0" w:rsidRDefault="002342B0" w:rsidP="00F37877">
      <w:pPr>
        <w:numPr>
          <w:ilvl w:val="0"/>
          <w:numId w:val="98"/>
        </w:numPr>
        <w:shd w:val="clear" w:color="auto" w:fill="FFFFFF"/>
        <w:tabs>
          <w:tab w:val="left" w:pos="614"/>
          <w:tab w:val="left" w:leader="dot" w:pos="5674"/>
        </w:tabs>
        <w:spacing w:before="10"/>
        <w:ind w:left="25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розрахунків за стипендіями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117</w:t>
      </w:r>
    </w:p>
    <w:p w:rsidR="002342B0" w:rsidRDefault="002342B0" w:rsidP="002342B0">
      <w:pPr>
        <w:shd w:val="clear" w:color="auto" w:fill="FFFFFF"/>
        <w:tabs>
          <w:tab w:val="left" w:pos="614"/>
        </w:tabs>
        <w:ind w:left="25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119</w:t>
      </w:r>
    </w:p>
    <w:p w:rsidR="002342B0" w:rsidRDefault="002342B0" w:rsidP="002342B0">
      <w:pPr>
        <w:shd w:val="clear" w:color="auto" w:fill="FFFFFF"/>
        <w:tabs>
          <w:tab w:val="left" w:leader="dot" w:pos="2256"/>
          <w:tab w:val="left" w:leader="dot" w:pos="5731"/>
        </w:tabs>
        <w:ind w:right="48" w:firstLine="26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4. Облік розрахунків з бюджетом та різними дебіторами і кре</w:t>
      </w:r>
      <w:r>
        <w:rPr>
          <w:b/>
          <w:bCs/>
          <w:color w:val="000000"/>
          <w:spacing w:val="-12"/>
          <w:sz w:val="28"/>
          <w:szCs w:val="28"/>
          <w:lang w:val="uk-UA"/>
        </w:rPr>
        <w:t>диторами</w:t>
      </w:r>
      <w:r>
        <w:rPr>
          <w:b/>
          <w:bCs/>
          <w:color w:val="000000"/>
          <w:sz w:val="28"/>
          <w:szCs w:val="28"/>
          <w:lang w:val="uk-UA"/>
        </w:rPr>
        <w:tab/>
        <w:t>121</w:t>
      </w:r>
    </w:p>
    <w:p w:rsidR="002342B0" w:rsidRDefault="002342B0" w:rsidP="00F37877">
      <w:pPr>
        <w:numPr>
          <w:ilvl w:val="0"/>
          <w:numId w:val="99"/>
        </w:numPr>
        <w:shd w:val="clear" w:color="auto" w:fill="FFFFFF"/>
        <w:tabs>
          <w:tab w:val="left" w:pos="624"/>
          <w:tab w:val="left" w:leader="dot" w:pos="5722"/>
        </w:tabs>
        <w:ind w:left="10" w:firstLine="26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4"/>
          <w:sz w:val="28"/>
          <w:szCs w:val="28"/>
          <w:lang w:val="uk-UA"/>
        </w:rPr>
        <w:t xml:space="preserve">Оподаткування бюджетних установ та облік розрахунків за платежами в бюджет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121</w:t>
      </w:r>
    </w:p>
    <w:p w:rsidR="002342B0" w:rsidRDefault="002342B0" w:rsidP="00F37877">
      <w:pPr>
        <w:numPr>
          <w:ilvl w:val="0"/>
          <w:numId w:val="100"/>
        </w:numPr>
        <w:shd w:val="clear" w:color="auto" w:fill="FFFFFF"/>
        <w:tabs>
          <w:tab w:val="left" w:pos="624"/>
          <w:tab w:val="left" w:leader="dot" w:pos="5722"/>
        </w:tabs>
        <w:ind w:left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розрахунків з підзвітними особами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126</w:t>
      </w:r>
    </w:p>
    <w:p w:rsidR="002342B0" w:rsidRDefault="002342B0" w:rsidP="00F37877">
      <w:pPr>
        <w:numPr>
          <w:ilvl w:val="0"/>
          <w:numId w:val="100"/>
        </w:numPr>
        <w:shd w:val="clear" w:color="auto" w:fill="FFFFFF"/>
        <w:tabs>
          <w:tab w:val="left" w:pos="624"/>
          <w:tab w:val="left" w:leader="dot" w:pos="5722"/>
        </w:tabs>
        <w:ind w:left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розрахунків з відшкодування завданих збитків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131</w:t>
      </w:r>
    </w:p>
    <w:p w:rsidR="002342B0" w:rsidRDefault="002342B0" w:rsidP="00F37877">
      <w:pPr>
        <w:numPr>
          <w:ilvl w:val="0"/>
          <w:numId w:val="100"/>
        </w:numPr>
        <w:shd w:val="clear" w:color="auto" w:fill="FFFFFF"/>
        <w:tabs>
          <w:tab w:val="left" w:pos="624"/>
          <w:tab w:val="left" w:leader="dot" w:pos="5731"/>
        </w:tabs>
        <w:ind w:left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розрахунків у порядку планових платежів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134</w:t>
      </w:r>
    </w:p>
    <w:p w:rsidR="002342B0" w:rsidRDefault="002342B0" w:rsidP="00F37877">
      <w:pPr>
        <w:numPr>
          <w:ilvl w:val="0"/>
          <w:numId w:val="100"/>
        </w:numPr>
        <w:shd w:val="clear" w:color="auto" w:fill="FFFFFF"/>
        <w:tabs>
          <w:tab w:val="left" w:pos="624"/>
          <w:tab w:val="left" w:leader="dot" w:pos="5731"/>
        </w:tabs>
        <w:ind w:left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Облік розрахунків з іншими дебіторами і кредиторами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136</w:t>
      </w:r>
    </w:p>
    <w:p w:rsidR="002342B0" w:rsidRDefault="002342B0" w:rsidP="00F37877">
      <w:pPr>
        <w:numPr>
          <w:ilvl w:val="0"/>
          <w:numId w:val="100"/>
        </w:numPr>
        <w:shd w:val="clear" w:color="auto" w:fill="FFFFFF"/>
        <w:tabs>
          <w:tab w:val="left" w:pos="624"/>
          <w:tab w:val="left" w:leader="dot" w:pos="5731"/>
        </w:tabs>
        <w:ind w:left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зобов'язань розпорядників бюджетних коштів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538</w:t>
      </w:r>
    </w:p>
    <w:p w:rsidR="002342B0" w:rsidRDefault="002342B0" w:rsidP="00F37877">
      <w:pPr>
        <w:numPr>
          <w:ilvl w:val="0"/>
          <w:numId w:val="99"/>
        </w:numPr>
        <w:shd w:val="clear" w:color="auto" w:fill="FFFFFF"/>
        <w:tabs>
          <w:tab w:val="left" w:pos="624"/>
          <w:tab w:val="left" w:leader="dot" w:pos="5731"/>
        </w:tabs>
        <w:ind w:left="10" w:firstLine="26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Інвентаризація розрахунків та порядок списання простроченої </w:t>
      </w:r>
      <w:r>
        <w:rPr>
          <w:i/>
          <w:iCs/>
          <w:color w:val="000000"/>
          <w:spacing w:val="-3"/>
          <w:sz w:val="28"/>
          <w:szCs w:val="28"/>
          <w:lang w:val="uk-UA"/>
        </w:rPr>
        <w:t>заборгованості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139</w:t>
      </w:r>
    </w:p>
    <w:p w:rsidR="002342B0" w:rsidRDefault="002342B0" w:rsidP="002342B0">
      <w:pPr>
        <w:shd w:val="clear" w:color="auto" w:fill="FFFFFF"/>
        <w:tabs>
          <w:tab w:val="left" w:leader="dot" w:pos="5741"/>
        </w:tabs>
        <w:ind w:left="288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142</w:t>
      </w:r>
    </w:p>
    <w:p w:rsidR="002342B0" w:rsidRDefault="002342B0" w:rsidP="002342B0">
      <w:pPr>
        <w:shd w:val="clear" w:color="auto" w:fill="FFFFFF"/>
        <w:tabs>
          <w:tab w:val="left" w:leader="dot" w:pos="5741"/>
        </w:tabs>
        <w:ind w:left="288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5. Облік необоротних активів</w:t>
      </w:r>
      <w:r>
        <w:rPr>
          <w:b/>
          <w:bCs/>
          <w:color w:val="000000"/>
          <w:sz w:val="28"/>
          <w:szCs w:val="28"/>
          <w:lang w:val="uk-UA"/>
        </w:rPr>
        <w:tab/>
        <w:t>143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41"/>
        </w:tabs>
        <w:ind w:left="19" w:firstLine="26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Поняття, класифікація та оцінка основних засобів бюджетних </w:t>
      </w:r>
      <w:r>
        <w:rPr>
          <w:i/>
          <w:iCs/>
          <w:color w:val="000000"/>
          <w:spacing w:val="-2"/>
          <w:sz w:val="28"/>
          <w:szCs w:val="28"/>
          <w:lang w:val="uk-UA"/>
        </w:rPr>
        <w:t>установ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143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41"/>
        </w:tabs>
        <w:ind w:left="19" w:firstLine="26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Документальне оформлення руху основних засобів та інших не</w:t>
      </w:r>
      <w:r>
        <w:rPr>
          <w:i/>
          <w:iCs/>
          <w:color w:val="000000"/>
          <w:spacing w:val="-2"/>
          <w:sz w:val="28"/>
          <w:szCs w:val="28"/>
          <w:lang w:val="uk-UA"/>
        </w:rPr>
        <w:t>оборотних активів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146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50"/>
        </w:tabs>
        <w:ind w:left="19" w:firstLine="26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Синтетичний облік надходження та оприбуткування основних </w:t>
      </w:r>
      <w:r>
        <w:rPr>
          <w:i/>
          <w:iCs/>
          <w:color w:val="000000"/>
          <w:spacing w:val="-5"/>
          <w:sz w:val="28"/>
          <w:szCs w:val="28"/>
          <w:lang w:val="uk-UA"/>
        </w:rPr>
        <w:t>засобів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151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50"/>
        </w:tabs>
        <w:ind w:left="28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Аналітичний та інвентарний облік основних засобів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159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41"/>
        </w:tabs>
        <w:ind w:left="288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зносу основних засобів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163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50"/>
        </w:tabs>
        <w:ind w:left="28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Облік ремонту і модернізації основних засобів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166</w:t>
      </w:r>
    </w:p>
    <w:p w:rsidR="002342B0" w:rsidRDefault="002342B0" w:rsidP="00F37877">
      <w:pPr>
        <w:numPr>
          <w:ilvl w:val="0"/>
          <w:numId w:val="101"/>
        </w:numPr>
        <w:shd w:val="clear" w:color="auto" w:fill="FFFFFF"/>
        <w:tabs>
          <w:tab w:val="left" w:pos="624"/>
          <w:tab w:val="left" w:leader="dot" w:pos="5741"/>
        </w:tabs>
        <w:ind w:left="28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Облік вибуття і списання основних засобів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168</w:t>
      </w:r>
    </w:p>
    <w:p w:rsidR="002342B0" w:rsidRDefault="002342B0" w:rsidP="002342B0">
      <w:pPr>
        <w:shd w:val="clear" w:color="auto" w:fill="FFFFFF"/>
        <w:tabs>
          <w:tab w:val="left" w:leader="dot" w:pos="5750"/>
        </w:tabs>
        <w:ind w:left="298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5.5. </w:t>
      </w:r>
      <w:r>
        <w:rPr>
          <w:i/>
          <w:iCs/>
          <w:color w:val="000000"/>
          <w:sz w:val="28"/>
          <w:szCs w:val="28"/>
          <w:lang w:val="uk-UA"/>
        </w:rPr>
        <w:t>Облік нематеріальних активів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173</w:t>
      </w:r>
    </w:p>
    <w:p w:rsidR="002342B0" w:rsidRDefault="002342B0" w:rsidP="002342B0">
      <w:pPr>
        <w:shd w:val="clear" w:color="auto" w:fill="FFFFFF"/>
        <w:tabs>
          <w:tab w:val="left" w:leader="dot" w:pos="5750"/>
        </w:tabs>
        <w:ind w:left="48" w:firstLine="250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5.9. Інвентаризація основних засобів та інших необоротних матері</w:t>
      </w:r>
      <w:r>
        <w:rPr>
          <w:i/>
          <w:iCs/>
          <w:color w:val="000000"/>
          <w:spacing w:val="-2"/>
          <w:sz w:val="28"/>
          <w:szCs w:val="28"/>
          <w:lang w:val="uk-UA"/>
        </w:rPr>
        <w:t>альних активів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178</w:t>
      </w:r>
    </w:p>
    <w:p w:rsidR="002342B0" w:rsidRDefault="002342B0" w:rsidP="002342B0">
      <w:pPr>
        <w:shd w:val="clear" w:color="auto" w:fill="FFFFFF"/>
        <w:tabs>
          <w:tab w:val="left" w:leader="dot" w:pos="5760"/>
        </w:tabs>
        <w:ind w:left="307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187</w:t>
      </w:r>
    </w:p>
    <w:p w:rsidR="002342B0" w:rsidRDefault="002342B0" w:rsidP="002342B0">
      <w:pPr>
        <w:shd w:val="clear" w:color="auto" w:fill="FFFFFF"/>
        <w:tabs>
          <w:tab w:val="left" w:leader="dot" w:pos="5606"/>
        </w:tabs>
        <w:ind w:left="48" w:right="19" w:firstLine="259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6. Облік матеріалів, продуктів харчування, медикаментів та</w:t>
      </w:r>
      <w:r>
        <w:rPr>
          <w:b/>
          <w:bCs/>
          <w:color w:val="000000"/>
          <w:sz w:val="28"/>
          <w:szCs w:val="28"/>
          <w:lang w:val="uk-UA"/>
        </w:rPr>
        <w:br/>
      </w:r>
      <w:r>
        <w:rPr>
          <w:b/>
          <w:bCs/>
          <w:color w:val="000000"/>
          <w:spacing w:val="-7"/>
          <w:sz w:val="28"/>
          <w:szCs w:val="28"/>
          <w:lang w:val="uk-UA"/>
        </w:rPr>
        <w:t>малоцінних і швидкозношуваних предметів</w:t>
      </w:r>
      <w:r>
        <w:rPr>
          <w:b/>
          <w:bCs/>
          <w:color w:val="000000"/>
          <w:sz w:val="28"/>
          <w:szCs w:val="28"/>
          <w:lang w:val="uk-UA"/>
        </w:rPr>
        <w:tab/>
        <w:t>...188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  <w:tab w:val="left" w:leader="dot" w:pos="3437"/>
          <w:tab w:val="left" w:leader="dot" w:pos="5645"/>
        </w:tabs>
        <w:ind w:left="48" w:firstLine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Поняття, класифікація та оцінка матеріальних цінностей бюд</w:t>
      </w:r>
      <w:r>
        <w:rPr>
          <w:i/>
          <w:iCs/>
          <w:color w:val="000000"/>
          <w:sz w:val="28"/>
          <w:szCs w:val="28"/>
          <w:lang w:val="uk-UA"/>
        </w:rPr>
        <w:t xml:space="preserve">жетних установ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:</w:t>
      </w:r>
      <w:r>
        <w:rPr>
          <w:color w:val="000000"/>
          <w:sz w:val="28"/>
          <w:szCs w:val="28"/>
          <w:lang w:val="uk-UA"/>
        </w:rPr>
        <w:tab/>
        <w:t>..188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  <w:tab w:val="left" w:leader="dot" w:pos="5760"/>
        </w:tabs>
        <w:ind w:left="326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Завдання та організація обліку матеріальних цінностей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190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  <w:tab w:val="left" w:leader="dot" w:pos="5760"/>
        </w:tabs>
        <w:ind w:left="48" w:firstLine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Документальне оформлення надходження та вибуття матері</w:t>
      </w:r>
      <w:r>
        <w:rPr>
          <w:i/>
          <w:iCs/>
          <w:color w:val="000000"/>
          <w:spacing w:val="-8"/>
          <w:sz w:val="28"/>
          <w:szCs w:val="28"/>
          <w:lang w:val="uk-UA"/>
        </w:rPr>
        <w:t>алів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192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  <w:tab w:val="left" w:leader="dot" w:pos="5770"/>
        </w:tabs>
        <w:ind w:left="48" w:firstLine="27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4"/>
          <w:sz w:val="28"/>
          <w:szCs w:val="28"/>
          <w:lang w:val="uk-UA"/>
        </w:rPr>
        <w:t>Облік матеріалів за місцем їх надходження та зберігання (складський облік)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198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  <w:tab w:val="left" w:leader="dot" w:pos="5770"/>
        </w:tabs>
        <w:ind w:left="326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Аналітичний облік матеріалів у бухгалтерії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202</w:t>
      </w:r>
    </w:p>
    <w:p w:rsidR="002342B0" w:rsidRDefault="002342B0" w:rsidP="00F37877">
      <w:pPr>
        <w:numPr>
          <w:ilvl w:val="0"/>
          <w:numId w:val="102"/>
        </w:numPr>
        <w:shd w:val="clear" w:color="auto" w:fill="FFFFFF"/>
        <w:tabs>
          <w:tab w:val="left" w:pos="662"/>
        </w:tabs>
        <w:ind w:left="326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Синтетичний облік виробничих запасів і господарських матеріалів</w:t>
      </w:r>
    </w:p>
    <w:p w:rsidR="002342B0" w:rsidRDefault="002342B0" w:rsidP="002342B0">
      <w:pPr>
        <w:shd w:val="clear" w:color="auto" w:fill="FFFFFF"/>
        <w:tabs>
          <w:tab w:val="left" w:leader="dot" w:pos="5770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z w:val="28"/>
          <w:szCs w:val="28"/>
          <w:lang w:val="uk-UA"/>
        </w:rPr>
        <w:t>205</w:t>
      </w:r>
    </w:p>
    <w:p w:rsidR="002342B0" w:rsidRDefault="002342B0" w:rsidP="002342B0">
      <w:pPr>
        <w:shd w:val="clear" w:color="auto" w:fill="FFFFFF"/>
        <w:ind w:left="346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б. </w:t>
      </w:r>
      <w:r>
        <w:rPr>
          <w:i/>
          <w:iCs/>
          <w:color w:val="000000"/>
          <w:sz w:val="28"/>
          <w:szCs w:val="28"/>
          <w:lang w:val="uk-UA"/>
        </w:rPr>
        <w:t xml:space="preserve">7. Особливості обліку медикаментів і перев'язувальних засобів </w:t>
      </w:r>
      <w:r>
        <w:rPr>
          <w:color w:val="000000"/>
          <w:sz w:val="28"/>
          <w:szCs w:val="28"/>
          <w:lang w:val="uk-UA"/>
        </w:rPr>
        <w:t>210</w:t>
      </w:r>
    </w:p>
    <w:p w:rsidR="002342B0" w:rsidRDefault="002342B0" w:rsidP="00F37877">
      <w:pPr>
        <w:numPr>
          <w:ilvl w:val="0"/>
          <w:numId w:val="103"/>
        </w:numPr>
        <w:shd w:val="clear" w:color="auto" w:fill="FFFFFF"/>
        <w:tabs>
          <w:tab w:val="left" w:pos="691"/>
          <w:tab w:val="left" w:leader="dot" w:pos="5779"/>
        </w:tabs>
        <w:ind w:left="346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продуктів харчування у медичних закладах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214</w:t>
      </w:r>
    </w:p>
    <w:p w:rsidR="002342B0" w:rsidRDefault="002342B0" w:rsidP="00F37877">
      <w:pPr>
        <w:numPr>
          <w:ilvl w:val="0"/>
          <w:numId w:val="103"/>
        </w:numPr>
        <w:shd w:val="clear" w:color="auto" w:fill="FFFFFF"/>
        <w:tabs>
          <w:tab w:val="left" w:pos="691"/>
          <w:tab w:val="left" w:leader="dot" w:pos="5779"/>
        </w:tabs>
        <w:ind w:left="346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4"/>
          <w:sz w:val="28"/>
          <w:szCs w:val="28"/>
          <w:lang w:val="uk-UA"/>
        </w:rPr>
        <w:t>Облік тварин на вирощу ванні і відгодівлі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218</w:t>
      </w:r>
    </w:p>
    <w:p w:rsidR="002342B0" w:rsidRDefault="002342B0" w:rsidP="002342B0">
      <w:pPr>
        <w:shd w:val="clear" w:color="auto" w:fill="FFFFFF"/>
        <w:tabs>
          <w:tab w:val="left" w:leader="dot" w:pos="5693"/>
        </w:tabs>
        <w:ind w:left="298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6.10. Облік малоцінних та швидкозношуваних предметів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 xml:space="preserve"> 223</w:t>
      </w:r>
    </w:p>
    <w:p w:rsidR="002342B0" w:rsidRDefault="002342B0" w:rsidP="002342B0">
      <w:pPr>
        <w:shd w:val="clear" w:color="auto" w:fill="FFFFFF"/>
        <w:ind w:left="288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6.11. Інвентаризація матеріальних запасів та відображення в обліку </w:t>
      </w:r>
      <w:r>
        <w:rPr>
          <w:i/>
          <w:iCs/>
          <w:color w:val="000000"/>
          <w:spacing w:val="-3"/>
          <w:sz w:val="28"/>
          <w:szCs w:val="28"/>
          <w:lang w:val="uk-UA"/>
        </w:rPr>
        <w:t>її результатів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227</w:t>
      </w:r>
    </w:p>
    <w:p w:rsidR="002342B0" w:rsidRDefault="002342B0" w:rsidP="002342B0">
      <w:pPr>
        <w:shd w:val="clear" w:color="auto" w:fill="FFFFFF"/>
        <w:tabs>
          <w:tab w:val="left" w:leader="dot" w:pos="5702"/>
        </w:tabs>
        <w:ind w:left="278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231</w:t>
      </w:r>
    </w:p>
    <w:p w:rsidR="002342B0" w:rsidRDefault="002342B0" w:rsidP="002342B0">
      <w:pPr>
        <w:shd w:val="clear" w:color="auto" w:fill="FFFFFF"/>
        <w:tabs>
          <w:tab w:val="left" w:leader="dot" w:pos="5712"/>
        </w:tabs>
        <w:ind w:left="269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7. Облік доходів і видатків спеціального фонду</w:t>
      </w:r>
      <w:r>
        <w:rPr>
          <w:b/>
          <w:bCs/>
          <w:color w:val="000000"/>
          <w:sz w:val="28"/>
          <w:szCs w:val="28"/>
          <w:lang w:val="uk-UA"/>
        </w:rPr>
        <w:tab/>
        <w:t xml:space="preserve"> 233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Склад, класифікація і завдання обліку коштів спеціального фонду.. </w:t>
      </w:r>
      <w:r>
        <w:rPr>
          <w:color w:val="000000"/>
          <w:sz w:val="28"/>
          <w:szCs w:val="28"/>
          <w:lang w:val="uk-UA"/>
        </w:rPr>
        <w:t>233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  <w:tab w:val="left" w:leader="dot" w:pos="5702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Облік спеціальних коштів,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235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  <w:tab w:val="left" w:leader="dot" w:pos="5693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>Облік сум за дорученнями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240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0"/>
          <w:tab w:val="left" w:leader="dot" w:pos="5702"/>
        </w:tabs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 xml:space="preserve">Облік інших власних надходжень та інших доходів бюджетних </w:t>
      </w:r>
      <w:r>
        <w:rPr>
          <w:i/>
          <w:iCs/>
          <w:color w:val="000000"/>
          <w:spacing w:val="-3"/>
          <w:sz w:val="28"/>
          <w:szCs w:val="28"/>
          <w:lang w:val="uk-UA"/>
        </w:rPr>
        <w:t>установ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244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  <w:tab w:val="left" w:leader="dot" w:pos="5693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депозитних сум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247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Облік витрат і доходів виробничих (навчальних) майстерень. </w:t>
      </w:r>
      <w:r>
        <w:rPr>
          <w:color w:val="000000"/>
          <w:sz w:val="28"/>
          <w:szCs w:val="28"/>
          <w:lang w:val="uk-UA"/>
        </w:rPr>
        <w:t>248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  <w:tab w:val="left" w:leader="dot" w:pos="5693"/>
        </w:tabs>
        <w:ind w:left="288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Облік підсобних (навчальних) сільських господарств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251</w:t>
      </w:r>
    </w:p>
    <w:p w:rsidR="002342B0" w:rsidRDefault="002342B0" w:rsidP="00F37877">
      <w:pPr>
        <w:numPr>
          <w:ilvl w:val="0"/>
          <w:numId w:val="104"/>
        </w:numPr>
        <w:shd w:val="clear" w:color="auto" w:fill="FFFFFF"/>
        <w:tabs>
          <w:tab w:val="left" w:pos="595"/>
          <w:tab w:val="left" w:leader="dot" w:pos="5693"/>
        </w:tabs>
        <w:spacing w:before="10"/>
        <w:ind w:left="-180" w:firstLine="18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5"/>
          <w:sz w:val="28"/>
          <w:szCs w:val="28"/>
          <w:lang w:val="uk-UA"/>
        </w:rPr>
        <w:t xml:space="preserve">Облік науково-дослідних робіт за господарськими договорами та </w:t>
      </w:r>
      <w:r>
        <w:rPr>
          <w:i/>
          <w:iCs/>
          <w:color w:val="000000"/>
          <w:spacing w:val="-2"/>
          <w:sz w:val="28"/>
          <w:szCs w:val="28"/>
          <w:lang w:val="uk-UA"/>
        </w:rPr>
        <w:t>розрахунків із замовниками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253</w:t>
      </w:r>
    </w:p>
    <w:p w:rsidR="002342B0" w:rsidRDefault="002342B0" w:rsidP="002342B0">
      <w:pPr>
        <w:shd w:val="clear" w:color="auto" w:fill="FFFFFF"/>
        <w:tabs>
          <w:tab w:val="left" w:leader="dot" w:pos="5702"/>
        </w:tabs>
        <w:ind w:left="269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257</w:t>
      </w:r>
    </w:p>
    <w:p w:rsidR="002342B0" w:rsidRDefault="002342B0" w:rsidP="002342B0">
      <w:pPr>
        <w:shd w:val="clear" w:color="auto" w:fill="FFFFFF"/>
        <w:tabs>
          <w:tab w:val="left" w:leader="dot" w:pos="5693"/>
        </w:tabs>
        <w:ind w:left="269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Розділ 8. Звітність бюджетних установ</w:t>
      </w:r>
      <w:r>
        <w:rPr>
          <w:b/>
          <w:bCs/>
          <w:color w:val="000000"/>
          <w:sz w:val="28"/>
          <w:szCs w:val="28"/>
          <w:lang w:val="uk-UA"/>
        </w:rPr>
        <w:tab/>
        <w:t>258</w:t>
      </w:r>
    </w:p>
    <w:p w:rsidR="002342B0" w:rsidRDefault="002342B0" w:rsidP="00F37877">
      <w:pPr>
        <w:numPr>
          <w:ilvl w:val="0"/>
          <w:numId w:val="105"/>
        </w:numPr>
        <w:shd w:val="clear" w:color="auto" w:fill="FFFFFF"/>
        <w:tabs>
          <w:tab w:val="left" w:pos="0"/>
          <w:tab w:val="left" w:leader="dot" w:pos="5530"/>
        </w:tabs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Склад бухгалтерської звітності бюджетних установ та її ре</w:t>
      </w:r>
      <w:r>
        <w:rPr>
          <w:i/>
          <w:iCs/>
          <w:color w:val="000000"/>
          <w:spacing w:val="-4"/>
          <w:sz w:val="28"/>
          <w:szCs w:val="28"/>
          <w:lang w:val="uk-UA"/>
        </w:rPr>
        <w:t xml:space="preserve">гламентація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...258</w:t>
      </w:r>
    </w:p>
    <w:p w:rsidR="002342B0" w:rsidRDefault="002342B0" w:rsidP="00F37877">
      <w:pPr>
        <w:numPr>
          <w:ilvl w:val="0"/>
          <w:numId w:val="105"/>
        </w:numPr>
        <w:shd w:val="clear" w:color="auto" w:fill="FFFFFF"/>
        <w:tabs>
          <w:tab w:val="left" w:pos="605"/>
          <w:tab w:val="left" w:leader="dot" w:pos="5693"/>
        </w:tabs>
        <w:ind w:left="269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Податкова і соціальна звітність бюджетних установ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263</w:t>
      </w:r>
    </w:p>
    <w:p w:rsidR="002342B0" w:rsidRDefault="002342B0" w:rsidP="00F37877">
      <w:pPr>
        <w:numPr>
          <w:ilvl w:val="0"/>
          <w:numId w:val="105"/>
        </w:numPr>
        <w:shd w:val="clear" w:color="auto" w:fill="FFFFFF"/>
        <w:tabs>
          <w:tab w:val="left" w:pos="605"/>
          <w:tab w:val="left" w:leader="dot" w:pos="5683"/>
        </w:tabs>
        <w:ind w:left="269" w:hanging="36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3"/>
          <w:sz w:val="28"/>
          <w:szCs w:val="28"/>
          <w:lang w:val="uk-UA"/>
        </w:rPr>
        <w:t>Статистична звітність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263</w:t>
      </w:r>
    </w:p>
    <w:p w:rsidR="002342B0" w:rsidRDefault="002342B0" w:rsidP="00F37877">
      <w:pPr>
        <w:numPr>
          <w:ilvl w:val="0"/>
          <w:numId w:val="105"/>
        </w:numPr>
        <w:shd w:val="clear" w:color="auto" w:fill="FFFFFF"/>
        <w:tabs>
          <w:tab w:val="left" w:pos="-180"/>
          <w:tab w:val="left" w:leader="dot" w:pos="5693"/>
        </w:tabs>
        <w:spacing w:before="10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Закриття рахунків, порядок складання і подання річної бухгал</w:t>
      </w:r>
      <w:r>
        <w:rPr>
          <w:i/>
          <w:iCs/>
          <w:color w:val="000000"/>
          <w:spacing w:val="-3"/>
          <w:sz w:val="28"/>
          <w:szCs w:val="28"/>
          <w:lang w:val="uk-UA"/>
        </w:rPr>
        <w:t xml:space="preserve">терської звітності </w:t>
      </w:r>
      <w:r>
        <w:rPr>
          <w:i/>
          <w:iCs/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267</w:t>
      </w:r>
    </w:p>
    <w:p w:rsidR="002342B0" w:rsidRDefault="002342B0" w:rsidP="002342B0">
      <w:pPr>
        <w:shd w:val="clear" w:color="auto" w:fill="FFFFFF"/>
        <w:tabs>
          <w:tab w:val="left" w:leader="dot" w:pos="5702"/>
        </w:tabs>
        <w:ind w:left="269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Питання для самоперевірки</w:t>
      </w:r>
      <w:r>
        <w:rPr>
          <w:color w:val="000000"/>
          <w:sz w:val="28"/>
          <w:szCs w:val="28"/>
          <w:lang w:val="uk-UA"/>
        </w:rPr>
        <w:tab/>
        <w:t>271</w:t>
      </w:r>
    </w:p>
    <w:p w:rsidR="002342B0" w:rsidRDefault="002342B0" w:rsidP="002342B0">
      <w:pPr>
        <w:shd w:val="clear" w:color="auto" w:fill="FFFFFF"/>
        <w:tabs>
          <w:tab w:val="left" w:leader="dot" w:pos="5693"/>
        </w:tabs>
        <w:ind w:left="259"/>
        <w:rPr>
          <w:sz w:val="28"/>
          <w:szCs w:val="28"/>
        </w:rPr>
      </w:pPr>
      <w:r>
        <w:rPr>
          <w:b/>
          <w:bCs/>
          <w:color w:val="000000"/>
          <w:spacing w:val="-14"/>
          <w:sz w:val="28"/>
          <w:szCs w:val="28"/>
          <w:lang w:val="uk-UA"/>
        </w:rPr>
        <w:t>Література</w:t>
      </w:r>
      <w:r>
        <w:rPr>
          <w:b/>
          <w:bCs/>
          <w:color w:val="000000"/>
          <w:sz w:val="28"/>
          <w:szCs w:val="28"/>
          <w:lang w:val="uk-UA"/>
        </w:rPr>
        <w:tab/>
        <w:t>272</w:t>
      </w:r>
    </w:p>
    <w:p w:rsidR="002342B0" w:rsidRDefault="002342B0" w:rsidP="002342B0">
      <w:pPr>
        <w:shd w:val="clear" w:color="auto" w:fill="FFFFFF"/>
        <w:tabs>
          <w:tab w:val="left" w:pos="691"/>
          <w:tab w:val="left" w:leader="dot" w:pos="5779"/>
        </w:tabs>
        <w:ind w:left="346"/>
        <w:rPr>
          <w:i/>
          <w:i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pacing w:val="-10"/>
          <w:sz w:val="28"/>
          <w:szCs w:val="28"/>
          <w:lang w:val="uk-UA"/>
        </w:rPr>
        <w:t>Додаток</w:t>
      </w:r>
      <w:r>
        <w:rPr>
          <w:b/>
          <w:bCs/>
          <w:color w:val="000000"/>
          <w:sz w:val="28"/>
          <w:szCs w:val="28"/>
          <w:lang w:val="uk-UA"/>
        </w:rPr>
        <w:tab/>
        <w:t>275</w:t>
      </w:r>
    </w:p>
    <w:p w:rsidR="00E41EE8" w:rsidRDefault="002342B0">
      <w:pPr>
        <w:pStyle w:val="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41EE8">
        <w:rPr>
          <w:sz w:val="28"/>
          <w:szCs w:val="28"/>
        </w:rPr>
        <w:t>ПЕРЕДМОВА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Бухгалтерський облік виконання кошторису доходів і видатків </w:t>
      </w:r>
      <w:r>
        <w:rPr>
          <w:color w:val="000000"/>
          <w:sz w:val="28"/>
          <w:szCs w:val="28"/>
          <w:lang w:val="uk-UA"/>
        </w:rPr>
        <w:t xml:space="preserve">бюджетних установ суттєво відрізняється від обліку господарської </w:t>
      </w:r>
      <w:r>
        <w:rPr>
          <w:color w:val="000000"/>
          <w:spacing w:val="2"/>
          <w:sz w:val="28"/>
          <w:szCs w:val="28"/>
          <w:lang w:val="uk-UA"/>
        </w:rPr>
        <w:t xml:space="preserve">діяльності підприємств виробничої сфери, що зумовлено самою </w:t>
      </w:r>
      <w:r>
        <w:rPr>
          <w:color w:val="000000"/>
          <w:spacing w:val="3"/>
          <w:sz w:val="28"/>
          <w:szCs w:val="28"/>
          <w:lang w:val="uk-UA"/>
        </w:rPr>
        <w:t xml:space="preserve">специфікою їх діяльності: вони працюють не заради отримання </w:t>
      </w:r>
      <w:r>
        <w:rPr>
          <w:color w:val="000000"/>
          <w:spacing w:val="-1"/>
          <w:sz w:val="28"/>
          <w:szCs w:val="28"/>
          <w:lang w:val="uk-UA"/>
        </w:rPr>
        <w:t>прибутку, а для задоволення соціальних, культурних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та інших по</w:t>
      </w:r>
      <w:r>
        <w:rPr>
          <w:color w:val="000000"/>
          <w:spacing w:val="1"/>
          <w:sz w:val="28"/>
          <w:szCs w:val="28"/>
          <w:lang w:val="uk-UA"/>
        </w:rPr>
        <w:t xml:space="preserve">треб суспільства. Діяльність цих установ фінансується за рахунок </w:t>
      </w:r>
      <w:r>
        <w:rPr>
          <w:color w:val="000000"/>
          <w:spacing w:val="-2"/>
          <w:sz w:val="28"/>
          <w:szCs w:val="28"/>
          <w:lang w:val="uk-UA"/>
        </w:rPr>
        <w:t>коштів державного та місцевих бюджетів, які надаються їм безпово</w:t>
      </w:r>
      <w:r>
        <w:rPr>
          <w:color w:val="000000"/>
          <w:spacing w:val="3"/>
          <w:sz w:val="28"/>
          <w:szCs w:val="28"/>
          <w:lang w:val="uk-UA"/>
        </w:rPr>
        <w:t xml:space="preserve">ротно. У бюджетній сфері практично відсутні госпрозрахункові </w:t>
      </w:r>
      <w:r>
        <w:rPr>
          <w:color w:val="000000"/>
          <w:spacing w:val="1"/>
          <w:sz w:val="28"/>
          <w:szCs w:val="28"/>
          <w:lang w:val="uk-UA"/>
        </w:rPr>
        <w:t xml:space="preserve">відносини, не обчислюється собівартість послуг, які надаються у </w:t>
      </w:r>
      <w:r>
        <w:rPr>
          <w:color w:val="000000"/>
          <w:spacing w:val="4"/>
          <w:sz w:val="28"/>
          <w:szCs w:val="28"/>
          <w:lang w:val="uk-UA"/>
        </w:rPr>
        <w:t xml:space="preserve">більшості випадків безкоштовно. Бюджетні установи не мають </w:t>
      </w:r>
      <w:r>
        <w:rPr>
          <w:color w:val="000000"/>
          <w:spacing w:val="2"/>
          <w:sz w:val="28"/>
          <w:szCs w:val="28"/>
          <w:lang w:val="uk-UA"/>
        </w:rPr>
        <w:t xml:space="preserve">статутного капіталу, а всі їхні активи с державною власністю. До </w:t>
      </w:r>
      <w:r>
        <w:rPr>
          <w:color w:val="000000"/>
          <w:spacing w:val="-2"/>
          <w:sz w:val="28"/>
          <w:szCs w:val="28"/>
          <w:lang w:val="uk-UA"/>
        </w:rPr>
        <w:t>бюджетної сфери належать установи різних галузей і видів діяльно</w:t>
      </w:r>
      <w:r>
        <w:rPr>
          <w:color w:val="000000"/>
          <w:spacing w:val="-3"/>
          <w:sz w:val="28"/>
          <w:szCs w:val="28"/>
          <w:lang w:val="uk-UA"/>
        </w:rPr>
        <w:t>сті, що зумовлює необхідність враховувати специфіку їхньої діяль</w:t>
      </w:r>
      <w:r>
        <w:rPr>
          <w:color w:val="000000"/>
          <w:sz w:val="28"/>
          <w:szCs w:val="28"/>
          <w:lang w:val="uk-UA"/>
        </w:rPr>
        <w:t xml:space="preserve">ності (освіта, охорона здоров'я, культура, наука, управління тощо). Починаючи з 2000 р. в бюджетній сфері відбулися значні зміни щодо </w:t>
      </w:r>
      <w:r>
        <w:rPr>
          <w:color w:val="000000"/>
          <w:spacing w:val="2"/>
          <w:sz w:val="28"/>
          <w:szCs w:val="28"/>
          <w:lang w:val="uk-UA"/>
        </w:rPr>
        <w:t xml:space="preserve">організації обліку: впроваджено облік за новим планом рахунків, </w:t>
      </w:r>
      <w:r>
        <w:rPr>
          <w:color w:val="000000"/>
          <w:spacing w:val="1"/>
          <w:sz w:val="28"/>
          <w:szCs w:val="28"/>
          <w:lang w:val="uk-UA"/>
        </w:rPr>
        <w:t>удосконалено облікові регістри та форми звітності, змінено поря</w:t>
      </w:r>
      <w:r>
        <w:rPr>
          <w:color w:val="000000"/>
          <w:sz w:val="28"/>
          <w:szCs w:val="28"/>
          <w:lang w:val="uk-UA"/>
        </w:rPr>
        <w:t>док закриття рахунків та складання звітності і т. ін. Все це зумо</w:t>
      </w:r>
      <w:r>
        <w:rPr>
          <w:color w:val="000000"/>
          <w:spacing w:val="1"/>
          <w:sz w:val="28"/>
          <w:szCs w:val="28"/>
          <w:lang w:val="uk-UA"/>
        </w:rPr>
        <w:t>влює необхідність спеціальної підготовки фахівців з обліку в бюд</w:t>
      </w:r>
      <w:r>
        <w:rPr>
          <w:color w:val="000000"/>
          <w:sz w:val="28"/>
          <w:szCs w:val="28"/>
          <w:lang w:val="uk-UA"/>
        </w:rPr>
        <w:t>жетних установах.</w:t>
      </w:r>
    </w:p>
    <w:p w:rsidR="00E41EE8" w:rsidRDefault="00E41EE8">
      <w:pPr>
        <w:shd w:val="clear" w:color="auto" w:fill="FFFFFF"/>
        <w:spacing w:before="634"/>
        <w:ind w:left="10" w:right="29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Курс «Основи обліку в бюджетних організаціях» студенти еко</w:t>
      </w:r>
      <w:r>
        <w:rPr>
          <w:color w:val="000000"/>
          <w:spacing w:val="1"/>
          <w:sz w:val="28"/>
          <w:szCs w:val="28"/>
          <w:lang w:val="uk-UA"/>
        </w:rPr>
        <w:t xml:space="preserve">номічного факультету вивчають після засвоєння матеріалу таких </w:t>
      </w:r>
      <w:r>
        <w:rPr>
          <w:color w:val="000000"/>
          <w:spacing w:val="3"/>
          <w:sz w:val="28"/>
          <w:szCs w:val="28"/>
          <w:lang w:val="uk-UA"/>
        </w:rPr>
        <w:t>дисциплін, як: «Теорія бухгалтерського</w:t>
      </w:r>
      <w:r>
        <w:rPr>
          <w:b/>
          <w:bCs/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обліку», «Фінансовий </w:t>
      </w:r>
      <w:r>
        <w:rPr>
          <w:color w:val="000000"/>
          <w:spacing w:val="4"/>
          <w:sz w:val="28"/>
          <w:szCs w:val="28"/>
          <w:lang w:val="uk-UA"/>
        </w:rPr>
        <w:t>облік», «Управлінський облік» та «Облік зовнішньоекономічної</w:t>
      </w:r>
      <w:r>
        <w:rPr>
          <w:color w:val="000000"/>
          <w:spacing w:val="1"/>
          <w:sz w:val="28"/>
          <w:szCs w:val="28"/>
          <w:lang w:val="uk-UA"/>
        </w:rPr>
        <w:t xml:space="preserve"> діяльності», тому в цьому посібнику не розкидаються загальні пи</w:t>
      </w:r>
      <w:r>
        <w:rPr>
          <w:color w:val="000000"/>
          <w:sz w:val="28"/>
          <w:szCs w:val="28"/>
          <w:lang w:val="uk-UA"/>
        </w:rPr>
        <w:t>тання організації бухгалтерського обліку і не пояснюється значен</w:t>
      </w:r>
      <w:r>
        <w:rPr>
          <w:color w:val="000000"/>
          <w:spacing w:val="2"/>
          <w:sz w:val="28"/>
          <w:szCs w:val="28"/>
          <w:lang w:val="uk-UA"/>
        </w:rPr>
        <w:t>ня окремих бухгалтерських термінів та понять.</w:t>
      </w:r>
    </w:p>
    <w:p w:rsidR="00E41EE8" w:rsidRDefault="00E41EE8">
      <w:pPr>
        <w:shd w:val="clear" w:color="auto" w:fill="FFFFFF"/>
        <w:ind w:left="10" w:right="10" w:firstLine="47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Посібник підготовлено з використанням значної кількості літе</w:t>
      </w:r>
      <w:r>
        <w:rPr>
          <w:color w:val="000000"/>
          <w:sz w:val="28"/>
          <w:szCs w:val="28"/>
          <w:lang w:val="uk-UA"/>
        </w:rPr>
        <w:t>ратурних джерел і нормативних документів, на які є посилання в тексті і які включено до списку літератури У посібнику враховані всі зміни в обліку станом на 1 липня 2003 р.</w:t>
      </w:r>
    </w:p>
    <w:p w:rsidR="00E41EE8" w:rsidRDefault="00E41EE8">
      <w:pPr>
        <w:shd w:val="clear" w:color="auto" w:fill="FFFFFF"/>
        <w:ind w:left="19" w:right="10" w:firstLine="46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Видання посібника присвячується 10-річчю Дніпропетровсько</w:t>
      </w:r>
      <w:r>
        <w:rPr>
          <w:color w:val="000000"/>
          <w:spacing w:val="2"/>
          <w:sz w:val="28"/>
          <w:szCs w:val="28"/>
          <w:lang w:val="uk-UA"/>
        </w:rPr>
        <w:t>го університету економіки та права.</w:t>
      </w:r>
    </w:p>
    <w:p w:rsidR="00E41EE8" w:rsidRDefault="00E41EE8">
      <w:pPr>
        <w:shd w:val="clear" w:color="auto" w:fill="FFFFFF"/>
        <w:ind w:left="1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Автор висловлює щиру вдячність професорам ВЛ. Плаксієн</w:t>
      </w:r>
      <w:r>
        <w:rPr>
          <w:color w:val="000000"/>
          <w:spacing w:val="-1"/>
          <w:sz w:val="28"/>
          <w:szCs w:val="28"/>
          <w:lang w:val="uk-UA"/>
        </w:rPr>
        <w:t>ку та В.О. Гуні за цінні зауваження і поради, зроблені при рецензу</w:t>
      </w:r>
      <w:r>
        <w:rPr>
          <w:color w:val="000000"/>
          <w:spacing w:val="7"/>
          <w:sz w:val="28"/>
          <w:szCs w:val="28"/>
          <w:lang w:val="uk-UA"/>
        </w:rPr>
        <w:t xml:space="preserve">ванні посібника, а також співробітникам Дніпропетровського </w:t>
      </w:r>
      <w:r>
        <w:rPr>
          <w:color w:val="000000"/>
          <w:spacing w:val="1"/>
          <w:sz w:val="28"/>
          <w:szCs w:val="28"/>
          <w:lang w:val="uk-UA"/>
        </w:rPr>
        <w:t xml:space="preserve">університету економіки та права за допомогу при його підготовці </w:t>
      </w:r>
      <w:r>
        <w:rPr>
          <w:color w:val="000000"/>
          <w:sz w:val="28"/>
          <w:szCs w:val="28"/>
          <w:lang w:val="uk-UA"/>
        </w:rPr>
        <w:t>до видання.</w:t>
      </w:r>
    </w:p>
    <w:p w:rsidR="00E41EE8" w:rsidRDefault="00E41EE8">
      <w:pPr>
        <w:shd w:val="clear" w:color="auto" w:fill="FFFFFF"/>
        <w:ind w:left="19" w:firstLine="432"/>
        <w:jc w:val="both"/>
        <w:rPr>
          <w:color w:val="000000"/>
          <w:sz w:val="28"/>
          <w:szCs w:val="28"/>
          <w:lang w:val="uk-UA"/>
        </w:rPr>
      </w:pPr>
    </w:p>
    <w:p w:rsidR="00E41EE8" w:rsidRDefault="009D2A34" w:rsidP="009D2A34">
      <w:pPr>
        <w:pStyle w:val="2"/>
      </w:pPr>
      <w:r>
        <w:br w:type="page"/>
      </w:r>
      <w:r w:rsidR="00E41EE8">
        <w:t>РОЗДІЛ 1</w:t>
      </w:r>
    </w:p>
    <w:p w:rsidR="00E41EE8" w:rsidRDefault="00E41EE8" w:rsidP="009D2A34">
      <w:pPr>
        <w:shd w:val="clear" w:color="auto" w:fill="FFFFFF"/>
        <w:spacing w:before="192"/>
        <w:ind w:left="941" w:right="806" w:firstLine="470"/>
        <w:jc w:val="center"/>
        <w:rPr>
          <w:sz w:val="28"/>
          <w:szCs w:val="28"/>
        </w:rPr>
      </w:pPr>
      <w:r>
        <w:rPr>
          <w:b/>
          <w:bCs/>
          <w:color w:val="424242"/>
          <w:spacing w:val="-10"/>
          <w:w w:val="206"/>
          <w:sz w:val="28"/>
          <w:szCs w:val="28"/>
          <w:lang w:val="uk-UA"/>
        </w:rPr>
        <w:t xml:space="preserve">Основи організації бухгалтерського обліку </w:t>
      </w:r>
      <w:r>
        <w:rPr>
          <w:b/>
          <w:bCs/>
          <w:color w:val="424242"/>
          <w:spacing w:val="-11"/>
          <w:w w:val="206"/>
          <w:sz w:val="28"/>
          <w:szCs w:val="28"/>
          <w:lang w:val="uk-UA"/>
        </w:rPr>
        <w:t>в бюджетних установах</w:t>
      </w:r>
    </w:p>
    <w:p w:rsidR="00E41EE8" w:rsidRDefault="00E41EE8">
      <w:pPr>
        <w:shd w:val="clear" w:color="auto" w:fill="FFFFFF"/>
        <w:spacing w:before="835"/>
        <w:ind w:left="29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pacing w:val="3"/>
          <w:sz w:val="28"/>
          <w:szCs w:val="28"/>
          <w:lang w:val="uk-UA"/>
        </w:rPr>
        <w:t>1.1. Роль і завдання бухгалтерського обліку в управлінні бюджетними установами та особливості його організації</w:t>
      </w:r>
    </w:p>
    <w:p w:rsidR="00E41EE8" w:rsidRDefault="00E41EE8">
      <w:pPr>
        <w:shd w:val="clear" w:color="auto" w:fill="FFFFFF"/>
        <w:spacing w:before="269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До бюджетних належать організації, основна діяльність яких </w:t>
      </w:r>
      <w:r>
        <w:rPr>
          <w:color w:val="000000"/>
          <w:spacing w:val="7"/>
          <w:sz w:val="28"/>
          <w:szCs w:val="28"/>
          <w:lang w:val="uk-UA"/>
        </w:rPr>
        <w:t xml:space="preserve">повністю або частково фінансується за рахунок коштів бюджету </w:t>
      </w:r>
      <w:r>
        <w:rPr>
          <w:color w:val="000000"/>
          <w:spacing w:val="6"/>
          <w:sz w:val="28"/>
          <w:szCs w:val="28"/>
          <w:lang w:val="uk-UA"/>
        </w:rPr>
        <w:t xml:space="preserve">на підставі кошторису доходів і видатків. Належність організацій </w:t>
      </w:r>
      <w:r>
        <w:rPr>
          <w:color w:val="000000"/>
          <w:spacing w:val="4"/>
          <w:sz w:val="28"/>
          <w:szCs w:val="28"/>
          <w:lang w:val="uk-UA"/>
        </w:rPr>
        <w:t>до бюджетних визначається їхнім статутом, установчими докумен</w:t>
      </w:r>
      <w:r>
        <w:rPr>
          <w:color w:val="000000"/>
          <w:spacing w:val="6"/>
          <w:sz w:val="28"/>
          <w:szCs w:val="28"/>
          <w:lang w:val="uk-UA"/>
        </w:rPr>
        <w:t>тами, відповідними фінансовими органами. Це школи, дитячі сад</w:t>
      </w:r>
      <w:r>
        <w:rPr>
          <w:color w:val="000000"/>
          <w:spacing w:val="4"/>
          <w:sz w:val="28"/>
          <w:szCs w:val="28"/>
          <w:lang w:val="uk-UA"/>
        </w:rPr>
        <w:t xml:space="preserve">ки, вищі та середні спеціальні навчальні заклади, науково-дослідні </w:t>
      </w:r>
      <w:r>
        <w:rPr>
          <w:color w:val="000000"/>
          <w:spacing w:val="7"/>
          <w:sz w:val="28"/>
          <w:szCs w:val="28"/>
          <w:lang w:val="uk-UA"/>
        </w:rPr>
        <w:t xml:space="preserve">установи, установи охорони здоров'я, соціального забезпечення, фізкультури, культури і мистецтва, оборони, державної влади та </w:t>
      </w:r>
      <w:r>
        <w:rPr>
          <w:color w:val="000000"/>
          <w:spacing w:val="5"/>
          <w:sz w:val="28"/>
          <w:szCs w:val="28"/>
          <w:lang w:val="uk-UA"/>
        </w:rPr>
        <w:t xml:space="preserve">управління, юридичних установ і багато інших. Загальна кількість </w:t>
      </w:r>
      <w:r>
        <w:rPr>
          <w:color w:val="000000"/>
          <w:sz w:val="28"/>
          <w:szCs w:val="28"/>
          <w:lang w:val="uk-UA"/>
        </w:rPr>
        <w:t>бюджетних установ в Україні становить близько 100 тисяч, з яких: 22 тисячі загальноосвітніх шкіл, 24 тисячі постійних дошкільних закладів, близько 24 тисяч закладів культури клубного тішу, 225 музеїв, близько 4 тисяч лікарень і т. ін. У Дніпропетровській області бюджетних установ понад 6 тисяч, у</w:t>
      </w:r>
      <w:r>
        <w:rPr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тому числі: 2320 накладів освіти, 1370 — культури, 950 — охорони здоров'я, 1388— соціаль</w:t>
      </w:r>
      <w:r>
        <w:rPr>
          <w:color w:val="000000"/>
          <w:spacing w:val="6"/>
          <w:sz w:val="28"/>
          <w:szCs w:val="28"/>
          <w:lang w:val="uk-UA"/>
        </w:rPr>
        <w:t>ного захисту населення та ін.</w:t>
      </w:r>
    </w:p>
    <w:p w:rsidR="00E41EE8" w:rsidRDefault="00E41EE8">
      <w:pPr>
        <w:shd w:val="clear" w:color="auto" w:fill="FFFFFF"/>
        <w:ind w:left="10" w:right="19"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Особливості бухгалтерського обліку в установах невиробни</w:t>
      </w:r>
      <w:r>
        <w:rPr>
          <w:color w:val="000000"/>
          <w:spacing w:val="6"/>
          <w:sz w:val="28"/>
          <w:szCs w:val="28"/>
          <w:lang w:val="uk-UA"/>
        </w:rPr>
        <w:t xml:space="preserve">чої сфери визначаються законодавством про бюджетний устрій і </w:t>
      </w:r>
      <w:r>
        <w:rPr>
          <w:color w:val="000000"/>
          <w:spacing w:val="5"/>
          <w:sz w:val="28"/>
          <w:szCs w:val="28"/>
          <w:lang w:val="uk-UA"/>
        </w:rPr>
        <w:t xml:space="preserve">бюджетний процес в Україні, інструкціями з бухгалтерського обліку в установах і організаціях, що фінансуються з державного і </w:t>
      </w:r>
      <w:r>
        <w:rPr>
          <w:color w:val="000000"/>
          <w:spacing w:val="4"/>
          <w:sz w:val="28"/>
          <w:szCs w:val="28"/>
          <w:lang w:val="uk-UA"/>
        </w:rPr>
        <w:t>місцевих бюджетів, іншими нормативними документами Міністер</w:t>
      </w:r>
      <w:r>
        <w:rPr>
          <w:color w:val="000000"/>
          <w:spacing w:val="6"/>
          <w:sz w:val="28"/>
          <w:szCs w:val="28"/>
          <w:lang w:val="uk-UA"/>
        </w:rPr>
        <w:t>ства фінансів України (МФУ) та Державного казначейства Украї</w:t>
      </w:r>
      <w:r>
        <w:rPr>
          <w:color w:val="000000"/>
          <w:spacing w:val="4"/>
          <w:sz w:val="28"/>
          <w:szCs w:val="28"/>
          <w:lang w:val="uk-UA"/>
        </w:rPr>
        <w:t>ни (ДКУ).</w:t>
      </w:r>
    </w:p>
    <w:p w:rsidR="00E41EE8" w:rsidRDefault="00E41EE8">
      <w:pPr>
        <w:shd w:val="clear" w:color="auto" w:fill="FFFFFF"/>
        <w:tabs>
          <w:tab w:val="left" w:pos="672"/>
        </w:tabs>
        <w:ind w:left="130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До специфічних особливостей бюджетного обліку необхідно </w:t>
      </w:r>
      <w:r>
        <w:rPr>
          <w:color w:val="000000"/>
          <w:spacing w:val="1"/>
          <w:sz w:val="28"/>
          <w:szCs w:val="28"/>
          <w:lang w:val="uk-UA"/>
        </w:rPr>
        <w:t>віднести: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контроль виконання кошторису видатків;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роздільний облік касових і фактичних видатків;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82"/>
        </w:tabs>
        <w:ind w:left="490" w:hanging="360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організацію обліку в розрізі статей бюджетної класифікації;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сувору відповідність обліку і звітності вимогам норматив</w:t>
      </w:r>
      <w:r>
        <w:rPr>
          <w:color w:val="000000"/>
          <w:spacing w:val="1"/>
          <w:sz w:val="28"/>
          <w:szCs w:val="28"/>
          <w:lang w:val="uk-UA"/>
        </w:rPr>
        <w:t>них документів;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галузеву специфіку обліку в установах культури, науки, ос</w:t>
      </w:r>
      <w:r>
        <w:rPr>
          <w:color w:val="000000"/>
          <w:spacing w:val="3"/>
          <w:sz w:val="28"/>
          <w:szCs w:val="28"/>
          <w:lang w:val="uk-UA"/>
        </w:rPr>
        <w:t>віти, охорони здоров'я, управління, оборони і т. ін.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Збереження і розвиток установ бюджетної сфери вимагають </w:t>
      </w:r>
      <w:r>
        <w:rPr>
          <w:color w:val="000000"/>
          <w:spacing w:val="1"/>
          <w:sz w:val="28"/>
          <w:szCs w:val="28"/>
          <w:lang w:val="uk-UA"/>
        </w:rPr>
        <w:t xml:space="preserve">підвищення віддачі фінансових, матеріальних і трудових ресурсів, що використовуються в цих установах, більш тісного зв’язку виділених з бюджету коштів з результатами їх використання. У той же час, враховуючи напруженість бюджету, для зменшення дефіциту </w:t>
      </w:r>
      <w:r>
        <w:rPr>
          <w:color w:val="000000"/>
          <w:spacing w:val="4"/>
          <w:sz w:val="28"/>
          <w:szCs w:val="28"/>
          <w:lang w:val="uk-UA"/>
        </w:rPr>
        <w:t xml:space="preserve">коштів дія утримання бюджетних установ необхідно активніше </w:t>
      </w:r>
      <w:r>
        <w:rPr>
          <w:color w:val="000000"/>
          <w:spacing w:val="2"/>
          <w:sz w:val="28"/>
          <w:szCs w:val="28"/>
          <w:lang w:val="uk-UA"/>
        </w:rPr>
        <w:t xml:space="preserve">запроваджувати комерційні відносини в системі бюджетних установ (в розумних межах). Поєднання бюджетного фінансування і комерційної діяльності сприяє більш раціональному використанню не лише бюджетних асигнувань, але й коштів інших джерел </w:t>
      </w:r>
      <w:r>
        <w:rPr>
          <w:color w:val="000000"/>
          <w:sz w:val="28"/>
          <w:szCs w:val="28"/>
          <w:lang w:val="uk-UA"/>
        </w:rPr>
        <w:t>фінансування, що надходять на потреби установ невиробничої сфе</w:t>
      </w:r>
      <w:r>
        <w:rPr>
          <w:color w:val="000000"/>
          <w:spacing w:val="3"/>
          <w:sz w:val="28"/>
          <w:szCs w:val="28"/>
          <w:lang w:val="uk-UA"/>
        </w:rPr>
        <w:t xml:space="preserve">ри. За допомогою коштів, отриманих від комерційної діяльності, </w:t>
      </w:r>
      <w:r>
        <w:rPr>
          <w:color w:val="000000"/>
          <w:spacing w:val="4"/>
          <w:sz w:val="28"/>
          <w:szCs w:val="28"/>
          <w:lang w:val="uk-UA"/>
        </w:rPr>
        <w:t xml:space="preserve">з'являється можливість покращити якісні показники роботи цих </w:t>
      </w:r>
      <w:r>
        <w:rPr>
          <w:color w:val="000000"/>
          <w:spacing w:val="2"/>
          <w:sz w:val="28"/>
          <w:szCs w:val="28"/>
          <w:lang w:val="uk-UA"/>
        </w:rPr>
        <w:t>установ, оптимізувати норми витрат, удосконалити систему опла</w:t>
      </w:r>
      <w:r>
        <w:rPr>
          <w:color w:val="000000"/>
          <w:spacing w:val="3"/>
          <w:sz w:val="28"/>
          <w:szCs w:val="28"/>
          <w:lang w:val="uk-UA"/>
        </w:rPr>
        <w:t xml:space="preserve">ти праці працівників невиробничої сфери, зміцнити матеріальну </w:t>
      </w:r>
      <w:r>
        <w:rPr>
          <w:color w:val="000000"/>
          <w:spacing w:val="-1"/>
          <w:sz w:val="28"/>
          <w:szCs w:val="28"/>
          <w:lang w:val="uk-UA"/>
        </w:rPr>
        <w:t xml:space="preserve">базу бюджетних установ, розширити сферу їхньої діяльності. З цією </w:t>
      </w:r>
      <w:r>
        <w:rPr>
          <w:color w:val="000000"/>
          <w:spacing w:val="2"/>
          <w:sz w:val="28"/>
          <w:szCs w:val="28"/>
          <w:lang w:val="uk-UA"/>
        </w:rPr>
        <w:t xml:space="preserve">метою бюджетні установи поряд з основною діяльністю можуть </w:t>
      </w:r>
      <w:r>
        <w:rPr>
          <w:color w:val="000000"/>
          <w:spacing w:val="1"/>
          <w:sz w:val="28"/>
          <w:szCs w:val="28"/>
          <w:lang w:val="uk-UA"/>
        </w:rPr>
        <w:t>займатися і підприємницькою (комерційною, бізнесовою) діяльні</w:t>
      </w:r>
      <w:r>
        <w:rPr>
          <w:color w:val="000000"/>
          <w:spacing w:val="2"/>
          <w:sz w:val="28"/>
          <w:szCs w:val="28"/>
          <w:lang w:val="uk-UA"/>
        </w:rPr>
        <w:t>стю у дозволених законодавством межах.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 метою залучення додаткових фінансових коштів для розвит</w:t>
      </w:r>
      <w:r>
        <w:rPr>
          <w:color w:val="000000"/>
          <w:spacing w:val="1"/>
          <w:sz w:val="28"/>
          <w:szCs w:val="28"/>
          <w:lang w:val="uk-UA"/>
        </w:rPr>
        <w:t xml:space="preserve">ку галузей невиробничої сфери держава передбачила цілу систему </w:t>
      </w:r>
      <w:r>
        <w:rPr>
          <w:color w:val="000000"/>
          <w:sz w:val="28"/>
          <w:szCs w:val="28"/>
          <w:lang w:val="uk-UA"/>
        </w:rPr>
        <w:t xml:space="preserve">податкових пільг юридичним і фізичним особам (у т. ч. іноземним), </w:t>
      </w:r>
      <w:r>
        <w:rPr>
          <w:color w:val="000000"/>
          <w:spacing w:val="4"/>
          <w:sz w:val="28"/>
          <w:szCs w:val="28"/>
          <w:lang w:val="uk-UA"/>
        </w:rPr>
        <w:t xml:space="preserve">що вкладають кошти у розвиток названих установ. Це ще одне з </w:t>
      </w:r>
      <w:r>
        <w:rPr>
          <w:color w:val="000000"/>
          <w:spacing w:val="2"/>
          <w:sz w:val="28"/>
          <w:szCs w:val="28"/>
          <w:lang w:val="uk-UA"/>
        </w:rPr>
        <w:t>додаткових джерел фінансування діяльності невиробничої сфери.</w:t>
      </w:r>
    </w:p>
    <w:p w:rsidR="00E41EE8" w:rsidRDefault="00E41EE8">
      <w:pPr>
        <w:shd w:val="clear" w:color="auto" w:fill="FFFFFF"/>
        <w:ind w:left="10" w:right="10" w:firstLine="432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Важлива роль у втіленні в життя цих заходів належить раціо</w:t>
      </w:r>
      <w:r>
        <w:rPr>
          <w:color w:val="000000"/>
          <w:spacing w:val="3"/>
          <w:sz w:val="28"/>
          <w:szCs w:val="28"/>
          <w:lang w:val="uk-UA"/>
        </w:rPr>
        <w:t xml:space="preserve">нальній організації бухгалтерського обліку, звітності та аналізу </w:t>
      </w:r>
      <w:r>
        <w:rPr>
          <w:color w:val="000000"/>
          <w:spacing w:val="4"/>
          <w:sz w:val="28"/>
          <w:szCs w:val="28"/>
          <w:lang w:val="uk-UA"/>
        </w:rPr>
        <w:t xml:space="preserve">господарської діяльності установ бюджетної сфери. Контрольні </w:t>
      </w:r>
      <w:r>
        <w:rPr>
          <w:color w:val="000000"/>
          <w:spacing w:val="1"/>
          <w:sz w:val="28"/>
          <w:szCs w:val="28"/>
          <w:lang w:val="uk-UA"/>
        </w:rPr>
        <w:t>функції обліку мають бути безпосередньо пов'язані з усією обліко</w:t>
      </w:r>
      <w:r>
        <w:rPr>
          <w:color w:val="000000"/>
          <w:sz w:val="28"/>
          <w:szCs w:val="28"/>
          <w:lang w:val="uk-UA"/>
        </w:rPr>
        <w:t xml:space="preserve">вою роботою — оформленням, прийманням і обробкою документів. </w:t>
      </w:r>
      <w:r>
        <w:rPr>
          <w:color w:val="000000"/>
          <w:spacing w:val="1"/>
          <w:sz w:val="28"/>
          <w:szCs w:val="28"/>
          <w:lang w:val="uk-UA"/>
        </w:rPr>
        <w:t>Контроль повинен передбачати в першу чергу порядок перевірки:</w:t>
      </w:r>
    </w:p>
    <w:p w:rsidR="00E41EE8" w:rsidRDefault="00E41EE8">
      <w:pPr>
        <w:shd w:val="clear" w:color="auto" w:fill="FFFFFF"/>
        <w:tabs>
          <w:tab w:val="left" w:pos="682"/>
        </w:tabs>
        <w:ind w:left="19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виконання постанов, розпоряджень і вказівок державних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органів і вищих організацій;</w:t>
      </w:r>
    </w:p>
    <w:p w:rsidR="00E41EE8" w:rsidRDefault="00E41EE8">
      <w:pPr>
        <w:shd w:val="clear" w:color="auto" w:fill="FFFFFF"/>
        <w:tabs>
          <w:tab w:val="left" w:pos="672"/>
        </w:tabs>
        <w:ind w:left="13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дотримання встановлених нормативів витрат;</w:t>
      </w:r>
    </w:p>
    <w:p w:rsidR="00E41EE8" w:rsidRDefault="00E41EE8">
      <w:pPr>
        <w:shd w:val="clear" w:color="auto" w:fill="FFFFFF"/>
        <w:tabs>
          <w:tab w:val="left" w:pos="672"/>
        </w:tabs>
        <w:ind w:left="13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дотримання строків платежів;</w:t>
      </w:r>
    </w:p>
    <w:p w:rsidR="00E41EE8" w:rsidRDefault="00E41EE8">
      <w:pPr>
        <w:shd w:val="clear" w:color="auto" w:fill="FFFFFF"/>
        <w:tabs>
          <w:tab w:val="left" w:pos="720"/>
        </w:tabs>
        <w:spacing w:before="48"/>
        <w:ind w:left="38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правильності і своєчасності приймання і відпуску товарно-</w:t>
      </w:r>
      <w:r>
        <w:rPr>
          <w:color w:val="000000"/>
          <w:spacing w:val="3"/>
          <w:sz w:val="28"/>
          <w:szCs w:val="28"/>
          <w:lang w:val="uk-UA"/>
        </w:rPr>
        <w:t>матеріальних цінностей (ТМЦ);</w:t>
      </w:r>
    </w:p>
    <w:p w:rsidR="00E41EE8" w:rsidRDefault="00E41EE8">
      <w:pPr>
        <w:shd w:val="clear" w:color="auto" w:fill="FFFFFF"/>
        <w:ind w:left="48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- правильності витрачання фонду оплати праці (ФОП), до</w:t>
      </w:r>
      <w:r>
        <w:rPr>
          <w:color w:val="000000"/>
          <w:sz w:val="28"/>
          <w:szCs w:val="28"/>
          <w:lang w:val="uk-UA"/>
        </w:rPr>
        <w:t>тримання установлених штатів, посадових окладів, кошторисів витрат;</w:t>
      </w:r>
    </w:p>
    <w:p w:rsidR="00E41EE8" w:rsidRDefault="00E41EE8">
      <w:pPr>
        <w:shd w:val="clear" w:color="auto" w:fill="FFFFFF"/>
        <w:tabs>
          <w:tab w:val="left" w:pos="720"/>
        </w:tabs>
        <w:ind w:left="38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-3"/>
          <w:sz w:val="28"/>
          <w:szCs w:val="28"/>
          <w:lang w:val="uk-UA"/>
        </w:rPr>
        <w:t>збереження майна, ТМ Ц, грошових коштів у місцях їх збері</w:t>
      </w:r>
      <w:r>
        <w:rPr>
          <w:color w:val="000000"/>
          <w:spacing w:val="3"/>
          <w:sz w:val="28"/>
          <w:szCs w:val="28"/>
          <w:lang w:val="uk-UA"/>
        </w:rPr>
        <w:t>гання та використання;</w:t>
      </w:r>
    </w:p>
    <w:p w:rsidR="00E41EE8" w:rsidRDefault="00E41EE8">
      <w:pPr>
        <w:shd w:val="clear" w:color="auto" w:fill="FFFFFF"/>
        <w:tabs>
          <w:tab w:val="left" w:pos="720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правильності здійснюваних під час обліку розрахунків.</w:t>
      </w:r>
    </w:p>
    <w:p w:rsidR="00E41EE8" w:rsidRDefault="00E41EE8">
      <w:pPr>
        <w:shd w:val="clear" w:color="auto" w:fill="FFFFFF"/>
        <w:ind w:left="38" w:right="10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вказаних напрямках необхідно здійснювати попередній, поточний і подальший контроль. Бухоблік не може бути ефективним, </w:t>
      </w:r>
      <w:r>
        <w:rPr>
          <w:color w:val="000000"/>
          <w:spacing w:val="-3"/>
          <w:sz w:val="28"/>
          <w:szCs w:val="28"/>
          <w:lang w:val="uk-UA"/>
        </w:rPr>
        <w:t>якщо не виконує контрольної функції. Але поряд з тіш система конт</w:t>
      </w:r>
      <w:r>
        <w:rPr>
          <w:color w:val="000000"/>
          <w:spacing w:val="-1"/>
          <w:sz w:val="28"/>
          <w:szCs w:val="28"/>
          <w:lang w:val="uk-UA"/>
        </w:rPr>
        <w:t>ролю не повинна завдавати додаткової роботи, ускладнювати доку</w:t>
      </w:r>
      <w:r>
        <w:rPr>
          <w:color w:val="000000"/>
          <w:spacing w:val="1"/>
          <w:sz w:val="28"/>
          <w:szCs w:val="28"/>
          <w:lang w:val="uk-UA"/>
        </w:rPr>
        <w:t>ментообіг.</w:t>
      </w:r>
    </w:p>
    <w:p w:rsidR="00E41EE8" w:rsidRDefault="00E41EE8">
      <w:pPr>
        <w:shd w:val="clear" w:color="auto" w:fill="FFFFFF"/>
        <w:spacing w:before="19"/>
        <w:ind w:left="19" w:right="1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Незважаючи на значні успіхи в організації обліку в установах </w:t>
      </w:r>
      <w:r>
        <w:rPr>
          <w:color w:val="000000"/>
          <w:spacing w:val="3"/>
          <w:sz w:val="28"/>
          <w:szCs w:val="28"/>
          <w:lang w:val="uk-UA"/>
        </w:rPr>
        <w:t xml:space="preserve">невиробничої сфери, що спостерігаються в останні роки (цьому </w:t>
      </w:r>
      <w:r>
        <w:rPr>
          <w:color w:val="000000"/>
          <w:sz w:val="28"/>
          <w:szCs w:val="28"/>
          <w:lang w:val="uk-UA"/>
        </w:rPr>
        <w:t>сприяла нормотворча діяльність ДКУ, введення відповідних курсів у навчальні плани підготовки бухгалтерських кадрів у вузах, техні</w:t>
      </w:r>
      <w:r>
        <w:rPr>
          <w:color w:val="000000"/>
          <w:spacing w:val="1"/>
          <w:sz w:val="28"/>
          <w:szCs w:val="28"/>
          <w:lang w:val="uk-UA"/>
        </w:rPr>
        <w:t xml:space="preserve">кумах і коледжах, систематичні публікації з бюджетного обліку у </w:t>
      </w:r>
      <w:r>
        <w:rPr>
          <w:color w:val="000000"/>
          <w:sz w:val="28"/>
          <w:szCs w:val="28"/>
          <w:lang w:val="uk-UA"/>
        </w:rPr>
        <w:t>професійних періодичних виданнях), є ряд теоретичних, методоло</w:t>
      </w:r>
      <w:r>
        <w:rPr>
          <w:color w:val="000000"/>
          <w:spacing w:val="2"/>
          <w:sz w:val="28"/>
          <w:szCs w:val="28"/>
          <w:lang w:val="uk-UA"/>
        </w:rPr>
        <w:t>гічних та організаційних проблем, що вимагають термінового ви</w:t>
      </w:r>
      <w:r>
        <w:rPr>
          <w:color w:val="000000"/>
          <w:spacing w:val="-4"/>
          <w:sz w:val="28"/>
          <w:szCs w:val="28"/>
          <w:lang w:val="uk-UA"/>
        </w:rPr>
        <w:t>рішення:</w:t>
      </w:r>
    </w:p>
    <w:p w:rsidR="00E41EE8" w:rsidRDefault="00E41EE8" w:rsidP="00F37877">
      <w:pPr>
        <w:numPr>
          <w:ilvl w:val="0"/>
          <w:numId w:val="3"/>
        </w:numPr>
        <w:shd w:val="clear" w:color="auto" w:fill="FFFFFF"/>
        <w:tabs>
          <w:tab w:val="left" w:pos="643"/>
        </w:tabs>
        <w:spacing w:before="10"/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у процесі економічної реформи відбувається переформуван</w:t>
      </w:r>
      <w:r>
        <w:rPr>
          <w:color w:val="000000"/>
          <w:sz w:val="28"/>
          <w:szCs w:val="28"/>
          <w:lang w:val="uk-UA"/>
        </w:rPr>
        <w:t xml:space="preserve">ня джерел фінансування установ невиробничої сфери — із загально </w:t>
      </w:r>
      <w:r>
        <w:rPr>
          <w:color w:val="000000"/>
          <w:spacing w:val="1"/>
          <w:sz w:val="28"/>
          <w:szCs w:val="28"/>
          <w:lang w:val="uk-UA"/>
        </w:rPr>
        <w:t>державного у місцеве;</w:t>
      </w:r>
    </w:p>
    <w:p w:rsidR="00E41EE8" w:rsidRDefault="00E41EE8" w:rsidP="00F37877">
      <w:pPr>
        <w:numPr>
          <w:ilvl w:val="0"/>
          <w:numId w:val="3"/>
        </w:numPr>
        <w:shd w:val="clear" w:color="auto" w:fill="FFFFFF"/>
        <w:tabs>
          <w:tab w:val="left" w:pos="643"/>
        </w:tabs>
        <w:spacing w:before="10"/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зростає частка позабюджетних коштів у складі джерел фінан</w:t>
      </w:r>
      <w:r>
        <w:rPr>
          <w:color w:val="000000"/>
          <w:sz w:val="28"/>
          <w:szCs w:val="28"/>
          <w:lang w:val="uk-UA"/>
        </w:rPr>
        <w:t>сування бюджетних установ;</w:t>
      </w:r>
    </w:p>
    <w:p w:rsidR="00E41EE8" w:rsidRDefault="00E41EE8" w:rsidP="00F37877">
      <w:pPr>
        <w:numPr>
          <w:ilvl w:val="0"/>
          <w:numId w:val="3"/>
        </w:numPr>
        <w:shd w:val="clear" w:color="auto" w:fill="FFFFFF"/>
        <w:tabs>
          <w:tab w:val="left" w:pos="643"/>
        </w:tabs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галузева специфіка окремих установ вимагає специфічного підходу до обліку їхньої діяльності;</w:t>
      </w:r>
    </w:p>
    <w:p w:rsidR="00E41EE8" w:rsidRDefault="00E41EE8" w:rsidP="00F37877">
      <w:pPr>
        <w:numPr>
          <w:ilvl w:val="0"/>
          <w:numId w:val="3"/>
        </w:numPr>
        <w:shd w:val="clear" w:color="auto" w:fill="FFFFFF"/>
        <w:tabs>
          <w:tab w:val="left" w:pos="643"/>
        </w:tabs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подальше впровадження ЕОМ в обліковий процес не завж</w:t>
      </w:r>
      <w:r>
        <w:rPr>
          <w:color w:val="000000"/>
          <w:spacing w:val="2"/>
          <w:sz w:val="28"/>
          <w:szCs w:val="28"/>
          <w:lang w:val="uk-UA"/>
        </w:rPr>
        <w:t>ди науково й методологічно обгрунтоване;</w:t>
      </w:r>
    </w:p>
    <w:p w:rsidR="00E41EE8" w:rsidRDefault="00E41EE8" w:rsidP="00F37877">
      <w:pPr>
        <w:numPr>
          <w:ilvl w:val="0"/>
          <w:numId w:val="3"/>
        </w:numPr>
        <w:shd w:val="clear" w:color="auto" w:fill="FFFFFF"/>
        <w:tabs>
          <w:tab w:val="left" w:pos="643"/>
        </w:tabs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поєднання в одній установі бюджетної і комерційної діяльно</w:t>
      </w:r>
      <w:r>
        <w:rPr>
          <w:color w:val="000000"/>
          <w:spacing w:val="1"/>
          <w:sz w:val="28"/>
          <w:szCs w:val="28"/>
          <w:lang w:val="uk-UA"/>
        </w:rPr>
        <w:t>сті та її відображення в єдиній системі обліку.</w:t>
      </w:r>
    </w:p>
    <w:p w:rsidR="00E41EE8" w:rsidRDefault="00E41EE8">
      <w:pPr>
        <w:shd w:val="clear" w:color="auto" w:fill="FFFFFF"/>
        <w:ind w:right="67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Впровадження у невиробничій сфері нового господарського механізму, використання різних форм господарювання (орендна, </w:t>
      </w:r>
      <w:r>
        <w:rPr>
          <w:color w:val="000000"/>
          <w:spacing w:val="4"/>
          <w:sz w:val="28"/>
          <w:szCs w:val="28"/>
          <w:lang w:val="uk-UA"/>
        </w:rPr>
        <w:t xml:space="preserve">кооперативна, індивідуальна трудова діяльність тощо) сприяли </w:t>
      </w:r>
      <w:r>
        <w:rPr>
          <w:color w:val="000000"/>
          <w:spacing w:val="1"/>
          <w:sz w:val="28"/>
          <w:szCs w:val="28"/>
          <w:lang w:val="uk-UA"/>
        </w:rPr>
        <w:t xml:space="preserve">виникненню нових для бюджетних установ понять: колективний і </w:t>
      </w:r>
      <w:r>
        <w:rPr>
          <w:color w:val="000000"/>
          <w:spacing w:val="2"/>
          <w:sz w:val="28"/>
          <w:szCs w:val="28"/>
          <w:lang w:val="uk-UA"/>
        </w:rPr>
        <w:t>орендний підряд, інтенсифікація виробництва, вартість підготов</w:t>
      </w:r>
      <w:r>
        <w:rPr>
          <w:color w:val="000000"/>
          <w:sz w:val="28"/>
          <w:szCs w:val="28"/>
          <w:lang w:val="uk-UA"/>
        </w:rPr>
        <w:t xml:space="preserve">ки спеціаліста, вартість медичних послуг, вартість послуг установ </w:t>
      </w:r>
      <w:r>
        <w:rPr>
          <w:color w:val="000000"/>
          <w:spacing w:val="-1"/>
          <w:sz w:val="28"/>
          <w:szCs w:val="28"/>
          <w:lang w:val="uk-UA"/>
        </w:rPr>
        <w:t>культури і т. ін.</w:t>
      </w:r>
    </w:p>
    <w:p w:rsidR="00E41EE8" w:rsidRDefault="00E41EE8">
      <w:pPr>
        <w:shd w:val="clear" w:color="auto" w:fill="FFFFFF"/>
        <w:spacing w:before="67"/>
        <w:ind w:left="38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Все це зумовлює</w:t>
      </w:r>
      <w:r>
        <w:rPr>
          <w:smallCap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специфіку і новизну в методології та органі</w:t>
      </w:r>
      <w:r>
        <w:rPr>
          <w:color w:val="000000"/>
          <w:spacing w:val="3"/>
          <w:sz w:val="28"/>
          <w:szCs w:val="28"/>
          <w:lang w:val="uk-UA"/>
        </w:rPr>
        <w:t xml:space="preserve">зації обліку і вимагає відповідного теоретичного обґрунтування, </w:t>
      </w:r>
      <w:r>
        <w:rPr>
          <w:color w:val="000000"/>
          <w:spacing w:val="1"/>
          <w:sz w:val="28"/>
          <w:szCs w:val="28"/>
          <w:lang w:val="uk-UA"/>
        </w:rPr>
        <w:t xml:space="preserve">що необхідно для посилення контролю за використанням ресурсів Та покращання якісних показників роботи цих установ. Вирішуються ці проблеми по-різному: в одних установах створюють дві </w:t>
      </w:r>
      <w:r>
        <w:rPr>
          <w:color w:val="000000"/>
          <w:sz w:val="28"/>
          <w:szCs w:val="28"/>
          <w:lang w:val="uk-UA"/>
        </w:rPr>
        <w:t>бухгалтерії (бюджетну і госпрозрахункову), в інших — вводять два плани рахунків (один для обліку використання бюджетних коштів, а другий — для обліку підприємницької діяльності), у третіх — скла</w:t>
      </w:r>
      <w:r>
        <w:rPr>
          <w:color w:val="000000"/>
          <w:spacing w:val="1"/>
          <w:sz w:val="28"/>
          <w:szCs w:val="28"/>
          <w:lang w:val="uk-UA"/>
        </w:rPr>
        <w:t xml:space="preserve">дають окремі облікові регістри і т. ін. У той же час законодавство </w:t>
      </w:r>
      <w:r>
        <w:rPr>
          <w:color w:val="000000"/>
          <w:spacing w:val="-3"/>
          <w:sz w:val="28"/>
          <w:szCs w:val="28"/>
          <w:lang w:val="uk-UA"/>
        </w:rPr>
        <w:t>пропонує об'єднання коштів, що надходять з різних, джерел, їх спіль</w:t>
      </w:r>
      <w:r>
        <w:rPr>
          <w:color w:val="000000"/>
          <w:spacing w:val="1"/>
          <w:sz w:val="28"/>
          <w:szCs w:val="28"/>
          <w:lang w:val="uk-UA"/>
        </w:rPr>
        <w:t>не планування в єдиному кошторисі і спільний облік використан</w:t>
      </w:r>
      <w:r>
        <w:rPr>
          <w:color w:val="000000"/>
          <w:spacing w:val="5"/>
          <w:sz w:val="28"/>
          <w:szCs w:val="28"/>
          <w:lang w:val="uk-UA"/>
        </w:rPr>
        <w:t xml:space="preserve">ня. Але надходження позабюджетних коштів не повинно бути </w:t>
      </w:r>
      <w:r>
        <w:rPr>
          <w:color w:val="000000"/>
          <w:spacing w:val="3"/>
          <w:sz w:val="28"/>
          <w:szCs w:val="28"/>
          <w:lang w:val="uk-UA"/>
        </w:rPr>
        <w:t xml:space="preserve">підставою для зменшення бюджетного фінансування, за рахунок </w:t>
      </w:r>
      <w:r>
        <w:rPr>
          <w:color w:val="000000"/>
          <w:spacing w:val="2"/>
          <w:sz w:val="28"/>
          <w:szCs w:val="28"/>
          <w:lang w:val="uk-UA"/>
        </w:rPr>
        <w:t xml:space="preserve">якого часто здійснюються витрати, які неможливо перевести па </w:t>
      </w:r>
      <w:r>
        <w:rPr>
          <w:color w:val="000000"/>
          <w:sz w:val="28"/>
          <w:szCs w:val="28"/>
          <w:lang w:val="uk-UA"/>
        </w:rPr>
        <w:t xml:space="preserve">комерційні засади (профілактичні медичні заходи, фундаментальні </w:t>
      </w:r>
      <w:r>
        <w:rPr>
          <w:color w:val="000000"/>
          <w:spacing w:val="1"/>
          <w:sz w:val="28"/>
          <w:szCs w:val="28"/>
          <w:lang w:val="uk-UA"/>
        </w:rPr>
        <w:t>наукові дослідження тощо),</w:t>
      </w:r>
    </w:p>
    <w:p w:rsidR="00E41EE8" w:rsidRDefault="00E41EE8">
      <w:pPr>
        <w:shd w:val="clear" w:color="auto" w:fill="FFFFFF"/>
        <w:ind w:left="19" w:right="10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 метою забезпечення єдиних методологічних основ органі</w:t>
      </w:r>
      <w:r>
        <w:rPr>
          <w:color w:val="000000"/>
          <w:spacing w:val="-1"/>
          <w:sz w:val="28"/>
          <w:szCs w:val="28"/>
          <w:lang w:val="uk-UA"/>
        </w:rPr>
        <w:t xml:space="preserve">зації і ведення бухгалтерського обліку та звітності на всій території </w:t>
      </w:r>
      <w:r>
        <w:rPr>
          <w:color w:val="000000"/>
          <w:spacing w:val="4"/>
          <w:sz w:val="28"/>
          <w:szCs w:val="28"/>
          <w:lang w:val="uk-UA"/>
        </w:rPr>
        <w:t xml:space="preserve">України в умовах різних форм власності та розвитку ринкових </w:t>
      </w:r>
      <w:r>
        <w:rPr>
          <w:color w:val="000000"/>
          <w:sz w:val="28"/>
          <w:szCs w:val="28"/>
          <w:lang w:val="uk-UA"/>
        </w:rPr>
        <w:t>відносин Верховна Рада України прийняла Закон України № 996-</w:t>
      </w:r>
      <w:r>
        <w:rPr>
          <w:color w:val="000000"/>
          <w:sz w:val="28"/>
          <w:szCs w:val="28"/>
          <w:lang w:val="en-US"/>
        </w:rPr>
        <w:t>XIV</w:t>
      </w:r>
      <w:r>
        <w:rPr>
          <w:color w:val="000000"/>
          <w:sz w:val="28"/>
          <w:szCs w:val="28"/>
          <w:lang w:val="uk-UA"/>
        </w:rPr>
        <w:t xml:space="preserve"> від 16.07.1999 р. «Про бухгалтерський облік і фінансову звітність в Україні». Цей документ передбачає слині засади організації обліку і звітності для всіх підприємств, установ і організацій, що є юридичними особами за законами України. Згідно з п. 4 статті 6 </w:t>
      </w:r>
      <w:r>
        <w:rPr>
          <w:color w:val="000000"/>
          <w:spacing w:val="1"/>
          <w:sz w:val="28"/>
          <w:szCs w:val="28"/>
          <w:lang w:val="uk-UA"/>
        </w:rPr>
        <w:t>цього Закону «порядок ведення бухгалтерського обліку і складан</w:t>
      </w:r>
      <w:r>
        <w:rPr>
          <w:color w:val="000000"/>
          <w:sz w:val="28"/>
          <w:szCs w:val="28"/>
          <w:lang w:val="uk-UA"/>
        </w:rPr>
        <w:t>ня фінансової звітності про виконання бюджетів і госпрозрахункових операцій бюджетних установ встановлюється Державним каз</w:t>
      </w:r>
      <w:r>
        <w:rPr>
          <w:color w:val="000000"/>
          <w:spacing w:val="2"/>
          <w:sz w:val="28"/>
          <w:szCs w:val="28"/>
          <w:lang w:val="uk-UA"/>
        </w:rPr>
        <w:t>начейством України відповідно до законодавства».</w:t>
      </w:r>
    </w:p>
    <w:p w:rsidR="00E41EE8" w:rsidRDefault="00E41EE8">
      <w:pPr>
        <w:shd w:val="clear" w:color="auto" w:fill="FFFFFF"/>
        <w:ind w:left="10" w:right="4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Державне казначейство України розробляє план рахунків бух</w:t>
      </w:r>
      <w:r>
        <w:rPr>
          <w:color w:val="000000"/>
          <w:spacing w:val="2"/>
          <w:sz w:val="28"/>
          <w:szCs w:val="28"/>
          <w:lang w:val="uk-UA"/>
        </w:rPr>
        <w:t>галтерського обліку і порядок його застосування, інструкції з об</w:t>
      </w:r>
      <w:r>
        <w:rPr>
          <w:color w:val="000000"/>
          <w:spacing w:val="7"/>
          <w:sz w:val="28"/>
          <w:szCs w:val="28"/>
          <w:lang w:val="uk-UA"/>
        </w:rPr>
        <w:t xml:space="preserve">ліку наявності та використання бюджетних і позабюджетних </w:t>
      </w:r>
      <w:r>
        <w:rPr>
          <w:color w:val="000000"/>
          <w:spacing w:val="2"/>
          <w:sz w:val="28"/>
          <w:szCs w:val="28"/>
          <w:lang w:val="uk-UA"/>
        </w:rPr>
        <w:t xml:space="preserve">коштів, основних засобів, запасів, видатків, валютних операцій, </w:t>
      </w:r>
      <w:r>
        <w:rPr>
          <w:color w:val="000000"/>
          <w:sz w:val="28"/>
          <w:szCs w:val="28"/>
          <w:lang w:val="uk-UA"/>
        </w:rPr>
        <w:t xml:space="preserve">проведення інвентаризацій, складання звітності тощо. Така сувора </w:t>
      </w:r>
      <w:r>
        <w:rPr>
          <w:color w:val="000000"/>
          <w:spacing w:val="-2"/>
          <w:sz w:val="28"/>
          <w:szCs w:val="28"/>
          <w:lang w:val="uk-UA"/>
        </w:rPr>
        <w:t>регламентація методології обліку забезпечує його єдність, порівню</w:t>
      </w:r>
      <w:r>
        <w:rPr>
          <w:color w:val="000000"/>
          <w:spacing w:val="4"/>
          <w:sz w:val="28"/>
          <w:szCs w:val="28"/>
          <w:lang w:val="uk-UA"/>
        </w:rPr>
        <w:t xml:space="preserve">ваність показників установ різних галузей невиробничої сфери, </w:t>
      </w:r>
      <w:r>
        <w:rPr>
          <w:color w:val="000000"/>
          <w:spacing w:val="-1"/>
          <w:sz w:val="28"/>
          <w:szCs w:val="28"/>
          <w:lang w:val="uk-UA"/>
        </w:rPr>
        <w:t>можливість отримання зведених показників для контролю виконан</w:t>
      </w:r>
      <w:r>
        <w:rPr>
          <w:color w:val="000000"/>
          <w:sz w:val="28"/>
          <w:szCs w:val="28"/>
          <w:lang w:val="uk-UA"/>
        </w:rPr>
        <w:t>ня кошторисів і бюджетів.</w:t>
      </w:r>
    </w:p>
    <w:p w:rsidR="00E41EE8" w:rsidRDefault="00E41EE8">
      <w:pPr>
        <w:shd w:val="clear" w:color="auto" w:fill="FFFFFF"/>
        <w:ind w:right="5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Одночасно треба зазначити, що на бюджетні установи не по</w:t>
      </w:r>
      <w:r>
        <w:rPr>
          <w:color w:val="000000"/>
          <w:spacing w:val="-1"/>
          <w:sz w:val="28"/>
          <w:szCs w:val="28"/>
          <w:lang w:val="uk-UA"/>
        </w:rPr>
        <w:t>ширюється дія національних положень (стандартів) бухгалтерсько</w:t>
      </w:r>
      <w:r>
        <w:rPr>
          <w:color w:val="000000"/>
          <w:spacing w:val="3"/>
          <w:sz w:val="28"/>
          <w:szCs w:val="28"/>
          <w:lang w:val="uk-UA"/>
        </w:rPr>
        <w:t xml:space="preserve">го обліку, що розроблені і затверджені Міністерством фінансів </w:t>
      </w:r>
      <w:r>
        <w:rPr>
          <w:color w:val="000000"/>
          <w:sz w:val="28"/>
          <w:szCs w:val="28"/>
          <w:lang w:val="uk-UA"/>
        </w:rPr>
        <w:t>України у період з 1999 до 2001 р.</w:t>
      </w:r>
    </w:p>
    <w:p w:rsidR="00E41EE8" w:rsidRDefault="00E41EE8">
      <w:pPr>
        <w:shd w:val="clear" w:color="auto" w:fill="FFFFFF"/>
        <w:ind w:left="10" w:right="77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Основними нормативними документами, відповідно до яких </w:t>
      </w:r>
      <w:r>
        <w:rPr>
          <w:color w:val="000000"/>
          <w:spacing w:val="-3"/>
          <w:sz w:val="28"/>
          <w:szCs w:val="28"/>
          <w:lang w:val="uk-UA"/>
        </w:rPr>
        <w:t>організовується облік у бюджетних установах України, є новий план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рахунків бухгалтерського обліку та порядок його застосування, </w:t>
      </w:r>
      <w:r>
        <w:rPr>
          <w:color w:val="000000"/>
          <w:spacing w:val="-1"/>
          <w:sz w:val="28"/>
          <w:szCs w:val="28"/>
          <w:lang w:val="uk-UA"/>
        </w:rPr>
        <w:t>нова бюджетна класифікація видатків, інструкція про кореспонден</w:t>
      </w:r>
      <w:r>
        <w:rPr>
          <w:color w:val="000000"/>
          <w:spacing w:val="2"/>
          <w:sz w:val="28"/>
          <w:szCs w:val="28"/>
          <w:lang w:val="uk-UA"/>
        </w:rPr>
        <w:t>цію рахунків бухгалтерського обліку для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відображення основних господарських операцій бюджетних установ, інструкція про фор</w:t>
      </w:r>
      <w:r>
        <w:rPr>
          <w:color w:val="000000"/>
          <w:spacing w:val="1"/>
          <w:sz w:val="28"/>
          <w:szCs w:val="28"/>
          <w:lang w:val="uk-UA"/>
        </w:rPr>
        <w:t>ми меморіальних ордерів бюджетних установ та порядок їх скла</w:t>
      </w:r>
      <w:r>
        <w:rPr>
          <w:color w:val="000000"/>
          <w:spacing w:val="3"/>
          <w:sz w:val="28"/>
          <w:szCs w:val="28"/>
          <w:lang w:val="uk-UA"/>
        </w:rPr>
        <w:t xml:space="preserve">дання, інструкція з обліку запасів бюджетних установ та багато </w:t>
      </w:r>
      <w:r>
        <w:rPr>
          <w:color w:val="000000"/>
          <w:spacing w:val="-2"/>
          <w:sz w:val="28"/>
          <w:szCs w:val="28"/>
          <w:lang w:val="uk-UA"/>
        </w:rPr>
        <w:t>інших. У них викладено методику обліку операцій з виконання кош</w:t>
      </w:r>
      <w:r>
        <w:rPr>
          <w:color w:val="000000"/>
          <w:spacing w:val="2"/>
          <w:sz w:val="28"/>
          <w:szCs w:val="28"/>
          <w:lang w:val="uk-UA"/>
        </w:rPr>
        <w:t xml:space="preserve">торису видатків за загальним і спеціальним фондами та з обліку </w:t>
      </w:r>
      <w:r>
        <w:rPr>
          <w:color w:val="000000"/>
          <w:sz w:val="28"/>
          <w:szCs w:val="28"/>
          <w:lang w:val="uk-UA"/>
        </w:rPr>
        <w:t>іншої діяльності.</w:t>
      </w:r>
    </w:p>
    <w:p w:rsidR="00E41EE8" w:rsidRDefault="00E41EE8">
      <w:pPr>
        <w:shd w:val="clear" w:color="auto" w:fill="FFFFFF"/>
        <w:ind w:left="10" w:right="1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Ведення бухгалтерського обліку, здійснення контролю за виконанням кошторисів, складання звітності в бюджетних установах </w:t>
      </w:r>
      <w:r>
        <w:rPr>
          <w:color w:val="000000"/>
          <w:sz w:val="28"/>
          <w:szCs w:val="28"/>
          <w:lang w:val="uk-UA"/>
        </w:rPr>
        <w:t>покладається на бухгалтерію, яка є, як правило, самостійною служ</w:t>
      </w:r>
      <w:r>
        <w:rPr>
          <w:color w:val="000000"/>
          <w:spacing w:val="1"/>
          <w:sz w:val="28"/>
          <w:szCs w:val="28"/>
          <w:lang w:val="uk-UA"/>
        </w:rPr>
        <w:t xml:space="preserve">бою і має свою структуру. Існують дві організаційні форми обліку </w:t>
      </w:r>
      <w:r>
        <w:rPr>
          <w:color w:val="000000"/>
          <w:sz w:val="28"/>
          <w:szCs w:val="28"/>
          <w:lang w:val="uk-UA"/>
        </w:rPr>
        <w:t>в бюджетних установах: 1) бухгалтерії окремих установ; 2) центра</w:t>
      </w:r>
      <w:r>
        <w:rPr>
          <w:color w:val="000000"/>
          <w:spacing w:val="2"/>
          <w:sz w:val="28"/>
          <w:szCs w:val="28"/>
          <w:lang w:val="uk-UA"/>
        </w:rPr>
        <w:t>лізовані бухгалтери.</w:t>
      </w:r>
    </w:p>
    <w:p w:rsidR="00E41EE8" w:rsidRDefault="00E41EE8">
      <w:pPr>
        <w:shd w:val="clear" w:color="auto" w:fill="FFFFFF"/>
        <w:ind w:left="29" w:right="29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Зазвичай самостійні бухгалтерії мають великі установи: вищі </w:t>
      </w:r>
      <w:r>
        <w:rPr>
          <w:color w:val="000000"/>
          <w:spacing w:val="3"/>
          <w:sz w:val="28"/>
          <w:szCs w:val="28"/>
          <w:lang w:val="uk-UA"/>
        </w:rPr>
        <w:t>навчальні заклади, науково-дослідні інститути, лікарні тощо.</w:t>
      </w:r>
    </w:p>
    <w:p w:rsidR="00E41EE8" w:rsidRDefault="00E41EE8">
      <w:pPr>
        <w:shd w:val="clear" w:color="auto" w:fill="FFFFFF"/>
        <w:ind w:left="29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Централізовані бухгалтерії — найбільш поширена форма </w:t>
      </w:r>
      <w:r>
        <w:rPr>
          <w:color w:val="000000"/>
          <w:spacing w:val="1"/>
          <w:sz w:val="28"/>
          <w:szCs w:val="28"/>
          <w:lang w:val="uk-UA"/>
        </w:rPr>
        <w:t xml:space="preserve">організації обліку 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к </w:t>
      </w:r>
      <w:r>
        <w:rPr>
          <w:color w:val="000000"/>
          <w:spacing w:val="1"/>
          <w:sz w:val="28"/>
          <w:szCs w:val="28"/>
          <w:lang w:val="uk-UA"/>
        </w:rPr>
        <w:t xml:space="preserve">бюджетних установах. Вони створюються за </w:t>
      </w:r>
      <w:r>
        <w:rPr>
          <w:color w:val="000000"/>
          <w:spacing w:val="2"/>
          <w:sz w:val="28"/>
          <w:szCs w:val="28"/>
          <w:lang w:val="uk-UA"/>
        </w:rPr>
        <w:t>відомчою чи міжвідомчою ознаками при територіальних і район</w:t>
      </w:r>
      <w:r>
        <w:rPr>
          <w:color w:val="000000"/>
          <w:sz w:val="28"/>
          <w:szCs w:val="28"/>
          <w:lang w:val="uk-UA"/>
        </w:rPr>
        <w:t>них медичних закладах, управліннях місцевих державних адміністрацій, міністерствах, відомствах та їх управліннях і виконують усі функції з обліку та звітності бюджетних установ, які вони обслуго</w:t>
      </w:r>
      <w:r>
        <w:rPr>
          <w:color w:val="000000"/>
          <w:spacing w:val="-3"/>
          <w:sz w:val="28"/>
          <w:szCs w:val="28"/>
          <w:lang w:val="uk-UA"/>
        </w:rPr>
        <w:t>вують.</w:t>
      </w:r>
    </w:p>
    <w:p w:rsidR="00E41EE8" w:rsidRDefault="00E41EE8">
      <w:pPr>
        <w:shd w:val="clear" w:color="auto" w:fill="FFFFFF"/>
        <w:ind w:left="38" w:firstLine="442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 xml:space="preserve">Процес створення централізованих бухгалтерій почався в 60-ті рр. </w:t>
      </w:r>
      <w:r>
        <w:rPr>
          <w:color w:val="000000"/>
          <w:sz w:val="28"/>
          <w:szCs w:val="28"/>
          <w:lang w:val="uk-UA"/>
        </w:rPr>
        <w:t xml:space="preserve">минулого </w:t>
      </w:r>
      <w:r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XX</w:t>
      </w:r>
      <w:r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  <w:lang w:val="uk-UA"/>
        </w:rPr>
        <w:t xml:space="preserve">століття. На теперішній час ними обслуговуються понад 90% бюджетних установ, що утримуються за рахунок місцевих бюджетів. Централізація обліку справила позитивний вплив на </w:t>
      </w:r>
      <w:r>
        <w:rPr>
          <w:color w:val="000000"/>
          <w:spacing w:val="2"/>
          <w:sz w:val="28"/>
          <w:szCs w:val="28"/>
          <w:lang w:val="uk-UA"/>
        </w:rPr>
        <w:t>його організацію, методологію, оперативність: поліпшився функ</w:t>
      </w:r>
      <w:r>
        <w:rPr>
          <w:color w:val="000000"/>
          <w:spacing w:val="1"/>
          <w:sz w:val="28"/>
          <w:szCs w:val="28"/>
          <w:lang w:val="uk-UA"/>
        </w:rPr>
        <w:t>ціональний розподіл обов'язків між обліковими працівниками, набули поширення прогресивні форми і методи обліку, скоротилися видатки на утримання апарату управління, прискорилося складання та узагальнення звітності, з'явилась можливість порівняння ре</w:t>
      </w:r>
      <w:r>
        <w:rPr>
          <w:color w:val="000000"/>
          <w:spacing w:val="3"/>
          <w:sz w:val="28"/>
          <w:szCs w:val="28"/>
          <w:lang w:val="uk-UA"/>
        </w:rPr>
        <w:t xml:space="preserve">зультатів аналізу і контролю виконання кошторисів однотипних </w:t>
      </w:r>
      <w:r>
        <w:rPr>
          <w:color w:val="000000"/>
          <w:sz w:val="28"/>
          <w:szCs w:val="28"/>
          <w:lang w:val="uk-UA"/>
        </w:rPr>
        <w:t xml:space="preserve">установ, використання сучасної обчислювальної техніки тощо. Все </w:t>
      </w:r>
      <w:r>
        <w:rPr>
          <w:color w:val="000000"/>
          <w:spacing w:val="1"/>
          <w:sz w:val="28"/>
          <w:szCs w:val="28"/>
          <w:lang w:val="uk-UA"/>
        </w:rPr>
        <w:t>не сприяло поліпшенню обліку і контролю виконання бюджету за видатками.</w:t>
      </w:r>
    </w:p>
    <w:p w:rsidR="00E41EE8" w:rsidRDefault="00E41EE8">
      <w:pPr>
        <w:shd w:val="clear" w:color="auto" w:fill="FFFFFF"/>
        <w:spacing w:before="10"/>
        <w:ind w:left="10" w:right="86" w:firstLine="422"/>
        <w:jc w:val="both"/>
        <w:rPr>
          <w:color w:val="000000"/>
          <w:spacing w:val="3"/>
          <w:sz w:val="28"/>
          <w:szCs w:val="28"/>
        </w:rPr>
      </w:pPr>
    </w:p>
    <w:p w:rsidR="00E41EE8" w:rsidRDefault="00E41EE8">
      <w:pPr>
        <w:shd w:val="clear" w:color="auto" w:fill="FFFFFF"/>
        <w:ind w:right="48" w:firstLine="43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29"/>
        <w:ind w:left="29" w:right="10"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1.2.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Бюджетна система України та організація обліку </w:t>
      </w:r>
      <w:r>
        <w:rPr>
          <w:b/>
          <w:bCs/>
          <w:i/>
          <w:iCs/>
          <w:color w:val="000000"/>
          <w:spacing w:val="12"/>
          <w:sz w:val="28"/>
          <w:szCs w:val="28"/>
          <w:lang w:val="uk-UA"/>
        </w:rPr>
        <w:t>виконання бюджету</w:t>
      </w:r>
    </w:p>
    <w:p w:rsidR="00E41EE8" w:rsidRDefault="00E41EE8">
      <w:pPr>
        <w:shd w:val="clear" w:color="auto" w:fill="FFFFFF"/>
        <w:spacing w:before="278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Основним законодавчим актом, що регулює процес складан</w:t>
      </w:r>
      <w:r>
        <w:rPr>
          <w:color w:val="000000"/>
          <w:spacing w:val="3"/>
          <w:sz w:val="28"/>
          <w:szCs w:val="28"/>
          <w:lang w:val="uk-UA"/>
        </w:rPr>
        <w:t xml:space="preserve">ня, розгляду, затвердження, виконання бюджетів та розгляду звітів </w:t>
      </w:r>
      <w:r>
        <w:rPr>
          <w:color w:val="000000"/>
          <w:spacing w:val="5"/>
          <w:sz w:val="28"/>
          <w:szCs w:val="28"/>
          <w:lang w:val="uk-UA"/>
        </w:rPr>
        <w:t xml:space="preserve">про їх виконання, </w:t>
      </w: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с </w:t>
      </w:r>
      <w:r>
        <w:rPr>
          <w:color w:val="000000"/>
          <w:spacing w:val="5"/>
          <w:sz w:val="28"/>
          <w:szCs w:val="28"/>
          <w:lang w:val="uk-UA"/>
        </w:rPr>
        <w:t>Бюджетний кодекс України, основні положен</w:t>
      </w:r>
      <w:r>
        <w:rPr>
          <w:color w:val="000000"/>
          <w:sz w:val="28"/>
          <w:szCs w:val="28"/>
          <w:lang w:val="uk-UA"/>
        </w:rPr>
        <w:t xml:space="preserve">ня якого набули чинності з 25 липня 2001 р. Згідно з цим Кодексом </w:t>
      </w:r>
      <w:r>
        <w:rPr>
          <w:color w:val="000000"/>
          <w:spacing w:val="5"/>
          <w:sz w:val="28"/>
          <w:szCs w:val="28"/>
          <w:lang w:val="uk-UA"/>
        </w:rPr>
        <w:t>до складу бюджетної системи України як самостійні складові час</w:t>
      </w:r>
      <w:r>
        <w:rPr>
          <w:color w:val="000000"/>
          <w:spacing w:val="3"/>
          <w:sz w:val="28"/>
          <w:szCs w:val="28"/>
          <w:lang w:val="uk-UA"/>
        </w:rPr>
        <w:t>тини входять: республіканський (державний) бюджет України</w:t>
      </w:r>
      <w:r>
        <w:rPr>
          <w:b/>
          <w:bCs/>
          <w:color w:val="000000"/>
          <w:spacing w:val="3"/>
          <w:sz w:val="28"/>
          <w:szCs w:val="28"/>
          <w:lang w:val="uk-UA"/>
        </w:rPr>
        <w:t xml:space="preserve">, </w:t>
      </w:r>
      <w:r>
        <w:rPr>
          <w:color w:val="000000"/>
          <w:spacing w:val="3"/>
          <w:sz w:val="28"/>
          <w:szCs w:val="28"/>
          <w:lang w:val="uk-UA"/>
        </w:rPr>
        <w:t>зве</w:t>
      </w:r>
      <w:r>
        <w:rPr>
          <w:color w:val="000000"/>
          <w:spacing w:val="5"/>
          <w:sz w:val="28"/>
          <w:szCs w:val="28"/>
          <w:lang w:val="uk-UA"/>
        </w:rPr>
        <w:t>дений бюджет АР Крим, зведені бюджети областей, зведені бюджети міст централізованого підпорядкування (Києва і Севастополя). У свою чергу зведені бюджети областей складаються з облас</w:t>
      </w:r>
      <w:r>
        <w:rPr>
          <w:color w:val="000000"/>
          <w:spacing w:val="6"/>
          <w:sz w:val="28"/>
          <w:szCs w:val="28"/>
          <w:lang w:val="uk-UA"/>
        </w:rPr>
        <w:t>них бюджетів, зведених бюджетів міст обласного підпорядкуван</w:t>
      </w:r>
      <w:r>
        <w:rPr>
          <w:color w:val="000000"/>
          <w:sz w:val="28"/>
          <w:szCs w:val="28"/>
          <w:lang w:val="uk-UA"/>
        </w:rPr>
        <w:t>ня, зведених бюджетів районів і т. ін. (рис. 1.1).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Така будова бюджетної системи, при якій усім місцевим адмі</w:t>
      </w:r>
      <w:r>
        <w:rPr>
          <w:color w:val="000000"/>
          <w:spacing w:val="15"/>
          <w:sz w:val="28"/>
          <w:szCs w:val="28"/>
          <w:lang w:val="uk-UA"/>
        </w:rPr>
        <w:t xml:space="preserve">ністраціям надано право мати власний бюджет, забезпечує </w:t>
      </w:r>
      <w:r>
        <w:rPr>
          <w:color w:val="000000"/>
          <w:spacing w:val="6"/>
          <w:sz w:val="28"/>
          <w:szCs w:val="28"/>
          <w:lang w:val="uk-UA"/>
        </w:rPr>
        <w:t xml:space="preserve">найбільш повний облік джерел формування бюджету та їх раціональне використання. Єдність бюджетної системи забезпечується </w:t>
      </w:r>
      <w:r>
        <w:rPr>
          <w:color w:val="000000"/>
          <w:spacing w:val="3"/>
          <w:sz w:val="28"/>
          <w:szCs w:val="28"/>
          <w:lang w:val="uk-UA"/>
        </w:rPr>
        <w:t>єдиною правовою базою, використанням єдиної бюджетної класи</w:t>
      </w:r>
      <w:r>
        <w:rPr>
          <w:color w:val="000000"/>
          <w:spacing w:val="5"/>
          <w:sz w:val="28"/>
          <w:szCs w:val="28"/>
          <w:lang w:val="uk-UA"/>
        </w:rPr>
        <w:t>фікації, єдністю форм бюджетної документації, поданням необхід</w:t>
      </w:r>
      <w:r>
        <w:rPr>
          <w:color w:val="000000"/>
          <w:spacing w:val="4"/>
          <w:sz w:val="28"/>
          <w:szCs w:val="28"/>
          <w:lang w:val="uk-UA"/>
        </w:rPr>
        <w:t>ної статистичної та бюджетної інформації з одного рівня бюджет</w:t>
      </w:r>
      <w:r>
        <w:rPr>
          <w:color w:val="000000"/>
          <w:spacing w:val="5"/>
          <w:sz w:val="28"/>
          <w:szCs w:val="28"/>
          <w:lang w:val="uk-UA"/>
        </w:rPr>
        <w:t>ної системи на інший для складання консолідованого бюджету те</w:t>
      </w:r>
      <w:r>
        <w:rPr>
          <w:color w:val="000000"/>
          <w:spacing w:val="6"/>
          <w:sz w:val="28"/>
          <w:szCs w:val="28"/>
          <w:lang w:val="uk-UA"/>
        </w:rPr>
        <w:t xml:space="preserve">риторії (району, міста, області) і держави в цілому, погодженням </w:t>
      </w:r>
      <w:r>
        <w:rPr>
          <w:color w:val="000000"/>
          <w:spacing w:val="3"/>
          <w:sz w:val="28"/>
          <w:szCs w:val="28"/>
          <w:lang w:val="uk-UA"/>
        </w:rPr>
        <w:t>принципів бюджетного процесу, єдиною грошовою системою, ство</w:t>
      </w:r>
      <w:r>
        <w:rPr>
          <w:color w:val="000000"/>
          <w:spacing w:val="5"/>
          <w:sz w:val="28"/>
          <w:szCs w:val="28"/>
          <w:lang w:val="uk-UA"/>
        </w:rPr>
        <w:t>ренням і функціонуванням єдиного казначейського рахунка і сис</w:t>
      </w:r>
      <w:r>
        <w:rPr>
          <w:color w:val="000000"/>
          <w:spacing w:val="8"/>
          <w:sz w:val="28"/>
          <w:szCs w:val="28"/>
          <w:lang w:val="uk-UA"/>
        </w:rPr>
        <w:t>теми Державного казначейства.</w:t>
      </w:r>
    </w:p>
    <w:p w:rsidR="00E41EE8" w:rsidRDefault="00E41EE8">
      <w:pPr>
        <w:shd w:val="clear" w:color="auto" w:fill="FFFFFF"/>
        <w:spacing w:before="10"/>
        <w:ind w:right="19" w:firstLine="432"/>
        <w:jc w:val="both"/>
        <w:rPr>
          <w:b/>
          <w:bCs/>
          <w:i/>
          <w:iCs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Для забезпечення повного і своєчасного надходження доходів </w:t>
      </w:r>
      <w:r>
        <w:rPr>
          <w:color w:val="000000"/>
          <w:spacing w:val="5"/>
          <w:sz w:val="28"/>
          <w:szCs w:val="28"/>
          <w:lang w:val="uk-UA"/>
        </w:rPr>
        <w:t>та використання бюджетних коштів за цільовим призначенням не</w:t>
      </w:r>
      <w:r>
        <w:rPr>
          <w:color w:val="000000"/>
          <w:spacing w:val="6"/>
          <w:sz w:val="28"/>
          <w:szCs w:val="28"/>
          <w:lang w:val="uk-UA"/>
        </w:rPr>
        <w:t xml:space="preserve">обхідна правильна організація бухгалтерського обліку виконання </w:t>
      </w:r>
      <w:r>
        <w:rPr>
          <w:color w:val="000000"/>
          <w:spacing w:val="1"/>
          <w:sz w:val="28"/>
          <w:szCs w:val="28"/>
          <w:lang w:val="uk-UA"/>
        </w:rPr>
        <w:t xml:space="preserve">бюджету. </w:t>
      </w:r>
      <w:r>
        <w:rPr>
          <w:b/>
          <w:bCs/>
          <w:i/>
          <w:iCs/>
          <w:color w:val="000000"/>
          <w:spacing w:val="1"/>
          <w:sz w:val="28"/>
          <w:szCs w:val="28"/>
          <w:lang w:val="uk-UA"/>
        </w:rPr>
        <w:t xml:space="preserve">Бухгалтерський облік виконання бюджету і кошторисів </w:t>
      </w:r>
      <w:r>
        <w:rPr>
          <w:b/>
          <w:bCs/>
          <w:i/>
          <w:iCs/>
          <w:color w:val="000000"/>
          <w:spacing w:val="-1"/>
          <w:sz w:val="28"/>
          <w:szCs w:val="28"/>
          <w:lang w:val="uk-UA"/>
        </w:rPr>
        <w:t>бюджетних установ називається бюджетним обліком.</w:t>
      </w:r>
    </w:p>
    <w:p w:rsidR="00E41EE8" w:rsidRDefault="00E41EE8">
      <w:pPr>
        <w:shd w:val="clear" w:color="auto" w:fill="FFFFFF"/>
        <w:ind w:left="442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Об'єктами бюджетного обліку є: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доходи і видатки бюджету;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spacing w:before="10"/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>грошова готівка у банках;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кошти у розрахунках між бюджетами;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spacing w:before="10"/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фонди і резерви, що створюються у процесі виконання бюд</w:t>
      </w:r>
      <w:r>
        <w:rPr>
          <w:color w:val="000000"/>
          <w:sz w:val="28"/>
          <w:szCs w:val="28"/>
          <w:lang w:val="uk-UA"/>
        </w:rPr>
        <w:t>жету;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матеріальні цінності бюджетних установ і т. ін.</w:t>
      </w:r>
    </w:p>
    <w:p w:rsidR="00E41EE8" w:rsidRDefault="00E41EE8">
      <w:pPr>
        <w:shd w:val="clear" w:color="auto" w:fill="FFFFFF"/>
        <w:spacing w:before="10"/>
        <w:ind w:left="77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Бюджетний облік сприяє раціональному розподілу національ</w:t>
      </w:r>
      <w:r>
        <w:rPr>
          <w:color w:val="000000"/>
          <w:spacing w:val="8"/>
          <w:sz w:val="28"/>
          <w:szCs w:val="28"/>
          <w:lang w:val="uk-UA"/>
        </w:rPr>
        <w:t xml:space="preserve">ного доходу на цілі розширеного відтворення і досягненню та </w:t>
      </w:r>
      <w:r>
        <w:rPr>
          <w:color w:val="000000"/>
          <w:spacing w:val="7"/>
          <w:sz w:val="28"/>
          <w:szCs w:val="28"/>
          <w:lang w:val="uk-UA"/>
        </w:rPr>
        <w:t>підтриманню</w:t>
      </w:r>
      <w:r>
        <w:rPr>
          <w:b/>
          <w:bCs/>
          <w:color w:val="000000"/>
          <w:spacing w:val="7"/>
          <w:sz w:val="28"/>
          <w:szCs w:val="28"/>
          <w:lang w:val="uk-UA"/>
        </w:rPr>
        <w:t xml:space="preserve"> </w:t>
      </w:r>
      <w:r>
        <w:rPr>
          <w:color w:val="000000"/>
          <w:spacing w:val="7"/>
          <w:sz w:val="28"/>
          <w:szCs w:val="28"/>
          <w:lang w:val="uk-UA"/>
        </w:rPr>
        <w:t xml:space="preserve">необхідних пропорцій у розвитку окремих галузей </w:t>
      </w:r>
      <w:r>
        <w:rPr>
          <w:color w:val="000000"/>
          <w:spacing w:val="1"/>
          <w:sz w:val="28"/>
          <w:szCs w:val="28"/>
          <w:lang w:val="uk-UA"/>
        </w:rPr>
        <w:t>народного господарства, точному виконанню затвердженого бюд</w:t>
      </w:r>
      <w:r>
        <w:rPr>
          <w:color w:val="000000"/>
          <w:spacing w:val="-3"/>
          <w:sz w:val="28"/>
          <w:szCs w:val="28"/>
          <w:lang w:val="uk-UA"/>
        </w:rPr>
        <w:t>жету.</w:t>
      </w:r>
    </w:p>
    <w:p w:rsidR="00E41EE8" w:rsidRDefault="00E41EE8">
      <w:pPr>
        <w:shd w:val="clear" w:color="auto" w:fill="FFFFFF"/>
        <w:ind w:left="509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Завданнями бюджетного обліку є</w:t>
      </w:r>
      <w:r>
        <w:rPr>
          <w:i/>
          <w:iCs/>
          <w:color w:val="000000"/>
          <w:spacing w:val="2"/>
          <w:sz w:val="28"/>
          <w:szCs w:val="28"/>
          <w:lang w:val="uk-UA"/>
        </w:rPr>
        <w:t>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spacing w:before="10"/>
        <w:ind w:left="528" w:hanging="360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точне виконання затвердженого бюджету;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spacing w:before="10"/>
        <w:ind w:left="528" w:hanging="36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дотримання фінансове бюджетної дисципліни і найсуворіш</w:t>
      </w:r>
      <w:r>
        <w:rPr>
          <w:color w:val="000000"/>
          <w:spacing w:val="1"/>
          <w:sz w:val="28"/>
          <w:szCs w:val="28"/>
          <w:lang w:val="uk-UA"/>
        </w:rPr>
        <w:t>ого режиму економії у витрачанні бюджетних коштів;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528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охорона майна, державної власності;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528" w:hanging="360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мобілізація коштів у бюджет і виявлення додаткових до</w:t>
      </w:r>
      <w:r>
        <w:rPr>
          <w:color w:val="000000"/>
          <w:spacing w:val="-1"/>
          <w:sz w:val="28"/>
          <w:szCs w:val="28"/>
          <w:lang w:val="uk-UA"/>
        </w:rPr>
        <w:t>ходів.</w:t>
      </w:r>
    </w:p>
    <w:p w:rsidR="00E41EE8" w:rsidRDefault="00E41EE8">
      <w:pPr>
        <w:shd w:val="clear" w:color="auto" w:fill="FFFFFF"/>
        <w:spacing w:before="19"/>
        <w:ind w:left="48" w:right="10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Бюджетний облік ведеться відповідно до чинного в Україні </w:t>
      </w:r>
      <w:r>
        <w:rPr>
          <w:color w:val="000000"/>
          <w:sz w:val="28"/>
          <w:szCs w:val="28"/>
          <w:lang w:val="uk-UA"/>
        </w:rPr>
        <w:t>бюджетного устрою. Безпосередньо облік виконання бюджету по</w:t>
      </w:r>
      <w:r>
        <w:rPr>
          <w:color w:val="000000"/>
          <w:spacing w:val="-1"/>
          <w:sz w:val="28"/>
          <w:szCs w:val="28"/>
          <w:lang w:val="uk-UA"/>
        </w:rPr>
        <w:t xml:space="preserve">кладено на ДКУ, створене у складі МФУ. Єдина система ДКУ складається з ГУ (Головного управління) ДКУ та підпорядкованих йому </w:t>
      </w:r>
      <w:r>
        <w:rPr>
          <w:color w:val="000000"/>
          <w:spacing w:val="1"/>
          <w:sz w:val="28"/>
          <w:szCs w:val="28"/>
          <w:lang w:val="uk-UA"/>
        </w:rPr>
        <w:t xml:space="preserve">територіальних органів (ДК АР Крим, ДК міст централізованого підпорядкування. ДК областей). До складу обласних органів ДКУ </w:t>
      </w:r>
      <w:r>
        <w:rPr>
          <w:color w:val="000000"/>
          <w:spacing w:val="2"/>
          <w:sz w:val="28"/>
          <w:szCs w:val="28"/>
          <w:lang w:val="uk-UA"/>
        </w:rPr>
        <w:t>входять районні та міжрайонні відділення ДКУ.</w:t>
      </w:r>
    </w:p>
    <w:p w:rsidR="00E41EE8" w:rsidRDefault="00E41EE8">
      <w:pPr>
        <w:shd w:val="clear" w:color="auto" w:fill="FFFFFF"/>
        <w:ind w:left="490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На органи ДКУ покладено виконання таких завдань: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19" w:firstLine="509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організація, здійснення і контроль за виконанням держав</w:t>
      </w:r>
      <w:r>
        <w:rPr>
          <w:color w:val="000000"/>
          <w:spacing w:val="4"/>
          <w:sz w:val="28"/>
          <w:szCs w:val="28"/>
          <w:lang w:val="uk-UA"/>
        </w:rPr>
        <w:t xml:space="preserve">ного бюджет)' України, управління доходами і видатками цього </w:t>
      </w:r>
      <w:r>
        <w:rPr>
          <w:color w:val="000000"/>
          <w:sz w:val="28"/>
          <w:szCs w:val="28"/>
          <w:lang w:val="uk-UA"/>
        </w:rPr>
        <w:t xml:space="preserve">бюджету на рахунках ДКУ в банках, виходячи з принципу єдиного </w:t>
      </w:r>
      <w:r>
        <w:rPr>
          <w:color w:val="000000"/>
          <w:spacing w:val="3"/>
          <w:sz w:val="28"/>
          <w:szCs w:val="28"/>
          <w:lang w:val="uk-UA"/>
        </w:rPr>
        <w:t>казначейського рахунка;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19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регулювання фінансових відносин між державним бюджетом і державними позабюджетними фондами, фінансове виконання цих фондів, контроль за надходженням і використанням поза</w:t>
      </w:r>
      <w:r>
        <w:rPr>
          <w:color w:val="000000"/>
          <w:sz w:val="28"/>
          <w:szCs w:val="28"/>
          <w:lang w:val="uk-UA"/>
        </w:rPr>
        <w:t>бюджетних коштів;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19" w:firstLine="509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здійснення короткострокового прогнозування обсягів державних фінансових ресурсів, а також оперативне управління цими </w:t>
      </w:r>
      <w:r>
        <w:rPr>
          <w:color w:val="000000"/>
          <w:sz w:val="28"/>
          <w:szCs w:val="28"/>
          <w:lang w:val="uk-UA"/>
        </w:rPr>
        <w:t xml:space="preserve">ресурсами в межах встановлених на відповідний період державних </w:t>
      </w:r>
      <w:r>
        <w:rPr>
          <w:color w:val="000000"/>
          <w:spacing w:val="-1"/>
          <w:sz w:val="28"/>
          <w:szCs w:val="28"/>
          <w:lang w:val="uk-UA"/>
        </w:rPr>
        <w:t>видатків;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19" w:firstLine="509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збирання, обробка і аналіз інформації про стан державних фінансів та бюджетної системи країни;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19" w:firstLine="509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розробка методологічних та інструктивних матеріалів, по</w:t>
      </w:r>
      <w:r>
        <w:rPr>
          <w:color w:val="000000"/>
          <w:sz w:val="28"/>
          <w:szCs w:val="28"/>
          <w:lang w:val="uk-UA"/>
        </w:rPr>
        <w:t>рядку ведення обліку в бюджетних установах, розробка бюджетної класифікації і т. ін.</w:t>
      </w:r>
    </w:p>
    <w:p w:rsidR="00E41EE8" w:rsidRDefault="00E41EE8">
      <w:pPr>
        <w:shd w:val="clear" w:color="auto" w:fill="FFFFFF"/>
        <w:spacing w:before="10"/>
        <w:ind w:right="77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ГУ ДКУ організовує і здійснює зведений, систематичний, пов</w:t>
      </w:r>
      <w:r>
        <w:rPr>
          <w:color w:val="000000"/>
          <w:spacing w:val="1"/>
          <w:sz w:val="28"/>
          <w:szCs w:val="28"/>
          <w:lang w:val="uk-UA"/>
        </w:rPr>
        <w:t>ний і стандартизований облік операцій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 xml:space="preserve">про рух коштів державного </w:t>
      </w:r>
      <w:r>
        <w:rPr>
          <w:color w:val="000000"/>
          <w:spacing w:val="-2"/>
          <w:sz w:val="28"/>
          <w:szCs w:val="28"/>
          <w:lang w:val="uk-UA"/>
        </w:rPr>
        <w:t>бюджету України, державних позабюджетних фондів і позабюджет</w:t>
      </w:r>
      <w:r>
        <w:rPr>
          <w:color w:val="000000"/>
          <w:spacing w:val="1"/>
          <w:sz w:val="28"/>
          <w:szCs w:val="28"/>
          <w:lang w:val="uk-UA"/>
        </w:rPr>
        <w:t>них коштів на рахунках казначейства; розробляє і затверджує ме</w:t>
      </w:r>
      <w:r>
        <w:rPr>
          <w:color w:val="000000"/>
          <w:spacing w:val="2"/>
          <w:sz w:val="28"/>
          <w:szCs w:val="28"/>
          <w:lang w:val="uk-UA"/>
        </w:rPr>
        <w:t>тодологічні та інструктивні матеріали; встановлює порядок ве</w:t>
      </w:r>
      <w:r>
        <w:rPr>
          <w:color w:val="000000"/>
          <w:sz w:val="28"/>
          <w:szCs w:val="28"/>
          <w:lang w:val="uk-UA"/>
        </w:rPr>
        <w:t>дення обліку і складання звітності про виконання кошторисів бюд</w:t>
      </w:r>
      <w:r>
        <w:rPr>
          <w:color w:val="000000"/>
          <w:spacing w:val="1"/>
          <w:sz w:val="28"/>
          <w:szCs w:val="28"/>
          <w:lang w:val="uk-UA"/>
        </w:rPr>
        <w:t>жетних установ.</w:t>
      </w:r>
    </w:p>
    <w:p w:rsidR="00E41EE8" w:rsidRDefault="00E41EE8">
      <w:pPr>
        <w:shd w:val="clear" w:color="auto" w:fill="FFFFFF"/>
        <w:ind w:right="48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Бухгалтерський облік в бюджетних установах забезпечує </w:t>
      </w:r>
      <w:r>
        <w:rPr>
          <w:color w:val="000000"/>
          <w:spacing w:val="1"/>
          <w:sz w:val="28"/>
          <w:szCs w:val="28"/>
          <w:lang w:val="uk-UA"/>
        </w:rPr>
        <w:t>відображення усіх операцій, пов'язаних з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виконанням кошторису видатків бюджету, кошторисів спеціальних коштів та узагальнен</w:t>
      </w:r>
      <w:r>
        <w:rPr>
          <w:color w:val="000000"/>
          <w:spacing w:val="3"/>
          <w:sz w:val="28"/>
          <w:szCs w:val="28"/>
          <w:lang w:val="uk-UA"/>
        </w:rPr>
        <w:t>ня даних обліку і звітності, що необхідно для оперативного уп</w:t>
      </w:r>
      <w:r>
        <w:rPr>
          <w:color w:val="000000"/>
          <w:spacing w:val="4"/>
          <w:sz w:val="28"/>
          <w:szCs w:val="28"/>
          <w:lang w:val="uk-UA"/>
        </w:rPr>
        <w:t xml:space="preserve">равління, аналізу, контролю за цільовим використанням коштів </w:t>
      </w:r>
      <w:r>
        <w:rPr>
          <w:color w:val="000000"/>
          <w:spacing w:val="2"/>
          <w:sz w:val="28"/>
          <w:szCs w:val="28"/>
          <w:lang w:val="uk-UA"/>
        </w:rPr>
        <w:t>на підставі кошторису, виявлення позапланових і незаконних вит</w:t>
      </w:r>
      <w:r>
        <w:rPr>
          <w:color w:val="000000"/>
          <w:spacing w:val="1"/>
          <w:sz w:val="28"/>
          <w:szCs w:val="28"/>
          <w:lang w:val="uk-UA"/>
        </w:rPr>
        <w:t>рат. З цією метою ведеться облік:</w:t>
      </w:r>
    </w:p>
    <w:p w:rsidR="00E41EE8" w:rsidRDefault="00E41EE8">
      <w:pPr>
        <w:shd w:val="clear" w:color="auto" w:fill="FFFFFF"/>
        <w:tabs>
          <w:tab w:val="left" w:pos="691"/>
        </w:tabs>
        <w:ind w:left="509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2"/>
          <w:sz w:val="28"/>
          <w:szCs w:val="28"/>
          <w:lang w:val="uk-UA"/>
        </w:rPr>
        <w:t>кредитів (асигнувань) і витрат бюджетних коштів;</w:t>
      </w:r>
    </w:p>
    <w:p w:rsidR="00E41EE8" w:rsidRDefault="00E41EE8">
      <w:pPr>
        <w:shd w:val="clear" w:color="auto" w:fill="FFFFFF"/>
        <w:tabs>
          <w:tab w:val="left" w:pos="691"/>
        </w:tabs>
        <w:ind w:left="509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6"/>
          <w:sz w:val="28"/>
          <w:szCs w:val="28"/>
          <w:lang w:val="uk-UA"/>
        </w:rPr>
        <w:t xml:space="preserve"> надходження і витрачання спеціальних (позабюджетних)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коштів;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19" w:firstLine="490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збереження та ефективності використання грошових коштів, </w:t>
      </w:r>
      <w:r>
        <w:rPr>
          <w:color w:val="000000"/>
          <w:spacing w:val="1"/>
          <w:sz w:val="28"/>
          <w:szCs w:val="28"/>
          <w:lang w:val="uk-UA"/>
        </w:rPr>
        <w:t>матеріальних цінностей, обладнання, продуктів харчування, медикаментів та інших цінностей;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19" w:firstLine="490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розрахунків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з дебіторами і кредиторами, утому числі з опла</w:t>
      </w:r>
      <w:r>
        <w:rPr>
          <w:color w:val="000000"/>
          <w:sz w:val="28"/>
          <w:szCs w:val="28"/>
          <w:lang w:val="uk-UA"/>
        </w:rPr>
        <w:t>ти праці.</w:t>
      </w:r>
    </w:p>
    <w:p w:rsidR="00E41EE8" w:rsidRDefault="00E41EE8">
      <w:pPr>
        <w:shd w:val="clear" w:color="auto" w:fill="FFFFFF"/>
        <w:ind w:left="29" w:right="29" w:firstLine="451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Бухгалтерський</w:t>
      </w:r>
      <w:r>
        <w:rPr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color w:val="000000"/>
          <w:spacing w:val="-4"/>
          <w:sz w:val="28"/>
          <w:szCs w:val="28"/>
          <w:lang w:val="uk-UA"/>
        </w:rPr>
        <w:t xml:space="preserve">облік виконання кошторисів доходів і видатків </w:t>
      </w:r>
      <w:r>
        <w:rPr>
          <w:color w:val="000000"/>
          <w:sz w:val="28"/>
          <w:szCs w:val="28"/>
          <w:lang w:val="uk-UA"/>
        </w:rPr>
        <w:t>у бюджетних установах ведеться за подвійною системою, за мемо</w:t>
      </w:r>
      <w:r>
        <w:rPr>
          <w:color w:val="000000"/>
          <w:spacing w:val="4"/>
          <w:sz w:val="28"/>
          <w:szCs w:val="28"/>
          <w:lang w:val="uk-UA"/>
        </w:rPr>
        <w:t xml:space="preserve">ріальне-ордерною, журнально-ордерною, журнал-головною або </w:t>
      </w:r>
      <w:r>
        <w:rPr>
          <w:color w:val="000000"/>
          <w:spacing w:val="3"/>
          <w:sz w:val="28"/>
          <w:szCs w:val="28"/>
          <w:lang w:val="uk-UA"/>
        </w:rPr>
        <w:t>комп'ютерною формою обліку.</w:t>
      </w:r>
    </w:p>
    <w:p w:rsidR="00E41EE8" w:rsidRDefault="00E41EE8">
      <w:pPr>
        <w:shd w:val="clear" w:color="auto" w:fill="FFFFFF"/>
        <w:ind w:left="38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Бухгалтерський облік виконання кошторисів витрат з бюдже</w:t>
      </w:r>
      <w:r>
        <w:rPr>
          <w:color w:val="000000"/>
          <w:spacing w:val="2"/>
          <w:sz w:val="28"/>
          <w:szCs w:val="28"/>
          <w:lang w:val="uk-UA"/>
        </w:rPr>
        <w:t>ту і спеціальних коштів, а також інших позабюджетних</w:t>
      </w:r>
      <w:r>
        <w:rPr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коштів у </w:t>
      </w:r>
      <w:r>
        <w:rPr>
          <w:color w:val="000000"/>
          <w:sz w:val="28"/>
          <w:szCs w:val="28"/>
          <w:lang w:val="uk-UA"/>
        </w:rPr>
        <w:t>бюджетних установах ведеться на єдиному балансі за єдиним пла</w:t>
      </w:r>
      <w:r>
        <w:rPr>
          <w:color w:val="000000"/>
          <w:spacing w:val="-2"/>
          <w:sz w:val="28"/>
          <w:szCs w:val="28"/>
          <w:lang w:val="uk-UA"/>
        </w:rPr>
        <w:t xml:space="preserve">ном рахунків. Але якщо при бюджетних установах є великі підсобні </w:t>
      </w:r>
      <w:r>
        <w:rPr>
          <w:color w:val="000000"/>
          <w:spacing w:val="2"/>
          <w:sz w:val="28"/>
          <w:szCs w:val="28"/>
          <w:lang w:val="uk-UA"/>
        </w:rPr>
        <w:t>виробничі</w:t>
      </w:r>
      <w:r>
        <w:rPr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(учбові) майстерні або підсобні сільські і навчальне-</w:t>
      </w:r>
      <w:r>
        <w:rPr>
          <w:color w:val="000000"/>
          <w:spacing w:val="3"/>
          <w:sz w:val="28"/>
          <w:szCs w:val="28"/>
          <w:lang w:val="uk-UA"/>
        </w:rPr>
        <w:t xml:space="preserve">дослідні господарства, переведені на господарський розрахунок </w:t>
      </w:r>
      <w:r>
        <w:rPr>
          <w:color w:val="000000"/>
          <w:spacing w:val="2"/>
          <w:sz w:val="28"/>
          <w:szCs w:val="28"/>
          <w:lang w:val="uk-UA"/>
        </w:rPr>
        <w:t>(мають самостійний баланс і рахунок у банку), то останні органі</w:t>
      </w:r>
      <w:r>
        <w:rPr>
          <w:color w:val="000000"/>
          <w:spacing w:val="-2"/>
          <w:sz w:val="28"/>
          <w:szCs w:val="28"/>
          <w:lang w:val="uk-UA"/>
        </w:rPr>
        <w:t xml:space="preserve">зовують і ведуть бухгалтерський облік відповідно до плану рахунків </w:t>
      </w:r>
      <w:r>
        <w:rPr>
          <w:color w:val="000000"/>
          <w:spacing w:val="5"/>
          <w:sz w:val="28"/>
          <w:szCs w:val="28"/>
          <w:lang w:val="uk-UA"/>
        </w:rPr>
        <w:t xml:space="preserve">виробничих підприємств (промислових, сільськогосподарських </w:t>
      </w:r>
      <w:r>
        <w:rPr>
          <w:color w:val="000000"/>
          <w:spacing w:val="2"/>
          <w:sz w:val="28"/>
          <w:szCs w:val="28"/>
          <w:lang w:val="uk-UA"/>
        </w:rPr>
        <w:t>тощо).</w:t>
      </w:r>
    </w:p>
    <w:p w:rsidR="00E41EE8" w:rsidRDefault="00E41EE8" w:rsidP="00F37877">
      <w:pPr>
        <w:numPr>
          <w:ilvl w:val="0"/>
          <w:numId w:val="4"/>
        </w:numPr>
        <w:shd w:val="clear" w:color="auto" w:fill="FFFFFF"/>
        <w:tabs>
          <w:tab w:val="left" w:pos="902"/>
        </w:tabs>
        <w:spacing w:before="10"/>
        <w:ind w:left="202" w:firstLine="509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За дотримання правил бюджетної дисципліни і правильну </w:t>
      </w:r>
      <w:r>
        <w:rPr>
          <w:color w:val="000000"/>
          <w:sz w:val="28"/>
          <w:szCs w:val="28"/>
          <w:lang w:val="uk-UA"/>
        </w:rPr>
        <w:t>організацію бухгалтерського обліку в бюджетних установах відповідальність несуть керівник установи і головний бухгалтер. Голов</w:t>
      </w:r>
      <w:r>
        <w:rPr>
          <w:color w:val="000000"/>
          <w:spacing w:val="3"/>
          <w:sz w:val="28"/>
          <w:szCs w:val="28"/>
          <w:lang w:val="uk-UA"/>
        </w:rPr>
        <w:t>ний бухгалтер повинен керуватися Законом України «Про бух</w:t>
      </w:r>
      <w:r>
        <w:rPr>
          <w:color w:val="000000"/>
          <w:sz w:val="28"/>
          <w:szCs w:val="28"/>
          <w:lang w:val="uk-UA"/>
        </w:rPr>
        <w:t xml:space="preserve">галтерський облік і фінансову звітність в Україні» від 16.07.1999 р. </w:t>
      </w:r>
      <w:r>
        <w:rPr>
          <w:color w:val="000000"/>
          <w:spacing w:val="1"/>
          <w:sz w:val="28"/>
          <w:szCs w:val="28"/>
          <w:lang w:val="uk-UA"/>
        </w:rPr>
        <w:t>№ 996-ХІУ, іншими нормативними актами вищих органів держа</w:t>
      </w:r>
      <w:r>
        <w:rPr>
          <w:color w:val="000000"/>
          <w:sz w:val="28"/>
          <w:szCs w:val="28"/>
          <w:lang w:val="uk-UA"/>
        </w:rPr>
        <w:t>вної влади і управління, вказівками та інструкціями ДКУ. У цих до</w:t>
      </w:r>
      <w:r>
        <w:rPr>
          <w:color w:val="000000"/>
          <w:spacing w:val="1"/>
          <w:sz w:val="28"/>
          <w:szCs w:val="28"/>
          <w:lang w:val="uk-UA"/>
        </w:rPr>
        <w:t xml:space="preserve">кументах визначені обов'язки, права і відповідальність головного </w:t>
      </w:r>
      <w:r>
        <w:rPr>
          <w:color w:val="000000"/>
          <w:sz w:val="28"/>
          <w:szCs w:val="28"/>
          <w:lang w:val="uk-UA"/>
        </w:rPr>
        <w:t>бухгалтера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за правильну організацію обліку, які поширюються па </w:t>
      </w:r>
      <w:r>
        <w:rPr>
          <w:color w:val="000000"/>
          <w:spacing w:val="1"/>
          <w:sz w:val="28"/>
          <w:szCs w:val="28"/>
          <w:lang w:val="uk-UA"/>
        </w:rPr>
        <w:t>працівників облікової служби всіх підприємств, установ і органі</w:t>
      </w:r>
      <w:r>
        <w:rPr>
          <w:color w:val="000000"/>
          <w:spacing w:val="2"/>
          <w:sz w:val="28"/>
          <w:szCs w:val="28"/>
          <w:lang w:val="uk-UA"/>
        </w:rPr>
        <w:t xml:space="preserve">зацій, незалежно від форми власності і форм господарювання. </w:t>
      </w:r>
      <w:r>
        <w:rPr>
          <w:color w:val="000000"/>
          <w:spacing w:val="1"/>
          <w:sz w:val="28"/>
          <w:szCs w:val="28"/>
          <w:lang w:val="uk-UA"/>
        </w:rPr>
        <w:t>Завданнями бухгалтерської служби установ є: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</w:p>
    <w:p w:rsidR="00E41EE8" w:rsidRDefault="00E41EE8" w:rsidP="00F37877">
      <w:pPr>
        <w:numPr>
          <w:ilvl w:val="0"/>
          <w:numId w:val="4"/>
        </w:numPr>
        <w:shd w:val="clear" w:color="auto" w:fill="FFFFFF"/>
        <w:tabs>
          <w:tab w:val="left" w:pos="902"/>
        </w:tabs>
        <w:spacing w:before="10"/>
        <w:ind w:left="202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організація бухгалтерського обліку відповідно до діючих </w:t>
      </w:r>
      <w:r>
        <w:rPr>
          <w:color w:val="000000"/>
          <w:spacing w:val="1"/>
          <w:sz w:val="28"/>
          <w:szCs w:val="28"/>
          <w:lang w:val="uk-UA"/>
        </w:rPr>
        <w:t>нормативних документів;</w:t>
      </w:r>
    </w:p>
    <w:p w:rsidR="00E41EE8" w:rsidRDefault="00E41EE8" w:rsidP="00F37877">
      <w:pPr>
        <w:numPr>
          <w:ilvl w:val="0"/>
          <w:numId w:val="4"/>
        </w:numPr>
        <w:shd w:val="clear" w:color="auto" w:fill="FFFFFF"/>
        <w:tabs>
          <w:tab w:val="left" w:pos="902"/>
        </w:tabs>
        <w:spacing w:before="10"/>
        <w:ind w:left="202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використання передових форм і методів облікової роботи </w:t>
      </w:r>
      <w:r>
        <w:rPr>
          <w:color w:val="000000"/>
          <w:spacing w:val="3"/>
          <w:sz w:val="28"/>
          <w:szCs w:val="28"/>
          <w:lang w:val="uk-UA"/>
        </w:rPr>
        <w:t xml:space="preserve">та обробки бухгалтерських документів з використанням сучасної </w:t>
      </w:r>
      <w:r>
        <w:rPr>
          <w:color w:val="000000"/>
          <w:sz w:val="28"/>
          <w:szCs w:val="28"/>
          <w:lang w:val="uk-UA"/>
        </w:rPr>
        <w:t>обчислювальної техніки і відповідного програмного забезпечення;</w:t>
      </w:r>
    </w:p>
    <w:p w:rsidR="00E41EE8" w:rsidRDefault="00E41EE8" w:rsidP="00F37877">
      <w:pPr>
        <w:numPr>
          <w:ilvl w:val="0"/>
          <w:numId w:val="4"/>
        </w:numPr>
        <w:shd w:val="clear" w:color="auto" w:fill="FFFFFF"/>
        <w:tabs>
          <w:tab w:val="left" w:pos="902"/>
        </w:tabs>
        <w:spacing w:before="38"/>
        <w:ind w:left="202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здійснення попереднього контролю за своєчасним, правиль</w:t>
      </w:r>
      <w:r>
        <w:rPr>
          <w:color w:val="000000"/>
          <w:spacing w:val="2"/>
          <w:sz w:val="28"/>
          <w:szCs w:val="28"/>
          <w:lang w:val="uk-UA"/>
        </w:rPr>
        <w:t>ним оформленням документів і законністю, доцільністю здійснюваних операцій;</w:t>
      </w:r>
    </w:p>
    <w:p w:rsidR="00E41EE8" w:rsidRDefault="00E41EE8" w:rsidP="00F37877">
      <w:pPr>
        <w:numPr>
          <w:ilvl w:val="0"/>
          <w:numId w:val="4"/>
        </w:numPr>
        <w:shd w:val="clear" w:color="auto" w:fill="FFFFFF"/>
        <w:tabs>
          <w:tab w:val="left" w:pos="902"/>
        </w:tabs>
        <w:spacing w:before="38"/>
        <w:ind w:left="202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контроль правильності, раціональності, економності витра</w:t>
      </w:r>
      <w:r>
        <w:rPr>
          <w:color w:val="000000"/>
          <w:spacing w:val="-1"/>
          <w:sz w:val="28"/>
          <w:szCs w:val="28"/>
          <w:lang w:val="uk-UA"/>
        </w:rPr>
        <w:t>чання коштів відповідно до відкритого фінансування та їх цільово</w:t>
      </w:r>
      <w:r>
        <w:rPr>
          <w:color w:val="000000"/>
          <w:spacing w:val="2"/>
          <w:sz w:val="28"/>
          <w:szCs w:val="28"/>
          <w:lang w:val="uk-UA"/>
        </w:rPr>
        <w:t>го призначення за кошторисом і бюджетом;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3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суворий контроль за раціональним і економним викорис</w:t>
      </w:r>
      <w:r>
        <w:rPr>
          <w:color w:val="000000"/>
          <w:spacing w:val="2"/>
          <w:sz w:val="28"/>
          <w:szCs w:val="28"/>
          <w:lang w:val="uk-UA"/>
        </w:rPr>
        <w:t xml:space="preserve">танням матеріальних, трудових і фінансових ресурсів, боротьба з </w:t>
      </w:r>
      <w:r>
        <w:rPr>
          <w:color w:val="000000"/>
          <w:spacing w:val="4"/>
          <w:sz w:val="28"/>
          <w:szCs w:val="28"/>
          <w:lang w:val="uk-UA"/>
        </w:rPr>
        <w:t>безгосподарністю і марнотратством, запобігання подібним нега</w:t>
      </w:r>
      <w:r>
        <w:rPr>
          <w:color w:val="000000"/>
          <w:spacing w:val="1"/>
          <w:sz w:val="28"/>
          <w:szCs w:val="28"/>
          <w:lang w:val="uk-UA"/>
        </w:rPr>
        <w:t>тивним явищам;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5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своєчасне фінансування установ, які ведуть облік само</w:t>
      </w:r>
      <w:r>
        <w:rPr>
          <w:color w:val="000000"/>
          <w:spacing w:val="1"/>
          <w:sz w:val="28"/>
          <w:szCs w:val="28"/>
          <w:lang w:val="uk-UA"/>
        </w:rPr>
        <w:t xml:space="preserve">стійно, контроль за їхньою діяльністю і постановкою обліку в цих </w:t>
      </w:r>
      <w:r>
        <w:rPr>
          <w:color w:val="000000"/>
          <w:sz w:val="28"/>
          <w:szCs w:val="28"/>
          <w:lang w:val="uk-UA"/>
        </w:rPr>
        <w:t>установах;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5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забезпечення обліку доходів і видатків за спеціальними кош</w:t>
      </w:r>
      <w:r>
        <w:rPr>
          <w:color w:val="000000"/>
          <w:spacing w:val="2"/>
          <w:sz w:val="28"/>
          <w:szCs w:val="28"/>
          <w:lang w:val="uk-UA"/>
        </w:rPr>
        <w:t>тами та іншими позабюджетними коштами;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5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своєчасне виявлення і відвернення негативних явищ в гос</w:t>
      </w:r>
      <w:r>
        <w:rPr>
          <w:color w:val="000000"/>
          <w:sz w:val="28"/>
          <w:szCs w:val="28"/>
          <w:lang w:val="uk-UA"/>
        </w:rPr>
        <w:t>подарській! і фінансовій діяльності, виявлення і мобілізація внутрішньогосподарських резервів покращання використання ресурсів і фінансування;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5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формування і своєчасне подання необхідної інформації для </w:t>
      </w:r>
      <w:r>
        <w:rPr>
          <w:color w:val="000000"/>
          <w:spacing w:val="2"/>
          <w:sz w:val="28"/>
          <w:szCs w:val="28"/>
          <w:lang w:val="uk-UA"/>
        </w:rPr>
        <w:t>внутрішньогосподарського управління та для зовнішніх користу</w:t>
      </w:r>
      <w:r>
        <w:rPr>
          <w:color w:val="000000"/>
          <w:spacing w:val="3"/>
          <w:sz w:val="28"/>
          <w:szCs w:val="28"/>
          <w:lang w:val="uk-UA"/>
        </w:rPr>
        <w:t>вачів (постачальників, замовників, банку, податківців, казначей</w:t>
      </w:r>
      <w:r>
        <w:rPr>
          <w:color w:val="000000"/>
          <w:spacing w:val="-4"/>
          <w:sz w:val="28"/>
          <w:szCs w:val="28"/>
          <w:lang w:val="uk-UA"/>
        </w:rPr>
        <w:t>ства тощо);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854"/>
        </w:tabs>
        <w:spacing w:before="58"/>
        <w:ind w:left="115" w:firstLine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своєчасне нарахування і видача зарплати, стипендій, допо</w:t>
      </w:r>
      <w:r>
        <w:rPr>
          <w:color w:val="000000"/>
          <w:sz w:val="28"/>
          <w:szCs w:val="28"/>
          <w:lang w:val="uk-UA"/>
        </w:rPr>
        <w:t>моги, пенсій і т. ін;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49"/>
        </w:tabs>
        <w:spacing w:before="67"/>
        <w:ind w:left="19" w:firstLine="538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облік і контроль стану розрахунків щодо зарплати, сти</w:t>
      </w:r>
      <w:r>
        <w:rPr>
          <w:color w:val="000000"/>
          <w:spacing w:val="1"/>
          <w:sz w:val="28"/>
          <w:szCs w:val="28"/>
          <w:lang w:val="uk-UA"/>
        </w:rPr>
        <w:t>пендій, а також .з іншими дебіторами і кредиторами;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49"/>
        </w:tabs>
        <w:spacing w:before="67"/>
        <w:ind w:left="19" w:firstLine="538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участь у проведенні інвентаризації та своєчасне і правильне </w:t>
      </w:r>
      <w:r>
        <w:rPr>
          <w:color w:val="000000"/>
          <w:spacing w:val="1"/>
          <w:sz w:val="28"/>
          <w:szCs w:val="28"/>
          <w:lang w:val="uk-UA"/>
        </w:rPr>
        <w:t>оформлення її результатів;</w:t>
      </w:r>
      <w:r>
        <w:rPr>
          <w:color w:val="000000"/>
          <w:sz w:val="28"/>
          <w:szCs w:val="28"/>
          <w:lang w:val="uk-UA"/>
        </w:rPr>
        <w:tab/>
      </w:r>
    </w:p>
    <w:p w:rsidR="00E41EE8" w:rsidRDefault="00E41EE8">
      <w:pPr>
        <w:shd w:val="clear" w:color="auto" w:fill="FFFFFF"/>
        <w:tabs>
          <w:tab w:val="left" w:pos="749"/>
        </w:tabs>
        <w:spacing w:before="58"/>
        <w:ind w:left="19" w:firstLine="5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періодичні інструктажі матеріально відповідальних осіб </w:t>
      </w:r>
      <w:r>
        <w:rPr>
          <w:color w:val="000000"/>
          <w:sz w:val="28"/>
          <w:szCs w:val="28"/>
          <w:lang w:val="uk-UA"/>
        </w:rPr>
        <w:t xml:space="preserve">(МВО) з питань обліку і забезпечення збереження ТМЦ, грошових </w:t>
      </w:r>
      <w:r>
        <w:rPr>
          <w:color w:val="000000"/>
          <w:spacing w:val="2"/>
          <w:sz w:val="28"/>
          <w:szCs w:val="28"/>
          <w:lang w:val="uk-UA"/>
        </w:rPr>
        <w:t>коштів, що знаходяться на їхньому відповідальному зберіганні;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614"/>
        </w:tabs>
        <w:ind w:firstLine="518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складання звітності і подання її відповідним органам в ус</w:t>
      </w:r>
      <w:r>
        <w:rPr>
          <w:color w:val="000000"/>
          <w:sz w:val="28"/>
          <w:szCs w:val="28"/>
          <w:lang w:val="uk-UA"/>
        </w:rPr>
        <w:t>тановлені строки, забезпечення достовірності, повноти й об'єктив</w:t>
      </w:r>
      <w:r>
        <w:rPr>
          <w:color w:val="000000"/>
          <w:spacing w:val="1"/>
          <w:sz w:val="28"/>
          <w:szCs w:val="28"/>
          <w:lang w:val="uk-UA"/>
        </w:rPr>
        <w:t>ності звітних даних і балансів;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614"/>
        </w:tabs>
        <w:ind w:firstLine="51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дотримання установленого порядку зберігання бухгалтер</w:t>
      </w:r>
      <w:r>
        <w:rPr>
          <w:color w:val="000000"/>
          <w:spacing w:val="3"/>
          <w:sz w:val="28"/>
          <w:szCs w:val="28"/>
          <w:lang w:val="uk-UA"/>
        </w:rPr>
        <w:t>ських документів, облікових регістрів, кошторисів і розрахунків до них; своєчасна підготовка і передача їх до архіву тощо.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Керівник установи повинен створити необхідні умови для пра</w:t>
      </w:r>
      <w:r>
        <w:rPr>
          <w:color w:val="000000"/>
          <w:spacing w:val="1"/>
          <w:sz w:val="28"/>
          <w:szCs w:val="28"/>
          <w:lang w:val="uk-UA"/>
        </w:rPr>
        <w:t>вильної організації бухгалтерського обліку, забезпечити безумов</w:t>
      </w:r>
      <w:r>
        <w:rPr>
          <w:color w:val="000000"/>
          <w:spacing w:val="-1"/>
          <w:sz w:val="28"/>
          <w:szCs w:val="28"/>
          <w:lang w:val="uk-UA"/>
        </w:rPr>
        <w:t>не виконання усіма структурними підрозділами і службами, співро</w:t>
      </w:r>
      <w:r>
        <w:rPr>
          <w:color w:val="000000"/>
          <w:spacing w:val="2"/>
          <w:sz w:val="28"/>
          <w:szCs w:val="28"/>
          <w:lang w:val="uk-UA"/>
        </w:rPr>
        <w:t>бітниками установи вимог головного бухгалтера з питань оформ</w:t>
      </w:r>
      <w:r>
        <w:rPr>
          <w:color w:val="000000"/>
          <w:sz w:val="28"/>
          <w:szCs w:val="28"/>
          <w:lang w:val="uk-UA"/>
        </w:rPr>
        <w:t>лення і подання до бухгалтерії необхідних документів, звітів, кошторисів і т. ін.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Головний бухгалтер установи, централізованої бухгалтерії </w:t>
      </w:r>
      <w:r>
        <w:rPr>
          <w:color w:val="000000"/>
          <w:spacing w:val="-1"/>
          <w:sz w:val="28"/>
          <w:szCs w:val="28"/>
          <w:lang w:val="uk-UA"/>
        </w:rPr>
        <w:t>призначається або звільняється з посади керівником установи і без</w:t>
      </w:r>
      <w:r>
        <w:rPr>
          <w:color w:val="000000"/>
          <w:spacing w:val="2"/>
          <w:sz w:val="28"/>
          <w:szCs w:val="28"/>
          <w:lang w:val="uk-UA"/>
        </w:rPr>
        <w:t xml:space="preserve">посередньо йому підпорядковується. Він забезпечує, контроль за </w:t>
      </w:r>
      <w:r>
        <w:rPr>
          <w:color w:val="000000"/>
          <w:spacing w:val="-2"/>
          <w:sz w:val="28"/>
          <w:szCs w:val="28"/>
          <w:lang w:val="uk-UA"/>
        </w:rPr>
        <w:t>всіма господарськими операціями та їх відображення в обліку, скла</w:t>
      </w:r>
      <w:r>
        <w:rPr>
          <w:color w:val="000000"/>
          <w:spacing w:val="1"/>
          <w:sz w:val="28"/>
          <w:szCs w:val="28"/>
          <w:lang w:val="uk-UA"/>
        </w:rPr>
        <w:t>дання і своєчасне подання бухгалтерської звітності, підписує (ра</w:t>
      </w:r>
      <w:r>
        <w:rPr>
          <w:color w:val="000000"/>
          <w:sz w:val="28"/>
          <w:szCs w:val="28"/>
          <w:lang w:val="uk-UA"/>
        </w:rPr>
        <w:t xml:space="preserve">зом з керівником) документи про фінансово-розрахункові операції, </w:t>
      </w:r>
      <w:r>
        <w:rPr>
          <w:color w:val="000000"/>
          <w:spacing w:val="1"/>
          <w:sz w:val="28"/>
          <w:szCs w:val="28"/>
          <w:lang w:val="uk-UA"/>
        </w:rPr>
        <w:t>на видачу ТМЦ, грошей і т. ін. Якщо працівники установи переда</w:t>
      </w:r>
      <w:r>
        <w:rPr>
          <w:color w:val="000000"/>
          <w:spacing w:val="3"/>
          <w:sz w:val="28"/>
          <w:szCs w:val="28"/>
          <w:lang w:val="uk-UA"/>
        </w:rPr>
        <w:t>ють головному бухгалтеру для виконання документи щодо опе</w:t>
      </w:r>
      <w:r>
        <w:rPr>
          <w:color w:val="000000"/>
          <w:sz w:val="28"/>
          <w:szCs w:val="28"/>
          <w:lang w:val="uk-UA"/>
        </w:rPr>
        <w:t>рацій, що суперечать законодавству або порушують договори, уго</w:t>
      </w:r>
      <w:r>
        <w:rPr>
          <w:color w:val="000000"/>
          <w:spacing w:val="4"/>
          <w:sz w:val="28"/>
          <w:szCs w:val="28"/>
          <w:lang w:val="uk-UA"/>
        </w:rPr>
        <w:t xml:space="preserve">ди, фінансову дисципліну, то головний бухгалтер зобов'язаний </w:t>
      </w:r>
      <w:r>
        <w:rPr>
          <w:color w:val="000000"/>
          <w:sz w:val="28"/>
          <w:szCs w:val="28"/>
          <w:lang w:val="uk-UA"/>
        </w:rPr>
        <w:t xml:space="preserve">письмово повідомити про таке керівника установи. Одержавши від </w:t>
      </w:r>
      <w:r>
        <w:rPr>
          <w:color w:val="000000"/>
          <w:spacing w:val="2"/>
          <w:sz w:val="28"/>
          <w:szCs w:val="28"/>
          <w:lang w:val="uk-UA"/>
        </w:rPr>
        <w:t>керівника письмове розпорядження щодо виконання названих до</w:t>
      </w:r>
      <w:r>
        <w:rPr>
          <w:color w:val="000000"/>
          <w:spacing w:val="-2"/>
          <w:sz w:val="28"/>
          <w:szCs w:val="28"/>
          <w:lang w:val="uk-UA"/>
        </w:rPr>
        <w:t>кументів, головний бухгалтер його виконує. При цьому вся відпові</w:t>
      </w:r>
      <w:r>
        <w:rPr>
          <w:color w:val="000000"/>
          <w:sz w:val="28"/>
          <w:szCs w:val="28"/>
          <w:lang w:val="uk-UA"/>
        </w:rPr>
        <w:t>дальність за здійснення незаконних операцій покладається на керів</w:t>
      </w:r>
      <w:r>
        <w:rPr>
          <w:color w:val="000000"/>
          <w:spacing w:val="3"/>
          <w:sz w:val="28"/>
          <w:szCs w:val="28"/>
          <w:lang w:val="uk-UA"/>
        </w:rPr>
        <w:t>ника установи. Головний бухгалтер візує заяви, накази про при</w:t>
      </w:r>
      <w:r>
        <w:rPr>
          <w:color w:val="000000"/>
          <w:spacing w:val="2"/>
          <w:sz w:val="28"/>
          <w:szCs w:val="28"/>
          <w:lang w:val="uk-UA"/>
        </w:rPr>
        <w:t>значення на роботу та переміщення МВО (зав. складами, комір</w:t>
      </w:r>
      <w:r>
        <w:rPr>
          <w:color w:val="000000"/>
          <w:spacing w:val="5"/>
          <w:sz w:val="28"/>
          <w:szCs w:val="28"/>
          <w:lang w:val="uk-UA"/>
        </w:rPr>
        <w:t xml:space="preserve">ників, касира та ін.), угоди, контракти, договори на виконання </w:t>
      </w:r>
      <w:r>
        <w:rPr>
          <w:color w:val="000000"/>
          <w:spacing w:val="3"/>
          <w:sz w:val="28"/>
          <w:szCs w:val="28"/>
          <w:lang w:val="uk-UA"/>
        </w:rPr>
        <w:t>робіт, постачання ТМЦ і т. ін.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При звільненні головного бухгалтера повинна бути проведе</w:t>
      </w:r>
      <w:r>
        <w:rPr>
          <w:color w:val="000000"/>
          <w:sz w:val="28"/>
          <w:szCs w:val="28"/>
          <w:lang w:val="uk-UA"/>
        </w:rPr>
        <w:t>на перевірка етапу бухгалтерського обліку і правдивості, достовір</w:t>
      </w:r>
      <w:r>
        <w:rPr>
          <w:color w:val="000000"/>
          <w:spacing w:val="1"/>
          <w:sz w:val="28"/>
          <w:szCs w:val="28"/>
          <w:lang w:val="uk-UA"/>
        </w:rPr>
        <w:t xml:space="preserve">ності звітності, наявності бухгалтерських документів і облікових </w:t>
      </w:r>
      <w:r>
        <w:rPr>
          <w:color w:val="000000"/>
          <w:sz w:val="28"/>
          <w:szCs w:val="28"/>
          <w:lang w:val="uk-UA"/>
        </w:rPr>
        <w:t xml:space="preserve">регістрів, справ в архіві тощо. Передача справ новопризначеному </w:t>
      </w:r>
      <w:r>
        <w:rPr>
          <w:color w:val="000000"/>
          <w:spacing w:val="2"/>
          <w:sz w:val="28"/>
          <w:szCs w:val="28"/>
          <w:lang w:val="uk-UA"/>
        </w:rPr>
        <w:t>головному бухгалтеру проводиться на підставі спеціального акта приймання-передавання, який затверджує керівник установи.</w:t>
      </w:r>
    </w:p>
    <w:p w:rsidR="00E41EE8" w:rsidRDefault="00E41EE8">
      <w:pPr>
        <w:shd w:val="clear" w:color="auto" w:fill="FFFFFF"/>
        <w:spacing w:before="461"/>
        <w:ind w:left="46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1.3. Історія розвитку бюджетного обліку</w:t>
      </w:r>
    </w:p>
    <w:p w:rsidR="00E41EE8" w:rsidRDefault="00E41EE8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Існують архівні свідчення про те, що в Росії вже у 1645 р. за</w:t>
      </w:r>
      <w:r>
        <w:rPr>
          <w:color w:val="000000"/>
          <w:spacing w:val="1"/>
          <w:sz w:val="28"/>
          <w:szCs w:val="28"/>
          <w:lang w:val="uk-UA"/>
        </w:rPr>
        <w:t>стосовувалися як міські, так і загальні кошториси витрат, але яки</w:t>
      </w:r>
      <w:r>
        <w:rPr>
          <w:color w:val="000000"/>
          <w:spacing w:val="-4"/>
          <w:sz w:val="28"/>
          <w:szCs w:val="28"/>
          <w:lang w:val="uk-UA"/>
        </w:rPr>
        <w:t xml:space="preserve">хось визначених правил їх складання не було. Не існувало й звітності </w:t>
      </w:r>
      <w:r>
        <w:rPr>
          <w:color w:val="000000"/>
          <w:spacing w:val="2"/>
          <w:sz w:val="28"/>
          <w:szCs w:val="28"/>
          <w:lang w:val="uk-UA"/>
        </w:rPr>
        <w:t>про виконання кошторисів. Прикази збирали гроші, витрачали їх,</w:t>
      </w:r>
      <w:r>
        <w:t xml:space="preserve"> </w:t>
      </w:r>
      <w:r>
        <w:rPr>
          <w:color w:val="000000"/>
          <w:sz w:val="28"/>
          <w:szCs w:val="28"/>
          <w:lang w:val="uk-UA"/>
        </w:rPr>
        <w:t xml:space="preserve">решта — залишалась у їх розпорядженні на наступні періоди. При </w:t>
      </w:r>
      <w:r>
        <w:rPr>
          <w:color w:val="000000"/>
          <w:spacing w:val="8"/>
          <w:sz w:val="28"/>
          <w:szCs w:val="28"/>
          <w:lang w:val="uk-UA"/>
        </w:rPr>
        <w:t>дефіциті грошей їх могли позичити в іншого приказу. Оприлюд</w:t>
      </w:r>
      <w:r>
        <w:rPr>
          <w:color w:val="000000"/>
          <w:spacing w:val="6"/>
          <w:sz w:val="28"/>
          <w:szCs w:val="28"/>
          <w:lang w:val="uk-UA"/>
        </w:rPr>
        <w:t xml:space="preserve">нення, розголошення даних про стан фінансових справ приказу не </w:t>
      </w:r>
      <w:r>
        <w:rPr>
          <w:color w:val="000000"/>
          <w:spacing w:val="5"/>
          <w:sz w:val="28"/>
          <w:szCs w:val="28"/>
          <w:lang w:val="uk-UA"/>
        </w:rPr>
        <w:t>допускалось.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З 1802р., після створення Міністерства фінансів (МФ), стали </w:t>
      </w:r>
      <w:r>
        <w:rPr>
          <w:color w:val="000000"/>
          <w:spacing w:val="2"/>
          <w:sz w:val="28"/>
          <w:szCs w:val="28"/>
          <w:lang w:val="uk-UA"/>
        </w:rPr>
        <w:t xml:space="preserve">складати розпис доходів і витрат на підставі кошторисів міністерств. </w:t>
      </w:r>
      <w:r>
        <w:rPr>
          <w:color w:val="000000"/>
          <w:spacing w:val="5"/>
          <w:sz w:val="28"/>
          <w:szCs w:val="28"/>
          <w:lang w:val="uk-UA"/>
        </w:rPr>
        <w:t>Але знову ж таки загальних (єдиних) правил складання таких кошторисів не існувало.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1811 р. видано «Наказ Міністерству фінансів», в основу його </w:t>
      </w:r>
      <w:r>
        <w:rPr>
          <w:color w:val="000000"/>
          <w:spacing w:val="7"/>
          <w:sz w:val="28"/>
          <w:szCs w:val="28"/>
          <w:lang w:val="uk-UA"/>
        </w:rPr>
        <w:t>покладено «План фінансів», відповідно до якого витрати поділя</w:t>
      </w:r>
      <w:r>
        <w:rPr>
          <w:color w:val="000000"/>
          <w:spacing w:val="6"/>
          <w:sz w:val="28"/>
          <w:szCs w:val="28"/>
          <w:lang w:val="uk-UA"/>
        </w:rPr>
        <w:t xml:space="preserve">лися на необхідні, корисні, надмірні, зайві та некорисні. Згідно з </w:t>
      </w:r>
      <w:r>
        <w:rPr>
          <w:color w:val="000000"/>
          <w:sz w:val="28"/>
          <w:szCs w:val="28"/>
          <w:lang w:val="uk-UA"/>
        </w:rPr>
        <w:t>цим наказом міністерства подавали до 15 листопада до МФ кош</w:t>
      </w:r>
      <w:r>
        <w:rPr>
          <w:color w:val="000000"/>
          <w:spacing w:val="7"/>
          <w:sz w:val="28"/>
          <w:szCs w:val="28"/>
          <w:lang w:val="uk-UA"/>
        </w:rPr>
        <w:t xml:space="preserve">торис за глиною формою. МФ складало зведений кошторис, який </w:t>
      </w:r>
      <w:r>
        <w:rPr>
          <w:color w:val="000000"/>
          <w:sz w:val="28"/>
          <w:szCs w:val="28"/>
          <w:lang w:val="uk-UA"/>
        </w:rPr>
        <w:t>подавало в Державну Раду, а остання — на затвердження госуда</w:t>
      </w:r>
      <w:r>
        <w:rPr>
          <w:color w:val="000000"/>
          <w:spacing w:val="6"/>
          <w:sz w:val="28"/>
          <w:szCs w:val="28"/>
          <w:lang w:val="uk-UA"/>
        </w:rPr>
        <w:t xml:space="preserve">реві. Фінансові справи держави були таємницею. Недоліки діючих </w:t>
      </w:r>
      <w:r>
        <w:rPr>
          <w:color w:val="000000"/>
          <w:spacing w:val="8"/>
          <w:sz w:val="28"/>
          <w:szCs w:val="28"/>
          <w:lang w:val="uk-UA"/>
        </w:rPr>
        <w:t xml:space="preserve">правил довели державні фінанси до хаотичного стану. Тоді МФ </w:t>
      </w:r>
      <w:r>
        <w:rPr>
          <w:color w:val="000000"/>
          <w:spacing w:val="6"/>
          <w:sz w:val="28"/>
          <w:szCs w:val="28"/>
          <w:lang w:val="uk-UA"/>
        </w:rPr>
        <w:t xml:space="preserve">відрядило спеціальну комісію для вивчення бюджетної справи у </w:t>
      </w:r>
      <w:r>
        <w:rPr>
          <w:color w:val="000000"/>
          <w:spacing w:val="4"/>
          <w:sz w:val="28"/>
          <w:szCs w:val="28"/>
          <w:lang w:val="uk-UA"/>
        </w:rPr>
        <w:t>країнах Західної Європи. Результатом такого вивчення стали підго</w:t>
      </w:r>
      <w:r>
        <w:rPr>
          <w:color w:val="000000"/>
          <w:spacing w:val="6"/>
          <w:sz w:val="28"/>
          <w:szCs w:val="28"/>
          <w:lang w:val="uk-UA"/>
        </w:rPr>
        <w:t xml:space="preserve">товлені комісією і затверджені МФ «Правила складання, розгляду, </w:t>
      </w:r>
      <w:r>
        <w:rPr>
          <w:color w:val="000000"/>
          <w:sz w:val="28"/>
          <w:szCs w:val="28"/>
          <w:lang w:val="uk-UA"/>
        </w:rPr>
        <w:t xml:space="preserve">затвердження і виконання державного розпису» від 22,05.1862р. </w:t>
      </w:r>
      <w:r>
        <w:rPr>
          <w:color w:val="000000"/>
          <w:spacing w:val="7"/>
          <w:sz w:val="28"/>
          <w:szCs w:val="28"/>
          <w:lang w:val="uk-UA"/>
        </w:rPr>
        <w:t xml:space="preserve">Ці правила передбачали складання кошторисів для всіх управлінь </w:t>
      </w:r>
      <w:r>
        <w:rPr>
          <w:color w:val="000000"/>
          <w:spacing w:val="4"/>
          <w:sz w:val="28"/>
          <w:szCs w:val="28"/>
          <w:lang w:val="uk-UA"/>
        </w:rPr>
        <w:t xml:space="preserve">за єдиною методикою з обов'язковим обґрунтуванням необхідності </w:t>
      </w:r>
      <w:r>
        <w:rPr>
          <w:color w:val="000000"/>
          <w:spacing w:val="6"/>
          <w:sz w:val="28"/>
          <w:szCs w:val="28"/>
          <w:lang w:val="uk-UA"/>
        </w:rPr>
        <w:t>тих або інших статей витрат і сум; розмежування постійних і тим</w:t>
      </w:r>
      <w:r>
        <w:rPr>
          <w:color w:val="000000"/>
          <w:spacing w:val="8"/>
          <w:sz w:val="28"/>
          <w:szCs w:val="28"/>
          <w:lang w:val="uk-UA"/>
        </w:rPr>
        <w:t xml:space="preserve">часових витрат; спеціалізацію витрат за основними напрямками; </w:t>
      </w:r>
      <w:r>
        <w:rPr>
          <w:color w:val="000000"/>
          <w:spacing w:val="6"/>
          <w:sz w:val="28"/>
          <w:szCs w:val="28"/>
          <w:lang w:val="uk-UA"/>
        </w:rPr>
        <w:t>порівняння кошторисних, показників зі звітними показниками минулого року. Пізніше було прийнято доповнення</w:t>
      </w:r>
      <w:r>
        <w:rPr>
          <w:smallCaps/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 xml:space="preserve">до цих правил, </w:t>
      </w:r>
      <w:r>
        <w:rPr>
          <w:color w:val="000000"/>
          <w:spacing w:val="5"/>
          <w:sz w:val="28"/>
          <w:szCs w:val="28"/>
          <w:lang w:val="uk-UA"/>
        </w:rPr>
        <w:t xml:space="preserve">яке передбачало суворе дотримання розподілу доходів і витрат на </w:t>
      </w:r>
      <w:r>
        <w:rPr>
          <w:color w:val="000000"/>
          <w:spacing w:val="9"/>
          <w:sz w:val="28"/>
          <w:szCs w:val="28"/>
          <w:lang w:val="uk-UA"/>
        </w:rPr>
        <w:t>параграфи і етапи, що застосовується і до цього часу.</w:t>
      </w:r>
    </w:p>
    <w:p w:rsidR="00E41EE8" w:rsidRDefault="00E41EE8">
      <w:pPr>
        <w:shd w:val="clear" w:color="auto" w:fill="FFFFFF"/>
        <w:ind w:right="19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Бюджетні правила 1906 р. дали право міністерствам перекла</w:t>
      </w:r>
      <w:r>
        <w:rPr>
          <w:color w:val="000000"/>
          <w:spacing w:val="7"/>
          <w:sz w:val="28"/>
          <w:szCs w:val="28"/>
          <w:lang w:val="uk-UA"/>
        </w:rPr>
        <w:t xml:space="preserve">дати попередній розгляд кошторисів на комісії Державної Думи і </w:t>
      </w:r>
      <w:r>
        <w:rPr>
          <w:color w:val="000000"/>
          <w:spacing w:val="6"/>
          <w:sz w:val="28"/>
          <w:szCs w:val="28"/>
          <w:lang w:val="uk-UA"/>
        </w:rPr>
        <w:t>Державної Ради. Усі зміни або нові асигнування на виникаючі по</w:t>
      </w:r>
      <w:r>
        <w:rPr>
          <w:color w:val="000000"/>
          <w:spacing w:val="9"/>
          <w:sz w:val="28"/>
          <w:szCs w:val="28"/>
          <w:lang w:val="uk-UA"/>
        </w:rPr>
        <w:t xml:space="preserve">треби були можливі лише після прийняття відповідного закону. </w:t>
      </w:r>
      <w:r>
        <w:rPr>
          <w:color w:val="000000"/>
          <w:spacing w:val="6"/>
          <w:sz w:val="28"/>
          <w:szCs w:val="28"/>
          <w:lang w:val="uk-UA"/>
        </w:rPr>
        <w:t>Якщо розпис не затверджувався, то залишався у силі розпис попе</w:t>
      </w:r>
      <w:r>
        <w:rPr>
          <w:color w:val="000000"/>
          <w:spacing w:val="7"/>
          <w:sz w:val="28"/>
          <w:szCs w:val="28"/>
          <w:lang w:val="uk-UA"/>
        </w:rPr>
        <w:t>реднього року.</w:t>
      </w:r>
    </w:p>
    <w:p w:rsidR="00E41EE8" w:rsidRDefault="00E41EE8">
      <w:pPr>
        <w:shd w:val="clear" w:color="auto" w:fill="FFFFFF"/>
        <w:ind w:left="10" w:right="38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У становленні і розвитку бюджетного обліку в радянський пе</w:t>
      </w:r>
      <w:r>
        <w:rPr>
          <w:color w:val="000000"/>
          <w:spacing w:val="6"/>
          <w:sz w:val="28"/>
          <w:szCs w:val="28"/>
          <w:lang w:val="uk-UA"/>
        </w:rPr>
        <w:t>ріод можна виділити такі етапи;</w:t>
      </w:r>
    </w:p>
    <w:p w:rsidR="00E41EE8" w:rsidRDefault="00E41EE8">
      <w:pPr>
        <w:shd w:val="clear" w:color="auto" w:fill="FFFFFF"/>
        <w:ind w:right="38" w:firstLine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1) 1917—1938 рр. — бюджетний облік ведеться за простою сис</w:t>
      </w:r>
      <w:r>
        <w:rPr>
          <w:color w:val="000000"/>
          <w:spacing w:val="6"/>
          <w:sz w:val="28"/>
          <w:szCs w:val="28"/>
          <w:lang w:val="uk-UA"/>
        </w:rPr>
        <w:t xml:space="preserve">темою відповідно до трьох планів рахунків: а) дня обліку операцій </w:t>
      </w:r>
      <w:r>
        <w:rPr>
          <w:color w:val="000000"/>
          <w:spacing w:val="1"/>
          <w:sz w:val="28"/>
          <w:szCs w:val="28"/>
          <w:lang w:val="uk-UA"/>
        </w:rPr>
        <w:t xml:space="preserve">з виконання кошторису витрат за бюджетом; б) для обліку операцій з </w:t>
      </w:r>
      <w:r>
        <w:rPr>
          <w:color w:val="000000"/>
          <w:spacing w:val="3"/>
          <w:sz w:val="28"/>
          <w:szCs w:val="28"/>
          <w:lang w:val="uk-UA"/>
        </w:rPr>
        <w:t>позабюджетними коштами; в) для обліку операцій в нестатутних підсобних господарствах. Облік регламентувався «Інструкцією з рахівни</w:t>
      </w:r>
      <w:r>
        <w:rPr>
          <w:color w:val="000000"/>
          <w:sz w:val="28"/>
          <w:szCs w:val="28"/>
          <w:lang w:val="uk-UA"/>
        </w:rPr>
        <w:t xml:space="preserve">цтва і звітності для урядових адміністративних установ» (1923 р.), «Інструкцією з ведення обліку за простою системою» (1927 р.), </w:t>
      </w:r>
      <w:r>
        <w:rPr>
          <w:color w:val="000000"/>
          <w:spacing w:val="5"/>
          <w:sz w:val="28"/>
          <w:szCs w:val="28"/>
          <w:lang w:val="uk-UA"/>
        </w:rPr>
        <w:t>«Інструкцією про бухгалтерський облік за простою системою в ус</w:t>
      </w:r>
      <w:r>
        <w:rPr>
          <w:color w:val="000000"/>
          <w:spacing w:val="6"/>
          <w:sz w:val="28"/>
          <w:szCs w:val="28"/>
          <w:lang w:val="uk-UA"/>
        </w:rPr>
        <w:t>тановах, що знаходяться па Державному бюджеті СРСР» (1932р.);</w:t>
      </w:r>
    </w:p>
    <w:p w:rsidR="00E41EE8" w:rsidRDefault="00E41EE8" w:rsidP="00F37877">
      <w:pPr>
        <w:numPr>
          <w:ilvl w:val="0"/>
          <w:numId w:val="6"/>
        </w:numPr>
        <w:shd w:val="clear" w:color="auto" w:fill="FFFFFF"/>
        <w:tabs>
          <w:tab w:val="left" w:pos="0"/>
        </w:tabs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1939—1955рр. — запроваджується подвійна система обліку. У 1938р. затверджується «Інструкція про бухгалтерський облік за подвійною системою обліку в установах, що знаходяться на державному і місцевих бюджетах» та «Інструкція про бухгалтерський облік (за про</w:t>
      </w:r>
      <w:r>
        <w:rPr>
          <w:color w:val="000000"/>
          <w:spacing w:val="-1"/>
          <w:sz w:val="28"/>
          <w:szCs w:val="28"/>
          <w:lang w:val="uk-UA"/>
        </w:rPr>
        <w:t xml:space="preserve">стою системою) в установах, що знаходяться на державному і місцевих </w:t>
      </w:r>
      <w:r>
        <w:rPr>
          <w:color w:val="000000"/>
          <w:spacing w:val="3"/>
          <w:sz w:val="28"/>
          <w:szCs w:val="28"/>
          <w:lang w:val="uk-UA"/>
        </w:rPr>
        <w:t>бюджетах». Перша передбачала роздільний облік виконання кошторису за бюджетом і позабюджетними коштами, операцій щодо капі</w:t>
      </w:r>
      <w:r>
        <w:rPr>
          <w:color w:val="000000"/>
          <w:spacing w:val="-3"/>
          <w:sz w:val="28"/>
          <w:szCs w:val="28"/>
          <w:lang w:val="uk-UA"/>
        </w:rPr>
        <w:t xml:space="preserve">тальних вкладень і підсобних господарств на госпрозрахунку. У цьому </w:t>
      </w:r>
      <w:r>
        <w:rPr>
          <w:color w:val="000000"/>
          <w:sz w:val="28"/>
          <w:szCs w:val="28"/>
          <w:lang w:val="uk-UA"/>
        </w:rPr>
        <w:t>ж році затверджений єдиний план рахунків для обліку виконання кош</w:t>
      </w:r>
      <w:r>
        <w:rPr>
          <w:color w:val="000000"/>
          <w:spacing w:val="1"/>
          <w:sz w:val="28"/>
          <w:szCs w:val="28"/>
          <w:lang w:val="uk-UA"/>
        </w:rPr>
        <w:t xml:space="preserve">торисів. Підсобні господарства повинні були користуватися планами </w:t>
      </w:r>
      <w:r>
        <w:rPr>
          <w:color w:val="000000"/>
          <w:sz w:val="28"/>
          <w:szCs w:val="28"/>
          <w:lang w:val="uk-UA"/>
        </w:rPr>
        <w:t xml:space="preserve">рахунків відповідних галузей народного господарства. У зв'язку з цим </w:t>
      </w:r>
      <w:r>
        <w:rPr>
          <w:color w:val="000000"/>
          <w:spacing w:val="1"/>
          <w:sz w:val="28"/>
          <w:szCs w:val="28"/>
          <w:lang w:val="uk-UA"/>
        </w:rPr>
        <w:t>бюджетні установи стали складати і подавати два окремі баланси. Таким чином у країні було створено єдину систему бюджетного обліку;</w:t>
      </w:r>
    </w:p>
    <w:p w:rsidR="00E41EE8" w:rsidRDefault="00E41EE8" w:rsidP="00F37877">
      <w:pPr>
        <w:numPr>
          <w:ilvl w:val="0"/>
          <w:numId w:val="6"/>
        </w:numPr>
        <w:shd w:val="clear" w:color="auto" w:fill="FFFFFF"/>
        <w:tabs>
          <w:tab w:val="left" w:pos="662"/>
        </w:tabs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1955—1987рр. Вперше в СРСР у 1955р. затверджується МФ </w:t>
      </w:r>
      <w:r>
        <w:rPr>
          <w:color w:val="000000"/>
          <w:spacing w:val="8"/>
          <w:sz w:val="28"/>
          <w:szCs w:val="28"/>
          <w:lang w:val="uk-UA"/>
        </w:rPr>
        <w:t xml:space="preserve">«Положення про бухгалтерську звітність і баланси в установах і </w:t>
      </w:r>
      <w:r>
        <w:rPr>
          <w:color w:val="000000"/>
          <w:spacing w:val="6"/>
          <w:sz w:val="28"/>
          <w:szCs w:val="28"/>
          <w:lang w:val="uk-UA"/>
        </w:rPr>
        <w:t>організаціях, що знаходяться на Державному бюджеті СРСР», видано нові інструкції з бухобліку за подвійною і простою система</w:t>
      </w:r>
      <w:r>
        <w:rPr>
          <w:color w:val="000000"/>
          <w:spacing w:val="5"/>
          <w:sz w:val="28"/>
          <w:szCs w:val="28"/>
          <w:lang w:val="uk-UA"/>
        </w:rPr>
        <w:t>ми. Для установ, які ведуть облік за подвійною системою, затверджено єдиний план рахунків, вони стали складати один баланс з ви</w:t>
      </w:r>
      <w:r>
        <w:rPr>
          <w:color w:val="000000"/>
          <w:sz w:val="28"/>
          <w:szCs w:val="28"/>
          <w:lang w:val="uk-UA"/>
        </w:rPr>
        <w:t xml:space="preserve">конання кошторису витрат. У 1958 р. МФ затверджує «Методичні </w:t>
      </w:r>
      <w:r>
        <w:rPr>
          <w:color w:val="000000"/>
          <w:spacing w:val="6"/>
          <w:sz w:val="28"/>
          <w:szCs w:val="28"/>
          <w:lang w:val="uk-UA"/>
        </w:rPr>
        <w:t xml:space="preserve">вказівки з бухгалтерського обліку в централізованих бухгалтеріях </w:t>
      </w:r>
      <w:r>
        <w:rPr>
          <w:color w:val="000000"/>
          <w:spacing w:val="7"/>
          <w:sz w:val="28"/>
          <w:szCs w:val="28"/>
          <w:lang w:val="uk-UA"/>
        </w:rPr>
        <w:t>бюджетних установ». Пізніше було розроблено облікові регістри для машинної обробки облікової інформації.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Період 1988-1999рр. охоплює останні радянські і перші пост</w:t>
      </w:r>
      <w:r>
        <w:rPr>
          <w:color w:val="000000"/>
          <w:spacing w:val="6"/>
          <w:sz w:val="28"/>
          <w:szCs w:val="28"/>
          <w:lang w:val="uk-UA"/>
        </w:rPr>
        <w:t>радянські роки. Розвиток бюджетного обліку в цей час характери</w:t>
      </w:r>
      <w:r>
        <w:rPr>
          <w:color w:val="000000"/>
          <w:spacing w:val="1"/>
          <w:sz w:val="28"/>
          <w:szCs w:val="28"/>
          <w:lang w:val="uk-UA"/>
        </w:rPr>
        <w:t>зується: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централізацією і децентралізацією обліку;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firstLine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широким використанням сучасних обчислювальних машин </w:t>
      </w:r>
      <w:r>
        <w:rPr>
          <w:color w:val="000000"/>
          <w:spacing w:val="7"/>
          <w:sz w:val="28"/>
          <w:szCs w:val="28"/>
          <w:lang w:val="uk-UA"/>
        </w:rPr>
        <w:t>(ЕОМ) для обробки облікової та економічної інформації;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переведенням бюджетних установ на подвійну систему обліку;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firstLine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принциповою переробкою нормативних актів з організації </w:t>
      </w:r>
      <w:r>
        <w:rPr>
          <w:color w:val="000000"/>
          <w:spacing w:val="5"/>
          <w:sz w:val="28"/>
          <w:szCs w:val="28"/>
          <w:lang w:val="uk-UA"/>
        </w:rPr>
        <w:t>бухобліку в бюджетних установах;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firstLine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обліком показників комерційної діяльності бюджетних ус</w:t>
      </w:r>
      <w:r>
        <w:rPr>
          <w:color w:val="000000"/>
          <w:spacing w:val="6"/>
          <w:sz w:val="28"/>
          <w:szCs w:val="28"/>
          <w:lang w:val="uk-UA"/>
        </w:rPr>
        <w:t>танов і позабюджетних джерел їх фінансування;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firstLine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інтеграцією обліку, фінансової та планово-економічної ро</w:t>
      </w:r>
      <w:r>
        <w:rPr>
          <w:color w:val="000000"/>
          <w:spacing w:val="6"/>
          <w:sz w:val="28"/>
          <w:szCs w:val="28"/>
          <w:lang w:val="uk-UA"/>
        </w:rPr>
        <w:t>боти в централізованих бухгалтеріях;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firstLine="480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відновленням установ державного казначейства.</w:t>
      </w:r>
    </w:p>
    <w:p w:rsidR="00E41EE8" w:rsidRDefault="00E41EE8">
      <w:pPr>
        <w:shd w:val="clear" w:color="auto" w:fill="FFFFFF"/>
        <w:spacing w:before="18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 2000 р. починається новий період в розвитку бюджетного </w:t>
      </w:r>
      <w:r>
        <w:rPr>
          <w:color w:val="000000"/>
          <w:spacing w:val="6"/>
          <w:sz w:val="28"/>
          <w:szCs w:val="28"/>
          <w:lang w:val="uk-UA"/>
        </w:rPr>
        <w:t>обліку, який визначається: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509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13"/>
          <w:sz w:val="28"/>
          <w:szCs w:val="28"/>
          <w:lang w:val="uk-UA"/>
        </w:rPr>
        <w:t xml:space="preserve">впровадженням нового плану рахунків бухгалтерського </w:t>
      </w:r>
      <w:r>
        <w:rPr>
          <w:color w:val="000000"/>
          <w:spacing w:val="6"/>
          <w:sz w:val="28"/>
          <w:szCs w:val="28"/>
          <w:lang w:val="uk-UA"/>
        </w:rPr>
        <w:t>обліку в бюджетних установах;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509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впровадженням, нових облікових регістрів і форм звітності;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spacing w:before="29"/>
        <w:ind w:left="509" w:hanging="360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будовою балансу за принципом «нетто» тощо.</w:t>
      </w:r>
    </w:p>
    <w:p w:rsidR="00E41EE8" w:rsidRDefault="00E41EE8">
      <w:pPr>
        <w:shd w:val="clear" w:color="auto" w:fill="FFFFFF"/>
        <w:ind w:left="48" w:firstLine="42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Історія розвитку бюджетного обліку тісно пов'язана з історією </w:t>
      </w:r>
      <w:r>
        <w:rPr>
          <w:color w:val="000000"/>
          <w:spacing w:val="4"/>
          <w:sz w:val="28"/>
          <w:szCs w:val="28"/>
          <w:lang w:val="uk-UA"/>
        </w:rPr>
        <w:t xml:space="preserve">органів казначейства. Адже виконання бюджету Російської імперії, </w:t>
      </w:r>
      <w:r>
        <w:rPr>
          <w:color w:val="000000"/>
          <w:spacing w:val="1"/>
          <w:sz w:val="28"/>
          <w:szCs w:val="28"/>
          <w:lang w:val="uk-UA"/>
        </w:rPr>
        <w:t xml:space="preserve">контроль за надходженням і витрачанням коштів у країні традиційно </w:t>
      </w:r>
      <w:r>
        <w:rPr>
          <w:color w:val="000000"/>
          <w:sz w:val="28"/>
          <w:szCs w:val="28"/>
          <w:lang w:val="uk-UA"/>
        </w:rPr>
        <w:t>здійснювалися казначейськими установами. Головне казначейство — у Петербурзі, губернські — у губерніях, повітові — у повітах. Казначейства — виконавчі органи. Вони збирають, зберігають, пересила</w:t>
      </w:r>
      <w:r>
        <w:rPr>
          <w:color w:val="000000"/>
          <w:spacing w:val="3"/>
          <w:sz w:val="28"/>
          <w:szCs w:val="28"/>
          <w:lang w:val="uk-UA"/>
        </w:rPr>
        <w:t xml:space="preserve">ють державні доколи, здійснюють платежі, продають гербові марки, </w:t>
      </w:r>
      <w:r>
        <w:rPr>
          <w:color w:val="000000"/>
          <w:sz w:val="28"/>
          <w:szCs w:val="28"/>
          <w:lang w:val="uk-UA"/>
        </w:rPr>
        <w:t xml:space="preserve">папери, видають свідоцтва на право торгівлі тощо. З 1862 р. казначейства пересилають готівку до Держбанку, а -11896 р. досягнуто злиття </w:t>
      </w:r>
      <w:r>
        <w:rPr>
          <w:color w:val="000000"/>
          <w:spacing w:val="3"/>
          <w:sz w:val="28"/>
          <w:szCs w:val="28"/>
          <w:lang w:val="uk-UA"/>
        </w:rPr>
        <w:t>касової готівки казначейства та обігової готівки Держбанку.</w:t>
      </w:r>
    </w:p>
    <w:p w:rsidR="00E41EE8" w:rsidRDefault="00E41EE8">
      <w:pPr>
        <w:shd w:val="clear" w:color="auto" w:fill="FFFFFF"/>
        <w:ind w:left="134" w:right="192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Після 1917 р. на базі установ казначейства були створені при</w:t>
      </w:r>
      <w:r>
        <w:rPr>
          <w:color w:val="000000"/>
          <w:spacing w:val="4"/>
          <w:sz w:val="28"/>
          <w:szCs w:val="28"/>
          <w:lang w:val="uk-UA"/>
        </w:rPr>
        <w:t>бутково-видаткові каси Народного Комісаріату Фінансів, які з се</w:t>
      </w:r>
      <w:r>
        <w:rPr>
          <w:color w:val="000000"/>
          <w:spacing w:val="7"/>
          <w:sz w:val="28"/>
          <w:szCs w:val="28"/>
          <w:lang w:val="uk-UA"/>
        </w:rPr>
        <w:t>редини 20-х рр. підпорядковувалися Держбанкові.</w:t>
      </w:r>
    </w:p>
    <w:p w:rsidR="00E41EE8" w:rsidRDefault="00E41EE8">
      <w:pPr>
        <w:shd w:val="clear" w:color="auto" w:fill="FFFFFF"/>
        <w:ind w:left="154" w:firstLine="432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Історія повторюється. У період становлення ринкової еконо</w:t>
      </w:r>
      <w:r>
        <w:rPr>
          <w:color w:val="000000"/>
          <w:spacing w:val="4"/>
          <w:sz w:val="28"/>
          <w:szCs w:val="28"/>
          <w:lang w:val="uk-UA"/>
        </w:rPr>
        <w:t>міки бюджетні кошти були розпорошені у значній кількості комер</w:t>
      </w:r>
      <w:r>
        <w:rPr>
          <w:color w:val="000000"/>
          <w:spacing w:val="7"/>
          <w:sz w:val="28"/>
          <w:szCs w:val="28"/>
          <w:lang w:val="uk-UA"/>
        </w:rPr>
        <w:t xml:space="preserve">ційних банків, внаслідок чого облік і контроль за їх витрачанням </w:t>
      </w:r>
      <w:r>
        <w:rPr>
          <w:color w:val="000000"/>
          <w:spacing w:val="3"/>
          <w:sz w:val="28"/>
          <w:szCs w:val="28"/>
          <w:lang w:val="uk-UA"/>
        </w:rPr>
        <w:t>фактично було втрачено. Саме тому й виникла необхідність відтво</w:t>
      </w:r>
      <w:r>
        <w:rPr>
          <w:color w:val="000000"/>
          <w:spacing w:val="4"/>
          <w:sz w:val="28"/>
          <w:szCs w:val="28"/>
          <w:lang w:val="uk-UA"/>
        </w:rPr>
        <w:t xml:space="preserve">рення органів держказначейства і створення єдиної системи обліку </w:t>
      </w:r>
      <w:r>
        <w:rPr>
          <w:color w:val="000000"/>
          <w:spacing w:val="9"/>
          <w:sz w:val="28"/>
          <w:szCs w:val="28"/>
          <w:lang w:val="uk-UA"/>
        </w:rPr>
        <w:t xml:space="preserve">надходження і витрачання бюджетних коштів, що й здійснено у </w:t>
      </w:r>
      <w:r>
        <w:rPr>
          <w:color w:val="000000"/>
          <w:spacing w:val="14"/>
          <w:sz w:val="28"/>
          <w:szCs w:val="28"/>
          <w:lang w:val="uk-UA"/>
        </w:rPr>
        <w:t xml:space="preserve">Російській Федерації відповідно до Указу Президента РФ від </w:t>
      </w:r>
      <w:r>
        <w:rPr>
          <w:color w:val="000000"/>
          <w:sz w:val="28"/>
          <w:szCs w:val="28"/>
          <w:lang w:val="uk-UA"/>
        </w:rPr>
        <w:t>8.12.1992 р., а в Україні — починаючи з 1997 р. (відповідно до Постанови КМУ і НБУ від 14.01.1997р.№ 13).</w:t>
      </w:r>
    </w:p>
    <w:p w:rsidR="00E41EE8" w:rsidRDefault="00E41EE8">
      <w:pPr>
        <w:shd w:val="clear" w:color="auto" w:fill="FFFFFF"/>
        <w:spacing w:before="269"/>
        <w:ind w:left="269" w:right="77"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1.4. Бюджетна класифікація: будова, роль і призначення </w:t>
      </w:r>
      <w:r>
        <w:rPr>
          <w:b/>
          <w:bCs/>
          <w:i/>
          <w:iCs/>
          <w:color w:val="000000"/>
          <w:spacing w:val="9"/>
          <w:sz w:val="28"/>
          <w:szCs w:val="28"/>
          <w:lang w:val="uk-UA"/>
        </w:rPr>
        <w:t>видатків</w:t>
      </w:r>
    </w:p>
    <w:p w:rsidR="00E41EE8" w:rsidRDefault="00E41EE8">
      <w:pPr>
        <w:shd w:val="clear" w:color="auto" w:fill="FFFFFF"/>
        <w:spacing w:before="125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Правильність обліку доходів і витрат бюджету забезпечується єдністю системи бюджетного обліку, в основу якої покладено бюд</w:t>
      </w:r>
      <w:r>
        <w:rPr>
          <w:color w:val="000000"/>
          <w:spacing w:val="3"/>
          <w:sz w:val="28"/>
          <w:szCs w:val="28"/>
          <w:lang w:val="uk-UA"/>
        </w:rPr>
        <w:t>жетну класифікацію, введену в дію Постановою ВРУ «Про структу</w:t>
      </w:r>
      <w:r>
        <w:rPr>
          <w:color w:val="000000"/>
          <w:spacing w:val="4"/>
          <w:sz w:val="28"/>
          <w:szCs w:val="28"/>
          <w:lang w:val="uk-UA"/>
        </w:rPr>
        <w:t xml:space="preserve">ру бюджетної класифікації України» під 12.07.1У96 р. № 327/%-ВР </w:t>
      </w:r>
      <w:r>
        <w:rPr>
          <w:color w:val="000000"/>
          <w:sz w:val="28"/>
          <w:szCs w:val="28"/>
          <w:lang w:val="uk-UA"/>
        </w:rPr>
        <w:t>з 1 січня 1998 р., а також наказу МФУ «Про запровадження нової бюджетної класифікації» від 13.12.1997 р. № 265 зі змінами і допов</w:t>
      </w:r>
      <w:r>
        <w:rPr>
          <w:color w:val="000000"/>
          <w:spacing w:val="3"/>
          <w:sz w:val="28"/>
          <w:szCs w:val="28"/>
          <w:lang w:val="uk-UA"/>
        </w:rPr>
        <w:t>неннями. Значна увага бюджетній класифікації приділяється у Бюд</w:t>
      </w:r>
      <w:r>
        <w:rPr>
          <w:color w:val="000000"/>
          <w:spacing w:val="5"/>
          <w:sz w:val="28"/>
          <w:szCs w:val="28"/>
          <w:lang w:val="uk-UA"/>
        </w:rPr>
        <w:t>жетному кодексі України.</w:t>
      </w:r>
    </w:p>
    <w:p w:rsidR="00E41EE8" w:rsidRDefault="00E41EE8">
      <w:pPr>
        <w:shd w:val="clear" w:color="auto" w:fill="FFFFFF"/>
        <w:ind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10"/>
          <w:sz w:val="28"/>
          <w:szCs w:val="28"/>
          <w:lang w:val="uk-UA"/>
        </w:rPr>
        <w:t xml:space="preserve">Бюджетна класифікація передбачає науково обґрунтоване, </w:t>
      </w:r>
      <w:r>
        <w:rPr>
          <w:color w:val="000000"/>
          <w:spacing w:val="5"/>
          <w:sz w:val="28"/>
          <w:szCs w:val="28"/>
          <w:lang w:val="uk-UA"/>
        </w:rPr>
        <w:t xml:space="preserve">обов'язкове групування доходів і видатків бюджетів усіх рівнів за </w:t>
      </w:r>
      <w:r>
        <w:rPr>
          <w:color w:val="000000"/>
          <w:spacing w:val="7"/>
          <w:sz w:val="28"/>
          <w:szCs w:val="28"/>
          <w:lang w:val="uk-UA"/>
        </w:rPr>
        <w:t xml:space="preserve">однорідними ознаками, закодованими у попередньо визначеному </w:t>
      </w:r>
      <w:r>
        <w:rPr>
          <w:color w:val="000000"/>
          <w:spacing w:val="6"/>
          <w:sz w:val="28"/>
          <w:szCs w:val="28"/>
          <w:lang w:val="uk-UA"/>
        </w:rPr>
        <w:t xml:space="preserve">порядку, що забезпечує порівнянність, зіставність та можливість </w:t>
      </w:r>
      <w:r>
        <w:rPr>
          <w:color w:val="000000"/>
          <w:spacing w:val="7"/>
          <w:sz w:val="28"/>
          <w:szCs w:val="28"/>
          <w:lang w:val="uk-UA"/>
        </w:rPr>
        <w:t>узагальнення показників бюджетів усіх рівнів (від сільського до загальнодержавного), складання консолідованого бюджету тери</w:t>
      </w:r>
      <w:r>
        <w:rPr>
          <w:color w:val="000000"/>
          <w:spacing w:val="5"/>
          <w:sz w:val="28"/>
          <w:szCs w:val="28"/>
          <w:lang w:val="uk-UA"/>
        </w:rPr>
        <w:t xml:space="preserve">торій та країни в цілому, контроль за його виконанням і складання </w:t>
      </w:r>
      <w:r>
        <w:rPr>
          <w:color w:val="000000"/>
          <w:spacing w:val="7"/>
          <w:sz w:val="28"/>
          <w:szCs w:val="28"/>
          <w:lang w:val="uk-UA"/>
        </w:rPr>
        <w:t>зведеного звіту про виконання бюджету.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Бюджетна класифікація має організуюче і правове значення. </w:t>
      </w:r>
      <w:r>
        <w:rPr>
          <w:color w:val="000000"/>
          <w:spacing w:val="5"/>
          <w:sz w:val="28"/>
          <w:szCs w:val="28"/>
          <w:lang w:val="uk-UA"/>
        </w:rPr>
        <w:t>Перше полягає у тому, що вона дає змогу однаково {за єдиною ме</w:t>
      </w:r>
      <w:r>
        <w:rPr>
          <w:color w:val="000000"/>
          <w:spacing w:val="13"/>
          <w:sz w:val="28"/>
          <w:szCs w:val="28"/>
          <w:lang w:val="uk-UA"/>
        </w:rPr>
        <w:t xml:space="preserve">тодикою) обраховувати доходи і витрати бюджету, складати </w:t>
      </w:r>
      <w:r>
        <w:rPr>
          <w:color w:val="000000"/>
          <w:spacing w:val="7"/>
          <w:sz w:val="28"/>
          <w:szCs w:val="28"/>
          <w:lang w:val="uk-UA"/>
        </w:rPr>
        <w:t xml:space="preserve">звітність про виконання бюджету, здійснювати контроль і аналіз за кожним видом доходів і витрат, кодувати показники бюджетів </w:t>
      </w:r>
      <w:r>
        <w:rPr>
          <w:color w:val="000000"/>
          <w:spacing w:val="8"/>
          <w:sz w:val="28"/>
          <w:szCs w:val="28"/>
          <w:lang w:val="uk-UA"/>
        </w:rPr>
        <w:t xml:space="preserve">при їх автоматизованій обробці з використанням ЕОМ. Правове </w:t>
      </w:r>
      <w:r>
        <w:rPr>
          <w:color w:val="000000"/>
          <w:spacing w:val="6"/>
          <w:sz w:val="28"/>
          <w:szCs w:val="28"/>
          <w:lang w:val="uk-UA"/>
        </w:rPr>
        <w:t>значення бюджетної класифікації полягає в тому, що всі показни</w:t>
      </w:r>
      <w:r>
        <w:rPr>
          <w:color w:val="000000"/>
          <w:spacing w:val="5"/>
          <w:sz w:val="28"/>
          <w:szCs w:val="28"/>
          <w:lang w:val="uk-UA"/>
        </w:rPr>
        <w:t xml:space="preserve">ки доходів і витрат, передбачені у бюджеті і вказані у відповідних </w:t>
      </w:r>
      <w:r>
        <w:rPr>
          <w:color w:val="000000"/>
          <w:spacing w:val="7"/>
          <w:sz w:val="28"/>
          <w:szCs w:val="28"/>
          <w:lang w:val="uk-UA"/>
        </w:rPr>
        <w:t xml:space="preserve">підрозділах класифікації, </w:t>
      </w:r>
      <w:r>
        <w:rPr>
          <w:smallCaps/>
          <w:color w:val="000000"/>
          <w:spacing w:val="7"/>
          <w:sz w:val="28"/>
          <w:szCs w:val="28"/>
          <w:lang w:val="uk-UA"/>
        </w:rPr>
        <w:t xml:space="preserve">е </w:t>
      </w:r>
      <w:r>
        <w:rPr>
          <w:color w:val="000000"/>
          <w:spacing w:val="7"/>
          <w:sz w:val="28"/>
          <w:szCs w:val="28"/>
          <w:lang w:val="uk-UA"/>
        </w:rPr>
        <w:t xml:space="preserve">фінансовими планами, обов'язковими </w:t>
      </w:r>
      <w:r>
        <w:rPr>
          <w:color w:val="000000"/>
          <w:spacing w:val="6"/>
          <w:sz w:val="28"/>
          <w:szCs w:val="28"/>
          <w:lang w:val="uk-UA"/>
        </w:rPr>
        <w:t>для виконання на всіх рівнях управління.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Бюджетна класифікація передбачає окремо класифікацію до</w:t>
      </w:r>
      <w:r>
        <w:rPr>
          <w:color w:val="000000"/>
          <w:sz w:val="28"/>
          <w:szCs w:val="28"/>
          <w:lang w:val="uk-UA"/>
        </w:rPr>
        <w:t>ходів бюджету і окремо — класифікацію витрат бюджетних коштів. Відповідно до статей 8—12 Бюджетного кодексу складовими бюд</w:t>
      </w:r>
      <w:r>
        <w:rPr>
          <w:color w:val="000000"/>
          <w:spacing w:val="4"/>
          <w:sz w:val="28"/>
          <w:szCs w:val="28"/>
          <w:lang w:val="uk-UA"/>
        </w:rPr>
        <w:t>жетної класифікації є: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01"/>
        </w:tabs>
        <w:ind w:left="509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класифікація доходів бюджету;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01"/>
        </w:tabs>
        <w:ind w:left="509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класифікація видатків бюджету;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01"/>
        </w:tabs>
        <w:ind w:left="509" w:right="1920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класифікація фінансування бюджету;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01"/>
        </w:tabs>
        <w:ind w:left="509" w:right="1920"/>
        <w:rPr>
          <w:color w:val="000000"/>
          <w:sz w:val="28"/>
          <w:szCs w:val="28"/>
          <w:lang w:val="uk-UA"/>
        </w:rPr>
      </w:pPr>
      <w:r>
        <w:rPr>
          <w:color w:val="000000"/>
          <w:spacing w:val="12"/>
          <w:sz w:val="28"/>
          <w:szCs w:val="28"/>
          <w:lang w:val="uk-UA"/>
        </w:rPr>
        <w:t>класифікація боргу.</w:t>
      </w:r>
    </w:p>
    <w:p w:rsidR="00E41EE8" w:rsidRDefault="00E41EE8">
      <w:pPr>
        <w:shd w:val="clear" w:color="auto" w:fill="FFFFFF"/>
        <w:ind w:lef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Класифікація доходів поділяється на групи, підгрупи, статті </w:t>
      </w:r>
      <w:r>
        <w:rPr>
          <w:color w:val="000000"/>
          <w:spacing w:val="8"/>
          <w:sz w:val="28"/>
          <w:szCs w:val="28"/>
          <w:lang w:val="uk-UA"/>
        </w:rPr>
        <w:t xml:space="preserve">та підстатті. Усі доходи поділяються на податкові, неподаткові, </w:t>
      </w:r>
      <w:r>
        <w:rPr>
          <w:color w:val="000000"/>
          <w:spacing w:val="11"/>
          <w:sz w:val="28"/>
          <w:szCs w:val="28"/>
          <w:lang w:val="uk-UA"/>
        </w:rPr>
        <w:t xml:space="preserve">доходи від операцій з капіталом та безоплатні перерахування </w:t>
      </w:r>
      <w:r>
        <w:rPr>
          <w:color w:val="000000"/>
          <w:spacing w:val="7"/>
          <w:sz w:val="28"/>
          <w:szCs w:val="28"/>
          <w:lang w:val="uk-UA"/>
        </w:rPr>
        <w:t xml:space="preserve">(трансферти). Доходи бюджету формуються головним чином за </w:t>
      </w:r>
      <w:r>
        <w:rPr>
          <w:color w:val="000000"/>
          <w:spacing w:val="6"/>
          <w:sz w:val="28"/>
          <w:szCs w:val="28"/>
          <w:lang w:val="uk-UA"/>
        </w:rPr>
        <w:t xml:space="preserve">рахунок оподаткування фізичних та юридичних осіб, платежів за використання природних ресурсів, державного мита, доходів від </w:t>
      </w:r>
      <w:r>
        <w:rPr>
          <w:color w:val="000000"/>
          <w:spacing w:val="7"/>
          <w:sz w:val="28"/>
          <w:szCs w:val="28"/>
          <w:lang w:val="uk-UA"/>
        </w:rPr>
        <w:t>приватизації державного майна, ліцензійних зборів за право ви</w:t>
      </w:r>
      <w:r>
        <w:rPr>
          <w:color w:val="000000"/>
          <w:spacing w:val="5"/>
          <w:sz w:val="28"/>
          <w:szCs w:val="28"/>
          <w:lang w:val="uk-UA"/>
        </w:rPr>
        <w:t xml:space="preserve">робництва І продажу спиртних напоїв, надходжень від проведення лотерей, реалізації державних облігацій, іноземних та внутрішніх </w:t>
      </w:r>
      <w:r>
        <w:rPr>
          <w:color w:val="000000"/>
          <w:spacing w:val="6"/>
          <w:sz w:val="28"/>
          <w:szCs w:val="28"/>
          <w:lang w:val="uk-UA"/>
        </w:rPr>
        <w:t>позик тощо.</w:t>
      </w:r>
    </w:p>
    <w:p w:rsidR="00E41EE8" w:rsidRDefault="00E41EE8">
      <w:pPr>
        <w:shd w:val="clear" w:color="auto" w:fill="FFFFFF"/>
        <w:spacing w:before="211"/>
        <w:ind w:left="10" w:right="23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Кодекс встановлює зокрема, що із застосуванням кодів кла</w:t>
      </w:r>
      <w:r>
        <w:rPr>
          <w:color w:val="000000"/>
          <w:sz w:val="28"/>
          <w:szCs w:val="28"/>
          <w:lang w:val="uk-UA"/>
        </w:rPr>
        <w:t>сифікації до ходів бюджету складаються додатки до законів про Дер</w:t>
      </w:r>
      <w:r>
        <w:rPr>
          <w:color w:val="000000"/>
          <w:spacing w:val="7"/>
          <w:sz w:val="28"/>
          <w:szCs w:val="28"/>
          <w:lang w:val="uk-UA"/>
        </w:rPr>
        <w:t>жавний бюджет України. Наприклад, прибутковий податок з гро</w:t>
      </w:r>
      <w:r>
        <w:rPr>
          <w:color w:val="000000"/>
          <w:sz w:val="28"/>
          <w:szCs w:val="28"/>
          <w:lang w:val="uk-UA"/>
        </w:rPr>
        <w:t xml:space="preserve">мадян має код ПОЮ 000 з деталізацією за видами підприємств і Доходів, а податок на прибуток підприємств — код 11 020 000 з </w:t>
      </w:r>
      <w:r>
        <w:rPr>
          <w:color w:val="000000"/>
          <w:spacing w:val="7"/>
          <w:sz w:val="28"/>
          <w:szCs w:val="28"/>
          <w:lang w:val="uk-UA"/>
        </w:rPr>
        <w:t xml:space="preserve">деталізацією за видами підприємств тощо. Ці коди застосовують </w:t>
      </w:r>
      <w:r>
        <w:rPr>
          <w:color w:val="000000"/>
          <w:spacing w:val="4"/>
          <w:sz w:val="28"/>
          <w:szCs w:val="28"/>
          <w:lang w:val="uk-UA"/>
        </w:rPr>
        <w:t xml:space="preserve">всі підприємства при перерахуванні податків та інших платежів до </w:t>
      </w:r>
      <w:r>
        <w:rPr>
          <w:color w:val="000000"/>
          <w:sz w:val="28"/>
          <w:szCs w:val="28"/>
          <w:lang w:val="uk-UA"/>
        </w:rPr>
        <w:t>бюджету.</w:t>
      </w:r>
    </w:p>
    <w:p w:rsidR="00E41EE8" w:rsidRDefault="00E41EE8">
      <w:pPr>
        <w:shd w:val="clear" w:color="auto" w:fill="FFFFFF"/>
        <w:ind w:left="461"/>
        <w:jc w:val="both"/>
        <w:rPr>
          <w:color w:val="000000"/>
          <w:spacing w:val="5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Витрати бюджетна класифікація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поділяє:</w:t>
      </w:r>
    </w:p>
    <w:p w:rsidR="00E41EE8" w:rsidRDefault="00E41EE8">
      <w:pPr>
        <w:shd w:val="clear" w:color="auto" w:fill="FFFFFF"/>
        <w:tabs>
          <w:tab w:val="left" w:pos="749"/>
        </w:tabs>
        <w:ind w:left="566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  <w:lang w:val="uk-UA"/>
        </w:rPr>
        <w:t>- за функціонального</w:t>
      </w:r>
      <w:r>
        <w:rPr>
          <w:b/>
          <w:bCs/>
          <w:color w:val="000000"/>
          <w:spacing w:val="10"/>
          <w:sz w:val="28"/>
          <w:szCs w:val="28"/>
          <w:lang w:val="uk-UA"/>
        </w:rPr>
        <w:t xml:space="preserve"> </w:t>
      </w:r>
      <w:r>
        <w:rPr>
          <w:color w:val="000000"/>
          <w:spacing w:val="10"/>
          <w:sz w:val="28"/>
          <w:szCs w:val="28"/>
          <w:lang w:val="uk-UA"/>
        </w:rPr>
        <w:t>ознакою (за головними розділами і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підрозділами бюджету);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- за відомчою структурою (освіта, наука, культура, мистецтво, охорона здоров'я і т. ін.);</w:t>
      </w:r>
    </w:p>
    <w:p w:rsidR="00E41EE8" w:rsidRDefault="00E41EE8">
      <w:pPr>
        <w:shd w:val="clear" w:color="auto" w:fill="FFFFFF"/>
        <w:ind w:left="5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 за економічними ознаками (група, підгрупа, стаття, підстат</w:t>
      </w:r>
      <w:r>
        <w:rPr>
          <w:color w:val="000000"/>
          <w:spacing w:val="-8"/>
          <w:sz w:val="28"/>
          <w:szCs w:val="28"/>
          <w:lang w:val="uk-UA"/>
        </w:rPr>
        <w:t>тя);</w:t>
      </w:r>
    </w:p>
    <w:p w:rsidR="00E41EE8" w:rsidRDefault="00E41EE8">
      <w:pPr>
        <w:shd w:val="clear" w:color="auto" w:fill="FFFFFF"/>
        <w:tabs>
          <w:tab w:val="left" w:pos="749"/>
        </w:tabs>
        <w:ind w:left="566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- </w:t>
      </w:r>
      <w:r>
        <w:rPr>
          <w:color w:val="000000"/>
          <w:spacing w:val="6"/>
          <w:sz w:val="28"/>
          <w:szCs w:val="28"/>
          <w:lang w:val="uk-UA"/>
        </w:rPr>
        <w:t>за бюджетними програмами.</w:t>
      </w:r>
    </w:p>
    <w:p w:rsidR="00E41EE8" w:rsidRDefault="00E41EE8">
      <w:pPr>
        <w:shd w:val="clear" w:color="auto" w:fill="FFFFFF"/>
        <w:ind w:left="77" w:right="144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Коди функціональної класифікації складено відповідно до </w:t>
      </w:r>
      <w:r>
        <w:rPr>
          <w:color w:val="000000"/>
          <w:spacing w:val="7"/>
          <w:sz w:val="28"/>
          <w:szCs w:val="28"/>
          <w:lang w:val="uk-UA"/>
        </w:rPr>
        <w:t xml:space="preserve">функцій держави. Наприклад, утримання Збройних Сип України </w:t>
      </w:r>
      <w:r>
        <w:rPr>
          <w:color w:val="000000"/>
          <w:sz w:val="28"/>
          <w:szCs w:val="28"/>
          <w:lang w:val="uk-UA"/>
        </w:rPr>
        <w:t>має код 050200 з деталізацією за видами витрат; загальна середня освіта — код 070200 з легалізацією за видами закладів (ніколи, ліцеї, інтернати) тощо.</w:t>
      </w:r>
    </w:p>
    <w:p w:rsidR="00E41EE8" w:rsidRDefault="00E41EE8">
      <w:pPr>
        <w:shd w:val="clear" w:color="auto" w:fill="FFFFFF"/>
        <w:ind w:left="106" w:right="115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Коди відомчої класифікації надано головним розпорядникам </w:t>
      </w:r>
      <w:r>
        <w:rPr>
          <w:color w:val="000000"/>
          <w:spacing w:val="4"/>
          <w:sz w:val="28"/>
          <w:szCs w:val="28"/>
          <w:lang w:val="uk-UA"/>
        </w:rPr>
        <w:t>бюджетних коштів. Так, Міністерству економіки України присвоє</w:t>
      </w:r>
      <w:r>
        <w:rPr>
          <w:color w:val="000000"/>
          <w:sz w:val="28"/>
          <w:szCs w:val="28"/>
          <w:lang w:val="uk-UA"/>
        </w:rPr>
        <w:t xml:space="preserve">но код 120, Державній митній службі України —код 516 і т. ін. Тим </w:t>
      </w:r>
      <w:r>
        <w:rPr>
          <w:color w:val="000000"/>
          <w:spacing w:val="6"/>
          <w:sz w:val="28"/>
          <w:szCs w:val="28"/>
          <w:lang w:val="uk-UA"/>
        </w:rPr>
        <w:t>самим визначається галузі,, до якої належить дане підприємство.</w:t>
      </w:r>
    </w:p>
    <w:p w:rsidR="00E41EE8" w:rsidRDefault="00E41EE8">
      <w:pPr>
        <w:shd w:val="clear" w:color="auto" w:fill="FFFFFF"/>
        <w:ind w:left="125" w:right="7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Коди економічної класифікації видатків бюджету застосовують</w:t>
      </w:r>
      <w:r>
        <w:rPr>
          <w:color w:val="000000"/>
          <w:spacing w:val="6"/>
          <w:sz w:val="28"/>
          <w:szCs w:val="28"/>
          <w:lang w:val="uk-UA"/>
        </w:rPr>
        <w:t xml:space="preserve"> при складанні видаткової частини кошторисів розпорядників </w:t>
      </w:r>
      <w:r>
        <w:rPr>
          <w:color w:val="000000"/>
          <w:spacing w:val="3"/>
          <w:sz w:val="28"/>
          <w:szCs w:val="28"/>
          <w:lang w:val="uk-UA"/>
        </w:rPr>
        <w:t>бюджетних коштів, розписів бюджетів, планів асигнувань відповід</w:t>
      </w:r>
      <w:r>
        <w:rPr>
          <w:color w:val="000000"/>
          <w:spacing w:val="4"/>
          <w:sz w:val="28"/>
          <w:szCs w:val="28"/>
          <w:lang w:val="uk-UA"/>
        </w:rPr>
        <w:t>но до видів видатків, як поточних (наприклад, на оплату праці пра</w:t>
      </w:r>
      <w:r>
        <w:rPr>
          <w:color w:val="000000"/>
          <w:sz w:val="28"/>
          <w:szCs w:val="28"/>
          <w:lang w:val="uk-UA"/>
        </w:rPr>
        <w:t>цівників бюджетних установ код 1110), так і капітальних,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а </w:t>
      </w:r>
      <w:r>
        <w:rPr>
          <w:color w:val="000000"/>
          <w:spacing w:val="7"/>
          <w:sz w:val="28"/>
          <w:szCs w:val="28"/>
          <w:lang w:val="uk-UA"/>
        </w:rPr>
        <w:t xml:space="preserve">також нерозподілених видатків та кредитування з вирахуванням </w:t>
      </w:r>
      <w:r>
        <w:rPr>
          <w:color w:val="000000"/>
          <w:spacing w:val="6"/>
          <w:sz w:val="28"/>
          <w:szCs w:val="28"/>
          <w:lang w:val="uk-UA"/>
        </w:rPr>
        <w:t>погашення платежів до бюджету.</w:t>
      </w:r>
    </w:p>
    <w:p w:rsidR="00E41EE8" w:rsidRDefault="00E41EE8">
      <w:pPr>
        <w:shd w:val="clear" w:color="auto" w:fill="FFFFFF"/>
        <w:ind w:left="163" w:right="3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Класифікація видатків за бюджетними</w:t>
      </w:r>
      <w:r>
        <w:rPr>
          <w:b/>
          <w:bCs/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>програмами передба</w:t>
      </w:r>
      <w:r>
        <w:rPr>
          <w:color w:val="000000"/>
          <w:spacing w:val="8"/>
          <w:sz w:val="28"/>
          <w:szCs w:val="28"/>
          <w:lang w:val="uk-UA"/>
        </w:rPr>
        <w:t>чає програмно-цільовий підхід до складання бюджету, тобто за</w:t>
      </w:r>
      <w:r>
        <w:rPr>
          <w:color w:val="000000"/>
          <w:spacing w:val="4"/>
          <w:sz w:val="28"/>
          <w:szCs w:val="28"/>
          <w:lang w:val="uk-UA"/>
        </w:rPr>
        <w:t xml:space="preserve">твердження бюджету з урахуванням конкретних цільових програм </w:t>
      </w:r>
      <w:r>
        <w:rPr>
          <w:color w:val="000000"/>
          <w:spacing w:val="6"/>
          <w:sz w:val="28"/>
          <w:szCs w:val="28"/>
          <w:lang w:val="uk-UA"/>
        </w:rPr>
        <w:t>головних розпорядників коштів, яким і надаватимуться відповідні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коди.</w:t>
      </w:r>
    </w:p>
    <w:p w:rsidR="00E41EE8" w:rsidRDefault="00E41EE8">
      <w:pPr>
        <w:shd w:val="clear" w:color="auto" w:fill="FFFFFF"/>
        <w:ind w:left="202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Класифікація фінансування бюджету застосовується у разі ви</w:t>
      </w:r>
      <w:r>
        <w:rPr>
          <w:color w:val="000000"/>
          <w:spacing w:val="2"/>
          <w:sz w:val="28"/>
          <w:szCs w:val="28"/>
          <w:lang w:val="uk-UA"/>
        </w:rPr>
        <w:t xml:space="preserve">значення джерел покриття дефіциту бюджету за рахунок внутрішніх </w:t>
      </w:r>
      <w:r>
        <w:rPr>
          <w:color w:val="000000"/>
          <w:spacing w:val="3"/>
          <w:sz w:val="28"/>
          <w:szCs w:val="28"/>
          <w:lang w:val="uk-UA"/>
        </w:rPr>
        <w:t xml:space="preserve">або зовнішніх позик (за типом кредитора) чи при випуску облігацій </w:t>
      </w:r>
      <w:r>
        <w:rPr>
          <w:color w:val="000000"/>
          <w:spacing w:val="5"/>
          <w:sz w:val="28"/>
          <w:szCs w:val="28"/>
          <w:lang w:val="uk-UA"/>
        </w:rPr>
        <w:t xml:space="preserve">та векселів (за типом боргового зобов'язання), а також визначення </w:t>
      </w:r>
      <w:r>
        <w:rPr>
          <w:color w:val="000000"/>
          <w:spacing w:val="3"/>
          <w:sz w:val="28"/>
          <w:szCs w:val="28"/>
          <w:lang w:val="uk-UA"/>
        </w:rPr>
        <w:t xml:space="preserve">напрямків витрачання фінансових ресурсів, які можуть утворитися </w:t>
      </w:r>
      <w:r>
        <w:rPr>
          <w:color w:val="000000"/>
          <w:spacing w:val="4"/>
          <w:sz w:val="28"/>
          <w:szCs w:val="28"/>
          <w:lang w:val="uk-UA"/>
        </w:rPr>
        <w:t>при Перевищенні</w:t>
      </w:r>
      <w:r>
        <w:rPr>
          <w:b/>
          <w:b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доходів бюджету над його видатками.</w:t>
      </w:r>
    </w:p>
    <w:p w:rsidR="00E41EE8" w:rsidRDefault="00E41EE8">
      <w:pPr>
        <w:shd w:val="clear" w:color="auto" w:fill="FFFFFF"/>
        <w:ind w:left="24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Класифікація боргу систематизує Інформацію про всі боргові зобов'язання держави (як внутрішні, так і зовнішні), а також Авто</w:t>
      </w:r>
      <w:r>
        <w:rPr>
          <w:color w:val="000000"/>
          <w:spacing w:val="7"/>
          <w:sz w:val="28"/>
          <w:szCs w:val="28"/>
          <w:lang w:val="uk-UA"/>
        </w:rPr>
        <w:t>номної Республіки Крим та органів місцевого самоврядування.</w:t>
      </w:r>
    </w:p>
    <w:p w:rsidR="00E41EE8" w:rsidRDefault="00E41EE8">
      <w:pPr>
        <w:shd w:val="clear" w:color="auto" w:fill="FFFFFF"/>
        <w:ind w:left="29" w:right="10" w:firstLine="42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Для бухгалтера важливе значення має економічна класифіка</w:t>
      </w:r>
      <w:r>
        <w:rPr>
          <w:color w:val="000000"/>
          <w:spacing w:val="8"/>
          <w:sz w:val="28"/>
          <w:szCs w:val="28"/>
          <w:lang w:val="uk-UA"/>
        </w:rPr>
        <w:t xml:space="preserve">ція видатків, за кодами якої організовується аналітичний облік </w:t>
      </w:r>
      <w:r>
        <w:rPr>
          <w:color w:val="000000"/>
          <w:spacing w:val="7"/>
          <w:sz w:val="28"/>
          <w:szCs w:val="28"/>
          <w:lang w:val="uk-UA"/>
        </w:rPr>
        <w:t>фактичних видатків бюджетної установи.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Економічна класифікація видатків бюджету багаторівнева і яв</w:t>
      </w:r>
      <w:r>
        <w:rPr>
          <w:color w:val="000000"/>
          <w:spacing w:val="6"/>
          <w:sz w:val="28"/>
          <w:szCs w:val="28"/>
          <w:lang w:val="uk-UA"/>
        </w:rPr>
        <w:t xml:space="preserve">ляє собою розмежування видатків за економічними ознаками. Під </w:t>
      </w:r>
      <w:r>
        <w:rPr>
          <w:color w:val="000000"/>
          <w:spacing w:val="7"/>
          <w:sz w:val="28"/>
          <w:szCs w:val="28"/>
          <w:lang w:val="uk-UA"/>
        </w:rPr>
        <w:t>видатками розуміють державні платежі, які не підлягають повер</w:t>
      </w:r>
      <w:r>
        <w:rPr>
          <w:color w:val="000000"/>
          <w:spacing w:val="8"/>
          <w:sz w:val="28"/>
          <w:szCs w:val="28"/>
          <w:lang w:val="uk-UA"/>
        </w:rPr>
        <w:t xml:space="preserve">ненню, тобто такі платежі, які не створюють і не компенсують </w:t>
      </w:r>
      <w:r>
        <w:rPr>
          <w:color w:val="000000"/>
          <w:spacing w:val="6"/>
          <w:sz w:val="28"/>
          <w:szCs w:val="28"/>
          <w:lang w:val="uk-UA"/>
        </w:rPr>
        <w:t xml:space="preserve">фінансові вимоги. Видатки можуть передбачатися або на поточні </w:t>
      </w:r>
      <w:r>
        <w:rPr>
          <w:color w:val="000000"/>
          <w:sz w:val="28"/>
          <w:szCs w:val="28"/>
          <w:lang w:val="uk-UA"/>
        </w:rPr>
        <w:t xml:space="preserve">потреби (код 1000), або для здійснення капітальних витрат (код 2000). Вони бувають відплатними, тобто здійсненими в обмін на </w:t>
      </w:r>
      <w:r>
        <w:rPr>
          <w:color w:val="000000"/>
          <w:spacing w:val="7"/>
          <w:sz w:val="28"/>
          <w:szCs w:val="28"/>
          <w:lang w:val="uk-UA"/>
        </w:rPr>
        <w:t>товар чи послугу, або невідплатними.</w:t>
      </w:r>
    </w:p>
    <w:p w:rsidR="00E41EE8" w:rsidRDefault="00E41EE8">
      <w:pPr>
        <w:shd w:val="clear" w:color="auto" w:fill="FFFFFF"/>
        <w:jc w:val="both"/>
        <w:rPr>
          <w:sz w:val="28"/>
          <w:szCs w:val="28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На першому рівні </w:t>
      </w:r>
      <w:r>
        <w:rPr>
          <w:color w:val="000000"/>
          <w:spacing w:val="5"/>
          <w:sz w:val="28"/>
          <w:szCs w:val="28"/>
          <w:lang w:val="uk-UA"/>
        </w:rPr>
        <w:t>видатки бюджету поділяють на такі групи: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540"/>
        </w:tabs>
        <w:spacing w:before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поточні видатки (1000);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540"/>
        </w:tabs>
        <w:spacing w:before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капітальні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видатки (2000);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540"/>
        </w:tabs>
        <w:spacing w:before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нерозподілені видатки (3000);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540"/>
        </w:tabs>
        <w:spacing w:before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кредитування з вирахуванням погашення (4000).</w:t>
      </w:r>
    </w:p>
    <w:p w:rsidR="00E41EE8" w:rsidRDefault="00E41EE8">
      <w:pPr>
        <w:shd w:val="clear" w:color="auto" w:fill="FFFFFF"/>
        <w:tabs>
          <w:tab w:val="left" w:pos="672"/>
        </w:tabs>
        <w:spacing w:before="10"/>
        <w:jc w:val="both"/>
        <w:rPr>
          <w:sz w:val="28"/>
          <w:szCs w:val="28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На другому рівні </w:t>
      </w:r>
      <w:r>
        <w:rPr>
          <w:color w:val="000000"/>
          <w:spacing w:val="3"/>
          <w:sz w:val="28"/>
          <w:szCs w:val="28"/>
          <w:lang w:val="uk-UA"/>
        </w:rPr>
        <w:t xml:space="preserve">поточні </w:t>
      </w:r>
      <w:r>
        <w:rPr>
          <w:b/>
          <w:bCs/>
          <w:color w:val="000000"/>
          <w:spacing w:val="3"/>
          <w:sz w:val="28"/>
          <w:szCs w:val="28"/>
          <w:lang w:val="uk-UA"/>
        </w:rPr>
        <w:t xml:space="preserve">видатки поділяються на </w:t>
      </w:r>
      <w:r>
        <w:rPr>
          <w:color w:val="000000"/>
          <w:spacing w:val="3"/>
          <w:sz w:val="28"/>
          <w:szCs w:val="28"/>
          <w:lang w:val="uk-UA"/>
        </w:rPr>
        <w:t>підгрупи: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видатки на товари і послуги (1100);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виплата процентів (доходу) за зобов'язаннями (1200);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субсидії та поточні трансфертні виплати (1300).</w:t>
      </w:r>
    </w:p>
    <w:p w:rsidR="00E41EE8" w:rsidRDefault="00E41EE8">
      <w:pPr>
        <w:shd w:val="clear" w:color="auto" w:fill="FFFFFF"/>
        <w:jc w:val="both"/>
        <w:rPr>
          <w:color w:val="000000"/>
          <w:spacing w:val="-5"/>
          <w:sz w:val="28"/>
          <w:szCs w:val="28"/>
          <w:lang w:val="uk-UA"/>
        </w:rPr>
      </w:pPr>
      <w:r>
        <w:rPr>
          <w:i/>
          <w:iCs/>
          <w:color w:val="000000"/>
          <w:spacing w:val="-5"/>
          <w:sz w:val="28"/>
          <w:szCs w:val="28"/>
          <w:lang w:val="uk-UA"/>
        </w:rPr>
        <w:t xml:space="preserve">На третьому рівні </w:t>
      </w:r>
      <w:r>
        <w:rPr>
          <w:color w:val="000000"/>
          <w:spacing w:val="-5"/>
          <w:sz w:val="28"/>
          <w:szCs w:val="28"/>
          <w:lang w:val="uk-UA"/>
        </w:rPr>
        <w:t>видатки на товарні послати поділяються на статті:</w:t>
      </w:r>
    </w:p>
    <w:p w:rsidR="00E41EE8" w:rsidRDefault="00E41EE8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—оплата праці працівників бюджетних установ (1110);</w:t>
      </w:r>
    </w:p>
    <w:p w:rsidR="00E41EE8" w:rsidRDefault="00E41EE8">
      <w:pPr>
        <w:shd w:val="clear" w:color="auto" w:fill="FFFFFF"/>
        <w:tabs>
          <w:tab w:val="left" w:pos="672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—нарахування на заробітну плату (1120);</w:t>
      </w:r>
    </w:p>
    <w:p w:rsidR="00E41EE8" w:rsidRDefault="00E41EE8">
      <w:pPr>
        <w:shd w:val="clear" w:color="auto" w:fill="FFFFFF"/>
        <w:tabs>
          <w:tab w:val="left" w:pos="691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8"/>
          <w:sz w:val="28"/>
          <w:szCs w:val="28"/>
          <w:lang w:val="uk-UA"/>
        </w:rPr>
        <w:t xml:space="preserve">придбання предметів постачання і матеріалів, утримання </w:t>
      </w:r>
      <w:r>
        <w:rPr>
          <w:color w:val="000000"/>
          <w:sz w:val="28"/>
          <w:szCs w:val="28"/>
          <w:lang w:val="uk-UA"/>
        </w:rPr>
        <w:t>бюджетних установ (1130);</w:t>
      </w:r>
    </w:p>
    <w:p w:rsidR="00E41EE8" w:rsidRDefault="00E41EE8">
      <w:pPr>
        <w:shd w:val="clear" w:color="auto" w:fill="FFFFFF"/>
        <w:tabs>
          <w:tab w:val="left" w:pos="672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—видатки па відрядження (1140);</w:t>
      </w:r>
    </w:p>
    <w:p w:rsidR="00E41EE8" w:rsidRDefault="00E41EE8">
      <w:pPr>
        <w:shd w:val="clear" w:color="auto" w:fill="FFFFFF"/>
        <w:tabs>
          <w:tab w:val="left" w:pos="691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8"/>
          <w:sz w:val="28"/>
          <w:szCs w:val="28"/>
          <w:lang w:val="uk-UA"/>
        </w:rPr>
        <w:t xml:space="preserve">матеріали, інвентар, будівництво, капітальний ремонт та </w:t>
      </w:r>
      <w:r>
        <w:rPr>
          <w:color w:val="000000"/>
          <w:sz w:val="28"/>
          <w:szCs w:val="28"/>
          <w:lang w:val="uk-UA"/>
        </w:rPr>
        <w:t>заходи спеціального призначення (1150);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оплата комунальних послуг та енергоносіїв (1160);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дослідження і розробки, державні програми (1170).</w:t>
      </w:r>
    </w:p>
    <w:p w:rsidR="00E41EE8" w:rsidRDefault="00E41EE8">
      <w:pPr>
        <w:shd w:val="clear" w:color="auto" w:fill="FFFFFF"/>
        <w:ind w:right="38"/>
        <w:jc w:val="both"/>
        <w:rPr>
          <w:sz w:val="28"/>
          <w:szCs w:val="28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На четвертому рівні </w:t>
      </w:r>
      <w:r>
        <w:rPr>
          <w:color w:val="000000"/>
          <w:spacing w:val="4"/>
          <w:sz w:val="28"/>
          <w:szCs w:val="28"/>
          <w:lang w:val="uk-UA"/>
        </w:rPr>
        <w:t>оплата праці працівників бюджетних ус</w:t>
      </w:r>
      <w:r>
        <w:rPr>
          <w:color w:val="000000"/>
          <w:spacing w:val="6"/>
          <w:sz w:val="28"/>
          <w:szCs w:val="28"/>
          <w:lang w:val="uk-UA"/>
        </w:rPr>
        <w:t>танов поділяється на: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заробітну плату (1111);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right="76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грошове утримання військовослужбовців (1112);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72"/>
        </w:tabs>
        <w:ind w:right="76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виплати з тимчасової непрацездатності (1113).</w:t>
      </w:r>
    </w:p>
    <w:p w:rsidR="00E41EE8" w:rsidRDefault="00E41EE8">
      <w:pPr>
        <w:shd w:val="clear" w:color="auto" w:fill="FFFFFF"/>
        <w:ind w:right="48" w:firstLine="442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 xml:space="preserve">Стаття «Оплата праці працівників бюджетних установ» (код </w:t>
      </w:r>
      <w:r>
        <w:rPr>
          <w:color w:val="000000"/>
          <w:sz w:val="28"/>
          <w:szCs w:val="28"/>
          <w:lang w:val="uk-UA"/>
        </w:rPr>
        <w:t>1110) включає оплату праці в грошовій формі всіх працівників бюд</w:t>
      </w:r>
      <w:r>
        <w:rPr>
          <w:color w:val="000000"/>
          <w:spacing w:val="6"/>
          <w:sz w:val="28"/>
          <w:szCs w:val="28"/>
          <w:lang w:val="uk-UA"/>
        </w:rPr>
        <w:t>жетних установ за посадовими окладами, ставками або розцінка</w:t>
      </w:r>
      <w:r>
        <w:rPr>
          <w:color w:val="000000"/>
          <w:sz w:val="28"/>
          <w:szCs w:val="28"/>
          <w:lang w:val="uk-UA"/>
        </w:rPr>
        <w:t xml:space="preserve">ми, а також річні доплати до цих ставок (за ранг, стаж, вислугу років, </w:t>
      </w:r>
      <w:r>
        <w:rPr>
          <w:color w:val="000000"/>
          <w:spacing w:val="4"/>
          <w:sz w:val="28"/>
          <w:szCs w:val="28"/>
          <w:lang w:val="uk-UA"/>
        </w:rPr>
        <w:t xml:space="preserve">науковий ступінь, надурочні години і т. ін.). Видатки за цим кодом </w:t>
      </w:r>
      <w:r>
        <w:rPr>
          <w:color w:val="000000"/>
          <w:spacing w:val="6"/>
          <w:sz w:val="28"/>
          <w:szCs w:val="28"/>
          <w:lang w:val="uk-UA"/>
        </w:rPr>
        <w:t>мають досить значну питому вагу в кошторисі бюджетної установи і є захищеною бюджетною статтею.</w:t>
      </w:r>
    </w:p>
    <w:p w:rsidR="00E41EE8" w:rsidRDefault="00E41EE8">
      <w:pPr>
        <w:shd w:val="clear" w:color="auto" w:fill="FFFFFF"/>
        <w:ind w:right="48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 статті «Нарахування на заробітну плату» (код 1120) нале</w:t>
      </w:r>
      <w:r>
        <w:rPr>
          <w:color w:val="000000"/>
          <w:spacing w:val="3"/>
          <w:sz w:val="28"/>
          <w:szCs w:val="28"/>
          <w:lang w:val="uk-UA"/>
        </w:rPr>
        <w:t>жать збори на обов'язкове пенсійне страхування та всі види обов'язкового соціального страхування. Це також захищена бюдже</w:t>
      </w:r>
      <w:r>
        <w:rPr>
          <w:color w:val="000000"/>
          <w:spacing w:val="1"/>
          <w:sz w:val="28"/>
          <w:szCs w:val="28"/>
          <w:lang w:val="uk-UA"/>
        </w:rPr>
        <w:t>том стаття.</w:t>
      </w:r>
    </w:p>
    <w:p w:rsidR="00E41EE8" w:rsidRDefault="00E41EE8">
      <w:pPr>
        <w:shd w:val="clear" w:color="auto" w:fill="FFFFFF"/>
        <w:ind w:right="3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Дуже широкою за своїм змістом є стаття «Придбання пред</w:t>
      </w:r>
      <w:r>
        <w:rPr>
          <w:color w:val="000000"/>
          <w:sz w:val="28"/>
          <w:szCs w:val="28"/>
          <w:lang w:val="uk-UA"/>
        </w:rPr>
        <w:t xml:space="preserve">метів постачання і матеріалів, утримання бюджетних установ» (код </w:t>
      </w:r>
      <w:r>
        <w:rPr>
          <w:color w:val="000000"/>
          <w:spacing w:val="1"/>
          <w:sz w:val="28"/>
          <w:szCs w:val="28"/>
          <w:lang w:val="uk-UA"/>
        </w:rPr>
        <w:t xml:space="preserve">11 ЗО), до якої належать видатки на придбання усіх матеріальних </w:t>
      </w:r>
      <w:r>
        <w:rPr>
          <w:color w:val="000000"/>
          <w:spacing w:val="2"/>
          <w:sz w:val="28"/>
          <w:szCs w:val="28"/>
          <w:lang w:val="uk-UA"/>
        </w:rPr>
        <w:t xml:space="preserve">цінностей, необхідних для функціонувати установи: канцтоварів, </w:t>
      </w:r>
      <w:r>
        <w:rPr>
          <w:color w:val="000000"/>
          <w:spacing w:val="3"/>
          <w:sz w:val="28"/>
          <w:szCs w:val="28"/>
          <w:lang w:val="uk-UA"/>
        </w:rPr>
        <w:t>облікових документів і регістрів, інформаційних видань, господарських матеріалів, медикаментів, продуктів харчування, мало</w:t>
      </w:r>
      <w:r>
        <w:rPr>
          <w:color w:val="000000"/>
          <w:spacing w:val="1"/>
          <w:sz w:val="28"/>
          <w:szCs w:val="28"/>
          <w:lang w:val="uk-UA"/>
        </w:rPr>
        <w:t>цінних предметів, постільної білизни, спецодягу, книг для бібліо</w:t>
      </w:r>
      <w:r>
        <w:rPr>
          <w:color w:val="000000"/>
          <w:sz w:val="28"/>
          <w:szCs w:val="28"/>
          <w:lang w:val="uk-UA"/>
        </w:rPr>
        <w:t>тек тощо.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Для кожного з наведених видів видатків призначається окре</w:t>
      </w:r>
      <w:r>
        <w:rPr>
          <w:color w:val="000000"/>
          <w:spacing w:val="9"/>
          <w:sz w:val="28"/>
          <w:szCs w:val="28"/>
          <w:lang w:val="uk-UA"/>
        </w:rPr>
        <w:t>мий класифікаційний код з чотирьох знаків (заробітна плата к</w:t>
      </w:r>
      <w:r>
        <w:rPr>
          <w:color w:val="000000"/>
          <w:sz w:val="28"/>
          <w:szCs w:val="28"/>
          <w:lang w:val="uk-UA"/>
        </w:rPr>
        <w:t xml:space="preserve">од 1111, грошове утримання військовослужбовців — код 1112 і </w:t>
      </w:r>
      <w:r>
        <w:rPr>
          <w:color w:val="000000"/>
          <w:spacing w:val="1"/>
          <w:sz w:val="28"/>
          <w:szCs w:val="28"/>
          <w:lang w:val="uk-UA"/>
        </w:rPr>
        <w:t>т. ін.).</w:t>
      </w:r>
    </w:p>
    <w:p w:rsidR="00E41EE8" w:rsidRDefault="00E41EE8">
      <w:pPr>
        <w:shd w:val="clear" w:color="auto" w:fill="FFFFFF"/>
        <w:ind w:left="10" w:right="29" w:firstLine="43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У такому ж порядку деталізуються всі інші види видатків бюд</w:t>
      </w:r>
      <w:r>
        <w:rPr>
          <w:color w:val="000000"/>
          <w:spacing w:val="1"/>
          <w:sz w:val="28"/>
          <w:szCs w:val="28"/>
          <w:lang w:val="uk-UA"/>
        </w:rPr>
        <w:t>жетних установ. За цими кодами виділяються і обліковуються видатки бюджетів усіх рівнів та всіх бюджетних установ.</w:t>
      </w:r>
    </w:p>
    <w:p w:rsidR="00E41EE8" w:rsidRDefault="00E41EE8">
      <w:pPr>
        <w:shd w:val="clear" w:color="auto" w:fill="FFFFFF"/>
        <w:spacing w:before="461"/>
        <w:ind w:left="470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1.5. Кошториси доходів і видатків бюджетних установ</w:t>
      </w:r>
    </w:p>
    <w:p w:rsidR="00E41EE8" w:rsidRDefault="00E41EE8">
      <w:pPr>
        <w:shd w:val="clear" w:color="auto" w:fill="FFFFFF"/>
        <w:spacing w:before="278"/>
        <w:ind w:lef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Кошти з бюджету на утримання установи та проведення різних </w:t>
      </w:r>
      <w:r>
        <w:rPr>
          <w:color w:val="000000"/>
          <w:spacing w:val="1"/>
          <w:sz w:val="28"/>
          <w:szCs w:val="28"/>
          <w:lang w:val="uk-UA"/>
        </w:rPr>
        <w:t xml:space="preserve">заходів виділяються на підставі затвердженого кошторису витрат. </w:t>
      </w:r>
      <w:r>
        <w:rPr>
          <w:b/>
          <w:bCs/>
          <w:color w:val="000000"/>
          <w:sz w:val="28"/>
          <w:szCs w:val="28"/>
          <w:lang w:val="uk-UA"/>
        </w:rPr>
        <w:t>Кошторис витрат</w:t>
      </w:r>
      <w:r>
        <w:rPr>
          <w:color w:val="000000"/>
          <w:sz w:val="28"/>
          <w:szCs w:val="28"/>
          <w:lang w:val="uk-UA"/>
        </w:rPr>
        <w:t xml:space="preserve"> — основний плановий і фінансовий документ, </w:t>
      </w:r>
      <w:r>
        <w:rPr>
          <w:color w:val="000000"/>
          <w:spacing w:val="1"/>
          <w:sz w:val="28"/>
          <w:szCs w:val="28"/>
          <w:lang w:val="uk-UA"/>
        </w:rPr>
        <w:t xml:space="preserve">який визначає обсяги, цільові напрямки та поквартальний розподіл </w:t>
      </w:r>
      <w:r>
        <w:rPr>
          <w:color w:val="000000"/>
          <w:sz w:val="28"/>
          <w:szCs w:val="28"/>
          <w:lang w:val="uk-UA"/>
        </w:rPr>
        <w:t>коштів, що виділяються з бюджету на утримання установи. Перед</w:t>
      </w:r>
      <w:r>
        <w:rPr>
          <w:color w:val="000000"/>
          <w:spacing w:val="-3"/>
          <w:sz w:val="28"/>
          <w:szCs w:val="28"/>
          <w:lang w:val="uk-UA"/>
        </w:rPr>
        <w:t xml:space="preserve">бачені у кошторисах асигнування є граничними і витрачання коштів </w:t>
      </w:r>
      <w:r>
        <w:rPr>
          <w:color w:val="000000"/>
          <w:spacing w:val="2"/>
          <w:sz w:val="28"/>
          <w:szCs w:val="28"/>
          <w:lang w:val="uk-UA"/>
        </w:rPr>
        <w:t xml:space="preserve">понад ці суми не дозволяється: не можна здійснювати витрати, не передбачені кошторисом, якщо відсутня економія коштів. Форма </w:t>
      </w:r>
      <w:r>
        <w:rPr>
          <w:color w:val="000000"/>
          <w:spacing w:val="3"/>
          <w:sz w:val="28"/>
          <w:szCs w:val="28"/>
          <w:lang w:val="uk-UA"/>
        </w:rPr>
        <w:t xml:space="preserve">кошторису, основні показники, за якими він складається, норми і </w:t>
      </w:r>
      <w:r>
        <w:rPr>
          <w:color w:val="000000"/>
          <w:spacing w:val="1"/>
          <w:sz w:val="28"/>
          <w:szCs w:val="28"/>
          <w:lang w:val="uk-UA"/>
        </w:rPr>
        <w:t xml:space="preserve">розцінки для визначення розміру окремих витрат повідомляються </w:t>
      </w:r>
      <w:r>
        <w:rPr>
          <w:color w:val="000000"/>
          <w:spacing w:val="2"/>
          <w:sz w:val="28"/>
          <w:szCs w:val="28"/>
          <w:lang w:val="uk-UA"/>
        </w:rPr>
        <w:t>бюджетній установі вищою організацією.</w:t>
      </w:r>
    </w:p>
    <w:p w:rsidR="00E41EE8" w:rsidRDefault="00E41EE8">
      <w:pPr>
        <w:shd w:val="clear" w:color="auto" w:fill="FFFFFF"/>
        <w:ind w:left="29"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Порядок складання кошторису бюджетними установами Ук</w:t>
      </w:r>
      <w:r>
        <w:rPr>
          <w:color w:val="000000"/>
          <w:sz w:val="28"/>
          <w:szCs w:val="28"/>
          <w:lang w:val="uk-UA"/>
        </w:rPr>
        <w:t xml:space="preserve">раїни регламентує «Порядок складання, розгляду, затвердження та </w:t>
      </w:r>
      <w:r>
        <w:rPr>
          <w:color w:val="000000"/>
          <w:spacing w:val="3"/>
          <w:sz w:val="28"/>
          <w:szCs w:val="28"/>
          <w:lang w:val="uk-UA"/>
        </w:rPr>
        <w:t xml:space="preserve">основні вимоги до виконання кошторисів бюджетних установ», </w:t>
      </w:r>
      <w:r>
        <w:rPr>
          <w:color w:val="000000"/>
          <w:sz w:val="28"/>
          <w:szCs w:val="28"/>
          <w:lang w:val="uk-UA"/>
        </w:rPr>
        <w:t>затверджений Постановою КМУ № 228 від 28 лютого 2002 р.</w:t>
      </w:r>
    </w:p>
    <w:p w:rsidR="00E41EE8" w:rsidRDefault="00E41EE8">
      <w:pPr>
        <w:shd w:val="clear" w:color="auto" w:fill="FFFFFF"/>
        <w:ind w:left="38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Відповідно до цього порядку формування єдиного коштори</w:t>
      </w:r>
      <w:r>
        <w:rPr>
          <w:color w:val="000000"/>
          <w:sz w:val="28"/>
          <w:szCs w:val="28"/>
          <w:lang w:val="uk-UA"/>
        </w:rPr>
        <w:t xml:space="preserve">су доходів і видатків установи здійснюється на підставі показників </w:t>
      </w:r>
      <w:r>
        <w:rPr>
          <w:color w:val="000000"/>
          <w:spacing w:val="2"/>
          <w:sz w:val="28"/>
          <w:szCs w:val="28"/>
          <w:lang w:val="uk-UA"/>
        </w:rPr>
        <w:t>лімітної довідки про бюджетні асигнування на наступний рік, яку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вища організація надсилає усім підпорядкованим установам у </w:t>
      </w:r>
      <w:r>
        <w:rPr>
          <w:color w:val="000000"/>
          <w:spacing w:val="1"/>
          <w:sz w:val="28"/>
          <w:szCs w:val="28"/>
          <w:lang w:val="uk-UA"/>
        </w:rPr>
        <w:t>тижневий термін після затвердження бюджету, з якого проводить</w:t>
      </w:r>
      <w:r>
        <w:rPr>
          <w:color w:val="000000"/>
          <w:spacing w:val="-1"/>
          <w:sz w:val="28"/>
          <w:szCs w:val="28"/>
          <w:lang w:val="uk-UA"/>
        </w:rPr>
        <w:t xml:space="preserve">ся фінансування установи. У цій довідці вказується загальний зміст </w:t>
      </w:r>
      <w:r>
        <w:rPr>
          <w:color w:val="000000"/>
          <w:sz w:val="28"/>
          <w:szCs w:val="28"/>
          <w:lang w:val="uk-UA"/>
        </w:rPr>
        <w:t xml:space="preserve">фінансування з бюджету на наступний рік за відповідним розділом </w:t>
      </w:r>
      <w:r>
        <w:rPr>
          <w:color w:val="000000"/>
          <w:spacing w:val="1"/>
          <w:sz w:val="28"/>
          <w:szCs w:val="28"/>
          <w:lang w:val="uk-UA"/>
        </w:rPr>
        <w:t>бюджетної класифікації, у тому числі з найважливіших статей ви</w:t>
      </w:r>
      <w:r>
        <w:rPr>
          <w:color w:val="000000"/>
          <w:spacing w:val="2"/>
          <w:sz w:val="28"/>
          <w:szCs w:val="28"/>
          <w:lang w:val="uk-UA"/>
        </w:rPr>
        <w:t>трат: «Оплата праці», «Нарахування на зарплату», «Капітальні ви</w:t>
      </w:r>
      <w:r>
        <w:rPr>
          <w:color w:val="000000"/>
          <w:spacing w:val="1"/>
          <w:sz w:val="28"/>
          <w:szCs w:val="28"/>
          <w:lang w:val="uk-UA"/>
        </w:rPr>
        <w:t xml:space="preserve">датки». Сума асигнувань із загального фонду бюджету наводиться з помісячним розподілом. Тут же вказується дата, до якої повинні </w:t>
      </w:r>
      <w:r>
        <w:rPr>
          <w:color w:val="000000"/>
          <w:spacing w:val="-2"/>
          <w:sz w:val="28"/>
          <w:szCs w:val="28"/>
          <w:lang w:val="uk-UA"/>
        </w:rPr>
        <w:t xml:space="preserve">бути подані на затвердження проекти кошторису доходів і видатків, </w:t>
      </w:r>
      <w:r>
        <w:rPr>
          <w:color w:val="000000"/>
          <w:spacing w:val="3"/>
          <w:sz w:val="28"/>
          <w:szCs w:val="28"/>
          <w:lang w:val="uk-UA"/>
        </w:rPr>
        <w:t>штатного розкладу із зведеними даними та розрахунками.</w:t>
      </w:r>
    </w:p>
    <w:p w:rsidR="00E41EE8" w:rsidRDefault="00E41EE8">
      <w:pPr>
        <w:shd w:val="clear" w:color="auto" w:fill="FFFFFF"/>
        <w:ind w:left="19" w:right="19" w:firstLine="46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Єдиний кошторис доходів і видатків складається всіма уста</w:t>
      </w:r>
      <w:r>
        <w:rPr>
          <w:color w:val="000000"/>
          <w:spacing w:val="4"/>
          <w:sz w:val="28"/>
          <w:szCs w:val="28"/>
          <w:lang w:val="uk-UA"/>
        </w:rPr>
        <w:t xml:space="preserve">новами на календарний рік і затверджується керівниками вищих </w:t>
      </w:r>
      <w:r>
        <w:rPr>
          <w:color w:val="000000"/>
          <w:spacing w:val="-3"/>
          <w:sz w:val="28"/>
          <w:szCs w:val="28"/>
          <w:lang w:val="uk-UA"/>
        </w:rPr>
        <w:t>організацій не пізніше ніж через місяць після затвердження відповід</w:t>
      </w:r>
      <w:r>
        <w:rPr>
          <w:color w:val="000000"/>
          <w:spacing w:val="2"/>
          <w:sz w:val="28"/>
          <w:szCs w:val="28"/>
          <w:lang w:val="uk-UA"/>
        </w:rPr>
        <w:t>ного бюджету, з якого проводиться фінансування установи. Кош</w:t>
      </w:r>
      <w:r>
        <w:rPr>
          <w:color w:val="000000"/>
          <w:spacing w:val="1"/>
          <w:sz w:val="28"/>
          <w:szCs w:val="28"/>
          <w:lang w:val="uk-UA"/>
        </w:rPr>
        <w:t xml:space="preserve">торис і штатний розклад затверджується у двох примірниках, один </w:t>
      </w:r>
      <w:r>
        <w:rPr>
          <w:color w:val="000000"/>
          <w:spacing w:val="-1"/>
          <w:sz w:val="28"/>
          <w:szCs w:val="28"/>
          <w:lang w:val="uk-UA"/>
        </w:rPr>
        <w:t>з яких повертається установі, а другий залишається у вищій органі</w:t>
      </w:r>
      <w:r>
        <w:rPr>
          <w:color w:val="000000"/>
          <w:spacing w:val="4"/>
          <w:sz w:val="28"/>
          <w:szCs w:val="28"/>
          <w:lang w:val="uk-UA"/>
        </w:rPr>
        <w:t xml:space="preserve">зації. Кошториси і штатні розклади установ, які не мають вищої </w:t>
      </w:r>
      <w:r>
        <w:rPr>
          <w:color w:val="000000"/>
          <w:spacing w:val="-1"/>
          <w:sz w:val="28"/>
          <w:szCs w:val="28"/>
          <w:lang w:val="uk-UA"/>
        </w:rPr>
        <w:t xml:space="preserve">галузевої організації (центральні районні лікарні, центральні міські </w:t>
      </w:r>
      <w:r>
        <w:rPr>
          <w:color w:val="000000"/>
          <w:spacing w:val="1"/>
          <w:sz w:val="28"/>
          <w:szCs w:val="28"/>
          <w:lang w:val="uk-UA"/>
        </w:rPr>
        <w:t>лікарні тощо), затверджується районними державними адміністра</w:t>
      </w:r>
      <w:r>
        <w:rPr>
          <w:color w:val="000000"/>
          <w:spacing w:val="10"/>
          <w:sz w:val="28"/>
          <w:szCs w:val="28"/>
          <w:lang w:val="uk-UA"/>
        </w:rPr>
        <w:t xml:space="preserve">ціями або виконавчими органами місцевих рад. Кошториси </w:t>
      </w:r>
      <w:r>
        <w:rPr>
          <w:color w:val="000000"/>
          <w:spacing w:val="2"/>
          <w:sz w:val="28"/>
          <w:szCs w:val="28"/>
          <w:lang w:val="uk-UA"/>
        </w:rPr>
        <w:t>міністерств та інших центральних органів виконавчої влади, а також обласних і прирівняних до них державних адміністрацій за</w:t>
      </w:r>
      <w:r>
        <w:rPr>
          <w:color w:val="000000"/>
          <w:spacing w:val="4"/>
          <w:sz w:val="28"/>
          <w:szCs w:val="28"/>
          <w:lang w:val="uk-UA"/>
        </w:rPr>
        <w:t xml:space="preserve">тверджуються КМУ після попередньої експертизи (перевірки) в </w:t>
      </w:r>
      <w:r>
        <w:rPr>
          <w:color w:val="000000"/>
          <w:spacing w:val="-4"/>
          <w:sz w:val="28"/>
          <w:szCs w:val="28"/>
          <w:lang w:val="uk-UA"/>
        </w:rPr>
        <w:t>МФУ.</w:t>
      </w:r>
    </w:p>
    <w:p w:rsidR="00E41EE8" w:rsidRDefault="00E41EE8">
      <w:pPr>
        <w:shd w:val="clear" w:color="auto" w:fill="FFFFFF"/>
        <w:ind w:left="29" w:right="48" w:firstLine="43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Зміни до затвердженого кошторису і штатного розкладу у про</w:t>
      </w:r>
      <w:r>
        <w:rPr>
          <w:color w:val="000000"/>
          <w:spacing w:val="1"/>
          <w:sz w:val="28"/>
          <w:szCs w:val="28"/>
          <w:lang w:val="uk-UA"/>
        </w:rPr>
        <w:t>цесі їх виконання можуть вноситися лише з дозволу вищої органі</w:t>
      </w:r>
      <w:r>
        <w:rPr>
          <w:color w:val="000000"/>
          <w:spacing w:val="2"/>
          <w:sz w:val="28"/>
          <w:szCs w:val="28"/>
          <w:lang w:val="uk-UA"/>
        </w:rPr>
        <w:t>зації, яка затвердила кошторис і штатний розклад.</w:t>
      </w:r>
    </w:p>
    <w:p w:rsidR="00E41EE8" w:rsidRDefault="00E41EE8">
      <w:pPr>
        <w:shd w:val="clear" w:color="auto" w:fill="FFFFFF"/>
        <w:spacing w:before="10"/>
        <w:ind w:left="10" w:right="4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Єдиний кошторис установи складається з двох розділів — до</w:t>
      </w:r>
      <w:r>
        <w:rPr>
          <w:color w:val="000000"/>
          <w:spacing w:val="2"/>
          <w:sz w:val="28"/>
          <w:szCs w:val="28"/>
          <w:lang w:val="uk-UA"/>
        </w:rPr>
        <w:t>ходів і видатків. Доходна частина складається з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бюджетних асиг</w:t>
      </w:r>
      <w:r>
        <w:rPr>
          <w:color w:val="000000"/>
          <w:sz w:val="28"/>
          <w:szCs w:val="28"/>
          <w:lang w:val="uk-UA"/>
        </w:rPr>
        <w:t xml:space="preserve">нувань і позабюджетних коштів. Видаткова частина поділяється на </w:t>
      </w:r>
      <w:r>
        <w:rPr>
          <w:color w:val="000000"/>
          <w:spacing w:val="2"/>
          <w:sz w:val="28"/>
          <w:szCs w:val="28"/>
          <w:lang w:val="uk-UA"/>
        </w:rPr>
        <w:t xml:space="preserve">видатки, які провадяться за рахунок бюджетних асигнувань, і на </w:t>
      </w:r>
      <w:r>
        <w:rPr>
          <w:color w:val="000000"/>
          <w:sz w:val="28"/>
          <w:szCs w:val="28"/>
          <w:lang w:val="uk-UA"/>
        </w:rPr>
        <w:t>видатки, які покриваються за рахунок інших (позабюджетних) над</w:t>
      </w:r>
      <w:r>
        <w:rPr>
          <w:color w:val="000000"/>
          <w:spacing w:val="1"/>
          <w:sz w:val="28"/>
          <w:szCs w:val="28"/>
          <w:lang w:val="uk-UA"/>
        </w:rPr>
        <w:t>ходжень, з виділенням видатків, які провадяться установою за рахунок прибутку, що залишається в її розпорядженні.</w:t>
      </w:r>
    </w:p>
    <w:p w:rsidR="00E41EE8" w:rsidRDefault="00E41EE8">
      <w:pPr>
        <w:shd w:val="clear" w:color="auto" w:fill="FFFFFF"/>
        <w:spacing w:before="250"/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pacing w:val="-3"/>
          <w:sz w:val="28"/>
          <w:szCs w:val="28"/>
          <w:lang w:val="uk-UA"/>
        </w:rPr>
        <w:t>Формування доходної частини</w:t>
      </w:r>
      <w:r>
        <w:rPr>
          <w:color w:val="000000"/>
          <w:spacing w:val="-3"/>
          <w:sz w:val="28"/>
          <w:szCs w:val="28"/>
          <w:lang w:val="uk-UA"/>
        </w:rPr>
        <w:t xml:space="preserve"> єдиного кошторису здійснюється </w:t>
      </w:r>
      <w:r>
        <w:rPr>
          <w:color w:val="000000"/>
          <w:spacing w:val="2"/>
          <w:sz w:val="28"/>
          <w:szCs w:val="28"/>
          <w:lang w:val="uk-UA"/>
        </w:rPr>
        <w:t xml:space="preserve">на підставі індивідуальних розрахунків доходів і платежів (крім </w:t>
      </w:r>
      <w:r>
        <w:rPr>
          <w:color w:val="000000"/>
          <w:sz w:val="28"/>
          <w:szCs w:val="28"/>
          <w:lang w:val="uk-UA"/>
        </w:rPr>
        <w:t xml:space="preserve">асигнувань з бюджету, які показуються загальною сумою згідно з </w:t>
      </w:r>
      <w:r>
        <w:rPr>
          <w:color w:val="000000"/>
          <w:spacing w:val="-4"/>
          <w:sz w:val="28"/>
          <w:szCs w:val="28"/>
          <w:lang w:val="uk-UA"/>
        </w:rPr>
        <w:t>лімітною довідкою) та відрахувань до бюджету з кожного виду (дже</w:t>
      </w:r>
      <w:r>
        <w:rPr>
          <w:color w:val="000000"/>
          <w:spacing w:val="2"/>
          <w:sz w:val="28"/>
          <w:szCs w:val="28"/>
          <w:lang w:val="uk-UA"/>
        </w:rPr>
        <w:t xml:space="preserve">рела) доходів, що передбачаються на плановий період. За основу </w:t>
      </w:r>
      <w:r>
        <w:rPr>
          <w:color w:val="000000"/>
          <w:spacing w:val="3"/>
          <w:sz w:val="28"/>
          <w:szCs w:val="28"/>
          <w:lang w:val="uk-UA"/>
        </w:rPr>
        <w:t xml:space="preserve">таких розрахунків беруться показники про обсяги запланованих </w:t>
      </w:r>
      <w:r>
        <w:rPr>
          <w:color w:val="000000"/>
          <w:spacing w:val="-1"/>
          <w:sz w:val="28"/>
          <w:szCs w:val="28"/>
          <w:lang w:val="uk-UA"/>
        </w:rPr>
        <w:t>платних послуг та інші розрахункові показники (площа приміщень,</w:t>
      </w:r>
      <w:r>
        <w:rPr>
          <w:color w:val="000000"/>
          <w:spacing w:val="3"/>
          <w:sz w:val="28"/>
          <w:szCs w:val="28"/>
          <w:lang w:val="uk-UA"/>
        </w:rPr>
        <w:t xml:space="preserve"> вартість обладнання, що здається в оренду; кількість місць у гур</w:t>
      </w:r>
      <w:r>
        <w:rPr>
          <w:color w:val="000000"/>
          <w:spacing w:val="-1"/>
          <w:sz w:val="28"/>
          <w:szCs w:val="28"/>
          <w:lang w:val="uk-UA"/>
        </w:rPr>
        <w:t>тожитках; кількість відвідувань музеїв, виставок тощо) і розмір пла</w:t>
      </w:r>
      <w:r>
        <w:rPr>
          <w:color w:val="000000"/>
          <w:spacing w:val="1"/>
          <w:sz w:val="28"/>
          <w:szCs w:val="28"/>
          <w:lang w:val="uk-UA"/>
        </w:rPr>
        <w:t xml:space="preserve">ти з розрахунку на одиницю показника, який повинен враховувати </w:t>
      </w:r>
      <w:r>
        <w:rPr>
          <w:color w:val="000000"/>
          <w:spacing w:val="3"/>
          <w:sz w:val="28"/>
          <w:szCs w:val="28"/>
          <w:lang w:val="uk-UA"/>
        </w:rPr>
        <w:t>чинне законодавство з ціноутворення. На підставі цих даних ви</w:t>
      </w:r>
      <w:r>
        <w:rPr>
          <w:color w:val="000000"/>
          <w:spacing w:val="2"/>
          <w:sz w:val="28"/>
          <w:szCs w:val="28"/>
          <w:lang w:val="uk-UA"/>
        </w:rPr>
        <w:t xml:space="preserve">значається сума доходів на плановий період з кожного джерела їх </w:t>
      </w:r>
      <w:r>
        <w:rPr>
          <w:color w:val="000000"/>
          <w:spacing w:val="4"/>
          <w:sz w:val="28"/>
          <w:szCs w:val="28"/>
          <w:lang w:val="uk-UA"/>
        </w:rPr>
        <w:t>утворення з поквартальним розподілом та врахуванням конкретних умов роботи установи. При плануванні доходів повинні вра</w:t>
      </w:r>
      <w:r>
        <w:rPr>
          <w:color w:val="000000"/>
          <w:sz w:val="28"/>
          <w:szCs w:val="28"/>
          <w:lang w:val="uk-UA"/>
        </w:rPr>
        <w:t xml:space="preserve">ховуватися рівень їх фактичного виконання за останній звітний рік </w:t>
      </w:r>
      <w:r>
        <w:rPr>
          <w:color w:val="000000"/>
          <w:spacing w:val="2"/>
          <w:sz w:val="28"/>
          <w:szCs w:val="28"/>
          <w:lang w:val="uk-UA"/>
        </w:rPr>
        <w:t>(відповідно до показників бухгалтерського звіту) та очікуване ви</w:t>
      </w:r>
      <w:r>
        <w:rPr>
          <w:color w:val="000000"/>
          <w:spacing w:val="3"/>
          <w:sz w:val="28"/>
          <w:szCs w:val="28"/>
          <w:lang w:val="uk-UA"/>
        </w:rPr>
        <w:t xml:space="preserve">конання за перед плановий період. Розрахунки доходів з кожного </w:t>
      </w:r>
      <w:r>
        <w:rPr>
          <w:color w:val="000000"/>
          <w:spacing w:val="2"/>
          <w:sz w:val="28"/>
          <w:szCs w:val="28"/>
          <w:lang w:val="uk-UA"/>
        </w:rPr>
        <w:t xml:space="preserve">їх виду (джерела утворення), а також зведення доходів, платежів і </w:t>
      </w:r>
      <w:r>
        <w:rPr>
          <w:color w:val="000000"/>
          <w:spacing w:val="1"/>
          <w:sz w:val="28"/>
          <w:szCs w:val="28"/>
          <w:lang w:val="uk-UA"/>
        </w:rPr>
        <w:t>відрахувань до бюджету за всіма позабюджетними коштами з урахуванням їх залишку на початок року, додаються до єдиного кош</w:t>
      </w:r>
      <w:r>
        <w:rPr>
          <w:color w:val="000000"/>
          <w:spacing w:val="2"/>
          <w:sz w:val="28"/>
          <w:szCs w:val="28"/>
          <w:lang w:val="uk-UA"/>
        </w:rPr>
        <w:t>торису доходів і видатків бюджетної установи.</w:t>
      </w:r>
    </w:p>
    <w:p w:rsidR="00E41EE8" w:rsidRDefault="00E41EE8">
      <w:pPr>
        <w:shd w:val="clear" w:color="auto" w:fill="FFFFFF"/>
        <w:ind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видатковій частині єдиного кошторису зазначається загаль</w:t>
      </w:r>
      <w:r>
        <w:rPr>
          <w:color w:val="000000"/>
          <w:spacing w:val="5"/>
          <w:sz w:val="28"/>
          <w:szCs w:val="28"/>
          <w:lang w:val="uk-UA"/>
        </w:rPr>
        <w:t xml:space="preserve">на сума витрат установи з розподілом їх за статтями бюджетної </w:t>
      </w:r>
      <w:r>
        <w:rPr>
          <w:color w:val="000000"/>
          <w:spacing w:val="2"/>
          <w:sz w:val="28"/>
          <w:szCs w:val="28"/>
          <w:lang w:val="uk-UA"/>
        </w:rPr>
        <w:t>класифікації (поквартальне), у тому числі витрат за рахунок бюд</w:t>
      </w:r>
      <w:r>
        <w:rPr>
          <w:color w:val="000000"/>
          <w:spacing w:val="1"/>
          <w:sz w:val="28"/>
          <w:szCs w:val="28"/>
          <w:lang w:val="uk-UA"/>
        </w:rPr>
        <w:t xml:space="preserve">жетних асигнувань і позабюджетних коштів (окремо). Передбачені </w:t>
      </w:r>
      <w:r>
        <w:rPr>
          <w:color w:val="000000"/>
          <w:spacing w:val="2"/>
          <w:sz w:val="28"/>
          <w:szCs w:val="28"/>
          <w:lang w:val="uk-UA"/>
        </w:rPr>
        <w:t>асигнування повинні забезпечити стовідсоткове фінансування ви</w:t>
      </w:r>
      <w:r>
        <w:rPr>
          <w:color w:val="000000"/>
          <w:spacing w:val="4"/>
          <w:sz w:val="28"/>
          <w:szCs w:val="28"/>
          <w:lang w:val="uk-UA"/>
        </w:rPr>
        <w:t xml:space="preserve">трат установи. Перевищення суми видатків у єдиному кошторисі </w:t>
      </w:r>
      <w:r>
        <w:rPr>
          <w:color w:val="000000"/>
          <w:spacing w:val="1"/>
          <w:sz w:val="28"/>
          <w:szCs w:val="28"/>
          <w:lang w:val="uk-UA"/>
        </w:rPr>
        <w:t>над обсягами коштів, що виділяються установі з бюджету, можли</w:t>
      </w:r>
      <w:r>
        <w:rPr>
          <w:color w:val="000000"/>
          <w:spacing w:val="2"/>
          <w:sz w:val="28"/>
          <w:szCs w:val="28"/>
          <w:lang w:val="uk-UA"/>
        </w:rPr>
        <w:t xml:space="preserve">ве лише за рахунок прибутку від госпрозрахункової діяльності, що залишається у розпорядженні установи і може бути спрямований </w:t>
      </w:r>
      <w:r>
        <w:rPr>
          <w:color w:val="000000"/>
          <w:sz w:val="28"/>
          <w:szCs w:val="28"/>
          <w:lang w:val="uk-UA"/>
        </w:rPr>
        <w:t>на покриття такого перевищення видатків над бюджетними асигну</w:t>
      </w:r>
      <w:r>
        <w:rPr>
          <w:color w:val="000000"/>
          <w:spacing w:val="4"/>
          <w:sz w:val="28"/>
          <w:szCs w:val="28"/>
          <w:lang w:val="uk-UA"/>
        </w:rPr>
        <w:t xml:space="preserve">ваннями. У кошторисі установи повинні бути враховані галузеві </w:t>
      </w:r>
      <w:r>
        <w:rPr>
          <w:color w:val="000000"/>
          <w:sz w:val="28"/>
          <w:szCs w:val="28"/>
          <w:lang w:val="uk-UA"/>
        </w:rPr>
        <w:t>особливості її діяльності (освіта, культура, наука, охорона здоров'я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і т. ін.).</w:t>
      </w:r>
    </w:p>
    <w:p w:rsidR="00E41EE8" w:rsidRDefault="00E41EE8">
      <w:pPr>
        <w:shd w:val="clear" w:color="auto" w:fill="FFFFFF"/>
        <w:ind w:right="48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Витрати бюджетних установ складаються з витрат на капіталь</w:t>
      </w:r>
      <w:r>
        <w:rPr>
          <w:color w:val="000000"/>
          <w:spacing w:val="3"/>
          <w:sz w:val="28"/>
          <w:szCs w:val="28"/>
          <w:lang w:val="uk-UA"/>
        </w:rPr>
        <w:t xml:space="preserve">ні вкладення і витрат на поточне утримання установи (поточну </w:t>
      </w:r>
      <w:r>
        <w:rPr>
          <w:color w:val="000000"/>
          <w:spacing w:val="2"/>
          <w:sz w:val="28"/>
          <w:szCs w:val="28"/>
          <w:lang w:val="uk-UA"/>
        </w:rPr>
        <w:t xml:space="preserve">діяльність). Останні складаються: адміністративно-господарських </w:t>
      </w:r>
      <w:r>
        <w:rPr>
          <w:color w:val="000000"/>
          <w:sz w:val="28"/>
          <w:szCs w:val="28"/>
          <w:lang w:val="uk-UA"/>
        </w:rPr>
        <w:t xml:space="preserve">і операційних витрат. Адміністративно-господарські витрати — це </w:t>
      </w:r>
      <w:r>
        <w:rPr>
          <w:color w:val="000000"/>
          <w:spacing w:val="2"/>
          <w:sz w:val="28"/>
          <w:szCs w:val="28"/>
          <w:lang w:val="uk-UA"/>
        </w:rPr>
        <w:t>витрати на утримання управлінського, господарського і допоміжного персоналу, на відрядження, придбання інвентар, оплату ко</w:t>
      </w:r>
      <w:r>
        <w:rPr>
          <w:color w:val="000000"/>
          <w:sz w:val="28"/>
          <w:szCs w:val="28"/>
          <w:lang w:val="uk-UA"/>
        </w:rPr>
        <w:t>мунальних послуг і т. ін. Операційні витрат — це виграти, пов'я</w:t>
      </w:r>
      <w:r>
        <w:rPr>
          <w:color w:val="000000"/>
          <w:spacing w:val="3"/>
          <w:sz w:val="28"/>
          <w:szCs w:val="28"/>
          <w:lang w:val="uk-UA"/>
        </w:rPr>
        <w:t>зані зі здійсненням основної діяльності установи (втрати на зар</w:t>
      </w:r>
      <w:r>
        <w:rPr>
          <w:color w:val="000000"/>
          <w:spacing w:val="-1"/>
          <w:sz w:val="28"/>
          <w:szCs w:val="28"/>
          <w:lang w:val="uk-UA"/>
        </w:rPr>
        <w:t>плату педагогам, лікарям, на медикаменти, продукти харчування у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лікарнях і т. ін.).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Розрахунки суми витрат за кошторисом здійснюють, виходя</w:t>
      </w:r>
      <w:r>
        <w:rPr>
          <w:color w:val="000000"/>
          <w:sz w:val="28"/>
          <w:szCs w:val="28"/>
          <w:lang w:val="uk-UA"/>
        </w:rPr>
        <w:t xml:space="preserve">чи з обсягу діяльності установи, визначеної планом її розвитку, та </w:t>
      </w:r>
      <w:r>
        <w:rPr>
          <w:color w:val="000000"/>
          <w:spacing w:val="3"/>
          <w:sz w:val="28"/>
          <w:szCs w:val="28"/>
          <w:lang w:val="uk-UA"/>
        </w:rPr>
        <w:t xml:space="preserve">фактичного їх рівня за попередні періоди. Розміри операційних </w:t>
      </w:r>
      <w:r>
        <w:rPr>
          <w:color w:val="000000"/>
          <w:spacing w:val="5"/>
          <w:sz w:val="28"/>
          <w:szCs w:val="28"/>
          <w:lang w:val="uk-UA"/>
        </w:rPr>
        <w:t>витрат визначають на підставі норм витрат, тобто втрат на роз</w:t>
      </w:r>
      <w:r>
        <w:rPr>
          <w:color w:val="000000"/>
          <w:spacing w:val="1"/>
          <w:sz w:val="28"/>
          <w:szCs w:val="28"/>
          <w:lang w:val="uk-UA"/>
        </w:rPr>
        <w:t xml:space="preserve">рахункову одиницю (одного учня, ліжко-день, одне відвідування </w:t>
      </w:r>
      <w:r>
        <w:rPr>
          <w:color w:val="000000"/>
          <w:sz w:val="28"/>
          <w:szCs w:val="28"/>
          <w:lang w:val="uk-UA"/>
        </w:rPr>
        <w:t>поліклініки і т. ін.). Норми витрат можуть бути натуральні (матері</w:t>
      </w:r>
      <w:r>
        <w:rPr>
          <w:color w:val="000000"/>
          <w:spacing w:val="2"/>
          <w:sz w:val="28"/>
          <w:szCs w:val="28"/>
          <w:lang w:val="uk-UA"/>
        </w:rPr>
        <w:t>альні) і грошові (вартісні). Правильно визначені типові норми ви</w:t>
      </w:r>
      <w:r>
        <w:rPr>
          <w:color w:val="000000"/>
          <w:sz w:val="28"/>
          <w:szCs w:val="28"/>
          <w:lang w:val="uk-UA"/>
        </w:rPr>
        <w:t>трат мають важливе значення для розподіл; бюджетних асигнувань на освіту, охорону -здоров'я, культуру, науку між окремими регіо</w:t>
      </w:r>
      <w:r>
        <w:rPr>
          <w:color w:val="000000"/>
          <w:spacing w:val="3"/>
          <w:sz w:val="28"/>
          <w:szCs w:val="28"/>
          <w:lang w:val="uk-UA"/>
        </w:rPr>
        <w:t>нами. Обґрунтування окремих сум витрат наводиться у додатках до єдиного кошторису.</w:t>
      </w:r>
    </w:p>
    <w:p w:rsidR="00E41EE8" w:rsidRDefault="00E41EE8">
      <w:pPr>
        <w:shd w:val="clear" w:color="auto" w:fill="FFFFFF"/>
        <w:ind w:left="38" w:right="96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Кошториси витрат, які складають бюджетні установи у розрізі </w:t>
      </w:r>
      <w:r>
        <w:rPr>
          <w:color w:val="000000"/>
          <w:spacing w:val="2"/>
          <w:sz w:val="28"/>
          <w:szCs w:val="28"/>
          <w:lang w:val="uk-UA"/>
        </w:rPr>
        <w:t xml:space="preserve">статей бюджетної класифікації, називають індивідуальними. При </w:t>
      </w:r>
      <w:r>
        <w:rPr>
          <w:color w:val="000000"/>
          <w:spacing w:val="-1"/>
          <w:sz w:val="28"/>
          <w:szCs w:val="28"/>
          <w:lang w:val="uk-UA"/>
        </w:rPr>
        <w:t>обслуговуванні установи централізованими бухгалтеріями останні</w:t>
      </w:r>
      <w:r>
        <w:rPr>
          <w:color w:val="000000"/>
          <w:spacing w:val="1"/>
          <w:sz w:val="28"/>
          <w:szCs w:val="28"/>
          <w:lang w:val="uk-UA"/>
        </w:rPr>
        <w:t>ми складається загальний кошторис, де видатки плануються у роз</w:t>
      </w:r>
      <w:r>
        <w:rPr>
          <w:color w:val="000000"/>
          <w:spacing w:val="-2"/>
          <w:sz w:val="28"/>
          <w:szCs w:val="28"/>
          <w:lang w:val="uk-UA"/>
        </w:rPr>
        <w:t>різі груп однотипних установ (шкіл, училищ, дитячих закладів, ліка</w:t>
      </w:r>
      <w:r>
        <w:rPr>
          <w:color w:val="000000"/>
          <w:spacing w:val="2"/>
          <w:sz w:val="28"/>
          <w:szCs w:val="28"/>
          <w:lang w:val="uk-UA"/>
        </w:rPr>
        <w:t xml:space="preserve">рень тощо). Для визначення і фінансування витрат на проведення </w:t>
      </w:r>
      <w:r>
        <w:rPr>
          <w:color w:val="000000"/>
          <w:sz w:val="28"/>
          <w:szCs w:val="28"/>
          <w:lang w:val="uk-UA"/>
        </w:rPr>
        <w:t>нарад, конференцій, придбання літератури та інші заходи міністер</w:t>
      </w:r>
      <w:r>
        <w:rPr>
          <w:color w:val="000000"/>
          <w:spacing w:val="-1"/>
          <w:sz w:val="28"/>
          <w:szCs w:val="28"/>
          <w:lang w:val="uk-UA"/>
        </w:rPr>
        <w:t>ства, центральні відомства і управління місцевої адміністрації скла</w:t>
      </w:r>
      <w:r>
        <w:rPr>
          <w:color w:val="000000"/>
          <w:spacing w:val="-2"/>
          <w:sz w:val="28"/>
          <w:szCs w:val="28"/>
          <w:lang w:val="uk-UA"/>
        </w:rPr>
        <w:t>дають кошториси на централізовані заходи. Шляхом підсумовування всіх видатків на утримання міністерства або центрального відом</w:t>
      </w:r>
      <w:r>
        <w:rPr>
          <w:color w:val="000000"/>
          <w:spacing w:val="1"/>
          <w:sz w:val="28"/>
          <w:szCs w:val="28"/>
          <w:lang w:val="uk-UA"/>
        </w:rPr>
        <w:t>ства, всіх індивідуальних, загальних та кошторисів на централізовані заходи складають зведений кошторис відповідного відомства (галузі), який і є підставою для фінансування з бюджету.</w:t>
      </w:r>
    </w:p>
    <w:p w:rsidR="00E41EE8" w:rsidRDefault="00E41EE8">
      <w:pPr>
        <w:shd w:val="clear" w:color="auto" w:fill="FFFFFF"/>
        <w:spacing w:before="355"/>
        <w:ind w:left="106" w:right="96" w:firstLine="442"/>
        <w:jc w:val="both"/>
        <w:rPr>
          <w:b/>
          <w:bCs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1.6. План рахунків бухгалтерського обліку бюджетних </w:t>
      </w:r>
      <w:r>
        <w:rPr>
          <w:b/>
          <w:bCs/>
          <w:i/>
          <w:iCs/>
          <w:color w:val="000000"/>
          <w:spacing w:val="18"/>
          <w:sz w:val="28"/>
          <w:szCs w:val="28"/>
          <w:lang w:val="uk-UA"/>
        </w:rPr>
        <w:t>установ</w:t>
      </w:r>
    </w:p>
    <w:p w:rsidR="00E41EE8" w:rsidRDefault="00E41EE8">
      <w:pPr>
        <w:shd w:val="clear" w:color="auto" w:fill="FFFFFF"/>
        <w:spacing w:before="192"/>
        <w:ind w:left="125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Бухгалтерські рахунки є важливим джерелом річно сторонньої </w:t>
      </w:r>
      <w:r>
        <w:rPr>
          <w:color w:val="000000"/>
          <w:sz w:val="28"/>
          <w:szCs w:val="28"/>
          <w:lang w:val="uk-UA"/>
        </w:rPr>
        <w:t xml:space="preserve">економічної інформації, необхідної для оперативного управління і </w:t>
      </w:r>
      <w:r>
        <w:rPr>
          <w:color w:val="000000"/>
          <w:spacing w:val="2"/>
          <w:sz w:val="28"/>
          <w:szCs w:val="28"/>
          <w:lang w:val="uk-UA"/>
        </w:rPr>
        <w:t>контролю діяльності будь-якого підприємства. Ця інформація не</w:t>
      </w:r>
      <w:r>
        <w:rPr>
          <w:color w:val="000000"/>
          <w:spacing w:val="3"/>
          <w:sz w:val="28"/>
          <w:szCs w:val="28"/>
          <w:lang w:val="uk-UA"/>
        </w:rPr>
        <w:t xml:space="preserve">обхідна також для керівних органів господарського управління, </w:t>
      </w:r>
      <w:r>
        <w:rPr>
          <w:color w:val="000000"/>
          <w:spacing w:val="1"/>
          <w:sz w:val="28"/>
          <w:szCs w:val="28"/>
          <w:lang w:val="uk-UA"/>
        </w:rPr>
        <w:t xml:space="preserve">кредитних установ, податкових органів, постачальників та підрядників тощо. Щоб бухгалтерський облік з вичерпною повнотою міг </w:t>
      </w:r>
      <w:r>
        <w:rPr>
          <w:color w:val="000000"/>
          <w:spacing w:val="2"/>
          <w:sz w:val="28"/>
          <w:szCs w:val="28"/>
          <w:lang w:val="uk-UA"/>
        </w:rPr>
        <w:t xml:space="preserve">забезпечити необхідні показники, треба чітко визначити систему </w:t>
      </w:r>
      <w:r>
        <w:rPr>
          <w:color w:val="000000"/>
          <w:spacing w:val="1"/>
          <w:sz w:val="28"/>
          <w:szCs w:val="28"/>
          <w:lang w:val="uk-UA"/>
        </w:rPr>
        <w:t>рахунків для відображення об'єктів обліку. З цією метою розроб</w:t>
      </w:r>
      <w:r>
        <w:rPr>
          <w:color w:val="000000"/>
          <w:spacing w:val="3"/>
          <w:sz w:val="28"/>
          <w:szCs w:val="28"/>
          <w:lang w:val="uk-UA"/>
        </w:rPr>
        <w:t>ляють план рахунків бухгалтерського обліку, тобто систематизо</w:t>
      </w:r>
      <w:r>
        <w:rPr>
          <w:color w:val="000000"/>
          <w:spacing w:val="-3"/>
          <w:sz w:val="28"/>
          <w:szCs w:val="28"/>
          <w:lang w:val="uk-UA"/>
        </w:rPr>
        <w:t>ваний перелік рахунків, які розміщуються відповідно до їх економіч</w:t>
      </w:r>
      <w:r>
        <w:rPr>
          <w:color w:val="000000"/>
          <w:spacing w:val="1"/>
          <w:sz w:val="28"/>
          <w:szCs w:val="28"/>
          <w:lang w:val="uk-UA"/>
        </w:rPr>
        <w:t xml:space="preserve">ного змісту і забезпечують одержання показників, необхідних для </w:t>
      </w:r>
      <w:r>
        <w:rPr>
          <w:color w:val="000000"/>
          <w:spacing w:val="2"/>
          <w:sz w:val="28"/>
          <w:szCs w:val="28"/>
          <w:lang w:val="uk-UA"/>
        </w:rPr>
        <w:t>повсякденного оперативного керування і контролю за діяльністю підприємства та для складання звітності.</w:t>
      </w: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План рахунків с важливим нормативним документом для всіх </w:t>
      </w:r>
      <w:r>
        <w:rPr>
          <w:color w:val="000000"/>
          <w:spacing w:val="1"/>
          <w:sz w:val="28"/>
          <w:szCs w:val="28"/>
          <w:lang w:val="uk-UA"/>
        </w:rPr>
        <w:t xml:space="preserve">підприємств, установ і організацій. Він розробляється на підставі </w:t>
      </w:r>
      <w:r>
        <w:rPr>
          <w:color w:val="000000"/>
          <w:spacing w:val="7"/>
          <w:sz w:val="28"/>
          <w:szCs w:val="28"/>
          <w:lang w:val="uk-UA"/>
        </w:rPr>
        <w:t xml:space="preserve">економічної класифікації рахунків і є основою методологічної </w:t>
      </w:r>
      <w:r>
        <w:rPr>
          <w:color w:val="000000"/>
          <w:sz w:val="28"/>
          <w:szCs w:val="28"/>
          <w:lang w:val="uk-UA"/>
        </w:rPr>
        <w:t xml:space="preserve">гідності обліку на всіх підприємствах відповідної галузі народного </w:t>
      </w:r>
      <w:r>
        <w:rPr>
          <w:color w:val="000000"/>
          <w:spacing w:val="1"/>
          <w:sz w:val="28"/>
          <w:szCs w:val="28"/>
          <w:lang w:val="uk-UA"/>
        </w:rPr>
        <w:t xml:space="preserve">господарства. Відповідно до Закону України «Про бухгалтерський </w:t>
      </w:r>
      <w:r>
        <w:rPr>
          <w:color w:val="000000"/>
          <w:sz w:val="28"/>
          <w:szCs w:val="28"/>
          <w:lang w:val="uk-UA"/>
        </w:rPr>
        <w:t xml:space="preserve">облік і фінансову звітність в Україні» від 16.07.1999 р. №996-ХІУ </w:t>
      </w:r>
      <w:r>
        <w:rPr>
          <w:color w:val="000000"/>
          <w:spacing w:val="2"/>
          <w:sz w:val="28"/>
          <w:szCs w:val="28"/>
          <w:lang w:val="uk-UA"/>
        </w:rPr>
        <w:t xml:space="preserve">порядок ведення бухгалтерського обліку в бюджетних установах </w:t>
      </w:r>
      <w:r>
        <w:rPr>
          <w:color w:val="000000"/>
          <w:spacing w:val="1"/>
          <w:sz w:val="28"/>
          <w:szCs w:val="28"/>
          <w:lang w:val="uk-UA"/>
        </w:rPr>
        <w:t xml:space="preserve">регулюється Державним казначейством України. При цьому треба </w:t>
      </w:r>
      <w:r>
        <w:rPr>
          <w:color w:val="000000"/>
          <w:spacing w:val="2"/>
          <w:sz w:val="28"/>
          <w:szCs w:val="28"/>
          <w:lang w:val="uk-UA"/>
        </w:rPr>
        <w:t>зауважити, що на бюджетні установи не поширюється дія націо</w:t>
      </w:r>
      <w:r>
        <w:rPr>
          <w:color w:val="000000"/>
          <w:spacing w:val="5"/>
          <w:sz w:val="28"/>
          <w:szCs w:val="28"/>
          <w:lang w:val="uk-UA"/>
        </w:rPr>
        <w:t xml:space="preserve">нальних Положень (стандартів) бухгалтерського обліку. На цій </w:t>
      </w:r>
      <w:r>
        <w:rPr>
          <w:color w:val="000000"/>
          <w:sz w:val="28"/>
          <w:szCs w:val="28"/>
          <w:lang w:val="uk-UA"/>
        </w:rPr>
        <w:t xml:space="preserve">підставі Державне казначейство України розробило і 10.12.1999р. наказом №114 затвердило «План рахунків бухгалтерського обліку </w:t>
      </w:r>
      <w:r>
        <w:rPr>
          <w:color w:val="000000"/>
          <w:spacing w:val="2"/>
          <w:sz w:val="28"/>
          <w:szCs w:val="28"/>
          <w:lang w:val="uk-UA"/>
        </w:rPr>
        <w:t xml:space="preserve">бюджетних установ» та «Порядок застосування Плану рахунків </w:t>
      </w:r>
      <w:r>
        <w:rPr>
          <w:color w:val="000000"/>
          <w:sz w:val="28"/>
          <w:szCs w:val="28"/>
          <w:lang w:val="uk-UA"/>
        </w:rPr>
        <w:t>бухгалтерського обліку бюджетних установ», а вже 27,07.2000р. наказом № 67 затвердило перші зміни та доповнення до цих документів.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Новий план рахунків введено в практику обліку в бюджетних </w:t>
      </w:r>
      <w:r>
        <w:rPr>
          <w:color w:val="000000"/>
          <w:sz w:val="28"/>
          <w:szCs w:val="28"/>
          <w:lang w:val="uk-UA"/>
        </w:rPr>
        <w:t>установах з. 1 січня 2000р. До цієї дати бухгалтерський облік в бюд</w:t>
      </w:r>
      <w:r>
        <w:rPr>
          <w:color w:val="000000"/>
          <w:spacing w:val="1"/>
          <w:sz w:val="28"/>
          <w:szCs w:val="28"/>
          <w:lang w:val="uk-UA"/>
        </w:rPr>
        <w:t>жетних установах України вівся за планом рахунків, наведеним в «Инструкции по бухгалтерскому учету в учреждениях й организа-</w:t>
      </w:r>
      <w:r>
        <w:rPr>
          <w:color w:val="000000"/>
          <w:spacing w:val="3"/>
          <w:sz w:val="28"/>
          <w:szCs w:val="28"/>
          <w:lang w:val="uk-UA"/>
        </w:rPr>
        <w:t>циях, состоящих на Государственном бюджете СССР», затверд</w:t>
      </w:r>
      <w:r>
        <w:rPr>
          <w:color w:val="000000"/>
          <w:sz w:val="28"/>
          <w:szCs w:val="28"/>
          <w:lang w:val="uk-UA"/>
        </w:rPr>
        <w:t>женій МФ СРСР 10.03.1987 р. №61 (з подальшими змінами і до</w:t>
      </w:r>
      <w:r>
        <w:rPr>
          <w:color w:val="000000"/>
          <w:spacing w:val="1"/>
          <w:sz w:val="28"/>
          <w:szCs w:val="28"/>
          <w:lang w:val="uk-UA"/>
        </w:rPr>
        <w:t>повненнями).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Новий план рахунків розроблений на підставі міжнародних </w:t>
      </w:r>
      <w:r>
        <w:rPr>
          <w:color w:val="000000"/>
          <w:sz w:val="28"/>
          <w:szCs w:val="28"/>
          <w:lang w:val="uk-UA"/>
        </w:rPr>
        <w:t>стандартів бухгалтерського обліку і призначений для відображен</w:t>
      </w:r>
      <w:r>
        <w:rPr>
          <w:color w:val="000000"/>
          <w:spacing w:val="2"/>
          <w:sz w:val="28"/>
          <w:szCs w:val="28"/>
          <w:lang w:val="uk-UA"/>
        </w:rPr>
        <w:t xml:space="preserve">ня в бухгалтерському обліку господарських операцій бюджетних </w:t>
      </w:r>
      <w:r>
        <w:rPr>
          <w:color w:val="000000"/>
          <w:spacing w:val="-2"/>
          <w:sz w:val="28"/>
          <w:szCs w:val="28"/>
          <w:lang w:val="uk-UA"/>
        </w:rPr>
        <w:t xml:space="preserve">установ та операцій з виконання сільських, селищних і міських (міст </w:t>
      </w:r>
      <w:r>
        <w:rPr>
          <w:color w:val="000000"/>
          <w:spacing w:val="3"/>
          <w:sz w:val="28"/>
          <w:szCs w:val="28"/>
          <w:lang w:val="uk-UA"/>
        </w:rPr>
        <w:t>районного підпорядкування) бюджетів. В основу групування ра</w:t>
      </w:r>
      <w:r>
        <w:rPr>
          <w:color w:val="000000"/>
          <w:sz w:val="28"/>
          <w:szCs w:val="28"/>
          <w:lang w:val="uk-UA"/>
        </w:rPr>
        <w:t xml:space="preserve">хунків у цьому плані покладено економічний зміст господарських </w:t>
      </w:r>
      <w:r>
        <w:rPr>
          <w:color w:val="000000"/>
          <w:spacing w:val="3"/>
          <w:sz w:val="28"/>
          <w:szCs w:val="28"/>
          <w:lang w:val="uk-UA"/>
        </w:rPr>
        <w:t xml:space="preserve">засобів і особливості господарських процесів, що обліковуються </w:t>
      </w:r>
      <w:r>
        <w:rPr>
          <w:color w:val="000000"/>
          <w:sz w:val="28"/>
          <w:szCs w:val="28"/>
          <w:lang w:val="uk-UA"/>
        </w:rPr>
        <w:t xml:space="preserve">на окремих рахунках. Відповідно до цього у плані рахунків виділено 8 класів балансових та один (клас 0) позабалансових рахунків. </w:t>
      </w:r>
      <w:r>
        <w:rPr>
          <w:color w:val="000000"/>
          <w:spacing w:val="-2"/>
          <w:sz w:val="28"/>
          <w:szCs w:val="28"/>
          <w:lang w:val="uk-UA"/>
        </w:rPr>
        <w:t>Кожному синтетичному рахунку (рахунку першого порядку) та суб</w:t>
      </w:r>
      <w:r>
        <w:rPr>
          <w:color w:val="000000"/>
          <w:spacing w:val="1"/>
          <w:sz w:val="28"/>
          <w:szCs w:val="28"/>
          <w:lang w:val="uk-UA"/>
        </w:rPr>
        <w:t xml:space="preserve">рахунку (рахунку другого порядку) присвоєно відповідну назву і </w:t>
      </w:r>
      <w:r>
        <w:rPr>
          <w:color w:val="000000"/>
          <w:sz w:val="28"/>
          <w:szCs w:val="28"/>
          <w:lang w:val="uk-UA"/>
        </w:rPr>
        <w:t>код.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Кодування рахунків у новому Плані побудовано за децималь</w:t>
      </w:r>
      <w:r>
        <w:rPr>
          <w:color w:val="000000"/>
          <w:spacing w:val="-3"/>
          <w:sz w:val="28"/>
          <w:szCs w:val="28"/>
          <w:lang w:val="uk-UA"/>
        </w:rPr>
        <w:t xml:space="preserve">ною (десятковою) системою, яка передбачає, що всі рахунки за своїм </w:t>
      </w:r>
      <w:r>
        <w:rPr>
          <w:color w:val="000000"/>
          <w:sz w:val="28"/>
          <w:szCs w:val="28"/>
          <w:lang w:val="uk-UA"/>
        </w:rPr>
        <w:t xml:space="preserve">економічним змістом поділяються не більш як на 10 груп (класів, </w:t>
      </w:r>
      <w:r>
        <w:rPr>
          <w:color w:val="000000"/>
          <w:spacing w:val="-3"/>
          <w:sz w:val="28"/>
          <w:szCs w:val="28"/>
          <w:lang w:val="uk-UA"/>
        </w:rPr>
        <w:t>розділів; у нашому плані їх вісім), кожна група (клас) повинна об'єд</w:t>
      </w:r>
      <w:r>
        <w:rPr>
          <w:color w:val="000000"/>
          <w:sz w:val="28"/>
          <w:szCs w:val="28"/>
          <w:lang w:val="uk-UA"/>
        </w:rPr>
        <w:t>нувати не більше 10 синтетичних рахунків, а кожен синтетичний рахунок повинен мати не більше ) 10 субрахунків. Повний код суб</w:t>
      </w:r>
      <w:r>
        <w:rPr>
          <w:color w:val="000000"/>
          <w:spacing w:val="1"/>
          <w:sz w:val="28"/>
          <w:szCs w:val="28"/>
          <w:lang w:val="uk-UA"/>
        </w:rPr>
        <w:t xml:space="preserve">рахунка завжди тризначний і включає номер класу (перший знак), </w:t>
      </w:r>
      <w:r>
        <w:rPr>
          <w:color w:val="000000"/>
          <w:spacing w:val="3"/>
          <w:sz w:val="28"/>
          <w:szCs w:val="28"/>
          <w:lang w:val="uk-UA"/>
        </w:rPr>
        <w:t xml:space="preserve">синтетичного рахунка в цьому класі (другий знак) і субрахунки </w:t>
      </w:r>
      <w:r>
        <w:rPr>
          <w:color w:val="000000"/>
          <w:spacing w:val="2"/>
          <w:sz w:val="28"/>
          <w:szCs w:val="28"/>
          <w:lang w:val="uk-UA"/>
        </w:rPr>
        <w:t xml:space="preserve">(третій знак). Код синтетичного рахунка буде двозначним, але в </w:t>
      </w:r>
      <w:r>
        <w:rPr>
          <w:color w:val="000000"/>
          <w:spacing w:val="6"/>
          <w:sz w:val="28"/>
          <w:szCs w:val="28"/>
          <w:lang w:val="uk-UA"/>
        </w:rPr>
        <w:t>бюджетних установах при визначенні кореспонденції рахунків</w:t>
      </w:r>
    </w:p>
    <w:p w:rsidR="00E41EE8" w:rsidRDefault="00E41EE8">
      <w:pPr>
        <w:shd w:val="clear" w:color="auto" w:fill="FFFFFF"/>
        <w:spacing w:before="29"/>
        <w:ind w:left="48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користуються, як правило, тризначними кодами субрахунків. На</w:t>
      </w:r>
      <w:r>
        <w:rPr>
          <w:color w:val="000000"/>
          <w:sz w:val="28"/>
          <w:szCs w:val="28"/>
          <w:lang w:val="uk-UA"/>
        </w:rPr>
        <w:t xml:space="preserve">приклад, код субрахунка 321 «Реєстраційні рахунки» означає, що цей субрахунок належить до синтетичного рахунка 32 «Рахунки в </w:t>
      </w:r>
      <w:r>
        <w:rPr>
          <w:color w:val="000000"/>
          <w:spacing w:val="1"/>
          <w:sz w:val="28"/>
          <w:szCs w:val="28"/>
          <w:lang w:val="uk-UA"/>
        </w:rPr>
        <w:t>казначействі» третього клас)' балансових рахунків «Кошти, розрахунки та інші активи».</w:t>
      </w:r>
    </w:p>
    <w:p w:rsidR="00E41EE8" w:rsidRDefault="00E41EE8">
      <w:pPr>
        <w:shd w:val="clear" w:color="auto" w:fill="FFFFFF"/>
        <w:spacing w:before="10"/>
        <w:ind w:left="19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Десяткова система кодування рахунків вважається більш раціо</w:t>
      </w:r>
      <w:r>
        <w:rPr>
          <w:color w:val="000000"/>
          <w:spacing w:val="2"/>
          <w:sz w:val="28"/>
          <w:szCs w:val="28"/>
          <w:lang w:val="uk-UA"/>
        </w:rPr>
        <w:t>нальною порівняно з порядковою та серійною. Вона створює необмежені можливості для деталізації об'єктів обліку шляхом вве</w:t>
      </w:r>
      <w:r>
        <w:rPr>
          <w:color w:val="000000"/>
          <w:sz w:val="28"/>
          <w:szCs w:val="28"/>
          <w:lang w:val="uk-UA"/>
        </w:rPr>
        <w:t xml:space="preserve">дення в облікову практику рахунків третього, четвертого і більшого порядку. Відповідно коди таких рахунків будуть мати 4, 5 і більше </w:t>
      </w:r>
      <w:r>
        <w:rPr>
          <w:color w:val="000000"/>
          <w:spacing w:val="2"/>
          <w:sz w:val="28"/>
          <w:szCs w:val="28"/>
          <w:lang w:val="uk-UA"/>
        </w:rPr>
        <w:t xml:space="preserve">знаків. Наприклад, код рахунка «Медичне обладнання» буде мати </w:t>
      </w:r>
      <w:r>
        <w:rPr>
          <w:color w:val="000000"/>
          <w:sz w:val="28"/>
          <w:szCs w:val="28"/>
          <w:lang w:val="uk-UA"/>
        </w:rPr>
        <w:t xml:space="preserve">чотири знаки — 1047, а в його складі рахунок «Обладнання станцій переливання крові» — п'ять знаків, наприклад 10474, і т. ін. Така </w:t>
      </w:r>
      <w:r>
        <w:rPr>
          <w:color w:val="000000"/>
          <w:spacing w:val="2"/>
          <w:sz w:val="28"/>
          <w:szCs w:val="28"/>
          <w:lang w:val="uk-UA"/>
        </w:rPr>
        <w:t xml:space="preserve">будова плану рахунків полегшує використання окремих рахунків, </w:t>
      </w:r>
      <w:r>
        <w:rPr>
          <w:color w:val="000000"/>
          <w:spacing w:val="1"/>
          <w:sz w:val="28"/>
          <w:szCs w:val="28"/>
          <w:lang w:val="uk-UA"/>
        </w:rPr>
        <w:t xml:space="preserve">особливо при впровадженні автоматизації обліку на персональних </w:t>
      </w:r>
      <w:r>
        <w:rPr>
          <w:color w:val="000000"/>
          <w:sz w:val="28"/>
          <w:szCs w:val="28"/>
          <w:lang w:val="uk-UA"/>
        </w:rPr>
        <w:t>ЕОМ. У той же час вона маг певні недоліки: обмеженість кількості субрахунків у межах одного синтетичного рахунка. Саме цією при</w:t>
      </w:r>
      <w:r>
        <w:rPr>
          <w:color w:val="000000"/>
          <w:spacing w:val="2"/>
          <w:sz w:val="28"/>
          <w:szCs w:val="28"/>
          <w:lang w:val="uk-UA"/>
        </w:rPr>
        <w:t xml:space="preserve">чиною можна пояснити той факт, що у новому плані рахунків для </w:t>
      </w:r>
      <w:r>
        <w:rPr>
          <w:color w:val="000000"/>
          <w:sz w:val="28"/>
          <w:szCs w:val="28"/>
          <w:lang w:val="uk-UA"/>
        </w:rPr>
        <w:t>обліку основних засобів виділено два синтетичних рахунки: 10 «Ос</w:t>
      </w:r>
      <w:r>
        <w:rPr>
          <w:color w:val="000000"/>
          <w:spacing w:val="4"/>
          <w:sz w:val="28"/>
          <w:szCs w:val="28"/>
          <w:lang w:val="uk-UA"/>
        </w:rPr>
        <w:t xml:space="preserve">новні засоби» і 11 «Інші необоротні матеріальні активи», кожен з </w:t>
      </w:r>
      <w:r>
        <w:rPr>
          <w:color w:val="000000"/>
          <w:spacing w:val="1"/>
          <w:sz w:val="28"/>
          <w:szCs w:val="28"/>
          <w:lang w:val="uk-UA"/>
        </w:rPr>
        <w:t>яких має по дев'ять субрахунків.</w:t>
      </w:r>
    </w:p>
    <w:p w:rsidR="00E41EE8" w:rsidRDefault="00E41EE8">
      <w:pPr>
        <w:shd w:val="clear" w:color="auto" w:fill="FFFFFF"/>
        <w:spacing w:before="10"/>
        <w:ind w:left="19" w:righ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плані рахунків бюджетних установ об'єднані рахунки як для </w:t>
      </w:r>
      <w:r>
        <w:rPr>
          <w:color w:val="000000"/>
          <w:spacing w:val="1"/>
          <w:sz w:val="28"/>
          <w:szCs w:val="28"/>
          <w:lang w:val="uk-UA"/>
        </w:rPr>
        <w:t>обліку виконання Кошторису доходів і видатків за бюджетом (на</w:t>
      </w:r>
      <w:r>
        <w:rPr>
          <w:color w:val="000000"/>
          <w:sz w:val="28"/>
          <w:szCs w:val="28"/>
          <w:lang w:val="uk-UA"/>
        </w:rPr>
        <w:t xml:space="preserve">приклад, субрахунки 701—702, 801—803), так і рахунки з обліку </w:t>
      </w:r>
      <w:r>
        <w:rPr>
          <w:color w:val="000000"/>
          <w:spacing w:val="1"/>
          <w:sz w:val="28"/>
          <w:szCs w:val="28"/>
          <w:lang w:val="uk-UA"/>
        </w:rPr>
        <w:t xml:space="preserve">надходження та використання позабюджетних коштів (наприклад, </w:t>
      </w:r>
      <w:r>
        <w:rPr>
          <w:color w:val="000000"/>
          <w:sz w:val="28"/>
          <w:szCs w:val="28"/>
          <w:lang w:val="uk-UA"/>
        </w:rPr>
        <w:t>субрахунки 711—716, 811—813 та ін.). Окремі рахунки можна ви</w:t>
      </w:r>
      <w:r>
        <w:rPr>
          <w:color w:val="000000"/>
          <w:spacing w:val="6"/>
          <w:sz w:val="28"/>
          <w:szCs w:val="28"/>
          <w:lang w:val="uk-UA"/>
        </w:rPr>
        <w:t xml:space="preserve">користовувати для обліку як бюджетних, так і позабюджетних </w:t>
      </w:r>
      <w:r>
        <w:rPr>
          <w:color w:val="000000"/>
          <w:sz w:val="28"/>
          <w:szCs w:val="28"/>
          <w:lang w:val="uk-UA"/>
        </w:rPr>
        <w:t>коштів (наприклад, субрахунки 301 —302, 362 та ін.).</w:t>
      </w:r>
    </w:p>
    <w:p w:rsidR="00E41EE8" w:rsidRDefault="00E41EE8">
      <w:pPr>
        <w:shd w:val="clear" w:color="auto" w:fill="FFFFFF"/>
        <w:ind w:right="5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Більшість рахунків призначені для поточного обліку в бюд</w:t>
      </w:r>
      <w:r>
        <w:rPr>
          <w:color w:val="000000"/>
          <w:sz w:val="28"/>
          <w:szCs w:val="28"/>
          <w:lang w:val="uk-UA"/>
        </w:rPr>
        <w:t>жетних установах різних галузей невиробничої сфери, тобто уніфіковані. Але є й такі рахунки, застосування яких зумовлено особли</w:t>
      </w:r>
      <w:r>
        <w:rPr>
          <w:color w:val="000000"/>
          <w:spacing w:val="1"/>
          <w:sz w:val="28"/>
          <w:szCs w:val="28"/>
          <w:lang w:val="uk-UA"/>
        </w:rPr>
        <w:t>востями основної діяльності або фінансування окремих груп уста</w:t>
      </w:r>
      <w:r>
        <w:rPr>
          <w:color w:val="000000"/>
          <w:sz w:val="28"/>
          <w:szCs w:val="28"/>
          <w:lang w:val="uk-UA"/>
        </w:rPr>
        <w:t xml:space="preserve">нов та організацій. Наприклад, субрахунки 351, 634, 635, 723, 823 е </w:t>
      </w:r>
      <w:r>
        <w:rPr>
          <w:color w:val="000000"/>
          <w:spacing w:val="2"/>
          <w:sz w:val="28"/>
          <w:szCs w:val="28"/>
          <w:lang w:val="uk-UA"/>
        </w:rPr>
        <w:t>характерними в основному для науково-дослідних установ та ви</w:t>
      </w:r>
      <w:r>
        <w:rPr>
          <w:color w:val="000000"/>
          <w:sz w:val="28"/>
          <w:szCs w:val="28"/>
          <w:lang w:val="uk-UA"/>
        </w:rPr>
        <w:t>щих навчальних закладів, а субрахунки 233 — для установ охоро</w:t>
      </w:r>
      <w:r>
        <w:rPr>
          <w:color w:val="000000"/>
          <w:spacing w:val="1"/>
          <w:sz w:val="28"/>
          <w:szCs w:val="28"/>
          <w:lang w:val="uk-UA"/>
        </w:rPr>
        <w:t xml:space="preserve">ни здоров'я, у кошторисах яких передбачено асигнування за кодом </w:t>
      </w:r>
      <w:r>
        <w:rPr>
          <w:color w:val="000000"/>
          <w:sz w:val="28"/>
          <w:szCs w:val="28"/>
          <w:lang w:val="uk-UA"/>
        </w:rPr>
        <w:t>1132 економічної класифікації видатків «Медикаменти та перев'я</w:t>
      </w:r>
      <w:r>
        <w:rPr>
          <w:color w:val="000000"/>
          <w:spacing w:val="3"/>
          <w:sz w:val="28"/>
          <w:szCs w:val="28"/>
          <w:lang w:val="uk-UA"/>
        </w:rPr>
        <w:t xml:space="preserve">зувальні матеріали». Окремі субрахунки призначено для обліку </w:t>
      </w:r>
      <w:r>
        <w:rPr>
          <w:color w:val="000000"/>
          <w:spacing w:val="1"/>
          <w:sz w:val="28"/>
          <w:szCs w:val="28"/>
          <w:lang w:val="uk-UA"/>
        </w:rPr>
        <w:t>виконання сільських, селищних І міських (міст районного підпо</w:t>
      </w:r>
      <w:r>
        <w:rPr>
          <w:color w:val="000000"/>
          <w:sz w:val="28"/>
          <w:szCs w:val="28"/>
          <w:lang w:val="uk-UA"/>
        </w:rPr>
        <w:t>рядкування) бюджетів. Це субрахунки 317, 327,421, 691, 731, 803.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Особливістю діючого плану рахунків є те, що він містить рахунки, які можуть бути активними, пасивними або активно-пасивними</w:t>
      </w:r>
      <w:r>
        <w:rPr>
          <w:color w:val="000000"/>
          <w:spacing w:val="2"/>
          <w:sz w:val="28"/>
          <w:szCs w:val="28"/>
          <w:lang w:val="uk-UA"/>
        </w:rPr>
        <w:t xml:space="preserve"> залежно від того, в якого розпорядника коштів вони ведуть</w:t>
      </w:r>
      <w:r>
        <w:rPr>
          <w:color w:val="000000"/>
          <w:sz w:val="28"/>
          <w:szCs w:val="28"/>
          <w:lang w:val="uk-UA"/>
        </w:rPr>
        <w:t>ся. Таким є рахунок 68 «Внутрішні розрахунки». У головного роз</w:t>
      </w:r>
      <w:r>
        <w:rPr>
          <w:color w:val="000000"/>
          <w:spacing w:val="2"/>
          <w:sz w:val="28"/>
          <w:szCs w:val="28"/>
          <w:lang w:val="uk-UA"/>
        </w:rPr>
        <w:t>порядника коштів першого рівня він буде активним, у розпоряд</w:t>
      </w:r>
      <w:r>
        <w:rPr>
          <w:color w:val="000000"/>
          <w:sz w:val="28"/>
          <w:szCs w:val="28"/>
          <w:lang w:val="uk-UA"/>
        </w:rPr>
        <w:t>ника коштів другого рівня - активно-пасивним, а у розпорядника коштів третього рівня — пасивним.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До самостійної групи у плані рахунків належать позабалан</w:t>
      </w:r>
      <w:r>
        <w:rPr>
          <w:color w:val="000000"/>
          <w:sz w:val="28"/>
          <w:szCs w:val="28"/>
          <w:lang w:val="uk-UA"/>
        </w:rPr>
        <w:t>сові рахунки, об'єднані в клас 0. Вони призначені для обліку госпо</w:t>
      </w:r>
      <w:r>
        <w:rPr>
          <w:color w:val="000000"/>
          <w:spacing w:val="1"/>
          <w:sz w:val="28"/>
          <w:szCs w:val="28"/>
          <w:lang w:val="uk-UA"/>
        </w:rPr>
        <w:t xml:space="preserve">дарських засобів і розрахунків, які виключені з обороту установці </w:t>
      </w:r>
      <w:r>
        <w:rPr>
          <w:color w:val="000000"/>
          <w:spacing w:val="2"/>
          <w:sz w:val="28"/>
          <w:szCs w:val="28"/>
          <w:lang w:val="uk-UA"/>
        </w:rPr>
        <w:t>не відображаються в балансі, але потребують спеціального конт</w:t>
      </w:r>
      <w:r>
        <w:rPr>
          <w:color w:val="000000"/>
          <w:spacing w:val="6"/>
          <w:sz w:val="28"/>
          <w:szCs w:val="28"/>
          <w:lang w:val="uk-UA"/>
        </w:rPr>
        <w:t xml:space="preserve">ролю, а також бланків суворої звітності, путівок, перехідних </w:t>
      </w:r>
      <w:r>
        <w:rPr>
          <w:color w:val="000000"/>
          <w:spacing w:val="-1"/>
          <w:sz w:val="28"/>
          <w:szCs w:val="28"/>
          <w:lang w:val="uk-UA"/>
        </w:rPr>
        <w:t>спортивних призів і кубків, навчальних предметів військової техні</w:t>
      </w:r>
      <w:r>
        <w:rPr>
          <w:color w:val="000000"/>
          <w:spacing w:val="3"/>
          <w:sz w:val="28"/>
          <w:szCs w:val="28"/>
          <w:lang w:val="uk-UA"/>
        </w:rPr>
        <w:t>ки тощо. Облік па позабалансових рахунках здійснюється без за</w:t>
      </w:r>
      <w:r>
        <w:rPr>
          <w:color w:val="000000"/>
          <w:spacing w:val="-1"/>
          <w:sz w:val="28"/>
          <w:szCs w:val="28"/>
          <w:lang w:val="uk-UA"/>
        </w:rPr>
        <w:t xml:space="preserve">стосування подвійного запису, тобто за простою системою. До цих </w:t>
      </w:r>
      <w:r>
        <w:rPr>
          <w:color w:val="000000"/>
          <w:spacing w:val="1"/>
          <w:sz w:val="28"/>
          <w:szCs w:val="28"/>
          <w:lang w:val="uk-UA"/>
        </w:rPr>
        <w:t>рахунків планом не передбачено субрахунки.</w:t>
      </w:r>
    </w:p>
    <w:p w:rsidR="00E41EE8" w:rsidRDefault="00E41EE8">
      <w:pPr>
        <w:shd w:val="clear" w:color="auto" w:fill="FFFFFF"/>
        <w:ind w:left="19" w:right="38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Розглянемо коротко склад рахунків, їх призначення та особливості застосування відповідно до чинного Порядку.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Рахунки </w:t>
      </w:r>
      <w:r>
        <w:rPr>
          <w:b/>
          <w:bCs/>
          <w:color w:val="000000"/>
          <w:spacing w:val="2"/>
          <w:sz w:val="28"/>
          <w:szCs w:val="28"/>
          <w:lang w:val="uk-UA"/>
        </w:rPr>
        <w:t>класу 1 «Необоротні активи»</w:t>
      </w:r>
      <w:r>
        <w:rPr>
          <w:color w:val="000000"/>
          <w:spacing w:val="2"/>
          <w:sz w:val="28"/>
          <w:szCs w:val="28"/>
          <w:lang w:val="uk-UA"/>
        </w:rPr>
        <w:t xml:space="preserve"> призначено для обліку матеріальних та нематеріальних активів, що отримані для тривалого (понад один рік) використання і не призначені для реалізації </w:t>
      </w:r>
      <w:r>
        <w:rPr>
          <w:color w:val="000000"/>
          <w:spacing w:val="3"/>
          <w:sz w:val="28"/>
          <w:szCs w:val="28"/>
          <w:lang w:val="uk-UA"/>
        </w:rPr>
        <w:t xml:space="preserve">або витрачання протягом одного року. До цього класу належать </w:t>
      </w:r>
      <w:r>
        <w:rPr>
          <w:color w:val="000000"/>
          <w:spacing w:val="1"/>
          <w:sz w:val="28"/>
          <w:szCs w:val="28"/>
          <w:lang w:val="uk-UA"/>
        </w:rPr>
        <w:t>синтетичні рахунки:</w:t>
      </w:r>
    </w:p>
    <w:p w:rsidR="00E41EE8" w:rsidRDefault="00E41EE8" w:rsidP="00F37877">
      <w:pPr>
        <w:numPr>
          <w:ilvl w:val="0"/>
          <w:numId w:val="7"/>
        </w:numPr>
        <w:shd w:val="clear" w:color="auto" w:fill="FFFFFF"/>
        <w:tabs>
          <w:tab w:val="left" w:pos="720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«Основні засоби»;</w:t>
      </w:r>
    </w:p>
    <w:p w:rsidR="00E41EE8" w:rsidRDefault="00E41EE8" w:rsidP="00F37877">
      <w:pPr>
        <w:numPr>
          <w:ilvl w:val="0"/>
          <w:numId w:val="7"/>
        </w:numPr>
        <w:shd w:val="clear" w:color="auto" w:fill="FFFFFF"/>
        <w:tabs>
          <w:tab w:val="left" w:pos="720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«Інші необоротні матеріальні активи»;</w:t>
      </w:r>
    </w:p>
    <w:p w:rsidR="00E41EE8" w:rsidRDefault="00E41EE8" w:rsidP="00F37877">
      <w:pPr>
        <w:numPr>
          <w:ilvl w:val="0"/>
          <w:numId w:val="7"/>
        </w:numPr>
        <w:shd w:val="clear" w:color="auto" w:fill="FFFFFF"/>
        <w:tabs>
          <w:tab w:val="left" w:pos="720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«Нематеріальні активи»;</w:t>
      </w:r>
    </w:p>
    <w:p w:rsidR="00E41EE8" w:rsidRDefault="00E41EE8" w:rsidP="00F37877">
      <w:pPr>
        <w:numPr>
          <w:ilvl w:val="0"/>
          <w:numId w:val="7"/>
        </w:numPr>
        <w:shd w:val="clear" w:color="auto" w:fill="FFFFFF"/>
        <w:tabs>
          <w:tab w:val="left" w:pos="720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«Знос необоротних активів».</w:t>
      </w:r>
    </w:p>
    <w:p w:rsidR="00E41EE8" w:rsidRDefault="00E41EE8">
      <w:pPr>
        <w:shd w:val="clear" w:color="auto" w:fill="FFFFFF"/>
        <w:ind w:left="29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Рахунки 10, 11 і 12-- активні, рахунок 13 — пасивний, тобто </w:t>
      </w:r>
      <w:r>
        <w:rPr>
          <w:color w:val="000000"/>
          <w:spacing w:val="3"/>
          <w:sz w:val="28"/>
          <w:szCs w:val="28"/>
          <w:lang w:val="uk-UA"/>
        </w:rPr>
        <w:t>має кредитове сальдо.</w:t>
      </w:r>
    </w:p>
    <w:p w:rsidR="00E41EE8" w:rsidRDefault="00E41EE8">
      <w:pPr>
        <w:shd w:val="clear" w:color="auto" w:fill="FFFFFF"/>
        <w:ind w:left="29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Склад субрахунків та їх призначення До рахунка 10 такі ж, як і </w:t>
      </w:r>
      <w:r>
        <w:rPr>
          <w:color w:val="000000"/>
          <w:spacing w:val="3"/>
          <w:sz w:val="28"/>
          <w:szCs w:val="28"/>
          <w:lang w:val="uk-UA"/>
        </w:rPr>
        <w:t xml:space="preserve">в плані рахунків підприємств виробничої сфери, а ось до рахунка </w:t>
      </w:r>
      <w:r>
        <w:rPr>
          <w:color w:val="000000"/>
          <w:spacing w:val="4"/>
          <w:sz w:val="28"/>
          <w:szCs w:val="28"/>
          <w:lang w:val="uk-UA"/>
        </w:rPr>
        <w:t>11 передбачено деякі суто специфічні субрахунки, наприклад:</w:t>
      </w:r>
    </w:p>
    <w:p w:rsidR="00E41EE8" w:rsidRDefault="00E41EE8">
      <w:pPr>
        <w:shd w:val="clear" w:color="auto" w:fill="FFFFFF"/>
        <w:ind w:left="499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111 «Музейні цінності, експонати зоопарків, виставок»;</w:t>
      </w:r>
    </w:p>
    <w:p w:rsidR="00E41EE8" w:rsidRDefault="00E41EE8">
      <w:pPr>
        <w:shd w:val="clear" w:color="auto" w:fill="FFFFFF"/>
        <w:ind w:left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114 «Білизна, постільні речі, одяг та взуття»;</w:t>
      </w:r>
    </w:p>
    <w:p w:rsidR="00E41EE8" w:rsidRDefault="00E41EE8">
      <w:pPr>
        <w:shd w:val="clear" w:color="auto" w:fill="FFFFFF"/>
        <w:ind w:left="49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118 «Матеріали довгострокового використання для наукових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цілей»;</w:t>
      </w:r>
    </w:p>
    <w:p w:rsidR="00E41EE8" w:rsidRDefault="00E41EE8">
      <w:pPr>
        <w:shd w:val="clear" w:color="auto" w:fill="FFFFFF"/>
        <w:ind w:left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119 «Необоротні матеріальні активи спеціального призначення».</w:t>
      </w:r>
    </w:p>
    <w:p w:rsidR="00E41EE8" w:rsidRDefault="00E41EE8">
      <w:pPr>
        <w:shd w:val="clear" w:color="auto" w:fill="FFFFFF"/>
        <w:ind w:lef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Таким чином, рахунок 11 в бюджетних установах мас 9 суб</w:t>
      </w:r>
      <w:r>
        <w:rPr>
          <w:color w:val="000000"/>
          <w:spacing w:val="3"/>
          <w:sz w:val="28"/>
          <w:szCs w:val="28"/>
          <w:lang w:val="uk-UA"/>
        </w:rPr>
        <w:t>рахунків, у той час як для промислових підприємств планом пе</w:t>
      </w:r>
      <w:r>
        <w:rPr>
          <w:color w:val="000000"/>
          <w:sz w:val="28"/>
          <w:szCs w:val="28"/>
          <w:lang w:val="uk-UA"/>
        </w:rPr>
        <w:t>редбачено всього 7 субрахунків. Зате рахунок 12 в бюджетній сфері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має лише 2 субрахунки: 121 «Авторські та суміжні з ними права»;</w:t>
      </w:r>
    </w:p>
    <w:p w:rsidR="00E41EE8" w:rsidRDefault="00E41EE8">
      <w:pPr>
        <w:shd w:val="clear" w:color="auto" w:fill="FFFFFF"/>
        <w:spacing w:before="134"/>
        <w:ind w:left="4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122 «Інші нематеріальні активи», тоді як для підприємств виробничої сфери до цього рахунка передбачено 6 субрахунків.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Клас 2 «Запаси» </w:t>
      </w:r>
      <w:r>
        <w:rPr>
          <w:color w:val="000000"/>
          <w:sz w:val="28"/>
          <w:szCs w:val="28"/>
          <w:lang w:val="uk-UA"/>
        </w:rPr>
        <w:t>об'єднує шість активних синтетичних рахунків: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«Виробничі запаси»;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«Тварини на вирощуванні і відгодівлі»: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«Малоцінні та швидкозношувані предмети»;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«Матеріали і продукти харчування»;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«Готова продукція»;</w:t>
      </w:r>
    </w:p>
    <w:p w:rsidR="00E41EE8" w:rsidRDefault="00E41EE8" w:rsidP="00F37877">
      <w:pPr>
        <w:numPr>
          <w:ilvl w:val="0"/>
          <w:numId w:val="8"/>
        </w:numPr>
        <w:shd w:val="clear" w:color="auto" w:fill="FFFFFF"/>
        <w:tabs>
          <w:tab w:val="left" w:pos="720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«Продукція сільськогосподарського виробництва».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Як бачимо, деякі з них мають назву, аналогічну назві рахунків </w:t>
      </w:r>
      <w:r>
        <w:rPr>
          <w:color w:val="000000"/>
          <w:spacing w:val="-1"/>
          <w:sz w:val="28"/>
          <w:szCs w:val="28"/>
          <w:lang w:val="uk-UA"/>
        </w:rPr>
        <w:t xml:space="preserve">підприємств виробничої сфер й, але за змістом і призначенням вони </w:t>
      </w:r>
      <w:r>
        <w:rPr>
          <w:color w:val="000000"/>
          <w:sz w:val="28"/>
          <w:szCs w:val="28"/>
          <w:lang w:val="uk-UA"/>
        </w:rPr>
        <w:t>можуть суттєво відрізнятися. Так, на рахунку 20 в бюджетних уста</w:t>
      </w:r>
      <w:r>
        <w:rPr>
          <w:color w:val="000000"/>
          <w:spacing w:val="1"/>
          <w:sz w:val="28"/>
          <w:szCs w:val="28"/>
          <w:lang w:val="uk-UA"/>
        </w:rPr>
        <w:t>новах обліковують лите обладнання для встановлення на об'єктах, що будуються або реконструюються; будівельні матеріали, конст</w:t>
      </w:r>
      <w:r>
        <w:rPr>
          <w:color w:val="000000"/>
          <w:spacing w:val="3"/>
          <w:sz w:val="28"/>
          <w:szCs w:val="28"/>
          <w:lang w:val="uk-UA"/>
        </w:rPr>
        <w:t>рукції, деталі та інші матеріальні цінності, придбані за рахунок коштів, виділених на капітальне будівництво; матеріали для нау</w:t>
      </w:r>
      <w:r>
        <w:rPr>
          <w:color w:val="000000"/>
          <w:spacing w:val="1"/>
          <w:sz w:val="28"/>
          <w:szCs w:val="28"/>
          <w:lang w:val="uk-UA"/>
        </w:rPr>
        <w:t>ково-дослідних робіт; спеціальне обладнання, придбане для вико</w:t>
      </w:r>
      <w:r>
        <w:rPr>
          <w:color w:val="000000"/>
          <w:spacing w:val="4"/>
          <w:sz w:val="28"/>
          <w:szCs w:val="28"/>
          <w:lang w:val="uk-UA"/>
        </w:rPr>
        <w:t xml:space="preserve">нання науково-дослідних робіт за господарськими договорами. </w:t>
      </w:r>
      <w:r>
        <w:rPr>
          <w:color w:val="000000"/>
          <w:spacing w:val="1"/>
          <w:sz w:val="28"/>
          <w:szCs w:val="28"/>
          <w:lang w:val="uk-UA"/>
        </w:rPr>
        <w:t>Цьому призначенню відповідає і склад субрахунків.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Рахунок 21 «Тварини на вирощуванні і відгодівлі» застосову</w:t>
      </w:r>
      <w:r>
        <w:rPr>
          <w:color w:val="000000"/>
          <w:spacing w:val="2"/>
          <w:sz w:val="28"/>
          <w:szCs w:val="28"/>
          <w:lang w:val="uk-UA"/>
        </w:rPr>
        <w:t>ють головним чином в бюджетних установах, які мають підсобне сільське господарство, не виділене на самостійний баланс.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рахунку 22 в бюджетних установах обліковують малоцінні </w:t>
      </w:r>
      <w:r>
        <w:rPr>
          <w:color w:val="000000"/>
          <w:spacing w:val="1"/>
          <w:sz w:val="28"/>
          <w:szCs w:val="28"/>
          <w:lang w:val="uk-UA"/>
        </w:rPr>
        <w:t xml:space="preserve">та швидкозношувані предмети, термін використання яких не перевищує один рік, незалежно від того, знаходяться вони на складі чи </w:t>
      </w:r>
      <w:r>
        <w:rPr>
          <w:color w:val="000000"/>
          <w:sz w:val="28"/>
          <w:szCs w:val="28"/>
          <w:lang w:val="uk-UA"/>
        </w:rPr>
        <w:t>в експлуатації. Тобто при передачі в експлуатацію МШП не списують з балансу, а лише обліковують на окремих аналітичних рахун</w:t>
      </w:r>
      <w:r>
        <w:rPr>
          <w:color w:val="000000"/>
          <w:spacing w:val="3"/>
          <w:sz w:val="28"/>
          <w:szCs w:val="28"/>
          <w:lang w:val="uk-UA"/>
        </w:rPr>
        <w:t>ках за матеріально відповідальними особами.</w:t>
      </w:r>
    </w:p>
    <w:p w:rsidR="00E41EE8" w:rsidRDefault="00E41EE8">
      <w:pPr>
        <w:shd w:val="clear" w:color="auto" w:fill="FFFFFF"/>
        <w:spacing w:before="29"/>
        <w:ind w:right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23 «Матеріали і продукти харчування» :за своїм призначенням багато в чому подібний до рахунка 20 па промислових підприємствах, але в бюджетних установах і організаціях на ньому </w:t>
      </w:r>
      <w:r>
        <w:rPr>
          <w:color w:val="000000"/>
          <w:spacing w:val="1"/>
          <w:sz w:val="28"/>
          <w:szCs w:val="28"/>
          <w:lang w:val="uk-UA"/>
        </w:rPr>
        <w:t>обліковують (крім господарських матеріалів, канцелярського приладдя, тари, палива, запасних частин та ремонтних матеріалів) та</w:t>
      </w:r>
      <w:r>
        <w:rPr>
          <w:color w:val="000000"/>
          <w:spacing w:val="-2"/>
          <w:sz w:val="28"/>
          <w:szCs w:val="28"/>
          <w:lang w:val="uk-UA"/>
        </w:rPr>
        <w:t>кож матеріали для учбових, наукових та інших цілей; продукти хар</w:t>
      </w:r>
      <w:r>
        <w:rPr>
          <w:color w:val="000000"/>
          <w:spacing w:val="1"/>
          <w:sz w:val="28"/>
          <w:szCs w:val="28"/>
          <w:lang w:val="uk-UA"/>
        </w:rPr>
        <w:t>чування; медикаменти і перев'язувальні засоби. При цьому субра</w:t>
      </w:r>
      <w:r>
        <w:rPr>
          <w:color w:val="000000"/>
          <w:sz w:val="28"/>
          <w:szCs w:val="28"/>
          <w:lang w:val="uk-UA"/>
        </w:rPr>
        <w:t xml:space="preserve">хунок 232 «Продукти харчування» застосовують лише ті установи, </w:t>
      </w:r>
      <w:r>
        <w:rPr>
          <w:color w:val="000000"/>
          <w:spacing w:val="1"/>
          <w:sz w:val="28"/>
          <w:szCs w:val="28"/>
          <w:lang w:val="uk-UA"/>
        </w:rPr>
        <w:t xml:space="preserve">у кошторисах яких передбачено асигнування за кодом економічної </w:t>
      </w:r>
      <w:r>
        <w:rPr>
          <w:color w:val="000000"/>
          <w:sz w:val="28"/>
          <w:szCs w:val="28"/>
          <w:lang w:val="uk-UA"/>
        </w:rPr>
        <w:t>класифікації видатків 1133 «Продукти харчування», а субрахунок 233 «Медикаменти і перев'язувальні засоби» — лише ті установи, що мають у кошторисі асигнування за кодом 1132 економічної кла</w:t>
      </w:r>
      <w:r>
        <w:rPr>
          <w:color w:val="000000"/>
          <w:spacing w:val="-1"/>
          <w:sz w:val="28"/>
          <w:szCs w:val="28"/>
          <w:lang w:val="uk-UA"/>
        </w:rPr>
        <w:t>сифікації видатків «Медикаменти та перев'язувальні матеріали». Ті</w:t>
      </w:r>
      <w:r>
        <w:rPr>
          <w:color w:val="000000"/>
          <w:sz w:val="28"/>
          <w:szCs w:val="28"/>
          <w:lang w:val="uk-UA"/>
        </w:rPr>
        <w:t xml:space="preserve"> ж організації, у кошторисах яких не передбачено видатки за вказа</w:t>
      </w:r>
      <w:r>
        <w:rPr>
          <w:color w:val="000000"/>
          <w:spacing w:val="1"/>
          <w:sz w:val="28"/>
          <w:szCs w:val="28"/>
          <w:lang w:val="uk-UA"/>
        </w:rPr>
        <w:t>ними кодами, для обліку продуктів харчування і медикаментів ви</w:t>
      </w:r>
      <w:r>
        <w:rPr>
          <w:color w:val="000000"/>
          <w:sz w:val="28"/>
          <w:szCs w:val="28"/>
          <w:lang w:val="uk-UA"/>
        </w:rPr>
        <w:t>користовують субрахунок 239 «Інші матеріали».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24 «Готова продукція» призначено для обліку готових виробів, виготовлених у виробничих (навчальних) майстернях, і готової друкованої продукції, а рахунок 25 «Продукція сільськогосподарського виробництва» — для обліку продукції підсобних </w:t>
      </w:r>
      <w:r>
        <w:rPr>
          <w:color w:val="000000"/>
          <w:spacing w:val="-2"/>
          <w:sz w:val="28"/>
          <w:szCs w:val="28"/>
          <w:lang w:val="uk-UA"/>
        </w:rPr>
        <w:t xml:space="preserve">сільських і навчально-дослідних господарств, що обліковують ся на </w:t>
      </w:r>
      <w:r>
        <w:rPr>
          <w:color w:val="000000"/>
          <w:spacing w:val="1"/>
          <w:sz w:val="28"/>
          <w:szCs w:val="28"/>
          <w:lang w:val="uk-UA"/>
        </w:rPr>
        <w:t>балансі бюджетної установи.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Рахунки класу 3 «Кошти, розрахунки та інші активи» застосо</w:t>
      </w:r>
      <w:r>
        <w:rPr>
          <w:color w:val="000000"/>
          <w:spacing w:val="1"/>
          <w:sz w:val="28"/>
          <w:szCs w:val="28"/>
          <w:lang w:val="uk-UA"/>
        </w:rPr>
        <w:t xml:space="preserve">вуються для відображення поточних фінансових активів: коштів у </w:t>
      </w:r>
      <w:r>
        <w:rPr>
          <w:color w:val="000000"/>
          <w:spacing w:val="3"/>
          <w:sz w:val="28"/>
          <w:szCs w:val="28"/>
          <w:lang w:val="uk-UA"/>
        </w:rPr>
        <w:t xml:space="preserve">касі, на рахунках в установах банків або в органах Державного </w:t>
      </w:r>
      <w:r>
        <w:rPr>
          <w:color w:val="000000"/>
          <w:sz w:val="28"/>
          <w:szCs w:val="28"/>
          <w:lang w:val="uk-UA"/>
        </w:rPr>
        <w:t>казначейства України, у розрахунках з дебіторами. Серед рахунків класу 3 є як активні, так і активно-пасивні рахунки, хоча по суті вони повинні бути всі активними. До цього класу належать 7 ра</w:t>
      </w:r>
      <w:r>
        <w:rPr>
          <w:color w:val="000000"/>
          <w:spacing w:val="-4"/>
          <w:sz w:val="28"/>
          <w:szCs w:val="28"/>
          <w:lang w:val="uk-UA"/>
        </w:rPr>
        <w:t>хунків: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«Каса»;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«Рахунки в банках»;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«Рахунки в казначействі»;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«Інші кошти»;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«Короткострокові векселі одержані»;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«Розрахунки з покупцями та замовниками»;</w:t>
      </w:r>
    </w:p>
    <w:p w:rsidR="00E41EE8" w:rsidRDefault="00E41EE8" w:rsidP="00F37877">
      <w:pPr>
        <w:numPr>
          <w:ilvl w:val="0"/>
          <w:numId w:val="9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«Розрахунки з різними дебіторами».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30 «Каса» призначено для обліку наявності та руху </w:t>
      </w:r>
      <w:r>
        <w:rPr>
          <w:color w:val="000000"/>
          <w:spacing w:val="-3"/>
          <w:sz w:val="28"/>
          <w:szCs w:val="28"/>
          <w:lang w:val="uk-UA"/>
        </w:rPr>
        <w:t>грошової готівки у касі підприємства. Його зміст і призначення іден</w:t>
      </w:r>
      <w:r>
        <w:rPr>
          <w:color w:val="000000"/>
          <w:spacing w:val="2"/>
          <w:sz w:val="28"/>
          <w:szCs w:val="28"/>
          <w:lang w:val="uk-UA"/>
        </w:rPr>
        <w:t>тичні аналогічному рахунку на підприємствах виробничої сфери.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31 використовують лише ті установи, фінансування яких здійснюється за відомчою системою, та установи, що мають у </w:t>
      </w:r>
      <w:r>
        <w:rPr>
          <w:color w:val="000000"/>
          <w:spacing w:val="3"/>
          <w:sz w:val="28"/>
          <w:szCs w:val="28"/>
          <w:lang w:val="uk-UA"/>
        </w:rPr>
        <w:t xml:space="preserve">своєму розпорядженні валютні кошти. Цей рахунок має дев'ять </w:t>
      </w:r>
      <w:r>
        <w:rPr>
          <w:color w:val="000000"/>
          <w:spacing w:val="-1"/>
          <w:sz w:val="28"/>
          <w:szCs w:val="28"/>
          <w:lang w:val="uk-UA"/>
        </w:rPr>
        <w:t>субрахунків для бюджетного обліку кожного виду коштів за їх при</w:t>
      </w:r>
      <w:r>
        <w:rPr>
          <w:color w:val="000000"/>
          <w:spacing w:val="2"/>
          <w:sz w:val="28"/>
          <w:szCs w:val="28"/>
          <w:lang w:val="uk-UA"/>
        </w:rPr>
        <w:t>значенням: на видатки установи, для переказу підвідомчим установам, спеціальних коштів, сум за дорученнями тощо.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32 використовують установи, що фінансуються через </w:t>
      </w:r>
      <w:r>
        <w:rPr>
          <w:color w:val="000000"/>
          <w:spacing w:val="4"/>
          <w:sz w:val="28"/>
          <w:szCs w:val="28"/>
          <w:lang w:val="uk-UA"/>
        </w:rPr>
        <w:t xml:space="preserve">систему Державного казначейства України. Для таких установ </w:t>
      </w:r>
      <w:r>
        <w:rPr>
          <w:color w:val="000000"/>
          <w:spacing w:val="2"/>
          <w:sz w:val="28"/>
          <w:szCs w:val="28"/>
          <w:lang w:val="uk-UA"/>
        </w:rPr>
        <w:t>бюджетні рахунки у банках закриваються і відкриваються реєст</w:t>
      </w:r>
      <w:r>
        <w:rPr>
          <w:color w:val="000000"/>
          <w:spacing w:val="1"/>
          <w:sz w:val="28"/>
          <w:szCs w:val="28"/>
          <w:lang w:val="uk-UA"/>
        </w:rPr>
        <w:t xml:space="preserve">раційні рахунки в органах Державного казначейства. Наявність та </w:t>
      </w:r>
      <w:r>
        <w:rPr>
          <w:color w:val="000000"/>
          <w:sz w:val="28"/>
          <w:szCs w:val="28"/>
          <w:lang w:val="uk-UA"/>
        </w:rPr>
        <w:t>рух коштів на цих рахунках обліковують на синтетичному рахунку 32, будова і призначення якого подібні до рахунка 31.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Рахунки 33 і 34 в бюджетних установах аналогічні відповід</w:t>
      </w:r>
      <w:r>
        <w:rPr>
          <w:color w:val="000000"/>
          <w:spacing w:val="2"/>
          <w:sz w:val="28"/>
          <w:szCs w:val="28"/>
          <w:lang w:val="uk-UA"/>
        </w:rPr>
        <w:t>ним рахункам на підприємствах виробничої сфери, тоді як раху</w:t>
      </w:r>
      <w:r>
        <w:rPr>
          <w:color w:val="000000"/>
          <w:sz w:val="28"/>
          <w:szCs w:val="28"/>
          <w:lang w:val="uk-UA"/>
        </w:rPr>
        <w:t>нок 35 «Розрахунки з покупцями та замовниками» у бюджетних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8"/>
          <w:sz w:val="28"/>
          <w:szCs w:val="28"/>
          <w:lang w:val="uk-UA"/>
        </w:rPr>
        <w:t xml:space="preserve">організаціях має специфічне призначення. Його застосовують </w:t>
      </w:r>
      <w:r>
        <w:rPr>
          <w:color w:val="000000"/>
          <w:spacing w:val="3"/>
          <w:sz w:val="28"/>
          <w:szCs w:val="28"/>
          <w:lang w:val="uk-UA"/>
        </w:rPr>
        <w:t>тільки науково-дослідні установи та навчальні заклади професій</w:t>
      </w:r>
      <w:r>
        <w:rPr>
          <w:color w:val="000000"/>
          <w:spacing w:val="1"/>
          <w:sz w:val="28"/>
          <w:szCs w:val="28"/>
          <w:lang w:val="uk-UA"/>
        </w:rPr>
        <w:t xml:space="preserve">но-технічної освіти для обліку авансів, одержаних від замовників у </w:t>
      </w:r>
      <w:r>
        <w:rPr>
          <w:color w:val="000000"/>
          <w:sz w:val="28"/>
          <w:szCs w:val="28"/>
          <w:lang w:val="uk-UA"/>
        </w:rPr>
        <w:t xml:space="preserve">рахунок виконання науково-дослідних робіт за договорами. Він має </w:t>
      </w:r>
      <w:r>
        <w:rPr>
          <w:color w:val="000000"/>
          <w:spacing w:val="2"/>
          <w:sz w:val="28"/>
          <w:szCs w:val="28"/>
          <w:lang w:val="uk-UA"/>
        </w:rPr>
        <w:t>один субрахунок і кореспондує за дебетом тільки з кредитом суб</w:t>
      </w:r>
      <w:r>
        <w:rPr>
          <w:color w:val="000000"/>
          <w:sz w:val="28"/>
          <w:szCs w:val="28"/>
          <w:lang w:val="uk-UA"/>
        </w:rPr>
        <w:t>рахунка 634 «Розрахунки із замовниками за науково-дослідні роботи, що підлягають оплаті» — при зарахуванні одержаного аван</w:t>
      </w:r>
      <w:r>
        <w:rPr>
          <w:color w:val="000000"/>
          <w:spacing w:val="2"/>
          <w:sz w:val="28"/>
          <w:szCs w:val="28"/>
          <w:lang w:val="uk-UA"/>
        </w:rPr>
        <w:t xml:space="preserve">су в оплату виконаних робіт, а за кредитом - з дебетом субрахунків </w:t>
      </w:r>
      <w:r>
        <w:rPr>
          <w:color w:val="000000"/>
          <w:sz w:val="28"/>
          <w:szCs w:val="28"/>
          <w:lang w:val="uk-UA"/>
        </w:rPr>
        <w:t>313 або 323 при отриманні авансу від замовника. Таким чином, субрахунок 351 у більшості випадків буде мати кредитове сальдо і по</w:t>
      </w:r>
      <w:r>
        <w:rPr>
          <w:color w:val="000000"/>
          <w:spacing w:val="3"/>
          <w:sz w:val="28"/>
          <w:szCs w:val="28"/>
          <w:lang w:val="uk-UA"/>
        </w:rPr>
        <w:t>казуватися у пасиві балансу як інша кредиторська заборгованість.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36 в бюджетних організаціях обліковують розра</w:t>
      </w:r>
      <w:r>
        <w:rPr>
          <w:color w:val="000000"/>
          <w:spacing w:val="1"/>
          <w:sz w:val="28"/>
          <w:szCs w:val="28"/>
          <w:lang w:val="uk-UA"/>
        </w:rPr>
        <w:t>хунки з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різними дебіторами: в порядку планових платежів з поста</w:t>
      </w:r>
      <w:r>
        <w:rPr>
          <w:color w:val="000000"/>
          <w:spacing w:val="2"/>
          <w:sz w:val="28"/>
          <w:szCs w:val="28"/>
          <w:lang w:val="uk-UA"/>
        </w:rPr>
        <w:t xml:space="preserve">чальниками продуктів харчування та медикаментів, коли умовами </w:t>
      </w:r>
      <w:r>
        <w:rPr>
          <w:color w:val="000000"/>
          <w:spacing w:val="3"/>
          <w:sz w:val="28"/>
          <w:szCs w:val="28"/>
          <w:lang w:val="uk-UA"/>
        </w:rPr>
        <w:t xml:space="preserve">угоди передбачено оплату не за окремими операціями, а шляхом </w:t>
      </w:r>
      <w:r>
        <w:rPr>
          <w:color w:val="000000"/>
          <w:sz w:val="28"/>
          <w:szCs w:val="28"/>
          <w:lang w:val="uk-UA"/>
        </w:rPr>
        <w:t>періодичного перерахування в певні строки і в установлених розмі</w:t>
      </w:r>
      <w:r>
        <w:rPr>
          <w:color w:val="000000"/>
          <w:spacing w:val="3"/>
          <w:sz w:val="28"/>
          <w:szCs w:val="28"/>
          <w:lang w:val="uk-UA"/>
        </w:rPr>
        <w:t xml:space="preserve">рах; з підзвітними особами; з відшкодування завданих збитків; з </w:t>
      </w:r>
      <w:r>
        <w:rPr>
          <w:color w:val="000000"/>
          <w:spacing w:val="11"/>
          <w:sz w:val="28"/>
          <w:szCs w:val="28"/>
          <w:lang w:val="uk-UA"/>
        </w:rPr>
        <w:t>іншими дебіторами.</w:t>
      </w:r>
    </w:p>
    <w:p w:rsidR="00E41EE8" w:rsidRDefault="00E41EE8">
      <w:pPr>
        <w:shd w:val="clear" w:color="auto" w:fill="FFFFFF"/>
        <w:spacing w:before="10"/>
        <w:ind w:right="19" w:firstLine="44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Клас 4 «Власний капітал»</w:t>
      </w:r>
      <w:r>
        <w:rPr>
          <w:color w:val="000000"/>
          <w:sz w:val="28"/>
          <w:szCs w:val="28"/>
          <w:lang w:val="uk-UA"/>
        </w:rPr>
        <w:t xml:space="preserve"> об'єднує 5 рахунків, які застосовуються для обліку фондів та визначення результатів виконання кош</w:t>
      </w:r>
      <w:r>
        <w:rPr>
          <w:color w:val="000000"/>
          <w:spacing w:val="3"/>
          <w:sz w:val="28"/>
          <w:szCs w:val="28"/>
          <w:lang w:val="uk-UA"/>
        </w:rPr>
        <w:t>торисів установи, а також сільських (селищних) бюджетів за по</w:t>
      </w:r>
      <w:r>
        <w:rPr>
          <w:color w:val="000000"/>
          <w:spacing w:val="6"/>
          <w:sz w:val="28"/>
          <w:szCs w:val="28"/>
          <w:lang w:val="uk-UA"/>
        </w:rPr>
        <w:t>точний рік:</w:t>
      </w:r>
    </w:p>
    <w:p w:rsidR="00E41EE8" w:rsidRDefault="00E41EE8" w:rsidP="00F37877">
      <w:pPr>
        <w:numPr>
          <w:ilvl w:val="0"/>
          <w:numId w:val="10"/>
        </w:numPr>
        <w:shd w:val="clear" w:color="auto" w:fill="FFFFFF"/>
        <w:tabs>
          <w:tab w:val="left" w:pos="701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«Фонд у необоротних активах»;</w:t>
      </w:r>
    </w:p>
    <w:p w:rsidR="00E41EE8" w:rsidRDefault="00E41EE8" w:rsidP="00F37877">
      <w:pPr>
        <w:numPr>
          <w:ilvl w:val="0"/>
          <w:numId w:val="10"/>
        </w:numPr>
        <w:shd w:val="clear" w:color="auto" w:fill="FFFFFF"/>
        <w:tabs>
          <w:tab w:val="left" w:pos="701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«Фонд у малоцінних та швидкозношуваних предметах»;</w:t>
      </w:r>
    </w:p>
    <w:p w:rsidR="00E41EE8" w:rsidRDefault="00E41EE8" w:rsidP="00F37877">
      <w:pPr>
        <w:numPr>
          <w:ilvl w:val="0"/>
          <w:numId w:val="10"/>
        </w:numPr>
        <w:shd w:val="clear" w:color="auto" w:fill="FFFFFF"/>
        <w:tabs>
          <w:tab w:val="left" w:pos="701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«Результати виконання бюджетів»;</w:t>
      </w:r>
    </w:p>
    <w:p w:rsidR="00E41EE8" w:rsidRDefault="00E41EE8" w:rsidP="00F37877">
      <w:pPr>
        <w:numPr>
          <w:ilvl w:val="0"/>
          <w:numId w:val="10"/>
        </w:numPr>
        <w:shd w:val="clear" w:color="auto" w:fill="FFFFFF"/>
        <w:tabs>
          <w:tab w:val="left" w:pos="701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«Результати виконання кошторисів»;</w:t>
      </w:r>
    </w:p>
    <w:p w:rsidR="00E41EE8" w:rsidRDefault="00E41EE8" w:rsidP="00F37877">
      <w:pPr>
        <w:numPr>
          <w:ilvl w:val="0"/>
          <w:numId w:val="10"/>
        </w:numPr>
        <w:shd w:val="clear" w:color="auto" w:fill="FFFFFF"/>
        <w:tabs>
          <w:tab w:val="left" w:pos="701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«Результати переоцінок».</w:t>
      </w:r>
    </w:p>
    <w:p w:rsidR="00E41EE8" w:rsidRDefault="00E41EE8">
      <w:pPr>
        <w:shd w:val="clear" w:color="auto" w:fill="FFFFFF"/>
        <w:spacing w:before="10"/>
        <w:ind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пасивному рахунку 40, для якого передбачено один субра</w:t>
      </w:r>
      <w:r>
        <w:rPr>
          <w:color w:val="000000"/>
          <w:spacing w:val="2"/>
          <w:sz w:val="28"/>
          <w:szCs w:val="28"/>
          <w:lang w:val="uk-UA"/>
        </w:rPr>
        <w:t xml:space="preserve">хунок, обліковують вкладення у необоротні активи за мінусом їх </w:t>
      </w:r>
      <w:r>
        <w:rPr>
          <w:color w:val="000000"/>
          <w:spacing w:val="-1"/>
          <w:sz w:val="28"/>
          <w:szCs w:val="28"/>
          <w:lang w:val="uk-UA"/>
        </w:rPr>
        <w:t>зносу. Сума сальдо на цьому рахунку дорівнює сумі дебетових саль</w:t>
      </w:r>
      <w:r>
        <w:rPr>
          <w:color w:val="000000"/>
          <w:sz w:val="28"/>
          <w:szCs w:val="28"/>
          <w:lang w:val="uk-UA"/>
        </w:rPr>
        <w:t xml:space="preserve">до рахунків 10, 11 і 12, зменшеній на суму кредитового сальдо рахунка 13, тобто кредитове сальдо рахунка 40 дорівнює залишковій </w:t>
      </w:r>
      <w:r>
        <w:rPr>
          <w:color w:val="000000"/>
          <w:spacing w:val="4"/>
          <w:sz w:val="28"/>
          <w:szCs w:val="28"/>
          <w:lang w:val="uk-UA"/>
        </w:rPr>
        <w:t>(балансовій) вартості необоротних активів.</w:t>
      </w:r>
    </w:p>
    <w:p w:rsidR="00E41EE8" w:rsidRDefault="00E41EE8">
      <w:pPr>
        <w:shd w:val="clear" w:color="auto" w:fill="FFFFFF"/>
        <w:ind w:righ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рахунку 41, який має один субрахунок, обліковують </w:t>
      </w:r>
      <w:r>
        <w:rPr>
          <w:color w:val="000000"/>
          <w:spacing w:val="2"/>
          <w:sz w:val="28"/>
          <w:szCs w:val="28"/>
          <w:lang w:val="uk-UA"/>
        </w:rPr>
        <w:t>вартість малоцінних та швидкозношуваних предметів, що перебу</w:t>
      </w:r>
      <w:r>
        <w:rPr>
          <w:color w:val="000000"/>
          <w:sz w:val="28"/>
          <w:szCs w:val="28"/>
          <w:lang w:val="uk-UA"/>
        </w:rPr>
        <w:t>вають у безпосередні, ому розпорядженні установи і термін експлу</w:t>
      </w:r>
      <w:r>
        <w:rPr>
          <w:color w:val="000000"/>
          <w:spacing w:val="1"/>
          <w:sz w:val="28"/>
          <w:szCs w:val="28"/>
          <w:lang w:val="uk-UA"/>
        </w:rPr>
        <w:t xml:space="preserve">атації яких не перевищує один рік. Враховуючи, що знос МШП не </w:t>
      </w:r>
      <w:r>
        <w:rPr>
          <w:color w:val="000000"/>
          <w:sz w:val="28"/>
          <w:szCs w:val="28"/>
          <w:lang w:val="uk-UA"/>
        </w:rPr>
        <w:t>нараховується, сума залишку за кредитом рахунка 41 завжди повинна дорівнювати сумі залишку на дебеті рахунка 22.</w:t>
      </w:r>
    </w:p>
    <w:p w:rsidR="00E41EE8" w:rsidRDefault="00E41EE8">
      <w:pPr>
        <w:shd w:val="clear" w:color="auto" w:fill="FFFFFF"/>
        <w:spacing w:before="115"/>
        <w:ind w:right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рахунку 42 після закінчення року визначають результати </w:t>
      </w:r>
      <w:r>
        <w:rPr>
          <w:color w:val="000000"/>
          <w:spacing w:val="4"/>
          <w:sz w:val="28"/>
          <w:szCs w:val="28"/>
          <w:lang w:val="uk-UA"/>
        </w:rPr>
        <w:t>виконання сільських, селищних і міських (міст районного підпо</w:t>
      </w:r>
      <w:r>
        <w:rPr>
          <w:color w:val="000000"/>
          <w:sz w:val="28"/>
          <w:szCs w:val="28"/>
          <w:lang w:val="uk-UA"/>
        </w:rPr>
        <w:t>рядкування) бюджетів. При цьому в кредит рахунка 42 списують доходи бюджетів (кредитове сальдо субрахунків 731 і 691), а в дебет — видатки (дебетове сальдо субрахунків 803 і 691). Сальдо на кредиті субрахунки 421 показує результати виконання відповідного бюджету.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Рахунок 43 передбачено для визначення результатів виконан</w:t>
      </w:r>
      <w:r>
        <w:rPr>
          <w:color w:val="000000"/>
          <w:spacing w:val="1"/>
          <w:sz w:val="28"/>
          <w:szCs w:val="28"/>
          <w:lang w:val="uk-UA"/>
        </w:rPr>
        <w:t>ня кошторису установи як за загальним, так і за спеціальним фон</w:t>
      </w:r>
      <w:r>
        <w:rPr>
          <w:color w:val="000000"/>
          <w:sz w:val="28"/>
          <w:szCs w:val="28"/>
          <w:lang w:val="uk-UA"/>
        </w:rPr>
        <w:t xml:space="preserve">дами. На кредиті цього рахунка в кіпці року відображають доходи, </w:t>
      </w:r>
      <w:r>
        <w:rPr>
          <w:color w:val="000000"/>
          <w:spacing w:val="1"/>
          <w:sz w:val="28"/>
          <w:szCs w:val="28"/>
          <w:lang w:val="uk-UA"/>
        </w:rPr>
        <w:t xml:space="preserve">отримані установою за звітний період (кредитове сальдо рахунків </w:t>
      </w:r>
      <w:r>
        <w:rPr>
          <w:color w:val="000000"/>
          <w:sz w:val="28"/>
          <w:szCs w:val="28"/>
          <w:lang w:val="uk-UA"/>
        </w:rPr>
        <w:t xml:space="preserve">68, 70, 71 і 72), а на дебеті - видатки (дебетове сальдо рахунків 80, 81,82). Кредитове сальдо рахунка 43 визначає результати виконання </w:t>
      </w:r>
      <w:r>
        <w:rPr>
          <w:color w:val="000000"/>
          <w:spacing w:val="2"/>
          <w:sz w:val="28"/>
          <w:szCs w:val="28"/>
          <w:lang w:val="uk-UA"/>
        </w:rPr>
        <w:t>кошторису установи за звітний рік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44 обліковують результати переоцінок матеріаль</w:t>
      </w:r>
      <w:r>
        <w:rPr>
          <w:color w:val="000000"/>
          <w:spacing w:val="2"/>
          <w:sz w:val="28"/>
          <w:szCs w:val="28"/>
          <w:lang w:val="uk-UA"/>
        </w:rPr>
        <w:t>них, нематеріальних і фінансових активів, у тому числі курсові річниці за валютними цінностями.</w:t>
      </w:r>
    </w:p>
    <w:p w:rsidR="00E41EE8" w:rsidRDefault="00E41EE8">
      <w:pPr>
        <w:shd w:val="clear" w:color="auto" w:fill="FFFFFF"/>
        <w:ind w:firstLine="43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Клас 5 «Довгострокові зобов'язання»</w:t>
      </w:r>
      <w:r>
        <w:rPr>
          <w:color w:val="000000"/>
          <w:sz w:val="28"/>
          <w:szCs w:val="28"/>
          <w:lang w:val="uk-UA"/>
        </w:rPr>
        <w:t xml:space="preserve"> об'єднує 3 пасивні рахун</w:t>
      </w:r>
      <w:r>
        <w:rPr>
          <w:color w:val="000000"/>
          <w:spacing w:val="2"/>
          <w:sz w:val="28"/>
          <w:szCs w:val="28"/>
          <w:lang w:val="uk-UA"/>
        </w:rPr>
        <w:t xml:space="preserve">ки, призначені для обліку зобов'язань установи, які не виникають </w:t>
      </w:r>
      <w:r>
        <w:rPr>
          <w:color w:val="000000"/>
          <w:spacing w:val="1"/>
          <w:sz w:val="28"/>
          <w:szCs w:val="28"/>
          <w:lang w:val="uk-UA"/>
        </w:rPr>
        <w:t xml:space="preserve">у процесі звичайної діяльності, не є характерними для установи і </w:t>
      </w:r>
      <w:r>
        <w:rPr>
          <w:color w:val="000000"/>
          <w:sz w:val="28"/>
          <w:szCs w:val="28"/>
          <w:lang w:val="uk-UA"/>
        </w:rPr>
        <w:t>погашення яких відбудеться після завершення поточного бюджет</w:t>
      </w:r>
      <w:r>
        <w:rPr>
          <w:color w:val="000000"/>
          <w:spacing w:val="2"/>
          <w:sz w:val="28"/>
          <w:szCs w:val="28"/>
          <w:lang w:val="uk-UA"/>
        </w:rPr>
        <w:t>ного року. Це пасивні рахунки:</w:t>
      </w:r>
    </w:p>
    <w:p w:rsidR="00E41EE8" w:rsidRDefault="00E41EE8" w:rsidP="00F37877">
      <w:pPr>
        <w:numPr>
          <w:ilvl w:val="0"/>
          <w:numId w:val="11"/>
        </w:numPr>
        <w:shd w:val="clear" w:color="auto" w:fill="FFFFFF"/>
        <w:tabs>
          <w:tab w:val="left" w:pos="710"/>
        </w:tabs>
        <w:ind w:left="45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«Довгострокові позики»;</w:t>
      </w:r>
    </w:p>
    <w:p w:rsidR="00E41EE8" w:rsidRDefault="00E41EE8" w:rsidP="00F37877">
      <w:pPr>
        <w:numPr>
          <w:ilvl w:val="0"/>
          <w:numId w:val="11"/>
        </w:numPr>
        <w:shd w:val="clear" w:color="auto" w:fill="FFFFFF"/>
        <w:tabs>
          <w:tab w:val="left" w:pos="710"/>
        </w:tabs>
        <w:ind w:left="45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«Довгострокові векселі видані»;</w:t>
      </w:r>
    </w:p>
    <w:p w:rsidR="00E41EE8" w:rsidRDefault="00E41EE8" w:rsidP="00F37877">
      <w:pPr>
        <w:numPr>
          <w:ilvl w:val="0"/>
          <w:numId w:val="11"/>
        </w:numPr>
        <w:shd w:val="clear" w:color="auto" w:fill="FFFFFF"/>
        <w:tabs>
          <w:tab w:val="left" w:pos="710"/>
        </w:tabs>
        <w:ind w:left="45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«Інші довгострокові зобов'язання».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 своїм змістом і призначенням вони ідентичні відповідним </w:t>
      </w:r>
      <w:r>
        <w:rPr>
          <w:color w:val="000000"/>
          <w:spacing w:val="2"/>
          <w:sz w:val="28"/>
          <w:szCs w:val="28"/>
          <w:lang w:val="uk-UA"/>
        </w:rPr>
        <w:t>рахункам підприємств виробничої сфери.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Рахунки </w:t>
      </w:r>
      <w:r>
        <w:rPr>
          <w:b/>
          <w:bCs/>
          <w:color w:val="000000"/>
          <w:sz w:val="28"/>
          <w:szCs w:val="28"/>
          <w:lang w:val="uk-UA"/>
        </w:rPr>
        <w:t>класу 6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 xml:space="preserve">«Поточні зобов'язаний» </w:t>
      </w:r>
      <w:r>
        <w:rPr>
          <w:color w:val="000000"/>
          <w:sz w:val="28"/>
          <w:szCs w:val="28"/>
          <w:lang w:val="uk-UA"/>
        </w:rPr>
        <w:t xml:space="preserve">призначені для обліку </w:t>
      </w:r>
      <w:r>
        <w:rPr>
          <w:color w:val="000000"/>
          <w:spacing w:val="4"/>
          <w:sz w:val="28"/>
          <w:szCs w:val="28"/>
          <w:lang w:val="uk-UA"/>
        </w:rPr>
        <w:t>зобов'язань установи, що виникають протягом звичайної діяль</w:t>
      </w:r>
      <w:r>
        <w:rPr>
          <w:color w:val="000000"/>
          <w:spacing w:val="3"/>
          <w:sz w:val="28"/>
          <w:szCs w:val="28"/>
          <w:lang w:val="uk-UA"/>
        </w:rPr>
        <w:t>ності, тобто при виконанні кошторису доходів і видатків, і пога</w:t>
      </w:r>
      <w:r>
        <w:rPr>
          <w:color w:val="000000"/>
          <w:spacing w:val="1"/>
          <w:sz w:val="28"/>
          <w:szCs w:val="28"/>
          <w:lang w:val="uk-UA"/>
        </w:rPr>
        <w:t>шення яких очікується протягом поточного бюджетного року. Се</w:t>
      </w:r>
      <w:r>
        <w:rPr>
          <w:color w:val="000000"/>
          <w:spacing w:val="2"/>
          <w:sz w:val="28"/>
          <w:szCs w:val="28"/>
          <w:lang w:val="uk-UA"/>
        </w:rPr>
        <w:t xml:space="preserve">ред них є як пасивні, так і активи о-пасивні рахунки. Більшість з </w:t>
      </w:r>
      <w:r>
        <w:rPr>
          <w:color w:val="000000"/>
          <w:sz w:val="28"/>
          <w:szCs w:val="28"/>
          <w:lang w:val="uk-UA"/>
        </w:rPr>
        <w:t>них ідентичні відповідним рахункам підприємств виробничої сфе</w:t>
      </w:r>
      <w:r>
        <w:rPr>
          <w:color w:val="000000"/>
          <w:spacing w:val="2"/>
          <w:sz w:val="28"/>
          <w:szCs w:val="28"/>
          <w:lang w:val="uk-UA"/>
        </w:rPr>
        <w:t>ри. До цього класу належать рахунки: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«Короткострокові позики»;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«Поточна заборгованість за довгостроковими зобов'язан</w:t>
      </w:r>
      <w:r>
        <w:rPr>
          <w:color w:val="000000"/>
          <w:spacing w:val="-2"/>
          <w:sz w:val="28"/>
          <w:szCs w:val="28"/>
          <w:lang w:val="uk-UA"/>
        </w:rPr>
        <w:t>нями»;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«Короткострокові векселі видані»;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«Розрахунки за виконані роботи»;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«Розрахунки з податків та платежів»;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«Розрахунки зі страхування»;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«Розрахунки з оплати праці»;</w:t>
      </w:r>
    </w:p>
    <w:p w:rsidR="00E41EE8" w:rsidRDefault="00E41EE8" w:rsidP="00F37877">
      <w:pPr>
        <w:numPr>
          <w:ilvl w:val="0"/>
          <w:numId w:val="12"/>
        </w:numPr>
        <w:shd w:val="clear" w:color="auto" w:fill="FFFFFF"/>
        <w:tabs>
          <w:tab w:val="left" w:pos="710"/>
        </w:tabs>
        <w:ind w:left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«Розрахунки за іншими операціями і кредиторами»;</w:t>
      </w:r>
    </w:p>
    <w:p w:rsidR="00E41EE8" w:rsidRDefault="00E41EE8" w:rsidP="00F37877">
      <w:pPr>
        <w:numPr>
          <w:ilvl w:val="0"/>
          <w:numId w:val="13"/>
        </w:numPr>
        <w:shd w:val="clear" w:color="auto" w:fill="FFFFFF"/>
        <w:tabs>
          <w:tab w:val="left" w:pos="758"/>
        </w:tabs>
        <w:ind w:left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«Внутрішні розрахунки»;</w:t>
      </w:r>
    </w:p>
    <w:p w:rsidR="00E41EE8" w:rsidRDefault="00E41EE8" w:rsidP="00F37877">
      <w:pPr>
        <w:numPr>
          <w:ilvl w:val="0"/>
          <w:numId w:val="13"/>
        </w:numPr>
        <w:shd w:val="clear" w:color="auto" w:fill="FFFFFF"/>
        <w:tabs>
          <w:tab w:val="left" w:pos="758"/>
        </w:tabs>
        <w:ind w:left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«Кошти бюджетів».</w:t>
      </w:r>
    </w:p>
    <w:p w:rsidR="00E41EE8" w:rsidRDefault="00E41EE8">
      <w:pPr>
        <w:shd w:val="clear" w:color="auto" w:fill="FFFFFF"/>
        <w:ind w:left="48" w:firstLine="46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Рахунки 60, 61, 62, 64, 65 ідентичні відповідним рахункам </w:t>
      </w:r>
      <w:r>
        <w:rPr>
          <w:color w:val="000000"/>
          <w:spacing w:val="3"/>
          <w:sz w:val="28"/>
          <w:szCs w:val="28"/>
          <w:lang w:val="uk-UA"/>
        </w:rPr>
        <w:t>підприємств виробничої сфери як за змістом, так і за призначен</w:t>
      </w:r>
      <w:r>
        <w:rPr>
          <w:color w:val="000000"/>
          <w:sz w:val="28"/>
          <w:szCs w:val="28"/>
          <w:lang w:val="uk-UA"/>
        </w:rPr>
        <w:t xml:space="preserve">ням. Рахунок 63 призначено для розрахунків з постачальниками, </w:t>
      </w:r>
      <w:r>
        <w:rPr>
          <w:color w:val="000000"/>
          <w:spacing w:val="3"/>
          <w:sz w:val="28"/>
          <w:szCs w:val="28"/>
          <w:lang w:val="uk-UA"/>
        </w:rPr>
        <w:t xml:space="preserve">підрядниками і замовниками за виконані роботи ч капітального </w:t>
      </w:r>
      <w:r>
        <w:rPr>
          <w:color w:val="000000"/>
          <w:spacing w:val="2"/>
          <w:sz w:val="28"/>
          <w:szCs w:val="28"/>
          <w:lang w:val="uk-UA"/>
        </w:rPr>
        <w:t xml:space="preserve">будівництва і падання послуг у наукових бюджетних установах, виробничих (навчальних) майстернях та підсобних (навчальних) </w:t>
      </w:r>
      <w:r>
        <w:rPr>
          <w:color w:val="000000"/>
          <w:spacing w:val="-1"/>
          <w:sz w:val="28"/>
          <w:szCs w:val="28"/>
          <w:lang w:val="uk-UA"/>
        </w:rPr>
        <w:t>сільських господарствах. Рахунок може мати як дебетове, так і кре</w:t>
      </w:r>
      <w:r>
        <w:rPr>
          <w:color w:val="000000"/>
          <w:spacing w:val="2"/>
          <w:sz w:val="28"/>
          <w:szCs w:val="28"/>
          <w:lang w:val="uk-UA"/>
        </w:rPr>
        <w:t>дитове сальдо.</w:t>
      </w:r>
    </w:p>
    <w:p w:rsidR="00E41EE8" w:rsidRDefault="00E41EE8">
      <w:pPr>
        <w:shd w:val="clear" w:color="auto" w:fill="FFFFFF"/>
        <w:spacing w:before="19"/>
        <w:ind w:left="29" w:right="29" w:firstLine="46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рахунку 66 обліковуються розрахунки ч працівниками із </w:t>
      </w:r>
      <w:r>
        <w:rPr>
          <w:color w:val="000000"/>
          <w:spacing w:val="1"/>
          <w:sz w:val="28"/>
          <w:szCs w:val="28"/>
          <w:lang w:val="uk-UA"/>
        </w:rPr>
        <w:t xml:space="preserve">заробітної плати та допомоги у зв'язку з тимчасовою непрацездатністю, зі студентами, аспірантами і учнями із стипендій та інших </w:t>
      </w:r>
      <w:r>
        <w:rPr>
          <w:color w:val="000000"/>
          <w:spacing w:val="-2"/>
          <w:sz w:val="28"/>
          <w:szCs w:val="28"/>
          <w:lang w:val="uk-UA"/>
        </w:rPr>
        <w:t xml:space="preserve">подібних виплат, а також, розрахунки за сумами, від]) а хованими із </w:t>
      </w:r>
      <w:r>
        <w:rPr>
          <w:color w:val="000000"/>
          <w:spacing w:val="1"/>
          <w:sz w:val="28"/>
          <w:szCs w:val="28"/>
          <w:lang w:val="uk-UA"/>
        </w:rPr>
        <w:t>заробітної плати працівників (крім податків і платежів а соціаль</w:t>
      </w:r>
      <w:r>
        <w:rPr>
          <w:color w:val="000000"/>
          <w:spacing w:val="-3"/>
          <w:sz w:val="28"/>
          <w:szCs w:val="28"/>
          <w:lang w:val="uk-UA"/>
        </w:rPr>
        <w:t xml:space="preserve">ним страхуванням): за товари, продані в кредит; за позиками банків; </w:t>
      </w:r>
      <w:r>
        <w:rPr>
          <w:color w:val="000000"/>
          <w:spacing w:val="3"/>
          <w:sz w:val="28"/>
          <w:szCs w:val="28"/>
          <w:lang w:val="uk-UA"/>
        </w:rPr>
        <w:t>виконавчими документами; профспілковими внесками тощо.</w:t>
      </w:r>
    </w:p>
    <w:p w:rsidR="00E41EE8" w:rsidRDefault="00E41EE8">
      <w:pPr>
        <w:shd w:val="clear" w:color="auto" w:fill="FFFFFF"/>
        <w:ind w:left="29" w:right="4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67 обліковують розрахунки: з депонентами; за де</w:t>
      </w:r>
      <w:r>
        <w:rPr>
          <w:color w:val="000000"/>
          <w:spacing w:val="1"/>
          <w:sz w:val="28"/>
          <w:szCs w:val="28"/>
          <w:lang w:val="uk-UA"/>
        </w:rPr>
        <w:t>позитними сумами; сумами за дорученнями; з батьками за утри</w:t>
      </w:r>
      <w:r>
        <w:rPr>
          <w:color w:val="000000"/>
          <w:spacing w:val="3"/>
          <w:sz w:val="28"/>
          <w:szCs w:val="28"/>
          <w:lang w:val="uk-UA"/>
        </w:rPr>
        <w:t xml:space="preserve">мання дітей в дитячих дошкільних закладах, музичних школах, </w:t>
      </w:r>
      <w:r>
        <w:rPr>
          <w:color w:val="000000"/>
          <w:sz w:val="28"/>
          <w:szCs w:val="28"/>
          <w:lang w:val="uk-UA"/>
        </w:rPr>
        <w:t>школах-інтернатах; з працівниками за формений одяг; зі студента</w:t>
      </w:r>
      <w:r>
        <w:rPr>
          <w:color w:val="000000"/>
          <w:spacing w:val="1"/>
          <w:sz w:val="28"/>
          <w:szCs w:val="28"/>
          <w:lang w:val="uk-UA"/>
        </w:rPr>
        <w:t xml:space="preserve">ми та аспірантами за користування гуртожитком; з Іншими кредиторами. Рахунок може мати як дебетове, так і кредитове сальдо і в </w:t>
      </w:r>
      <w:r>
        <w:rPr>
          <w:color w:val="000000"/>
          <w:spacing w:val="2"/>
          <w:sz w:val="28"/>
          <w:szCs w:val="28"/>
          <w:lang w:val="uk-UA"/>
        </w:rPr>
        <w:t>балансі показується розгорнуто.</w:t>
      </w:r>
    </w:p>
    <w:p w:rsidR="00E41EE8" w:rsidRDefault="00E41EE8">
      <w:pPr>
        <w:shd w:val="clear" w:color="auto" w:fill="FFFFFF"/>
        <w:spacing w:before="19"/>
        <w:ind w:left="19" w:right="5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68 призначено для обліку розрахунків, що виникають </w:t>
      </w:r>
      <w:r>
        <w:rPr>
          <w:color w:val="000000"/>
          <w:spacing w:val="5"/>
          <w:sz w:val="28"/>
          <w:szCs w:val="28"/>
          <w:lang w:val="uk-UA"/>
        </w:rPr>
        <w:t xml:space="preserve">у процесі виконання кошторисів між вищими розпорядниками </w:t>
      </w:r>
      <w:r>
        <w:rPr>
          <w:color w:val="000000"/>
          <w:spacing w:val="-1"/>
          <w:sz w:val="28"/>
          <w:szCs w:val="28"/>
          <w:lang w:val="uk-UA"/>
        </w:rPr>
        <w:t xml:space="preserve">коштів і підвідомчими їм установами при фінансуванні останніх за </w:t>
      </w:r>
      <w:r>
        <w:rPr>
          <w:color w:val="000000"/>
          <w:spacing w:val="1"/>
          <w:sz w:val="28"/>
          <w:szCs w:val="28"/>
          <w:lang w:val="uk-UA"/>
        </w:rPr>
        <w:t>відомчою структурою.</w:t>
      </w:r>
    </w:p>
    <w:p w:rsidR="00E41EE8" w:rsidRDefault="00E41EE8">
      <w:pPr>
        <w:shd w:val="clear" w:color="auto" w:fill="FFFFFF"/>
        <w:spacing w:before="19"/>
        <w:ind w:left="10" w:right="67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69 обліковують кошти, одержані сільським, селищ</w:t>
      </w:r>
      <w:r>
        <w:rPr>
          <w:color w:val="000000"/>
          <w:spacing w:val="1"/>
          <w:sz w:val="28"/>
          <w:szCs w:val="28"/>
          <w:lang w:val="uk-UA"/>
        </w:rPr>
        <w:t xml:space="preserve">ним, міським (міст районного підпорядкування) бюджетом із вищого бюджету або ж передані з цього бюджету вищому бюджету </w:t>
      </w:r>
      <w:r>
        <w:rPr>
          <w:color w:val="000000"/>
          <w:sz w:val="28"/>
          <w:szCs w:val="28"/>
          <w:lang w:val="uk-UA"/>
        </w:rPr>
        <w:t xml:space="preserve">(районному, міському, обласному), тому сальдо на цьому рахунку </w:t>
      </w:r>
      <w:r>
        <w:rPr>
          <w:color w:val="000000"/>
          <w:spacing w:val="2"/>
          <w:sz w:val="28"/>
          <w:szCs w:val="28"/>
          <w:lang w:val="uk-UA"/>
        </w:rPr>
        <w:t>також може бути як дебетовим, так і кредитовим.</w:t>
      </w:r>
    </w:p>
    <w:p w:rsidR="00E41EE8" w:rsidRDefault="00E41EE8">
      <w:pPr>
        <w:shd w:val="clear" w:color="auto" w:fill="FFFFFF"/>
        <w:spacing w:before="10"/>
        <w:ind w:right="86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Рахунки </w:t>
      </w:r>
      <w:r>
        <w:rPr>
          <w:b/>
          <w:bCs/>
          <w:color w:val="000000"/>
          <w:sz w:val="28"/>
          <w:szCs w:val="28"/>
          <w:lang w:val="uk-UA"/>
        </w:rPr>
        <w:t>класу 7 «Доходи»</w:t>
      </w:r>
      <w:r>
        <w:rPr>
          <w:color w:val="000000"/>
          <w:sz w:val="28"/>
          <w:szCs w:val="28"/>
          <w:lang w:val="uk-UA"/>
        </w:rPr>
        <w:t xml:space="preserve"> призначено для обліку доходів, які </w:t>
      </w:r>
      <w:r>
        <w:rPr>
          <w:color w:val="000000"/>
          <w:spacing w:val="1"/>
          <w:sz w:val="28"/>
          <w:szCs w:val="28"/>
          <w:lang w:val="uk-UA"/>
        </w:rPr>
        <w:t xml:space="preserve">отримує установа за рахунок загального і спеціального фонду, а </w:t>
      </w:r>
      <w:r>
        <w:rPr>
          <w:color w:val="000000"/>
          <w:spacing w:val="-1"/>
          <w:sz w:val="28"/>
          <w:szCs w:val="28"/>
          <w:lang w:val="uk-UA"/>
        </w:rPr>
        <w:t>також доходів сільських, селищних, міських (міст районного підпо</w:t>
      </w:r>
      <w:r>
        <w:rPr>
          <w:color w:val="000000"/>
          <w:sz w:val="28"/>
          <w:szCs w:val="28"/>
          <w:lang w:val="uk-UA"/>
        </w:rPr>
        <w:t>рядкування) бюджетів. До цього класу належать 5 рахунків:</w:t>
      </w:r>
    </w:p>
    <w:p w:rsidR="00E41EE8" w:rsidRDefault="00E41EE8">
      <w:pPr>
        <w:shd w:val="clear" w:color="auto" w:fill="FFFFFF"/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71«Доходи загального фонду»;</w:t>
      </w:r>
    </w:p>
    <w:p w:rsidR="00E41EE8" w:rsidRDefault="00E41EE8" w:rsidP="00F37877">
      <w:pPr>
        <w:numPr>
          <w:ilvl w:val="0"/>
          <w:numId w:val="14"/>
        </w:numPr>
        <w:shd w:val="clear" w:color="auto" w:fill="FFFFFF"/>
        <w:tabs>
          <w:tab w:val="left" w:pos="682"/>
        </w:tabs>
        <w:ind w:left="42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«Доходи спеціального фонду»;</w:t>
      </w:r>
    </w:p>
    <w:p w:rsidR="00E41EE8" w:rsidRDefault="00E41EE8" w:rsidP="00F37877">
      <w:pPr>
        <w:numPr>
          <w:ilvl w:val="0"/>
          <w:numId w:val="14"/>
        </w:numPr>
        <w:shd w:val="clear" w:color="auto" w:fill="FFFFFF"/>
        <w:tabs>
          <w:tab w:val="left" w:pos="682"/>
        </w:tabs>
        <w:ind w:left="42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«Доходи від реалізації продукції»;</w:t>
      </w:r>
    </w:p>
    <w:p w:rsidR="00E41EE8" w:rsidRDefault="00E41EE8">
      <w:pPr>
        <w:shd w:val="clear" w:color="auto" w:fill="FFFFFF"/>
        <w:ind w:left="451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73«Доходи бюджетів»;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74 «Інші доходи».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70 обліковують доходи, що у кошторисі устано</w:t>
      </w:r>
      <w:r>
        <w:rPr>
          <w:color w:val="000000"/>
          <w:spacing w:val="2"/>
          <w:sz w:val="28"/>
          <w:szCs w:val="28"/>
          <w:lang w:val="uk-UA"/>
        </w:rPr>
        <w:t>ви належать до загального фонду. Це, головним чином, асигну</w:t>
      </w:r>
      <w:r>
        <w:rPr>
          <w:color w:val="000000"/>
          <w:spacing w:val="-1"/>
          <w:sz w:val="28"/>
          <w:szCs w:val="28"/>
          <w:lang w:val="uk-UA"/>
        </w:rPr>
        <w:t>вання з державного або місцевого бюджетів. У кінці року сума кре</w:t>
      </w:r>
      <w:r>
        <w:rPr>
          <w:color w:val="000000"/>
          <w:sz w:val="28"/>
          <w:szCs w:val="28"/>
          <w:lang w:val="uk-UA"/>
        </w:rPr>
        <w:t>дитового сальдо рахунка 70 переноситься на субрахунок 431.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7І обліковують власні кошти установи на її утримання, одержані з інших джерел (крім асигнувань з бюджету): до</w:t>
      </w:r>
      <w:r>
        <w:rPr>
          <w:color w:val="000000"/>
          <w:spacing w:val="-2"/>
          <w:sz w:val="28"/>
          <w:szCs w:val="28"/>
          <w:lang w:val="uk-UA"/>
        </w:rPr>
        <w:t xml:space="preserve">ходи від надання платних послуг, кошти батьків на утримання дітей </w:t>
      </w:r>
      <w:r>
        <w:rPr>
          <w:color w:val="000000"/>
          <w:spacing w:val="1"/>
          <w:sz w:val="28"/>
          <w:szCs w:val="28"/>
          <w:lang w:val="uk-UA"/>
        </w:rPr>
        <w:t>у дитячих закладах тощо.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72 призначено для обліку реалізації виробів і продукції </w:t>
      </w:r>
      <w:r>
        <w:rPr>
          <w:color w:val="000000"/>
          <w:spacing w:val="2"/>
          <w:sz w:val="28"/>
          <w:szCs w:val="28"/>
          <w:lang w:val="uk-UA"/>
        </w:rPr>
        <w:t>виробничих (навчальних) майстерень, підсобних сільських та на</w:t>
      </w:r>
      <w:r>
        <w:rPr>
          <w:color w:val="000000"/>
          <w:spacing w:val="1"/>
          <w:sz w:val="28"/>
          <w:szCs w:val="28"/>
          <w:lang w:val="uk-UA"/>
        </w:rPr>
        <w:t>вчально-дослідних господарств, готової друкованої продукції, наданих послуг, а також реалізації науково-дослідних робіт за договорами. На дебеті цього рахунка відображають собівартість реалі</w:t>
      </w:r>
      <w:r>
        <w:rPr>
          <w:color w:val="000000"/>
          <w:sz w:val="28"/>
          <w:szCs w:val="28"/>
          <w:lang w:val="uk-UA"/>
        </w:rPr>
        <w:t>зованої продукції (робіт), а на кредиті — суму одержаної компен</w:t>
      </w:r>
      <w:r>
        <w:rPr>
          <w:color w:val="000000"/>
          <w:spacing w:val="3"/>
          <w:sz w:val="28"/>
          <w:szCs w:val="28"/>
          <w:lang w:val="uk-UA"/>
        </w:rPr>
        <w:t xml:space="preserve">сації (виручки) за реалізовану продукцію (роботи). Сальдо цього </w:t>
      </w:r>
      <w:r>
        <w:rPr>
          <w:color w:val="000000"/>
          <w:sz w:val="28"/>
          <w:szCs w:val="28"/>
          <w:lang w:val="uk-UA"/>
        </w:rPr>
        <w:t>рахунка переносять в кінці року на субрахунок 432.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рахунку 73 обліковують кошти сільських, селищних і </w:t>
      </w:r>
      <w:r>
        <w:rPr>
          <w:color w:val="000000"/>
          <w:spacing w:val="2"/>
          <w:sz w:val="28"/>
          <w:szCs w:val="28"/>
          <w:lang w:val="uk-UA"/>
        </w:rPr>
        <w:t>міських (міст районного підпорядкування) бюджетів.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74 обліковують нараховану плату за надані послу</w:t>
      </w:r>
      <w:r>
        <w:rPr>
          <w:color w:val="000000"/>
          <w:spacing w:val="1"/>
          <w:sz w:val="28"/>
          <w:szCs w:val="28"/>
          <w:lang w:val="uk-UA"/>
        </w:rPr>
        <w:t xml:space="preserve">ги бюджетною установою згідно з чинним законодавством, якщо </w:t>
      </w:r>
      <w:r>
        <w:rPr>
          <w:color w:val="000000"/>
          <w:spacing w:val="2"/>
          <w:sz w:val="28"/>
          <w:szCs w:val="28"/>
          <w:lang w:val="uk-UA"/>
        </w:rPr>
        <w:t>нарахована плата за розрахунком не може бути в повному обсязі зарахована на певний вид доходу спеціального фонду.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Рахунки класу 8 «Витрати» застосовують для обліку фактич</w:t>
      </w:r>
      <w:r>
        <w:rPr>
          <w:color w:val="000000"/>
          <w:spacing w:val="5"/>
          <w:sz w:val="28"/>
          <w:szCs w:val="28"/>
          <w:lang w:val="uk-UA"/>
        </w:rPr>
        <w:t xml:space="preserve">них видатків і витрат бюджетних установ та касових видатків </w:t>
      </w:r>
      <w:r>
        <w:rPr>
          <w:color w:val="000000"/>
          <w:spacing w:val="2"/>
          <w:sz w:val="28"/>
          <w:szCs w:val="28"/>
          <w:lang w:val="uk-UA"/>
        </w:rPr>
        <w:t>сільських, селищних, міських (міст районного підпорядкування) бюджетів. До цього класу належать три рахунки: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80 «Видатки п загального фонду»;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81 «Видатки спеціального фонду»;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82 «Виробничі витрати».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80 обліковують фактичні видатки бюджетних уста</w:t>
      </w:r>
      <w:r>
        <w:rPr>
          <w:color w:val="000000"/>
          <w:spacing w:val="-3"/>
          <w:sz w:val="28"/>
          <w:szCs w:val="28"/>
          <w:lang w:val="uk-UA"/>
        </w:rPr>
        <w:t>нов за рахунок бюджетних асигнувань (з державного та/або місцево</w:t>
      </w:r>
      <w:r>
        <w:rPr>
          <w:color w:val="000000"/>
          <w:spacing w:val="-1"/>
          <w:sz w:val="28"/>
          <w:szCs w:val="28"/>
          <w:lang w:val="uk-UA"/>
        </w:rPr>
        <w:t>го бюджету), а також касові видатки в централізованих бухгалтері</w:t>
      </w:r>
      <w:r>
        <w:rPr>
          <w:color w:val="000000"/>
          <w:spacing w:val="1"/>
          <w:sz w:val="28"/>
          <w:szCs w:val="28"/>
          <w:lang w:val="uk-UA"/>
        </w:rPr>
        <w:t>ях сільських, селищних і міських (міст районного підпорядкуван</w:t>
      </w:r>
      <w:r>
        <w:rPr>
          <w:color w:val="000000"/>
          <w:spacing w:val="-1"/>
          <w:sz w:val="28"/>
          <w:szCs w:val="28"/>
          <w:lang w:val="uk-UA"/>
        </w:rPr>
        <w:t xml:space="preserve">ня) бюджетів. У дебет цього рахунка протягом року списують суми фактичних видатків, а її кінці року їх переносять з кредиту рахунка </w:t>
      </w:r>
      <w:r>
        <w:rPr>
          <w:color w:val="000000"/>
          <w:sz w:val="28"/>
          <w:szCs w:val="28"/>
          <w:lang w:val="uk-UA"/>
        </w:rPr>
        <w:t>80 у дебет субрахунка 431. На рахунку 80 може бути дебетовий за</w:t>
      </w:r>
      <w:r>
        <w:rPr>
          <w:color w:val="000000"/>
          <w:spacing w:val="2"/>
          <w:sz w:val="28"/>
          <w:szCs w:val="28"/>
          <w:lang w:val="uk-UA"/>
        </w:rPr>
        <w:t>лишок тільки у розмірі незавершених робіт з капітального будів</w:t>
      </w:r>
      <w:r>
        <w:rPr>
          <w:color w:val="000000"/>
          <w:spacing w:val="1"/>
          <w:sz w:val="28"/>
          <w:szCs w:val="28"/>
          <w:lang w:val="uk-UA"/>
        </w:rPr>
        <w:t>ництва.</w:t>
      </w:r>
    </w:p>
    <w:p w:rsidR="00E41EE8" w:rsidRDefault="00E41EE8">
      <w:pPr>
        <w:shd w:val="clear" w:color="auto" w:fill="FFFFFF"/>
        <w:ind w:left="19"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Рахунок 81 призначено для обліку фактичних видатків бюд</w:t>
      </w:r>
      <w:r>
        <w:rPr>
          <w:color w:val="000000"/>
          <w:spacing w:val="-3"/>
          <w:sz w:val="28"/>
          <w:szCs w:val="28"/>
          <w:lang w:val="uk-UA"/>
        </w:rPr>
        <w:t>жетних установ за рахунок коштів спеціального фонд}' згідно з кош</w:t>
      </w:r>
      <w:r>
        <w:rPr>
          <w:color w:val="000000"/>
          <w:spacing w:val="2"/>
          <w:sz w:val="28"/>
          <w:szCs w:val="28"/>
          <w:lang w:val="uk-UA"/>
        </w:rPr>
        <w:t>торисами. На цьому рахунку за рішенням головного бухгалтера установи можуть обліковуватися також витрати підсобних госпо</w:t>
      </w:r>
      <w:r>
        <w:rPr>
          <w:color w:val="000000"/>
          <w:sz w:val="28"/>
          <w:szCs w:val="28"/>
          <w:lang w:val="uk-UA"/>
        </w:rPr>
        <w:t>дарств. У кінці року витрати з рахунка 81 переносяться в дебет субрахунка 432.</w:t>
      </w:r>
    </w:p>
    <w:p w:rsidR="00E41EE8" w:rsidRDefault="00E41EE8">
      <w:pPr>
        <w:shd w:val="clear" w:color="auto" w:fill="FFFFFF"/>
        <w:ind w:left="29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рахунку 82 обліковують витрати на виробництво: витрати виробничих (навчальних) майстерень з випуску готових виробів та </w:t>
      </w:r>
      <w:r>
        <w:rPr>
          <w:color w:val="000000"/>
          <w:spacing w:val="2"/>
          <w:sz w:val="28"/>
          <w:szCs w:val="28"/>
          <w:lang w:val="uk-UA"/>
        </w:rPr>
        <w:t xml:space="preserve">видання друкованої продукції надання послуг; витрати підсобних </w:t>
      </w:r>
      <w:r>
        <w:rPr>
          <w:color w:val="000000"/>
          <w:sz w:val="28"/>
          <w:szCs w:val="28"/>
          <w:lang w:val="uk-UA"/>
        </w:rPr>
        <w:t>сільських і навчально-дослідних господарств; витрати на виконан</w:t>
      </w:r>
      <w:r>
        <w:rPr>
          <w:color w:val="000000"/>
          <w:spacing w:val="3"/>
          <w:sz w:val="28"/>
          <w:szCs w:val="28"/>
          <w:lang w:val="uk-UA"/>
        </w:rPr>
        <w:t xml:space="preserve">ня науково-дослідних і конструкторських робіт за договорами з </w:t>
      </w:r>
      <w:r>
        <w:rPr>
          <w:color w:val="000000"/>
          <w:spacing w:val="1"/>
          <w:sz w:val="28"/>
          <w:szCs w:val="28"/>
          <w:lang w:val="uk-UA"/>
        </w:rPr>
        <w:t>підприємствами і установами; витрати па виготовлення різних експериментальних пристроїв для проведення наукових дослідів за роботами, що фінансуються з державного бюджету; витрати на за</w:t>
      </w:r>
      <w:r>
        <w:rPr>
          <w:color w:val="000000"/>
          <w:spacing w:val="2"/>
          <w:sz w:val="28"/>
          <w:szCs w:val="28"/>
          <w:lang w:val="uk-UA"/>
        </w:rPr>
        <w:t>готівлю і переробку матеріалів господарським способом. За кредитом цього рахунка обліковують вироблені й оприбутковані вироби або здані замовникам роботи (послуги). Рахунок може мати дебетове сальдо за наявності незавершених робіт (замовлень, до</w:t>
      </w:r>
      <w:r>
        <w:rPr>
          <w:color w:val="000000"/>
          <w:sz w:val="28"/>
          <w:szCs w:val="28"/>
          <w:lang w:val="uk-UA"/>
        </w:rPr>
        <w:t>говорів).</w:t>
      </w:r>
    </w:p>
    <w:p w:rsidR="00E41EE8" w:rsidRDefault="00E41EE8">
      <w:pPr>
        <w:shd w:val="clear" w:color="auto" w:fill="FFFFFF"/>
        <w:spacing w:before="10"/>
        <w:ind w:left="461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  <w:lang w:val="uk-UA"/>
        </w:rPr>
        <w:t>Структуру плану рахунків наведено у табл. 1.1.</w:t>
      </w:r>
    </w:p>
    <w:p w:rsidR="00E41EE8" w:rsidRDefault="00E41EE8">
      <w:pPr>
        <w:shd w:val="clear" w:color="auto" w:fill="FFFFFF"/>
        <w:spacing w:before="250"/>
        <w:jc w:val="right"/>
        <w:rPr>
          <w:sz w:val="28"/>
          <w:szCs w:val="28"/>
        </w:rPr>
      </w:pPr>
      <w:r>
        <w:rPr>
          <w:i/>
          <w:iCs/>
          <w:color w:val="000000"/>
          <w:spacing w:val="22"/>
          <w:sz w:val="28"/>
          <w:szCs w:val="28"/>
          <w:lang w:val="uk-UA"/>
        </w:rPr>
        <w:t>Таблиця 1.1</w:t>
      </w:r>
    </w:p>
    <w:p w:rsidR="00E41EE8" w:rsidRDefault="00E41EE8">
      <w:pPr>
        <w:shd w:val="clear" w:color="auto" w:fill="FFFFFF"/>
        <w:ind w:left="2006" w:hanging="1978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Структура плану рахунків бухгалтерського обліку бюджетних установ </w:t>
      </w:r>
      <w:r>
        <w:rPr>
          <w:b/>
          <w:bCs/>
          <w:color w:val="000000"/>
          <w:sz w:val="28"/>
          <w:szCs w:val="28"/>
          <w:lang w:val="uk-UA"/>
        </w:rPr>
        <w:t>(станом на 01.07.2003 р.)</w:t>
      </w:r>
    </w:p>
    <w:p w:rsidR="00E41EE8" w:rsidRDefault="00E41EE8">
      <w:pPr>
        <w:spacing w:after="154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0"/>
        <w:gridCol w:w="1440"/>
        <w:gridCol w:w="1260"/>
        <w:gridCol w:w="1440"/>
        <w:gridCol w:w="1260"/>
        <w:gridCol w:w="1260"/>
      </w:tblGrid>
      <w:tr w:rsidR="00E41EE8">
        <w:trPr>
          <w:cantSplit/>
          <w:trHeight w:hRule="exact" w:val="1626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6"/>
              <w:jc w:val="both"/>
              <w:rPr>
                <w:color w:val="000000"/>
                <w:spacing w:val="-6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6"/>
              <w:jc w:val="both"/>
              <w:rPr>
                <w:color w:val="000000"/>
                <w:spacing w:val="-6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6"/>
              <w:jc w:val="both"/>
              <w:rPr>
                <w:color w:val="000000"/>
                <w:spacing w:val="-6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6"/>
              <w:jc w:val="both"/>
              <w:rPr>
                <w:color w:val="000000"/>
                <w:spacing w:val="-6"/>
                <w:lang w:val="uk-UA"/>
              </w:rPr>
            </w:pPr>
            <w:r>
              <w:rPr>
                <w:color w:val="000000"/>
                <w:spacing w:val="-6"/>
                <w:lang w:val="uk-UA"/>
              </w:rPr>
              <w:t>Клас рахунків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6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6"/>
              <w:jc w:val="both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spacing w:val="6"/>
                <w:lang w:val="uk-UA"/>
              </w:rPr>
              <w:t xml:space="preserve">Шифри </w:t>
            </w:r>
            <w:r>
              <w:rPr>
                <w:color w:val="000000"/>
                <w:spacing w:val="-7"/>
                <w:lang w:val="uk-UA"/>
              </w:rPr>
              <w:t xml:space="preserve">(коди) </w:t>
            </w:r>
            <w:r>
              <w:rPr>
                <w:color w:val="000000"/>
                <w:spacing w:val="-6"/>
                <w:lang w:val="uk-UA"/>
              </w:rPr>
              <w:t xml:space="preserve">рахунків, </w:t>
            </w:r>
            <w:r>
              <w:rPr>
                <w:color w:val="000000"/>
                <w:spacing w:val="-5"/>
                <w:lang w:val="uk-UA"/>
              </w:rPr>
              <w:t xml:space="preserve">що входять </w:t>
            </w:r>
            <w:r>
              <w:rPr>
                <w:color w:val="000000"/>
                <w:spacing w:val="-4"/>
                <w:lang w:val="uk-UA"/>
              </w:rPr>
              <w:t>у клас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86" w:right="58"/>
              <w:jc w:val="center"/>
              <w:rPr>
                <w:color w:val="000000"/>
                <w:spacing w:val="-5"/>
                <w:lang w:val="uk-UA"/>
              </w:rPr>
            </w:pPr>
            <w:r>
              <w:rPr>
                <w:color w:val="000000"/>
                <w:spacing w:val="-6"/>
                <w:lang w:val="uk-UA"/>
              </w:rPr>
              <w:t xml:space="preserve">Синтетичні </w:t>
            </w:r>
            <w:r>
              <w:rPr>
                <w:color w:val="000000"/>
                <w:spacing w:val="-5"/>
                <w:lang w:val="uk-UA"/>
              </w:rPr>
              <w:t>рахунки</w:t>
            </w:r>
          </w:p>
          <w:p w:rsidR="00E41EE8" w:rsidRDefault="00E41EE8">
            <w:pPr>
              <w:shd w:val="clear" w:color="auto" w:fill="FFFFFF"/>
              <w:ind w:left="86" w:right="58"/>
              <w:jc w:val="center"/>
              <w:rPr>
                <w:color w:val="000000"/>
                <w:spacing w:val="-5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58"/>
            </w:pPr>
          </w:p>
        </w:tc>
        <w:tc>
          <w:tcPr>
            <w:tcW w:w="2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rPr>
                <w:color w:val="000000"/>
                <w:spacing w:val="-3"/>
                <w:lang w:val="uk-UA"/>
              </w:rPr>
            </w:pPr>
            <w:r>
              <w:rPr>
                <w:color w:val="000000"/>
                <w:spacing w:val="-8"/>
                <w:lang w:val="uk-UA"/>
              </w:rPr>
              <w:t xml:space="preserve">Субрахунки </w:t>
            </w:r>
            <w:r>
              <w:rPr>
                <w:color w:val="000000"/>
                <w:spacing w:val="-3"/>
                <w:lang w:val="uk-UA"/>
              </w:rPr>
              <w:t>1 -го рівня</w:t>
            </w:r>
          </w:p>
          <w:p w:rsidR="00E41EE8" w:rsidRDefault="00E41EE8">
            <w:pPr>
              <w:shd w:val="clear" w:color="auto" w:fill="FFFFFF"/>
              <w:ind w:left="58" w:right="67"/>
              <w:jc w:val="center"/>
              <w:rPr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" w:right="67"/>
              <w:jc w:val="center"/>
              <w:rPr>
                <w:lang w:val="uk-UA"/>
              </w:rPr>
            </w:pPr>
          </w:p>
        </w:tc>
      </w:tr>
      <w:tr w:rsidR="00E41EE8">
        <w:trPr>
          <w:cantSplit/>
          <w:trHeight w:hRule="exact" w:val="726"/>
        </w:trPr>
        <w:tc>
          <w:tcPr>
            <w:tcW w:w="27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</w:pPr>
          </w:p>
          <w:p w:rsidR="00E41EE8" w:rsidRDefault="00E41EE8">
            <w:pPr>
              <w:jc w:val="both"/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0"/>
              <w:jc w:val="center"/>
            </w:pPr>
            <w:r>
              <w:rPr>
                <w:color w:val="000000"/>
                <w:spacing w:val="-5"/>
                <w:lang w:val="uk-UA"/>
              </w:rPr>
              <w:t>кіль</w:t>
            </w:r>
            <w:r>
              <w:rPr>
                <w:color w:val="000000"/>
                <w:spacing w:val="-6"/>
                <w:lang w:val="uk-UA"/>
              </w:rPr>
              <w:t>кість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0"/>
              <w:jc w:val="center"/>
              <w:rPr>
                <w:lang w:val="uk-UA"/>
              </w:rPr>
            </w:pPr>
            <w:r>
              <w:rPr>
                <w:lang w:val="uk-UA"/>
              </w:rPr>
              <w:t>%до підсумку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0"/>
              <w:jc w:val="center"/>
            </w:pPr>
            <w:r>
              <w:rPr>
                <w:color w:val="000000"/>
                <w:spacing w:val="-5"/>
                <w:lang w:val="uk-UA"/>
              </w:rPr>
              <w:t>кіль</w:t>
            </w:r>
            <w:r>
              <w:rPr>
                <w:color w:val="000000"/>
                <w:spacing w:val="-6"/>
                <w:lang w:val="uk-UA"/>
              </w:rPr>
              <w:t>кість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0"/>
              <w:jc w:val="center"/>
              <w:rPr>
                <w:lang w:val="uk-UA"/>
              </w:rPr>
            </w:pPr>
            <w:r>
              <w:rPr>
                <w:lang w:val="uk-UA"/>
              </w:rPr>
              <w:t>%до підсумку</w:t>
            </w:r>
          </w:p>
        </w:tc>
      </w:tr>
      <w:tr w:rsidR="00E41EE8">
        <w:trPr>
          <w:trHeight w:hRule="exact" w:val="360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spacing w:val="1"/>
                <w:lang w:val="uk-UA"/>
              </w:rPr>
              <w:t>1 Необоротні активи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10—13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9.3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23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14,8</w:t>
            </w:r>
          </w:p>
        </w:tc>
      </w:tr>
      <w:tr w:rsidR="00E41EE8">
        <w:trPr>
          <w:trHeight w:hRule="exact" w:val="361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lang w:val="uk-UA"/>
              </w:rPr>
            </w:pPr>
            <w:r>
              <w:rPr>
                <w:color w:val="000000"/>
                <w:lang w:val="uk-UA"/>
              </w:rPr>
              <w:t>2. Запаси</w:t>
            </w:r>
            <w:r>
              <w:t xml:space="preserve"> </w:t>
            </w:r>
          </w:p>
          <w:p w:rsidR="00E41EE8" w:rsidRDefault="00E41EE8">
            <w:pPr>
              <w:shd w:val="clear" w:color="auto" w:fill="FFFFFF"/>
              <w:jc w:val="both"/>
              <w:rPr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lang w:val="uk-UA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20—25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14.0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26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16,8</w:t>
            </w:r>
          </w:p>
        </w:tc>
      </w:tr>
      <w:tr w:rsidR="00E41EE8">
        <w:trPr>
          <w:trHeight w:hRule="exact" w:val="905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6"/>
              <w:jc w:val="both"/>
            </w:pPr>
            <w:r>
              <w:rPr>
                <w:color w:val="000000"/>
                <w:lang w:val="uk-UA"/>
              </w:rPr>
              <w:t xml:space="preserve">3.Кошти, розрахунки </w:t>
            </w:r>
            <w:r>
              <w:rPr>
                <w:color w:val="000000"/>
                <w:spacing w:val="-6"/>
                <w:lang w:val="uk-UA"/>
              </w:rPr>
              <w:t>та інші активи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30—36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16,3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19,4</w:t>
            </w:r>
          </w:p>
        </w:tc>
      </w:tr>
      <w:tr w:rsidR="00E41EE8">
        <w:trPr>
          <w:trHeight w:hRule="exact" w:val="338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lang w:val="uk-UA"/>
              </w:rPr>
              <w:t>4.Власний капітал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40—44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11,6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4.5</w:t>
            </w:r>
          </w:p>
        </w:tc>
      </w:tr>
      <w:tr w:rsidR="00E41EE8">
        <w:trPr>
          <w:trHeight w:hRule="exact" w:val="722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89" w:firstLine="10"/>
            </w:pPr>
            <w:r>
              <w:rPr>
                <w:color w:val="000000"/>
                <w:lang w:val="uk-UA"/>
              </w:rPr>
              <w:t xml:space="preserve">5Довгострокові </w:t>
            </w:r>
            <w:r>
              <w:rPr>
                <w:color w:val="000000"/>
                <w:spacing w:val="-8"/>
                <w:lang w:val="uk-UA"/>
              </w:rPr>
              <w:t>зобов'язання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50—52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3,2</w:t>
            </w:r>
          </w:p>
        </w:tc>
      </w:tr>
      <w:tr w:rsidR="00E41EE8">
        <w:trPr>
          <w:trHeight w:hRule="exact" w:val="344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spacing w:val="-5"/>
                <w:lang w:val="uk-UA"/>
              </w:rPr>
              <w:t>6.Поточні зобов'язання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60—69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23,2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25.2</w:t>
            </w:r>
          </w:p>
        </w:tc>
      </w:tr>
      <w:tr w:rsidR="00E41EE8">
        <w:trPr>
          <w:trHeight w:hRule="exact" w:val="301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i/>
                <w:iCs/>
                <w:color w:val="000000"/>
                <w:lang w:val="uk-UA"/>
              </w:rPr>
              <w:t>7.</w:t>
            </w:r>
            <w:r>
              <w:rPr>
                <w:color w:val="000000"/>
                <w:lang w:val="uk-UA"/>
              </w:rPr>
              <w:t>Доходи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70—74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з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11,6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8.4</w:t>
            </w:r>
          </w:p>
        </w:tc>
      </w:tr>
      <w:tr w:rsidR="00E41EE8">
        <w:trPr>
          <w:trHeight w:hRule="exact" w:val="352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lang w:val="uk-UA"/>
              </w:rPr>
              <w:t>8. Витрати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80—82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7.0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7.7</w:t>
            </w:r>
          </w:p>
        </w:tc>
      </w:tr>
      <w:tr w:rsidR="00E41EE8">
        <w:trPr>
          <w:trHeight w:hRule="exact" w:val="376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spacing w:val="-17"/>
                <w:lang w:val="uk-UA"/>
              </w:rPr>
              <w:t>Разом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en-US"/>
              </w:rPr>
              <w:t>X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43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155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100</w:t>
            </w:r>
          </w:p>
        </w:tc>
      </w:tr>
      <w:tr w:rsidR="00E41EE8">
        <w:trPr>
          <w:trHeight w:hRule="exact" w:val="346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</w:pPr>
            <w:r>
              <w:rPr>
                <w:color w:val="000000"/>
                <w:lang w:val="uk-UA"/>
              </w:rPr>
              <w:t>0.Позабалансові рахунки</w:t>
            </w:r>
            <w: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01—09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—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—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</w:pPr>
            <w:r>
              <w:rPr>
                <w:color w:val="000000"/>
                <w:lang w:val="uk-UA"/>
              </w:rPr>
              <w:t>—</w:t>
            </w:r>
          </w:p>
        </w:tc>
      </w:tr>
    </w:tbl>
    <w:p w:rsidR="00E41EE8" w:rsidRPr="00E41EE8" w:rsidRDefault="00E41EE8">
      <w:pPr>
        <w:shd w:val="clear" w:color="auto" w:fill="FFFFFF"/>
        <w:spacing w:before="58"/>
        <w:ind w:right="86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 таблиці видно, що найбільш об'ємними є класи 6 «Поточні зобов'язання» (25,2%) і 3 «Кошти, розрахунки та інші активи» </w:t>
      </w:r>
      <w:r>
        <w:rPr>
          <w:i/>
          <w:iCs/>
          <w:color w:val="000000"/>
          <w:sz w:val="28"/>
          <w:szCs w:val="28"/>
          <w:lang w:val="uk-UA"/>
        </w:rPr>
        <w:t xml:space="preserve">(19,4%). </w:t>
      </w:r>
      <w:r>
        <w:rPr>
          <w:color w:val="000000"/>
          <w:sz w:val="28"/>
          <w:szCs w:val="28"/>
          <w:lang w:val="uk-UA"/>
        </w:rPr>
        <w:t>Менше всього субрахунків об'єднують класи 5 «Довгострокові зобов'язання» (3,2%) та 4 «Власний капітал» (4,5%).</w:t>
      </w:r>
    </w:p>
    <w:p w:rsidR="00E41EE8" w:rsidRDefault="00E41EE8">
      <w:pPr>
        <w:shd w:val="clear" w:color="auto" w:fill="FFFFFF"/>
        <w:ind w:left="10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Таким чином, у новому плані рахунків бухгалтерського об</w:t>
      </w:r>
      <w:r>
        <w:rPr>
          <w:color w:val="000000"/>
          <w:sz w:val="28"/>
          <w:szCs w:val="28"/>
          <w:lang w:val="uk-UA"/>
        </w:rPr>
        <w:t xml:space="preserve">ліку бюджетних установ об'єднано 43 синтетичні рахунки. Кількість субрахунків станом на 01.07.2003 р. становить 155. Це дає змогу </w:t>
      </w:r>
      <w:r>
        <w:rPr>
          <w:color w:val="000000"/>
          <w:spacing w:val="3"/>
          <w:sz w:val="28"/>
          <w:szCs w:val="28"/>
          <w:lang w:val="uk-UA"/>
        </w:rPr>
        <w:t>вести досить детальний облік коштів та зобов'язань бюджетних ус</w:t>
      </w:r>
      <w:r>
        <w:rPr>
          <w:color w:val="000000"/>
          <w:spacing w:val="2"/>
          <w:sz w:val="28"/>
          <w:szCs w:val="28"/>
          <w:lang w:val="uk-UA"/>
        </w:rPr>
        <w:t>танов, витрат на їх утримання та інші цілі у розрізі відповідних дже</w:t>
      </w:r>
      <w:r>
        <w:rPr>
          <w:color w:val="000000"/>
          <w:spacing w:val="6"/>
          <w:sz w:val="28"/>
          <w:szCs w:val="28"/>
          <w:lang w:val="uk-UA"/>
        </w:rPr>
        <w:t>рел фінансування й надходження коштів.</w:t>
      </w:r>
    </w:p>
    <w:p w:rsidR="00E41EE8" w:rsidRDefault="00E41EE8">
      <w:pPr>
        <w:shd w:val="clear" w:color="auto" w:fill="FFFFFF"/>
        <w:spacing w:before="374"/>
        <w:ind w:left="48" w:right="67" w:firstLine="451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1.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7. Форми бухгалтерського обліку та облікові регістри </w:t>
      </w:r>
      <w:r>
        <w:rPr>
          <w:b/>
          <w:bCs/>
          <w:i/>
          <w:iCs/>
          <w:color w:val="000000"/>
          <w:spacing w:val="14"/>
          <w:sz w:val="28"/>
          <w:szCs w:val="28"/>
          <w:lang w:val="uk-UA"/>
        </w:rPr>
        <w:t>в бюджетних установах</w:t>
      </w:r>
    </w:p>
    <w:p w:rsidR="00E41EE8" w:rsidRDefault="00E41EE8">
      <w:pPr>
        <w:shd w:val="clear" w:color="auto" w:fill="FFFFFF"/>
        <w:spacing w:before="230"/>
        <w:ind w:left="38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Бухгалтерський облік в бюджетних установах ведеться методом подвійного запису за певною формою. Це означає, що кожна господарська операція реєструється в облікових регістрах на де</w:t>
      </w:r>
      <w:r>
        <w:rPr>
          <w:color w:val="000000"/>
          <w:spacing w:val="7"/>
          <w:sz w:val="28"/>
          <w:szCs w:val="28"/>
          <w:lang w:val="uk-UA"/>
        </w:rPr>
        <w:t xml:space="preserve">беті одного і па кредиті другого рахунку в однакових розмірах. </w:t>
      </w:r>
      <w:r>
        <w:rPr>
          <w:color w:val="000000"/>
          <w:spacing w:val="6"/>
          <w:sz w:val="28"/>
          <w:szCs w:val="28"/>
          <w:lang w:val="uk-UA"/>
        </w:rPr>
        <w:t xml:space="preserve">Послідовність запису господарських операцій в облікові регістри та будова самих регістрів визначаються саме формою обліку. Під </w:t>
      </w:r>
      <w:r>
        <w:rPr>
          <w:color w:val="000000"/>
          <w:spacing w:val="7"/>
          <w:sz w:val="28"/>
          <w:szCs w:val="28"/>
          <w:lang w:val="uk-UA"/>
        </w:rPr>
        <w:t xml:space="preserve">формою бухгалтерського обліку розуміють порядок узгодження </w:t>
      </w:r>
      <w:r>
        <w:rPr>
          <w:color w:val="000000"/>
          <w:spacing w:val="3"/>
          <w:sz w:val="28"/>
          <w:szCs w:val="28"/>
          <w:lang w:val="uk-UA"/>
        </w:rPr>
        <w:t xml:space="preserve">різних видів облікових регістрів, техніки обробки облікових даних, </w:t>
      </w:r>
      <w:r>
        <w:rPr>
          <w:color w:val="000000"/>
          <w:spacing w:val="4"/>
          <w:sz w:val="28"/>
          <w:szCs w:val="28"/>
          <w:lang w:val="uk-UA"/>
        </w:rPr>
        <w:t xml:space="preserve">послідовності і способів здійснення облікових записів, технічних </w:t>
      </w:r>
      <w:r>
        <w:rPr>
          <w:color w:val="000000"/>
          <w:spacing w:val="5"/>
          <w:sz w:val="28"/>
          <w:szCs w:val="28"/>
          <w:lang w:val="uk-UA"/>
        </w:rPr>
        <w:t>засобів ведення обліку. Згідно із Законом України «Про бухгал</w:t>
      </w:r>
      <w:r>
        <w:rPr>
          <w:color w:val="000000"/>
          <w:sz w:val="28"/>
          <w:szCs w:val="28"/>
          <w:lang w:val="uk-UA"/>
        </w:rPr>
        <w:t xml:space="preserve">терський облік і фінансову звітність в Україні» (від 16.07.1999 р.) </w:t>
      </w:r>
      <w:r>
        <w:rPr>
          <w:color w:val="000000"/>
          <w:spacing w:val="6"/>
          <w:sz w:val="28"/>
          <w:szCs w:val="28"/>
          <w:lang w:val="uk-UA"/>
        </w:rPr>
        <w:t xml:space="preserve">установа сама обирає форму бухгалтерського обліку з урахуванням особливостей своєї діяльності, техніки і технології обробки </w:t>
      </w:r>
      <w:r>
        <w:rPr>
          <w:color w:val="000000"/>
          <w:spacing w:val="5"/>
          <w:sz w:val="28"/>
          <w:szCs w:val="28"/>
          <w:lang w:val="uk-UA"/>
        </w:rPr>
        <w:t>облікових даних.</w:t>
      </w:r>
    </w:p>
    <w:p w:rsidR="00E41EE8" w:rsidRDefault="00E41EE8">
      <w:pPr>
        <w:shd w:val="clear" w:color="auto" w:fill="FFFFFF"/>
        <w:ind w:left="77" w:righ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Основними, найбільш поширеними формами бухгалтерсько</w:t>
      </w:r>
      <w:r>
        <w:rPr>
          <w:color w:val="000000"/>
          <w:spacing w:val="4"/>
          <w:sz w:val="28"/>
          <w:szCs w:val="28"/>
          <w:lang w:val="uk-UA"/>
        </w:rPr>
        <w:t>го обліку в бюджетних установах на сучасному етапі г. журнал-гол</w:t>
      </w:r>
      <w:r>
        <w:rPr>
          <w:color w:val="000000"/>
          <w:spacing w:val="7"/>
          <w:sz w:val="28"/>
          <w:szCs w:val="28"/>
          <w:lang w:val="uk-UA"/>
        </w:rPr>
        <w:t xml:space="preserve">овна, журнально-ордерна і машинно-орієнтовані (комп'ютерні) </w:t>
      </w:r>
      <w:r>
        <w:rPr>
          <w:color w:val="000000"/>
          <w:spacing w:val="6"/>
          <w:sz w:val="28"/>
          <w:szCs w:val="28"/>
          <w:lang w:val="uk-UA"/>
        </w:rPr>
        <w:t>форми обліку.</w:t>
      </w:r>
    </w:p>
    <w:p w:rsidR="00E41EE8" w:rsidRDefault="00E41EE8">
      <w:pPr>
        <w:shd w:val="clear" w:color="auto" w:fill="FFFFFF"/>
        <w:ind w:left="86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Журнал - головна форма обліку рекомендована для застосуван</w:t>
      </w:r>
      <w:r>
        <w:rPr>
          <w:color w:val="000000"/>
          <w:sz w:val="28"/>
          <w:szCs w:val="28"/>
          <w:lang w:val="uk-UA"/>
        </w:rPr>
        <w:t xml:space="preserve">ня в бюджетних установах наказом ДКУ №68 від 27.07.2000 р., яким </w:t>
      </w:r>
      <w:r>
        <w:rPr>
          <w:color w:val="000000"/>
          <w:spacing w:val="5"/>
          <w:sz w:val="28"/>
          <w:szCs w:val="28"/>
          <w:lang w:val="uk-UA"/>
        </w:rPr>
        <w:t>затверджено «Інструкцію про форми меморіальних ордерів бюд</w:t>
      </w:r>
      <w:r>
        <w:rPr>
          <w:color w:val="000000"/>
          <w:spacing w:val="6"/>
          <w:sz w:val="28"/>
          <w:szCs w:val="28"/>
          <w:lang w:val="uk-UA"/>
        </w:rPr>
        <w:t>жетних установ і порядок їх складання». Цим наказом визнано та</w:t>
      </w:r>
      <w:r>
        <w:rPr>
          <w:color w:val="000000"/>
          <w:spacing w:val="5"/>
          <w:sz w:val="28"/>
          <w:szCs w:val="28"/>
          <w:lang w:val="uk-UA"/>
        </w:rPr>
        <w:t>кого, що не застосовується в Україні у частині меморіальних ордерів, Інструкцію з бухгалтерського обліку в установах і організа</w:t>
      </w:r>
      <w:r>
        <w:rPr>
          <w:color w:val="000000"/>
          <w:spacing w:val="4"/>
          <w:sz w:val="28"/>
          <w:szCs w:val="28"/>
          <w:lang w:val="uk-UA"/>
        </w:rPr>
        <w:t>ціях, пі о фінансуються з Державного бюджету СРСР, затверджену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>наказом МФ СРСР від 10.03.1987р. №67. Цією інструкцією корис</w:t>
      </w:r>
      <w:r>
        <w:rPr>
          <w:color w:val="000000"/>
          <w:sz w:val="28"/>
          <w:szCs w:val="28"/>
          <w:lang w:val="uk-UA"/>
        </w:rPr>
        <w:t>тувалися бухгалтери бюджетних установ України майже 15 років.</w:t>
      </w:r>
    </w:p>
    <w:p w:rsidR="00E41EE8" w:rsidRDefault="00E41EE8">
      <w:pPr>
        <w:shd w:val="clear" w:color="auto" w:fill="FFFFFF"/>
        <w:ind w:left="38" w:righ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Нова інструкція про форми меморіальних ордерів передбачає </w:t>
      </w:r>
      <w:r>
        <w:rPr>
          <w:color w:val="000000"/>
          <w:sz w:val="28"/>
          <w:szCs w:val="28"/>
          <w:lang w:val="uk-UA"/>
        </w:rPr>
        <w:t xml:space="preserve">використання у бюджетних установах 15 основних меморіальних </w:t>
      </w:r>
      <w:r>
        <w:rPr>
          <w:color w:val="000000"/>
          <w:spacing w:val="7"/>
          <w:sz w:val="28"/>
          <w:szCs w:val="28"/>
          <w:lang w:val="uk-UA"/>
        </w:rPr>
        <w:t xml:space="preserve">ордерів у формі накопичувальних відомостей, кожна з яких мас </w:t>
      </w:r>
      <w:r>
        <w:rPr>
          <w:color w:val="000000"/>
          <w:spacing w:val="4"/>
          <w:sz w:val="28"/>
          <w:szCs w:val="28"/>
          <w:lang w:val="uk-UA"/>
        </w:rPr>
        <w:t>спеціальне призначення і специфічну будову, та одного меморіаль</w:t>
      </w:r>
      <w:r>
        <w:rPr>
          <w:color w:val="000000"/>
          <w:spacing w:val="6"/>
          <w:sz w:val="28"/>
          <w:szCs w:val="28"/>
          <w:lang w:val="uk-UA"/>
        </w:rPr>
        <w:t xml:space="preserve">ного ордера типової форми, призначеного для оформлення інших </w:t>
      </w:r>
      <w:r>
        <w:rPr>
          <w:color w:val="000000"/>
          <w:spacing w:val="7"/>
          <w:sz w:val="28"/>
          <w:szCs w:val="28"/>
          <w:lang w:val="uk-UA"/>
        </w:rPr>
        <w:t>операцій, які не охоплені основними меморіальними ордерами.</w:t>
      </w:r>
    </w:p>
    <w:p w:rsidR="00E41EE8" w:rsidRDefault="00E41EE8">
      <w:pPr>
        <w:shd w:val="clear" w:color="auto" w:fill="FFFFFF"/>
        <w:ind w:left="29" w:right="19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Розглянемо склад, будову та призначення найважливіших ме</w:t>
      </w:r>
      <w:r>
        <w:rPr>
          <w:color w:val="000000"/>
          <w:spacing w:val="7"/>
          <w:sz w:val="28"/>
          <w:szCs w:val="28"/>
          <w:lang w:val="uk-UA"/>
        </w:rPr>
        <w:t>моріальних ордерів.</w:t>
      </w:r>
    </w:p>
    <w:p w:rsidR="00E41EE8" w:rsidRDefault="00E41EE8">
      <w:pPr>
        <w:shd w:val="clear" w:color="auto" w:fill="FFFFFF"/>
        <w:ind w:left="10" w:right="10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Меморіальний ордер № 1 «Накопичувальна відомість за касо</w:t>
      </w:r>
      <w:r>
        <w:rPr>
          <w:color w:val="000000"/>
          <w:sz w:val="28"/>
          <w:szCs w:val="28"/>
          <w:lang w:val="uk-UA"/>
        </w:rPr>
        <w:t>вими операціями» типової форми (т. ф.) № 380 (бюджет) застосо</w:t>
      </w:r>
      <w:r>
        <w:rPr>
          <w:color w:val="000000"/>
          <w:spacing w:val="6"/>
          <w:sz w:val="28"/>
          <w:szCs w:val="28"/>
          <w:lang w:val="uk-UA"/>
        </w:rPr>
        <w:t xml:space="preserve">вується при обробці звітів касира з метою систематизації дебетових і кредитових оборотів у касі за поточний місяць. Кожен звіт </w:t>
      </w:r>
      <w:r>
        <w:rPr>
          <w:color w:val="000000"/>
          <w:spacing w:val="7"/>
          <w:sz w:val="28"/>
          <w:szCs w:val="28"/>
          <w:lang w:val="uk-UA"/>
        </w:rPr>
        <w:t xml:space="preserve">касира заноситься в накопичувальну відомість одним рядком за </w:t>
      </w:r>
      <w:r>
        <w:rPr>
          <w:color w:val="000000"/>
          <w:spacing w:val="6"/>
          <w:sz w:val="28"/>
          <w:szCs w:val="28"/>
          <w:lang w:val="uk-UA"/>
        </w:rPr>
        <w:t xml:space="preserve">відповідними кореспондуючими рахунками як за дебетом, так і за </w:t>
      </w:r>
      <w:r>
        <w:rPr>
          <w:color w:val="000000"/>
          <w:spacing w:val="5"/>
          <w:sz w:val="28"/>
          <w:szCs w:val="28"/>
          <w:lang w:val="uk-UA"/>
        </w:rPr>
        <w:t>кредитом відповідних субрахунків рахунка 30 «Каса». При цьому для кожного виду іноземної валюти складається окремий меморі</w:t>
      </w:r>
      <w:r>
        <w:rPr>
          <w:color w:val="000000"/>
          <w:sz w:val="28"/>
          <w:szCs w:val="28"/>
          <w:lang w:val="uk-UA"/>
        </w:rPr>
        <w:t>альний ордер з додатковими номерами (№ 1-1, № 1-2, № 1-3 і т. ін.), записи до яких здійснюють у два рядки (перший —в іноземній валюті, а другий — в національній валюті). Підсумки меморіаль</w:t>
      </w:r>
      <w:r>
        <w:rPr>
          <w:color w:val="000000"/>
          <w:spacing w:val="5"/>
          <w:sz w:val="28"/>
          <w:szCs w:val="28"/>
          <w:lang w:val="uk-UA"/>
        </w:rPr>
        <w:t xml:space="preserve">ного ордера переносяться у Журнал-голови у книгу, але при цьому </w:t>
      </w:r>
      <w:r>
        <w:rPr>
          <w:color w:val="000000"/>
          <w:spacing w:val="6"/>
          <w:sz w:val="28"/>
          <w:szCs w:val="28"/>
          <w:lang w:val="uk-UA"/>
        </w:rPr>
        <w:t>обороти і надходження грошей в касу з реєстраційних (спеціаль</w:t>
      </w:r>
      <w:r>
        <w:rPr>
          <w:color w:val="000000"/>
          <w:spacing w:val="4"/>
          <w:sz w:val="28"/>
          <w:szCs w:val="28"/>
          <w:lang w:val="uk-UA"/>
        </w:rPr>
        <w:t xml:space="preserve">них реєстраційних, поточних) рахунків та з внесення готівки з каси </w:t>
      </w:r>
      <w:r>
        <w:rPr>
          <w:color w:val="000000"/>
          <w:spacing w:val="6"/>
          <w:sz w:val="28"/>
          <w:szCs w:val="28"/>
          <w:lang w:val="uk-UA"/>
        </w:rPr>
        <w:t xml:space="preserve">наці рахунки виключаються, тому що вони відображаються також </w:t>
      </w:r>
      <w:r>
        <w:rPr>
          <w:color w:val="000000"/>
          <w:sz w:val="28"/>
          <w:szCs w:val="28"/>
          <w:lang w:val="uk-UA"/>
        </w:rPr>
        <w:t>у меморіальних ордерах № 2 або №3 і звідти заносяться у Журнал-</w:t>
      </w:r>
      <w:r>
        <w:rPr>
          <w:color w:val="000000"/>
          <w:spacing w:val="6"/>
          <w:sz w:val="28"/>
          <w:szCs w:val="28"/>
          <w:lang w:val="uk-UA"/>
        </w:rPr>
        <w:t>головну книгу.</w:t>
      </w:r>
    </w:p>
    <w:p w:rsidR="00E41EE8" w:rsidRDefault="00E41EE8">
      <w:pPr>
        <w:shd w:val="clear" w:color="auto" w:fill="FFFFFF"/>
        <w:spacing w:before="106"/>
        <w:ind w:lef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Меморіальний ордер № 2 «Накопичувальна відомість руху </w:t>
      </w:r>
      <w:r>
        <w:rPr>
          <w:color w:val="000000"/>
          <w:spacing w:val="7"/>
          <w:sz w:val="28"/>
          <w:szCs w:val="28"/>
          <w:lang w:val="uk-UA"/>
        </w:rPr>
        <w:t>коштів загального фонду в органах Державного казначейства Ук</w:t>
      </w:r>
      <w:r>
        <w:rPr>
          <w:color w:val="000000"/>
          <w:sz w:val="28"/>
          <w:szCs w:val="28"/>
          <w:lang w:val="uk-UA"/>
        </w:rPr>
        <w:t xml:space="preserve">раїни (установах банку)» т. ф. №381 (бюджет) та меморіальний ордер № 3 «Накопичувальна відомість руху коштів спеціального </w:t>
      </w:r>
      <w:r>
        <w:rPr>
          <w:color w:val="000000"/>
          <w:spacing w:val="4"/>
          <w:sz w:val="28"/>
          <w:szCs w:val="28"/>
          <w:lang w:val="uk-UA"/>
        </w:rPr>
        <w:t>фонду в органах Державного казначейства України (установах бан</w:t>
      </w:r>
      <w:r>
        <w:rPr>
          <w:color w:val="000000"/>
          <w:sz w:val="28"/>
          <w:szCs w:val="28"/>
          <w:lang w:val="uk-UA"/>
        </w:rPr>
        <w:t xml:space="preserve">ку)» т. ф. № 382 (бюджет) за будовою подібні до меморіального </w:t>
      </w:r>
      <w:r>
        <w:rPr>
          <w:color w:val="000000"/>
          <w:spacing w:val="6"/>
          <w:sz w:val="28"/>
          <w:szCs w:val="28"/>
          <w:lang w:val="uk-UA"/>
        </w:rPr>
        <w:t>ордера № 1. Вони призначені для відображення надходження па рахунки установи асигнувань та здійснення касових видатків за</w:t>
      </w:r>
      <w:r>
        <w:rPr>
          <w:color w:val="000000"/>
          <w:spacing w:val="3"/>
          <w:sz w:val="28"/>
          <w:szCs w:val="28"/>
          <w:lang w:val="uk-UA"/>
        </w:rPr>
        <w:t xml:space="preserve">гального і спеціального фондів бюджету. Накопичувальні відомості </w:t>
      </w:r>
      <w:r>
        <w:rPr>
          <w:color w:val="000000"/>
          <w:spacing w:val="6"/>
          <w:sz w:val="28"/>
          <w:szCs w:val="28"/>
          <w:lang w:val="uk-UA"/>
        </w:rPr>
        <w:t xml:space="preserve">складають окремо з кожного реєстраційного (поточного) рахунка, </w:t>
      </w:r>
      <w:r>
        <w:rPr>
          <w:color w:val="000000"/>
          <w:sz w:val="28"/>
          <w:szCs w:val="28"/>
          <w:lang w:val="uk-UA"/>
        </w:rPr>
        <w:t xml:space="preserve">застосовуючи душних додаткову нумерацію (№ 2-1, № 2-2, №3-1, 3-2 і т. ін.). Записи до цих відомостей здійснюють на підставі </w:t>
      </w:r>
      <w:r>
        <w:rPr>
          <w:color w:val="000000"/>
          <w:spacing w:val="5"/>
          <w:sz w:val="28"/>
          <w:szCs w:val="28"/>
          <w:lang w:val="uk-UA"/>
        </w:rPr>
        <w:t>Щоденних виписок з реєстраційних (поточних) рахунків та дода</w:t>
      </w:r>
      <w:r>
        <w:rPr>
          <w:color w:val="000000"/>
          <w:spacing w:val="8"/>
          <w:sz w:val="28"/>
          <w:szCs w:val="28"/>
          <w:lang w:val="uk-UA"/>
        </w:rPr>
        <w:t>них до них первинних документів (платіжних доручень тощо). У</w:t>
      </w:r>
      <w:r>
        <w:rPr>
          <w:color w:val="000000"/>
          <w:spacing w:val="7"/>
          <w:sz w:val="28"/>
          <w:szCs w:val="28"/>
          <w:lang w:val="uk-UA"/>
        </w:rPr>
        <w:t xml:space="preserve"> кінці місяця підсумки меморіальних ордерів переносять до книги Журнал-головна у розрізі кореспондуючих рахунків.</w:t>
      </w:r>
    </w:p>
    <w:p w:rsidR="00E41EE8" w:rsidRDefault="00E41EE8">
      <w:pPr>
        <w:shd w:val="clear" w:color="auto" w:fill="FFFFFF"/>
        <w:ind w:left="29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4 «Накопичувальна відомість за розрахунками з іншими дебіторами» т. ф. № 408 (бюджет) застосовуєть</w:t>
      </w:r>
      <w:r>
        <w:rPr>
          <w:color w:val="000000"/>
          <w:spacing w:val="5"/>
          <w:sz w:val="28"/>
          <w:szCs w:val="28"/>
          <w:lang w:val="uk-UA"/>
        </w:rPr>
        <w:t xml:space="preserve">ся для обліку розрахунків з різними підприємствами і установами, які є дебіторами бюджетної організації. Відомість складається за </w:t>
      </w:r>
      <w:r>
        <w:rPr>
          <w:color w:val="000000"/>
          <w:sz w:val="28"/>
          <w:szCs w:val="28"/>
          <w:lang w:val="uk-UA"/>
        </w:rPr>
        <w:t>субрахунком 364 «Розрахунки з іншими дебіторами» у розрізі кож</w:t>
      </w:r>
      <w:r>
        <w:rPr>
          <w:color w:val="000000"/>
          <w:spacing w:val="8"/>
          <w:sz w:val="28"/>
          <w:szCs w:val="28"/>
          <w:lang w:val="uk-UA"/>
        </w:rPr>
        <w:t xml:space="preserve">ного дебітора зокрема та кодів економічної класифікації витрат </w:t>
      </w:r>
      <w:r>
        <w:rPr>
          <w:color w:val="000000"/>
          <w:spacing w:val="7"/>
          <w:sz w:val="28"/>
          <w:szCs w:val="28"/>
          <w:lang w:val="uk-UA"/>
        </w:rPr>
        <w:t>окремо за загальним та за спеціальними фондами (окремі відо</w:t>
      </w:r>
      <w:r>
        <w:rPr>
          <w:color w:val="000000"/>
          <w:spacing w:val="8"/>
          <w:sz w:val="28"/>
          <w:szCs w:val="28"/>
          <w:lang w:val="uk-UA"/>
        </w:rPr>
        <w:t xml:space="preserve">мості). Записи до неї здійснюють лінійно-позиційним методом </w:t>
      </w:r>
      <w:r>
        <w:rPr>
          <w:color w:val="000000"/>
          <w:spacing w:val="7"/>
          <w:sz w:val="28"/>
          <w:szCs w:val="28"/>
          <w:lang w:val="uk-UA"/>
        </w:rPr>
        <w:t>за кожною операцією, підтвердженою відповідним документом. Щодо кожного дебітора в кінці місяця виводиться сальдо розра</w:t>
      </w:r>
      <w:r>
        <w:rPr>
          <w:color w:val="000000"/>
          <w:spacing w:val="4"/>
          <w:sz w:val="28"/>
          <w:szCs w:val="28"/>
          <w:lang w:val="uk-UA"/>
        </w:rPr>
        <w:t>хунків, завдяки чому ця відомість виконує роль і регістра аналітич</w:t>
      </w:r>
      <w:r>
        <w:rPr>
          <w:color w:val="000000"/>
          <w:spacing w:val="3"/>
          <w:sz w:val="28"/>
          <w:szCs w:val="28"/>
          <w:lang w:val="uk-UA"/>
        </w:rPr>
        <w:t>ного обліку розрахунків. При пер внесенні підсумків за місяць з на</w:t>
      </w:r>
      <w:r>
        <w:rPr>
          <w:color w:val="000000"/>
          <w:spacing w:val="6"/>
          <w:sz w:val="28"/>
          <w:szCs w:val="28"/>
          <w:lang w:val="uk-UA"/>
        </w:rPr>
        <w:t xml:space="preserve">копичувальної відомості до книги Журнал-головна виключаються </w:t>
      </w:r>
      <w:r>
        <w:rPr>
          <w:color w:val="000000"/>
          <w:spacing w:val="3"/>
          <w:sz w:val="28"/>
          <w:szCs w:val="28"/>
          <w:lang w:val="uk-UA"/>
        </w:rPr>
        <w:t>суми операцій на реєстраційних (спеціальних реєстраційних, поточ</w:t>
      </w:r>
      <w:r>
        <w:rPr>
          <w:color w:val="000000"/>
          <w:spacing w:val="6"/>
          <w:sz w:val="28"/>
          <w:szCs w:val="28"/>
          <w:lang w:val="uk-UA"/>
        </w:rPr>
        <w:t>них) рахунках установи і за нарахованими доходами (які відображені в інших меморіальних ордерах).</w:t>
      </w:r>
    </w:p>
    <w:p w:rsidR="00E41EE8" w:rsidRDefault="00E41EE8">
      <w:pPr>
        <w:shd w:val="clear" w:color="auto" w:fill="FFFFFF"/>
        <w:ind w:left="19"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5 «Зведення розрахункових відомостей із заробітної плати та стипендій» т. ф. № 405 (бюджет) скла</w:t>
      </w:r>
      <w:r>
        <w:rPr>
          <w:color w:val="000000"/>
          <w:spacing w:val="6"/>
          <w:sz w:val="28"/>
          <w:szCs w:val="28"/>
          <w:lang w:val="uk-UA"/>
        </w:rPr>
        <w:t>дається в установах, які оформлюють декілька розрахунково-пла</w:t>
      </w:r>
      <w:r>
        <w:rPr>
          <w:color w:val="000000"/>
          <w:spacing w:val="3"/>
          <w:sz w:val="28"/>
          <w:szCs w:val="28"/>
          <w:lang w:val="uk-UA"/>
        </w:rPr>
        <w:t xml:space="preserve">тіжних відомостей. При цьому у зведення спочатку записують суми </w:t>
      </w:r>
      <w:r>
        <w:rPr>
          <w:color w:val="000000"/>
          <w:sz w:val="28"/>
          <w:szCs w:val="28"/>
          <w:lang w:val="uk-UA"/>
        </w:rPr>
        <w:t>коштів загального фонду, а потім — спеціального фонду за їх ви</w:t>
      </w:r>
      <w:r>
        <w:rPr>
          <w:color w:val="000000"/>
          <w:spacing w:val="8"/>
          <w:sz w:val="28"/>
          <w:szCs w:val="28"/>
          <w:lang w:val="uk-UA"/>
        </w:rPr>
        <w:t xml:space="preserve">дами. У цій же відомості на суми нарахованої заробітної плати </w:t>
      </w:r>
      <w:r>
        <w:rPr>
          <w:color w:val="000000"/>
          <w:spacing w:val="5"/>
          <w:sz w:val="28"/>
          <w:szCs w:val="28"/>
          <w:lang w:val="uk-UA"/>
        </w:rPr>
        <w:t>здійснюють нарахування внесків на обов'язкове пенсійне та соці</w:t>
      </w:r>
      <w:r>
        <w:rPr>
          <w:color w:val="000000"/>
          <w:spacing w:val="4"/>
          <w:sz w:val="28"/>
          <w:szCs w:val="28"/>
          <w:lang w:val="uk-UA"/>
        </w:rPr>
        <w:t>альне страхування. До меморіального ордера додають всі докумен</w:t>
      </w:r>
      <w:r>
        <w:rPr>
          <w:color w:val="000000"/>
          <w:spacing w:val="7"/>
          <w:sz w:val="28"/>
          <w:szCs w:val="28"/>
          <w:lang w:val="uk-UA"/>
        </w:rPr>
        <w:t>ти, які є підставою для нарахування заробітної плати.</w:t>
      </w:r>
    </w:p>
    <w:p w:rsidR="00E41EE8" w:rsidRDefault="00E41EE8">
      <w:pPr>
        <w:shd w:val="clear" w:color="auto" w:fill="FFFFFF"/>
        <w:ind w:left="10" w:right="29" w:firstLine="45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Меморіальний ордер № </w:t>
      </w:r>
      <w:r>
        <w:rPr>
          <w:i/>
          <w:iCs/>
          <w:color w:val="000000"/>
          <w:spacing w:val="6"/>
          <w:sz w:val="28"/>
          <w:szCs w:val="28"/>
          <w:lang w:val="uk-UA"/>
        </w:rPr>
        <w:t xml:space="preserve">в </w:t>
      </w:r>
      <w:r>
        <w:rPr>
          <w:color w:val="000000"/>
          <w:spacing w:val="6"/>
          <w:sz w:val="28"/>
          <w:szCs w:val="28"/>
          <w:lang w:val="uk-UA"/>
        </w:rPr>
        <w:t>«Накопичувальна відомість за роз</w:t>
      </w:r>
      <w:r>
        <w:rPr>
          <w:color w:val="000000"/>
          <w:sz w:val="28"/>
          <w:szCs w:val="28"/>
          <w:lang w:val="uk-UA"/>
        </w:rPr>
        <w:t>рахунками з іншими кредиторами» т. ф. № 409 (бюджет) викорис</w:t>
      </w:r>
      <w:r>
        <w:rPr>
          <w:color w:val="000000"/>
          <w:spacing w:val="6"/>
          <w:sz w:val="28"/>
          <w:szCs w:val="28"/>
          <w:lang w:val="uk-UA"/>
        </w:rPr>
        <w:t xml:space="preserve">товується для обліку розрахунків, які обліковують на субрахунку </w:t>
      </w:r>
      <w:r>
        <w:rPr>
          <w:color w:val="000000"/>
          <w:sz w:val="28"/>
          <w:szCs w:val="28"/>
          <w:lang w:val="uk-UA"/>
        </w:rPr>
        <w:t xml:space="preserve">675 «Розрахунки з іншими кредиторами». Форма цієї відомості та порядок й заповнення аналогічні порядку складання форми № 408 </w:t>
      </w:r>
      <w:r>
        <w:rPr>
          <w:color w:val="000000"/>
          <w:spacing w:val="5"/>
          <w:sz w:val="28"/>
          <w:szCs w:val="28"/>
          <w:lang w:val="uk-UA"/>
        </w:rPr>
        <w:t>(бюджет) з обліку розрахунків з різними дебіторами. При перене</w:t>
      </w:r>
      <w:r>
        <w:rPr>
          <w:color w:val="000000"/>
          <w:sz w:val="28"/>
          <w:szCs w:val="28"/>
          <w:lang w:val="uk-UA"/>
        </w:rPr>
        <w:t>сенні суми оборотів з меморіального ордера № 6 у книгу Журнал-</w:t>
      </w:r>
      <w:r>
        <w:rPr>
          <w:color w:val="000000"/>
          <w:spacing w:val="5"/>
          <w:sz w:val="28"/>
          <w:szCs w:val="28"/>
          <w:lang w:val="uk-UA"/>
        </w:rPr>
        <w:t>головна виключаються суми операцій на реєстраційних (спеціаль</w:t>
      </w:r>
      <w:r>
        <w:rPr>
          <w:color w:val="000000"/>
          <w:spacing w:val="7"/>
          <w:sz w:val="28"/>
          <w:szCs w:val="28"/>
          <w:lang w:val="uk-UA"/>
        </w:rPr>
        <w:t>них реєстраційних, поточних) рахунках установи та за нарахова</w:t>
      </w:r>
      <w:r>
        <w:rPr>
          <w:color w:val="000000"/>
          <w:spacing w:val="5"/>
          <w:sz w:val="28"/>
          <w:szCs w:val="28"/>
          <w:lang w:val="uk-UA"/>
        </w:rPr>
        <w:t xml:space="preserve">ними доходами, які знайшли відображення в інших меморіальних </w:t>
      </w:r>
      <w:r>
        <w:rPr>
          <w:color w:val="000000"/>
          <w:sz w:val="28"/>
          <w:szCs w:val="28"/>
          <w:lang w:val="uk-UA"/>
        </w:rPr>
        <w:t>ордерах (№ 2, 3 та ін.).</w:t>
      </w:r>
    </w:p>
    <w:p w:rsidR="00E41EE8" w:rsidRDefault="00E41EE8">
      <w:pPr>
        <w:shd w:val="clear" w:color="auto" w:fill="FFFFFF"/>
        <w:ind w:righ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7 «Накопичувальна відомість за розрахунками в порядку планових платежів» т. ф. № 4 І 0 (бюджет) при</w:t>
      </w:r>
      <w:r>
        <w:rPr>
          <w:color w:val="000000"/>
          <w:spacing w:val="7"/>
          <w:sz w:val="28"/>
          <w:szCs w:val="28"/>
          <w:lang w:val="uk-UA"/>
        </w:rPr>
        <w:t>значено для обліку розрахунків за</w:t>
      </w:r>
      <w:r>
        <w:rPr>
          <w:i/>
          <w:iCs/>
          <w:color w:val="000000"/>
          <w:spacing w:val="7"/>
          <w:sz w:val="28"/>
          <w:szCs w:val="28"/>
          <w:lang w:val="uk-UA"/>
        </w:rPr>
        <w:t xml:space="preserve"> </w:t>
      </w:r>
      <w:r>
        <w:rPr>
          <w:color w:val="000000"/>
          <w:spacing w:val="7"/>
          <w:sz w:val="28"/>
          <w:szCs w:val="28"/>
          <w:lang w:val="uk-UA"/>
        </w:rPr>
        <w:t>продукти харчування, медика</w:t>
      </w:r>
      <w:r>
        <w:rPr>
          <w:color w:val="000000"/>
          <w:spacing w:val="6"/>
          <w:sz w:val="28"/>
          <w:szCs w:val="28"/>
          <w:lang w:val="uk-UA"/>
        </w:rPr>
        <w:t>менти і перев'язувальні засоби, які здійснюють в порядку плано</w:t>
      </w:r>
      <w:r>
        <w:rPr>
          <w:color w:val="000000"/>
          <w:sz w:val="28"/>
          <w:szCs w:val="28"/>
          <w:lang w:val="uk-UA"/>
        </w:rPr>
        <w:t>вих платежів і обліковують на субрахунку 361 «Розрахунки в по</w:t>
      </w:r>
      <w:r>
        <w:rPr>
          <w:color w:val="000000"/>
          <w:spacing w:val="7"/>
          <w:sz w:val="28"/>
          <w:szCs w:val="28"/>
          <w:lang w:val="uk-UA"/>
        </w:rPr>
        <w:t xml:space="preserve">рядку планових платежів». Для обліку операцій, то здійснюються за рахунок коштів спеціального фонду, відкривають окремий ордер. Залишок на кінець місяця визначають окремо за кожним постачальником і взагалі (у розрізі кодів економічної класифікації </w:t>
      </w:r>
      <w:r>
        <w:rPr>
          <w:color w:val="000000"/>
          <w:spacing w:val="4"/>
          <w:sz w:val="28"/>
          <w:szCs w:val="28"/>
          <w:lang w:val="uk-UA"/>
        </w:rPr>
        <w:t>видатків). При перенесенні суми оборотів до Журнал-головної кни</w:t>
      </w:r>
      <w:r>
        <w:rPr>
          <w:color w:val="000000"/>
          <w:spacing w:val="6"/>
          <w:sz w:val="28"/>
          <w:szCs w:val="28"/>
          <w:lang w:val="uk-UA"/>
        </w:rPr>
        <w:t>ги виключають суми операцій на реєстраційних (спеціальних реє</w:t>
      </w:r>
      <w:r>
        <w:rPr>
          <w:color w:val="000000"/>
          <w:spacing w:val="7"/>
          <w:sz w:val="28"/>
          <w:szCs w:val="28"/>
          <w:lang w:val="uk-UA"/>
        </w:rPr>
        <w:t>страційних, поточних) рахунках установи та за одержані устано</w:t>
      </w:r>
      <w:r>
        <w:rPr>
          <w:color w:val="000000"/>
          <w:spacing w:val="5"/>
          <w:sz w:val="28"/>
          <w:szCs w:val="28"/>
          <w:lang w:val="uk-UA"/>
        </w:rPr>
        <w:t>вою продукти харчування, які відображуються в інших меморіальних ордерах.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8 «Накопичувальна відомість за розрахунками з підзвітними особами» т. ф. № 386 (бюджет) складається щомісячно за субрахунком 362 «Розрахунки з підзвітними осо</w:t>
      </w:r>
      <w:r>
        <w:rPr>
          <w:color w:val="000000"/>
          <w:spacing w:val="8"/>
          <w:sz w:val="28"/>
          <w:szCs w:val="28"/>
          <w:lang w:val="uk-UA"/>
        </w:rPr>
        <w:t xml:space="preserve">бами» лінійно-позиційним способом. Для обліку розрахунків з </w:t>
      </w:r>
      <w:r>
        <w:rPr>
          <w:color w:val="000000"/>
          <w:spacing w:val="2"/>
          <w:sz w:val="28"/>
          <w:szCs w:val="28"/>
          <w:lang w:val="uk-UA"/>
        </w:rPr>
        <w:t>підзвітними особами, що здійснюються за рахунок коштів спеціаль</w:t>
      </w:r>
      <w:r>
        <w:rPr>
          <w:color w:val="000000"/>
          <w:sz w:val="28"/>
          <w:szCs w:val="28"/>
          <w:lang w:val="uk-UA"/>
        </w:rPr>
        <w:t>ного фонду, відкривають окремий меморіальний ордер № 8-1 та</w:t>
      </w:r>
      <w:r>
        <w:rPr>
          <w:color w:val="000000"/>
          <w:spacing w:val="5"/>
          <w:sz w:val="28"/>
          <w:szCs w:val="28"/>
          <w:lang w:val="uk-UA"/>
        </w:rPr>
        <w:t xml:space="preserve">кої ж форми. Залишок визначається загальний і окремо за кожною </w:t>
      </w:r>
      <w:r>
        <w:rPr>
          <w:color w:val="000000"/>
          <w:spacing w:val="7"/>
          <w:sz w:val="28"/>
          <w:szCs w:val="28"/>
          <w:lang w:val="uk-UA"/>
        </w:rPr>
        <w:t>підзвітною особою у розрізі колів економічної класифікації ви</w:t>
      </w:r>
      <w:r>
        <w:rPr>
          <w:color w:val="000000"/>
          <w:spacing w:val="5"/>
          <w:sz w:val="28"/>
          <w:szCs w:val="28"/>
          <w:lang w:val="uk-UA"/>
        </w:rPr>
        <w:t>датків. При підрахунку суми оборотів для запису в Журнал-голов</w:t>
      </w:r>
      <w:r>
        <w:rPr>
          <w:color w:val="000000"/>
          <w:spacing w:val="4"/>
          <w:sz w:val="28"/>
          <w:szCs w:val="28"/>
          <w:lang w:val="uk-UA"/>
        </w:rPr>
        <w:t xml:space="preserve">ну книгу не враховуються суми операцій з руху грошових коштів у </w:t>
      </w:r>
      <w:r>
        <w:rPr>
          <w:color w:val="000000"/>
          <w:spacing w:val="10"/>
          <w:sz w:val="28"/>
          <w:szCs w:val="28"/>
          <w:lang w:val="uk-UA"/>
        </w:rPr>
        <w:t>касі, які знайшли відображення у меморіальному ордері №1.</w:t>
      </w:r>
    </w:p>
    <w:p w:rsidR="00E41EE8" w:rsidRDefault="00E41EE8">
      <w:pPr>
        <w:shd w:val="clear" w:color="auto" w:fill="FFFFFF"/>
        <w:ind w:lef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Меморіальний ордер № 9 «Накопичувальна відомість про вибуття та переміщення необоротних активів» т. ф. № 438 (бюджет) і </w:t>
      </w:r>
      <w:r>
        <w:rPr>
          <w:color w:val="000000"/>
          <w:spacing w:val="4"/>
          <w:sz w:val="28"/>
          <w:szCs w:val="28"/>
          <w:lang w:val="uk-UA"/>
        </w:rPr>
        <w:t xml:space="preserve">меморіальний ордер №10 «Накопичувальна відомість про вибуття </w:t>
      </w:r>
      <w:r>
        <w:rPr>
          <w:color w:val="000000"/>
          <w:spacing w:val="8"/>
          <w:sz w:val="28"/>
          <w:szCs w:val="28"/>
          <w:lang w:val="uk-UA"/>
        </w:rPr>
        <w:t xml:space="preserve">та переміщення малоцінних та швидкозношуваних предметів» т. </w:t>
      </w:r>
      <w:r>
        <w:rPr>
          <w:color w:val="000000"/>
          <w:sz w:val="28"/>
          <w:szCs w:val="28"/>
          <w:lang w:val="uk-UA"/>
        </w:rPr>
        <w:t xml:space="preserve">ф. № 439 (бюджет) використовуються дія відображення кредитових оборотів за рахунками 10, 11, 12 (меморіальний ордер №9) та 22 (меморіальний ордер №10). Записи в них здійснюють на підставі </w:t>
      </w:r>
      <w:r>
        <w:rPr>
          <w:color w:val="000000"/>
          <w:spacing w:val="6"/>
          <w:sz w:val="28"/>
          <w:szCs w:val="28"/>
          <w:lang w:val="uk-UA"/>
        </w:rPr>
        <w:t>відповідних первинних документів у розрізі матеріально відпові</w:t>
      </w:r>
      <w:r>
        <w:rPr>
          <w:color w:val="000000"/>
          <w:spacing w:val="5"/>
          <w:sz w:val="28"/>
          <w:szCs w:val="28"/>
          <w:lang w:val="uk-UA"/>
        </w:rPr>
        <w:t>дальних осіб.</w:t>
      </w:r>
    </w:p>
    <w:p w:rsidR="00E41EE8" w:rsidRDefault="00E41EE8">
      <w:pPr>
        <w:shd w:val="clear" w:color="auto" w:fill="FFFFFF"/>
        <w:ind w:left="38" w:firstLine="442"/>
        <w:jc w:val="both"/>
        <w:rPr>
          <w:color w:val="000000"/>
          <w:spacing w:val="-8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Меморіальний ордер № 11 «Зведення накопичувальних відо</w:t>
      </w:r>
      <w:r>
        <w:rPr>
          <w:color w:val="000000"/>
          <w:sz w:val="28"/>
          <w:szCs w:val="28"/>
          <w:lang w:val="uk-UA"/>
        </w:rPr>
        <w:t>мостей про надходження продуктів харчування» т. ф. № 398 (бюд</w:t>
      </w:r>
      <w:r>
        <w:rPr>
          <w:color w:val="000000"/>
          <w:spacing w:val="5"/>
          <w:sz w:val="28"/>
          <w:szCs w:val="28"/>
          <w:lang w:val="uk-UA"/>
        </w:rPr>
        <w:t>жет) використовується у тих випадках, коли установою складаєть</w:t>
      </w:r>
      <w:r>
        <w:rPr>
          <w:color w:val="000000"/>
          <w:spacing w:val="8"/>
          <w:sz w:val="28"/>
          <w:szCs w:val="28"/>
          <w:lang w:val="uk-UA"/>
        </w:rPr>
        <w:t>ся декілька накопичувальних відомостей про надходження про</w:t>
      </w:r>
      <w:r>
        <w:rPr>
          <w:color w:val="000000"/>
          <w:spacing w:val="5"/>
          <w:sz w:val="28"/>
          <w:szCs w:val="28"/>
          <w:lang w:val="uk-UA"/>
        </w:rPr>
        <w:t xml:space="preserve">дуктів харчування. Записи до нього здійснюють окремо за кожним </w:t>
      </w:r>
      <w:r>
        <w:rPr>
          <w:color w:val="000000"/>
          <w:spacing w:val="7"/>
          <w:sz w:val="28"/>
          <w:szCs w:val="28"/>
          <w:lang w:val="uk-UA"/>
        </w:rPr>
        <w:t>постачальником та матеріально відповідальною особою. Підсум</w:t>
      </w:r>
      <w:r>
        <w:rPr>
          <w:color w:val="000000"/>
          <w:sz w:val="28"/>
          <w:szCs w:val="28"/>
          <w:lang w:val="uk-UA"/>
        </w:rPr>
        <w:t xml:space="preserve">ки операцій, що характеризують кредитовий оборот субрахунка 361 </w:t>
      </w:r>
      <w:r>
        <w:rPr>
          <w:color w:val="000000"/>
          <w:spacing w:val="5"/>
          <w:sz w:val="28"/>
          <w:szCs w:val="28"/>
          <w:lang w:val="uk-UA"/>
        </w:rPr>
        <w:t xml:space="preserve">«Розрахунки в порядку планових платежів», переносяться в книгу </w:t>
      </w:r>
      <w:r>
        <w:rPr>
          <w:color w:val="000000"/>
          <w:spacing w:val="-8"/>
          <w:sz w:val="28"/>
          <w:szCs w:val="28"/>
          <w:lang w:val="uk-UA"/>
        </w:rPr>
        <w:t>Журнал-головна.</w:t>
      </w:r>
    </w:p>
    <w:p w:rsidR="00E41EE8" w:rsidRDefault="00E41EE8">
      <w:pPr>
        <w:shd w:val="clear" w:color="auto" w:fill="FFFFFF"/>
        <w:spacing w:before="19"/>
        <w:ind w:left="4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12 «Зведення накопичувальних відо</w:t>
      </w:r>
      <w:r>
        <w:rPr>
          <w:color w:val="000000"/>
          <w:spacing w:val="8"/>
          <w:sz w:val="28"/>
          <w:szCs w:val="28"/>
          <w:lang w:val="uk-UA"/>
        </w:rPr>
        <w:t>мостей про витрачання продуктів харчування» т. ф. №411 (бюд</w:t>
      </w:r>
      <w:r>
        <w:rPr>
          <w:color w:val="000000"/>
          <w:sz w:val="28"/>
          <w:szCs w:val="28"/>
          <w:lang w:val="uk-UA"/>
        </w:rPr>
        <w:t>жет) складається за кредитовими оборотами субрахунки 232 «Про</w:t>
      </w:r>
      <w:r>
        <w:rPr>
          <w:color w:val="000000"/>
          <w:spacing w:val="7"/>
          <w:sz w:val="28"/>
          <w:szCs w:val="28"/>
          <w:lang w:val="uk-UA"/>
        </w:rPr>
        <w:t xml:space="preserve">дукти харчування» у тих випадках, коли установою складається </w:t>
      </w:r>
      <w:r>
        <w:rPr>
          <w:color w:val="000000"/>
          <w:spacing w:val="6"/>
          <w:sz w:val="28"/>
          <w:szCs w:val="28"/>
          <w:lang w:val="uk-UA"/>
        </w:rPr>
        <w:t xml:space="preserve">декілька накопичувальних відомостей на їх витрачання. Підсумки </w:t>
      </w:r>
      <w:r>
        <w:rPr>
          <w:color w:val="000000"/>
          <w:spacing w:val="5"/>
          <w:sz w:val="28"/>
          <w:szCs w:val="28"/>
          <w:lang w:val="uk-UA"/>
        </w:rPr>
        <w:t xml:space="preserve">оборотів у розрізі кореспондуючих рахунків переносяться у книгу </w:t>
      </w:r>
      <w:r>
        <w:rPr>
          <w:color w:val="000000"/>
          <w:spacing w:val="9"/>
          <w:sz w:val="28"/>
          <w:szCs w:val="28"/>
          <w:lang w:val="uk-UA"/>
        </w:rPr>
        <w:t>Журнал-головна.</w:t>
      </w:r>
    </w:p>
    <w:p w:rsidR="00E41EE8" w:rsidRDefault="00E41EE8">
      <w:pPr>
        <w:shd w:val="clear" w:color="auto" w:fill="FFFFFF"/>
        <w:ind w:left="29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Меморіальний ордер № 13 «Накопичувальна відомість витрачання матеріалів» т. ф. № 306 (бюджет) використовують для обліку </w:t>
      </w:r>
      <w:r>
        <w:rPr>
          <w:color w:val="000000"/>
          <w:spacing w:val="5"/>
          <w:sz w:val="28"/>
          <w:szCs w:val="28"/>
          <w:lang w:val="uk-UA"/>
        </w:rPr>
        <w:t>витрачання різних матеріалів, крім продуктів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 xml:space="preserve">харчування. Записи </w:t>
      </w:r>
      <w:r>
        <w:rPr>
          <w:color w:val="000000"/>
          <w:spacing w:val="7"/>
          <w:sz w:val="28"/>
          <w:szCs w:val="28"/>
          <w:lang w:val="uk-UA"/>
        </w:rPr>
        <w:t xml:space="preserve">на дебет рахунків витрат здійснюють у розрізі кодів економічної </w:t>
      </w:r>
      <w:r>
        <w:rPr>
          <w:color w:val="000000"/>
          <w:spacing w:val="2"/>
          <w:sz w:val="28"/>
          <w:szCs w:val="28"/>
          <w:lang w:val="uk-UA"/>
        </w:rPr>
        <w:t>класифікації</w:t>
      </w:r>
      <w:r>
        <w:rPr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видатків. Підсумки оборотів у кінці місяця переносять </w:t>
      </w:r>
      <w:r>
        <w:rPr>
          <w:color w:val="000000"/>
          <w:spacing w:val="6"/>
          <w:sz w:val="28"/>
          <w:szCs w:val="28"/>
          <w:lang w:val="uk-UA"/>
        </w:rPr>
        <w:t>до книги Журнал-головна.</w:t>
      </w:r>
    </w:p>
    <w:p w:rsidR="00E41EE8" w:rsidRDefault="00E41EE8">
      <w:pPr>
        <w:shd w:val="clear" w:color="auto" w:fill="FFFFFF"/>
        <w:ind w:left="19"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Меморіальний ордер № 14 «Накопичувальна відомість нарахування доходів спеціального фонду бюджетних установ» т. ф. № 409 </w:t>
      </w:r>
      <w:r>
        <w:rPr>
          <w:color w:val="000000"/>
          <w:spacing w:val="7"/>
          <w:sz w:val="28"/>
          <w:szCs w:val="28"/>
          <w:lang w:val="uk-UA"/>
        </w:rPr>
        <w:t>(бюджет) використовується для обліку операцій нарахування до</w:t>
      </w:r>
      <w:r>
        <w:rPr>
          <w:color w:val="000000"/>
          <w:sz w:val="28"/>
          <w:szCs w:val="28"/>
          <w:lang w:val="uk-UA"/>
        </w:rPr>
        <w:t>ходів за спеціальними коштами (субрахунок 711 «Доходи за спеці</w:t>
      </w:r>
      <w:r>
        <w:rPr>
          <w:color w:val="000000"/>
          <w:spacing w:val="7"/>
          <w:sz w:val="28"/>
          <w:szCs w:val="28"/>
          <w:lang w:val="uk-UA"/>
        </w:rPr>
        <w:t>альними коштами») та іншими власними надходженнями (субра</w:t>
      </w:r>
      <w:r>
        <w:rPr>
          <w:color w:val="000000"/>
          <w:sz w:val="28"/>
          <w:szCs w:val="28"/>
          <w:lang w:val="uk-UA"/>
        </w:rPr>
        <w:t>хунок 712 «Доходи за іншими власними надходженнями»)- На ко</w:t>
      </w:r>
      <w:r>
        <w:rPr>
          <w:color w:val="000000"/>
          <w:spacing w:val="6"/>
          <w:sz w:val="28"/>
          <w:szCs w:val="28"/>
          <w:lang w:val="uk-UA"/>
        </w:rPr>
        <w:t>жен вид доходів спеціального фонду відкривають окремі меморі</w:t>
      </w:r>
      <w:r>
        <w:rPr>
          <w:color w:val="000000"/>
          <w:sz w:val="28"/>
          <w:szCs w:val="28"/>
          <w:lang w:val="uk-UA"/>
        </w:rPr>
        <w:t>альні ордери (№ 14-1,   14-2). Підсумки оборотів за місяць перено</w:t>
      </w:r>
      <w:r>
        <w:rPr>
          <w:color w:val="000000"/>
          <w:spacing w:val="6"/>
          <w:sz w:val="28"/>
          <w:szCs w:val="28"/>
          <w:lang w:val="uk-UA"/>
        </w:rPr>
        <w:t>сять до «Журнал-головної» книги.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Меморіальний ордер № 15 «Зведення відомостей ;а розрахунками з батьками на утримання дітей» т. ф. № 406 (бюджет) призна</w:t>
      </w:r>
      <w:r>
        <w:rPr>
          <w:color w:val="000000"/>
          <w:spacing w:val="7"/>
          <w:sz w:val="28"/>
          <w:szCs w:val="28"/>
          <w:lang w:val="uk-UA"/>
        </w:rPr>
        <w:t xml:space="preserve">чено для обліку розрахунків :; батьками, що відображаються на </w:t>
      </w:r>
      <w:r>
        <w:rPr>
          <w:color w:val="000000"/>
          <w:sz w:val="28"/>
          <w:szCs w:val="28"/>
          <w:lang w:val="uk-UA"/>
        </w:rPr>
        <w:t>субрахунку 674 «Розрахунки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за спеціальними видами платежів». </w:t>
      </w:r>
      <w:r>
        <w:rPr>
          <w:color w:val="000000"/>
          <w:spacing w:val="6"/>
          <w:sz w:val="28"/>
          <w:szCs w:val="28"/>
          <w:lang w:val="uk-UA"/>
        </w:rPr>
        <w:t>Нарахована за місяць сума платежів переноситься до книги Жур</w:t>
      </w:r>
      <w:r>
        <w:rPr>
          <w:color w:val="000000"/>
          <w:sz w:val="28"/>
          <w:szCs w:val="28"/>
          <w:lang w:val="uk-UA"/>
        </w:rPr>
        <w:t xml:space="preserve">нал-головна. Заборгованість на кінець місяця за субрахунком 674 </w:t>
      </w:r>
      <w:r>
        <w:rPr>
          <w:color w:val="000000"/>
          <w:spacing w:val="7"/>
          <w:sz w:val="28"/>
          <w:szCs w:val="28"/>
          <w:lang w:val="uk-UA"/>
        </w:rPr>
        <w:t>використовується для контролю етапу розрахунків.</w:t>
      </w:r>
    </w:p>
    <w:p w:rsidR="00E41EE8" w:rsidRDefault="00E41EE8">
      <w:pPr>
        <w:shd w:val="clear" w:color="auto" w:fill="FFFFFF"/>
        <w:tabs>
          <w:tab w:val="left" w:leader="underscore" w:pos="2851"/>
        </w:tabs>
        <w:ind w:firstLine="54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Меморіальний ордер №_</w:t>
      </w:r>
      <w:r>
        <w:rPr>
          <w:color w:val="000000"/>
          <w:sz w:val="28"/>
          <w:szCs w:val="28"/>
          <w:lang w:val="uk-UA"/>
        </w:rPr>
        <w:t xml:space="preserve">т. ф, № 274 (бюджет) застосовують </w:t>
      </w:r>
      <w:r>
        <w:rPr>
          <w:color w:val="000000"/>
          <w:spacing w:val="5"/>
          <w:sz w:val="28"/>
          <w:szCs w:val="28"/>
          <w:lang w:val="uk-UA"/>
        </w:rPr>
        <w:t>для відображення операцій, що не фіксуються у меморіальних оррдер</w:t>
      </w:r>
      <w:r>
        <w:rPr>
          <w:color w:val="000000"/>
          <w:sz w:val="28"/>
          <w:szCs w:val="28"/>
          <w:lang w:val="uk-UA"/>
        </w:rPr>
        <w:t>аx 1 — 15, та для операцій, за якими не потрібно складати накопи</w:t>
      </w:r>
      <w:r>
        <w:rPr>
          <w:color w:val="000000"/>
          <w:spacing w:val="2"/>
          <w:sz w:val="28"/>
          <w:szCs w:val="28"/>
          <w:lang w:val="uk-UA"/>
        </w:rPr>
        <w:t>чувальні відомості і зведення (наприклад, нарахування зносу основ</w:t>
      </w:r>
      <w:r>
        <w:rPr>
          <w:color w:val="000000"/>
          <w:spacing w:val="5"/>
          <w:sz w:val="28"/>
          <w:szCs w:val="28"/>
          <w:lang w:val="uk-UA"/>
        </w:rPr>
        <w:t>них засобів). Такі меморіальні ордери нумерують послідовно, по</w:t>
      </w:r>
      <w:r>
        <w:rPr>
          <w:color w:val="000000"/>
          <w:sz w:val="28"/>
          <w:szCs w:val="28"/>
          <w:lang w:val="uk-UA"/>
        </w:rPr>
        <w:t>чинаючи з № 16 за кожен місяць окремо. Кількість їх не обмежена.</w:t>
      </w:r>
    </w:p>
    <w:p w:rsidR="00E41EE8" w:rsidRDefault="00E41EE8">
      <w:pPr>
        <w:shd w:val="clear" w:color="auto" w:fill="FFFFFF"/>
        <w:ind w:right="4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Журнал-головна форма обліку застосовується в централізованих бухгалтеріях установ освіти, культури, охорони здоров’я, у </w:t>
      </w:r>
      <w:r>
        <w:rPr>
          <w:color w:val="000000"/>
          <w:spacing w:val="6"/>
          <w:sz w:val="28"/>
          <w:szCs w:val="28"/>
          <w:lang w:val="uk-UA"/>
        </w:rPr>
        <w:t xml:space="preserve">профтехучилищах, органах законодавчої та виконавчої влади, дослідних установах АМН України тощо. Ця форма обліку багато в </w:t>
      </w:r>
      <w:r>
        <w:rPr>
          <w:color w:val="000000"/>
          <w:spacing w:val="7"/>
          <w:sz w:val="28"/>
          <w:szCs w:val="28"/>
          <w:lang w:val="uk-UA"/>
        </w:rPr>
        <w:t>чому подібна до меморіально-ордерної, тому її часто вважають різновидом або спрощеним варіантом останньої, з чим важко по</w:t>
      </w:r>
      <w:r>
        <w:rPr>
          <w:color w:val="000000"/>
          <w:spacing w:val="6"/>
          <w:sz w:val="28"/>
          <w:szCs w:val="28"/>
          <w:lang w:val="uk-UA"/>
        </w:rPr>
        <w:t>годитися. Суттєва відмінність журнал-головної форми обліку від меморіально-ордерної полягає у суміщенні хронологічного і сис</w:t>
      </w:r>
      <w:r>
        <w:rPr>
          <w:color w:val="000000"/>
          <w:spacing w:val="7"/>
          <w:sz w:val="28"/>
          <w:szCs w:val="28"/>
          <w:lang w:val="uk-UA"/>
        </w:rPr>
        <w:t xml:space="preserve">тематичного записів на синтетичних рахунках (субрахунках 1-го </w:t>
      </w:r>
      <w:r>
        <w:rPr>
          <w:color w:val="000000"/>
          <w:sz w:val="28"/>
          <w:szCs w:val="28"/>
          <w:lang w:val="uk-UA"/>
        </w:rPr>
        <w:t xml:space="preserve">порядку) в одному процесі і в одному обліковому регістрі — Журнал-головній </w:t>
      </w:r>
      <w:r>
        <w:rPr>
          <w:sz w:val="28"/>
          <w:szCs w:val="28"/>
          <w:lang w:val="uk-UA"/>
        </w:rPr>
        <w:t>книзі (рис. 1.2).</w:t>
      </w:r>
    </w:p>
    <w:p w:rsidR="00E41EE8" w:rsidRDefault="00E41EE8">
      <w:pPr>
        <w:spacing w:after="221"/>
        <w:jc w:val="both"/>
        <w:rPr>
          <w:sz w:val="28"/>
          <w:szCs w:val="28"/>
          <w:lang w:val="uk-UA"/>
        </w:rPr>
      </w:pPr>
      <w:r>
        <w:object w:dxaOrig="8804" w:dyaOrig="45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pt;height:211.5pt" o:ole="">
            <v:imagedata r:id="rId6" o:title=""/>
          </v:shape>
          <o:OLEObject Type="Embed" ProgID="PBrush" ShapeID="_x0000_i1025" DrawAspect="Content" ObjectID="_1543405935" r:id="rId7"/>
        </w:object>
      </w:r>
    </w:p>
    <w:p w:rsidR="00E41EE8" w:rsidRDefault="00E41EE8">
      <w:pPr>
        <w:shd w:val="clear" w:color="auto" w:fill="FFFFFF"/>
        <w:spacing w:before="67"/>
        <w:ind w:righ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Умовні позначення:</w:t>
      </w:r>
    </w:p>
    <w:p w:rsidR="00E41EE8" w:rsidRDefault="00E41EE8">
      <w:pPr>
        <w:shd w:val="clear" w:color="auto" w:fill="FFFFFF"/>
        <w:tabs>
          <w:tab w:val="left" w:leader="hyphen" w:pos="806"/>
        </w:tabs>
        <w:ind w:left="49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запис (реєстрація господарських операцій):</w:t>
      </w:r>
    </w:p>
    <w:p w:rsidR="00E41EE8" w:rsidRDefault="00E41EE8">
      <w:pPr>
        <w:shd w:val="clear" w:color="auto" w:fill="FFFFFF"/>
        <w:ind w:left="480" w:right="1152"/>
        <w:jc w:val="both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--&gt; </w:t>
      </w:r>
      <w:r>
        <w:rPr>
          <w:color w:val="000000"/>
          <w:sz w:val="28"/>
          <w:szCs w:val="28"/>
          <w:lang w:val="uk-UA"/>
        </w:rPr>
        <w:t>звіряння показників (підсумків, оборотів);</w:t>
      </w:r>
    </w:p>
    <w:p w:rsidR="00E41EE8" w:rsidRDefault="00E41EE8">
      <w:pPr>
        <w:shd w:val="clear" w:color="auto" w:fill="FFFFFF"/>
        <w:ind w:left="480" w:right="115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1--8 послідовність виконання процедур.</w:t>
      </w:r>
    </w:p>
    <w:p w:rsidR="00E41EE8" w:rsidRDefault="00E41EE8">
      <w:pPr>
        <w:shd w:val="clear" w:color="auto" w:fill="FFFFFF"/>
        <w:spacing w:before="240"/>
        <w:ind w:left="566" w:hanging="20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Рис. </w:t>
      </w:r>
      <w:r>
        <w:rPr>
          <w:color w:val="000000"/>
          <w:sz w:val="28"/>
          <w:szCs w:val="28"/>
          <w:lang w:val="uk-UA"/>
        </w:rPr>
        <w:t xml:space="preserve">1.2. </w:t>
      </w:r>
      <w:r>
        <w:rPr>
          <w:b/>
          <w:bCs/>
          <w:color w:val="000000"/>
          <w:sz w:val="28"/>
          <w:szCs w:val="28"/>
          <w:lang w:val="uk-UA"/>
        </w:rPr>
        <w:t xml:space="preserve">Схема технологічної послідовності облікового процесу </w:t>
      </w:r>
      <w:r>
        <w:rPr>
          <w:b/>
          <w:bCs/>
          <w:color w:val="000000"/>
          <w:spacing w:val="-8"/>
          <w:sz w:val="28"/>
          <w:szCs w:val="28"/>
          <w:lang w:val="uk-UA"/>
        </w:rPr>
        <w:t>при журнал-головній формі обліку в бюджетних установах</w:t>
      </w:r>
    </w:p>
    <w:p w:rsidR="00E41EE8" w:rsidRDefault="00E41EE8">
      <w:pPr>
        <w:shd w:val="clear" w:color="auto" w:fill="FFFFFF"/>
        <w:spacing w:before="221"/>
        <w:ind w:left="38" w:right="19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книзі Журнал-головна типової форми № 308 (бюджет) ліва сторона (4 графи) призначена для хронологічної реєстрації господарських операцій, права — для систематичного обліку операцій </w:t>
      </w:r>
      <w:r>
        <w:rPr>
          <w:color w:val="000000"/>
          <w:spacing w:val="8"/>
          <w:sz w:val="28"/>
          <w:szCs w:val="28"/>
          <w:lang w:val="uk-UA"/>
        </w:rPr>
        <w:t xml:space="preserve">на синтетичних рахунках (субрахунках). Для кожного рахунка у </w:t>
      </w:r>
      <w:r>
        <w:rPr>
          <w:color w:val="000000"/>
          <w:sz w:val="28"/>
          <w:szCs w:val="28"/>
          <w:lang w:val="uk-UA"/>
        </w:rPr>
        <w:t xml:space="preserve">книзі відводяться 2 графи: «дебет» і «кредит». За своєю будовою ця </w:t>
      </w:r>
      <w:r>
        <w:rPr>
          <w:color w:val="000000"/>
          <w:spacing w:val="7"/>
          <w:sz w:val="28"/>
          <w:szCs w:val="28"/>
          <w:lang w:val="uk-UA"/>
        </w:rPr>
        <w:t xml:space="preserve">частина книги подібна до Т-рахунків, що використовуються для </w:t>
      </w:r>
      <w:r>
        <w:rPr>
          <w:color w:val="000000"/>
          <w:spacing w:val="9"/>
          <w:sz w:val="28"/>
          <w:szCs w:val="28"/>
          <w:lang w:val="uk-UA"/>
        </w:rPr>
        <w:t xml:space="preserve">схематичного зображення рахунків бухгалтерського обліку, але </w:t>
      </w:r>
      <w:r>
        <w:rPr>
          <w:color w:val="000000"/>
          <w:spacing w:val="6"/>
          <w:sz w:val="28"/>
          <w:szCs w:val="28"/>
          <w:lang w:val="uk-UA"/>
        </w:rPr>
        <w:t>розміщених сукупно, впритул один до одного. Кількість граф по</w:t>
      </w:r>
      <w:r>
        <w:rPr>
          <w:color w:val="000000"/>
          <w:spacing w:val="8"/>
          <w:sz w:val="28"/>
          <w:szCs w:val="28"/>
          <w:lang w:val="uk-UA"/>
        </w:rPr>
        <w:t>винна бути достатньою для відображення всіх рахунків (субра</w:t>
      </w:r>
      <w:r>
        <w:rPr>
          <w:color w:val="000000"/>
          <w:spacing w:val="5"/>
          <w:sz w:val="28"/>
          <w:szCs w:val="28"/>
          <w:lang w:val="uk-UA"/>
        </w:rPr>
        <w:t>хунків), які використовуються в даній установі. Цим і визначають</w:t>
      </w:r>
      <w:r>
        <w:rPr>
          <w:color w:val="000000"/>
          <w:spacing w:val="6"/>
          <w:sz w:val="28"/>
          <w:szCs w:val="28"/>
          <w:lang w:val="uk-UA"/>
        </w:rPr>
        <w:t>ся розміри книги або ж кількість вкладних сторінок, тому при ве</w:t>
      </w:r>
      <w:r>
        <w:rPr>
          <w:color w:val="000000"/>
          <w:spacing w:val="4"/>
          <w:sz w:val="28"/>
          <w:szCs w:val="28"/>
          <w:lang w:val="uk-UA"/>
        </w:rPr>
        <w:t>ликій кількості рахунків вона стає громіздкою і не зручною дня використання. Це єдиний її недолік.</w:t>
      </w:r>
    </w:p>
    <w:p w:rsidR="00E41EE8" w:rsidRDefault="00E41EE8">
      <w:pPr>
        <w:shd w:val="clear" w:color="auto" w:fill="FFFFFF"/>
        <w:ind w:right="115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Схему будови та порядок заповнення книги Журнал-головна </w:t>
      </w:r>
      <w:r>
        <w:rPr>
          <w:color w:val="000000"/>
          <w:sz w:val="28"/>
          <w:szCs w:val="28"/>
          <w:lang w:val="uk-UA"/>
        </w:rPr>
        <w:t>(т. ф. №308 (бюджет) подано у табл. 1.2.</w:t>
      </w:r>
    </w:p>
    <w:p w:rsidR="00E41EE8" w:rsidRDefault="00E41EE8">
      <w:pPr>
        <w:shd w:val="clear" w:color="auto" w:fill="FFFFFF"/>
        <w:ind w:left="10" w:right="96" w:firstLine="413"/>
        <w:jc w:val="both"/>
        <w:rPr>
          <w:color w:val="000000"/>
          <w:spacing w:val="-3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Журнал-головна книга відкривається записами залишків на </w:t>
      </w:r>
      <w:r>
        <w:rPr>
          <w:color w:val="000000"/>
          <w:spacing w:val="2"/>
          <w:sz w:val="28"/>
          <w:szCs w:val="28"/>
          <w:lang w:val="uk-UA"/>
        </w:rPr>
        <w:t>початок облікового періоду, які переносяться зі вступного балан</w:t>
      </w:r>
      <w:r>
        <w:rPr>
          <w:color w:val="000000"/>
          <w:spacing w:val="-1"/>
          <w:sz w:val="28"/>
          <w:szCs w:val="28"/>
          <w:lang w:val="uk-UA"/>
        </w:rPr>
        <w:t xml:space="preserve">су та рахунків обліку за минулий звітний період. При ньому у графі </w:t>
      </w:r>
      <w:r>
        <w:rPr>
          <w:color w:val="000000"/>
          <w:spacing w:val="4"/>
          <w:sz w:val="28"/>
          <w:szCs w:val="28"/>
          <w:lang w:val="uk-UA"/>
        </w:rPr>
        <w:t xml:space="preserve">«Сума оборотів...» показується загальний підсумок усіх дебетових і кредитових залишків. Слід пам'ятати при ньому, що суми </w:t>
      </w:r>
      <w:r>
        <w:rPr>
          <w:color w:val="000000"/>
          <w:spacing w:val="1"/>
          <w:sz w:val="28"/>
          <w:szCs w:val="28"/>
          <w:lang w:val="uk-UA"/>
        </w:rPr>
        <w:t>залишків за дебетом і кредитом усіх рахунків повинні бути рівни</w:t>
      </w:r>
      <w:r>
        <w:rPr>
          <w:color w:val="000000"/>
          <w:spacing w:val="-3"/>
          <w:sz w:val="28"/>
          <w:szCs w:val="28"/>
          <w:lang w:val="uk-UA"/>
        </w:rPr>
        <w:t>ми.</w:t>
      </w:r>
    </w:p>
    <w:p w:rsidR="00E41EE8" w:rsidRDefault="00E41EE8">
      <w:pPr>
        <w:shd w:val="clear" w:color="auto" w:fill="FFFFFF"/>
        <w:ind w:left="10" w:right="96" w:firstLine="41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СД</w:t>
      </w:r>
      <w:r>
        <w:rPr>
          <w:sz w:val="16"/>
          <w:szCs w:val="16"/>
          <w:lang w:val="uk-UA"/>
        </w:rPr>
        <w:t>о</w:t>
      </w:r>
      <w:r>
        <w:rPr>
          <w:sz w:val="28"/>
          <w:szCs w:val="28"/>
          <w:lang w:val="uk-UA"/>
        </w:rPr>
        <w:t>=СК</w:t>
      </w:r>
      <w:r>
        <w:rPr>
          <w:sz w:val="16"/>
          <w:szCs w:val="16"/>
          <w:lang w:val="uk-UA"/>
        </w:rPr>
        <w:t>о</w:t>
      </w:r>
    </w:p>
    <w:p w:rsidR="00E41EE8" w:rsidRDefault="00E41EE8">
      <w:pPr>
        <w:shd w:val="clear" w:color="auto" w:fill="FFFFFF"/>
        <w:ind w:left="10" w:right="96" w:firstLine="413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Після початкового сальдо записують усі господарські операції, </w:t>
      </w:r>
      <w:r>
        <w:rPr>
          <w:color w:val="000000"/>
          <w:spacing w:val="-1"/>
          <w:sz w:val="28"/>
          <w:szCs w:val="28"/>
          <w:lang w:val="uk-UA"/>
        </w:rPr>
        <w:t>оформлені меморіальними ордерами. Для цього у графі «Сума обо</w:t>
      </w:r>
      <w:r>
        <w:rPr>
          <w:color w:val="000000"/>
          <w:spacing w:val="1"/>
          <w:sz w:val="28"/>
          <w:szCs w:val="28"/>
          <w:lang w:val="uk-UA"/>
        </w:rPr>
        <w:t xml:space="preserve">ротів...» проставляється загальна сума оборотів -і а дебетом і кредитом усіх рахунків, які використані у даному меморіальному ордері. Звичайно, при цьому необхідно впевнитися, що обороти за </w:t>
      </w:r>
      <w:r>
        <w:rPr>
          <w:color w:val="000000"/>
          <w:sz w:val="28"/>
          <w:szCs w:val="28"/>
          <w:lang w:val="uk-UA"/>
        </w:rPr>
        <w:t xml:space="preserve">дебетом усіх рахунків дорівнюють оборотам за кредитом рахунків </w:t>
      </w:r>
      <w:r>
        <w:rPr>
          <w:color w:val="000000"/>
          <w:spacing w:val="1"/>
          <w:sz w:val="28"/>
          <w:szCs w:val="28"/>
          <w:lang w:val="uk-UA"/>
        </w:rPr>
        <w:t>(за принципом подвійного запису):</w:t>
      </w:r>
    </w:p>
    <w:p w:rsidR="00E41EE8" w:rsidRDefault="00E41EE8">
      <w:pPr>
        <w:shd w:val="clear" w:color="auto" w:fill="FFFFFF"/>
        <w:ind w:left="10" w:right="96" w:firstLine="41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</w:t>
      </w:r>
      <w:r>
        <w:rPr>
          <w:sz w:val="16"/>
          <w:szCs w:val="16"/>
          <w:lang w:val="uk-UA"/>
        </w:rPr>
        <w:t>1</w:t>
      </w:r>
      <w:r>
        <w:rPr>
          <w:sz w:val="28"/>
          <w:szCs w:val="28"/>
          <w:lang w:val="uk-UA"/>
        </w:rPr>
        <w:t>= ОК</w:t>
      </w:r>
      <w:r>
        <w:rPr>
          <w:sz w:val="16"/>
          <w:szCs w:val="16"/>
          <w:lang w:val="uk-UA"/>
        </w:rPr>
        <w:t>1</w:t>
      </w:r>
    </w:p>
    <w:p w:rsidR="00E41EE8" w:rsidRDefault="00E41EE8">
      <w:pPr>
        <w:shd w:val="clear" w:color="auto" w:fill="FFFFFF"/>
        <w:ind w:left="10" w:right="96" w:firstLine="413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Така ж рівність характерна і для підсумків кінцевого саль</w:t>
      </w:r>
      <w:r>
        <w:rPr>
          <w:color w:val="000000"/>
          <w:sz w:val="28"/>
          <w:szCs w:val="28"/>
          <w:lang w:val="uk-UA"/>
        </w:rPr>
        <w:t>до:</w:t>
      </w:r>
    </w:p>
    <w:p w:rsidR="00E41EE8" w:rsidRDefault="00E41EE8">
      <w:pPr>
        <w:shd w:val="clear" w:color="auto" w:fill="FFFFFF"/>
        <w:spacing w:before="192"/>
        <w:ind w:left="77" w:right="19" w:firstLine="432"/>
        <w:jc w:val="center"/>
        <w:rPr>
          <w:sz w:val="16"/>
          <w:szCs w:val="16"/>
          <w:lang w:val="uk-UA"/>
        </w:rPr>
      </w:pPr>
      <w:r>
        <w:rPr>
          <w:sz w:val="28"/>
          <w:szCs w:val="28"/>
          <w:lang w:val="uk-UA"/>
        </w:rPr>
        <w:t>СД</w:t>
      </w:r>
      <w:r>
        <w:rPr>
          <w:sz w:val="16"/>
          <w:szCs w:val="16"/>
          <w:lang w:val="uk-UA"/>
        </w:rPr>
        <w:t>1</w:t>
      </w:r>
      <w:r>
        <w:rPr>
          <w:sz w:val="28"/>
          <w:szCs w:val="28"/>
          <w:lang w:val="uk-UA"/>
        </w:rPr>
        <w:t>= СК</w:t>
      </w:r>
      <w:r>
        <w:rPr>
          <w:sz w:val="16"/>
          <w:szCs w:val="16"/>
          <w:lang w:val="uk-UA"/>
        </w:rPr>
        <w:t>1</w:t>
      </w:r>
    </w:p>
    <w:p w:rsidR="00E41EE8" w:rsidRDefault="00E41EE8">
      <w:pPr>
        <w:shd w:val="clear" w:color="auto" w:fill="FFFFFF"/>
        <w:spacing w:before="192"/>
        <w:ind w:left="77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Таким чином, форма книги Журнал-головна дає змогу операт</w:t>
      </w:r>
      <w:r>
        <w:rPr>
          <w:color w:val="000000"/>
          <w:spacing w:val="2"/>
          <w:sz w:val="28"/>
          <w:szCs w:val="28"/>
          <w:lang w:val="uk-UA"/>
        </w:rPr>
        <w:t>ивно контролювати дотримання вимог принципу подвійного за</w:t>
      </w:r>
      <w:r>
        <w:rPr>
          <w:color w:val="000000"/>
          <w:spacing w:val="1"/>
          <w:sz w:val="28"/>
          <w:szCs w:val="28"/>
          <w:lang w:val="uk-UA"/>
        </w:rPr>
        <w:t xml:space="preserve">пису про рівність дебетових і кредитових оборотів та залишків на рахунках і завдяки цьому відмовитися від щомісячного складання </w:t>
      </w:r>
      <w:r>
        <w:rPr>
          <w:color w:val="000000"/>
          <w:spacing w:val="2"/>
          <w:sz w:val="28"/>
          <w:szCs w:val="28"/>
          <w:lang w:val="uk-UA"/>
        </w:rPr>
        <w:t>оборотної відомості за синтетичними рахунками. Це дещо спро</w:t>
      </w:r>
      <w:r>
        <w:rPr>
          <w:color w:val="000000"/>
          <w:sz w:val="28"/>
          <w:szCs w:val="28"/>
          <w:lang w:val="uk-UA"/>
        </w:rPr>
        <w:t xml:space="preserve">щує і полегшує ведення синтетичного обліку, що вигідно відрізняє </w:t>
      </w:r>
      <w:r>
        <w:rPr>
          <w:color w:val="000000"/>
          <w:spacing w:val="1"/>
          <w:sz w:val="28"/>
          <w:szCs w:val="28"/>
          <w:lang w:val="uk-UA"/>
        </w:rPr>
        <w:t>цю форму обліку від меморіально-ордерної.</w:t>
      </w:r>
    </w:p>
    <w:p w:rsidR="00E41EE8" w:rsidRDefault="00E41EE8">
      <w:pPr>
        <w:shd w:val="clear" w:color="auto" w:fill="FFFFFF"/>
        <w:ind w:left="96" w:right="19" w:firstLine="42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Аналітичний облік за цією формою ведеться так же, як і при меморіально-ордерній; у книгах і на картках.</w:t>
      </w:r>
    </w:p>
    <w:p w:rsidR="00E41EE8" w:rsidRDefault="00E41EE8">
      <w:pPr>
        <w:shd w:val="clear" w:color="auto" w:fill="FFFFFF"/>
        <w:ind w:left="106" w:right="10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Державне казначейство України (ДКУ) 6 жовтня 201)0 р. наказом № 100 затвердило форми карток і книг аналітичної о обліку </w:t>
      </w:r>
      <w:r>
        <w:rPr>
          <w:color w:val="000000"/>
          <w:spacing w:val="1"/>
          <w:sz w:val="28"/>
          <w:szCs w:val="28"/>
          <w:lang w:val="uk-UA"/>
        </w:rPr>
        <w:t>бюджетних установ та порядок їх складання. Серед них:</w:t>
      </w:r>
      <w:r w:rsidRPr="00E41EE8">
        <w:rPr>
          <w:sz w:val="28"/>
          <w:szCs w:val="28"/>
          <w:lang w:val="uk-UA"/>
        </w:rPr>
        <w:t xml:space="preserve"> </w:t>
      </w:r>
    </w:p>
    <w:p w:rsidR="00E41EE8" w:rsidRDefault="00E41EE8">
      <w:pPr>
        <w:shd w:val="clear" w:color="auto" w:fill="FFFFFF"/>
        <w:ind w:left="106" w:right="10" w:firstLine="422"/>
        <w:jc w:val="both"/>
        <w:rPr>
          <w:color w:val="000000"/>
          <w:sz w:val="28"/>
          <w:szCs w:val="28"/>
          <w:lang w:val="uk-UA"/>
        </w:rPr>
      </w:pPr>
      <w:r w:rsidRPr="00E41EE8">
        <w:rPr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«Картка аналітичного обліку готівкових операцій» призна</w:t>
      </w:r>
      <w:r>
        <w:rPr>
          <w:color w:val="000000"/>
          <w:spacing w:val="2"/>
          <w:sz w:val="28"/>
          <w:szCs w:val="28"/>
          <w:lang w:val="uk-UA"/>
        </w:rPr>
        <w:t xml:space="preserve">чена для відображення операцій з наявними грошовими коштами </w:t>
      </w:r>
      <w:r>
        <w:rPr>
          <w:color w:val="000000"/>
          <w:spacing w:val="-1"/>
          <w:sz w:val="28"/>
          <w:szCs w:val="28"/>
          <w:lang w:val="uk-UA"/>
        </w:rPr>
        <w:t xml:space="preserve">у касі бюджетної установі! в розрізі кодів бюджетної класифікації і </w:t>
      </w:r>
      <w:r>
        <w:rPr>
          <w:color w:val="000000"/>
          <w:spacing w:val="5"/>
          <w:sz w:val="28"/>
          <w:szCs w:val="28"/>
          <w:lang w:val="uk-UA"/>
        </w:rPr>
        <w:t xml:space="preserve">видів грошових коштів (окремо для загального і спеціального </w:t>
      </w:r>
      <w:r>
        <w:rPr>
          <w:color w:val="000000"/>
          <w:sz w:val="28"/>
          <w:szCs w:val="28"/>
          <w:lang w:val="uk-UA"/>
        </w:rPr>
        <w:t xml:space="preserve">фондів та видів коштів спеціального фонду). Картка відкривається </w:t>
      </w:r>
      <w:r>
        <w:rPr>
          <w:color w:val="000000"/>
          <w:spacing w:val="1"/>
          <w:sz w:val="28"/>
          <w:szCs w:val="28"/>
          <w:lang w:val="uk-UA"/>
        </w:rPr>
        <w:t xml:space="preserve">на місяць. Записи здійснюються на підставі кожного звіту касира. </w:t>
      </w:r>
      <w:r>
        <w:rPr>
          <w:color w:val="000000"/>
          <w:spacing w:val="2"/>
          <w:sz w:val="28"/>
          <w:szCs w:val="28"/>
          <w:lang w:val="uk-UA"/>
        </w:rPr>
        <w:t>Використовується ця картка для оперативного контролю доцільності витрачання грошових коштів за їх видами і призначенням;</w:t>
      </w:r>
      <w:r>
        <w:rPr>
          <w:color w:val="000000"/>
          <w:sz w:val="28"/>
          <w:szCs w:val="28"/>
          <w:lang w:val="uk-UA"/>
        </w:rPr>
        <w:t xml:space="preserve"> </w:t>
      </w:r>
    </w:p>
    <w:p w:rsidR="00E41EE8" w:rsidRDefault="00E41EE8">
      <w:pPr>
        <w:shd w:val="clear" w:color="auto" w:fill="FFFFFF"/>
        <w:ind w:left="106" w:right="10" w:firstLine="42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«Картка аналітичного обліку касових видатків» викорис</w:t>
      </w:r>
      <w:r>
        <w:rPr>
          <w:color w:val="000000"/>
          <w:sz w:val="28"/>
          <w:szCs w:val="28"/>
          <w:lang w:val="uk-UA"/>
        </w:rPr>
        <w:t>товується для аналітичною обліку касових видатків бюджетної ус</w:t>
      </w:r>
      <w:r>
        <w:rPr>
          <w:color w:val="000000"/>
          <w:spacing w:val="1"/>
          <w:sz w:val="28"/>
          <w:szCs w:val="28"/>
          <w:lang w:val="uk-UA"/>
        </w:rPr>
        <w:t>танови у розрізі кодів економічної класифікації видатків. З кожно</w:t>
      </w:r>
      <w:r>
        <w:rPr>
          <w:color w:val="000000"/>
          <w:spacing w:val="-1"/>
          <w:sz w:val="28"/>
          <w:szCs w:val="28"/>
          <w:lang w:val="uk-UA"/>
        </w:rPr>
        <w:t>го коду функціональної класифікації видатків, із загального і спеці</w:t>
      </w:r>
      <w:r>
        <w:rPr>
          <w:color w:val="000000"/>
          <w:spacing w:val="6"/>
          <w:sz w:val="28"/>
          <w:szCs w:val="28"/>
          <w:lang w:val="uk-UA"/>
        </w:rPr>
        <w:t xml:space="preserve">ального фондів, з кожного виду грошових коштів спеціального </w:t>
      </w:r>
      <w:r>
        <w:rPr>
          <w:color w:val="000000"/>
          <w:spacing w:val="2"/>
          <w:sz w:val="28"/>
          <w:szCs w:val="28"/>
          <w:lang w:val="uk-UA"/>
        </w:rPr>
        <w:t xml:space="preserve">фонду щомісяця складаються окремі картки. Заповнюються вони бухгалтером щоденно на підставі виписок органу ДКУ (установи </w:t>
      </w:r>
      <w:r>
        <w:rPr>
          <w:color w:val="000000"/>
          <w:spacing w:val="1"/>
          <w:sz w:val="28"/>
          <w:szCs w:val="28"/>
          <w:lang w:val="uk-UA"/>
        </w:rPr>
        <w:t xml:space="preserve">банку). Використовуються для оперативного контролю виконання </w:t>
      </w:r>
      <w:r>
        <w:rPr>
          <w:color w:val="000000"/>
          <w:spacing w:val="2"/>
          <w:sz w:val="28"/>
          <w:szCs w:val="28"/>
          <w:lang w:val="uk-UA"/>
        </w:rPr>
        <w:t>кошторису і складання звітності про касові видатки;</w:t>
      </w:r>
    </w:p>
    <w:p w:rsidR="00E41EE8" w:rsidRDefault="00E41EE8">
      <w:pPr>
        <w:shd w:val="clear" w:color="auto" w:fill="FFFFFF"/>
        <w:ind w:right="10"/>
        <w:jc w:val="right"/>
        <w:rPr>
          <w:i/>
          <w:iCs/>
          <w:sz w:val="28"/>
          <w:szCs w:val="28"/>
          <w:lang w:val="uk-UA"/>
        </w:rPr>
      </w:pPr>
      <w:r>
        <w:rPr>
          <w:i/>
          <w:iCs/>
          <w:sz w:val="28"/>
          <w:szCs w:val="28"/>
          <w:lang w:val="uk-UA"/>
        </w:rPr>
        <w:t>Таблиця 1.2.</w:t>
      </w:r>
    </w:p>
    <w:p w:rsidR="00E41EE8" w:rsidRDefault="00E41EE8">
      <w:pPr>
        <w:pStyle w:val="1"/>
        <w:rPr>
          <w:sz w:val="28"/>
          <w:szCs w:val="28"/>
        </w:rPr>
      </w:pPr>
    </w:p>
    <w:p w:rsidR="00E41EE8" w:rsidRDefault="00E41EE8">
      <w:pPr>
        <w:shd w:val="clear" w:color="auto" w:fill="FFFFFF"/>
        <w:ind w:left="106" w:right="10" w:firstLine="422"/>
        <w:jc w:val="center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Зразок книги Журнал-головна</w:t>
      </w:r>
    </w:p>
    <w:tbl>
      <w:tblPr>
        <w:tblpPr w:leftFromText="180" w:rightFromText="180" w:vertAnchor="text" w:horzAnchor="margin" w:tblpY="104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540"/>
        <w:gridCol w:w="900"/>
        <w:gridCol w:w="1080"/>
        <w:gridCol w:w="900"/>
        <w:gridCol w:w="360"/>
        <w:gridCol w:w="900"/>
        <w:gridCol w:w="360"/>
        <w:gridCol w:w="360"/>
        <w:gridCol w:w="720"/>
        <w:gridCol w:w="720"/>
        <w:gridCol w:w="720"/>
        <w:gridCol w:w="900"/>
        <w:gridCol w:w="720"/>
        <w:gridCol w:w="540"/>
      </w:tblGrid>
      <w:tr w:rsidR="00E41EE8">
        <w:trPr>
          <w:cantSplit/>
          <w:trHeight w:val="620"/>
        </w:trPr>
        <w:tc>
          <w:tcPr>
            <w:tcW w:w="648" w:type="dxa"/>
            <w:vMerge w:val="restart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№</w:t>
            </w:r>
          </w:p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ряд</w:t>
            </w:r>
          </w:p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ка</w:t>
            </w:r>
          </w:p>
        </w:tc>
        <w:tc>
          <w:tcPr>
            <w:tcW w:w="540" w:type="dxa"/>
            <w:vMerge w:val="restart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Дата</w:t>
            </w:r>
          </w:p>
        </w:tc>
        <w:tc>
          <w:tcPr>
            <w:tcW w:w="900" w:type="dxa"/>
            <w:vMerge w:val="restart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№</w:t>
            </w:r>
          </w:p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меморордера</w:t>
            </w:r>
          </w:p>
        </w:tc>
        <w:tc>
          <w:tcPr>
            <w:tcW w:w="1080" w:type="dxa"/>
            <w:vMerge w:val="restart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Сума оборотів за мемор. ордером</w:t>
            </w:r>
          </w:p>
        </w:tc>
        <w:tc>
          <w:tcPr>
            <w:tcW w:w="7200" w:type="dxa"/>
            <w:gridSpan w:val="11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Обороти за субрахунками</w:t>
            </w:r>
          </w:p>
        </w:tc>
      </w:tr>
      <w:tr w:rsidR="00E41EE8">
        <w:trPr>
          <w:cantSplit/>
          <w:trHeight w:val="620"/>
        </w:trPr>
        <w:tc>
          <w:tcPr>
            <w:tcW w:w="648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08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60" w:type="dxa"/>
            <w:gridSpan w:val="2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103</w:t>
            </w:r>
          </w:p>
        </w:tc>
        <w:tc>
          <w:tcPr>
            <w:tcW w:w="1260" w:type="dxa"/>
            <w:gridSpan w:val="2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104</w:t>
            </w:r>
          </w:p>
        </w:tc>
        <w:tc>
          <w:tcPr>
            <w:tcW w:w="1080" w:type="dxa"/>
            <w:gridSpan w:val="2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131</w:t>
            </w:r>
          </w:p>
        </w:tc>
        <w:tc>
          <w:tcPr>
            <w:tcW w:w="1440" w:type="dxa"/>
            <w:gridSpan w:val="2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301</w:t>
            </w:r>
          </w:p>
        </w:tc>
        <w:tc>
          <w:tcPr>
            <w:tcW w:w="1620" w:type="dxa"/>
            <w:gridSpan w:val="2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321</w:t>
            </w:r>
          </w:p>
        </w:tc>
        <w:tc>
          <w:tcPr>
            <w:tcW w:w="540" w:type="dxa"/>
            <w:vMerge w:val="restart"/>
          </w:tcPr>
          <w:p w:rsidR="00E41EE8" w:rsidRDefault="00E41EE8">
            <w:pPr>
              <w:spacing w:before="211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і т.ін</w:t>
            </w:r>
          </w:p>
        </w:tc>
      </w:tr>
      <w:tr w:rsidR="00E41EE8">
        <w:trPr>
          <w:cantSplit/>
          <w:trHeight w:val="620"/>
        </w:trPr>
        <w:tc>
          <w:tcPr>
            <w:tcW w:w="648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080" w:type="dxa"/>
            <w:vMerge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</w:t>
            </w:r>
          </w:p>
        </w:tc>
        <w:tc>
          <w:tcPr>
            <w:tcW w:w="540" w:type="dxa"/>
            <w:vMerge/>
          </w:tcPr>
          <w:p w:rsidR="00E41EE8" w:rsidRDefault="00E41EE8">
            <w:pPr>
              <w:spacing w:before="211"/>
              <w:jc w:val="both"/>
              <w:rPr>
                <w:sz w:val="22"/>
                <w:szCs w:val="22"/>
                <w:lang w:val="uk-UA"/>
              </w:rPr>
            </w:pPr>
          </w:p>
        </w:tc>
      </w:tr>
      <w:tr w:rsidR="00E41EE8">
        <w:trPr>
          <w:cantSplit/>
        </w:trPr>
        <w:tc>
          <w:tcPr>
            <w:tcW w:w="2088" w:type="dxa"/>
            <w:gridSpan w:val="3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Залишки за субрахунками на початок місяця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294500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90000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30000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8000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c>
          <w:tcPr>
            <w:tcW w:w="648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30.04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3800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1050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1600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c>
          <w:tcPr>
            <w:tcW w:w="648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30.04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27000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600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12400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12400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c>
          <w:tcPr>
            <w:tcW w:w="648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30.04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2400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c>
          <w:tcPr>
            <w:tcW w:w="648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30.04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18600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c>
          <w:tcPr>
            <w:tcW w:w="648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і т.ін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rPr>
          <w:cantSplit/>
        </w:trPr>
        <w:tc>
          <w:tcPr>
            <w:tcW w:w="2088" w:type="dxa"/>
            <w:gridSpan w:val="3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Усього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124700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---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---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1650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1700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12400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12400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  <w:tr w:rsidR="00E41EE8">
        <w:trPr>
          <w:cantSplit/>
        </w:trPr>
        <w:tc>
          <w:tcPr>
            <w:tcW w:w="2088" w:type="dxa"/>
            <w:gridSpan w:val="3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Залишки за субрахунками на кінець місяця</w:t>
            </w:r>
          </w:p>
        </w:tc>
        <w:tc>
          <w:tcPr>
            <w:tcW w:w="108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318050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90000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30000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36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9200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70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---</w:t>
            </w:r>
          </w:p>
        </w:tc>
        <w:tc>
          <w:tcPr>
            <w:tcW w:w="90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---</w:t>
            </w:r>
          </w:p>
        </w:tc>
        <w:tc>
          <w:tcPr>
            <w:tcW w:w="720" w:type="dxa"/>
          </w:tcPr>
          <w:p w:rsidR="00E41EE8" w:rsidRDefault="00E41EE8">
            <w:pPr>
              <w:spacing w:before="211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---</w:t>
            </w:r>
          </w:p>
        </w:tc>
        <w:tc>
          <w:tcPr>
            <w:tcW w:w="540" w:type="dxa"/>
          </w:tcPr>
          <w:p w:rsidR="00E41EE8" w:rsidRDefault="00E41EE8">
            <w:pPr>
              <w:spacing w:before="211"/>
              <w:rPr>
                <w:sz w:val="22"/>
                <w:szCs w:val="22"/>
                <w:lang w:val="uk-UA"/>
              </w:rPr>
            </w:pPr>
          </w:p>
        </w:tc>
      </w:tr>
    </w:tbl>
    <w:p w:rsidR="00E41EE8" w:rsidRDefault="00E41EE8">
      <w:pPr>
        <w:shd w:val="clear" w:color="auto" w:fill="FFFFFF"/>
        <w:spacing w:before="461"/>
        <w:ind w:right="77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tabs>
          <w:tab w:val="left" w:pos="634"/>
        </w:tabs>
        <w:ind w:left="38" w:firstLine="49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«Картка аналітичного обліку фактичних видатків» ведеться щомісячно у розрізі кодів економічної класифікації видатків. З </w:t>
      </w:r>
      <w:r>
        <w:rPr>
          <w:color w:val="000000"/>
          <w:spacing w:val="4"/>
          <w:sz w:val="28"/>
          <w:szCs w:val="28"/>
          <w:lang w:val="uk-UA"/>
        </w:rPr>
        <w:t xml:space="preserve">кожного коду економічної класифікації видатків, із загального і </w:t>
      </w:r>
      <w:r>
        <w:rPr>
          <w:color w:val="000000"/>
          <w:sz w:val="28"/>
          <w:szCs w:val="28"/>
          <w:lang w:val="uk-UA"/>
        </w:rPr>
        <w:t>спеціального фондів, з кожного виду грошових коштів спеціально</w:t>
      </w:r>
      <w:r>
        <w:rPr>
          <w:color w:val="000000"/>
          <w:spacing w:val="5"/>
          <w:sz w:val="28"/>
          <w:szCs w:val="28"/>
          <w:lang w:val="uk-UA"/>
        </w:rPr>
        <w:t xml:space="preserve">го фонду складають окремі картки. Записи в них здійснюють на </w:t>
      </w:r>
      <w:r>
        <w:rPr>
          <w:color w:val="000000"/>
          <w:sz w:val="28"/>
          <w:szCs w:val="28"/>
          <w:lang w:val="uk-UA"/>
        </w:rPr>
        <w:t xml:space="preserve">підставі меморіальних ордерів. Використовується для контролю за </w:t>
      </w:r>
      <w:r>
        <w:rPr>
          <w:color w:val="000000"/>
          <w:spacing w:val="3"/>
          <w:sz w:val="28"/>
          <w:szCs w:val="28"/>
          <w:lang w:val="uk-UA"/>
        </w:rPr>
        <w:t>дотриманням кошторису видатків та складання звітності;</w:t>
      </w:r>
    </w:p>
    <w:p w:rsidR="00E41EE8" w:rsidRPr="00E41EE8" w:rsidRDefault="00E41EE8">
      <w:pPr>
        <w:shd w:val="clear" w:color="auto" w:fill="FFFFFF"/>
        <w:tabs>
          <w:tab w:val="left" w:pos="768"/>
        </w:tabs>
        <w:ind w:left="58" w:firstLine="518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color w:val="000000"/>
          <w:spacing w:val="4"/>
          <w:sz w:val="28"/>
          <w:szCs w:val="28"/>
          <w:lang w:val="uk-UA"/>
        </w:rPr>
        <w:t>«Картка аналітичного обліку отриманих асигнувань» ве</w:t>
      </w:r>
      <w:r>
        <w:rPr>
          <w:color w:val="000000"/>
          <w:spacing w:val="-3"/>
          <w:sz w:val="28"/>
          <w:szCs w:val="28"/>
          <w:lang w:val="uk-UA"/>
        </w:rPr>
        <w:t xml:space="preserve">деться з кожного коду функціональної класифікації та у розрізі кодів </w:t>
      </w:r>
      <w:r>
        <w:rPr>
          <w:color w:val="000000"/>
          <w:spacing w:val="1"/>
          <w:sz w:val="28"/>
          <w:szCs w:val="28"/>
          <w:lang w:val="uk-UA"/>
        </w:rPr>
        <w:t>економічної класифікації видатків. Відкривається на рік. У ній за</w:t>
      </w:r>
      <w:r>
        <w:rPr>
          <w:color w:val="000000"/>
          <w:spacing w:val="-3"/>
          <w:sz w:val="28"/>
          <w:szCs w:val="28"/>
          <w:lang w:val="uk-UA"/>
        </w:rPr>
        <w:t>писуються кошторисні призначення, їх зміст протягом року та фак</w:t>
      </w:r>
      <w:r>
        <w:rPr>
          <w:color w:val="000000"/>
          <w:spacing w:val="8"/>
          <w:sz w:val="28"/>
          <w:szCs w:val="28"/>
          <w:lang w:val="uk-UA"/>
        </w:rPr>
        <w:t xml:space="preserve">тичні надходження коштів від витого органу. Записи в картку </w:t>
      </w:r>
      <w:r>
        <w:rPr>
          <w:color w:val="000000"/>
          <w:spacing w:val="4"/>
          <w:sz w:val="28"/>
          <w:szCs w:val="28"/>
          <w:lang w:val="uk-UA"/>
        </w:rPr>
        <w:t xml:space="preserve">здійснюють на підставі виписок органу ДКУ (установи банку) з </w:t>
      </w:r>
      <w:r>
        <w:rPr>
          <w:color w:val="000000"/>
          <w:spacing w:val="1"/>
          <w:sz w:val="28"/>
          <w:szCs w:val="28"/>
          <w:lang w:val="uk-UA"/>
        </w:rPr>
        <w:t>реєстраційних, особових (поточних)рахунків, відкритих в органах ДКУ (установах банків). Використовується для оперативного кон</w:t>
      </w:r>
      <w:r>
        <w:rPr>
          <w:color w:val="000000"/>
          <w:spacing w:val="3"/>
          <w:sz w:val="28"/>
          <w:szCs w:val="28"/>
          <w:lang w:val="uk-UA"/>
        </w:rPr>
        <w:t>тролю отриманих асигнувань та складання звітності;</w:t>
      </w:r>
    </w:p>
    <w:p w:rsidR="00E41EE8" w:rsidRDefault="00E41EE8">
      <w:pPr>
        <w:shd w:val="clear" w:color="auto" w:fill="FFFFFF"/>
        <w:ind w:left="77" w:firstLine="538"/>
        <w:jc w:val="both"/>
        <w:rPr>
          <w:sz w:val="28"/>
          <w:szCs w:val="28"/>
          <w:lang w:val="uk-UA"/>
        </w:rPr>
      </w:pPr>
      <w:r w:rsidRPr="00E41EE8">
        <w:rPr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«Книга аналітичного обліку асигнувань, перерахованих </w:t>
      </w:r>
      <w:r>
        <w:rPr>
          <w:color w:val="000000"/>
          <w:spacing w:val="1"/>
          <w:sz w:val="28"/>
          <w:szCs w:val="28"/>
          <w:lang w:val="uk-UA"/>
        </w:rPr>
        <w:t>підвідомчим установам» ведеться у розрізі кодів економічної кла</w:t>
      </w:r>
      <w:r>
        <w:rPr>
          <w:color w:val="000000"/>
          <w:spacing w:val="3"/>
          <w:sz w:val="28"/>
          <w:szCs w:val="28"/>
          <w:lang w:val="uk-UA"/>
        </w:rPr>
        <w:t>сифікації видатків тими установами, які перераховують асигнування розпорядникам коштів нижчого (2-го або 3-го рівня). Кни</w:t>
      </w:r>
      <w:r>
        <w:rPr>
          <w:color w:val="000000"/>
          <w:sz w:val="28"/>
          <w:szCs w:val="28"/>
          <w:lang w:val="uk-UA"/>
        </w:rPr>
        <w:t>га відкривається на рік у розрізі підвідомчих установ і кодів функ</w:t>
      </w:r>
      <w:r>
        <w:rPr>
          <w:color w:val="000000"/>
          <w:spacing w:val="2"/>
          <w:sz w:val="28"/>
          <w:szCs w:val="28"/>
          <w:lang w:val="uk-UA"/>
        </w:rPr>
        <w:t>ціональної класифікації видатків. Записи здійснюють на підставі виписок ДКУ (установи банку) про перераховані кошти. Викори</w:t>
      </w:r>
      <w:r>
        <w:rPr>
          <w:color w:val="000000"/>
          <w:spacing w:val="3"/>
          <w:sz w:val="28"/>
          <w:szCs w:val="28"/>
          <w:lang w:val="uk-UA"/>
        </w:rPr>
        <w:t>стовується для контролю за виконанням кошторису та при прийманні звітності підвідомчих установ про використання бюджет</w:t>
      </w:r>
      <w:r>
        <w:rPr>
          <w:color w:val="000000"/>
          <w:spacing w:val="2"/>
          <w:sz w:val="28"/>
          <w:szCs w:val="28"/>
          <w:lang w:val="uk-UA"/>
        </w:rPr>
        <w:t>них асигнувань;</w:t>
      </w:r>
    </w:p>
    <w:p w:rsidR="00E41EE8" w:rsidRDefault="00E41EE8">
      <w:pPr>
        <w:shd w:val="clear" w:color="auto" w:fill="FFFFFF"/>
        <w:ind w:left="77" w:firstLine="53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z w:val="28"/>
          <w:szCs w:val="28"/>
          <w:lang w:val="uk-UA"/>
        </w:rPr>
        <w:t xml:space="preserve"> «Книга обліку асигнувань та прийнятих зобов'язань» при</w:t>
      </w:r>
      <w:r>
        <w:rPr>
          <w:color w:val="000000"/>
          <w:spacing w:val="2"/>
          <w:sz w:val="28"/>
          <w:szCs w:val="28"/>
          <w:lang w:val="uk-UA"/>
        </w:rPr>
        <w:t xml:space="preserve">значена для реєстрації угод, укладених бюджетною установою в </w:t>
      </w:r>
      <w:r>
        <w:rPr>
          <w:color w:val="000000"/>
          <w:sz w:val="28"/>
          <w:szCs w:val="28"/>
          <w:lang w:val="uk-UA"/>
        </w:rPr>
        <w:t>будь-якій формі, та контролю за відповідністю прийнятих зобов'я</w:t>
      </w:r>
      <w:r>
        <w:rPr>
          <w:color w:val="000000"/>
          <w:spacing w:val="5"/>
          <w:sz w:val="28"/>
          <w:szCs w:val="28"/>
          <w:lang w:val="uk-UA"/>
        </w:rPr>
        <w:t xml:space="preserve">зань бюджетним асигнуванням. Книга відкривається на рік на </w:t>
      </w:r>
      <w:r>
        <w:rPr>
          <w:color w:val="000000"/>
          <w:spacing w:val="2"/>
          <w:sz w:val="28"/>
          <w:szCs w:val="28"/>
          <w:lang w:val="uk-UA"/>
        </w:rPr>
        <w:t xml:space="preserve">підставі затвердженого кошторису доходів і видатків установи в </w:t>
      </w:r>
      <w:r>
        <w:rPr>
          <w:color w:val="000000"/>
          <w:spacing w:val="-1"/>
          <w:sz w:val="28"/>
          <w:szCs w:val="28"/>
          <w:lang w:val="uk-UA"/>
        </w:rPr>
        <w:t>розрізі кодів економічної класифікації (окремо із загального і спеці</w:t>
      </w:r>
      <w:r>
        <w:rPr>
          <w:color w:val="000000"/>
          <w:spacing w:val="1"/>
          <w:sz w:val="28"/>
          <w:szCs w:val="28"/>
          <w:lang w:val="uk-UA"/>
        </w:rPr>
        <w:t xml:space="preserve">ального фондів). Книга використовується для контролю наявності </w:t>
      </w:r>
      <w:r>
        <w:rPr>
          <w:color w:val="000000"/>
          <w:spacing w:val="3"/>
          <w:sz w:val="28"/>
          <w:szCs w:val="28"/>
          <w:lang w:val="uk-UA"/>
        </w:rPr>
        <w:t xml:space="preserve">кошторисних асигнувань перед укладанням угод, для виконання </w:t>
      </w:r>
      <w:r>
        <w:rPr>
          <w:color w:val="000000"/>
          <w:spacing w:val="2"/>
          <w:sz w:val="28"/>
          <w:szCs w:val="28"/>
          <w:lang w:val="uk-UA"/>
        </w:rPr>
        <w:t>яких потрібні бюджетні кошти.</w:t>
      </w:r>
    </w:p>
    <w:p w:rsidR="00E41EE8" w:rsidRDefault="00E41EE8">
      <w:pPr>
        <w:shd w:val="clear" w:color="auto" w:fill="FFFFFF"/>
        <w:ind w:left="19"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Аналітичний облік основних засобів бюджетних установ веде</w:t>
      </w:r>
      <w:r>
        <w:rPr>
          <w:color w:val="000000"/>
          <w:spacing w:val="1"/>
          <w:sz w:val="28"/>
          <w:szCs w:val="28"/>
          <w:lang w:val="uk-UA"/>
        </w:rPr>
        <w:t xml:space="preserve">ться згідно з «Інструкцією зі складання типових форм з обліку та </w:t>
      </w:r>
      <w:r>
        <w:rPr>
          <w:color w:val="000000"/>
          <w:sz w:val="28"/>
          <w:szCs w:val="28"/>
          <w:lang w:val="uk-UA"/>
        </w:rPr>
        <w:t xml:space="preserve">списання основних засобів, що належать установам і організаціям, </w:t>
      </w:r>
      <w:r>
        <w:rPr>
          <w:color w:val="000000"/>
          <w:spacing w:val="-3"/>
          <w:sz w:val="28"/>
          <w:szCs w:val="28"/>
          <w:lang w:val="uk-UA"/>
        </w:rPr>
        <w:t>які утримуються за рахунок державного або місцевих бюджетів», за</w:t>
      </w:r>
      <w:r>
        <w:rPr>
          <w:color w:val="000000"/>
          <w:sz w:val="28"/>
          <w:szCs w:val="28"/>
          <w:lang w:val="uk-UA"/>
        </w:rPr>
        <w:t xml:space="preserve">твердженою наказом ГУ ДКУ та ДКСУ від 02.12.1997 р. № 125/70. </w:t>
      </w:r>
      <w:r>
        <w:rPr>
          <w:color w:val="000000"/>
          <w:spacing w:val="2"/>
          <w:sz w:val="28"/>
          <w:szCs w:val="28"/>
          <w:lang w:val="uk-UA"/>
        </w:rPr>
        <w:t>Для аналітичного обліку основних засобів рекомендовано інвен</w:t>
      </w:r>
      <w:r>
        <w:rPr>
          <w:color w:val="000000"/>
          <w:sz w:val="28"/>
          <w:szCs w:val="28"/>
          <w:lang w:val="uk-UA"/>
        </w:rPr>
        <w:t>тарні картки. ф. № 03-6 (бюджет), № 03-8 (бюджет) і № 03-9 (бюд</w:t>
      </w:r>
      <w:r>
        <w:rPr>
          <w:color w:val="000000"/>
          <w:spacing w:val="3"/>
          <w:sz w:val="28"/>
          <w:szCs w:val="28"/>
          <w:lang w:val="uk-UA"/>
        </w:rPr>
        <w:t xml:space="preserve">жет). При цьому «Інвентарна картка обліку основних засобів у </w:t>
      </w:r>
      <w:r>
        <w:rPr>
          <w:color w:val="000000"/>
          <w:sz w:val="28"/>
          <w:szCs w:val="28"/>
          <w:lang w:val="uk-UA"/>
        </w:rPr>
        <w:t xml:space="preserve">бюджетних установах» ф. № 03 -6 (бюджет) складається на кожний інвентарний об'єкт основних засобів, картка ф. № 03-8 (бюджет) </w:t>
      </w:r>
      <w:r>
        <w:rPr>
          <w:color w:val="000000"/>
          <w:spacing w:val="3"/>
          <w:sz w:val="28"/>
          <w:szCs w:val="28"/>
          <w:lang w:val="uk-UA"/>
        </w:rPr>
        <w:t xml:space="preserve">використовується для обліку тварин і багаторічних насаджень, а </w:t>
      </w:r>
      <w:r>
        <w:rPr>
          <w:color w:val="000000"/>
          <w:sz w:val="28"/>
          <w:szCs w:val="28"/>
          <w:lang w:val="uk-UA"/>
        </w:rPr>
        <w:t xml:space="preserve">ф. № 03-9 (бюджет) — для групового обліку однотипних об'єктів </w:t>
      </w:r>
      <w:r>
        <w:rPr>
          <w:color w:val="000000"/>
          <w:spacing w:val="2"/>
          <w:sz w:val="28"/>
          <w:szCs w:val="28"/>
          <w:lang w:val="uk-UA"/>
        </w:rPr>
        <w:t>основних засобів, що мають одне й те ж призначення, однакову технічну характеристику і вартість (наприклад, столовий і кухон</w:t>
      </w:r>
      <w:r>
        <w:rPr>
          <w:color w:val="000000"/>
          <w:spacing w:val="-1"/>
          <w:sz w:val="28"/>
          <w:szCs w:val="28"/>
          <w:lang w:val="uk-UA"/>
        </w:rPr>
        <w:t xml:space="preserve">ний інвентар, сценічно-постановочні засоби, малоцінні необоротні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матеріальні активи і т. ін.). Такі картки ведуться за матеріально </w:t>
      </w:r>
      <w:r>
        <w:rPr>
          <w:color w:val="000000"/>
          <w:spacing w:val="2"/>
          <w:sz w:val="28"/>
          <w:szCs w:val="28"/>
          <w:lang w:val="uk-UA"/>
        </w:rPr>
        <w:t>відповідальними особами.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Аналітичний облік запасів у бюджетних організаціях ведеться </w:t>
      </w:r>
      <w:r>
        <w:rPr>
          <w:color w:val="000000"/>
          <w:spacing w:val="1"/>
          <w:sz w:val="28"/>
          <w:szCs w:val="28"/>
          <w:lang w:val="uk-UA"/>
        </w:rPr>
        <w:t>згідно з «Інструкцією про складання типових форм обліку і спи</w:t>
      </w:r>
      <w:r>
        <w:rPr>
          <w:color w:val="000000"/>
          <w:spacing w:val="-2"/>
          <w:sz w:val="28"/>
          <w:szCs w:val="28"/>
          <w:lang w:val="uk-UA"/>
        </w:rPr>
        <w:t xml:space="preserve">сання запасів бюджетних установ», затвердженою наказом ДКУ від </w:t>
      </w:r>
      <w:r>
        <w:rPr>
          <w:color w:val="000000"/>
          <w:sz w:val="28"/>
          <w:szCs w:val="28"/>
          <w:lang w:val="uk-UA"/>
        </w:rPr>
        <w:t xml:space="preserve">18.12.2000р. № 130. Для аналітичного обліку запасів цією інструкцією рекомендовані: «Книга кількісно - сумового обліку» (ф. № 3-6 і 3-6а), «Картка кількісно-сумового обліку» (ф. № 3-7), «Книга обліку тварин» (ф. № 3-8), «Книга складського обліку запасів» (ф. № 3-9). </w:t>
      </w:r>
      <w:r>
        <w:rPr>
          <w:color w:val="000000"/>
          <w:spacing w:val="-1"/>
          <w:sz w:val="28"/>
          <w:szCs w:val="28"/>
          <w:lang w:val="uk-UA"/>
        </w:rPr>
        <w:t xml:space="preserve">Порядок їх застосування буде детально розглянуто при висвітленні </w:t>
      </w:r>
      <w:r>
        <w:rPr>
          <w:color w:val="000000"/>
          <w:spacing w:val="1"/>
          <w:sz w:val="28"/>
          <w:szCs w:val="28"/>
          <w:lang w:val="uk-UA"/>
        </w:rPr>
        <w:t>теми з обліку запасів.</w:t>
      </w:r>
    </w:p>
    <w:p w:rsidR="00E41EE8" w:rsidRDefault="00E41EE8">
      <w:pPr>
        <w:shd w:val="clear" w:color="auto" w:fill="FFFFFF"/>
        <w:ind w:left="10" w:right="48" w:firstLine="43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Аналітичний облік розрахунків з різними установами та особа</w:t>
      </w:r>
      <w:r>
        <w:rPr>
          <w:color w:val="000000"/>
          <w:spacing w:val="-1"/>
          <w:sz w:val="28"/>
          <w:szCs w:val="28"/>
          <w:lang w:val="uk-UA"/>
        </w:rPr>
        <w:t>ми може вестись на спеціальних особових картках з обліку розра</w:t>
      </w:r>
      <w:r>
        <w:rPr>
          <w:color w:val="000000"/>
          <w:spacing w:val="-2"/>
          <w:sz w:val="28"/>
          <w:szCs w:val="28"/>
          <w:lang w:val="uk-UA"/>
        </w:rPr>
        <w:t>хунків, у книгах контокорентної форми або у відомостях (реєстрах).</w:t>
      </w:r>
    </w:p>
    <w:p w:rsidR="00E41EE8" w:rsidRDefault="00E41EE8">
      <w:pPr>
        <w:shd w:val="clear" w:color="auto" w:fill="FFFFFF"/>
        <w:spacing w:before="86"/>
        <w:ind w:right="29"/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>Журнально-ордерна форма обліку</w:t>
      </w:r>
      <w:r>
        <w:rPr>
          <w:color w:val="000000"/>
          <w:spacing w:val="-2"/>
          <w:sz w:val="28"/>
          <w:szCs w:val="28"/>
          <w:lang w:val="uk-UA"/>
        </w:rPr>
        <w:t xml:space="preserve"> застосовується у вищих на</w:t>
      </w:r>
      <w:r>
        <w:rPr>
          <w:color w:val="000000"/>
          <w:spacing w:val="1"/>
          <w:sz w:val="28"/>
          <w:szCs w:val="28"/>
          <w:lang w:val="uk-UA"/>
        </w:rPr>
        <w:t xml:space="preserve">вчальних закладах, наукових установах НАНУ, організаціях МВС </w:t>
      </w:r>
      <w:r>
        <w:rPr>
          <w:color w:val="000000"/>
          <w:spacing w:val="2"/>
          <w:sz w:val="28"/>
          <w:szCs w:val="28"/>
          <w:lang w:val="uk-UA"/>
        </w:rPr>
        <w:t>та деяких інших. Вона базується на відомих принципах побудови</w:t>
      </w:r>
      <w:r>
        <w:rPr>
          <w:color w:val="000000"/>
          <w:spacing w:val="1"/>
          <w:sz w:val="28"/>
          <w:szCs w:val="28"/>
          <w:lang w:val="uk-UA"/>
        </w:rPr>
        <w:t xml:space="preserve"> журналів-ордерів за кредитовою ознакою, суміщення хронологіч</w:t>
      </w:r>
      <w:r>
        <w:rPr>
          <w:color w:val="000000"/>
          <w:sz w:val="28"/>
          <w:szCs w:val="28"/>
          <w:lang w:val="uk-UA"/>
        </w:rPr>
        <w:t xml:space="preserve">них і систематичних записів, їх суворої регламентації. Допоміжні відомості дають змогу сумістити аналітичний і синтетичний облік, </w:t>
      </w:r>
      <w:r>
        <w:rPr>
          <w:color w:val="000000"/>
          <w:spacing w:val="-2"/>
          <w:sz w:val="28"/>
          <w:szCs w:val="28"/>
          <w:lang w:val="uk-UA"/>
        </w:rPr>
        <w:t xml:space="preserve">що значно підвищує оперативність облікового процесу. Але перехід </w:t>
      </w:r>
      <w:r>
        <w:rPr>
          <w:color w:val="000000"/>
          <w:spacing w:val="1"/>
          <w:sz w:val="28"/>
          <w:szCs w:val="28"/>
          <w:lang w:val="uk-UA"/>
        </w:rPr>
        <w:t>на новий план рахунків і нову бюджетну класифікацію зумовлю</w:t>
      </w:r>
      <w:r>
        <w:rPr>
          <w:color w:val="000000"/>
          <w:spacing w:val="-1"/>
          <w:sz w:val="28"/>
          <w:szCs w:val="28"/>
          <w:lang w:val="uk-UA"/>
        </w:rPr>
        <w:t xml:space="preserve">ють необхідність значних змін як у кореспонденції рахунків, так і в </w:t>
      </w:r>
      <w:r>
        <w:rPr>
          <w:color w:val="000000"/>
          <w:spacing w:val="1"/>
          <w:sz w:val="28"/>
          <w:szCs w:val="28"/>
          <w:lang w:val="uk-UA"/>
        </w:rPr>
        <w:t>будові самих регістрів цієї форми обліку, які нормативними актами ДКУ ще не врегульовані.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Послідовне використання технічних засобів обліку, передусім ЕОМ, вносить суттєві зміни в техніку і послідовність облікових зап</w:t>
      </w:r>
      <w:r>
        <w:rPr>
          <w:color w:val="000000"/>
          <w:spacing w:val="-4"/>
          <w:sz w:val="28"/>
          <w:szCs w:val="28"/>
          <w:lang w:val="uk-UA"/>
        </w:rPr>
        <w:t>исів, у форму і зміст самих облікових регістрів. З'явилися машинно-</w:t>
      </w:r>
      <w:r>
        <w:rPr>
          <w:color w:val="000000"/>
          <w:spacing w:val="-3"/>
          <w:sz w:val="28"/>
          <w:szCs w:val="28"/>
          <w:lang w:val="uk-UA"/>
        </w:rPr>
        <w:t xml:space="preserve">орієнтовані форми бухгалтерського обліку в бюджетних установах. Один з варіантів комп'ютерного обліку розробляє і впроваджує ТОВ </w:t>
      </w:r>
      <w:r>
        <w:rPr>
          <w:color w:val="000000"/>
          <w:spacing w:val="-1"/>
          <w:sz w:val="28"/>
          <w:szCs w:val="28"/>
          <w:lang w:val="uk-UA"/>
        </w:rPr>
        <w:t xml:space="preserve">«Парус-Сервіс», забезпечуючи користувачів пакетами прикладних </w:t>
      </w:r>
      <w:r>
        <w:rPr>
          <w:color w:val="000000"/>
          <w:spacing w:val="-2"/>
          <w:sz w:val="28"/>
          <w:szCs w:val="28"/>
          <w:lang w:val="uk-UA"/>
        </w:rPr>
        <w:t>програм з комплексної автоматизації бухгалтерського обліку в бюд</w:t>
      </w:r>
      <w:r>
        <w:rPr>
          <w:color w:val="000000"/>
          <w:sz w:val="28"/>
          <w:szCs w:val="28"/>
          <w:lang w:val="uk-UA"/>
        </w:rPr>
        <w:t>жетних установах з виходом на баланс та інші форми звітності.</w:t>
      </w:r>
    </w:p>
    <w:p w:rsidR="00E41EE8" w:rsidRDefault="00E41EE8">
      <w:pPr>
        <w:shd w:val="clear" w:color="auto" w:fill="FFFFFF"/>
        <w:ind w:left="10" w:firstLine="451"/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Передбачаючи можливість впровадження автоматизованого </w:t>
      </w:r>
      <w:r>
        <w:rPr>
          <w:color w:val="000000"/>
          <w:spacing w:val="3"/>
          <w:sz w:val="28"/>
          <w:szCs w:val="28"/>
          <w:lang w:val="uk-UA"/>
        </w:rPr>
        <w:t>обліку н іншими організаціями, ДКУ розробило і затвердило ти</w:t>
      </w:r>
      <w:r>
        <w:rPr>
          <w:color w:val="000000"/>
          <w:spacing w:val="1"/>
          <w:sz w:val="28"/>
          <w:szCs w:val="28"/>
          <w:lang w:val="uk-UA"/>
        </w:rPr>
        <w:t xml:space="preserve">пові форми меморіальних, ордерів (накопичувальних відомостей) </w:t>
      </w:r>
      <w:r>
        <w:rPr>
          <w:color w:val="000000"/>
          <w:spacing w:val="4"/>
          <w:sz w:val="28"/>
          <w:szCs w:val="28"/>
          <w:lang w:val="uk-UA"/>
        </w:rPr>
        <w:t xml:space="preserve">для автоматизованого ведення обліку, орієнтуючи розробників </w:t>
      </w:r>
      <w:r>
        <w:rPr>
          <w:color w:val="000000"/>
          <w:spacing w:val="2"/>
          <w:sz w:val="28"/>
          <w:szCs w:val="28"/>
          <w:lang w:val="uk-UA"/>
        </w:rPr>
        <w:t xml:space="preserve">програмного забезпечення для автоматизації обліку в бюджетних </w:t>
      </w:r>
      <w:r>
        <w:rPr>
          <w:color w:val="000000"/>
          <w:spacing w:val="3"/>
          <w:sz w:val="28"/>
          <w:szCs w:val="28"/>
          <w:lang w:val="uk-UA"/>
        </w:rPr>
        <w:t>установах на дотримання принципів журнал-головної форми об</w:t>
      </w:r>
      <w:r>
        <w:rPr>
          <w:color w:val="000000"/>
          <w:sz w:val="28"/>
          <w:szCs w:val="28"/>
          <w:lang w:val="uk-UA"/>
        </w:rPr>
        <w:t>ліку. Склад цих меморіальних ордерів аналогічний наведеному раніше при розгляді журнал-головної форми обліку. Проте через об</w:t>
      </w:r>
      <w:r>
        <w:rPr>
          <w:color w:val="000000"/>
          <w:spacing w:val="1"/>
          <w:sz w:val="28"/>
          <w:szCs w:val="28"/>
          <w:lang w:val="uk-UA"/>
        </w:rPr>
        <w:t>меженість коштів у бюджетних організаціях на придбання сучас</w:t>
      </w:r>
      <w:r>
        <w:rPr>
          <w:color w:val="000000"/>
          <w:spacing w:val="3"/>
          <w:sz w:val="28"/>
          <w:szCs w:val="28"/>
          <w:lang w:val="uk-UA"/>
        </w:rPr>
        <w:t xml:space="preserve">ної обчислювальної техніки і програмного забезпечення до неї, </w:t>
      </w:r>
      <w:r>
        <w:rPr>
          <w:color w:val="000000"/>
          <w:sz w:val="28"/>
          <w:szCs w:val="28"/>
          <w:lang w:val="uk-UA"/>
        </w:rPr>
        <w:t>високу вартість послуг з обробки облікової інформації в обчислю</w:t>
      </w:r>
      <w:r>
        <w:rPr>
          <w:color w:val="000000"/>
          <w:spacing w:val="1"/>
          <w:sz w:val="28"/>
          <w:szCs w:val="28"/>
          <w:lang w:val="uk-UA"/>
        </w:rPr>
        <w:t xml:space="preserve">вальних центрах (станціях) домінуючим на цей час в бюджетних </w:t>
      </w:r>
      <w:r>
        <w:rPr>
          <w:color w:val="000000"/>
          <w:spacing w:val="2"/>
          <w:sz w:val="28"/>
          <w:szCs w:val="28"/>
          <w:lang w:val="uk-UA"/>
        </w:rPr>
        <w:t xml:space="preserve">установах України є застосування форм бухгалтерського обліку, </w:t>
      </w:r>
      <w:r>
        <w:rPr>
          <w:color w:val="000000"/>
          <w:spacing w:val="1"/>
          <w:sz w:val="28"/>
          <w:szCs w:val="28"/>
          <w:lang w:val="uk-UA"/>
        </w:rPr>
        <w:t>орієнтованих на ручну працю, з частковим використанням персо</w:t>
      </w:r>
      <w:r>
        <w:rPr>
          <w:color w:val="000000"/>
          <w:spacing w:val="3"/>
          <w:sz w:val="28"/>
          <w:szCs w:val="28"/>
          <w:lang w:val="uk-UA"/>
        </w:rPr>
        <w:t>нальних комп'ютерів.</w:t>
      </w:r>
    </w:p>
    <w:p w:rsidR="00E41EE8" w:rsidRDefault="00E41EE8">
      <w:pPr>
        <w:shd w:val="clear" w:color="auto" w:fill="FFFFFF"/>
        <w:ind w:left="10" w:firstLine="451"/>
        <w:jc w:val="both"/>
        <w:rPr>
          <w:b/>
          <w:bCs/>
          <w:color w:val="000000"/>
          <w:spacing w:val="3"/>
          <w:sz w:val="28"/>
          <w:szCs w:val="28"/>
          <w:lang w:val="uk-UA"/>
        </w:rPr>
      </w:pPr>
      <w:r>
        <w:rPr>
          <w:b/>
          <w:bCs/>
          <w:color w:val="000000"/>
          <w:spacing w:val="3"/>
          <w:sz w:val="28"/>
          <w:szCs w:val="28"/>
          <w:lang w:val="uk-UA"/>
        </w:rPr>
        <w:t>1.8.Бухгалтерський баланс бюджетної установи</w:t>
      </w:r>
    </w:p>
    <w:p w:rsidR="00E41EE8" w:rsidRDefault="00E41EE8">
      <w:pPr>
        <w:pStyle w:val="23"/>
      </w:pPr>
      <w:r>
        <w:t>У бухгалтерському балансі бюджетних установ, як і в балансах промислових підприємств; реалізується принцип двосторонності, тобто господарські засоби установи відображаються у двох розрізах: за їх речовим складом і розміщенням (актив балансу) та за джерелами їх формування і цільовим призначенням (пасив балансу).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Усі бюджетні установи незалежно від їх профілю та галузевого призначення у 2002 р. складали квартальні баланси</w:t>
      </w:r>
      <w:r>
        <w:rPr>
          <w:color w:val="000000"/>
          <w:spacing w:val="-1"/>
          <w:sz w:val="28"/>
          <w:szCs w:val="28"/>
          <w:lang w:val="uk-UA"/>
        </w:rPr>
        <w:t xml:space="preserve"> за єдиного формою згідно з «Інструкцією про порядок складання </w:t>
      </w:r>
      <w:r>
        <w:rPr>
          <w:color w:val="000000"/>
          <w:sz w:val="28"/>
          <w:szCs w:val="28"/>
          <w:lang w:val="uk-UA"/>
        </w:rPr>
        <w:t>в 2002 році квартальної фінансової звітності установами та органі</w:t>
      </w:r>
      <w:r>
        <w:rPr>
          <w:color w:val="000000"/>
          <w:spacing w:val="1"/>
          <w:sz w:val="28"/>
          <w:szCs w:val="28"/>
          <w:lang w:val="uk-UA"/>
        </w:rPr>
        <w:t>заціями, які отримують кошти з державного та/або місцевого бюд</w:t>
      </w:r>
      <w:r>
        <w:rPr>
          <w:color w:val="000000"/>
          <w:spacing w:val="2"/>
          <w:sz w:val="28"/>
          <w:szCs w:val="28"/>
          <w:lang w:val="uk-UA"/>
        </w:rPr>
        <w:t xml:space="preserve">жетів», затвердженою наказом Державного казначейства України </w:t>
      </w:r>
      <w:r>
        <w:rPr>
          <w:color w:val="000000"/>
          <w:sz w:val="28"/>
          <w:szCs w:val="28"/>
          <w:lang w:val="uk-UA"/>
        </w:rPr>
        <w:t>(ДКУ) від 29 березня 2002р. № 59. Заключний річний баланс у 2002 р. складався згідно з «Інструкцією про порядок складання за 2002 рік річних фінансових звітів установами та організаціями, що отримують кошти державного та/або місцевого бюджетів», затвердженою наказом ДКУ від 25 грудня 2002 р. № 240. Подібні інструкції Дер</w:t>
      </w:r>
      <w:r>
        <w:rPr>
          <w:color w:val="000000"/>
          <w:spacing w:val="2"/>
          <w:sz w:val="28"/>
          <w:szCs w:val="28"/>
          <w:lang w:val="uk-UA"/>
        </w:rPr>
        <w:t>жавне казначейство України розробляє і затверджує щорічно.</w:t>
      </w:r>
    </w:p>
    <w:p w:rsidR="00E41EE8" w:rsidRDefault="00E41EE8">
      <w:pPr>
        <w:shd w:val="clear" w:color="auto" w:fill="FFFFFF"/>
        <w:ind w:right="19" w:firstLine="432"/>
        <w:jc w:val="both"/>
        <w:rPr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Бухгалтерський баланс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— це звіт про стан засобів установи, </w:t>
      </w:r>
      <w:r>
        <w:rPr>
          <w:color w:val="000000"/>
          <w:spacing w:val="2"/>
          <w:sz w:val="28"/>
          <w:szCs w:val="28"/>
          <w:lang w:val="uk-UA"/>
        </w:rPr>
        <w:t xml:space="preserve">що відображає її активи, капітал та зобов'язання у синтезованому </w:t>
      </w:r>
      <w:r>
        <w:rPr>
          <w:color w:val="000000"/>
          <w:sz w:val="28"/>
          <w:szCs w:val="28"/>
          <w:lang w:val="uk-UA"/>
        </w:rPr>
        <w:t xml:space="preserve">вигляді на певну дату. За складом статей, їх групуванням за розділами баланс бюджетної установи значно відрізняється від балансів </w:t>
      </w:r>
      <w:r>
        <w:rPr>
          <w:color w:val="000000"/>
          <w:spacing w:val="1"/>
          <w:sz w:val="28"/>
          <w:szCs w:val="28"/>
          <w:lang w:val="uk-UA"/>
        </w:rPr>
        <w:t>виробничих або торговельних підприємств, що працюють на заса</w:t>
      </w:r>
      <w:r>
        <w:rPr>
          <w:color w:val="000000"/>
          <w:sz w:val="28"/>
          <w:szCs w:val="28"/>
          <w:lang w:val="uk-UA"/>
        </w:rPr>
        <w:t xml:space="preserve">дах самоокупності та самофінансування, і має за мету не розкриття </w:t>
      </w:r>
      <w:r>
        <w:rPr>
          <w:color w:val="000000"/>
          <w:spacing w:val="1"/>
          <w:sz w:val="28"/>
          <w:szCs w:val="28"/>
          <w:lang w:val="uk-UA"/>
        </w:rPr>
        <w:t>інформації для зовнішніх користувачів про фінансовий стан уста</w:t>
      </w:r>
      <w:r>
        <w:rPr>
          <w:color w:val="000000"/>
          <w:sz w:val="28"/>
          <w:szCs w:val="28"/>
          <w:lang w:val="uk-UA"/>
        </w:rPr>
        <w:t>нови, а забезпечення контролю та аналізу використання коштів за</w:t>
      </w:r>
      <w:r>
        <w:rPr>
          <w:color w:val="000000"/>
          <w:spacing w:val="2"/>
          <w:sz w:val="28"/>
          <w:szCs w:val="28"/>
          <w:lang w:val="uk-UA"/>
        </w:rPr>
        <w:t>гального і спеціального фондів.</w:t>
      </w:r>
    </w:p>
    <w:p w:rsidR="00E41EE8" w:rsidRDefault="00E41EE8">
      <w:pPr>
        <w:shd w:val="clear" w:color="auto" w:fill="FFFFFF"/>
        <w:ind w:right="38" w:firstLine="432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Склад статей активу балансу засвідчує належність бюджетних установ до галузей невиробничої сфери, а склад статей пасиву вка</w:t>
      </w:r>
      <w:r>
        <w:rPr>
          <w:color w:val="000000"/>
          <w:spacing w:val="2"/>
          <w:sz w:val="28"/>
          <w:szCs w:val="28"/>
          <w:lang w:val="uk-UA"/>
        </w:rPr>
        <w:t xml:space="preserve">зує, що це установи державної і комунальної форм власності, які </w:t>
      </w:r>
      <w:r>
        <w:rPr>
          <w:color w:val="000000"/>
          <w:sz w:val="28"/>
          <w:szCs w:val="28"/>
          <w:lang w:val="uk-UA"/>
        </w:rPr>
        <w:t xml:space="preserve">утримуються повністю або частково за рахунок державного та/або </w:t>
      </w:r>
      <w:r>
        <w:rPr>
          <w:color w:val="000000"/>
          <w:spacing w:val="-1"/>
          <w:sz w:val="28"/>
          <w:szCs w:val="28"/>
          <w:lang w:val="uk-UA"/>
        </w:rPr>
        <w:t>місцевих бюджетів.</w:t>
      </w:r>
    </w:p>
    <w:p w:rsidR="00E41EE8" w:rsidRDefault="00E41EE8">
      <w:pPr>
        <w:shd w:val="clear" w:color="auto" w:fill="FFFFFF"/>
        <w:ind w:right="38" w:firstLine="432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У загальному вигляді баланс бюджетної установи будується </w:t>
      </w:r>
      <w:r>
        <w:rPr>
          <w:color w:val="000000"/>
          <w:spacing w:val="1"/>
          <w:sz w:val="28"/>
          <w:szCs w:val="28"/>
          <w:lang w:val="uk-UA"/>
        </w:rPr>
        <w:t>за формулою:</w:t>
      </w:r>
    </w:p>
    <w:p w:rsidR="00E41EE8" w:rsidRDefault="00E41EE8">
      <w:pPr>
        <w:shd w:val="clear" w:color="auto" w:fill="FFFFFF"/>
        <w:ind w:right="38" w:firstLine="432"/>
        <w:jc w:val="both"/>
        <w:rPr>
          <w:sz w:val="28"/>
          <w:szCs w:val="28"/>
          <w:lang w:val="uk-UA"/>
        </w:rPr>
      </w:pPr>
    </w:p>
    <w:tbl>
      <w:tblPr>
        <w:tblpPr w:leftFromText="180" w:rightFromText="180" w:vertAnchor="text" w:horzAnchor="margin" w:tblpXSpec="right" w:tblpY="-32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19"/>
        <w:gridCol w:w="441"/>
        <w:gridCol w:w="1800"/>
        <w:gridCol w:w="540"/>
        <w:gridCol w:w="1260"/>
      </w:tblGrid>
      <w:tr w:rsidR="00E41EE8">
        <w:trPr>
          <w:cantSplit/>
          <w:trHeight w:hRule="exact" w:val="379"/>
        </w:trPr>
        <w:tc>
          <w:tcPr>
            <w:tcW w:w="5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pStyle w:val="3"/>
              <w:framePr w:hSpace="0" w:wrap="auto" w:vAnchor="margin" w:hAnchor="text" w:xAlign="left" w:yAlign="inline"/>
            </w:pPr>
            <w:r>
              <w:t>Пасив балансу</w:t>
            </w:r>
          </w:p>
        </w:tc>
      </w:tr>
      <w:tr w:rsidR="00E41EE8">
        <w:trPr>
          <w:cantSplit/>
          <w:trHeight w:hRule="exact" w:val="861"/>
        </w:trPr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 xml:space="preserve">Власний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капітал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+</w:t>
            </w:r>
          </w:p>
          <w:p w:rsidR="00E41EE8" w:rsidRDefault="00E41EE8">
            <w:pPr>
              <w:shd w:val="clear" w:color="auto" w:fill="FFFFFF"/>
              <w:rPr>
                <w:color w:val="000000"/>
                <w:spacing w:val="-8"/>
                <w:sz w:val="28"/>
                <w:szCs w:val="28"/>
                <w:lang w:val="uk-UA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+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Доходи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tbl>
      <w:tblPr>
        <w:tblpPr w:leftFromText="180" w:rightFromText="180" w:vertAnchor="page" w:horzAnchor="page" w:tblpX="2175" w:tblpY="3655"/>
        <w:tblOverlap w:val="never"/>
        <w:tblW w:w="27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20"/>
        <w:gridCol w:w="360"/>
        <w:gridCol w:w="1260"/>
      </w:tblGrid>
      <w:tr w:rsidR="00E41EE8">
        <w:trPr>
          <w:trHeight w:hRule="exact" w:val="379"/>
        </w:trPr>
        <w:tc>
          <w:tcPr>
            <w:tcW w:w="27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Актив балансу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541"/>
        </w:trPr>
        <w:tc>
          <w:tcPr>
            <w:tcW w:w="1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7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Активи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+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Витрати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=                                     </w:t>
      </w: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Активи у балансі, в свою чергу, поділяються на необоротні та оборотні (рис1.3.)</w:t>
      </w:r>
    </w:p>
    <w:tbl>
      <w:tblPr>
        <w:tblpPr w:leftFromText="180" w:rightFromText="180" w:vertAnchor="text" w:horzAnchor="page" w:tblpX="1747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"/>
        <w:gridCol w:w="1080"/>
        <w:gridCol w:w="1800"/>
      </w:tblGrid>
      <w:tr w:rsidR="00E41EE8">
        <w:trPr>
          <w:gridAfter w:val="1"/>
          <w:wAfter w:w="1800" w:type="dxa"/>
        </w:trPr>
        <w:tc>
          <w:tcPr>
            <w:tcW w:w="1440" w:type="dxa"/>
            <w:gridSpan w:val="2"/>
          </w:tcPr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Актив</w:t>
            </w:r>
          </w:p>
        </w:tc>
      </w:tr>
      <w:tr w:rsidR="00E41EE8">
        <w:trPr>
          <w:gridBefore w:val="1"/>
          <w:wBefore w:w="360" w:type="dxa"/>
          <w:trHeight w:val="1341"/>
        </w:trPr>
        <w:tc>
          <w:tcPr>
            <w:tcW w:w="2880" w:type="dxa"/>
            <w:gridSpan w:val="2"/>
          </w:tcPr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4.Необоротні активи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5.Оборотні активи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6.Витрати_________</w:t>
            </w:r>
          </w:p>
          <w:p w:rsidR="00E41EE8" w:rsidRDefault="00E41EE8">
            <w:pPr>
              <w:ind w:right="58"/>
              <w:jc w:val="right"/>
              <w:rPr>
                <w:sz w:val="28"/>
                <w:szCs w:val="28"/>
                <w:u w:val="single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Баланс</w:t>
            </w:r>
            <w:r>
              <w:rPr>
                <w:sz w:val="28"/>
                <w:szCs w:val="28"/>
                <w:u w:val="single"/>
                <w:lang w:val="uk-UA"/>
              </w:rPr>
              <w:t xml:space="preserve">        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</w:t>
            </w:r>
          </w:p>
        </w:tc>
      </w:tr>
    </w:tbl>
    <w:p w:rsidR="00E41EE8" w:rsidRDefault="00E41EE8">
      <w:pPr>
        <w:shd w:val="clear" w:color="auto" w:fill="FFFFFF"/>
        <w:ind w:right="58"/>
        <w:jc w:val="both"/>
        <w:rPr>
          <w:sz w:val="28"/>
          <w:szCs w:val="28"/>
          <w:lang w:val="uk-UA"/>
        </w:rPr>
      </w:pPr>
    </w:p>
    <w:tbl>
      <w:tblPr>
        <w:tblpPr w:leftFromText="180" w:rightFromText="180" w:vertAnchor="text" w:horzAnchor="margin" w:tblpXSpec="right" w:tblpY="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5"/>
        <w:gridCol w:w="2228"/>
        <w:gridCol w:w="1800"/>
      </w:tblGrid>
      <w:tr w:rsidR="00E41EE8">
        <w:trPr>
          <w:gridAfter w:val="1"/>
          <w:wAfter w:w="1800" w:type="dxa"/>
        </w:trPr>
        <w:tc>
          <w:tcPr>
            <w:tcW w:w="2973" w:type="dxa"/>
            <w:gridSpan w:val="2"/>
          </w:tcPr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Пасив</w:t>
            </w:r>
          </w:p>
        </w:tc>
      </w:tr>
      <w:tr w:rsidR="00E41EE8">
        <w:trPr>
          <w:gridBefore w:val="1"/>
          <w:wBefore w:w="745" w:type="dxa"/>
          <w:trHeight w:val="1341"/>
        </w:trPr>
        <w:tc>
          <w:tcPr>
            <w:tcW w:w="4028" w:type="dxa"/>
            <w:gridSpan w:val="2"/>
          </w:tcPr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1.Власний капітал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2.Зобов</w:t>
            </w:r>
            <w:r>
              <w:rPr>
                <w:sz w:val="28"/>
                <w:szCs w:val="28"/>
              </w:rPr>
              <w:t>’</w:t>
            </w:r>
            <w:r>
              <w:rPr>
                <w:sz w:val="28"/>
                <w:szCs w:val="28"/>
                <w:lang w:val="uk-UA"/>
              </w:rPr>
              <w:t>язання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3.Доходи_________</w:t>
            </w:r>
          </w:p>
          <w:p w:rsidR="00E41EE8" w:rsidRDefault="00E41EE8">
            <w:pPr>
              <w:ind w:right="58"/>
              <w:jc w:val="right"/>
              <w:rPr>
                <w:sz w:val="28"/>
                <w:szCs w:val="28"/>
                <w:u w:val="single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Баланс</w:t>
            </w:r>
            <w:r>
              <w:rPr>
                <w:sz w:val="28"/>
                <w:szCs w:val="28"/>
                <w:u w:val="single"/>
                <w:lang w:val="uk-UA"/>
              </w:rPr>
              <w:t xml:space="preserve">        </w:t>
            </w:r>
          </w:p>
          <w:p w:rsidR="00E41EE8" w:rsidRDefault="00E41EE8">
            <w:pPr>
              <w:ind w:right="5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</w:t>
            </w:r>
          </w:p>
        </w:tc>
      </w:tr>
    </w:tbl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=</w:t>
      </w: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58" w:firstLine="442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Рис 1.3. Будова балансу бюджетної установи (за розділами)</w:t>
      </w:r>
    </w:p>
    <w:p w:rsidR="00E41EE8" w:rsidRDefault="00E41EE8">
      <w:pPr>
        <w:shd w:val="clear" w:color="auto" w:fill="FFFFFF"/>
        <w:ind w:right="58" w:firstLine="442"/>
        <w:jc w:val="center"/>
        <w:rPr>
          <w:b/>
          <w:bCs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182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До активів бюджетних установ належать ресурси, які ними контролюються і повинні принести їм економічну вигод; в май</w:t>
      </w:r>
      <w:r>
        <w:rPr>
          <w:color w:val="000000"/>
          <w:sz w:val="28"/>
          <w:szCs w:val="28"/>
          <w:lang w:val="uk-UA"/>
        </w:rPr>
        <w:t>бутньому шляхом використання їх у процесі падання послуг відпо</w:t>
      </w:r>
      <w:r>
        <w:rPr>
          <w:color w:val="000000"/>
          <w:spacing w:val="1"/>
          <w:sz w:val="28"/>
          <w:szCs w:val="28"/>
          <w:lang w:val="uk-UA"/>
        </w:rPr>
        <w:t xml:space="preserve">відно до статутної діяльності, при обміні на інші активи або при </w:t>
      </w:r>
      <w:r>
        <w:rPr>
          <w:color w:val="000000"/>
          <w:spacing w:val="3"/>
          <w:sz w:val="28"/>
          <w:szCs w:val="28"/>
          <w:lang w:val="uk-UA"/>
        </w:rPr>
        <w:t>погашенні зобов'язань установи.</w:t>
      </w:r>
    </w:p>
    <w:p w:rsidR="00E41EE8" w:rsidRDefault="00E41EE8">
      <w:pPr>
        <w:shd w:val="clear" w:color="auto" w:fill="FFFFFF"/>
        <w:ind w:left="29" w:right="134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Необоротні активи — це засоби, придбані або створені бюд</w:t>
      </w:r>
      <w:r>
        <w:rPr>
          <w:color w:val="000000"/>
          <w:spacing w:val="-1"/>
          <w:sz w:val="28"/>
          <w:szCs w:val="28"/>
          <w:lang w:val="uk-UA"/>
        </w:rPr>
        <w:t xml:space="preserve">жетною установою для довгострокового використання (понад один </w:t>
      </w:r>
      <w:r>
        <w:rPr>
          <w:color w:val="000000"/>
          <w:spacing w:val="1"/>
          <w:sz w:val="28"/>
          <w:szCs w:val="28"/>
          <w:lang w:val="uk-UA"/>
        </w:rPr>
        <w:t xml:space="preserve">рік) у процесі господарської діяльності і не призначені для продажу. До них належать: основні засоби, інші необоротні матеріальні </w:t>
      </w:r>
      <w:r>
        <w:rPr>
          <w:color w:val="000000"/>
          <w:spacing w:val="-1"/>
          <w:sz w:val="28"/>
          <w:szCs w:val="28"/>
          <w:lang w:val="uk-UA"/>
        </w:rPr>
        <w:t xml:space="preserve">актини, нематеріальні активи. Усі вони показуються в балансі у двох </w:t>
      </w:r>
      <w:r>
        <w:rPr>
          <w:color w:val="000000"/>
          <w:spacing w:val="2"/>
          <w:sz w:val="28"/>
          <w:szCs w:val="28"/>
          <w:lang w:val="uk-UA"/>
        </w:rPr>
        <w:t>оцінках: за первісною та залишковою вартістю, а у підсумок ба</w:t>
      </w:r>
      <w:r>
        <w:rPr>
          <w:color w:val="000000"/>
          <w:spacing w:val="3"/>
          <w:sz w:val="28"/>
          <w:szCs w:val="28"/>
          <w:lang w:val="uk-UA"/>
        </w:rPr>
        <w:t>лансу включається лише залишкова вартість, тобто баланс скла</w:t>
      </w:r>
      <w:r>
        <w:rPr>
          <w:color w:val="000000"/>
          <w:spacing w:val="2"/>
          <w:sz w:val="28"/>
          <w:szCs w:val="28"/>
          <w:lang w:val="uk-UA"/>
        </w:rPr>
        <w:t>дається за принципом «балансу-нетто»;</w:t>
      </w:r>
    </w:p>
    <w:p w:rsidR="00E41EE8" w:rsidRDefault="00E41EE8">
      <w:pPr>
        <w:shd w:val="clear" w:color="auto" w:fill="FFFFFF"/>
        <w:spacing w:before="106"/>
        <w:ind w:left="47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Залишкова вартість   =   Первісна вартість - Знос</w:t>
      </w:r>
    </w:p>
    <w:p w:rsidR="00E41EE8" w:rsidRDefault="00E41EE8">
      <w:pPr>
        <w:shd w:val="clear" w:color="auto" w:fill="FFFFFF"/>
        <w:spacing w:before="86"/>
        <w:ind w:left="77" w:right="96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До оборотних активів належать засоби, призначені для неви</w:t>
      </w:r>
      <w:r>
        <w:rPr>
          <w:color w:val="000000"/>
          <w:spacing w:val="2"/>
          <w:sz w:val="28"/>
          <w:szCs w:val="28"/>
          <w:lang w:val="uk-UA"/>
        </w:rPr>
        <w:t xml:space="preserve">робничого споживання або використання у процесі статутної господарської діяльності бюджетної установи протягом одного року </w:t>
      </w:r>
      <w:r>
        <w:rPr>
          <w:color w:val="000000"/>
          <w:spacing w:val="3"/>
          <w:sz w:val="28"/>
          <w:szCs w:val="28"/>
          <w:lang w:val="uk-UA"/>
        </w:rPr>
        <w:t>або й менше. До них належать: грошові кошти, запаси, дебітор</w:t>
      </w:r>
      <w:r>
        <w:rPr>
          <w:color w:val="000000"/>
          <w:spacing w:val="2"/>
          <w:sz w:val="28"/>
          <w:szCs w:val="28"/>
          <w:lang w:val="uk-UA"/>
        </w:rPr>
        <w:t xml:space="preserve">ську заборгованість та ін. Оборотні актини показують у балансі </w:t>
      </w:r>
      <w:r>
        <w:rPr>
          <w:color w:val="000000"/>
          <w:sz w:val="28"/>
          <w:szCs w:val="28"/>
          <w:lang w:val="uk-UA"/>
        </w:rPr>
        <w:t>бюджетної установи досить деталізовано (за їх видами, призначенням та місцями зберігання), що необхідно для контролю за їх наяв</w:t>
      </w:r>
      <w:r>
        <w:rPr>
          <w:color w:val="000000"/>
          <w:spacing w:val="2"/>
          <w:sz w:val="28"/>
          <w:szCs w:val="28"/>
          <w:lang w:val="uk-UA"/>
        </w:rPr>
        <w:t>ністю та доцільним використанням відповідно до кошторису.</w:t>
      </w:r>
    </w:p>
    <w:p w:rsidR="00E41EE8" w:rsidRDefault="00E41EE8">
      <w:pPr>
        <w:shd w:val="clear" w:color="auto" w:fill="FFFFFF"/>
        <w:ind w:left="125" w:right="67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Витрати бюджетних установ включають фактичні витрати </w:t>
      </w:r>
      <w:r>
        <w:rPr>
          <w:color w:val="000000"/>
          <w:sz w:val="28"/>
          <w:szCs w:val="28"/>
          <w:lang w:val="uk-UA"/>
        </w:rPr>
        <w:t>матеріальних, трудових і грошових ресурсів на утримання установи та її статутну господарську діяльність, які здійснюються : за рахунок загального і спеціального фондів. При цьому видатки спеці</w:t>
      </w:r>
      <w:r>
        <w:rPr>
          <w:color w:val="000000"/>
          <w:spacing w:val="2"/>
          <w:sz w:val="28"/>
          <w:szCs w:val="28"/>
          <w:lang w:val="uk-UA"/>
        </w:rPr>
        <w:t>ального фонду показують за видами коштів.</w:t>
      </w:r>
    </w:p>
    <w:p w:rsidR="00E41EE8" w:rsidRDefault="00E41EE8">
      <w:pPr>
        <w:shd w:val="clear" w:color="auto" w:fill="FFFFFF"/>
        <w:ind w:right="38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Активи і витрати бюджетних установ не оцінюються щодо </w:t>
      </w:r>
      <w:r>
        <w:rPr>
          <w:color w:val="000000"/>
          <w:sz w:val="28"/>
          <w:szCs w:val="28"/>
          <w:lang w:val="uk-UA"/>
        </w:rPr>
        <w:t xml:space="preserve">спроможності їх трансформації в грошові кошти, а тому й розділи </w:t>
      </w:r>
      <w:r>
        <w:rPr>
          <w:color w:val="000000"/>
          <w:spacing w:val="4"/>
          <w:sz w:val="28"/>
          <w:szCs w:val="28"/>
          <w:lang w:val="uk-UA"/>
        </w:rPr>
        <w:t>активу балансу не розміщуються за ознаками зростаючої ліквід</w:t>
      </w:r>
      <w:r>
        <w:rPr>
          <w:color w:val="000000"/>
          <w:spacing w:val="2"/>
          <w:sz w:val="28"/>
          <w:szCs w:val="28"/>
          <w:lang w:val="uk-UA"/>
        </w:rPr>
        <w:t>ності, як це прийнято у балансі госпрозрахункових підприємств.</w:t>
      </w: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Джерелами формування активів і витрат бюджетних установ </w:t>
      </w:r>
      <w:r>
        <w:rPr>
          <w:color w:val="000000"/>
          <w:sz w:val="28"/>
          <w:szCs w:val="28"/>
          <w:lang w:val="uk-UA"/>
        </w:rPr>
        <w:t>&lt; власні кошти (капітал), зобов'язання і доходи. До власного капіта</w:t>
      </w:r>
      <w:r>
        <w:rPr>
          <w:color w:val="000000"/>
          <w:spacing w:val="1"/>
          <w:sz w:val="28"/>
          <w:szCs w:val="28"/>
          <w:lang w:val="uk-UA"/>
        </w:rPr>
        <w:t>лу належать; фонд у необоротних активах і фонд у малоцінних та швидкозношуваних предметах, які відображають вартість державного (комунального) майна, переданого в постійне безпосереднє розпорядження бюджетної установи, а також результати виконан</w:t>
      </w:r>
      <w:r>
        <w:rPr>
          <w:color w:val="000000"/>
          <w:spacing w:val="-1"/>
          <w:sz w:val="28"/>
          <w:szCs w:val="28"/>
          <w:lang w:val="uk-UA"/>
        </w:rPr>
        <w:t>ня кошторису за загальним і спеціальним фондами. До цього розділ</w:t>
      </w:r>
      <w:r>
        <w:rPr>
          <w:color w:val="000000"/>
          <w:spacing w:val="1"/>
          <w:sz w:val="28"/>
          <w:szCs w:val="28"/>
          <w:lang w:val="uk-UA"/>
        </w:rPr>
        <w:t>у зараховують також і результат переоцінок активів у випадках підвищення їх вартості.</w:t>
      </w:r>
    </w:p>
    <w:p w:rsidR="00E41EE8" w:rsidRDefault="00E41EE8">
      <w:pPr>
        <w:shd w:val="clear" w:color="auto" w:fill="FFFFFF"/>
        <w:spacing w:before="10"/>
        <w:ind w:right="38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Зобов'язання установи належать до залучених коштів. Вони </w:t>
      </w:r>
      <w:r>
        <w:rPr>
          <w:color w:val="000000"/>
          <w:spacing w:val="-1"/>
          <w:sz w:val="28"/>
          <w:szCs w:val="28"/>
          <w:lang w:val="uk-UA"/>
        </w:rPr>
        <w:t>виникають внаслідок минулих подій і після їх урегулювання в май</w:t>
      </w:r>
      <w:r>
        <w:rPr>
          <w:color w:val="000000"/>
          <w:spacing w:val="1"/>
          <w:sz w:val="28"/>
          <w:szCs w:val="28"/>
          <w:lang w:val="uk-UA"/>
        </w:rPr>
        <w:t xml:space="preserve">бутньому зменшиться економічна вигода установи через виплату </w:t>
      </w:r>
      <w:r>
        <w:rPr>
          <w:color w:val="000000"/>
          <w:spacing w:val="2"/>
          <w:sz w:val="28"/>
          <w:szCs w:val="28"/>
          <w:lang w:val="uk-UA"/>
        </w:rPr>
        <w:t xml:space="preserve">готівки, передачу інших актів або безготівкового перерахування коштів. Заміна одного зобов'язання іншим не зменшує загальної </w:t>
      </w:r>
      <w:r>
        <w:rPr>
          <w:color w:val="000000"/>
          <w:sz w:val="28"/>
          <w:szCs w:val="28"/>
          <w:lang w:val="uk-UA"/>
        </w:rPr>
        <w:t xml:space="preserve">суми боргу і не зумовлює втрату економічних вигод, тому не може </w:t>
      </w:r>
      <w:r>
        <w:rPr>
          <w:color w:val="000000"/>
          <w:spacing w:val="-1"/>
          <w:sz w:val="28"/>
          <w:szCs w:val="28"/>
          <w:lang w:val="uk-UA"/>
        </w:rPr>
        <w:t>вважати ся повноцінним погашенням зобов'язання. Короткостроко</w:t>
      </w:r>
      <w:r>
        <w:rPr>
          <w:color w:val="000000"/>
          <w:spacing w:val="2"/>
          <w:sz w:val="28"/>
          <w:szCs w:val="28"/>
          <w:lang w:val="uk-UA"/>
        </w:rPr>
        <w:t xml:space="preserve">ві зобов'язання підлягають погашенню протягом одного року, а </w:t>
      </w:r>
      <w:r>
        <w:rPr>
          <w:color w:val="000000"/>
          <w:sz w:val="28"/>
          <w:szCs w:val="28"/>
          <w:lang w:val="uk-UA"/>
        </w:rPr>
        <w:t xml:space="preserve">довгострокові — протягом періоду, що перевищує один рік з дати </w:t>
      </w:r>
      <w:r>
        <w:rPr>
          <w:color w:val="000000"/>
          <w:spacing w:val="3"/>
          <w:sz w:val="28"/>
          <w:szCs w:val="28"/>
          <w:lang w:val="uk-UA"/>
        </w:rPr>
        <w:t>балансу. У балансі бюджетної установи короткострокові і довго</w:t>
      </w:r>
      <w:r>
        <w:rPr>
          <w:color w:val="000000"/>
          <w:spacing w:val="2"/>
          <w:sz w:val="28"/>
          <w:szCs w:val="28"/>
          <w:lang w:val="uk-UA"/>
        </w:rPr>
        <w:t>строкові зобов'язання показують в одному розділі. При цьому ко</w:t>
      </w:r>
      <w:r>
        <w:rPr>
          <w:color w:val="000000"/>
          <w:spacing w:val="3"/>
          <w:sz w:val="28"/>
          <w:szCs w:val="28"/>
          <w:lang w:val="uk-UA"/>
        </w:rPr>
        <w:t xml:space="preserve">роткострокові зобов'язання показують за видами: позики, векселі </w:t>
      </w:r>
      <w:r>
        <w:rPr>
          <w:color w:val="000000"/>
          <w:spacing w:val="-4"/>
          <w:sz w:val="28"/>
          <w:szCs w:val="28"/>
          <w:lang w:val="uk-UA"/>
        </w:rPr>
        <w:t xml:space="preserve">видані, із заробітної плати, із страхування, з податків і платежів тощо. </w:t>
      </w:r>
      <w:r>
        <w:rPr>
          <w:color w:val="000000"/>
          <w:spacing w:val="2"/>
          <w:sz w:val="28"/>
          <w:szCs w:val="28"/>
          <w:lang w:val="uk-UA"/>
        </w:rPr>
        <w:t>Бюджетні установи не мають власних оборотних коштів і по</w:t>
      </w:r>
      <w:r>
        <w:rPr>
          <w:color w:val="000000"/>
          <w:spacing w:val="-1"/>
          <w:sz w:val="28"/>
          <w:szCs w:val="28"/>
          <w:lang w:val="uk-UA"/>
        </w:rPr>
        <w:t>кривають витрати (видатки) за рахунок бюджетних асигнувань (до</w:t>
      </w:r>
      <w:r>
        <w:rPr>
          <w:color w:val="000000"/>
          <w:spacing w:val="2"/>
          <w:sz w:val="28"/>
          <w:szCs w:val="28"/>
          <w:lang w:val="uk-UA"/>
        </w:rPr>
        <w:t xml:space="preserve">ходів загального фонду) та надходження позабюджетних коштів </w:t>
      </w:r>
      <w:r>
        <w:rPr>
          <w:color w:val="000000"/>
          <w:spacing w:val="-3"/>
          <w:sz w:val="28"/>
          <w:szCs w:val="28"/>
          <w:lang w:val="uk-UA"/>
        </w:rPr>
        <w:t>(доходів спеціального фонду). Саме ці суми й показуються у третьо</w:t>
      </w:r>
      <w:r>
        <w:rPr>
          <w:color w:val="000000"/>
          <w:spacing w:val="1"/>
          <w:sz w:val="28"/>
          <w:szCs w:val="28"/>
          <w:lang w:val="uk-UA"/>
        </w:rPr>
        <w:t xml:space="preserve">му розділі пасиву балансу. При ньому доходи спеціального фонду </w:t>
      </w:r>
      <w:r>
        <w:rPr>
          <w:color w:val="000000"/>
          <w:sz w:val="28"/>
          <w:szCs w:val="28"/>
          <w:lang w:val="uk-UA"/>
        </w:rPr>
        <w:t xml:space="preserve">показуються за джерелами надходження коштів. Тут же показують </w:t>
      </w:r>
      <w:r>
        <w:rPr>
          <w:color w:val="000000"/>
          <w:spacing w:val="1"/>
          <w:sz w:val="28"/>
          <w:szCs w:val="28"/>
          <w:lang w:val="uk-UA"/>
        </w:rPr>
        <w:t>доходи від реалізації продукції, виробів і виконання робіт за гос</w:t>
      </w:r>
      <w:r>
        <w:rPr>
          <w:color w:val="000000"/>
          <w:spacing w:val="16"/>
          <w:sz w:val="28"/>
          <w:szCs w:val="28"/>
          <w:lang w:val="uk-UA"/>
        </w:rPr>
        <w:t>подарськими договорами.</w:t>
      </w:r>
    </w:p>
    <w:p w:rsidR="00E41EE8" w:rsidRDefault="00E41EE8">
      <w:pPr>
        <w:shd w:val="clear" w:color="auto" w:fill="FFFFFF"/>
        <w:ind w:left="48" w:right="29" w:firstLine="42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До балансу бюджетних установ додаються довідки про рух асигнувань загального та спеціального фондів, які дають змогу </w:t>
      </w:r>
      <w:r>
        <w:rPr>
          <w:color w:val="000000"/>
          <w:spacing w:val="1"/>
          <w:sz w:val="28"/>
          <w:szCs w:val="28"/>
          <w:lang w:val="uk-UA"/>
        </w:rPr>
        <w:t xml:space="preserve">органам Державного казначейства, фінансовим органам та вищим </w:t>
      </w:r>
      <w:r>
        <w:rPr>
          <w:color w:val="000000"/>
          <w:sz w:val="28"/>
          <w:szCs w:val="28"/>
          <w:lang w:val="uk-UA"/>
        </w:rPr>
        <w:t>організаціям контролювати надходження й використання бюджет</w:t>
      </w:r>
      <w:r>
        <w:rPr>
          <w:color w:val="000000"/>
          <w:spacing w:val="1"/>
          <w:sz w:val="28"/>
          <w:szCs w:val="28"/>
          <w:lang w:val="uk-UA"/>
        </w:rPr>
        <w:t>них і позабюджетних коштів.</w:t>
      </w:r>
    </w:p>
    <w:p w:rsidR="00E41EE8" w:rsidRDefault="00E41EE8">
      <w:pPr>
        <w:shd w:val="clear" w:color="auto" w:fill="FFFFFF"/>
        <w:ind w:left="58" w:right="19" w:firstLine="42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Усі бюджетні установи складають єдиний баланс за всіма кош</w:t>
      </w:r>
      <w:r>
        <w:rPr>
          <w:color w:val="000000"/>
          <w:spacing w:val="3"/>
          <w:sz w:val="28"/>
          <w:szCs w:val="28"/>
          <w:lang w:val="uk-UA"/>
        </w:rPr>
        <w:t xml:space="preserve">тами загального і спеціального фондів, тобто кошти бюджету і </w:t>
      </w:r>
      <w:r>
        <w:rPr>
          <w:color w:val="000000"/>
          <w:spacing w:val="1"/>
          <w:sz w:val="28"/>
          <w:szCs w:val="28"/>
          <w:lang w:val="uk-UA"/>
        </w:rPr>
        <w:t xml:space="preserve">позабюджетні надходження та їх використання показуються в одному балансі. Складається баланс на підставі вивірених даних про </w:t>
      </w:r>
      <w:r>
        <w:rPr>
          <w:color w:val="000000"/>
          <w:spacing w:val="-2"/>
          <w:sz w:val="28"/>
          <w:szCs w:val="28"/>
          <w:lang w:val="uk-UA"/>
        </w:rPr>
        <w:t xml:space="preserve">залишки на рахунках аналітичного й синтетичного обліку на кінець </w:t>
      </w:r>
      <w:r>
        <w:rPr>
          <w:color w:val="000000"/>
          <w:spacing w:val="-1"/>
          <w:sz w:val="28"/>
          <w:szCs w:val="28"/>
          <w:lang w:val="uk-UA"/>
        </w:rPr>
        <w:t>звітного періоду. Кожна установа заповнює в балансі тільки ті ряд</w:t>
      </w:r>
      <w:r>
        <w:rPr>
          <w:color w:val="000000"/>
          <w:sz w:val="28"/>
          <w:szCs w:val="28"/>
          <w:lang w:val="uk-UA"/>
        </w:rPr>
        <w:t>ки, які стосуються її діяльності.</w:t>
      </w:r>
    </w:p>
    <w:p w:rsidR="00E41EE8" w:rsidRPr="00E41EE8" w:rsidRDefault="00E41EE8">
      <w:pPr>
        <w:shd w:val="clear" w:color="auto" w:fill="FFFFFF"/>
        <w:ind w:left="1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Організації Пенсійного фонду, Фонду соціального страхуван</w:t>
      </w:r>
      <w:r>
        <w:rPr>
          <w:color w:val="000000"/>
          <w:spacing w:val="1"/>
          <w:sz w:val="28"/>
          <w:szCs w:val="28"/>
          <w:lang w:val="uk-UA"/>
        </w:rPr>
        <w:t>ня, Фонду загально державного соціального страхування на випадок безробіття, Фонду соціального страхування від нещасних ви</w:t>
      </w:r>
      <w:r>
        <w:rPr>
          <w:color w:val="000000"/>
          <w:spacing w:val="2"/>
          <w:sz w:val="28"/>
          <w:szCs w:val="28"/>
          <w:lang w:val="uk-UA"/>
        </w:rPr>
        <w:t>падків на виробництві і професійних захворювань складають баланси за зразками, визначеними даними фондами. Госпрозрахун</w:t>
      </w:r>
      <w:r>
        <w:rPr>
          <w:color w:val="000000"/>
          <w:spacing w:val="1"/>
          <w:sz w:val="28"/>
          <w:szCs w:val="28"/>
          <w:lang w:val="uk-UA"/>
        </w:rPr>
        <w:t xml:space="preserve">кові підприємства й організації, які одержують кошти загального </w:t>
      </w:r>
      <w:r>
        <w:rPr>
          <w:color w:val="000000"/>
          <w:spacing w:val="3"/>
          <w:sz w:val="28"/>
          <w:szCs w:val="28"/>
          <w:lang w:val="uk-UA"/>
        </w:rPr>
        <w:t xml:space="preserve">фонду бюджету, а також громадські об'єднання, що одержують </w:t>
      </w:r>
      <w:r>
        <w:rPr>
          <w:color w:val="000000"/>
          <w:spacing w:val="5"/>
          <w:sz w:val="28"/>
          <w:szCs w:val="28"/>
          <w:lang w:val="uk-UA"/>
        </w:rPr>
        <w:t>бюджетні кошти не на своє утримання, а на виконання окремих</w:t>
      </w:r>
      <w:r>
        <w:rPr>
          <w:i/>
          <w:iCs/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 xml:space="preserve">програм, звітують про їх використання за спеціальними формами </w:t>
      </w:r>
      <w:r>
        <w:rPr>
          <w:color w:val="000000"/>
          <w:sz w:val="28"/>
          <w:szCs w:val="28"/>
          <w:lang w:val="uk-UA"/>
        </w:rPr>
        <w:t xml:space="preserve">.Звітності (ф. № 2 «Звіт про виконання кошторису доходів і витрат </w:t>
      </w:r>
      <w:r>
        <w:rPr>
          <w:color w:val="000000"/>
          <w:spacing w:val="4"/>
          <w:sz w:val="28"/>
          <w:szCs w:val="28"/>
          <w:lang w:val="uk-UA"/>
        </w:rPr>
        <w:t>установи (загальний фонд)»), але баланс складають за формою, пе</w:t>
      </w:r>
      <w:r>
        <w:rPr>
          <w:color w:val="000000"/>
          <w:sz w:val="28"/>
          <w:szCs w:val="28"/>
          <w:lang w:val="uk-UA"/>
        </w:rPr>
        <w:t>редбаченою П(С)БО 2 «Баланс».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Квартальні баланси бюджетних установ у частиш витрат і до</w:t>
      </w:r>
      <w:r>
        <w:rPr>
          <w:color w:val="000000"/>
          <w:spacing w:val="7"/>
          <w:sz w:val="28"/>
          <w:szCs w:val="28"/>
          <w:lang w:val="uk-UA"/>
        </w:rPr>
        <w:t xml:space="preserve">ходів складаються наростаючим підсумком з початку року, тобто </w:t>
      </w:r>
      <w:r>
        <w:rPr>
          <w:color w:val="000000"/>
          <w:spacing w:val="8"/>
          <w:sz w:val="28"/>
          <w:szCs w:val="28"/>
          <w:lang w:val="uk-UA"/>
        </w:rPr>
        <w:t xml:space="preserve">в балансі показуються загальні суми доходів і витрат з початку </w:t>
      </w:r>
      <w:r>
        <w:rPr>
          <w:color w:val="000000"/>
          <w:spacing w:val="3"/>
          <w:sz w:val="28"/>
          <w:szCs w:val="28"/>
          <w:lang w:val="uk-UA"/>
        </w:rPr>
        <w:t>бюджетного року до звітної дати. При складанні заключного річно</w:t>
      </w:r>
      <w:r>
        <w:rPr>
          <w:color w:val="000000"/>
          <w:sz w:val="28"/>
          <w:szCs w:val="28"/>
          <w:lang w:val="uk-UA"/>
        </w:rPr>
        <w:t xml:space="preserve">го балансу бюджетні установи, починаючи з 2000 р., визначають </w:t>
      </w:r>
      <w:r>
        <w:rPr>
          <w:color w:val="000000"/>
          <w:spacing w:val="7"/>
          <w:sz w:val="28"/>
          <w:szCs w:val="28"/>
          <w:lang w:val="uk-UA"/>
        </w:rPr>
        <w:t>фінансовий результат виконання кошторису з метою відображен</w:t>
      </w:r>
      <w:r>
        <w:rPr>
          <w:color w:val="000000"/>
          <w:spacing w:val="6"/>
          <w:sz w:val="28"/>
          <w:szCs w:val="28"/>
          <w:lang w:val="uk-UA"/>
        </w:rPr>
        <w:t>ня його в балансі у складі власного капіталу. У зв'язку з цим всі доходи і витрати бюджетної установи в кінці року (перед складан</w:t>
      </w:r>
      <w:r>
        <w:rPr>
          <w:color w:val="000000"/>
          <w:sz w:val="28"/>
          <w:szCs w:val="28"/>
          <w:lang w:val="uk-UA"/>
        </w:rPr>
        <w:t>ням заключного балансу) списують на рахунок 43 «Результати ви</w:t>
      </w:r>
      <w:r>
        <w:rPr>
          <w:color w:val="000000"/>
          <w:spacing w:val="5"/>
          <w:sz w:val="28"/>
          <w:szCs w:val="28"/>
          <w:lang w:val="uk-UA"/>
        </w:rPr>
        <w:t xml:space="preserve">конання кошторисів» окремо за загальним і спеціальним фондами. Тому в третьому розділі заключного балансу за активом станом на </w:t>
      </w:r>
      <w:r>
        <w:rPr>
          <w:color w:val="000000"/>
          <w:sz w:val="28"/>
          <w:szCs w:val="28"/>
          <w:lang w:val="uk-UA"/>
        </w:rPr>
        <w:t>кінець року (гр. 4) можуть бути лише суми залишків незавершено</w:t>
      </w:r>
      <w:r>
        <w:rPr>
          <w:color w:val="000000"/>
          <w:spacing w:val="5"/>
          <w:sz w:val="28"/>
          <w:szCs w:val="28"/>
          <w:lang w:val="uk-UA"/>
        </w:rPr>
        <w:t>го капітального будівництва, незавершеного виробництва у вироб</w:t>
      </w:r>
      <w:r>
        <w:rPr>
          <w:color w:val="000000"/>
          <w:spacing w:val="10"/>
          <w:sz w:val="28"/>
          <w:szCs w:val="28"/>
          <w:lang w:val="uk-UA"/>
        </w:rPr>
        <w:t xml:space="preserve">ничих (навчальних) майстернях, витрат під урожай наступного </w:t>
      </w:r>
      <w:r>
        <w:rPr>
          <w:color w:val="000000"/>
          <w:spacing w:val="4"/>
          <w:sz w:val="28"/>
          <w:szCs w:val="28"/>
          <w:lang w:val="uk-UA"/>
        </w:rPr>
        <w:t>року в підсобних (навчальних) сільських господарствах та незавер</w:t>
      </w:r>
      <w:r>
        <w:rPr>
          <w:color w:val="000000"/>
          <w:spacing w:val="5"/>
          <w:sz w:val="28"/>
          <w:szCs w:val="28"/>
          <w:lang w:val="uk-UA"/>
        </w:rPr>
        <w:t xml:space="preserve">шених і не зданих замовнику договірних науково-дослідних робіт. </w:t>
      </w:r>
      <w:r>
        <w:rPr>
          <w:color w:val="000000"/>
          <w:spacing w:val="3"/>
          <w:sz w:val="28"/>
          <w:szCs w:val="28"/>
          <w:lang w:val="uk-UA"/>
        </w:rPr>
        <w:t xml:space="preserve">Відповідно у третьому розділі пасиву «Доходи) на кінець року (гр. </w:t>
      </w:r>
      <w:r>
        <w:rPr>
          <w:color w:val="000000"/>
          <w:sz w:val="28"/>
          <w:szCs w:val="28"/>
          <w:lang w:val="uk-UA"/>
        </w:rPr>
        <w:t>4) можуть бути лише залишки за статтею «Доходи за витратами майбутніх періодів» (ряд. 478), де відображуються одержані аван</w:t>
      </w:r>
      <w:r>
        <w:rPr>
          <w:color w:val="000000"/>
          <w:spacing w:val="6"/>
          <w:sz w:val="28"/>
          <w:szCs w:val="28"/>
          <w:lang w:val="uk-UA"/>
        </w:rPr>
        <w:t>сом кошти спеціального фонду, витрачатися які будуть у наступ</w:t>
      </w:r>
      <w:r>
        <w:rPr>
          <w:color w:val="000000"/>
          <w:spacing w:val="8"/>
          <w:sz w:val="28"/>
          <w:szCs w:val="28"/>
          <w:lang w:val="uk-UA"/>
        </w:rPr>
        <w:t>ному році (наприклад, плата за навчання, внесена одразу зарік).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Такі основні особливості будови балансу бюджетних установ.</w:t>
      </w:r>
    </w:p>
    <w:p w:rsidR="00E41EE8" w:rsidRDefault="00E41EE8">
      <w:pPr>
        <w:jc w:val="both"/>
        <w:rPr>
          <w:sz w:val="28"/>
          <w:szCs w:val="28"/>
          <w:lang w:val="uk-UA"/>
        </w:rPr>
      </w:pPr>
    </w:p>
    <w:p w:rsidR="00E41EE8" w:rsidRDefault="00E41EE8">
      <w:pPr>
        <w:pStyle w:val="4"/>
      </w:pPr>
      <w:r>
        <w:t>ПИТАННЯ ДЛЯ САМОПЕРЕВІРКИ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Назвіть специфічні особливості та завдання бухгалтерсько</w:t>
      </w:r>
      <w:r>
        <w:rPr>
          <w:i/>
          <w:iCs/>
          <w:color w:val="000000"/>
          <w:spacing w:val="4"/>
          <w:sz w:val="28"/>
          <w:szCs w:val="28"/>
          <w:lang w:val="uk-UA"/>
        </w:rPr>
        <w:t>го обліку е бюджетних установах на сучасному етапі.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9"/>
          <w:sz w:val="28"/>
          <w:szCs w:val="28"/>
          <w:lang w:val="uk-UA"/>
        </w:rPr>
        <w:t xml:space="preserve">Розкрийте будову бюджетної системи України та роль </w:t>
      </w:r>
      <w:r>
        <w:rPr>
          <w:i/>
          <w:iCs/>
          <w:color w:val="000000"/>
          <w:sz w:val="28"/>
          <w:szCs w:val="28"/>
          <w:lang w:val="uk-UA"/>
        </w:rPr>
        <w:t>органів державного казначейства в організації обліку виконання бюджетів.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>Охарактеризуйте етапи розвитку бюджетного обліку.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Що така бюджетна класифікація та яка й будова?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Назвіть види кошторисів доходів І видатків бюджетних ус</w:t>
      </w:r>
      <w:r>
        <w:rPr>
          <w:i/>
          <w:iCs/>
          <w:color w:val="000000"/>
          <w:sz w:val="28"/>
          <w:szCs w:val="28"/>
          <w:lang w:val="uk-UA"/>
        </w:rPr>
        <w:t>танов та охарактеризуйте порядок їх складання, розгляду і затверд</w:t>
      </w:r>
      <w:r>
        <w:rPr>
          <w:i/>
          <w:iCs/>
          <w:color w:val="000000"/>
          <w:spacing w:val="-2"/>
          <w:sz w:val="28"/>
          <w:szCs w:val="28"/>
          <w:lang w:val="uk-UA"/>
        </w:rPr>
        <w:t>ження.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Назвіть види кошторисів доходів І видатків бюджетних ус</w:t>
      </w:r>
      <w:r>
        <w:rPr>
          <w:i/>
          <w:iCs/>
          <w:color w:val="000000"/>
          <w:sz w:val="28"/>
          <w:szCs w:val="28"/>
          <w:lang w:val="uk-UA"/>
        </w:rPr>
        <w:t>танов та охарактеризуйте порядок їх складання, розгляду і затверд</w:t>
      </w:r>
      <w:r>
        <w:rPr>
          <w:i/>
          <w:iCs/>
          <w:color w:val="000000"/>
          <w:spacing w:val="-2"/>
          <w:sz w:val="28"/>
          <w:szCs w:val="28"/>
          <w:lang w:val="uk-UA"/>
        </w:rPr>
        <w:t>ження.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Охарактеризуйте форми обліку, що використовуються в бюд</w:t>
      </w:r>
      <w:r>
        <w:rPr>
          <w:i/>
          <w:iCs/>
          <w:color w:val="000000"/>
          <w:spacing w:val="5"/>
          <w:sz w:val="28"/>
          <w:szCs w:val="28"/>
          <w:lang w:val="uk-UA"/>
        </w:rPr>
        <w:t>жетних установах.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Розкрийте взаємозв'язок основних облікових регістрів мемо</w:t>
      </w:r>
      <w:r>
        <w:rPr>
          <w:i/>
          <w:iCs/>
          <w:color w:val="000000"/>
          <w:spacing w:val="4"/>
          <w:sz w:val="28"/>
          <w:szCs w:val="28"/>
          <w:lang w:val="uk-UA"/>
        </w:rPr>
        <w:t>ріально-ордерної (журнал-головної) форми обліку</w:t>
      </w:r>
    </w:p>
    <w:p w:rsidR="00E41EE8" w:rsidRDefault="00E41EE8" w:rsidP="00F37877">
      <w:pPr>
        <w:numPr>
          <w:ilvl w:val="0"/>
          <w:numId w:val="16"/>
        </w:numPr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Назвіть остені типові форми меморіальних ордерів що ви</w:t>
      </w:r>
      <w:r>
        <w:rPr>
          <w:i/>
          <w:iCs/>
          <w:color w:val="000000"/>
          <w:spacing w:val="4"/>
          <w:sz w:val="28"/>
          <w:szCs w:val="28"/>
          <w:lang w:val="uk-UA"/>
        </w:rPr>
        <w:t>користовуються в бюджетних установах.</w:t>
      </w:r>
    </w:p>
    <w:p w:rsidR="00E41EE8" w:rsidRDefault="00E41EE8" w:rsidP="00F37877">
      <w:pPr>
        <w:numPr>
          <w:ilvl w:val="0"/>
          <w:numId w:val="15"/>
        </w:numPr>
        <w:shd w:val="clear" w:color="auto" w:fill="FFFFFF"/>
        <w:tabs>
          <w:tab w:val="left" w:pos="730"/>
        </w:tabs>
        <w:spacing w:before="48"/>
        <w:jc w:val="both"/>
        <w:rPr>
          <w:i/>
          <w:iCs/>
          <w:color w:val="000000"/>
          <w:spacing w:val="2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Розкрийте зміст і структуру балансу бюджетних установ.</w:t>
      </w:r>
    </w:p>
    <w:p w:rsidR="00E41EE8" w:rsidRDefault="00E41EE8">
      <w:pPr>
        <w:pStyle w:val="5"/>
      </w:pPr>
      <w:r>
        <w:t>РОЗДІЛ 2</w:t>
      </w:r>
    </w:p>
    <w:p w:rsidR="00E41EE8" w:rsidRPr="00E41EE8" w:rsidRDefault="00E41EE8">
      <w:pPr>
        <w:shd w:val="clear" w:color="auto" w:fill="FFFFFF"/>
        <w:spacing w:before="173"/>
        <w:ind w:right="58"/>
        <w:jc w:val="center"/>
        <w:rPr>
          <w:sz w:val="28"/>
          <w:szCs w:val="28"/>
          <w:lang w:val="uk-UA"/>
        </w:rPr>
      </w:pPr>
      <w:r>
        <w:rPr>
          <w:b/>
          <w:bCs/>
          <w:color w:val="505050"/>
          <w:spacing w:val="5"/>
          <w:w w:val="189"/>
          <w:sz w:val="28"/>
          <w:szCs w:val="28"/>
          <w:lang w:val="uk-UA"/>
        </w:rPr>
        <w:t>Облік фінансування, грошових</w:t>
      </w:r>
    </w:p>
    <w:p w:rsidR="00E41EE8" w:rsidRPr="00E41EE8" w:rsidRDefault="00E41EE8">
      <w:pPr>
        <w:shd w:val="clear" w:color="auto" w:fill="FFFFFF"/>
        <w:ind w:right="48"/>
        <w:jc w:val="center"/>
        <w:rPr>
          <w:sz w:val="28"/>
          <w:szCs w:val="28"/>
          <w:lang w:val="uk-UA"/>
        </w:rPr>
      </w:pPr>
      <w:r>
        <w:rPr>
          <w:b/>
          <w:bCs/>
          <w:color w:val="505050"/>
          <w:spacing w:val="7"/>
          <w:w w:val="189"/>
          <w:sz w:val="28"/>
          <w:szCs w:val="28"/>
          <w:lang w:val="uk-UA"/>
        </w:rPr>
        <w:t>коштів, доходів і видатків</w:t>
      </w:r>
    </w:p>
    <w:p w:rsidR="00E41EE8" w:rsidRDefault="00E41EE8">
      <w:pPr>
        <w:shd w:val="clear" w:color="auto" w:fill="FFFFFF"/>
        <w:ind w:right="48"/>
        <w:jc w:val="center"/>
        <w:rPr>
          <w:sz w:val="28"/>
          <w:szCs w:val="28"/>
          <w:lang w:val="uk-UA"/>
        </w:rPr>
      </w:pPr>
      <w:r>
        <w:rPr>
          <w:b/>
          <w:bCs/>
          <w:color w:val="505050"/>
          <w:spacing w:val="8"/>
          <w:w w:val="189"/>
          <w:sz w:val="28"/>
          <w:szCs w:val="28"/>
          <w:lang w:val="uk-UA"/>
        </w:rPr>
        <w:t>загального фонду</w:t>
      </w:r>
    </w:p>
    <w:p w:rsidR="00E41EE8" w:rsidRDefault="00E41EE8">
      <w:pPr>
        <w:shd w:val="clear" w:color="auto" w:fill="FFFFFF"/>
        <w:ind w:right="48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2.1. Основні принципи і методи фінансування бюджетних </w:t>
      </w:r>
      <w:r>
        <w:rPr>
          <w:b/>
          <w:bCs/>
          <w:i/>
          <w:iCs/>
          <w:color w:val="000000"/>
          <w:spacing w:val="15"/>
          <w:sz w:val="28"/>
          <w:szCs w:val="28"/>
          <w:lang w:val="uk-UA"/>
        </w:rPr>
        <w:t>установ</w:t>
      </w:r>
    </w:p>
    <w:p w:rsidR="00E41EE8" w:rsidRDefault="00E41EE8">
      <w:pPr>
        <w:shd w:val="clear" w:color="auto" w:fill="FFFFFF"/>
        <w:spacing w:before="240"/>
        <w:ind w:righ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Бюджетними установами та організаціями вважаються такі, </w:t>
      </w:r>
      <w:r>
        <w:rPr>
          <w:color w:val="000000"/>
          <w:spacing w:val="2"/>
          <w:sz w:val="28"/>
          <w:szCs w:val="28"/>
          <w:lang w:val="uk-UA"/>
        </w:rPr>
        <w:t>що повністю або частково фінансуються за рахунок коштів бюд</w:t>
      </w:r>
      <w:r>
        <w:rPr>
          <w:color w:val="000000"/>
          <w:spacing w:val="-2"/>
          <w:sz w:val="28"/>
          <w:szCs w:val="28"/>
          <w:lang w:val="uk-UA"/>
        </w:rPr>
        <w:t>жету (державного чи місцевого) і здійснюють свої видатки відповід</w:t>
      </w:r>
      <w:r>
        <w:rPr>
          <w:color w:val="000000"/>
          <w:spacing w:val="2"/>
          <w:sz w:val="28"/>
          <w:szCs w:val="28"/>
          <w:lang w:val="uk-UA"/>
        </w:rPr>
        <w:t>но до кошторису як головного планового і фінансового докумен</w:t>
      </w:r>
      <w:r>
        <w:rPr>
          <w:color w:val="000000"/>
          <w:sz w:val="28"/>
          <w:szCs w:val="28"/>
          <w:lang w:val="uk-UA"/>
        </w:rPr>
        <w:t>та. Під поняттям «фінансування» розуміють забезпечення бюджет</w:t>
      </w:r>
      <w:r>
        <w:rPr>
          <w:color w:val="000000"/>
          <w:spacing w:val="1"/>
          <w:sz w:val="28"/>
          <w:szCs w:val="28"/>
          <w:lang w:val="uk-UA"/>
        </w:rPr>
        <w:t xml:space="preserve">них установ грошовими коштами для здійснення їхньої статутної діяльності. Останнім часом коло джерел фінансування бюджетних установ значно розширилося; крім коштів державного та місцевих бюджетів, бюджетні установи отримують грошові надходження у </w:t>
      </w:r>
      <w:r>
        <w:rPr>
          <w:color w:val="000000"/>
          <w:sz w:val="28"/>
          <w:szCs w:val="28"/>
          <w:lang w:val="uk-UA"/>
        </w:rPr>
        <w:t xml:space="preserve">вигляді плати за надані послуги, гуманітарної допомоги, шефської </w:t>
      </w:r>
      <w:r>
        <w:rPr>
          <w:color w:val="000000"/>
          <w:spacing w:val="1"/>
          <w:sz w:val="28"/>
          <w:szCs w:val="28"/>
          <w:lang w:val="uk-UA"/>
        </w:rPr>
        <w:t>(спонсорської) допомоги та ін. Джерела та адресність (призначен</w:t>
      </w:r>
      <w:r>
        <w:rPr>
          <w:color w:val="000000"/>
          <w:spacing w:val="2"/>
          <w:sz w:val="28"/>
          <w:szCs w:val="28"/>
          <w:lang w:val="uk-UA"/>
        </w:rPr>
        <w:t xml:space="preserve">ня) фінансування мають для бюджетних установ досить важливе </w:t>
      </w:r>
      <w:r>
        <w:rPr>
          <w:color w:val="000000"/>
          <w:spacing w:val="4"/>
          <w:sz w:val="28"/>
          <w:szCs w:val="28"/>
          <w:lang w:val="uk-UA"/>
        </w:rPr>
        <w:t xml:space="preserve">значення, оскільки визначають не тільки напрямки подальшого </w:t>
      </w:r>
      <w:r>
        <w:rPr>
          <w:color w:val="000000"/>
          <w:spacing w:val="2"/>
          <w:sz w:val="28"/>
          <w:szCs w:val="28"/>
          <w:lang w:val="uk-UA"/>
        </w:rPr>
        <w:t>витрачання коштів, а й принципи фінансування.</w:t>
      </w:r>
    </w:p>
    <w:p w:rsidR="00E41EE8" w:rsidRDefault="00E41EE8">
      <w:pPr>
        <w:shd w:val="clear" w:color="auto" w:fill="FFFFFF"/>
        <w:ind w:left="29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Головні принципи бюджетного фінансування: </w:t>
      </w:r>
      <w:r>
        <w:rPr>
          <w:color w:val="000000"/>
          <w:sz w:val="28"/>
          <w:szCs w:val="28"/>
          <w:lang w:val="uk-UA"/>
        </w:rPr>
        <w:t>— безповоротність надання коштів, тобто отримані бюджет</w:t>
      </w:r>
      <w:r>
        <w:rPr>
          <w:color w:val="000000"/>
          <w:spacing w:val="1"/>
          <w:sz w:val="28"/>
          <w:szCs w:val="28"/>
          <w:lang w:val="uk-UA"/>
        </w:rPr>
        <w:t>ною організацією кошти не повертаються до джерела фінансування, адже бюджетна організація не має; власних доходів дія повернення отриманих сум;</w:t>
      </w:r>
    </w:p>
    <w:p w:rsidR="00E41EE8" w:rsidRDefault="00E41EE8">
      <w:pPr>
        <w:shd w:val="clear" w:color="auto" w:fill="FFFFFF"/>
        <w:ind w:left="38" w:firstLine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 цільове призначення наданих коштів, тобто отримані 'І бюд</w:t>
      </w:r>
      <w:r>
        <w:rPr>
          <w:color w:val="000000"/>
          <w:spacing w:val="1"/>
          <w:sz w:val="28"/>
          <w:szCs w:val="28"/>
          <w:lang w:val="uk-UA"/>
        </w:rPr>
        <w:t>жету кошти повинні витрачатися суворо відповідно до передбаче</w:t>
      </w:r>
      <w:r>
        <w:rPr>
          <w:color w:val="000000"/>
          <w:spacing w:val="-2"/>
          <w:sz w:val="28"/>
          <w:szCs w:val="28"/>
          <w:lang w:val="uk-UA"/>
        </w:rPr>
        <w:t>них у кошторисі статей економічної класифікації видатків бюджет</w:t>
      </w:r>
      <w:r>
        <w:rPr>
          <w:color w:val="000000"/>
          <w:sz w:val="28"/>
          <w:szCs w:val="28"/>
          <w:lang w:val="uk-UA"/>
        </w:rPr>
        <w:t>них установ;</w:t>
      </w:r>
    </w:p>
    <w:p w:rsidR="00E41EE8" w:rsidRDefault="00E41EE8">
      <w:pPr>
        <w:shd w:val="clear" w:color="auto" w:fill="FFFFFF"/>
        <w:ind w:left="48" w:firstLine="69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- систематичний суворий контроль за використанням нада</w:t>
      </w:r>
      <w:r>
        <w:rPr>
          <w:color w:val="000000"/>
          <w:spacing w:val="2"/>
          <w:sz w:val="28"/>
          <w:szCs w:val="28"/>
          <w:lang w:val="uk-UA"/>
        </w:rPr>
        <w:t>них коштів за їх цільовим призначенням здійснюють органи дер</w:t>
      </w:r>
      <w:r>
        <w:rPr>
          <w:color w:val="000000"/>
          <w:sz w:val="28"/>
          <w:szCs w:val="28"/>
          <w:lang w:val="uk-UA"/>
        </w:rPr>
        <w:t>жавного казначейства, місцеві фінансові органи, вищі розпорядни</w:t>
      </w:r>
      <w:r>
        <w:rPr>
          <w:color w:val="000000"/>
          <w:spacing w:val="3"/>
          <w:sz w:val="28"/>
          <w:szCs w:val="28"/>
          <w:lang w:val="uk-UA"/>
        </w:rPr>
        <w:t>ки коштів, контролюючі органи;</w:t>
      </w:r>
    </w:p>
    <w:p w:rsidR="00E41EE8" w:rsidRDefault="00E41EE8">
      <w:pPr>
        <w:shd w:val="clear" w:color="auto" w:fill="FFFFFF"/>
        <w:tabs>
          <w:tab w:val="left" w:leader="underscore" w:pos="662"/>
        </w:tabs>
        <w:ind w:left="38" w:firstLine="43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pacing w:val="1"/>
          <w:sz w:val="28"/>
          <w:szCs w:val="28"/>
          <w:lang w:val="uk-UA"/>
        </w:rPr>
        <w:t>зв'язок обсягу фінансування з виконанням плану бюджет</w:t>
      </w:r>
      <w:r>
        <w:rPr>
          <w:color w:val="000000"/>
          <w:spacing w:val="3"/>
          <w:sz w:val="28"/>
          <w:szCs w:val="28"/>
          <w:lang w:val="uk-UA"/>
        </w:rPr>
        <w:t xml:space="preserve">ною установою, тобто бюджетна установа отримує кошти не під </w:t>
      </w:r>
      <w:r>
        <w:rPr>
          <w:color w:val="000000"/>
          <w:spacing w:val="2"/>
          <w:sz w:val="28"/>
          <w:szCs w:val="28"/>
          <w:lang w:val="uk-UA"/>
        </w:rPr>
        <w:t xml:space="preserve">план (заплановані заходи), а відповідно до фактичного виконання </w:t>
      </w:r>
      <w:r>
        <w:rPr>
          <w:color w:val="000000"/>
          <w:spacing w:val="1"/>
          <w:sz w:val="28"/>
          <w:szCs w:val="28"/>
          <w:lang w:val="uk-UA"/>
        </w:rPr>
        <w:t>плану. При цьому чергова сума надходжень грошових коштів по</w:t>
      </w:r>
      <w:r>
        <w:rPr>
          <w:color w:val="000000"/>
          <w:spacing w:val="2"/>
          <w:sz w:val="28"/>
          <w:szCs w:val="28"/>
          <w:lang w:val="uk-UA"/>
        </w:rPr>
        <w:t>вністю залежить від якісного та раціонального використання по</w:t>
      </w:r>
      <w:r>
        <w:rPr>
          <w:color w:val="000000"/>
          <w:spacing w:val="1"/>
          <w:sz w:val="28"/>
          <w:szCs w:val="28"/>
          <w:lang w:val="uk-UA"/>
        </w:rPr>
        <w:t>передньо наданих коштів і дотримання установою фінансової дис</w:t>
      </w:r>
      <w:r>
        <w:rPr>
          <w:color w:val="000000"/>
          <w:spacing w:val="-2"/>
          <w:sz w:val="28"/>
          <w:szCs w:val="28"/>
          <w:lang w:val="uk-UA"/>
        </w:rPr>
        <w:t>ципліни.</w:t>
      </w:r>
    </w:p>
    <w:p w:rsidR="00E41EE8" w:rsidRDefault="00E41EE8">
      <w:pPr>
        <w:shd w:val="clear" w:color="auto" w:fill="FFFFFF"/>
        <w:ind w:left="29" w:right="19" w:firstLine="44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Поняття бюджетного фінансування тісно пов'язане з поняттям розпорядника коштів. Розпорядниками коштів є керівники </w:t>
      </w:r>
      <w:r>
        <w:rPr>
          <w:color w:val="000000"/>
          <w:spacing w:val="4"/>
          <w:sz w:val="28"/>
          <w:szCs w:val="28"/>
          <w:lang w:val="uk-UA"/>
        </w:rPr>
        <w:t xml:space="preserve">різного рівня (від міністра до керівника установи), яким надано </w:t>
      </w:r>
      <w:r>
        <w:rPr>
          <w:color w:val="000000"/>
          <w:spacing w:val="2"/>
          <w:sz w:val="28"/>
          <w:szCs w:val="28"/>
          <w:lang w:val="uk-UA"/>
        </w:rPr>
        <w:t xml:space="preserve">право розпоряджатися бюджетними асигнуваннями в межах сум, </w:t>
      </w:r>
      <w:r>
        <w:rPr>
          <w:color w:val="000000"/>
          <w:spacing w:val="-2"/>
          <w:sz w:val="28"/>
          <w:szCs w:val="28"/>
          <w:lang w:val="uk-UA"/>
        </w:rPr>
        <w:t>виділених на проведення відповідних заходів або здійснення відпо</w:t>
      </w:r>
      <w:r>
        <w:rPr>
          <w:color w:val="000000"/>
          <w:spacing w:val="1"/>
          <w:sz w:val="28"/>
          <w:szCs w:val="28"/>
          <w:lang w:val="uk-UA"/>
        </w:rPr>
        <w:t>відної діяльності. Залежно від ступеня підпорядкованості та обся</w:t>
      </w:r>
      <w:r>
        <w:rPr>
          <w:color w:val="000000"/>
          <w:spacing w:val="2"/>
          <w:sz w:val="28"/>
          <w:szCs w:val="28"/>
          <w:lang w:val="uk-UA"/>
        </w:rPr>
        <w:t>гу наданих прав вони поділяються на головних та нижчих.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b/>
          <w:bCs/>
          <w:color w:val="000000"/>
          <w:spacing w:val="-8"/>
          <w:sz w:val="28"/>
          <w:szCs w:val="28"/>
          <w:lang w:val="uk-UA"/>
        </w:rPr>
        <w:t>Головні розпорядники коштів:</w:t>
      </w:r>
    </w:p>
    <w:p w:rsidR="00E41EE8" w:rsidRDefault="00E41EE8">
      <w:pPr>
        <w:shd w:val="clear" w:color="auto" w:fill="FFFFFF"/>
        <w:ind w:left="29" w:right="48" w:firstLine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 міністри та керівники інших центральних органів виконав</w:t>
      </w:r>
      <w:r>
        <w:rPr>
          <w:color w:val="000000"/>
          <w:spacing w:val="2"/>
          <w:sz w:val="28"/>
          <w:szCs w:val="28"/>
          <w:lang w:val="uk-UA"/>
        </w:rPr>
        <w:t>чої влади (використання асигнувань з державного бюджету);</w:t>
      </w:r>
    </w:p>
    <w:p w:rsidR="00E41EE8" w:rsidRDefault="00E41EE8">
      <w:pPr>
        <w:shd w:val="clear" w:color="auto" w:fill="FFFFFF"/>
        <w:ind w:left="19" w:right="38" w:firstLine="48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—керівники відділів обласних, міських, районних держадміні</w:t>
      </w:r>
      <w:r>
        <w:rPr>
          <w:color w:val="000000"/>
          <w:spacing w:val="2"/>
          <w:sz w:val="28"/>
          <w:szCs w:val="28"/>
          <w:lang w:val="uk-UA"/>
        </w:rPr>
        <w:t>страцій (використання асигнувань з місцевих бюджетів відповід</w:t>
      </w:r>
      <w:r>
        <w:rPr>
          <w:color w:val="000000"/>
          <w:sz w:val="28"/>
          <w:szCs w:val="28"/>
          <w:lang w:val="uk-UA"/>
        </w:rPr>
        <w:t>ного рівня);</w:t>
      </w:r>
    </w:p>
    <w:p w:rsidR="00E41EE8" w:rsidRDefault="00E41EE8">
      <w:pPr>
        <w:shd w:val="clear" w:color="auto" w:fill="FFFFFF"/>
        <w:ind w:left="19" w:right="48" w:firstLine="528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- голови сільських та селищних рад (використання коштів </w:t>
      </w:r>
      <w:r>
        <w:rPr>
          <w:color w:val="000000"/>
          <w:spacing w:val="-1"/>
          <w:sz w:val="28"/>
          <w:szCs w:val="28"/>
          <w:lang w:val="uk-UA"/>
        </w:rPr>
        <w:t>сільських та селищних бюджетів).</w:t>
      </w:r>
    </w:p>
    <w:p w:rsidR="00E41EE8" w:rsidRDefault="00E41EE8">
      <w:pPr>
        <w:shd w:val="clear" w:color="auto" w:fill="FFFFFF"/>
        <w:ind w:left="19" w:right="38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Головні розпорядники коштів мають право використовувати </w:t>
      </w:r>
      <w:r>
        <w:rPr>
          <w:color w:val="000000"/>
          <w:sz w:val="28"/>
          <w:szCs w:val="28"/>
          <w:lang w:val="uk-UA"/>
        </w:rPr>
        <w:t>надані їм бюджетні кошти на утримання своїх установ, відповідні централізовані заходи у межах «свого» відомства, а також розподі</w:t>
      </w:r>
      <w:r>
        <w:rPr>
          <w:color w:val="000000"/>
          <w:spacing w:val="2"/>
          <w:sz w:val="28"/>
          <w:szCs w:val="28"/>
          <w:lang w:val="uk-UA"/>
        </w:rPr>
        <w:t>ляти їх між підвідомчими розпорядниками коштів.</w:t>
      </w: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Нижчі розпорядники коштів поділяються па розпорядників </w:t>
      </w:r>
      <w:r>
        <w:rPr>
          <w:color w:val="000000"/>
          <w:spacing w:val="-2"/>
          <w:sz w:val="28"/>
          <w:szCs w:val="28"/>
          <w:lang w:val="uk-UA"/>
        </w:rPr>
        <w:t xml:space="preserve">коштів другого і третього рівня (ступеня). До розпорядників коштів </w:t>
      </w:r>
      <w:r>
        <w:rPr>
          <w:color w:val="000000"/>
          <w:sz w:val="28"/>
          <w:szCs w:val="28"/>
          <w:lang w:val="uk-UA"/>
        </w:rPr>
        <w:t xml:space="preserve">другого рівня належать такі керівники, які одержують кошти як на </w:t>
      </w:r>
      <w:r>
        <w:rPr>
          <w:color w:val="000000"/>
          <w:spacing w:val="-5"/>
          <w:sz w:val="28"/>
          <w:szCs w:val="28"/>
          <w:lang w:val="uk-UA"/>
        </w:rPr>
        <w:t>утримання своєї установи, так і для переказу безпосередньо їм підпо</w:t>
      </w:r>
      <w:r>
        <w:rPr>
          <w:color w:val="000000"/>
          <w:spacing w:val="5"/>
          <w:sz w:val="28"/>
          <w:szCs w:val="28"/>
          <w:lang w:val="uk-UA"/>
        </w:rPr>
        <w:t xml:space="preserve">рядкованим установам (розпорядникам коштів). Розпорядники </w:t>
      </w:r>
      <w:r>
        <w:rPr>
          <w:color w:val="000000"/>
          <w:spacing w:val="1"/>
          <w:sz w:val="28"/>
          <w:szCs w:val="28"/>
          <w:lang w:val="uk-UA"/>
        </w:rPr>
        <w:t xml:space="preserve">коштів третього рівня отримують і використовують кошти тільки </w:t>
      </w:r>
      <w:r>
        <w:rPr>
          <w:color w:val="000000"/>
          <w:sz w:val="28"/>
          <w:szCs w:val="28"/>
          <w:lang w:val="uk-UA"/>
        </w:rPr>
        <w:t>на утримання очолюваної ними установи (рис. 2.1).</w:t>
      </w: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  <w:r>
        <w:rPr>
          <w:noProof/>
        </w:rPr>
        <w:pict>
          <v:shape id="_x0000_s1026" type="#_x0000_t75" style="position:absolute;margin-left:58.95pt;margin-top:-18.25pt;width:325.5pt;height:188.25pt;z-index:251635712;visibility:visible;mso-wrap-edited:f;mso-position-horizontal-relative:char;mso-position-vertical-relative:line">
            <v:imagedata r:id="rId8" o:title=""/>
            <w10:anchorlock/>
          </v:shape>
          <o:OLEObject Type="Embed" ProgID="Word.Picture.8" ShapeID="_x0000_s1026" DrawAspect="Content" ObjectID="_1543405936" r:id="rId9"/>
        </w:pict>
      </w: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58" w:firstLine="422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ind w:left="10" w:right="67" w:firstLine="442"/>
        <w:jc w:val="both"/>
        <w:rPr>
          <w:color w:val="000000"/>
          <w:spacing w:val="-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0" w:right="67" w:firstLine="442"/>
        <w:jc w:val="center"/>
        <w:rPr>
          <w:color w:val="000000"/>
          <w:spacing w:val="-2"/>
          <w:sz w:val="28"/>
          <w:szCs w:val="28"/>
          <w:lang w:val="uk-UA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>Рис.2.1.Організаційна структура розпорядників бюджетних коштів</w:t>
      </w:r>
    </w:p>
    <w:p w:rsidR="00E41EE8" w:rsidRDefault="00E41EE8">
      <w:pPr>
        <w:shd w:val="clear" w:color="auto" w:fill="FFFFFF"/>
        <w:ind w:left="10" w:right="67" w:firstLine="442"/>
        <w:jc w:val="both"/>
        <w:rPr>
          <w:color w:val="000000"/>
          <w:spacing w:val="-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0" w:right="67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Відкриттю фінансування передує доведення обсяг} асигнувань </w:t>
      </w:r>
      <w:r>
        <w:rPr>
          <w:color w:val="000000"/>
          <w:spacing w:val="10"/>
          <w:sz w:val="28"/>
          <w:szCs w:val="28"/>
          <w:lang w:val="uk-UA"/>
        </w:rPr>
        <w:t xml:space="preserve">та затвердження кошторису видатків. Зазначена процедура </w:t>
      </w:r>
      <w:r>
        <w:rPr>
          <w:color w:val="000000"/>
          <w:sz w:val="28"/>
          <w:szCs w:val="28"/>
          <w:lang w:val="uk-UA"/>
        </w:rPr>
        <w:t>здійснюється у такій послідовності (рис. 2.2):</w:t>
      </w:r>
    </w:p>
    <w:p w:rsidR="00E41EE8" w:rsidRDefault="00E41EE8">
      <w:pPr>
        <w:shd w:val="clear" w:color="auto" w:fill="FFFFFF"/>
        <w:ind w:right="86" w:firstLine="461"/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 xml:space="preserve">1. Міністерство фінансів України через Державне казначейство </w:t>
      </w:r>
      <w:r>
        <w:rPr>
          <w:sz w:val="28"/>
          <w:szCs w:val="28"/>
          <w:lang w:val="uk-UA"/>
        </w:rPr>
        <w:t>Доводить головним розпорядникам коштів обсяги асигнувань, що виділяються їм з бюджету.</w:t>
      </w:r>
    </w:p>
    <w:p w:rsidR="00E41EE8" w:rsidRDefault="00E41EE8">
      <w:pPr>
        <w:shd w:val="clear" w:color="auto" w:fill="FFFFFF"/>
        <w:ind w:right="86" w:firstLine="461"/>
        <w:jc w:val="both"/>
        <w:rPr>
          <w:spacing w:val="4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>
        <w:rPr>
          <w:spacing w:val="4"/>
          <w:sz w:val="28"/>
          <w:szCs w:val="28"/>
          <w:lang w:val="uk-UA"/>
        </w:rPr>
        <w:t xml:space="preserve"> Головні розпорядники коштів доводять нижчим розпорядникам коштів лімітні довідки про витрати з бюджету на наступний рік, які є підставою для складання єдиного кошторису доходів і видатків у частині використання бюджетних асигнувань.</w:t>
      </w:r>
    </w:p>
    <w:p w:rsidR="00E41EE8" w:rsidRDefault="00E41EE8">
      <w:pPr>
        <w:shd w:val="clear" w:color="auto" w:fill="FFFFFF"/>
        <w:ind w:left="10" w:right="67" w:firstLine="442"/>
        <w:jc w:val="both"/>
        <w:rPr>
          <w:sz w:val="28"/>
          <w:szCs w:val="28"/>
        </w:rPr>
      </w:pPr>
      <w:r>
        <w:rPr>
          <w:spacing w:val="4"/>
          <w:sz w:val="28"/>
          <w:szCs w:val="28"/>
          <w:lang w:val="uk-UA"/>
        </w:rPr>
        <w:t>3.розпорядники коштів усіх рівнів складають кошториси доходів і видатків, подають їх на затвердження керівникам вищих органів, а потім один примірник затвердженого кошторису подають у відповідні органи Державного казначейства. При цьому головні розпорядники коштів щодо видатків державного бюджету у місячний термін після затвердження державного бюджету України на наступний рік подають зведений кошторис доходів і видатків до Головного управління державного казначейства. Загальна сума такого кошторису повинна відповідати сумі розпису доходів та видатків державного бюджету, затвердженого міністром фінансів.</w:t>
      </w:r>
    </w:p>
    <w:p w:rsidR="00E41EE8" w:rsidRDefault="00466209">
      <w:pPr>
        <w:shd w:val="clear" w:color="auto" w:fill="FFFFFF"/>
        <w:ind w:left="67" w:firstLine="432"/>
        <w:jc w:val="both"/>
        <w:rPr>
          <w:sz w:val="28"/>
          <w:szCs w:val="28"/>
          <w:lang w:val="uk-UA"/>
        </w:rPr>
      </w:pPr>
      <w:r>
        <w:pict>
          <v:shape id="_x0000_i1027" type="#_x0000_t75" style="width:483pt;height:331.5pt">
            <v:imagedata r:id="rId10" o:title=""/>
          </v:shape>
        </w:pict>
      </w:r>
    </w:p>
    <w:p w:rsidR="00E41EE8" w:rsidRDefault="00E41EE8">
      <w:pPr>
        <w:shd w:val="clear" w:color="auto" w:fill="FFFFFF"/>
        <w:ind w:right="86" w:firstLine="461"/>
        <w:jc w:val="both"/>
        <w:rPr>
          <w:spacing w:val="4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86" w:firstLine="461"/>
        <w:jc w:val="both"/>
        <w:rPr>
          <w:spacing w:val="4"/>
          <w:sz w:val="28"/>
          <w:szCs w:val="28"/>
          <w:lang w:val="uk-UA"/>
        </w:rPr>
      </w:pPr>
      <w:r>
        <w:rPr>
          <w:b/>
          <w:bCs/>
          <w:spacing w:val="4"/>
          <w:sz w:val="28"/>
          <w:szCs w:val="28"/>
          <w:lang w:val="uk-UA"/>
        </w:rPr>
        <w:t>Розпорядники коштів другого рівня</w:t>
      </w:r>
      <w:r>
        <w:rPr>
          <w:spacing w:val="4"/>
          <w:sz w:val="28"/>
          <w:szCs w:val="28"/>
          <w:lang w:val="uk-UA"/>
        </w:rPr>
        <w:t xml:space="preserve"> (ступеня) подають зведений кошторис доходів і видатків у розрізі підвідомчих установ і територій до відділу обліку лімітів видатків та контролю територіальних управлінь Державного казначейства. При цьому обсяги доходів і видатків зазначеного розпорядника коштів за кошторисом звіряються з розписом видатків, одержаних від головного управління Державного казначейства.</w:t>
      </w:r>
    </w:p>
    <w:p w:rsidR="00E41EE8" w:rsidRDefault="00E41EE8">
      <w:pPr>
        <w:shd w:val="clear" w:color="auto" w:fill="FFFFFF"/>
        <w:ind w:right="86" w:firstLine="461"/>
        <w:jc w:val="both"/>
        <w:rPr>
          <w:sz w:val="28"/>
          <w:szCs w:val="28"/>
          <w:lang w:val="uk-UA"/>
        </w:rPr>
      </w:pPr>
      <w:r>
        <w:rPr>
          <w:b/>
          <w:bCs/>
          <w:spacing w:val="4"/>
          <w:sz w:val="28"/>
          <w:szCs w:val="28"/>
          <w:lang w:val="uk-UA"/>
        </w:rPr>
        <w:t>Розпорядники коштів третього рівня</w:t>
      </w:r>
      <w:r>
        <w:rPr>
          <w:spacing w:val="4"/>
          <w:sz w:val="28"/>
          <w:szCs w:val="28"/>
          <w:lang w:val="uk-UA"/>
        </w:rPr>
        <w:t xml:space="preserve"> подають зведені кошториси доходів і видатків до відповідних відділень Державного казначейства, де ці дані звіряють з розписом видатків, що доведені </w:t>
      </w:r>
      <w:r>
        <w:rPr>
          <w:sz w:val="28"/>
          <w:szCs w:val="28"/>
          <w:lang w:val="uk-UA"/>
        </w:rPr>
        <w:t>вищими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органами Державного казначейства.</w:t>
      </w:r>
    </w:p>
    <w:p w:rsidR="00E41EE8" w:rsidRDefault="00E41EE8">
      <w:pPr>
        <w:shd w:val="clear" w:color="auto" w:fill="FFFFFF"/>
        <w:ind w:left="29" w:right="346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4. При настанні відповідного бюджетного періоду та за наяв</w:t>
      </w:r>
      <w:r>
        <w:rPr>
          <w:color w:val="000000"/>
          <w:spacing w:val="1"/>
          <w:sz w:val="28"/>
          <w:szCs w:val="28"/>
          <w:lang w:val="uk-UA"/>
        </w:rPr>
        <w:t>ності необхідних підстав органи Державного казначейства зарахо</w:t>
      </w:r>
      <w:r>
        <w:rPr>
          <w:color w:val="000000"/>
          <w:sz w:val="28"/>
          <w:szCs w:val="28"/>
          <w:lang w:val="uk-UA"/>
        </w:rPr>
        <w:t>вують суми виділених асигнувань у передбачених кошторисом об</w:t>
      </w:r>
      <w:r>
        <w:rPr>
          <w:color w:val="000000"/>
          <w:spacing w:val="1"/>
          <w:sz w:val="28"/>
          <w:szCs w:val="28"/>
          <w:lang w:val="uk-UA"/>
        </w:rPr>
        <w:t>сягах на реєстраційні рахунки установ, з яких останні можуть ви</w:t>
      </w:r>
      <w:r>
        <w:rPr>
          <w:color w:val="000000"/>
          <w:spacing w:val="2"/>
          <w:sz w:val="28"/>
          <w:szCs w:val="28"/>
          <w:lang w:val="uk-UA"/>
        </w:rPr>
        <w:t>користовувати їх за призначенням.</w:t>
      </w:r>
    </w:p>
    <w:p w:rsidR="00E41EE8" w:rsidRDefault="00E41EE8">
      <w:pPr>
        <w:shd w:val="clear" w:color="auto" w:fill="FFFFFF"/>
        <w:ind w:right="29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Такий порядок фінансування бюджетних, установ через орга</w:t>
      </w:r>
      <w:r>
        <w:rPr>
          <w:color w:val="000000"/>
          <w:spacing w:val="1"/>
          <w:sz w:val="28"/>
          <w:szCs w:val="28"/>
          <w:lang w:val="uk-UA"/>
        </w:rPr>
        <w:t>ни Державного казначейства України. Ті ж установи, які не перейшли па казначейське обслуговування, фінансуються за відомчою</w:t>
      </w:r>
      <w:r>
        <w:rPr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структурою.</w:t>
      </w:r>
    </w:p>
    <w:p w:rsidR="00E41EE8" w:rsidRDefault="00E41EE8">
      <w:pPr>
        <w:shd w:val="clear" w:color="auto" w:fill="FFFFFF"/>
        <w:ind w:right="298" w:firstLine="540"/>
        <w:jc w:val="both"/>
        <w:rPr>
          <w:color w:val="000000"/>
          <w:spacing w:val="4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При фінансуванні за відомчою структурою Головне управлін</w:t>
      </w:r>
      <w:r>
        <w:rPr>
          <w:color w:val="000000"/>
          <w:spacing w:val="-1"/>
          <w:sz w:val="28"/>
          <w:szCs w:val="28"/>
          <w:lang w:val="uk-UA"/>
        </w:rPr>
        <w:t>ня Державного казначейства (ГУ ДКУ) перераховує бюджетні кош</w:t>
      </w:r>
      <w:r>
        <w:rPr>
          <w:color w:val="000000"/>
          <w:spacing w:val="3"/>
          <w:sz w:val="28"/>
          <w:szCs w:val="28"/>
          <w:lang w:val="uk-UA"/>
        </w:rPr>
        <w:t xml:space="preserve">ти на поточні бюджетні рахунки головних розпорядників коштів </w:t>
      </w:r>
      <w:r>
        <w:rPr>
          <w:color w:val="000000"/>
          <w:spacing w:val="1"/>
          <w:sz w:val="28"/>
          <w:szCs w:val="28"/>
          <w:lang w:val="uk-UA"/>
        </w:rPr>
        <w:t xml:space="preserve">на підставі поданих останніми розподілів бюджетних коштів. При </w:t>
      </w:r>
      <w:r>
        <w:rPr>
          <w:color w:val="000000"/>
          <w:spacing w:val="4"/>
          <w:sz w:val="28"/>
          <w:szCs w:val="28"/>
          <w:lang w:val="uk-UA"/>
        </w:rPr>
        <w:t>цьому Управління оперативно-касового планування видатків ГУ ДКУ відображає суму проведеного фінансування головного роз</w:t>
      </w:r>
      <w:r>
        <w:rPr>
          <w:color w:val="000000"/>
          <w:sz w:val="28"/>
          <w:szCs w:val="28"/>
          <w:lang w:val="uk-UA"/>
        </w:rPr>
        <w:t>порядника коштів у картці обліку асигнувань. Головний розпоряд</w:t>
      </w:r>
      <w:r>
        <w:rPr>
          <w:color w:val="000000"/>
          <w:spacing w:val="2"/>
          <w:sz w:val="28"/>
          <w:szCs w:val="28"/>
          <w:lang w:val="uk-UA"/>
        </w:rPr>
        <w:t xml:space="preserve">ник частину одержаних коштів перераховує розпоряднику коштів </w:t>
      </w:r>
      <w:r>
        <w:rPr>
          <w:color w:val="000000"/>
          <w:sz w:val="28"/>
          <w:szCs w:val="28"/>
          <w:lang w:val="uk-UA"/>
        </w:rPr>
        <w:t>другого рівня, а останній — теж частину отриманих коштів перераховує нижчому розпоряднику коштів третього рівня (рис. 2.3).</w:t>
      </w:r>
    </w:p>
    <w:p w:rsidR="00E41EE8" w:rsidRDefault="00E41EE8">
      <w:pPr>
        <w:shd w:val="clear" w:color="auto" w:fill="FFFFFF"/>
        <w:ind w:right="144" w:firstLine="54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Фінансування бюджетних установ за відомчою структурою </w:t>
      </w:r>
      <w:r>
        <w:rPr>
          <w:color w:val="000000"/>
          <w:spacing w:val="2"/>
          <w:sz w:val="28"/>
          <w:szCs w:val="28"/>
          <w:lang w:val="uk-UA"/>
        </w:rPr>
        <w:t xml:space="preserve">здійснюється через поточні бюджетні рахунки в уповноважених </w:t>
      </w:r>
      <w:r>
        <w:rPr>
          <w:color w:val="000000"/>
          <w:spacing w:val="-2"/>
          <w:sz w:val="28"/>
          <w:szCs w:val="28"/>
          <w:lang w:val="uk-UA"/>
        </w:rPr>
        <w:t>відділеннях комерційних банків. При фінансуванні через територі</w:t>
      </w:r>
      <w:r>
        <w:rPr>
          <w:color w:val="000000"/>
          <w:spacing w:val="2"/>
          <w:sz w:val="28"/>
          <w:szCs w:val="28"/>
          <w:lang w:val="uk-UA"/>
        </w:rPr>
        <w:t>альні органи Державного казначейства поточні рахунки бюджетних установ у комерційних банках закриваються, а натомість роз</w:t>
      </w:r>
      <w:r>
        <w:rPr>
          <w:color w:val="000000"/>
          <w:sz w:val="28"/>
          <w:szCs w:val="28"/>
          <w:lang w:val="uk-UA"/>
        </w:rPr>
        <w:t>порядникам коштів відкриваються реєстраційні рахунки в органах Державного казначейства (рис. 2.4).</w:t>
      </w:r>
    </w:p>
    <w:p w:rsidR="00E41EE8" w:rsidRDefault="00E41EE8">
      <w:pPr>
        <w:shd w:val="clear" w:color="auto" w:fill="FFFFFF"/>
        <w:ind w:right="86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Реєстраційні рахунки відкриваються у розрізі розділів бюджет</w:t>
      </w:r>
      <w:r>
        <w:rPr>
          <w:color w:val="000000"/>
          <w:spacing w:val="1"/>
          <w:sz w:val="28"/>
          <w:szCs w:val="28"/>
          <w:lang w:val="uk-UA"/>
        </w:rPr>
        <w:t>ної класифікації терміном на один бюджетний рік і щорічно по</w:t>
      </w:r>
      <w:r>
        <w:rPr>
          <w:color w:val="000000"/>
          <w:spacing w:val="2"/>
          <w:sz w:val="28"/>
          <w:szCs w:val="28"/>
          <w:lang w:val="uk-UA"/>
        </w:rPr>
        <w:t xml:space="preserve">повнюються. Відкриття реєстраційних рахунків стає здійсненим </w:t>
      </w:r>
      <w:r>
        <w:rPr>
          <w:color w:val="000000"/>
          <w:spacing w:val="7"/>
          <w:sz w:val="28"/>
          <w:szCs w:val="28"/>
          <w:lang w:val="uk-UA"/>
        </w:rPr>
        <w:t xml:space="preserve">фактом після письмового повідомлення про це розпорядника </w:t>
      </w:r>
      <w:r>
        <w:rPr>
          <w:color w:val="000000"/>
          <w:spacing w:val="1"/>
          <w:sz w:val="28"/>
          <w:szCs w:val="28"/>
          <w:lang w:val="uk-UA"/>
        </w:rPr>
        <w:t>коштів. При зміні юридичної адреси бюджетної установи розпо</w:t>
      </w:r>
      <w:r>
        <w:rPr>
          <w:color w:val="000000"/>
          <w:spacing w:val="2"/>
          <w:sz w:val="28"/>
          <w:szCs w:val="28"/>
          <w:lang w:val="uk-UA"/>
        </w:rPr>
        <w:t xml:space="preserve">рядник коштів повинен упродовж одного тижня повідомити про </w:t>
      </w:r>
      <w:r>
        <w:rPr>
          <w:color w:val="000000"/>
          <w:spacing w:val="1"/>
          <w:sz w:val="28"/>
          <w:szCs w:val="28"/>
          <w:lang w:val="uk-UA"/>
        </w:rPr>
        <w:t>зазначені зміни відповідний орган Державного казначейства.</w:t>
      </w:r>
    </w:p>
    <w:p w:rsidR="00E41EE8" w:rsidRDefault="00E41EE8">
      <w:pPr>
        <w:shd w:val="clear" w:color="auto" w:fill="FFFFFF"/>
        <w:ind w:firstLine="540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Такі основні положення організації фінансування бюджетних </w:t>
      </w:r>
      <w:r>
        <w:rPr>
          <w:color w:val="000000"/>
          <w:sz w:val="28"/>
          <w:szCs w:val="28"/>
          <w:lang w:val="uk-UA"/>
        </w:rPr>
        <w:t>установ за рахунок коштів державного та/або місцевого бюджетів. Іншим джерелом отримання грошових коштів бюджетними уста</w:t>
      </w:r>
      <w:r>
        <w:rPr>
          <w:color w:val="000000"/>
          <w:spacing w:val="-1"/>
          <w:sz w:val="28"/>
          <w:szCs w:val="28"/>
          <w:lang w:val="uk-UA"/>
        </w:rPr>
        <w:t>новами є позабюджетні надходження, тобто грошові кошти, отри</w:t>
      </w:r>
      <w:r>
        <w:rPr>
          <w:color w:val="000000"/>
          <w:spacing w:val="-2"/>
          <w:sz w:val="28"/>
          <w:szCs w:val="28"/>
          <w:lang w:val="uk-UA"/>
        </w:rPr>
        <w:t>мані від юридичних і фізичних, осіб як плата за надані послуги, ре</w:t>
      </w:r>
      <w:r>
        <w:rPr>
          <w:color w:val="000000"/>
          <w:spacing w:val="3"/>
          <w:sz w:val="28"/>
          <w:szCs w:val="28"/>
          <w:lang w:val="uk-UA"/>
        </w:rPr>
        <w:t>алізовану продукцію, виконані роботи, як гуманітарна, спонсор</w:t>
      </w:r>
      <w:r>
        <w:rPr>
          <w:color w:val="000000"/>
          <w:spacing w:val="5"/>
          <w:sz w:val="28"/>
          <w:szCs w:val="28"/>
          <w:lang w:val="uk-UA"/>
        </w:rPr>
        <w:t xml:space="preserve">ська, шефська допомога і т. ін. Такі кошти є додатковим джерелом </w:t>
      </w:r>
      <w:r>
        <w:rPr>
          <w:color w:val="000000"/>
          <w:spacing w:val="6"/>
          <w:sz w:val="28"/>
          <w:szCs w:val="28"/>
          <w:lang w:val="uk-UA"/>
        </w:rPr>
        <w:t>фінансування бюджетних установ, витрачаються суворо за цільовим призначенням, плануються, зберігаються і обліковуються ок</w:t>
      </w:r>
      <w:r>
        <w:rPr>
          <w:color w:val="000000"/>
          <w:spacing w:val="5"/>
          <w:sz w:val="28"/>
          <w:szCs w:val="28"/>
          <w:lang w:val="uk-UA"/>
        </w:rPr>
        <w:t xml:space="preserve">ремо, тому їх характеристика і порядок обліку будуть розглянуті в </w:t>
      </w:r>
      <w:r>
        <w:rPr>
          <w:color w:val="000000"/>
          <w:spacing w:val="2"/>
          <w:sz w:val="28"/>
          <w:szCs w:val="28"/>
          <w:lang w:val="uk-UA"/>
        </w:rPr>
        <w:t>іншій темі.</w:t>
      </w: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  <w:lang w:val="uk-UA"/>
        </w:rPr>
      </w:pPr>
    </w:p>
    <w:p w:rsidR="00E41EE8" w:rsidRDefault="009D2A34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466209">
        <w:rPr>
          <w:noProof/>
        </w:rPr>
        <w:pict>
          <v:rect id="_x0000_s1027" style="position:absolute;left:0;text-align:left;margin-left:306pt;margin-top:7.75pt;width:189pt;height:52.15pt;z-index:251615232">
            <v:textbox style="mso-next-textbox:#_x0000_s1027">
              <w:txbxContent>
                <w:p w:rsidR="002B4435" w:rsidRDefault="002B4435">
                  <w:pPr>
                    <w:pStyle w:val="a5"/>
                  </w:pPr>
                  <w:r>
                    <w:rPr>
                      <w:color w:val="000000"/>
                      <w:spacing w:val="-4"/>
                    </w:rPr>
                    <w:t xml:space="preserve">Головні розпорядники </w:t>
                  </w:r>
                  <w:r>
                    <w:rPr>
                      <w:color w:val="000000"/>
                      <w:spacing w:val="-6"/>
                    </w:rPr>
                    <w:t>коштів (міністри, керівники інших центральних органів)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rect id="_x0000_s1028" style="position:absolute;left:0;text-align:left;margin-left:27pt;margin-top:2.5pt;width:2in;height:52.15pt;z-index:251614208">
            <v:textbox style="mso-next-textbox:#_x0000_s1028">
              <w:txbxContent>
                <w:p w:rsidR="002B4435" w:rsidRDefault="002B4435">
                  <w:pPr>
                    <w:pStyle w:val="a5"/>
                  </w:pPr>
                  <w:r>
                    <w:t>Головне управління державного казначейства України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29" style="position:absolute;left:0;text-align:left;z-index:251619328" from="171pt,2.55pt" to="306pt,2.55pt">
            <v:stroke endarrow="block"/>
          </v:line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30" style="position:absolute;left:0;text-align:left;z-index:251620352" from="378pt,13.45pt" to="378pt,23.7pt"/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31" style="position:absolute;left:0;text-align:left;z-index:251623424" from="252pt,8.25pt" to="252pt,26.25pt">
            <v:stroke endarrow="block"/>
          </v:line>
        </w:pict>
      </w:r>
      <w:r>
        <w:rPr>
          <w:noProof/>
        </w:rPr>
        <w:pict>
          <v:line id="_x0000_s1032" style="position:absolute;left:0;text-align:left;z-index:251622400" from="1in,8.25pt" to="1in,26.25pt">
            <v:stroke endarrow="block"/>
          </v:line>
        </w:pict>
      </w:r>
      <w:r>
        <w:rPr>
          <w:noProof/>
        </w:rPr>
        <w:pict>
          <v:line id="_x0000_s1033" style="position:absolute;left:0;text-align:left;z-index:251624448" from="414pt,8.25pt" to="414pt,26.25pt">
            <v:stroke endarrow="block"/>
          </v:line>
        </w:pict>
      </w:r>
      <w:r>
        <w:rPr>
          <w:noProof/>
        </w:rPr>
        <w:pict>
          <v:line id="_x0000_s1034" style="position:absolute;left:0;text-align:left;z-index:251621376" from="1in,8.25pt" to="414pt,8.25pt"/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rect id="_x0000_s1035" style="position:absolute;left:0;text-align:left;margin-left:9pt;margin-top:10.15pt;width:2in;height:63pt;z-index:251616256">
            <v:textbox style="mso-next-textbox:#_x0000_s1035">
              <w:txbxContent>
                <w:p w:rsidR="002B4435" w:rsidRDefault="002B4435">
                  <w:pPr>
                    <w:pStyle w:val="a5"/>
                  </w:pPr>
                  <w:r>
                    <w:t>Утримання апарату центрального органу управління (міністерства, відомства)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6" style="position:absolute;left:0;text-align:left;margin-left:171pt;margin-top:10.15pt;width:171pt;height:68.55pt;z-index:251617280">
            <v:textbox style="mso-next-textbox:#_x0000_s1036">
              <w:txbxContent>
                <w:p w:rsidR="002B4435" w:rsidRDefault="002B4435">
                  <w:pPr>
                    <w:pStyle w:val="a5"/>
                  </w:pPr>
                  <w:r>
                    <w:t>Проведення централізованих (загально-галузевих) заходів, передбачених окремими кошторисами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7" style="position:absolute;left:0;text-align:left;margin-left:351pt;margin-top:10.15pt;width:2in;height:63pt;z-index:251618304">
            <v:textbox style="mso-next-textbox:#_x0000_s1037">
              <w:txbxContent>
                <w:p w:rsidR="002B4435" w:rsidRDefault="002B4435">
                  <w:pPr>
                    <w:pStyle w:val="a5"/>
                  </w:pPr>
                  <w:r>
                    <w:t>Перерахування асигнувань розпорядникам коштів другого ступеня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38" style="position:absolute;left:0;text-align:left;flip:x;z-index:251632640" from="396pt,8.75pt" to="396pt,27.95pt"/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39" style="position:absolute;left:0;text-align:left;z-index:251629568" from="90pt,10.65pt" to="90pt,28.65pt">
            <v:stroke endarrow="block"/>
          </v:line>
        </w:pict>
      </w:r>
      <w:r>
        <w:rPr>
          <w:noProof/>
        </w:rPr>
        <w:pict>
          <v:line id="_x0000_s1040" style="position:absolute;left:0;text-align:left;z-index:251630592" from="252pt,10.65pt" to="252pt,28.65pt">
            <v:stroke endarrow="block"/>
          </v:line>
        </w:pict>
      </w:r>
      <w:r>
        <w:rPr>
          <w:noProof/>
        </w:rPr>
        <w:pict>
          <v:line id="_x0000_s1041" style="position:absolute;left:0;text-align:left;z-index:251631616" from="6in,10.65pt" to="6in,28.65pt">
            <v:stroke endarrow="block"/>
          </v:line>
        </w:pict>
      </w:r>
      <w:r>
        <w:rPr>
          <w:noProof/>
        </w:rPr>
        <w:pict>
          <v:line id="_x0000_s1042" style="position:absolute;left:0;text-align:left;z-index:251628544" from="90pt,10.65pt" to="6in,10.65pt"/>
        </w:pict>
      </w:r>
    </w:p>
    <w:p w:rsidR="00E41EE8" w:rsidRDefault="00466209">
      <w:pPr>
        <w:shd w:val="clear" w:color="auto" w:fill="FFFFFF"/>
        <w:jc w:val="both"/>
        <w:rPr>
          <w:sz w:val="28"/>
          <w:szCs w:val="28"/>
          <w:lang w:val="uk-UA"/>
        </w:rPr>
      </w:pPr>
      <w:r>
        <w:rPr>
          <w:noProof/>
        </w:rPr>
        <w:pict>
          <v:rect id="_x0000_s1043" style="position:absolute;left:0;text-align:left;margin-left:9pt;margin-top:12.55pt;width:153pt;height:1in;z-index:251625472">
            <v:textbox style="mso-next-textbox:#_x0000_s1043">
              <w:txbxContent>
                <w:p w:rsidR="002B4435" w:rsidRDefault="002B4435">
                  <w:pPr>
                    <w:pStyle w:val="a5"/>
                  </w:pPr>
                  <w:r>
                    <w:t>Утримання установи, підпорядкованої безпосередньо розпоряднику коштів другого ступеню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171pt;margin-top:12.55pt;width:180pt;height:62.7pt;z-index:251626496">
            <v:textbox style="mso-next-textbox:#_x0000_s1044">
              <w:txbxContent>
                <w:p w:rsidR="002B4435" w:rsidRDefault="002B4435">
                  <w:pPr>
                    <w:jc w:val="center"/>
                  </w:pPr>
                  <w:r>
                    <w:rPr>
                      <w:lang w:val="uk-UA"/>
                    </w:rPr>
                    <w:t>Проведення загальних</w:t>
                  </w:r>
                  <w:r>
                    <w:t xml:space="preserve"> заходів</w:t>
                  </w:r>
                  <w:r>
                    <w:rPr>
                      <w:lang w:val="uk-UA"/>
                    </w:rPr>
                    <w:t xml:space="preserve"> у межах відомства підпорядкованого даному розпоряднику коштів</w:t>
                  </w:r>
                  <w:r>
                    <w:t xml:space="preserve"> 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5in;margin-top:12.55pt;width:138pt;height:61.8pt;z-index:251627520">
            <v:textbox style="mso-next-textbox:#_x0000_s1045">
              <w:txbxContent>
                <w:p w:rsidR="002B4435" w:rsidRDefault="002B4435">
                  <w:pPr>
                    <w:pStyle w:val="a5"/>
                    <w:rPr>
                      <w:lang w:val="ru-RU"/>
                    </w:rPr>
                  </w:pPr>
                  <w:r>
                    <w:t>Перерахування асигнувань розпорядникам</w:t>
                  </w:r>
                  <w:r>
                    <w:rPr>
                      <w:lang w:val="ru-RU"/>
                    </w:rPr>
                    <w:t xml:space="preserve"> коштів</w:t>
                  </w:r>
                  <w:r>
                    <w:t xml:space="preserve"> третього ступеня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rect id="_x0000_s1046" style="position:absolute;left:0;text-align:left;margin-left:171pt;margin-top:29.15pt;width:330pt;height:37.25pt;z-index:251633664">
            <v:textbox style="mso-next-textbox:#_x0000_s1046">
              <w:txbxContent>
                <w:p w:rsidR="002B4435" w:rsidRDefault="002B4435">
                  <w:pPr>
                    <w:jc w:val="center"/>
                  </w:pPr>
                  <w:r>
                    <w:rPr>
                      <w:lang w:val="uk-UA"/>
                    </w:rPr>
                    <w:t>Витрачання коштів на утримання</w:t>
                  </w:r>
                  <w:r>
                    <w:t xml:space="preserve"> установи,</w:t>
                  </w:r>
                  <w:r>
                    <w:rPr>
                      <w:lang w:val="uk-UA"/>
                    </w:rPr>
                    <w:t xml:space="preserve"> п</w:t>
                  </w:r>
                  <w:r>
                    <w:t>ідпорядкованої</w:t>
                  </w:r>
                  <w:r>
                    <w:rPr>
                      <w:lang w:val="uk-UA"/>
                    </w:rPr>
                    <w:t xml:space="preserve"> розпоряднику</w:t>
                  </w:r>
                  <w:r>
                    <w:t xml:space="preserve"> коштів третього ступеню</w:t>
                  </w:r>
                </w:p>
              </w:txbxContent>
            </v:textbox>
          </v:rect>
        </w:pict>
      </w:r>
      <w:r>
        <w:rPr>
          <w:noProof/>
        </w:rPr>
        <w:pict>
          <v:line id="_x0000_s1047" style="position:absolute;left:0;text-align:left;z-index:251634688" from="6in,11.15pt" to="6in,29.15pt"/>
        </w:pict>
      </w:r>
    </w:p>
    <w:p w:rsidR="005A774F" w:rsidRDefault="005A774F">
      <w:pPr>
        <w:shd w:val="clear" w:color="auto" w:fill="FFFFFF"/>
        <w:spacing w:before="442"/>
        <w:ind w:left="49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442"/>
        <w:ind w:left="49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Рис. 2.3.Система фінансування бюджетних установ за відомчою структурою</w:t>
      </w: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rect id="_x0000_s1048" style="position:absolute;left:0;text-align:left;margin-left:252pt;margin-top:10.9pt;width:3in;height:36pt;z-index:251659264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Розпорядники бюджетних коштів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9" style="position:absolute;left:0;text-align:left;margin-left:27pt;margin-top:10.9pt;width:198pt;height:36pt;z-index:251658240">
            <v:textbox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Органи Державного казначейства України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Кошти загального фонду бюджету</w:t>
      </w: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050" style="position:absolute;left:0;text-align:left;flip:y;z-index:251675648" from="225pt,33.5pt" to="306pt,78.5pt">
            <v:stroke endarrow="block"/>
          </v:line>
        </w:pict>
      </w:r>
      <w:r>
        <w:rPr>
          <w:noProof/>
        </w:rPr>
        <w:pict>
          <v:line id="_x0000_s1051" style="position:absolute;left:0;text-align:left;z-index:251673600" from="225pt,24.5pt" to="306pt,69.5pt">
            <v:stroke endarrow="block"/>
          </v:line>
        </w:pict>
      </w:r>
      <w:r>
        <w:rPr>
          <w:noProof/>
        </w:rPr>
        <w:pict>
          <v:line id="_x0000_s1052" style="position:absolute;left:0;text-align:left;z-index:251672576" from="225pt,24.5pt" to="306pt,24.5pt">
            <v:stroke endarrow="block"/>
          </v:line>
        </w:pict>
      </w:r>
      <w:r>
        <w:rPr>
          <w:noProof/>
        </w:rPr>
        <w:pict>
          <v:line id="_x0000_s1053" style="position:absolute;left:0;text-align:left;flip:y;z-index:251671552" from="225pt,33.5pt" to="306pt,213.5pt">
            <v:stroke endarrow="block"/>
          </v:line>
        </w:pict>
      </w:r>
      <w:r>
        <w:rPr>
          <w:noProof/>
        </w:rPr>
        <w:pict>
          <v:rect id="_x0000_s1054" style="position:absolute;left:0;text-align:left;margin-left:306pt;margin-top:15.5pt;width:198pt;height:36pt;z-index:251661312">
            <v:textbox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Головний розпорядник бюджетних коштів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5" style="position:absolute;left:0;text-align:left;margin-left:27pt;margin-top:15.5pt;width:198pt;height:27pt;z-index:251660288">
            <v:textbox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Зведені особові рахунки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056" style="position:absolute;left:0;text-align:left;flip:y;z-index:251679744" from="225pt,4.3pt" to="306pt,85.3pt">
            <v:stroke endarrow="block"/>
          </v:line>
        </w:pict>
      </w:r>
      <w:r>
        <w:rPr>
          <w:noProof/>
        </w:rPr>
        <w:pict>
          <v:line id="_x0000_s1057" style="position:absolute;left:0;text-align:left;flip:y;z-index:251678720" from="225pt,31.3pt" to="306pt,85.3pt">
            <v:stroke endarrow="block"/>
          </v:line>
        </w:pict>
      </w:r>
      <w:r>
        <w:rPr>
          <w:noProof/>
        </w:rPr>
        <w:pict>
          <v:rect id="_x0000_s1058" style="position:absolute;left:0;text-align:left;margin-left:306pt;margin-top:22.3pt;width:201pt;height:36pt;z-index:251663360">
            <v:textbox style="mso-next-textbox:#_x0000_s1058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pacing w:val="4"/>
                      <w:sz w:val="24"/>
                      <w:szCs w:val="24"/>
                    </w:rPr>
                    <w:t>Розпорядники коштів ІІ ступеня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9" style="position:absolute;left:0;text-align:left;margin-left:27pt;margin-top:22.3pt;width:201pt;height:36pt;z-index:251662336">
            <v:textbox style="mso-next-textbox:#_x0000_s1059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Особові рахунки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060" style="position:absolute;left:0;text-align:left;z-index:251674624" from="225pt,2.1pt" to="306pt,2.1pt">
            <v:stroke endarrow="block"/>
          </v:line>
        </w:pict>
      </w:r>
      <w:r>
        <w:rPr>
          <w:noProof/>
        </w:rPr>
        <w:pict>
          <v:line id="_x0000_s1061" style="position:absolute;left:0;text-align:left;flip:y;z-index:251670528" from="225pt,2.1pt" to="306pt,137.1pt">
            <v:stroke endarrow="block"/>
          </v:line>
        </w:pict>
      </w:r>
    </w:p>
    <w:p w:rsidR="00E41EE8" w:rsidRDefault="00466209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062" style="position:absolute;left:0;text-align:left;z-index:251677696" from="225pt,8.9pt" to="306pt,89.9pt">
            <v:stroke endarrow="block"/>
          </v:line>
        </w:pict>
      </w:r>
      <w:r>
        <w:rPr>
          <w:noProof/>
        </w:rPr>
        <w:pict>
          <v:line id="_x0000_s1063" style="position:absolute;left:0;text-align:left;z-index:251676672" from="225pt,8.9pt" to="306pt,8.9pt">
            <v:stroke endarrow="block"/>
          </v:line>
        </w:pict>
      </w:r>
      <w:r>
        <w:rPr>
          <w:noProof/>
        </w:rPr>
        <w:pict>
          <v:line id="_x0000_s1064" style="position:absolute;left:0;text-align:left;flip:y;z-index:251669504" from="225pt,17.9pt" to="306pt,98.9pt">
            <v:stroke endarrow="block"/>
          </v:line>
        </w:pict>
      </w:r>
      <w:r>
        <w:rPr>
          <w:noProof/>
        </w:rPr>
        <w:pict>
          <v:rect id="_x0000_s1065" style="position:absolute;left:0;text-align:left;margin-left:27pt;margin-top:-.1pt;width:201pt;height:36pt;z-index:251665408">
            <v:textbox style="mso-next-textbox:#_x0000_s1065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Реєстраційні рахунки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66" style="position:absolute;left:0;text-align:left;margin-left:306pt;margin-top:-.1pt;width:201pt;height:36pt;z-index:251664384">
            <v:textbox style="mso-next-textbox:#_x0000_s1066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pacing w:val="4"/>
                      <w:sz w:val="24"/>
                      <w:szCs w:val="24"/>
                    </w:rPr>
                    <w:t>Розпорядники коштів ІІІ ступеня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spacing w:before="442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Кошти спеціального фонду</w:t>
      </w:r>
    </w:p>
    <w:p w:rsidR="00E41EE8" w:rsidRDefault="00466209">
      <w:pPr>
        <w:shd w:val="clear" w:color="auto" w:fill="FFFFFF"/>
        <w:spacing w:before="442"/>
        <w:ind w:left="49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067" style="position:absolute;left:0;text-align:left;z-index:251668480" from="225pt,22.5pt" to="306pt,22.5pt">
            <v:stroke endarrow="block"/>
          </v:line>
        </w:pict>
      </w:r>
      <w:r>
        <w:rPr>
          <w:noProof/>
        </w:rPr>
        <w:pict>
          <v:rect id="_x0000_s1068" style="position:absolute;left:0;text-align:left;margin-left:306pt;margin-top:4.5pt;width:201pt;height:36pt;z-index:251667456">
            <v:textbox style="mso-next-textbox:#_x0000_s1068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Одержувачі</w:t>
                  </w:r>
                </w:p>
              </w:txbxContent>
            </v:textbox>
          </v:rect>
        </w:pict>
      </w:r>
      <w:r>
        <w:rPr>
          <w:noProof/>
        </w:rPr>
        <w:pict>
          <v:rect id="_x0000_s1069" style="position:absolute;left:0;text-align:left;margin-left:27pt;margin-top:4.5pt;width:201pt;height:36pt;z-index:251666432">
            <v:textbox style="mso-next-textbox:#_x0000_s1069">
              <w:txbxContent>
                <w:p w:rsidR="002B4435" w:rsidRDefault="002B4435">
                  <w:pPr>
                    <w:pStyle w:val="21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Спеціальні реєстраційні рахунки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spacing w:before="442"/>
        <w:ind w:left="49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Рис 2.4. Розподіл рахунків розпорядників та одержувачих бюджетних коштів</w:t>
      </w:r>
    </w:p>
    <w:p w:rsidR="00E41EE8" w:rsidRPr="00E41EE8" w:rsidRDefault="00E41EE8">
      <w:pPr>
        <w:shd w:val="clear" w:color="auto" w:fill="FFFFFF"/>
        <w:spacing w:before="442"/>
        <w:ind w:left="490"/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2.2.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Облік фінансування за відомчою структурою</w:t>
      </w:r>
    </w:p>
    <w:p w:rsidR="00E41EE8" w:rsidRDefault="00E41EE8">
      <w:pPr>
        <w:shd w:val="clear" w:color="auto" w:fill="FFFFFF"/>
        <w:spacing w:before="288"/>
        <w:ind w:left="19" w:right="134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За відомчою структурою фінансуються установи, що утриму</w:t>
      </w:r>
      <w:r>
        <w:rPr>
          <w:color w:val="000000"/>
          <w:spacing w:val="-1"/>
          <w:sz w:val="28"/>
          <w:szCs w:val="28"/>
          <w:lang w:val="uk-UA"/>
        </w:rPr>
        <w:t xml:space="preserve">ються за рахунок місцевих бюджетів, та інші розпорядники коштів, </w:t>
      </w:r>
      <w:r>
        <w:rPr>
          <w:color w:val="000000"/>
          <w:spacing w:val="3"/>
          <w:sz w:val="28"/>
          <w:szCs w:val="28"/>
          <w:lang w:val="uk-UA"/>
        </w:rPr>
        <w:t>перелік яких затверджується КМУ за поданням МФУ. При цій формі фінансування Головне управління ДКУ перераховує бюд</w:t>
      </w:r>
      <w:r>
        <w:rPr>
          <w:color w:val="000000"/>
          <w:spacing w:val="2"/>
          <w:sz w:val="28"/>
          <w:szCs w:val="28"/>
          <w:lang w:val="uk-UA"/>
        </w:rPr>
        <w:t>жетні кошти з єдиного казначейського рахунка на поточні рахун</w:t>
      </w:r>
      <w:r>
        <w:rPr>
          <w:color w:val="000000"/>
          <w:sz w:val="28"/>
          <w:szCs w:val="28"/>
          <w:lang w:val="uk-UA"/>
        </w:rPr>
        <w:t>ки головних розпорядників коштів в уповноважених банках, вихо</w:t>
      </w:r>
      <w:r>
        <w:rPr>
          <w:color w:val="000000"/>
          <w:spacing w:val="2"/>
          <w:sz w:val="28"/>
          <w:szCs w:val="28"/>
          <w:lang w:val="uk-UA"/>
        </w:rPr>
        <w:t>дячи з поданих останніми розподілів бюджетних коштів за вста</w:t>
      </w:r>
      <w:r>
        <w:rPr>
          <w:color w:val="000000"/>
          <w:spacing w:val="4"/>
          <w:sz w:val="28"/>
          <w:szCs w:val="28"/>
          <w:lang w:val="uk-UA"/>
        </w:rPr>
        <w:t xml:space="preserve">новленою формою. Для нього головним розпорядникам коштів </w:t>
      </w:r>
      <w:r>
        <w:rPr>
          <w:color w:val="000000"/>
          <w:spacing w:val="1"/>
          <w:sz w:val="28"/>
          <w:szCs w:val="28"/>
          <w:lang w:val="uk-UA"/>
        </w:rPr>
        <w:t>(ГРК) в уповноважених установах банків відкривають поточні ра</w:t>
      </w:r>
      <w:r>
        <w:rPr>
          <w:color w:val="000000"/>
          <w:spacing w:val="-3"/>
          <w:sz w:val="28"/>
          <w:szCs w:val="28"/>
          <w:lang w:val="uk-UA"/>
        </w:rPr>
        <w:t>хунки:</w:t>
      </w:r>
    </w:p>
    <w:p w:rsidR="00E41EE8" w:rsidRDefault="00E41EE8">
      <w:pPr>
        <w:shd w:val="clear" w:color="auto" w:fill="FFFFFF"/>
        <w:tabs>
          <w:tab w:val="left" w:pos="662"/>
        </w:tabs>
        <w:spacing w:before="10"/>
        <w:ind w:left="451"/>
        <w:jc w:val="both"/>
        <w:rPr>
          <w:sz w:val="28"/>
          <w:szCs w:val="28"/>
        </w:rPr>
      </w:pPr>
      <w:r>
        <w:rPr>
          <w:color w:val="000000"/>
          <w:spacing w:val="-6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на видатки установи;</w:t>
      </w:r>
    </w:p>
    <w:p w:rsidR="00E41EE8" w:rsidRDefault="00E41EE8">
      <w:pPr>
        <w:shd w:val="clear" w:color="auto" w:fill="FFFFFF"/>
        <w:tabs>
          <w:tab w:val="left" w:pos="662"/>
        </w:tabs>
        <w:spacing w:before="10"/>
        <w:ind w:left="451"/>
        <w:jc w:val="both"/>
        <w:rPr>
          <w:sz w:val="28"/>
          <w:szCs w:val="28"/>
        </w:rPr>
      </w:pPr>
      <w:r>
        <w:rPr>
          <w:color w:val="000000"/>
          <w:spacing w:val="-13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для переказу підвідомчим установам.</w:t>
      </w:r>
    </w:p>
    <w:p w:rsidR="00E41EE8" w:rsidRDefault="00E41EE8">
      <w:pPr>
        <w:shd w:val="clear" w:color="auto" w:fill="FFFFFF"/>
        <w:ind w:right="163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Порядок відкриття поточних рахунків регламентується «Ін</w:t>
      </w:r>
      <w:r>
        <w:rPr>
          <w:color w:val="000000"/>
          <w:spacing w:val="3"/>
          <w:sz w:val="28"/>
          <w:szCs w:val="28"/>
          <w:lang w:val="uk-UA"/>
        </w:rPr>
        <w:t>струкцією про порядок відкриття та використання рахунків у на</w:t>
      </w:r>
      <w:r>
        <w:rPr>
          <w:color w:val="000000"/>
          <w:spacing w:val="-1"/>
          <w:sz w:val="28"/>
          <w:szCs w:val="28"/>
          <w:lang w:val="uk-UA"/>
        </w:rPr>
        <w:t>ціональній та іноземній валюті», затвердженою постановою Прав</w:t>
      </w:r>
      <w:r>
        <w:rPr>
          <w:color w:val="000000"/>
          <w:sz w:val="28"/>
          <w:szCs w:val="28"/>
          <w:lang w:val="uk-UA"/>
        </w:rPr>
        <w:t xml:space="preserve">ління НБУ від 18.12.1998р. №527 (зі змінами і доповненнями). Для </w:t>
      </w:r>
      <w:r>
        <w:rPr>
          <w:color w:val="000000"/>
          <w:spacing w:val="3"/>
          <w:sz w:val="28"/>
          <w:szCs w:val="28"/>
          <w:lang w:val="uk-UA"/>
        </w:rPr>
        <w:t>відкриття поточних бюджетних рахунків необхідно подати до ус</w:t>
      </w:r>
      <w:r>
        <w:rPr>
          <w:color w:val="000000"/>
          <w:spacing w:val="2"/>
          <w:sz w:val="28"/>
          <w:szCs w:val="28"/>
          <w:lang w:val="uk-UA"/>
        </w:rPr>
        <w:t>танови банку такі документи: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заяву про відкриття рахунка (встановленої форми), підписану керівником і головним бухгалтером установи;</w:t>
      </w:r>
    </w:p>
    <w:p w:rsidR="00E41EE8" w:rsidRDefault="00E41EE8">
      <w:pPr>
        <w:shd w:val="clear" w:color="auto" w:fill="FFFFFF"/>
        <w:ind w:left="10" w:right="19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 копію довідки про внесення установи до ЄДРПОУ, завіре</w:t>
      </w:r>
      <w:r>
        <w:rPr>
          <w:color w:val="000000"/>
          <w:spacing w:val="3"/>
          <w:sz w:val="28"/>
          <w:szCs w:val="28"/>
          <w:lang w:val="uk-UA"/>
        </w:rPr>
        <w:t>ну нотаріально або органом, що видав таку довідку;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копію відповідним чином зареєстрованого статуту (положення), завірену нотаріально або реєструючим органом;</w:t>
      </w:r>
    </w:p>
    <w:p w:rsidR="00E41EE8" w:rsidRDefault="00E41EE8">
      <w:pPr>
        <w:shd w:val="clear" w:color="auto" w:fill="FFFFFF"/>
        <w:ind w:left="10" w:right="10" w:firstLine="47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—коліні посвідчення про взяття бюджетної організації на облік </w:t>
      </w:r>
      <w:r>
        <w:rPr>
          <w:color w:val="000000"/>
          <w:spacing w:val="3"/>
          <w:sz w:val="28"/>
          <w:szCs w:val="28"/>
          <w:lang w:val="uk-UA"/>
        </w:rPr>
        <w:t>у податкових органах (довідка ф. № 4-ОПП);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картку зі зразками підписів осіб, яким надано право розпоряджатися рахунком і підписувати документи, та відтиском печат</w:t>
      </w:r>
      <w:r>
        <w:rPr>
          <w:color w:val="000000"/>
          <w:spacing w:val="2"/>
          <w:sz w:val="28"/>
          <w:szCs w:val="28"/>
          <w:lang w:val="uk-UA"/>
        </w:rPr>
        <w:t>ки організації, на якій повинен бути ідентифікаційний код органі</w:t>
      </w:r>
      <w:r>
        <w:rPr>
          <w:color w:val="000000"/>
          <w:spacing w:val="-2"/>
          <w:sz w:val="28"/>
          <w:szCs w:val="28"/>
          <w:lang w:val="uk-UA"/>
        </w:rPr>
        <w:t>зації;</w:t>
      </w:r>
    </w:p>
    <w:p w:rsidR="00E41EE8" w:rsidRDefault="00E41EE8">
      <w:pPr>
        <w:shd w:val="clear" w:color="auto" w:fill="FFFFFF"/>
        <w:ind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довідки про реєстрацію в органах Пенсійного фонду Украї</w:t>
      </w:r>
      <w:r>
        <w:rPr>
          <w:color w:val="000000"/>
          <w:spacing w:val="2"/>
          <w:sz w:val="28"/>
          <w:szCs w:val="28"/>
          <w:lang w:val="uk-UA"/>
        </w:rPr>
        <w:t>ни та інших соціальних фондах.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На підставі цих документів між установою банку та бюджет</w:t>
      </w:r>
      <w:r>
        <w:rPr>
          <w:color w:val="000000"/>
          <w:spacing w:val="3"/>
          <w:sz w:val="28"/>
          <w:szCs w:val="28"/>
          <w:lang w:val="uk-UA"/>
        </w:rPr>
        <w:t>ною організацією укладається угода на розрахунково-касове об</w:t>
      </w:r>
      <w:r>
        <w:rPr>
          <w:color w:val="000000"/>
          <w:spacing w:val="2"/>
          <w:sz w:val="28"/>
          <w:szCs w:val="28"/>
          <w:lang w:val="uk-UA"/>
        </w:rPr>
        <w:t>слуговування. Згідно з «Порядком організації розрахунково-касо</w:t>
      </w:r>
      <w:r>
        <w:rPr>
          <w:color w:val="000000"/>
          <w:sz w:val="28"/>
          <w:szCs w:val="28"/>
          <w:lang w:val="uk-UA"/>
        </w:rPr>
        <w:t>вого обслуговування комерційними банками клієнтів та взаємовід</w:t>
      </w:r>
      <w:r>
        <w:rPr>
          <w:color w:val="000000"/>
          <w:spacing w:val="4"/>
          <w:sz w:val="28"/>
          <w:szCs w:val="28"/>
          <w:lang w:val="uk-UA"/>
        </w:rPr>
        <w:t>носин з нього питання між установами Національного банку Ук</w:t>
      </w:r>
      <w:r>
        <w:rPr>
          <w:color w:val="000000"/>
          <w:sz w:val="28"/>
          <w:szCs w:val="28"/>
          <w:lang w:val="uk-UA"/>
        </w:rPr>
        <w:t xml:space="preserve">раїни і комерційними банками», затвердженим НБУ 30.06.1995 р. № 166 (зі змінами і доповненнями), касове обслуговування бюджетних організацій здійснюється безоплатно. Усім розпорядникам </w:t>
      </w:r>
      <w:r>
        <w:rPr>
          <w:color w:val="000000"/>
          <w:spacing w:val="1"/>
          <w:sz w:val="28"/>
          <w:szCs w:val="28"/>
          <w:lang w:val="uk-UA"/>
        </w:rPr>
        <w:t>коштів відкривається не один, а декілька поточних рахунків на ви</w:t>
      </w:r>
      <w:r>
        <w:rPr>
          <w:color w:val="000000"/>
          <w:spacing w:val="2"/>
          <w:sz w:val="28"/>
          <w:szCs w:val="28"/>
          <w:lang w:val="uk-UA"/>
        </w:rPr>
        <w:t>датки установи (за призначенням видатків).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Протягом трьох робочих днів з часу відкриття рахунка юри</w:t>
      </w:r>
      <w:r>
        <w:rPr>
          <w:color w:val="000000"/>
          <w:spacing w:val="2"/>
          <w:sz w:val="28"/>
          <w:szCs w:val="28"/>
          <w:lang w:val="uk-UA"/>
        </w:rPr>
        <w:t xml:space="preserve">дичні особи зобов'язані особисто або поштою повідомити про це </w:t>
      </w:r>
      <w:r>
        <w:rPr>
          <w:color w:val="000000"/>
          <w:spacing w:val="3"/>
          <w:sz w:val="28"/>
          <w:szCs w:val="28"/>
          <w:lang w:val="uk-UA"/>
        </w:rPr>
        <w:t>податковий орган за місцем реєстрації.</w:t>
      </w:r>
    </w:p>
    <w:p w:rsidR="00E41EE8" w:rsidRDefault="00E41EE8">
      <w:pPr>
        <w:shd w:val="clear" w:color="auto" w:fill="FFFFFF"/>
        <w:ind w:right="10" w:firstLine="451"/>
        <w:jc w:val="both"/>
        <w:rPr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Перерахування бюджетних коштів з єдиного казначейського </w:t>
      </w:r>
      <w:r>
        <w:rPr>
          <w:color w:val="000000"/>
          <w:sz w:val="28"/>
          <w:szCs w:val="28"/>
          <w:lang w:val="uk-UA"/>
        </w:rPr>
        <w:t>рахунка на поточні рахунки бюджетної установи здійснюється пла</w:t>
      </w:r>
      <w:r>
        <w:rPr>
          <w:color w:val="000000"/>
          <w:spacing w:val="1"/>
          <w:sz w:val="28"/>
          <w:szCs w:val="28"/>
          <w:lang w:val="uk-UA"/>
        </w:rPr>
        <w:t>тіжними дорученнями типової форми, що передаються уповнова</w:t>
      </w:r>
      <w:r>
        <w:rPr>
          <w:color w:val="000000"/>
          <w:spacing w:val="2"/>
          <w:sz w:val="28"/>
          <w:szCs w:val="28"/>
          <w:lang w:val="uk-UA"/>
        </w:rPr>
        <w:t>женій установі банку у вигляді електронних розрахункових доку</w:t>
      </w:r>
      <w:r>
        <w:rPr>
          <w:color w:val="000000"/>
          <w:sz w:val="28"/>
          <w:szCs w:val="28"/>
          <w:lang w:val="uk-UA"/>
        </w:rPr>
        <w:t xml:space="preserve">ментів у системі «клієнт—банк». Перерахування бюджетних коштів </w:t>
      </w:r>
      <w:r>
        <w:rPr>
          <w:color w:val="000000"/>
          <w:spacing w:val="-4"/>
          <w:sz w:val="28"/>
          <w:szCs w:val="28"/>
          <w:lang w:val="uk-UA"/>
        </w:rPr>
        <w:t xml:space="preserve">здійснюється у міру їх акумуляції на рахунках відповідних бюджетів. </w:t>
      </w:r>
      <w:r>
        <w:rPr>
          <w:color w:val="000000"/>
          <w:spacing w:val="-1"/>
          <w:sz w:val="28"/>
          <w:szCs w:val="28"/>
          <w:lang w:val="uk-UA"/>
        </w:rPr>
        <w:t xml:space="preserve">Такни порядок фінансування мобілізує діяльність місцевих органів </w:t>
      </w:r>
      <w:r>
        <w:rPr>
          <w:color w:val="000000"/>
          <w:spacing w:val="1"/>
          <w:sz w:val="28"/>
          <w:szCs w:val="28"/>
          <w:lang w:val="uk-UA"/>
        </w:rPr>
        <w:t>влади та їх фінансові служби на своєчасне та повне виконання дох</w:t>
      </w:r>
      <w:r>
        <w:rPr>
          <w:color w:val="000000"/>
          <w:sz w:val="28"/>
          <w:szCs w:val="28"/>
          <w:lang w:val="uk-UA"/>
        </w:rPr>
        <w:t>одної частини бюджету, адже видатки місцевих бюджетів поставлені у повну залежність від їх доходів.</w:t>
      </w:r>
    </w:p>
    <w:p w:rsidR="00E41EE8" w:rsidRDefault="00E41EE8">
      <w:pPr>
        <w:shd w:val="clear" w:color="auto" w:fill="FFFFFF"/>
        <w:ind w:left="38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Головний розпорядник коштів (ГРК) здійснює фінансування </w:t>
      </w:r>
      <w:r>
        <w:rPr>
          <w:color w:val="000000"/>
          <w:spacing w:val="-4"/>
          <w:sz w:val="28"/>
          <w:szCs w:val="28"/>
          <w:lang w:val="uk-UA"/>
        </w:rPr>
        <w:t>підвідомчих установ шляхом перерахування коштів на їх поточні ра</w:t>
      </w:r>
      <w:r>
        <w:rPr>
          <w:color w:val="000000"/>
          <w:spacing w:val="-7"/>
          <w:sz w:val="28"/>
          <w:szCs w:val="28"/>
          <w:lang w:val="uk-UA"/>
        </w:rPr>
        <w:t>хунки ті уповноважених банках. Розпорядники коштів (РК) другого сту</w:t>
      </w:r>
      <w:r>
        <w:rPr>
          <w:color w:val="000000"/>
          <w:spacing w:val="-6"/>
          <w:sz w:val="28"/>
          <w:szCs w:val="28"/>
          <w:lang w:val="uk-UA"/>
        </w:rPr>
        <w:t xml:space="preserve">пеня таким же чином перераховують котити своїм підвідомчим установам. РК третього ступеня не мають підвідомчих установ, тому для них в </w:t>
      </w:r>
      <w:r>
        <w:rPr>
          <w:color w:val="000000"/>
          <w:spacing w:val="-4"/>
          <w:sz w:val="28"/>
          <w:szCs w:val="28"/>
          <w:lang w:val="uk-UA"/>
        </w:rPr>
        <w:t>установах банків відкриваються лише рахунки на видатки установи.</w:t>
      </w:r>
    </w:p>
    <w:p w:rsidR="00E41EE8" w:rsidRDefault="00E41EE8">
      <w:pPr>
        <w:shd w:val="clear" w:color="auto" w:fill="FFFFFF"/>
        <w:ind w:left="29" w:right="10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Для обліку бюджетного фінансування та наявності і руху бюд</w:t>
      </w:r>
      <w:r>
        <w:rPr>
          <w:color w:val="000000"/>
          <w:spacing w:val="-3"/>
          <w:sz w:val="28"/>
          <w:szCs w:val="28"/>
          <w:lang w:val="uk-UA"/>
        </w:rPr>
        <w:t>жетних коштів на рахунках їх розпорядників в уповноважених бан</w:t>
      </w:r>
      <w:r>
        <w:rPr>
          <w:color w:val="000000"/>
          <w:sz w:val="28"/>
          <w:szCs w:val="28"/>
          <w:lang w:val="uk-UA"/>
        </w:rPr>
        <w:t>ках планом рахунків для бюджетних організацій призначені синте</w:t>
      </w:r>
      <w:r>
        <w:rPr>
          <w:color w:val="000000"/>
          <w:spacing w:val="1"/>
          <w:sz w:val="28"/>
          <w:szCs w:val="28"/>
          <w:lang w:val="uk-UA"/>
        </w:rPr>
        <w:t>тичні рахунки: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70 «Доходи загального фонду»;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68 «Внутрішні розрахунки»;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 «Рахунки у банках».</w:t>
      </w:r>
    </w:p>
    <w:p w:rsidR="00E41EE8" w:rsidRDefault="00E41EE8">
      <w:pPr>
        <w:shd w:val="clear" w:color="auto" w:fill="FFFFFF"/>
        <w:ind w:left="19" w:right="3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При фінансуванні за відомчою структурою рахунок 70 вико</w:t>
      </w:r>
      <w:r>
        <w:rPr>
          <w:color w:val="000000"/>
          <w:spacing w:val="2"/>
          <w:sz w:val="28"/>
          <w:szCs w:val="28"/>
          <w:lang w:val="uk-UA"/>
        </w:rPr>
        <w:t xml:space="preserve">ристовують лите головні розпорядники коштів. До цього рахунка </w:t>
      </w:r>
      <w:r>
        <w:rPr>
          <w:color w:val="000000"/>
          <w:sz w:val="28"/>
          <w:szCs w:val="28"/>
          <w:lang w:val="uk-UA"/>
        </w:rPr>
        <w:t>передбачено 2 субрахунки:</w:t>
      </w:r>
    </w:p>
    <w:p w:rsidR="00E41EE8" w:rsidRDefault="00E41EE8" w:rsidP="00F37877">
      <w:pPr>
        <w:numPr>
          <w:ilvl w:val="0"/>
          <w:numId w:val="17"/>
        </w:numPr>
        <w:shd w:val="clear" w:color="auto" w:fill="FFFFFF"/>
        <w:tabs>
          <w:tab w:val="left" w:pos="835"/>
        </w:tabs>
        <w:spacing w:before="10"/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«Асигнування з державного бюджету на видатки устано</w:t>
      </w:r>
      <w:r>
        <w:rPr>
          <w:color w:val="000000"/>
          <w:sz w:val="28"/>
          <w:szCs w:val="28"/>
          <w:lang w:val="uk-UA"/>
        </w:rPr>
        <w:t>ви та інші заходи»;</w:t>
      </w:r>
    </w:p>
    <w:p w:rsidR="00E41EE8" w:rsidRDefault="00E41EE8" w:rsidP="00F37877">
      <w:pPr>
        <w:numPr>
          <w:ilvl w:val="0"/>
          <w:numId w:val="17"/>
        </w:numPr>
        <w:shd w:val="clear" w:color="auto" w:fill="FFFFFF"/>
        <w:tabs>
          <w:tab w:val="left" w:pos="835"/>
        </w:tabs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«Асигнування І місцевого бюджету на видатки установи</w:t>
      </w:r>
      <w:r>
        <w:rPr>
          <w:color w:val="000000"/>
          <w:spacing w:val="2"/>
          <w:sz w:val="28"/>
          <w:szCs w:val="28"/>
          <w:lang w:val="uk-UA"/>
        </w:rPr>
        <w:br/>
      </w:r>
      <w:r>
        <w:rPr>
          <w:color w:val="000000"/>
          <w:sz w:val="28"/>
          <w:szCs w:val="28"/>
          <w:lang w:val="uk-UA"/>
        </w:rPr>
        <w:t>та піші заходи».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кредит цих субрахунків записують:</w:t>
      </w:r>
    </w:p>
    <w:p w:rsidR="00E41EE8" w:rsidRDefault="00E41EE8" w:rsidP="00F37877">
      <w:pPr>
        <w:numPr>
          <w:ilvl w:val="0"/>
          <w:numId w:val="63"/>
        </w:numPr>
        <w:shd w:val="clear" w:color="auto" w:fill="FFFFFF"/>
        <w:tabs>
          <w:tab w:val="left" w:pos="691"/>
        </w:tabs>
        <w:ind w:left="10" w:firstLine="49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суми бюджетних коштів, що надійшли на видатки устано</w:t>
      </w:r>
      <w:r>
        <w:rPr>
          <w:color w:val="000000"/>
          <w:spacing w:val="1"/>
          <w:sz w:val="28"/>
          <w:szCs w:val="28"/>
          <w:lang w:val="uk-UA"/>
        </w:rPr>
        <w:t>ви, передбачені загальним фондом кошторису згідно із затвердженим бюджетом;</w:t>
      </w:r>
    </w:p>
    <w:p w:rsidR="00E41EE8" w:rsidRDefault="00E41EE8" w:rsidP="00F37877">
      <w:pPr>
        <w:numPr>
          <w:ilvl w:val="0"/>
          <w:numId w:val="63"/>
        </w:numPr>
        <w:shd w:val="clear" w:color="auto" w:fill="FFFFFF"/>
        <w:ind w:left="10" w:right="58" w:firstLine="490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суми лишків матеріальних цінностей і грошей, виявлених </w:t>
      </w:r>
      <w:r>
        <w:rPr>
          <w:color w:val="000000"/>
          <w:spacing w:val="2"/>
          <w:sz w:val="28"/>
          <w:szCs w:val="28"/>
          <w:lang w:val="uk-UA"/>
        </w:rPr>
        <w:t>при проведенні інвентаризації.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За дебетом цих субрахунків відображають: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691"/>
        </w:tabs>
        <w:ind w:left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суми відкликаних коштів;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691"/>
        </w:tabs>
        <w:ind w:left="10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 xml:space="preserve">суми фактичних асигнувань, що списуються наприкінці року </w:t>
      </w:r>
      <w:r>
        <w:rPr>
          <w:color w:val="000000"/>
          <w:spacing w:val="2"/>
          <w:sz w:val="28"/>
          <w:szCs w:val="28"/>
          <w:lang w:val="uk-UA"/>
        </w:rPr>
        <w:t>на рахунок результатів виконання кошторису;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691"/>
        </w:tabs>
        <w:ind w:left="1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суми списаних недостач матеріальних цінностей.</w:t>
      </w:r>
    </w:p>
    <w:p w:rsidR="00E41EE8" w:rsidRDefault="00E41EE8">
      <w:pPr>
        <w:shd w:val="clear" w:color="auto" w:fill="FFFFFF"/>
        <w:tabs>
          <w:tab w:val="left" w:pos="691"/>
        </w:tabs>
        <w:ind w:left="1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Кредитовий залишок на цих субрахунках протягом року пока</w:t>
      </w:r>
      <w:r>
        <w:rPr>
          <w:color w:val="000000"/>
          <w:spacing w:val="3"/>
          <w:sz w:val="28"/>
          <w:szCs w:val="28"/>
          <w:lang w:val="uk-UA"/>
        </w:rPr>
        <w:t xml:space="preserve">зує суму асигнувань, </w:t>
      </w: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бюджету наростаючим підсумком з початку </w:t>
      </w:r>
      <w:r>
        <w:rPr>
          <w:color w:val="000000"/>
          <w:sz w:val="28"/>
          <w:szCs w:val="28"/>
          <w:lang w:val="uk-UA"/>
        </w:rPr>
        <w:t>року за мінусом сум, зарахованих на відновлення касових видатків бюджету. У кінці року рахунок 70 закривається і сальдо не має.</w:t>
      </w:r>
    </w:p>
    <w:p w:rsidR="00E41EE8" w:rsidRDefault="00E41EE8">
      <w:pPr>
        <w:shd w:val="clear" w:color="auto" w:fill="FFFFFF"/>
        <w:ind w:right="5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68 «Внутрішні розрахунки» використовують головні </w:t>
      </w:r>
      <w:r>
        <w:rPr>
          <w:color w:val="000000"/>
          <w:spacing w:val="-4"/>
          <w:sz w:val="28"/>
          <w:szCs w:val="28"/>
          <w:lang w:val="uk-UA"/>
        </w:rPr>
        <w:t>розпорядники коштів для відображення суми бюджетних асигнувань, перерахованих підвідомчим установам. У ГРК протягом року цей ра</w:t>
      </w:r>
      <w:r>
        <w:rPr>
          <w:color w:val="000000"/>
          <w:spacing w:val="-3"/>
          <w:sz w:val="28"/>
          <w:szCs w:val="28"/>
          <w:lang w:val="uk-UA"/>
        </w:rPr>
        <w:t xml:space="preserve">хунок буде мати дебетове сальдо наростаючим підсумком з початку </w:t>
      </w:r>
      <w:r>
        <w:rPr>
          <w:color w:val="000000"/>
          <w:sz w:val="28"/>
          <w:szCs w:val="28"/>
          <w:lang w:val="uk-UA"/>
        </w:rPr>
        <w:t>року (рис. 2.5). РК другого ступеня на рахунку 68 обліковують за кре</w:t>
      </w:r>
      <w:r>
        <w:rPr>
          <w:color w:val="000000"/>
          <w:spacing w:val="-1"/>
          <w:sz w:val="28"/>
          <w:szCs w:val="28"/>
          <w:lang w:val="uk-UA"/>
        </w:rPr>
        <w:t>дитом суми асигнувань, одержані від вищого розпорядника коштів,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а за дебетом — суми асигнувань, перераховані підвідомчим уста</w:t>
      </w:r>
      <w:r>
        <w:rPr>
          <w:color w:val="000000"/>
          <w:spacing w:val="2"/>
          <w:sz w:val="28"/>
          <w:szCs w:val="28"/>
          <w:lang w:val="uk-UA"/>
        </w:rPr>
        <w:t xml:space="preserve">новам. РК третього ступеня на цьому рахунку обліковують лише </w:t>
      </w:r>
      <w:r>
        <w:rPr>
          <w:color w:val="000000"/>
          <w:sz w:val="28"/>
          <w:szCs w:val="28"/>
          <w:lang w:val="uk-UA"/>
        </w:rPr>
        <w:t>суми одержаних асигнувань від ГРК або РК другого ступеня па ут</w:t>
      </w:r>
      <w:r>
        <w:rPr>
          <w:color w:val="000000"/>
          <w:spacing w:val="1"/>
          <w:sz w:val="28"/>
          <w:szCs w:val="28"/>
          <w:lang w:val="uk-UA"/>
        </w:rPr>
        <w:t>римання установи та інші заходи згідно із загальним фондом кош</w:t>
      </w:r>
      <w:r>
        <w:rPr>
          <w:color w:val="000000"/>
          <w:sz w:val="28"/>
          <w:szCs w:val="28"/>
          <w:lang w:val="uk-UA"/>
        </w:rPr>
        <w:t>торису (рис. 2.6).</w:t>
      </w:r>
    </w:p>
    <w:p w:rsidR="00E41EE8" w:rsidRDefault="00E41EE8">
      <w:pPr>
        <w:spacing w:after="77"/>
        <w:jc w:val="both"/>
        <w:rPr>
          <w:sz w:val="28"/>
          <w:szCs w:val="28"/>
          <w:lang w:val="uk-UA"/>
        </w:rPr>
      </w:pPr>
    </w:p>
    <w:p w:rsidR="00E41EE8" w:rsidRDefault="00E41EE8">
      <w:pPr>
        <w:framePr w:w="1071" w:h="355" w:hRule="exact" w:hSpace="38" w:vSpace="58" w:wrap="auto" w:vAnchor="text" w:hAnchor="page" w:x="3117" w:y="7"/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Дебет</w:t>
      </w:r>
    </w:p>
    <w:p w:rsidR="00E41EE8" w:rsidRDefault="00E41EE8">
      <w:pPr>
        <w:framePr w:w="1071" w:h="355" w:hRule="exact" w:hSpace="38" w:vSpace="58" w:wrap="auto" w:vAnchor="text" w:hAnchor="page" w:x="7977" w:y="7"/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Кредит</w:t>
      </w:r>
    </w:p>
    <w:p w:rsidR="00E41EE8" w:rsidRDefault="00E41EE8">
      <w:pPr>
        <w:spacing w:after="77"/>
        <w:jc w:val="both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84"/>
        <w:gridCol w:w="4150"/>
      </w:tblGrid>
      <w:tr w:rsidR="00E41EE8">
        <w:trPr>
          <w:cantSplit/>
          <w:trHeight w:hRule="exact" w:val="283"/>
        </w:trPr>
        <w:tc>
          <w:tcPr>
            <w:tcW w:w="5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Сальдо на початок місяця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1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1Зменшення (відкликання)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асигнувань підвідомчих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установ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2. Списання сум видатків,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проведених підвідомчими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установами (наприкінці року.)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2517"/>
        </w:trPr>
        <w:tc>
          <w:tcPr>
            <w:tcW w:w="5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20"/>
              </w:numPr>
              <w:shd w:val="clear" w:color="auto" w:fill="FFFFFF"/>
              <w:ind w:right="58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Суми грошових коштів. переказаних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поточні рахунки підвідомчих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установу порядку їх фінансування </w:t>
            </w:r>
          </w:p>
          <w:p w:rsidR="00E41EE8" w:rsidRDefault="00E41EE8" w:rsidP="00F37877">
            <w:pPr>
              <w:numPr>
                <w:ilvl w:val="0"/>
                <w:numId w:val="20"/>
              </w:numPr>
              <w:shd w:val="clear" w:color="auto" w:fill="FFFFFF"/>
              <w:ind w:right="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 Видатки, здійснені для підвідомчих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установ за рахунок загального фонду н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централізованому порядку або за кошторисом на централізовані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1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 w:firstLine="10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58" w:firstLine="10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157"/>
        </w:trPr>
        <w:tc>
          <w:tcPr>
            <w:tcW w:w="5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Оборот за місяць — загальна сума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коштів І видатків для підвідомчих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 за загальним фондом за місяць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Оборот за місяць — сума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відкликаних асигнувань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підвідомчих установ за місяць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та списаних видатків,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про веде них підвідомчими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установами (наприкінці року)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83"/>
        </w:trPr>
        <w:tc>
          <w:tcPr>
            <w:tcW w:w="5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Сальдо на кінець місяця — загальна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сума коштів і видатків для підвідомчих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установ з початку року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6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*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48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Рис. 2.5. Структура субрахунки 681 у ГРК (активною)</w:t>
      </w:r>
    </w:p>
    <w:p w:rsidR="00E41EE8" w:rsidRDefault="00E41EE8">
      <w:pPr>
        <w:shd w:val="clear" w:color="auto" w:fill="FFFFFF"/>
        <w:spacing w:before="86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До рахунка 68 відкривають чотири субрахунки:</w:t>
      </w:r>
    </w:p>
    <w:p w:rsidR="00E41EE8" w:rsidRDefault="00E41EE8" w:rsidP="00F37877">
      <w:pPr>
        <w:numPr>
          <w:ilvl w:val="0"/>
          <w:numId w:val="19"/>
        </w:numPr>
        <w:shd w:val="clear" w:color="auto" w:fill="FFFFFF"/>
        <w:tabs>
          <w:tab w:val="left" w:pos="826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«Внутрішні розрахунки за загальним фондом»;</w:t>
      </w:r>
    </w:p>
    <w:p w:rsidR="00E41EE8" w:rsidRDefault="00E41EE8" w:rsidP="00F37877">
      <w:pPr>
        <w:numPr>
          <w:ilvl w:val="0"/>
          <w:numId w:val="19"/>
        </w:numPr>
        <w:shd w:val="clear" w:color="auto" w:fill="FFFFFF"/>
        <w:tabs>
          <w:tab w:val="left" w:pos="826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«Внутрішні розрахунки за спеціальним фондом»;</w:t>
      </w:r>
    </w:p>
    <w:p w:rsidR="00E41EE8" w:rsidRDefault="00E41EE8" w:rsidP="00F37877">
      <w:pPr>
        <w:numPr>
          <w:ilvl w:val="0"/>
          <w:numId w:val="19"/>
        </w:numPr>
        <w:shd w:val="clear" w:color="auto" w:fill="FFFFFF"/>
        <w:tabs>
          <w:tab w:val="left" w:pos="826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«Внутрішні розрахунки за операціями з централізованого </w:t>
      </w:r>
      <w:r>
        <w:rPr>
          <w:color w:val="000000"/>
          <w:spacing w:val="2"/>
          <w:sz w:val="28"/>
          <w:szCs w:val="28"/>
          <w:lang w:val="uk-UA"/>
        </w:rPr>
        <w:t>постачання за загальними фондами»;</w:t>
      </w:r>
    </w:p>
    <w:p w:rsidR="00E41EE8" w:rsidRDefault="00E41EE8" w:rsidP="00F37877">
      <w:pPr>
        <w:numPr>
          <w:ilvl w:val="0"/>
          <w:numId w:val="19"/>
        </w:numPr>
        <w:shd w:val="clear" w:color="auto" w:fill="FFFFFF"/>
        <w:tabs>
          <w:tab w:val="left" w:pos="826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«Внутрішні розрахунки за операціями з централізованого постачання за спеціальними фондами».</w:t>
      </w:r>
    </w:p>
    <w:p w:rsidR="00E41EE8" w:rsidRDefault="00E41EE8">
      <w:pPr>
        <w:shd w:val="clear" w:color="auto" w:fill="FFFFFF"/>
        <w:ind w:left="48" w:right="48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 кінці року рахунок 68 закривається рахунком 43 «Результа</w:t>
      </w:r>
      <w:r>
        <w:rPr>
          <w:color w:val="000000"/>
          <w:spacing w:val="1"/>
          <w:sz w:val="28"/>
          <w:szCs w:val="28"/>
          <w:lang w:val="uk-UA"/>
        </w:rPr>
        <w:t>ти виконання кошторису».</w:t>
      </w:r>
    </w:p>
    <w:p w:rsidR="00E41EE8" w:rsidRDefault="00E41EE8">
      <w:pPr>
        <w:shd w:val="clear" w:color="auto" w:fill="FFFFFF"/>
        <w:ind w:left="48" w:right="58" w:firstLine="42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Аналітичний облік асигнувань ч бюджету ведеться у спеціаль</w:t>
      </w:r>
      <w:r>
        <w:rPr>
          <w:color w:val="000000"/>
          <w:sz w:val="28"/>
          <w:szCs w:val="28"/>
          <w:lang w:val="uk-UA"/>
        </w:rPr>
        <w:t>них регістрах:</w:t>
      </w: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-картка аналітичного обліку отриманих асигнувань;</w:t>
      </w:r>
    </w:p>
    <w:p w:rsidR="00E41EE8" w:rsidRDefault="00E41EE8">
      <w:pPr>
        <w:shd w:val="clear" w:color="auto" w:fill="FFFFFF"/>
        <w:ind w:right="38" w:firstLine="540"/>
        <w:jc w:val="both"/>
        <w:rPr>
          <w:color w:val="000000"/>
          <w:spacing w:val="7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-книга аналітичного обліку асигнувань, перерахованих </w:t>
      </w:r>
      <w:r>
        <w:rPr>
          <w:color w:val="000000"/>
          <w:spacing w:val="3"/>
          <w:sz w:val="28"/>
          <w:szCs w:val="28"/>
          <w:lang w:val="uk-UA"/>
        </w:rPr>
        <w:t xml:space="preserve">підвідомчим установам. Остання відкривається на рік у розрізі </w:t>
      </w:r>
      <w:r>
        <w:rPr>
          <w:color w:val="000000"/>
          <w:spacing w:val="1"/>
          <w:sz w:val="28"/>
          <w:szCs w:val="28"/>
          <w:lang w:val="uk-UA"/>
        </w:rPr>
        <w:t>підвідомчих установ. Для кожного коду функціональної класифі</w:t>
      </w:r>
      <w:r>
        <w:rPr>
          <w:color w:val="000000"/>
          <w:spacing w:val="7"/>
          <w:sz w:val="28"/>
          <w:szCs w:val="28"/>
          <w:lang w:val="uk-UA"/>
        </w:rPr>
        <w:t>кації видатків відкривають окрему книгу. Записи у ці регістри</w:t>
      </w:r>
      <w:r>
        <w:rPr>
          <w:color w:val="000000"/>
          <w:spacing w:val="6"/>
          <w:sz w:val="28"/>
          <w:szCs w:val="28"/>
          <w:lang w:val="uk-UA"/>
        </w:rPr>
        <w:t xml:space="preserve"> здійснюють на підставі виписок банку з поточних рахунків за кодами економічної класифікації видатків бюджету.</w:t>
      </w:r>
    </w:p>
    <w:p w:rsidR="00E41EE8" w:rsidRDefault="005A774F">
      <w:pPr>
        <w:pStyle w:val="6"/>
      </w:pPr>
      <w:r>
        <w:br w:type="page"/>
      </w:r>
      <w:r w:rsidR="00E41EE8">
        <w:t>Дебет                                                           Кредит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89"/>
        <w:gridCol w:w="4608"/>
      </w:tblGrid>
      <w:tr w:rsidR="00E41EE8">
        <w:trPr>
          <w:cantSplit/>
          <w:trHeight w:hRule="exact" w:val="456"/>
        </w:trPr>
        <w:tc>
          <w:tcPr>
            <w:tcW w:w="528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1, Суми відкликаних асигнувань 2. Списання суми фінансування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загальним фондом (наприкінці року)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Сальдо на початок місяця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1278"/>
        </w:trPr>
        <w:tc>
          <w:tcPr>
            <w:tcW w:w="528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22"/>
              </w:numPr>
              <w:shd w:val="clear" w:color="auto" w:fill="FFFFFF"/>
              <w:ind w:right="173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Суми загального фонду,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отримані від ГРК за місяць</w:t>
            </w:r>
          </w:p>
          <w:p w:rsidR="00E41EE8" w:rsidRDefault="00E41EE8" w:rsidP="00F37877">
            <w:pPr>
              <w:numPr>
                <w:ilvl w:val="0"/>
                <w:numId w:val="22"/>
              </w:numPr>
              <w:shd w:val="clear" w:color="auto" w:fill="FFFFFF"/>
              <w:ind w:right="173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2. Суми за Іншими операціями,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що збільшують асигнування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05"/>
        </w:trPr>
        <w:tc>
          <w:tcPr>
            <w:tcW w:w="5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Оборот за місяць — сума відкликаних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асигнувань за місяць та списаних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асигнувань (наприкінці року)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30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Оборот за місяць — загальна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сума отриманих асигнувань за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місяць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65"/>
        </w:trPr>
        <w:tc>
          <w:tcPr>
            <w:tcW w:w="5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55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Сальдо на кінець місяця —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загальна сума отриманого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 xml:space="preserve">фінансування </w:t>
            </w:r>
            <w:r>
              <w:rPr>
                <w:i/>
                <w:iCs/>
                <w:color w:val="000000"/>
                <w:spacing w:val="-9"/>
                <w:sz w:val="28"/>
                <w:szCs w:val="28"/>
                <w:lang w:val="uk-UA"/>
              </w:rPr>
              <w:t xml:space="preserve">-з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початку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20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Рис. 2.6. Структура субрахунки 681 у РК третього ступеня (пасивного)</w:t>
      </w:r>
    </w:p>
    <w:p w:rsidR="00E41EE8" w:rsidRDefault="00E41EE8">
      <w:pPr>
        <w:shd w:val="clear" w:color="auto" w:fill="FFFFFF"/>
        <w:ind w:right="29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Рахунок 31 «Рахунки у банках» ведуть РК усіх ступенів. Це </w:t>
      </w:r>
      <w:r>
        <w:rPr>
          <w:color w:val="000000"/>
          <w:spacing w:val="4"/>
          <w:sz w:val="28"/>
          <w:szCs w:val="28"/>
          <w:lang w:val="uk-UA"/>
        </w:rPr>
        <w:t xml:space="preserve">активний грошовий рахунок, до якого для обліку бюджетних коштів </w:t>
      </w:r>
      <w:r>
        <w:rPr>
          <w:color w:val="000000"/>
          <w:spacing w:val="6"/>
          <w:sz w:val="28"/>
          <w:szCs w:val="28"/>
          <w:lang w:val="uk-UA"/>
        </w:rPr>
        <w:t>передбачено два субрахунки:</w:t>
      </w:r>
    </w:p>
    <w:p w:rsidR="00E41EE8" w:rsidRDefault="00E41EE8" w:rsidP="00F37877">
      <w:pPr>
        <w:numPr>
          <w:ilvl w:val="0"/>
          <w:numId w:val="21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pacing w:val="7"/>
          <w:sz w:val="28"/>
          <w:szCs w:val="28"/>
          <w:lang w:val="uk-UA"/>
        </w:rPr>
        <w:t>«</w:t>
      </w:r>
      <w:r>
        <w:rPr>
          <w:color w:val="000000"/>
          <w:spacing w:val="7"/>
          <w:sz w:val="28"/>
          <w:szCs w:val="28"/>
          <w:lang w:val="uk-UA"/>
        </w:rPr>
        <w:t>Поточні рахунки</w:t>
      </w:r>
      <w:r>
        <w:rPr>
          <w:b/>
          <w:bCs/>
          <w:color w:val="000000"/>
          <w:spacing w:val="7"/>
          <w:sz w:val="28"/>
          <w:szCs w:val="28"/>
          <w:lang w:val="uk-UA"/>
        </w:rPr>
        <w:t xml:space="preserve"> </w:t>
      </w:r>
      <w:r>
        <w:rPr>
          <w:color w:val="000000"/>
          <w:spacing w:val="7"/>
          <w:sz w:val="28"/>
          <w:szCs w:val="28"/>
          <w:lang w:val="uk-UA"/>
        </w:rPr>
        <w:t>на видатки установи»;-</w:t>
      </w:r>
    </w:p>
    <w:p w:rsidR="00E41EE8" w:rsidRDefault="00E41EE8" w:rsidP="00F37877">
      <w:pPr>
        <w:numPr>
          <w:ilvl w:val="0"/>
          <w:numId w:val="21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«Поточні рахунки для переказу підвідомчим установам».</w:t>
      </w:r>
      <w:r>
        <w:rPr>
          <w:color w:val="000000"/>
          <w:spacing w:val="3"/>
          <w:sz w:val="28"/>
          <w:szCs w:val="28"/>
          <w:lang w:val="uk-UA"/>
        </w:rPr>
        <w:br/>
      </w:r>
      <w:r>
        <w:rPr>
          <w:color w:val="000000"/>
          <w:sz w:val="28"/>
          <w:szCs w:val="28"/>
          <w:lang w:val="uk-UA"/>
        </w:rPr>
        <w:t>Решту субрахунків (313—319} використовують для обліку</w:t>
      </w:r>
    </w:p>
    <w:p w:rsidR="00E41EE8" w:rsidRDefault="00E41EE8">
      <w:pPr>
        <w:shd w:val="clear" w:color="auto" w:fill="FFFFFF"/>
        <w:ind w:left="29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коштів спеціального</w:t>
      </w:r>
      <w:r>
        <w:rPr>
          <w:b/>
          <w:b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фонду та інших грошових коштів.</w:t>
      </w:r>
    </w:p>
    <w:p w:rsidR="00E41EE8" w:rsidRDefault="00E41EE8">
      <w:pPr>
        <w:shd w:val="clear" w:color="auto" w:fill="FFFFFF"/>
        <w:ind w:left="29" w:righ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311 обліковують кошти бюджету, що надійшли </w:t>
      </w:r>
      <w:r>
        <w:rPr>
          <w:color w:val="000000"/>
          <w:spacing w:val="3"/>
          <w:sz w:val="28"/>
          <w:szCs w:val="28"/>
          <w:lang w:val="uk-UA"/>
        </w:rPr>
        <w:t>у розпорядження РК на утримання установи та централізовані зах</w:t>
      </w:r>
      <w:r>
        <w:rPr>
          <w:color w:val="000000"/>
          <w:spacing w:val="6"/>
          <w:sz w:val="28"/>
          <w:szCs w:val="28"/>
          <w:lang w:val="uk-UA"/>
        </w:rPr>
        <w:t>оди (для ГРК та РК другого ступеня). Цей субрахунок викорис</w:t>
      </w:r>
      <w:r>
        <w:rPr>
          <w:color w:val="000000"/>
          <w:spacing w:val="5"/>
          <w:sz w:val="28"/>
          <w:szCs w:val="28"/>
          <w:lang w:val="uk-UA"/>
        </w:rPr>
        <w:t>товують РК усіх рівнів.</w:t>
      </w:r>
    </w:p>
    <w:p w:rsidR="00E41EE8" w:rsidRDefault="00E41EE8">
      <w:pPr>
        <w:shd w:val="clear" w:color="auto" w:fill="FFFFFF"/>
        <w:ind w:left="29" w:righ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312 ГРК та РК другого ступеня обліковують </w:t>
      </w:r>
      <w:r>
        <w:rPr>
          <w:color w:val="000000"/>
          <w:spacing w:val="3"/>
          <w:sz w:val="28"/>
          <w:szCs w:val="28"/>
          <w:lang w:val="uk-UA"/>
        </w:rPr>
        <w:t>кошти, призначені для переказу підвідомчим установам. РК третьо</w:t>
      </w:r>
      <w:r>
        <w:rPr>
          <w:color w:val="000000"/>
          <w:spacing w:val="6"/>
          <w:sz w:val="28"/>
          <w:szCs w:val="28"/>
          <w:lang w:val="uk-UA"/>
        </w:rPr>
        <w:t>го ступеня цей субрахунок не використовують.</w:t>
      </w:r>
    </w:p>
    <w:p w:rsidR="00E41EE8" w:rsidRDefault="00E41EE8">
      <w:pPr>
        <w:shd w:val="clear" w:color="auto" w:fill="FFFFFF"/>
        <w:ind w:left="19" w:right="3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Записи за дебетом і кредитом субрахунків 311 і 312 здійснюють </w:t>
      </w:r>
      <w:r>
        <w:rPr>
          <w:color w:val="000000"/>
          <w:spacing w:val="5"/>
          <w:sz w:val="28"/>
          <w:szCs w:val="28"/>
          <w:lang w:val="uk-UA"/>
        </w:rPr>
        <w:t>на підставі виписок з поточних рахунків, які видаються установою банку в погоджені з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підприємством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>терміни та обов'язково на перше число місяця. До виписок додаються відповідні первинні документи, якими оформляється рух коштів на рахунках у банку і н</w:t>
      </w:r>
      <w:r>
        <w:rPr>
          <w:color w:val="000000"/>
          <w:spacing w:val="6"/>
          <w:sz w:val="28"/>
          <w:szCs w:val="28"/>
          <w:lang w:val="uk-UA"/>
        </w:rPr>
        <w:t>а підставі яких складені виписки. Порядок оформлення первин</w:t>
      </w:r>
      <w:r>
        <w:rPr>
          <w:color w:val="000000"/>
          <w:spacing w:val="7"/>
          <w:sz w:val="28"/>
          <w:szCs w:val="28"/>
          <w:lang w:val="uk-UA"/>
        </w:rPr>
        <w:t>них банківських документів та здійснення безготівкових розра</w:t>
      </w:r>
      <w:r>
        <w:rPr>
          <w:color w:val="000000"/>
          <w:spacing w:val="5"/>
          <w:sz w:val="28"/>
          <w:szCs w:val="28"/>
          <w:lang w:val="uk-UA"/>
        </w:rPr>
        <w:t xml:space="preserve">хунків регулюється </w:t>
      </w:r>
      <w:r>
        <w:rPr>
          <w:b/>
          <w:bCs/>
          <w:color w:val="000000"/>
          <w:spacing w:val="5"/>
          <w:sz w:val="28"/>
          <w:szCs w:val="28"/>
          <w:lang w:val="uk-UA"/>
        </w:rPr>
        <w:t>«</w:t>
      </w:r>
      <w:r>
        <w:rPr>
          <w:color w:val="000000"/>
          <w:spacing w:val="5"/>
          <w:sz w:val="28"/>
          <w:szCs w:val="28"/>
          <w:lang w:val="uk-UA"/>
        </w:rPr>
        <w:t>Інструкцією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>
        <w:rPr>
          <w:color w:val="000000"/>
          <w:spacing w:val="5"/>
          <w:sz w:val="28"/>
          <w:szCs w:val="28"/>
          <w:lang w:val="uk-UA"/>
        </w:rPr>
        <w:t xml:space="preserve">про безготівкові розрахунки в </w:t>
      </w:r>
      <w:r>
        <w:rPr>
          <w:color w:val="000000"/>
          <w:sz w:val="28"/>
          <w:szCs w:val="28"/>
          <w:lang w:val="uk-UA"/>
        </w:rPr>
        <w:t>Україні у національній валюті», затвердженою НБУ 29.03.2001 р. № 135. Дія цієї інструкції поширюється і на бюджетні установи.</w:t>
      </w:r>
    </w:p>
    <w:p w:rsidR="00E41EE8" w:rsidRDefault="00E41EE8">
      <w:pPr>
        <w:shd w:val="clear" w:color="auto" w:fill="FFFFFF"/>
        <w:ind w:left="19" w:right="38" w:firstLine="451"/>
        <w:jc w:val="both"/>
        <w:rPr>
          <w:sz w:val="28"/>
          <w:szCs w:val="28"/>
        </w:rPr>
      </w:pPr>
      <w:r>
        <w:rPr>
          <w:color w:val="000000"/>
          <w:spacing w:val="9"/>
          <w:sz w:val="28"/>
          <w:szCs w:val="28"/>
          <w:lang w:val="uk-UA"/>
        </w:rPr>
        <w:t xml:space="preserve">Форми виписок з поточних рахунків можуть бути різними </w:t>
      </w:r>
      <w:r>
        <w:rPr>
          <w:color w:val="000000"/>
          <w:spacing w:val="4"/>
          <w:sz w:val="28"/>
          <w:szCs w:val="28"/>
          <w:lang w:val="uk-UA"/>
        </w:rPr>
        <w:t xml:space="preserve">залежно від застосовуваних технічних засобів, але загальними для </w:t>
      </w:r>
      <w:r>
        <w:rPr>
          <w:color w:val="000000"/>
          <w:spacing w:val="2"/>
          <w:sz w:val="28"/>
          <w:szCs w:val="28"/>
          <w:lang w:val="uk-UA"/>
        </w:rPr>
        <w:t xml:space="preserve">них е такі реквізити: дата операції; номер документа, що с підставою </w:t>
      </w:r>
      <w:r>
        <w:rPr>
          <w:color w:val="000000"/>
          <w:spacing w:val="4"/>
          <w:sz w:val="28"/>
          <w:szCs w:val="28"/>
          <w:lang w:val="uk-UA"/>
        </w:rPr>
        <w:t>для здійснення операції; помер кореспондуючого рахунка; вид опе</w:t>
      </w:r>
      <w:r>
        <w:rPr>
          <w:color w:val="000000"/>
          <w:spacing w:val="5"/>
          <w:sz w:val="28"/>
          <w:szCs w:val="28"/>
          <w:lang w:val="uk-UA"/>
        </w:rPr>
        <w:t>рації; символ статистичної звітності баржу. При складанні бухгал</w:t>
      </w:r>
      <w:r>
        <w:rPr>
          <w:color w:val="000000"/>
          <w:spacing w:val="7"/>
          <w:sz w:val="28"/>
          <w:szCs w:val="28"/>
          <w:lang w:val="uk-UA"/>
        </w:rPr>
        <w:t xml:space="preserve">терських проведень на підставі виписки банку слід враховувати, що суми в ній показуються у тому значенні, яке вони мають для </w:t>
      </w:r>
      <w:r>
        <w:rPr>
          <w:color w:val="000000"/>
          <w:spacing w:val="5"/>
          <w:sz w:val="28"/>
          <w:szCs w:val="28"/>
          <w:lang w:val="uk-UA"/>
        </w:rPr>
        <w:t>банку, тобто надходження коштів на рахунок установи відобража</w:t>
      </w:r>
      <w:r>
        <w:rPr>
          <w:color w:val="000000"/>
          <w:sz w:val="28"/>
          <w:szCs w:val="28"/>
          <w:lang w:val="uk-UA"/>
        </w:rPr>
        <w:t>ється за кредитом рахунка, а їх списання — за дебетом, тоді як у бухгалтерському обліку бюджетної установи — власника рахунка -</w:t>
      </w:r>
      <w:r>
        <w:rPr>
          <w:color w:val="000000"/>
          <w:spacing w:val="5"/>
          <w:sz w:val="28"/>
          <w:szCs w:val="28"/>
          <w:lang w:val="uk-UA"/>
        </w:rPr>
        <w:t>навпаки.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Кореспонденція рахунків бухгалтерського обліку визначаєть</w:t>
      </w:r>
      <w:r>
        <w:rPr>
          <w:color w:val="000000"/>
          <w:spacing w:val="4"/>
          <w:sz w:val="28"/>
          <w:szCs w:val="28"/>
          <w:lang w:val="uk-UA"/>
        </w:rPr>
        <w:t>ся згідно з «Інструкцією про кореспонденцію</w:t>
      </w:r>
      <w:r>
        <w:rPr>
          <w:b/>
          <w:b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субрахунків бухгал</w:t>
      </w:r>
      <w:r>
        <w:rPr>
          <w:color w:val="000000"/>
          <w:spacing w:val="6"/>
          <w:sz w:val="28"/>
          <w:szCs w:val="28"/>
          <w:lang w:val="uk-UA"/>
        </w:rPr>
        <w:t>терського обліку для відображення основних господарських опе</w:t>
      </w:r>
      <w:r>
        <w:rPr>
          <w:color w:val="000000"/>
          <w:spacing w:val="14"/>
          <w:sz w:val="28"/>
          <w:szCs w:val="28"/>
          <w:lang w:val="uk-UA"/>
        </w:rPr>
        <w:t xml:space="preserve">рацій бюджетних установ», затвердженою наказом ДКУ від </w:t>
      </w:r>
      <w:r>
        <w:rPr>
          <w:color w:val="000000"/>
          <w:sz w:val="28"/>
          <w:szCs w:val="28"/>
          <w:lang w:val="uk-UA"/>
        </w:rPr>
        <w:t>10.07.2000 р. № 61 (зі змінами і доповненнями).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Порядок записів операцій з надходження коштів і доходів загального фонду бюджетних установ при фінансуванні за відомчою </w:t>
      </w:r>
      <w:r>
        <w:rPr>
          <w:color w:val="000000"/>
          <w:sz w:val="28"/>
          <w:szCs w:val="28"/>
          <w:lang w:val="uk-UA"/>
        </w:rPr>
        <w:t>структурою наведено у табл.2.1.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Наведені бухгалтерські записи відображаються у щомісячних </w:t>
      </w:r>
      <w:r>
        <w:rPr>
          <w:color w:val="000000"/>
          <w:sz w:val="28"/>
          <w:szCs w:val="28"/>
          <w:lang w:val="uk-UA"/>
        </w:rPr>
        <w:t>накопичувальних відомостях т. ф. № 381 (бюджет), об'єднаних з меморіальними ордерами № 2, які складаються окремо за кожним субрахунком рахунка 31. За наявності кількох рахунків у банку їх нумерують відповідно № 2а, № 26 і т. ін.</w:t>
      </w:r>
    </w:p>
    <w:p w:rsidR="00E41EE8" w:rsidRDefault="00E41EE8">
      <w:pPr>
        <w:shd w:val="clear" w:color="auto" w:fill="FFFFFF"/>
        <w:spacing w:before="461"/>
        <w:ind w:left="10" w:right="422"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2.3. Облік фінансування через органи Державного </w:t>
      </w:r>
      <w:r>
        <w:rPr>
          <w:b/>
          <w:bCs/>
          <w:i/>
          <w:iCs/>
          <w:color w:val="000000"/>
          <w:spacing w:val="11"/>
          <w:sz w:val="28"/>
          <w:szCs w:val="28"/>
          <w:lang w:val="uk-UA"/>
        </w:rPr>
        <w:t>казначейства</w:t>
      </w:r>
    </w:p>
    <w:p w:rsidR="00E41EE8" w:rsidRDefault="00E41EE8">
      <w:pPr>
        <w:shd w:val="clear" w:color="auto" w:fill="FFFFFF"/>
        <w:spacing w:before="326"/>
        <w:ind w:left="10" w:right="19" w:firstLine="44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Бюджетні установи, що утримуються за рахунок Державного </w:t>
      </w:r>
      <w:r>
        <w:rPr>
          <w:color w:val="000000"/>
          <w:spacing w:val="2"/>
          <w:sz w:val="28"/>
          <w:szCs w:val="28"/>
          <w:lang w:val="uk-UA"/>
        </w:rPr>
        <w:t>бюджету, фінансуються, ж правило, через органи Державного казна</w:t>
      </w:r>
      <w:r>
        <w:rPr>
          <w:color w:val="000000"/>
          <w:spacing w:val="1"/>
          <w:sz w:val="28"/>
          <w:szCs w:val="28"/>
          <w:lang w:val="uk-UA"/>
        </w:rPr>
        <w:t xml:space="preserve">чейства України, яким в установах НБУ та уповноважених установах </w:t>
      </w:r>
      <w:r>
        <w:rPr>
          <w:color w:val="000000"/>
          <w:spacing w:val="2"/>
          <w:sz w:val="28"/>
          <w:szCs w:val="28"/>
          <w:lang w:val="uk-UA"/>
        </w:rPr>
        <w:t>комерційних банків відкриваються єдині казначейські рахунки.</w:t>
      </w:r>
    </w:p>
    <w:p w:rsidR="00E41EE8" w:rsidRDefault="00E41EE8">
      <w:pPr>
        <w:shd w:val="clear" w:color="auto" w:fill="FFFFFF"/>
        <w:ind w:left="10" w:right="19" w:firstLine="422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Єдиний казначейський рахунок </w:t>
      </w:r>
      <w:r>
        <w:rPr>
          <w:color w:val="000000"/>
          <w:sz w:val="28"/>
          <w:szCs w:val="28"/>
          <w:lang w:val="uk-UA"/>
        </w:rPr>
        <w:t>— це система бюджетних ра</w:t>
      </w:r>
      <w:r>
        <w:rPr>
          <w:color w:val="000000"/>
          <w:spacing w:val="5"/>
          <w:sz w:val="28"/>
          <w:szCs w:val="28"/>
          <w:lang w:val="uk-UA"/>
        </w:rPr>
        <w:t>хунків органів ДКУ в установах банків, на які зараховуються над</w:t>
      </w:r>
      <w:r>
        <w:rPr>
          <w:color w:val="000000"/>
          <w:spacing w:val="6"/>
          <w:sz w:val="28"/>
          <w:szCs w:val="28"/>
          <w:lang w:val="uk-UA"/>
        </w:rPr>
        <w:t>ходження до державного бюджету і з яких органи ДКУ здійсню</w:t>
      </w:r>
      <w:r>
        <w:rPr>
          <w:color w:val="000000"/>
          <w:spacing w:val="9"/>
          <w:sz w:val="28"/>
          <w:szCs w:val="28"/>
          <w:lang w:val="uk-UA"/>
        </w:rPr>
        <w:t xml:space="preserve">ють платежі безпосередньо на користь суб'єктів господарської </w:t>
      </w:r>
      <w:r>
        <w:rPr>
          <w:color w:val="000000"/>
          <w:spacing w:val="6"/>
          <w:sz w:val="28"/>
          <w:szCs w:val="28"/>
          <w:lang w:val="uk-UA"/>
        </w:rPr>
        <w:t>діяльності, які виконали або надали послуги розпорядникам бюджетних коштів, та оплачують інші видатки бюджетних установ як у безготівковому порядку, так і готівкою.</w:t>
      </w:r>
    </w:p>
    <w:p w:rsidR="00E41EE8" w:rsidRDefault="005A774F">
      <w:pPr>
        <w:jc w:val="righ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E41EE8">
        <w:rPr>
          <w:i/>
          <w:iCs/>
          <w:sz w:val="28"/>
          <w:szCs w:val="28"/>
        </w:rPr>
        <w:t>Таблиця 2.1</w:t>
      </w:r>
    </w:p>
    <w:p w:rsidR="00E41EE8" w:rsidRDefault="00E41EE8">
      <w:pPr>
        <w:shd w:val="clear" w:color="auto" w:fill="FFFFFF"/>
        <w:ind w:left="86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>Кореспонденцій субрахунків бухгалтерського обліку з надходження</w:t>
      </w:r>
    </w:p>
    <w:p w:rsidR="00E41EE8" w:rsidRDefault="00E41EE8">
      <w:pPr>
        <w:shd w:val="clear" w:color="auto" w:fill="FFFFFF"/>
        <w:ind w:left="67"/>
        <w:jc w:val="center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коштів і доходів та внутрішніх розрахунків за загальним фондом</w:t>
      </w:r>
    </w:p>
    <w:p w:rsidR="00E41EE8" w:rsidRDefault="00E41EE8">
      <w:pPr>
        <w:shd w:val="clear" w:color="auto" w:fill="FFFFFF"/>
        <w:ind w:left="48"/>
        <w:jc w:val="center"/>
      </w:pPr>
      <w:r>
        <w:rPr>
          <w:b/>
          <w:bCs/>
          <w:color w:val="000000"/>
          <w:spacing w:val="-7"/>
          <w:sz w:val="28"/>
          <w:szCs w:val="28"/>
          <w:lang w:val="uk-UA"/>
        </w:rPr>
        <w:t>при фінансуванні за відомчою структурою</w:t>
      </w:r>
    </w:p>
    <w:tbl>
      <w:tblPr>
        <w:tblW w:w="10252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07"/>
        <w:gridCol w:w="949"/>
        <w:gridCol w:w="1140"/>
        <w:gridCol w:w="1139"/>
        <w:gridCol w:w="1139"/>
        <w:gridCol w:w="1329"/>
        <w:gridCol w:w="949"/>
      </w:tblGrid>
      <w:tr w:rsidR="00E41EE8">
        <w:trPr>
          <w:cantSplit/>
          <w:trHeight w:hRule="exact" w:val="331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6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Кореспондуючі суб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рахунки</w:t>
            </w:r>
          </w:p>
        </w:tc>
      </w:tr>
      <w:tr w:rsidR="00E41EE8">
        <w:trPr>
          <w:trHeight w:hRule="exact" w:val="452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46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0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0"/>
              <w:jc w:val="center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>У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ГРК</w:t>
            </w:r>
          </w:p>
        </w:tc>
        <w:tc>
          <w:tcPr>
            <w:tcW w:w="22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6" w:right="48" w:firstLine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12"/>
                <w:sz w:val="28"/>
                <w:szCs w:val="28"/>
                <w:lang w:val="uk-UA"/>
              </w:rPr>
              <w:t xml:space="preserve">У РКІІ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ступеня</w:t>
            </w:r>
          </w:p>
        </w:tc>
        <w:tc>
          <w:tcPr>
            <w:tcW w:w="22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96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У РК ПІ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ступеня</w:t>
            </w:r>
          </w:p>
        </w:tc>
      </w:tr>
      <w:tr w:rsidR="00E41EE8">
        <w:trPr>
          <w:trHeight w:hRule="exact" w:val="331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40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7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1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1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її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</w:t>
            </w:r>
          </w:p>
        </w:tc>
      </w:tr>
      <w:tr w:rsidR="00E41EE8">
        <w:trPr>
          <w:trHeight w:hRule="exact" w:val="306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1. Надійшли кошти загального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2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фонду бюджету: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5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9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видатки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701.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211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9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0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централізовані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701.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58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3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9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для переказу підвідомчим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Ш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_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49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установам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89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Переказані кошти вищими РК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55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нижчим РК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6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 Відкликані кошти за загальним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ЇМ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</w:p>
        </w:tc>
      </w:tr>
      <w:tr w:rsidR="00E41EE8">
        <w:trPr>
          <w:trHeight w:hRule="exact" w:val="348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фондом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8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Зараховані суми відкликаних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. —</w:t>
            </w:r>
          </w:p>
        </w:tc>
      </w:tr>
      <w:tr w:rsidR="00E41EE8">
        <w:trPr>
          <w:trHeight w:hRule="exact" w:val="340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коштів підвідомчих установ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78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Зараховані відкликані кошти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701.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__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45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підвідомчих установ на зменшення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70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фінансування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2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Передано підвідомчим установам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7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закуплене в централізованому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8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порядку устаткування: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7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61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на первісну</w:t>
            </w:r>
            <w:r>
              <w:rPr>
                <w:color w:val="000000"/>
                <w:spacing w:val="-10"/>
                <w:sz w:val="28"/>
                <w:szCs w:val="28"/>
                <w:vertAlign w:val="superscript"/>
                <w:lang w:val="uk-UA"/>
              </w:rPr>
              <w:t>1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 (купівельну)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35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9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51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_</w:t>
            </w:r>
          </w:p>
        </w:tc>
      </w:tr>
      <w:tr w:rsidR="00E41EE8">
        <w:trPr>
          <w:trHeight w:hRule="exact" w:val="355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таку ж суму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5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61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одночасно 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</w:tr>
      <w:tr w:rsidR="00E41EE8">
        <w:trPr>
          <w:trHeight w:hRule="exact" w:val="376"/>
        </w:trPr>
        <w:tc>
          <w:tcPr>
            <w:tcW w:w="3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Одержано підвідомчою установою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3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ВІД вищого РК закуплене 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4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централізованому порядку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3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устаткування: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9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42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на первісну 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356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42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351"/>
        </w:trPr>
        <w:tc>
          <w:tcPr>
            <w:tcW w:w="36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1"/>
                <w:sz w:val="28"/>
                <w:szCs w:val="28"/>
                <w:lang w:val="uk-UA"/>
              </w:rPr>
              <w:t xml:space="preserve">таку ж </w:t>
            </w:r>
            <w:r>
              <w:rPr>
                <w:smallCaps/>
                <w:color w:val="000000"/>
                <w:spacing w:val="-11"/>
                <w:sz w:val="28"/>
                <w:szCs w:val="28"/>
                <w:lang w:val="uk-UA"/>
              </w:rPr>
              <w:t>суму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8"/>
        </w:trPr>
        <w:tc>
          <w:tcPr>
            <w:tcW w:w="3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32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1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3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9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1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</w:tbl>
    <w:p w:rsidR="00E41EE8" w:rsidRDefault="00E41EE8">
      <w:pPr>
        <w:pStyle w:val="7"/>
        <w:rPr>
          <w:sz w:val="28"/>
          <w:szCs w:val="28"/>
        </w:rPr>
      </w:pPr>
      <w:r>
        <w:rPr>
          <w:sz w:val="28"/>
          <w:szCs w:val="28"/>
        </w:rPr>
        <w:t>Продовження таблиці 2.1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19"/>
        <w:gridCol w:w="1134"/>
        <w:gridCol w:w="1134"/>
        <w:gridCol w:w="1117"/>
        <w:gridCol w:w="1100"/>
        <w:gridCol w:w="909"/>
        <w:gridCol w:w="1117"/>
      </w:tblGrid>
      <w:tr w:rsidR="00E41EE8">
        <w:trPr>
          <w:trHeight w:hRule="exact" w:val="397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97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9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8. Списано на зменшення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201,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201.</w:t>
            </w: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асигнувань суми недостач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204.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204,</w:t>
            </w: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матеріальних цінностей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205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: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205,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205,</w:t>
            </w:r>
          </w:p>
        </w:tc>
      </w:tr>
      <w:tr w:rsidR="00E41EE8">
        <w:trPr>
          <w:trHeight w:hRule="exact" w:val="399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як тих, що відносяться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</w:tr>
      <w:tr w:rsidR="00E41EE8">
        <w:trPr>
          <w:trHeight w:hRule="exact" w:val="454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рахунок установи, так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236.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236,</w:t>
            </w:r>
          </w:p>
        </w:tc>
      </w:tr>
      <w:tr w:rsidR="00E41EE8">
        <w:trPr>
          <w:trHeight w:hRule="exact" w:val="382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тих, що підлягають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;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стягненню з винних осіб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</w:tr>
      <w:tr w:rsidR="00E41EE8">
        <w:trPr>
          <w:trHeight w:hRule="exact" w:val="454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9. Оприбутковано лишки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202,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матеріалів і продуктів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=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харчування, виявлені при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9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інвентаризації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>236,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236,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3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4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10. Оприбутковано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234.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матеріали, одержані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розбирання необоротних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6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активів, придбаних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82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рахунок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9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загального фонду,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залишені у розпорядженні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4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54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7"/>
                <w:sz w:val="28"/>
                <w:szCs w:val="28"/>
                <w:lang w:val="uk-UA"/>
              </w:rPr>
              <w:t>1. Оприбутковано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матеріали, одержані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82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ліквідації МШП,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=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=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придбаних за кошти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=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54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загального фонду,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залишені для ремонту 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18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інших господарських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4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потреб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10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12. Списуються } кінці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</w:tc>
      </w:tr>
      <w:tr w:rsidR="00E41EE8">
        <w:trPr>
          <w:trHeight w:hRule="exact" w:val="392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току одержані за рік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4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асигнування загальною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435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>фонду бюджету</w:t>
            </w:r>
            <w:r>
              <w:rPr>
                <w:color w:val="000000"/>
                <w:spacing w:val="-14"/>
                <w:sz w:val="28"/>
                <w:szCs w:val="28"/>
                <w:vertAlign w:val="superscript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74"/>
        </w:trPr>
        <w:tc>
          <w:tcPr>
            <w:tcW w:w="37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13. Списується у кінці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</w:tc>
      </w:tr>
      <w:tr w:rsidR="00E41EE8">
        <w:trPr>
          <w:trHeight w:hRule="exact" w:val="354"/>
        </w:trPr>
        <w:tc>
          <w:tcPr>
            <w:tcW w:w="37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року вартість дооцінки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82"/>
        </w:trPr>
        <w:tc>
          <w:tcPr>
            <w:tcW w:w="37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запасів І матеріалів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spacing w:before="19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При фінансуванні РК через територіальні органи ДКУ всі поточні рахунки бюджетних установ в уповноважених банках закри</w:t>
      </w:r>
      <w:r>
        <w:rPr>
          <w:color w:val="000000"/>
          <w:spacing w:val="6"/>
          <w:sz w:val="28"/>
          <w:szCs w:val="28"/>
          <w:lang w:val="uk-UA"/>
        </w:rPr>
        <w:t xml:space="preserve">ваються, а в органах ДКУ їм відкриваються реєстраційні рахунки </w:t>
      </w:r>
      <w:r>
        <w:rPr>
          <w:color w:val="000000"/>
          <w:spacing w:val="3"/>
          <w:sz w:val="28"/>
          <w:szCs w:val="28"/>
          <w:lang w:val="uk-UA"/>
        </w:rPr>
        <w:t>відповідно до інструкції ГУ ДКУ «Про відкриття реєстраційних ра</w:t>
      </w:r>
      <w:r>
        <w:rPr>
          <w:color w:val="000000"/>
          <w:sz w:val="28"/>
          <w:szCs w:val="28"/>
          <w:lang w:val="uk-UA"/>
        </w:rPr>
        <w:t xml:space="preserve">хунків органами Державного казначейства» від 09.04.1997 р. № 32. </w:t>
      </w:r>
      <w:r>
        <w:rPr>
          <w:color w:val="000000"/>
          <w:spacing w:val="-1"/>
          <w:sz w:val="28"/>
          <w:szCs w:val="28"/>
          <w:lang w:val="uk-UA"/>
        </w:rPr>
        <w:t>Кількість реєстраційних рахунків окремого РК залежить від ступе</w:t>
      </w:r>
      <w:r>
        <w:rPr>
          <w:color w:val="000000"/>
          <w:spacing w:val="-3"/>
          <w:sz w:val="28"/>
          <w:szCs w:val="28"/>
          <w:lang w:val="uk-UA"/>
        </w:rPr>
        <w:t>ня деталізації контролю за використанням бюджетних коштів відпо</w:t>
      </w:r>
      <w:r>
        <w:rPr>
          <w:color w:val="000000"/>
          <w:spacing w:val="1"/>
          <w:sz w:val="28"/>
          <w:szCs w:val="28"/>
          <w:lang w:val="uk-UA"/>
        </w:rPr>
        <w:t>відно до бюджетної класифікації.</w:t>
      </w:r>
    </w:p>
    <w:p w:rsidR="00E41EE8" w:rsidRDefault="00E41EE8">
      <w:pPr>
        <w:shd w:val="clear" w:color="auto" w:fill="FFFFFF"/>
        <w:spacing w:before="67"/>
        <w:ind w:left="202" w:right="29" w:firstLine="43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Для відкриття реєстраційних рахунків РК подають до відповід</w:t>
      </w:r>
      <w:r>
        <w:rPr>
          <w:color w:val="000000"/>
          <w:spacing w:val="2"/>
          <w:sz w:val="28"/>
          <w:szCs w:val="28"/>
          <w:lang w:val="uk-UA"/>
        </w:rPr>
        <w:t>них органів ДКУ такі документи:</w:t>
      </w:r>
    </w:p>
    <w:p w:rsidR="00E41EE8" w:rsidRDefault="00E41EE8">
      <w:pPr>
        <w:shd w:val="clear" w:color="auto" w:fill="FFFFFF"/>
        <w:spacing w:before="58"/>
        <w:ind w:left="182" w:right="38" w:firstLine="499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-- заяву на відкриття рахунків встановленого зразка за підписом керівника і головного бухгалтера установи;</w:t>
      </w:r>
    </w:p>
    <w:p w:rsidR="00E41EE8" w:rsidRDefault="00E41EE8">
      <w:pPr>
        <w:shd w:val="clear" w:color="auto" w:fill="FFFFFF"/>
        <w:tabs>
          <w:tab w:val="left" w:pos="806"/>
        </w:tabs>
        <w:spacing w:before="48"/>
        <w:ind w:left="115" w:firstLine="499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2"/>
          <w:sz w:val="28"/>
          <w:szCs w:val="28"/>
          <w:lang w:val="uk-UA"/>
        </w:rPr>
        <w:t>копію затвердженого положення або статуту установи, засвідчену нотаріально або вищою організацією;</w:t>
      </w:r>
    </w:p>
    <w:p w:rsidR="00E41EE8" w:rsidRDefault="00E41EE8">
      <w:pPr>
        <w:shd w:val="clear" w:color="auto" w:fill="FFFFFF"/>
        <w:spacing w:before="48"/>
        <w:ind w:left="154" w:right="58" w:firstLine="509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—довідку про внесення установи до Єдиного державного реєст</w:t>
      </w:r>
      <w:r>
        <w:rPr>
          <w:color w:val="000000"/>
          <w:sz w:val="28"/>
          <w:szCs w:val="28"/>
          <w:lang w:val="uk-UA"/>
        </w:rPr>
        <w:t xml:space="preserve">ру підприємств і організацій України (ЄДРГТОУ) із зазначенням </w:t>
      </w:r>
      <w:r>
        <w:rPr>
          <w:color w:val="000000"/>
          <w:spacing w:val="2"/>
          <w:sz w:val="28"/>
          <w:szCs w:val="28"/>
          <w:lang w:val="uk-UA"/>
        </w:rPr>
        <w:t>ідентифікаційного коду;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806"/>
        </w:tabs>
        <w:spacing w:before="67"/>
        <w:ind w:left="115" w:firstLine="499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доведений до РК поквартальний обсяг асигнувань з розпо</w:t>
      </w:r>
      <w:r>
        <w:rPr>
          <w:color w:val="000000"/>
          <w:spacing w:val="2"/>
          <w:sz w:val="28"/>
          <w:szCs w:val="28"/>
          <w:lang w:val="uk-UA"/>
        </w:rPr>
        <w:t>ділом за підрозділами бюджетної класифікації;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806"/>
        </w:tabs>
        <w:spacing w:before="67"/>
        <w:ind w:left="134" w:firstLine="528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затверджений кошторис доходів і видатків з покварталь</w:t>
      </w:r>
      <w:r>
        <w:rPr>
          <w:color w:val="000000"/>
          <w:spacing w:val="2"/>
          <w:sz w:val="28"/>
          <w:szCs w:val="28"/>
          <w:lang w:val="uk-UA"/>
        </w:rPr>
        <w:t>ним розподілом;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806"/>
        </w:tabs>
        <w:spacing w:before="67"/>
        <w:ind w:left="134" w:firstLine="528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картку із зразками підписів осіб, яким надано право розпо</w:t>
      </w:r>
      <w:r>
        <w:rPr>
          <w:color w:val="000000"/>
          <w:spacing w:val="2"/>
          <w:sz w:val="28"/>
          <w:szCs w:val="28"/>
          <w:lang w:val="uk-UA"/>
        </w:rPr>
        <w:t>ряджатися рахунком і підписувати платіжні та інші розрахункові документи, а також відбитком печатки.</w:t>
      </w:r>
    </w:p>
    <w:p w:rsidR="00E41EE8" w:rsidRDefault="00E41EE8">
      <w:pPr>
        <w:shd w:val="clear" w:color="auto" w:fill="FFFFFF"/>
        <w:spacing w:before="29"/>
        <w:ind w:left="58" w:right="115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Відкриттю реєстраційних рахунків передує укладання догово</w:t>
      </w:r>
      <w:r>
        <w:rPr>
          <w:color w:val="000000"/>
          <w:spacing w:val="3"/>
          <w:sz w:val="28"/>
          <w:szCs w:val="28"/>
          <w:lang w:val="uk-UA"/>
        </w:rPr>
        <w:t xml:space="preserve">рів між органом ДКУ та розпорядником коштів на відкриття та </w:t>
      </w:r>
      <w:r>
        <w:rPr>
          <w:color w:val="000000"/>
          <w:spacing w:val="2"/>
          <w:sz w:val="28"/>
          <w:szCs w:val="28"/>
          <w:lang w:val="uk-UA"/>
        </w:rPr>
        <w:t xml:space="preserve">обслуговування реєстраційних рахунків. Договір має стандарти; </w:t>
      </w:r>
      <w:r>
        <w:rPr>
          <w:color w:val="000000"/>
          <w:spacing w:val="1"/>
          <w:sz w:val="28"/>
          <w:szCs w:val="28"/>
          <w:lang w:val="uk-UA"/>
        </w:rPr>
        <w:t xml:space="preserve">форму і включає такі розділи: предмет договору; права і обов'язки </w:t>
      </w:r>
      <w:r>
        <w:rPr>
          <w:color w:val="000000"/>
          <w:spacing w:val="-1"/>
          <w:sz w:val="28"/>
          <w:szCs w:val="28"/>
          <w:lang w:val="uk-UA"/>
        </w:rPr>
        <w:t>сторін; порядок розв'язання спірних питань; строк дії договору, по</w:t>
      </w:r>
      <w:r>
        <w:rPr>
          <w:color w:val="000000"/>
          <w:spacing w:val="-3"/>
          <w:sz w:val="28"/>
          <w:szCs w:val="28"/>
          <w:lang w:val="uk-UA"/>
        </w:rPr>
        <w:t xml:space="preserve">рядок його зміни і припинення; інші умови; юридичні адреси сторін. </w:t>
      </w:r>
      <w:r>
        <w:rPr>
          <w:color w:val="000000"/>
          <w:spacing w:val="-1"/>
          <w:sz w:val="28"/>
          <w:szCs w:val="28"/>
          <w:lang w:val="uk-UA"/>
        </w:rPr>
        <w:t>Реєстраційні рахунки відкриваються у розрізі розділів бюджет</w:t>
      </w:r>
      <w:r>
        <w:rPr>
          <w:color w:val="000000"/>
          <w:spacing w:val="1"/>
          <w:sz w:val="28"/>
          <w:szCs w:val="28"/>
          <w:lang w:val="uk-UA"/>
        </w:rPr>
        <w:t xml:space="preserve">ної класифікації на один бюджетний рік і щорічно поновлюються. </w:t>
      </w:r>
      <w:r>
        <w:rPr>
          <w:color w:val="000000"/>
          <w:spacing w:val="2"/>
          <w:sz w:val="28"/>
          <w:szCs w:val="28"/>
          <w:lang w:val="uk-UA"/>
        </w:rPr>
        <w:t xml:space="preserve">Відкриття реєстраційного рахунка стає здійсненим фактом після </w:t>
      </w:r>
      <w:r>
        <w:rPr>
          <w:color w:val="000000"/>
          <w:spacing w:val="3"/>
          <w:sz w:val="28"/>
          <w:szCs w:val="28"/>
          <w:lang w:val="uk-UA"/>
        </w:rPr>
        <w:t>письмового повідомлення про це розпорядника коштів.</w:t>
      </w:r>
    </w:p>
    <w:p w:rsidR="00E41EE8" w:rsidRDefault="00E41EE8">
      <w:pPr>
        <w:shd w:val="clear" w:color="auto" w:fill="FFFFFF"/>
        <w:ind w:left="38" w:right="173"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Відповідно до «Порядку касового виконання державного бюд</w:t>
      </w:r>
      <w:r>
        <w:rPr>
          <w:color w:val="000000"/>
          <w:sz w:val="28"/>
          <w:szCs w:val="28"/>
          <w:lang w:val="uk-UA"/>
        </w:rPr>
        <w:t xml:space="preserve">жету за видатками», затвердженого наказом ДКУ від 22.01.2001 р. </w:t>
      </w:r>
      <w:r>
        <w:rPr>
          <w:color w:val="000000"/>
          <w:spacing w:val="2"/>
          <w:sz w:val="28"/>
          <w:szCs w:val="28"/>
          <w:lang w:val="uk-UA"/>
        </w:rPr>
        <w:t>№ З, РК в органах ДКУ відкривають такі реєстраційні рахунки:</w:t>
      </w:r>
    </w:p>
    <w:p w:rsidR="00E41EE8" w:rsidRDefault="00E41EE8">
      <w:pPr>
        <w:shd w:val="clear" w:color="auto" w:fill="FFFFFF"/>
        <w:spacing w:before="19"/>
        <w:ind w:left="29" w:right="18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— зведені особові рахунки РК (крім РК </w:t>
      </w:r>
      <w:r>
        <w:rPr>
          <w:color w:val="000000"/>
          <w:sz w:val="28"/>
          <w:szCs w:val="28"/>
          <w:lang w:val="en-US"/>
        </w:rPr>
        <w:t>III</w:t>
      </w:r>
      <w:r>
        <w:rPr>
          <w:color w:val="000000"/>
          <w:sz w:val="28"/>
          <w:szCs w:val="28"/>
          <w:lang w:val="uk-UA"/>
        </w:rPr>
        <w:t xml:space="preserve"> ступеня) для зараху</w:t>
      </w:r>
      <w:r>
        <w:rPr>
          <w:color w:val="000000"/>
          <w:spacing w:val="1"/>
          <w:sz w:val="28"/>
          <w:szCs w:val="28"/>
          <w:lang w:val="uk-UA"/>
        </w:rPr>
        <w:t>вання коштів без зазначення КФК видатків, що підлягають подаль</w:t>
      </w:r>
      <w:r>
        <w:rPr>
          <w:color w:val="000000"/>
          <w:spacing w:val="2"/>
          <w:sz w:val="28"/>
          <w:szCs w:val="28"/>
          <w:lang w:val="uk-UA"/>
        </w:rPr>
        <w:t>шому перерахуванню на особові і реєстраційні рахунки;</w:t>
      </w:r>
    </w:p>
    <w:p w:rsidR="00E41EE8" w:rsidRDefault="00E41EE8">
      <w:pPr>
        <w:shd w:val="clear" w:color="auto" w:fill="FFFFFF"/>
        <w:tabs>
          <w:tab w:val="left" w:pos="691"/>
        </w:tabs>
        <w:spacing w:before="1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—особові рахунки РК (крім РК </w:t>
      </w:r>
      <w:r>
        <w:rPr>
          <w:color w:val="000000"/>
          <w:sz w:val="28"/>
          <w:szCs w:val="28"/>
          <w:lang w:val="en-US"/>
        </w:rPr>
        <w:t>III</w:t>
      </w:r>
      <w:r>
        <w:rPr>
          <w:color w:val="000000"/>
          <w:sz w:val="28"/>
          <w:szCs w:val="28"/>
          <w:lang w:val="uk-UA"/>
        </w:rPr>
        <w:t xml:space="preserve"> ступеня) </w:t>
      </w:r>
      <w:r>
        <w:rPr>
          <w:i/>
          <w:iCs/>
          <w:color w:val="000000"/>
          <w:sz w:val="28"/>
          <w:szCs w:val="28"/>
          <w:lang w:val="uk-UA"/>
        </w:rPr>
        <w:t xml:space="preserve">для </w:t>
      </w:r>
      <w:r>
        <w:rPr>
          <w:color w:val="000000"/>
          <w:sz w:val="28"/>
          <w:szCs w:val="28"/>
          <w:lang w:val="uk-UA"/>
        </w:rPr>
        <w:t xml:space="preserve">зарахування </w:t>
      </w:r>
      <w:r>
        <w:rPr>
          <w:color w:val="000000"/>
          <w:spacing w:val="3"/>
          <w:sz w:val="28"/>
          <w:szCs w:val="28"/>
          <w:lang w:val="uk-UA"/>
        </w:rPr>
        <w:t xml:space="preserve">коштів, що підлягають подальшому розподілу та перерахуванню </w:t>
      </w:r>
      <w:r>
        <w:rPr>
          <w:color w:val="000000"/>
          <w:spacing w:val="2"/>
          <w:sz w:val="28"/>
          <w:szCs w:val="28"/>
          <w:lang w:val="uk-UA"/>
        </w:rPr>
        <w:t>конкретному розпоряднику (одержувачу) бюджетних коштів;</w:t>
      </w:r>
    </w:p>
    <w:p w:rsidR="00E41EE8" w:rsidRDefault="00E41EE8">
      <w:pPr>
        <w:shd w:val="clear" w:color="auto" w:fill="FFFFFF"/>
        <w:tabs>
          <w:tab w:val="left" w:pos="691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-1"/>
          <w:sz w:val="28"/>
          <w:szCs w:val="28"/>
          <w:lang w:val="uk-UA"/>
        </w:rPr>
        <w:t xml:space="preserve">реєстраційні рахунки РК та одержувачів коштів державного </w:t>
      </w:r>
      <w:r>
        <w:rPr>
          <w:color w:val="000000"/>
          <w:spacing w:val="-4"/>
          <w:sz w:val="28"/>
          <w:szCs w:val="28"/>
          <w:lang w:val="uk-UA"/>
        </w:rPr>
        <w:t>бюджету для обліку операцій за коштами загального фонду бюджету.</w:t>
      </w:r>
    </w:p>
    <w:p w:rsidR="00E41EE8" w:rsidRDefault="00E41EE8">
      <w:pPr>
        <w:shd w:val="clear" w:color="auto" w:fill="FFFFFF"/>
        <w:ind w:left="77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 реєстраційні рахунки РК, відкриті в органах ДКУ, зарахо</w:t>
      </w:r>
      <w:r>
        <w:rPr>
          <w:color w:val="000000"/>
          <w:spacing w:val="2"/>
          <w:sz w:val="28"/>
          <w:szCs w:val="28"/>
          <w:lang w:val="uk-UA"/>
        </w:rPr>
        <w:t>вуються кошти, що надходять як від вищих та підвідомчих уста</w:t>
      </w:r>
      <w:r>
        <w:rPr>
          <w:color w:val="000000"/>
          <w:spacing w:val="1"/>
          <w:sz w:val="28"/>
          <w:szCs w:val="28"/>
          <w:lang w:val="uk-UA"/>
        </w:rPr>
        <w:t xml:space="preserve">нов, так і від юридичних та фізичних осіб на утримання установи, </w:t>
      </w:r>
      <w:r>
        <w:rPr>
          <w:color w:val="000000"/>
          <w:spacing w:val="2"/>
          <w:sz w:val="28"/>
          <w:szCs w:val="28"/>
          <w:lang w:val="uk-UA"/>
        </w:rPr>
        <w:t>поновлення касових видатків тощо.</w:t>
      </w:r>
    </w:p>
    <w:p w:rsidR="00E41EE8" w:rsidRDefault="00E41EE8">
      <w:pPr>
        <w:shd w:val="clear" w:color="auto" w:fill="FFFFFF"/>
        <w:spacing w:before="10"/>
        <w:ind w:left="67"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Оплата видатків розпорядників бюджетних коштів здійснюєть</w:t>
      </w:r>
      <w:r>
        <w:rPr>
          <w:color w:val="000000"/>
          <w:spacing w:val="3"/>
          <w:sz w:val="28"/>
          <w:szCs w:val="28"/>
          <w:lang w:val="uk-UA"/>
        </w:rPr>
        <w:t xml:space="preserve">ся органами ДКУ з реєстраційних рахунків шляхом проведення </w:t>
      </w:r>
      <w:r>
        <w:rPr>
          <w:color w:val="000000"/>
          <w:sz w:val="28"/>
          <w:szCs w:val="28"/>
          <w:lang w:val="uk-UA"/>
        </w:rPr>
        <w:t xml:space="preserve">платежів з цих рахунків лише за наявності в обліку органів ДКУ їх </w:t>
      </w:r>
      <w:r>
        <w:rPr>
          <w:color w:val="000000"/>
          <w:spacing w:val="3"/>
          <w:sz w:val="28"/>
          <w:szCs w:val="28"/>
          <w:lang w:val="uk-UA"/>
        </w:rPr>
        <w:t>зобов'язань та залишків коштів на рахунках РК.</w:t>
      </w:r>
    </w:p>
    <w:p w:rsidR="00E41EE8" w:rsidRDefault="00E41EE8">
      <w:pPr>
        <w:shd w:val="clear" w:color="auto" w:fill="FFFFFF"/>
        <w:ind w:left="58"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Підставою для оплати видатків є платіжні доручення РК та </w:t>
      </w:r>
      <w:r>
        <w:rPr>
          <w:color w:val="000000"/>
          <w:spacing w:val="2"/>
          <w:sz w:val="28"/>
          <w:szCs w:val="28"/>
          <w:lang w:val="uk-UA"/>
        </w:rPr>
        <w:t xml:space="preserve">документи, що підтверджують цільове використання коштів (рахунки, рахунки-фактури, накладні, товарне-транспортні накладні, </w:t>
      </w:r>
      <w:r>
        <w:rPr>
          <w:color w:val="000000"/>
          <w:sz w:val="28"/>
          <w:szCs w:val="28"/>
          <w:lang w:val="uk-UA"/>
        </w:rPr>
        <w:t xml:space="preserve">трудові угоди, договори на виконання робіт, акти викопаних робіт, </w:t>
      </w:r>
      <w:r>
        <w:rPr>
          <w:color w:val="000000"/>
          <w:spacing w:val="2"/>
          <w:sz w:val="28"/>
          <w:szCs w:val="28"/>
          <w:lang w:val="uk-UA"/>
        </w:rPr>
        <w:t>тендерна документація, акцепти тендерних пропозицій, контракти, договори про закупівлю тощо).</w:t>
      </w:r>
    </w:p>
    <w:p w:rsidR="00E41EE8" w:rsidRDefault="00E41EE8">
      <w:pPr>
        <w:shd w:val="clear" w:color="auto" w:fill="FFFFFF"/>
        <w:spacing w:before="10"/>
        <w:ind w:left="38" w:right="38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Платіжні доручення на перерахування до бюджетів та держав</w:t>
      </w:r>
      <w:r>
        <w:rPr>
          <w:color w:val="000000"/>
          <w:sz w:val="28"/>
          <w:szCs w:val="28"/>
          <w:lang w:val="uk-UA"/>
        </w:rPr>
        <w:t xml:space="preserve">них цільових фондів сум податків і зборів (обов'язкових платежів), </w:t>
      </w:r>
      <w:r>
        <w:rPr>
          <w:color w:val="000000"/>
          <w:spacing w:val="1"/>
          <w:sz w:val="28"/>
          <w:szCs w:val="28"/>
          <w:lang w:val="uk-UA"/>
        </w:rPr>
        <w:t>пені, штрафів та інших санкцій, передбачених чинним законодавством, та розрахункові документи на безспірне стягнення прийма</w:t>
      </w:r>
      <w:r>
        <w:rPr>
          <w:color w:val="000000"/>
          <w:sz w:val="28"/>
          <w:szCs w:val="28"/>
          <w:lang w:val="uk-UA"/>
        </w:rPr>
        <w:t>ються органами ДКУ незалежно від залишку коштів на реєстраційних рахунках. Виконання цих розрахункових документів здійсню</w:t>
      </w:r>
      <w:r>
        <w:rPr>
          <w:color w:val="000000"/>
          <w:spacing w:val="2"/>
          <w:sz w:val="28"/>
          <w:szCs w:val="28"/>
          <w:lang w:val="uk-UA"/>
        </w:rPr>
        <w:t>ється органами ДКУ відповідно до «Порядку безспірного списан</w:t>
      </w:r>
      <w:r>
        <w:rPr>
          <w:color w:val="000000"/>
          <w:spacing w:val="1"/>
          <w:sz w:val="28"/>
          <w:szCs w:val="28"/>
          <w:lang w:val="uk-UA"/>
        </w:rPr>
        <w:t xml:space="preserve">ня коштів з реєстраційних рахунків установ та організацій, оплата </w:t>
      </w:r>
      <w:r>
        <w:rPr>
          <w:color w:val="000000"/>
          <w:spacing w:val="3"/>
          <w:sz w:val="28"/>
          <w:szCs w:val="28"/>
          <w:lang w:val="uk-UA"/>
        </w:rPr>
        <w:t xml:space="preserve">видатків яких здійснюється з єдиного казначейського рахунка», </w:t>
      </w:r>
      <w:r>
        <w:rPr>
          <w:color w:val="000000"/>
          <w:sz w:val="28"/>
          <w:szCs w:val="28"/>
          <w:lang w:val="uk-UA"/>
        </w:rPr>
        <w:t xml:space="preserve">затвердженого накатом ГУДКУ від 22.03.1999 р. № 25, або до інших </w:t>
      </w:r>
      <w:r>
        <w:rPr>
          <w:color w:val="000000"/>
          <w:spacing w:val="2"/>
          <w:sz w:val="28"/>
          <w:szCs w:val="28"/>
          <w:lang w:val="uk-UA"/>
        </w:rPr>
        <w:t>нормативно-правових актів.</w:t>
      </w:r>
    </w:p>
    <w:p w:rsidR="00E41EE8" w:rsidRDefault="00E41EE8">
      <w:pPr>
        <w:shd w:val="clear" w:color="auto" w:fill="FFFFFF"/>
        <w:ind w:left="19" w:right="67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Платіжні доручення подаються до органів ДКУ у двох при</w:t>
      </w:r>
      <w:r>
        <w:rPr>
          <w:color w:val="000000"/>
          <w:spacing w:val="-3"/>
          <w:sz w:val="28"/>
          <w:szCs w:val="28"/>
          <w:lang w:val="uk-UA"/>
        </w:rPr>
        <w:t xml:space="preserve">мірниках, на першому з яких ставляться відбиток печатки та підписи </w:t>
      </w:r>
      <w:r>
        <w:rPr>
          <w:color w:val="000000"/>
          <w:spacing w:val="1"/>
          <w:sz w:val="28"/>
          <w:szCs w:val="28"/>
          <w:lang w:val="uk-UA"/>
        </w:rPr>
        <w:t>відповідальних осіб установи. Дата платіжного доручення повин</w:t>
      </w:r>
      <w:r>
        <w:rPr>
          <w:color w:val="000000"/>
          <w:spacing w:val="2"/>
          <w:sz w:val="28"/>
          <w:szCs w:val="28"/>
          <w:lang w:val="uk-UA"/>
        </w:rPr>
        <w:t xml:space="preserve">на відповідати даті його фактичного подання або даті наступного </w:t>
      </w:r>
      <w:r>
        <w:rPr>
          <w:color w:val="000000"/>
          <w:spacing w:val="1"/>
          <w:sz w:val="28"/>
          <w:szCs w:val="28"/>
          <w:lang w:val="uk-UA"/>
        </w:rPr>
        <w:t xml:space="preserve">дня, якщо документи надійшли після операційного часу. Платіжне </w:t>
      </w:r>
      <w:r>
        <w:rPr>
          <w:color w:val="000000"/>
          <w:sz w:val="28"/>
          <w:szCs w:val="28"/>
          <w:lang w:val="uk-UA"/>
        </w:rPr>
        <w:t xml:space="preserve">доручення дійсне протягом 10 днів. У разі невідповідності дати </w:t>
      </w:r>
      <w:r>
        <w:rPr>
          <w:color w:val="000000"/>
          <w:spacing w:val="2"/>
          <w:sz w:val="28"/>
          <w:szCs w:val="28"/>
          <w:lang w:val="uk-UA"/>
        </w:rPr>
        <w:t xml:space="preserve">подання даті платіжного доручення у правому верхньому куті на </w:t>
      </w:r>
      <w:r>
        <w:rPr>
          <w:color w:val="000000"/>
          <w:spacing w:val="3"/>
          <w:sz w:val="28"/>
          <w:szCs w:val="28"/>
          <w:lang w:val="uk-UA"/>
        </w:rPr>
        <w:t>всіх примірниках обов'язково проставляється дата подання.</w:t>
      </w:r>
    </w:p>
    <w:p w:rsidR="00E41EE8" w:rsidRDefault="00E41EE8">
      <w:pPr>
        <w:shd w:val="clear" w:color="auto" w:fill="FFFFFF"/>
        <w:ind w:left="10" w:right="86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Підготовлені та перевірені платіжні доручення передаються </w:t>
      </w:r>
      <w:r>
        <w:rPr>
          <w:color w:val="000000"/>
          <w:spacing w:val="1"/>
          <w:sz w:val="28"/>
          <w:szCs w:val="28"/>
          <w:lang w:val="uk-UA"/>
        </w:rPr>
        <w:t>органами ДКУ до установ банків у вигляді електронних розрахун</w:t>
      </w:r>
      <w:r>
        <w:rPr>
          <w:color w:val="000000"/>
          <w:sz w:val="28"/>
          <w:szCs w:val="28"/>
          <w:lang w:val="uk-UA"/>
        </w:rPr>
        <w:t>кових документів каналами зв'язку в системі «клієнт—банк».</w:t>
      </w:r>
    </w:p>
    <w:p w:rsidR="00E41EE8" w:rsidRDefault="00E41EE8">
      <w:pPr>
        <w:shd w:val="clear" w:color="auto" w:fill="FFFFFF"/>
        <w:ind w:right="86" w:firstLine="4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Видача готівки бюджетним організаціям здійснюється устано</w:t>
      </w:r>
      <w:r>
        <w:rPr>
          <w:color w:val="000000"/>
          <w:spacing w:val="1"/>
          <w:sz w:val="28"/>
          <w:szCs w:val="28"/>
          <w:lang w:val="uk-UA"/>
        </w:rPr>
        <w:t>вами банків на підставі належно оформлених грошових чеків з по</w:t>
      </w:r>
      <w:r>
        <w:rPr>
          <w:color w:val="000000"/>
          <w:spacing w:val="2"/>
          <w:sz w:val="28"/>
          <w:szCs w:val="28"/>
          <w:lang w:val="uk-UA"/>
        </w:rPr>
        <w:t>точних рахунків, відкритих на ім'я органів ДКУ.</w:t>
      </w:r>
    </w:p>
    <w:p w:rsidR="00E41EE8" w:rsidRDefault="00E41EE8">
      <w:pPr>
        <w:shd w:val="clear" w:color="auto" w:fill="FFFFFF"/>
        <w:spacing w:before="19"/>
        <w:ind w:firstLine="432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Орган ДКУ надає клієнтам виписки з рахунків за результата</w:t>
      </w:r>
      <w:r>
        <w:rPr>
          <w:color w:val="000000"/>
          <w:spacing w:val="3"/>
          <w:sz w:val="28"/>
          <w:szCs w:val="28"/>
          <w:lang w:val="uk-UA"/>
        </w:rPr>
        <w:t>ми попереднього операційного дня або за запитом клієнта.</w:t>
      </w:r>
    </w:p>
    <w:p w:rsidR="00E41EE8" w:rsidRDefault="00E41EE8">
      <w:pPr>
        <w:shd w:val="clear" w:color="auto" w:fill="FFFFFF"/>
        <w:spacing w:before="58"/>
        <w:ind w:left="19" w:right="10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обліку наявності та руху коштів, виділених РК па утри</w:t>
      </w:r>
      <w:r>
        <w:rPr>
          <w:color w:val="000000"/>
          <w:spacing w:val="6"/>
          <w:sz w:val="28"/>
          <w:szCs w:val="28"/>
          <w:lang w:val="uk-UA"/>
        </w:rPr>
        <w:t xml:space="preserve">мання установи за загальним фондом та па централізовані заходи, </w:t>
      </w:r>
      <w:r>
        <w:rPr>
          <w:color w:val="000000"/>
          <w:sz w:val="28"/>
          <w:szCs w:val="28"/>
          <w:lang w:val="uk-UA"/>
        </w:rPr>
        <w:t xml:space="preserve">призначений субрахунок 321 «Реєстраційні рахунки» до синтетичного рахунка 32 «Рахунки у казначействі». При цьому субрахунок 681 не застосовується, а виділення коштів </w:t>
      </w:r>
      <w:r>
        <w:rPr>
          <w:i/>
          <w:iCs/>
          <w:color w:val="000000"/>
          <w:sz w:val="28"/>
          <w:szCs w:val="28"/>
          <w:lang w:val="uk-UA"/>
        </w:rPr>
        <w:t xml:space="preserve">І </w:t>
      </w:r>
      <w:r>
        <w:rPr>
          <w:color w:val="000000"/>
          <w:sz w:val="28"/>
          <w:szCs w:val="28"/>
          <w:lang w:val="uk-UA"/>
        </w:rPr>
        <w:t>бюджетів усім РК обліковується на субрахунках 701 та/або 702.</w:t>
      </w:r>
    </w:p>
    <w:p w:rsidR="00E41EE8" w:rsidRDefault="00E41EE8">
      <w:pPr>
        <w:shd w:val="clear" w:color="auto" w:fill="FFFFFF"/>
        <w:ind w:left="19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Для обліку коштів, призначених для перерахування на реєстраційні рахунки підвідомчих установ або одержувачів бюджетних </w:t>
      </w:r>
      <w:r>
        <w:rPr>
          <w:color w:val="000000"/>
          <w:sz w:val="28"/>
          <w:szCs w:val="28"/>
          <w:lang w:val="uk-UA"/>
        </w:rPr>
        <w:t xml:space="preserve">коштів, ГРК і РК 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>ступеня використовують субрахунок 322 «Осо</w:t>
      </w:r>
      <w:r>
        <w:rPr>
          <w:color w:val="000000"/>
          <w:spacing w:val="5"/>
          <w:sz w:val="28"/>
          <w:szCs w:val="28"/>
          <w:lang w:val="uk-UA"/>
        </w:rPr>
        <w:t>бові рахунки».</w:t>
      </w:r>
    </w:p>
    <w:p w:rsidR="00E41EE8" w:rsidRDefault="00E41EE8">
      <w:pPr>
        <w:shd w:val="clear" w:color="auto" w:fill="FFFFFF"/>
        <w:ind w:left="19" w:right="10" w:firstLine="45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Бухгалтерські записи щодо надходження коштів і доходів за загальним фондом усі РК ведуть за єдиною методикою і на одна</w:t>
      </w:r>
      <w:r>
        <w:rPr>
          <w:color w:val="000000"/>
          <w:sz w:val="28"/>
          <w:szCs w:val="28"/>
          <w:lang w:val="uk-UA"/>
        </w:rPr>
        <w:t>кових рахунках (табл. 2.2).</w:t>
      </w:r>
    </w:p>
    <w:p w:rsidR="00E41EE8" w:rsidRDefault="00E41EE8">
      <w:pPr>
        <w:pStyle w:val="8"/>
      </w:pPr>
      <w:r>
        <w:t>Таблиця 2.2</w:t>
      </w:r>
    </w:p>
    <w:p w:rsidR="00E41EE8" w:rsidRDefault="00E41EE8">
      <w:pPr>
        <w:pStyle w:val="a7"/>
      </w:pPr>
      <w:r>
        <w:t>Бухгалтерські записи з обліку надходження коштів і доходів загального фонду при фінансуванні через органи ДКУ</w:t>
      </w:r>
    </w:p>
    <w:p w:rsidR="00E41EE8" w:rsidRDefault="00E41EE8">
      <w:pPr>
        <w:spacing w:after="230"/>
        <w:jc w:val="both"/>
        <w:rPr>
          <w:sz w:val="2"/>
          <w:szCs w:val="2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07"/>
        <w:gridCol w:w="1336"/>
        <w:gridCol w:w="1225"/>
      </w:tblGrid>
      <w:tr w:rsidR="00E41EE8">
        <w:trPr>
          <w:cantSplit/>
          <w:trHeight w:hRule="exact" w:val="742"/>
        </w:trPr>
        <w:tc>
          <w:tcPr>
            <w:tcW w:w="75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59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 w:right="38" w:hanging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606"/>
        </w:trPr>
        <w:tc>
          <w:tcPr>
            <w:tcW w:w="75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1346"/>
        </w:trPr>
        <w:tc>
          <w:tcPr>
            <w:tcW w:w="7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both"/>
              <w:rPr>
                <w:color w:val="000000"/>
                <w:spacing w:val="-8"/>
                <w:sz w:val="28"/>
                <w:szCs w:val="28"/>
                <w:lang w:val="uk-UA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Одержані асигнування із загального фонду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бюджету:</w:t>
            </w:r>
          </w:p>
          <w:p w:rsidR="00E41EE8" w:rsidRDefault="00E41EE8">
            <w:pPr>
              <w:shd w:val="clear" w:color="auto" w:fill="FFFFFF"/>
              <w:ind w:left="360" w:right="19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утримання установи та інші цілі </w:t>
            </w:r>
          </w:p>
          <w:p w:rsidR="00E41EE8" w:rsidRDefault="00E41EE8">
            <w:pPr>
              <w:shd w:val="clear" w:color="auto" w:fill="FFFFFF"/>
              <w:ind w:left="360" w:right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для перерозподілу підвідомчим установам (для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ГРК та РК </w:t>
            </w:r>
            <w:r>
              <w:rPr>
                <w:color w:val="000000"/>
                <w:sz w:val="28"/>
                <w:szCs w:val="28"/>
                <w:lang w:val="en-US"/>
              </w:rPr>
              <w:t>II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ступеня)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4" w:right="163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44" w:right="16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  <w:p w:rsidR="00E41EE8" w:rsidRDefault="00E41EE8">
            <w:pPr>
              <w:shd w:val="clear" w:color="auto" w:fill="FFFFFF"/>
              <w:ind w:left="144" w:right="16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322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701,702 701,702</w:t>
            </w:r>
          </w:p>
        </w:tc>
      </w:tr>
      <w:tr w:rsidR="00E41EE8">
        <w:trPr>
          <w:trHeight w:hRule="exact" w:val="367"/>
        </w:trPr>
        <w:tc>
          <w:tcPr>
            <w:tcW w:w="7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Відкликані кошти з реєстраційних рахунків РК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701, 702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321,322</w:t>
            </w:r>
          </w:p>
        </w:tc>
      </w:tr>
      <w:tr w:rsidR="00E41EE8">
        <w:trPr>
          <w:trHeight w:hRule="exact" w:val="721"/>
        </w:trPr>
        <w:tc>
          <w:tcPr>
            <w:tcW w:w="7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Отримання грошей в касу з реєстраційних рахунків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виплату заробітної плати, стипендій тощо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</w:tc>
      </w:tr>
      <w:tr w:rsidR="00E41EE8">
        <w:trPr>
          <w:trHeight w:hRule="exact" w:val="1806"/>
        </w:trPr>
        <w:tc>
          <w:tcPr>
            <w:tcW w:w="7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 w:right="38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Перерахування сум постачальникам за матеріальні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цінності та надані послуги:</w:t>
            </w:r>
          </w:p>
          <w:p w:rsidR="00E41EE8" w:rsidRDefault="00E41EE8">
            <w:pPr>
              <w:shd w:val="clear" w:color="auto" w:fill="FFFFFF"/>
              <w:ind w:left="19" w:right="38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у порядку планових платежів</w:t>
            </w:r>
          </w:p>
          <w:p w:rsidR="00E41EE8" w:rsidRDefault="00E41EE8">
            <w:pPr>
              <w:shd w:val="clear" w:color="auto" w:fill="FFFFFF"/>
              <w:ind w:left="19" w:right="38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попередня оплата </w:t>
            </w:r>
          </w:p>
          <w:p w:rsidR="00E41EE8" w:rsidRDefault="00E41EE8">
            <w:pPr>
              <w:shd w:val="clear" w:color="auto" w:fill="FFFFFF"/>
              <w:ind w:left="19" w:right="3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після одержання матеріальних цінностей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5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  <w:p w:rsidR="00E41EE8" w:rsidRDefault="00E41EE8">
            <w:pPr>
              <w:shd w:val="clear" w:color="auto" w:fill="FFFFFF"/>
              <w:ind w:right="15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  <w:p w:rsidR="00E41EE8" w:rsidRDefault="00E41EE8">
            <w:pPr>
              <w:shd w:val="clear" w:color="auto" w:fill="FFFFFF"/>
              <w:ind w:right="15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6" w:right="14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  <w:p w:rsidR="00E41EE8" w:rsidRDefault="00E41EE8">
            <w:pPr>
              <w:shd w:val="clear" w:color="auto" w:fill="FFFFFF"/>
              <w:ind w:left="106" w:right="14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  <w:p w:rsidR="00E41EE8" w:rsidRDefault="00E41EE8">
            <w:pPr>
              <w:shd w:val="clear" w:color="auto" w:fill="FFFFFF"/>
              <w:ind w:left="106" w:righ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</w:tc>
      </w:tr>
      <w:tr w:rsidR="00E41EE8">
        <w:trPr>
          <w:trHeight w:hRule="exact" w:val="694"/>
        </w:trPr>
        <w:tc>
          <w:tcPr>
            <w:tcW w:w="7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Придбання талонів на бензин, поштових марок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тощо і т. ін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331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</w:tc>
      </w:tr>
    </w:tbl>
    <w:p w:rsidR="00E41EE8" w:rsidRDefault="00E41EE8">
      <w:pPr>
        <w:shd w:val="clear" w:color="auto" w:fill="FFFFFF"/>
        <w:spacing w:before="355"/>
        <w:ind w:right="38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Зазначені операції відображаються в «Накопичувальних відо</w:t>
      </w:r>
      <w:r>
        <w:rPr>
          <w:color w:val="000000"/>
          <w:spacing w:val="6"/>
          <w:sz w:val="28"/>
          <w:szCs w:val="28"/>
          <w:lang w:val="uk-UA"/>
        </w:rPr>
        <w:t>мостях руху коштів загального фонду в органах Державного каз</w:t>
      </w:r>
      <w:r>
        <w:rPr>
          <w:color w:val="000000"/>
          <w:sz w:val="28"/>
          <w:szCs w:val="28"/>
          <w:lang w:val="uk-UA"/>
        </w:rPr>
        <w:t>начейства України (установах банку)» т. ф. № 381 (бюджет) (меморіальний ордер № 2), які складаються за кожним реєстраційним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рахунком окремо. Аналітичний облік ведеться у розрізі реєстрацій</w:t>
      </w:r>
      <w:r>
        <w:rPr>
          <w:color w:val="000000"/>
          <w:spacing w:val="6"/>
          <w:sz w:val="28"/>
          <w:szCs w:val="28"/>
          <w:lang w:val="uk-UA"/>
        </w:rPr>
        <w:t>них рахунків, відкритих за кодами функціональної класифікації.</w:t>
      </w:r>
    </w:p>
    <w:p w:rsidR="00E41EE8" w:rsidRDefault="00E41EE8">
      <w:pPr>
        <w:shd w:val="clear" w:color="auto" w:fill="FFFFFF"/>
        <w:spacing w:before="403"/>
        <w:ind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2.4. Облік операцій на поточних (бюджетних) рахунках </w:t>
      </w:r>
      <w:r>
        <w:rPr>
          <w:b/>
          <w:bCs/>
          <w:i/>
          <w:iCs/>
          <w:color w:val="000000"/>
          <w:spacing w:val="14"/>
          <w:sz w:val="28"/>
          <w:szCs w:val="28"/>
          <w:lang w:val="uk-UA"/>
        </w:rPr>
        <w:t xml:space="preserve">у банках та реєстраційних рахунках в органах Державного </w:t>
      </w:r>
      <w:r>
        <w:rPr>
          <w:b/>
          <w:bCs/>
          <w:i/>
          <w:iCs/>
          <w:color w:val="000000"/>
          <w:spacing w:val="11"/>
          <w:sz w:val="28"/>
          <w:szCs w:val="28"/>
          <w:lang w:val="uk-UA"/>
        </w:rPr>
        <w:t>казначейства</w:t>
      </w:r>
    </w:p>
    <w:p w:rsidR="00E41EE8" w:rsidRDefault="00E41EE8">
      <w:pPr>
        <w:shd w:val="clear" w:color="auto" w:fill="FFFFFF"/>
        <w:spacing w:before="269"/>
        <w:ind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Бюджетні установи та організації, як і підприємства виробничої сфери, більшість грошових розрахунків здійснюють у безготівковій формі, а свої вільні кошти зобов'язані зберігати па поточних </w:t>
      </w:r>
      <w:r>
        <w:rPr>
          <w:color w:val="000000"/>
          <w:spacing w:val="4"/>
          <w:sz w:val="28"/>
          <w:szCs w:val="28"/>
          <w:lang w:val="uk-UA"/>
        </w:rPr>
        <w:t xml:space="preserve">рахунках у банках або реєстраційних (спеціальних реєстраційних.) </w:t>
      </w:r>
      <w:r>
        <w:rPr>
          <w:color w:val="000000"/>
          <w:spacing w:val="7"/>
          <w:sz w:val="28"/>
          <w:szCs w:val="28"/>
          <w:lang w:val="uk-UA"/>
        </w:rPr>
        <w:t>рахунках в органах Державного казначейства.</w:t>
      </w:r>
    </w:p>
    <w:p w:rsidR="00E41EE8" w:rsidRDefault="00E41EE8">
      <w:pPr>
        <w:shd w:val="clear" w:color="auto" w:fill="FFFFFF"/>
        <w:ind w:firstLine="42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Для обліку наявності цих коштів та операцій з ними у плані </w:t>
      </w:r>
      <w:r>
        <w:rPr>
          <w:color w:val="000000"/>
          <w:spacing w:val="6"/>
          <w:sz w:val="28"/>
          <w:szCs w:val="28"/>
          <w:lang w:val="uk-UA"/>
        </w:rPr>
        <w:t xml:space="preserve">рахунків бюджетних установ передбачені синтетичні рахунки ЗІ </w:t>
      </w:r>
      <w:r>
        <w:rPr>
          <w:color w:val="000000"/>
          <w:sz w:val="28"/>
          <w:szCs w:val="28"/>
          <w:lang w:val="uk-UA"/>
        </w:rPr>
        <w:t>«Рахунки у банках» та 32 «Рахунки в казначействі». Перший вико</w:t>
      </w:r>
      <w:r>
        <w:rPr>
          <w:color w:val="000000"/>
          <w:spacing w:val="5"/>
          <w:sz w:val="28"/>
          <w:szCs w:val="28"/>
          <w:lang w:val="uk-UA"/>
        </w:rPr>
        <w:t xml:space="preserve">ристовують установи, що фінансуються за відомчою структурою і </w:t>
      </w:r>
      <w:r>
        <w:rPr>
          <w:color w:val="000000"/>
          <w:sz w:val="28"/>
          <w:szCs w:val="28"/>
          <w:lang w:val="uk-UA"/>
        </w:rPr>
        <w:t xml:space="preserve">відкривають поточні рахунки у банках, а другий — установи, що </w:t>
      </w:r>
      <w:r>
        <w:rPr>
          <w:color w:val="000000"/>
          <w:spacing w:val="6"/>
          <w:sz w:val="28"/>
          <w:szCs w:val="28"/>
          <w:lang w:val="uk-UA"/>
        </w:rPr>
        <w:t>обслуговуються в органах ДКУ.</w:t>
      </w:r>
    </w:p>
    <w:p w:rsidR="00E41EE8" w:rsidRDefault="00E41EE8">
      <w:pPr>
        <w:shd w:val="clear" w:color="auto" w:fill="FFFFFF"/>
        <w:ind w:right="10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До синтетичних рахунків 31 та 32 відкривають субрахунки за </w:t>
      </w:r>
      <w:r>
        <w:rPr>
          <w:color w:val="000000"/>
          <w:spacing w:val="6"/>
          <w:sz w:val="28"/>
          <w:szCs w:val="28"/>
          <w:lang w:val="uk-UA"/>
        </w:rPr>
        <w:t>видами коштів згідно з рахунками, відкритими у банках або орга</w:t>
      </w:r>
      <w:r>
        <w:rPr>
          <w:color w:val="000000"/>
          <w:spacing w:val="7"/>
          <w:sz w:val="28"/>
          <w:szCs w:val="28"/>
          <w:lang w:val="uk-UA"/>
        </w:rPr>
        <w:t>нах ДКУ. Наприклад:</w:t>
      </w:r>
    </w:p>
    <w:p w:rsidR="00E41EE8" w:rsidRDefault="00E41EE8">
      <w:pPr>
        <w:shd w:val="clear" w:color="auto" w:fill="FFFFFF"/>
        <w:tabs>
          <w:tab w:val="left" w:pos="797"/>
        </w:tabs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314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«Поточні рахунки для обліку сум за дорученнями»;</w:t>
      </w:r>
    </w:p>
    <w:p w:rsidR="00E41EE8" w:rsidRDefault="00E41EE8">
      <w:pPr>
        <w:shd w:val="clear" w:color="auto" w:fill="FFFFFF"/>
        <w:tabs>
          <w:tab w:val="left" w:pos="797"/>
        </w:tabs>
        <w:ind w:left="10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324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«Спеціальні реєстраційні рахунки для обліку сум за дору</w:t>
      </w:r>
      <w:r>
        <w:rPr>
          <w:color w:val="000000"/>
          <w:spacing w:val="1"/>
          <w:sz w:val="28"/>
          <w:szCs w:val="28"/>
          <w:lang w:val="uk-UA"/>
        </w:rPr>
        <w:t>ченнями»;</w:t>
      </w:r>
    </w:p>
    <w:p w:rsidR="00E41EE8" w:rsidRDefault="00E41EE8">
      <w:pPr>
        <w:shd w:val="clear" w:color="auto" w:fill="FFFFFF"/>
        <w:tabs>
          <w:tab w:val="left" w:pos="797"/>
        </w:tabs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315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«Поточні рахунки дня обліку депозитних сум»;</w:t>
      </w:r>
    </w:p>
    <w:p w:rsidR="00E41EE8" w:rsidRDefault="00E41EE8">
      <w:pPr>
        <w:shd w:val="clear" w:color="auto" w:fill="FFFFFF"/>
        <w:tabs>
          <w:tab w:val="left" w:pos="797"/>
        </w:tabs>
        <w:ind w:left="10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325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 xml:space="preserve">«Спеціальні реєстраційні рахунки для обліку депозитних </w:t>
      </w:r>
      <w:r>
        <w:rPr>
          <w:color w:val="000000"/>
          <w:spacing w:val="1"/>
          <w:sz w:val="28"/>
          <w:szCs w:val="28"/>
          <w:lang w:val="uk-UA"/>
        </w:rPr>
        <w:t>сум» і т. ін.</w:t>
      </w:r>
    </w:p>
    <w:p w:rsidR="00E41EE8" w:rsidRDefault="00E41EE8">
      <w:pPr>
        <w:shd w:val="clear" w:color="auto" w:fill="FFFFFF"/>
        <w:ind w:left="19" w:right="29" w:firstLine="42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Безготівкові розрахунки бюджетних установ здійснюються за такими принципами:</w:t>
      </w:r>
    </w:p>
    <w:p w:rsidR="00E41EE8" w:rsidRDefault="00E41EE8" w:rsidP="00F37877">
      <w:pPr>
        <w:numPr>
          <w:ilvl w:val="0"/>
          <w:numId w:val="23"/>
        </w:numPr>
        <w:shd w:val="clear" w:color="auto" w:fill="FFFFFF"/>
        <w:tabs>
          <w:tab w:val="left" w:pos="662"/>
        </w:tabs>
        <w:ind w:left="1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бюджетна установа не мас права самостійно обирати уста</w:t>
      </w:r>
      <w:r>
        <w:rPr>
          <w:color w:val="000000"/>
          <w:spacing w:val="5"/>
          <w:sz w:val="28"/>
          <w:szCs w:val="28"/>
          <w:lang w:val="uk-UA"/>
        </w:rPr>
        <w:t>нову банку для відкриття рахунків;</w:t>
      </w:r>
    </w:p>
    <w:p w:rsidR="00E41EE8" w:rsidRDefault="00E41EE8" w:rsidP="00F37877">
      <w:pPr>
        <w:numPr>
          <w:ilvl w:val="0"/>
          <w:numId w:val="23"/>
        </w:numPr>
        <w:shd w:val="clear" w:color="auto" w:fill="FFFFFF"/>
        <w:tabs>
          <w:tab w:val="left" w:pos="662"/>
        </w:tabs>
        <w:ind w:left="1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бюджетна установа сама обирає форму безготівкових роз</w:t>
      </w:r>
      <w:r>
        <w:rPr>
          <w:color w:val="000000"/>
          <w:spacing w:val="4"/>
          <w:sz w:val="28"/>
          <w:szCs w:val="28"/>
          <w:lang w:val="uk-UA"/>
        </w:rPr>
        <w:t>рахунків і погоджує й у відповідній угоді (договорі, контракті), ук</w:t>
      </w:r>
      <w:r>
        <w:rPr>
          <w:color w:val="000000"/>
          <w:spacing w:val="6"/>
          <w:sz w:val="28"/>
          <w:szCs w:val="28"/>
          <w:lang w:val="uk-UA"/>
        </w:rPr>
        <w:t>ладеній з постачальником, виходячи з умов фінансування та наяв</w:t>
      </w:r>
      <w:r>
        <w:rPr>
          <w:color w:val="000000"/>
          <w:spacing w:val="3"/>
          <w:sz w:val="28"/>
          <w:szCs w:val="28"/>
          <w:lang w:val="uk-UA"/>
        </w:rPr>
        <w:t>них коштів;</w:t>
      </w:r>
    </w:p>
    <w:p w:rsidR="00E41EE8" w:rsidRDefault="00E41EE8" w:rsidP="00F37877">
      <w:pPr>
        <w:numPr>
          <w:ilvl w:val="0"/>
          <w:numId w:val="24"/>
        </w:numPr>
        <w:shd w:val="clear" w:color="auto" w:fill="FFFFFF"/>
        <w:tabs>
          <w:tab w:val="left" w:pos="662"/>
        </w:tabs>
        <w:ind w:left="163" w:firstLine="27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>кошти з рахунка установи списуються лише за розпоряд</w:t>
      </w:r>
      <w:r>
        <w:rPr>
          <w:color w:val="000000"/>
          <w:spacing w:val="6"/>
          <w:sz w:val="28"/>
          <w:szCs w:val="28"/>
          <w:lang w:val="uk-UA"/>
        </w:rPr>
        <w:t>женням його власника;</w:t>
      </w:r>
    </w:p>
    <w:p w:rsidR="00E41EE8" w:rsidRDefault="00E41EE8" w:rsidP="00F37877">
      <w:pPr>
        <w:numPr>
          <w:ilvl w:val="0"/>
          <w:numId w:val="24"/>
        </w:numPr>
        <w:shd w:val="clear" w:color="auto" w:fill="FFFFFF"/>
        <w:tabs>
          <w:tab w:val="left" w:pos="662"/>
        </w:tabs>
        <w:ind w:left="163" w:firstLine="27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момент здійснення платежу має бути максимально наближени</w:t>
      </w:r>
      <w:r>
        <w:rPr>
          <w:color w:val="000000"/>
          <w:spacing w:val="6"/>
          <w:sz w:val="28"/>
          <w:szCs w:val="28"/>
          <w:lang w:val="uk-UA"/>
        </w:rPr>
        <w:t>м до часу надання послуг, виконання робіт, отримання матеріа</w:t>
      </w:r>
      <w:r>
        <w:rPr>
          <w:color w:val="000000"/>
          <w:spacing w:val="4"/>
          <w:sz w:val="28"/>
          <w:szCs w:val="28"/>
          <w:lang w:val="uk-UA"/>
        </w:rPr>
        <w:t>лів тощо;</w:t>
      </w:r>
    </w:p>
    <w:p w:rsidR="00E41EE8" w:rsidRDefault="00E41EE8" w:rsidP="00F37877">
      <w:pPr>
        <w:numPr>
          <w:ilvl w:val="0"/>
          <w:numId w:val="25"/>
        </w:numPr>
        <w:shd w:val="clear" w:color="auto" w:fill="FFFFFF"/>
        <w:tabs>
          <w:tab w:val="left" w:pos="758"/>
        </w:tabs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платежі здійснюються в межах залишків коштів на рахунку платника;</w:t>
      </w:r>
    </w:p>
    <w:p w:rsidR="00E41EE8" w:rsidRDefault="00E41EE8" w:rsidP="00F37877">
      <w:pPr>
        <w:numPr>
          <w:ilvl w:val="0"/>
          <w:numId w:val="25"/>
        </w:numPr>
        <w:shd w:val="clear" w:color="auto" w:fill="FFFFFF"/>
        <w:tabs>
          <w:tab w:val="left" w:pos="758"/>
        </w:tabs>
        <w:spacing w:before="48"/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платежі здійснюються лите в розмірі зареєстрованих зобо</w:t>
      </w:r>
      <w:r>
        <w:rPr>
          <w:color w:val="000000"/>
          <w:spacing w:val="2"/>
          <w:sz w:val="28"/>
          <w:szCs w:val="28"/>
          <w:lang w:val="uk-UA"/>
        </w:rPr>
        <w:t>в'язань платника;</w:t>
      </w:r>
    </w:p>
    <w:p w:rsidR="00E41EE8" w:rsidRDefault="00E41EE8">
      <w:pPr>
        <w:shd w:val="clear" w:color="auto" w:fill="FFFFFF"/>
        <w:spacing w:before="38"/>
        <w:ind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7) платежі здійснюються лише на передбачені кошторисом цілі </w:t>
      </w:r>
      <w:r>
        <w:rPr>
          <w:color w:val="000000"/>
          <w:spacing w:val="6"/>
          <w:sz w:val="28"/>
          <w:szCs w:val="28"/>
          <w:lang w:val="uk-UA"/>
        </w:rPr>
        <w:t xml:space="preserve">та на підставі документів, то підтверджують цільове призначення </w:t>
      </w:r>
      <w:r>
        <w:rPr>
          <w:color w:val="000000"/>
          <w:spacing w:val="5"/>
          <w:sz w:val="28"/>
          <w:szCs w:val="28"/>
          <w:lang w:val="uk-UA"/>
        </w:rPr>
        <w:t>витрачання коштів.</w:t>
      </w:r>
    </w:p>
    <w:p w:rsidR="00E41EE8" w:rsidRDefault="00E41EE8">
      <w:pPr>
        <w:shd w:val="clear" w:color="auto" w:fill="FFFFFF"/>
        <w:spacing w:before="19"/>
        <w:ind w:left="77"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Безготівкові розрахунки здійснюються за різними формами, що </w:t>
      </w:r>
      <w:r>
        <w:rPr>
          <w:color w:val="000000"/>
          <w:sz w:val="28"/>
          <w:szCs w:val="28"/>
          <w:lang w:val="uk-UA"/>
        </w:rPr>
        <w:t>зумовлю с використання річних видів розрахункових документів. Від</w:t>
      </w:r>
      <w:r>
        <w:rPr>
          <w:color w:val="000000"/>
          <w:spacing w:val="4"/>
          <w:sz w:val="28"/>
          <w:szCs w:val="28"/>
          <w:lang w:val="uk-UA"/>
        </w:rPr>
        <w:t>повідно до «Інструкції про безготівкові розрахунки в Україні у на</w:t>
      </w:r>
      <w:r>
        <w:rPr>
          <w:color w:val="000000"/>
          <w:sz w:val="28"/>
          <w:szCs w:val="28"/>
          <w:lang w:val="uk-UA"/>
        </w:rPr>
        <w:t>ціональній валюті», затвердженій постановою НБУ від 29.03.2001 р. № 135, безготівкові розрахунки здійснюються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за такими формами </w:t>
      </w:r>
      <w:r>
        <w:rPr>
          <w:color w:val="000000"/>
          <w:spacing w:val="6"/>
          <w:sz w:val="28"/>
          <w:szCs w:val="28"/>
          <w:lang w:val="uk-UA"/>
        </w:rPr>
        <w:t>розрахункових документів: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49"/>
        </w:tabs>
        <w:ind w:left="566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платіжні доручення;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49"/>
        </w:tabs>
        <w:ind w:left="566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платіжні вимоги -доручення;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49"/>
        </w:tabs>
        <w:ind w:left="566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розрахункові чеки;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58"/>
        </w:tabs>
        <w:ind w:left="566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акредитиви;</w:t>
      </w:r>
    </w:p>
    <w:p w:rsidR="00E41EE8" w:rsidRDefault="00E41EE8">
      <w:pPr>
        <w:shd w:val="clear" w:color="auto" w:fill="FFFFFF"/>
        <w:tabs>
          <w:tab w:val="left" w:pos="730"/>
        </w:tabs>
        <w:spacing w:before="19"/>
        <w:ind w:left="540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2"/>
          <w:sz w:val="28"/>
          <w:szCs w:val="28"/>
          <w:lang w:val="uk-UA"/>
        </w:rPr>
        <w:t>документи в електронному вигляді у системі «клієнт - банк».</w:t>
      </w:r>
    </w:p>
    <w:p w:rsidR="00E41EE8" w:rsidRDefault="00E41EE8">
      <w:pPr>
        <w:shd w:val="clear" w:color="auto" w:fill="FFFFFF"/>
        <w:tabs>
          <w:tab w:val="left" w:pos="730"/>
        </w:tabs>
        <w:spacing w:before="19"/>
        <w:ind w:firstLine="540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Найбільш поширеними у бюджетних установах є розрахунки за допомогою платіжних доручень, які застосовуються як у розра</w:t>
      </w:r>
      <w:r>
        <w:rPr>
          <w:color w:val="000000"/>
          <w:spacing w:val="5"/>
          <w:sz w:val="28"/>
          <w:szCs w:val="28"/>
          <w:lang w:val="uk-UA"/>
        </w:rPr>
        <w:t xml:space="preserve">хунках за товари, роботи, послуги, так і за нетоварними операціями (переказ коштів 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підвідомчим </w:t>
      </w:r>
      <w:r>
        <w:rPr>
          <w:color w:val="000000"/>
          <w:spacing w:val="5"/>
          <w:sz w:val="28"/>
          <w:szCs w:val="28"/>
          <w:lang w:val="uk-UA"/>
        </w:rPr>
        <w:t xml:space="preserve">установам, платежі до бюджету, </w:t>
      </w:r>
      <w:r>
        <w:rPr>
          <w:color w:val="000000"/>
          <w:spacing w:val="6"/>
          <w:sz w:val="28"/>
          <w:szCs w:val="28"/>
          <w:lang w:val="uk-UA"/>
        </w:rPr>
        <w:t xml:space="preserve">органів соціального страхування, погашення іншої кредиторської </w:t>
      </w:r>
      <w:r>
        <w:rPr>
          <w:color w:val="000000"/>
          <w:spacing w:val="5"/>
          <w:sz w:val="28"/>
          <w:szCs w:val="28"/>
          <w:lang w:val="uk-UA"/>
        </w:rPr>
        <w:t>заборгованості, претензій, штрафів, пені тощо). Платіжні доручен</w:t>
      </w:r>
      <w:r>
        <w:rPr>
          <w:color w:val="000000"/>
          <w:spacing w:val="3"/>
          <w:sz w:val="28"/>
          <w:szCs w:val="28"/>
          <w:lang w:val="uk-UA"/>
        </w:rPr>
        <w:t xml:space="preserve">ня подаються обслуговуючому відділенню банку не менш як у двох </w:t>
      </w:r>
      <w:r>
        <w:rPr>
          <w:color w:val="000000"/>
          <w:spacing w:val="7"/>
          <w:sz w:val="28"/>
          <w:szCs w:val="28"/>
          <w:lang w:val="uk-UA"/>
        </w:rPr>
        <w:t>примірниках.</w:t>
      </w:r>
    </w:p>
    <w:p w:rsidR="00E41EE8" w:rsidRDefault="00E41EE8">
      <w:pPr>
        <w:shd w:val="clear" w:color="auto" w:fill="FFFFFF"/>
        <w:spacing w:before="10"/>
        <w:ind w:left="29" w:right="5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При фінансуванні бюджетних установ через органи ДКУ по</w:t>
      </w:r>
      <w:r>
        <w:rPr>
          <w:color w:val="000000"/>
          <w:spacing w:val="4"/>
          <w:sz w:val="28"/>
          <w:szCs w:val="28"/>
          <w:lang w:val="uk-UA"/>
        </w:rPr>
        <w:t xml:space="preserve">рядок розрахунків </w:t>
      </w:r>
      <w:r>
        <w:rPr>
          <w:b/>
          <w:bCs/>
          <w:color w:val="000000"/>
          <w:spacing w:val="4"/>
          <w:sz w:val="28"/>
          <w:szCs w:val="28"/>
          <w:lang w:val="uk-UA"/>
        </w:rPr>
        <w:t xml:space="preserve">платіжними </w:t>
      </w:r>
      <w:r>
        <w:rPr>
          <w:color w:val="000000"/>
          <w:spacing w:val="4"/>
          <w:sz w:val="28"/>
          <w:szCs w:val="28"/>
          <w:lang w:val="uk-UA"/>
        </w:rPr>
        <w:t xml:space="preserve">дорученнями має свої особливості, </w:t>
      </w:r>
      <w:r>
        <w:rPr>
          <w:color w:val="000000"/>
          <w:spacing w:val="5"/>
          <w:sz w:val="28"/>
          <w:szCs w:val="28"/>
          <w:lang w:val="uk-UA"/>
        </w:rPr>
        <w:t>які випливають з того, що функцію обслуговуючого банку для та</w:t>
      </w:r>
      <w:r>
        <w:rPr>
          <w:color w:val="000000"/>
          <w:spacing w:val="6"/>
          <w:sz w:val="28"/>
          <w:szCs w:val="28"/>
          <w:lang w:val="uk-UA"/>
        </w:rPr>
        <w:t xml:space="preserve">ких установ фактично виконує орган ДКУ. Розрахунки при цьому </w:t>
      </w:r>
      <w:r>
        <w:rPr>
          <w:color w:val="000000"/>
          <w:sz w:val="28"/>
          <w:szCs w:val="28"/>
          <w:lang w:val="uk-UA"/>
        </w:rPr>
        <w:t xml:space="preserve">здійснюються у такій послідовності </w:t>
      </w:r>
      <w:r>
        <w:rPr>
          <w:sz w:val="28"/>
          <w:szCs w:val="28"/>
          <w:lang w:val="uk-UA"/>
        </w:rPr>
        <w:t>(рис. 2.7):</w:t>
      </w:r>
    </w:p>
    <w:p w:rsidR="00E41EE8" w:rsidRDefault="00E41EE8" w:rsidP="00F37877">
      <w:pPr>
        <w:numPr>
          <w:ilvl w:val="0"/>
          <w:numId w:val="27"/>
        </w:numPr>
        <w:shd w:val="clear" w:color="auto" w:fill="FFFFFF"/>
        <w:tabs>
          <w:tab w:val="left" w:pos="595"/>
        </w:tabs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- на підставі угоди (тендерної угоди, контракту) постачальник відвантажує продукцію, виконує роботи, надає послуги бюд</w:t>
      </w:r>
      <w:r>
        <w:rPr>
          <w:color w:val="000000"/>
          <w:spacing w:val="3"/>
          <w:sz w:val="28"/>
          <w:szCs w:val="28"/>
          <w:lang w:val="uk-UA"/>
        </w:rPr>
        <w:t>жетній! установі;</w:t>
      </w:r>
    </w:p>
    <w:p w:rsidR="00E41EE8" w:rsidRDefault="00E41EE8" w:rsidP="00F37877">
      <w:pPr>
        <w:numPr>
          <w:ilvl w:val="0"/>
          <w:numId w:val="27"/>
        </w:numPr>
        <w:shd w:val="clear" w:color="auto" w:fill="FFFFFF"/>
        <w:tabs>
          <w:tab w:val="left" w:pos="595"/>
        </w:tabs>
        <w:spacing w:before="29"/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- після виконання роботи, відвантаження продукц</w:t>
      </w:r>
      <w:r>
        <w:rPr>
          <w:spacing w:val="6"/>
          <w:sz w:val="28"/>
          <w:szCs w:val="28"/>
          <w:lang w:val="uk-UA"/>
        </w:rPr>
        <w:t xml:space="preserve">ії, надання послуги постачальник направ ля г бюджетній установі рахунок </w:t>
      </w:r>
      <w:r>
        <w:rPr>
          <w:color w:val="000000"/>
          <w:spacing w:val="5"/>
          <w:sz w:val="28"/>
          <w:szCs w:val="28"/>
          <w:lang w:val="uk-UA"/>
        </w:rPr>
        <w:t>фактуру;</w:t>
      </w:r>
    </w:p>
    <w:p w:rsidR="00E41EE8" w:rsidRDefault="00E41EE8" w:rsidP="00F37877">
      <w:pPr>
        <w:numPr>
          <w:ilvl w:val="0"/>
          <w:numId w:val="27"/>
        </w:numPr>
        <w:shd w:val="clear" w:color="auto" w:fill="FFFFFF"/>
        <w:tabs>
          <w:tab w:val="left" w:pos="595"/>
        </w:tabs>
        <w:spacing w:before="38"/>
        <w:ind w:firstLine="442"/>
        <w:rPr>
          <w:color w:val="000000"/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>-  бюджетна установа подає до органу ДКУ платіжні дору</w:t>
      </w:r>
      <w:r>
        <w:rPr>
          <w:color w:val="000000"/>
          <w:spacing w:val="5"/>
          <w:sz w:val="28"/>
          <w:szCs w:val="28"/>
          <w:lang w:val="uk-UA"/>
        </w:rPr>
        <w:t>чення з підтвердними документами;</w:t>
      </w:r>
    </w:p>
    <w:p w:rsidR="00E41EE8" w:rsidRDefault="00E41EE8" w:rsidP="00F37877">
      <w:pPr>
        <w:numPr>
          <w:ilvl w:val="0"/>
          <w:numId w:val="27"/>
        </w:numPr>
        <w:shd w:val="clear" w:color="auto" w:fill="FFFFFF"/>
        <w:tabs>
          <w:tab w:val="left" w:pos="595"/>
        </w:tabs>
        <w:spacing w:before="38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 - </w:t>
      </w:r>
      <w:r>
        <w:rPr>
          <w:color w:val="000000"/>
          <w:sz w:val="28"/>
          <w:szCs w:val="28"/>
          <w:lang w:val="uk-UA"/>
        </w:rPr>
        <w:t xml:space="preserve">орган ДКУ після перевірки наявності коштів на рахунку </w:t>
      </w:r>
      <w:r>
        <w:rPr>
          <w:color w:val="000000"/>
          <w:spacing w:val="7"/>
          <w:sz w:val="28"/>
          <w:szCs w:val="28"/>
          <w:lang w:val="uk-UA"/>
        </w:rPr>
        <w:t>установи та за відповідним кодом бюджетної класифікації витрат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9"/>
          <w:sz w:val="28"/>
          <w:szCs w:val="28"/>
          <w:lang w:val="uk-UA"/>
        </w:rPr>
        <w:t xml:space="preserve">(згідно з кошторисом) подає до уповноваженого банку платіжні </w:t>
      </w:r>
      <w:r>
        <w:rPr>
          <w:color w:val="000000"/>
          <w:spacing w:val="4"/>
          <w:sz w:val="28"/>
          <w:szCs w:val="28"/>
          <w:lang w:val="uk-UA"/>
        </w:rPr>
        <w:t>доручення;</w:t>
      </w:r>
    </w:p>
    <w:p w:rsidR="00E41EE8" w:rsidRDefault="00E41EE8" w:rsidP="00F37877">
      <w:pPr>
        <w:numPr>
          <w:ilvl w:val="0"/>
          <w:numId w:val="28"/>
        </w:numPr>
        <w:shd w:val="clear" w:color="auto" w:fill="FFFFFF"/>
        <w:tabs>
          <w:tab w:val="left" w:pos="566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- </w:t>
      </w:r>
      <w:r>
        <w:rPr>
          <w:color w:val="000000"/>
          <w:sz w:val="28"/>
          <w:szCs w:val="28"/>
          <w:lang w:val="uk-UA"/>
        </w:rPr>
        <w:t>уповноважений банк списує кошти з єдиного казначей</w:t>
      </w:r>
      <w:r>
        <w:rPr>
          <w:color w:val="000000"/>
          <w:spacing w:val="6"/>
          <w:sz w:val="28"/>
          <w:szCs w:val="28"/>
          <w:lang w:val="uk-UA"/>
        </w:rPr>
        <w:t>ського рахунка і переказує їх установі банку постачальника;</w:t>
      </w:r>
    </w:p>
    <w:p w:rsidR="00E41EE8" w:rsidRDefault="00E41EE8" w:rsidP="00F37877">
      <w:pPr>
        <w:numPr>
          <w:ilvl w:val="0"/>
          <w:numId w:val="28"/>
        </w:numPr>
        <w:shd w:val="clear" w:color="auto" w:fill="FFFFFF"/>
        <w:tabs>
          <w:tab w:val="left" w:pos="566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- </w:t>
      </w:r>
      <w:r>
        <w:rPr>
          <w:color w:val="000000"/>
          <w:sz w:val="28"/>
          <w:szCs w:val="28"/>
          <w:lang w:val="uk-UA"/>
        </w:rPr>
        <w:t>уповноважений банк надсилає органу ДКУ виписки з каз</w:t>
      </w:r>
      <w:r>
        <w:rPr>
          <w:color w:val="000000"/>
          <w:spacing w:val="7"/>
          <w:sz w:val="28"/>
          <w:szCs w:val="28"/>
          <w:lang w:val="uk-UA"/>
        </w:rPr>
        <w:t>начейського рахунка з доданими платіжними дорученнями;</w:t>
      </w:r>
    </w:p>
    <w:p w:rsidR="00E41EE8" w:rsidRDefault="00E41EE8" w:rsidP="00F37877">
      <w:pPr>
        <w:numPr>
          <w:ilvl w:val="0"/>
          <w:numId w:val="28"/>
        </w:numPr>
        <w:shd w:val="clear" w:color="auto" w:fill="FFFFFF"/>
        <w:tabs>
          <w:tab w:val="left" w:pos="566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- </w:t>
      </w:r>
      <w:r>
        <w:rPr>
          <w:color w:val="000000"/>
          <w:sz w:val="28"/>
          <w:szCs w:val="28"/>
          <w:lang w:val="uk-UA"/>
        </w:rPr>
        <w:t xml:space="preserve">орган ДКУ списує кошти з реєстраційного рахунка бюджетної установи і надсилає останній виписку з рахунка з доданими </w:t>
      </w:r>
      <w:r>
        <w:rPr>
          <w:color w:val="000000"/>
          <w:spacing w:val="6"/>
          <w:sz w:val="28"/>
          <w:szCs w:val="28"/>
          <w:lang w:val="uk-UA"/>
        </w:rPr>
        <w:t>платіжними дорученнями;</w:t>
      </w:r>
    </w:p>
    <w:p w:rsidR="00E41EE8" w:rsidRDefault="00466209" w:rsidP="00F37877">
      <w:pPr>
        <w:numPr>
          <w:ilvl w:val="0"/>
          <w:numId w:val="28"/>
        </w:numPr>
        <w:shd w:val="clear" w:color="auto" w:fill="FFFFFF"/>
        <w:tabs>
          <w:tab w:val="left" w:pos="566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0" type="#_x0000_t202" style="position:absolute;left:0;text-align:left;margin-left:234pt;margin-top:36.6pt;width:27pt;height:18pt;z-index:251656192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</w:t>
                  </w:r>
                </w:p>
              </w:txbxContent>
            </v:textbox>
          </v:shape>
        </w:pict>
      </w:r>
      <w:r w:rsidR="00E41EE8">
        <w:rPr>
          <w:color w:val="000000"/>
          <w:spacing w:val="5"/>
          <w:sz w:val="28"/>
          <w:szCs w:val="28"/>
          <w:lang w:val="uk-UA"/>
        </w:rPr>
        <w:t xml:space="preserve">- </w:t>
      </w:r>
      <w:r w:rsidR="00E41EE8">
        <w:rPr>
          <w:color w:val="000000"/>
          <w:sz w:val="28"/>
          <w:szCs w:val="28"/>
          <w:lang w:val="uk-UA"/>
        </w:rPr>
        <w:t>банк постачальника зараховує кошти на рахунок отриму</w:t>
      </w:r>
      <w:r w:rsidR="00E41EE8">
        <w:rPr>
          <w:color w:val="000000"/>
          <w:spacing w:val="5"/>
          <w:sz w:val="28"/>
          <w:szCs w:val="28"/>
          <w:lang w:val="uk-UA"/>
        </w:rPr>
        <w:t>вача коштів і надсилає виписку з рахунка постачальнику з додани</w:t>
      </w:r>
      <w:r w:rsidR="00E41EE8">
        <w:rPr>
          <w:color w:val="000000"/>
          <w:spacing w:val="6"/>
          <w:sz w:val="28"/>
          <w:szCs w:val="28"/>
          <w:lang w:val="uk-UA"/>
        </w:rPr>
        <w:t>ми платіжними дорученнями.</w:t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rect id="_x0000_s1071" style="position:absolute;left:0;text-align:left;margin-left:27pt;margin-top:4.4pt;width:180pt;height:36pt;z-index:251636736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Бюджетна установа (покупець, платник коштів)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2" style="position:absolute;left:0;text-align:left;margin-left:279pt;margin-top:4.4pt;width:3in;height:27pt;z-index:251637760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Постачальник (отримувач коштів)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line id="_x0000_s1073" style="position:absolute;left:0;text-align:left;flip:x;z-index:251654144" from="207pt,-.8pt" to="279pt,-.8pt">
            <v:stroke endarrow="block"/>
          </v:line>
        </w:pict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shape id="_x0000_s1074" type="#_x0000_t202" style="position:absolute;left:0;text-align:left;margin-left:234pt;margin-top:10.1pt;width:27pt;height:18pt;z-index:251657216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75" style="position:absolute;left:0;text-align:left;flip:x;z-index:251655168" from="207pt,1.1pt" to="279pt,1.1pt">
            <v:stroke endarrow="block"/>
          </v:line>
        </w:pict>
      </w:r>
      <w:r>
        <w:rPr>
          <w:noProof/>
        </w:rPr>
        <w:pict>
          <v:line id="_x0000_s1076" style="position:absolute;left:0;text-align:left;flip:y;z-index:251653120" from="2in,10.1pt" to="2in,37.1pt">
            <v:stroke endarrow="block"/>
          </v:line>
        </w:pict>
      </w:r>
      <w:r>
        <w:rPr>
          <w:noProof/>
        </w:rPr>
        <w:pict>
          <v:shape id="_x0000_s1077" type="#_x0000_t202" style="position:absolute;left:0;text-align:left;margin-left:180pt;margin-top:10.1pt;width:27pt;height:18pt;z-index:251652096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7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78" style="position:absolute;left:0;text-align:left;z-index:251650048" from="90pt,10.1pt" to="90pt,37.1pt">
            <v:stroke endarrow="block"/>
          </v:line>
        </w:pict>
      </w:r>
      <w:r>
        <w:rPr>
          <w:noProof/>
        </w:rPr>
        <w:pict>
          <v:shape id="_x0000_s1079" type="#_x0000_t202" style="position:absolute;left:0;text-align:left;margin-left:45pt;margin-top:10.1pt;width:27pt;height:18pt;z-index:251651072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80" style="position:absolute;left:0;text-align:left;flip:y;z-index:251643904" from="387pt,-.8pt" to="387pt,89.2pt">
            <v:stroke endarrow="block"/>
          </v:line>
        </w:pict>
      </w:r>
    </w:p>
    <w:p w:rsidR="00E41EE8" w:rsidRDefault="00466209">
      <w:pPr>
        <w:shd w:val="clear" w:color="auto" w:fill="FFFFFF"/>
        <w:tabs>
          <w:tab w:val="left" w:pos="1740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shape id="_x0000_s1081" type="#_x0000_t202" style="position:absolute;left:0;text-align:left;margin-left:351pt;margin-top:10.1pt;width:27pt;height:18pt;z-index:251644928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8</w:t>
                  </w:r>
                </w:p>
              </w:txbxContent>
            </v:textbox>
          </v:shape>
        </w:pict>
      </w:r>
      <w:r w:rsidR="00E41EE8">
        <w:rPr>
          <w:color w:val="000000"/>
          <w:spacing w:val="6"/>
          <w:sz w:val="28"/>
          <w:szCs w:val="28"/>
          <w:lang w:val="uk-UA"/>
        </w:rPr>
        <w:tab/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rect id="_x0000_s1082" style="position:absolute;left:0;text-align:left;margin-left:27pt;margin-top:4.9pt;width:189pt;height:27pt;z-index:251638784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Орган Державного казначейства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line id="_x0000_s1083" style="position:absolute;left:0;text-align:left;flip:y;z-index:251648000" from="2in,-.3pt" to="2in,44.7pt">
            <v:stroke endarrow="block"/>
          </v:line>
        </w:pict>
      </w:r>
      <w:r>
        <w:rPr>
          <w:noProof/>
        </w:rPr>
        <w:pict>
          <v:line id="_x0000_s1084" style="position:absolute;left:0;text-align:left;z-index:251645952" from="90pt,-.3pt" to="90pt,44.7pt">
            <v:stroke endarrow="block"/>
          </v:line>
        </w:pict>
      </w:r>
      <w:r>
        <w:rPr>
          <w:noProof/>
        </w:rPr>
        <w:pict>
          <v:shape id="_x0000_s1085" type="#_x0000_t202" style="position:absolute;left:0;text-align:left;margin-left:45pt;margin-top:8.7pt;width:27pt;height:18pt;z-index:251646976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4</w:t>
                  </w:r>
                </w:p>
              </w:txbxContent>
            </v:textbox>
          </v:shape>
        </w:pict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shape id="_x0000_s1086" type="#_x0000_t202" style="position:absolute;left:0;text-align:left;margin-left:162pt;margin-top:1.6pt;width:27pt;height:18pt;z-index:251649024" strokecolor="white">
            <v:textbox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7" type="#_x0000_t202" style="position:absolute;left:0;text-align:left;margin-left:252pt;margin-top:-.3pt;width:27pt;height:18pt;z-index:251642880" strokecolor="white">
            <v:textbox style="mso-next-textbox:#_x0000_s1087"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5</w:t>
                  </w:r>
                </w:p>
                <w:p w:rsidR="002B4435" w:rsidRDefault="002B4435">
                  <w:pPr>
                    <w:rPr>
                      <w:lang w:val="uk-UA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ect id="_x0000_s1088" style="position:absolute;left:0;text-align:left;margin-left:315pt;margin-top:8.7pt;width:162pt;height:27pt;z-index:251640832">
            <v:textbox style="mso-next-textbox:#_x0000_s1088"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Банк постачальника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noProof/>
        </w:rPr>
        <w:pict>
          <v:rect id="_x0000_s1089" style="position:absolute;left:0;text-align:left;margin-left:27pt;margin-top:12.5pt;width:189pt;height:27pt;z-index:251639808">
            <v:textbox style="mso-next-textbox:#_x0000_s1089">
              <w:txbxContent>
                <w:p w:rsidR="002B4435" w:rsidRDefault="002B443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Уповноважена установа банку</w:t>
                  </w:r>
                </w:p>
              </w:txbxContent>
            </v:textbox>
          </v:rect>
        </w:pict>
      </w:r>
      <w:r>
        <w:rPr>
          <w:noProof/>
        </w:rPr>
        <w:pict>
          <v:line id="_x0000_s1090" style="position:absolute;left:0;text-align:left;z-index:251641856" from="3in,10.6pt" to="315pt,10.6pt">
            <v:stroke endarrow="block"/>
          </v:line>
        </w:pict>
      </w:r>
    </w:p>
    <w:p w:rsidR="00E41EE8" w:rsidRDefault="00E41EE8">
      <w:pPr>
        <w:shd w:val="clear" w:color="auto" w:fill="FFFFFF"/>
        <w:tabs>
          <w:tab w:val="left" w:pos="566"/>
        </w:tabs>
        <w:jc w:val="both"/>
        <w:rPr>
          <w:color w:val="000000"/>
          <w:spacing w:val="6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tabs>
          <w:tab w:val="left" w:pos="566"/>
        </w:tabs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0" w:right="38" w:firstLine="432"/>
        <w:jc w:val="center"/>
        <w:rPr>
          <w:b/>
          <w:bCs/>
          <w:color w:val="000000"/>
          <w:spacing w:val="4"/>
          <w:sz w:val="28"/>
          <w:szCs w:val="28"/>
          <w:lang w:val="uk-UA"/>
        </w:rPr>
      </w:pPr>
      <w:r>
        <w:rPr>
          <w:b/>
          <w:bCs/>
          <w:color w:val="000000"/>
          <w:spacing w:val="4"/>
          <w:sz w:val="28"/>
          <w:szCs w:val="28"/>
          <w:lang w:val="uk-UA"/>
        </w:rPr>
        <w:t>Рис 2.7.Послідовність розрахунків платіжними дорученнями через органи Державного казначейства</w:t>
      </w:r>
    </w:p>
    <w:p w:rsidR="00E41EE8" w:rsidRDefault="00E41EE8">
      <w:pPr>
        <w:shd w:val="clear" w:color="auto" w:fill="FFFFFF"/>
        <w:ind w:left="10" w:right="38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Кореспонденція субрахунків бухгалтерського обліку з надход</w:t>
      </w:r>
      <w:r>
        <w:rPr>
          <w:color w:val="000000"/>
          <w:sz w:val="28"/>
          <w:szCs w:val="28"/>
          <w:lang w:val="uk-UA"/>
        </w:rPr>
        <w:t>ження коштів і доходів за загальним фондом наведена у табл. 2.1 та 2.2, тому тут наводяться лише деякі операції за коштами загального і спеціального фондів (табл. 2.3).</w:t>
      </w:r>
    </w:p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Облік операцій за рухом грошових коштів на рахунках у бан</w:t>
      </w:r>
      <w:r>
        <w:rPr>
          <w:color w:val="000000"/>
          <w:sz w:val="28"/>
          <w:szCs w:val="28"/>
          <w:lang w:val="uk-UA"/>
        </w:rPr>
        <w:t xml:space="preserve">ках та органах ДКУ ведуть у меморіальному ордері № 2 т. ф. № 381 (бюджет) —- за коштами загального фонду та у меморіальному ордері № 3 т. ф. № 382 (бюджет) — за коштами спеціального фонду. </w:t>
      </w:r>
      <w:r>
        <w:rPr>
          <w:color w:val="000000"/>
          <w:spacing w:val="5"/>
          <w:sz w:val="28"/>
          <w:szCs w:val="28"/>
          <w:lang w:val="uk-UA"/>
        </w:rPr>
        <w:t>При цьому для кожного субрахунка складають окремий меморі</w:t>
      </w:r>
      <w:r>
        <w:rPr>
          <w:color w:val="000000"/>
          <w:sz w:val="28"/>
          <w:szCs w:val="28"/>
          <w:lang w:val="uk-UA"/>
        </w:rPr>
        <w:t xml:space="preserve">альний ордер з додатковою нумерацією (2-1, 2-2, 3-1, 3-2 і т. ін.). </w:t>
      </w:r>
      <w:r>
        <w:rPr>
          <w:color w:val="000000"/>
          <w:spacing w:val="6"/>
          <w:sz w:val="28"/>
          <w:szCs w:val="28"/>
          <w:lang w:val="uk-UA"/>
        </w:rPr>
        <w:t>Записи у накопичувальні відомості здійснюють на підставі випи</w:t>
      </w:r>
      <w:r>
        <w:rPr>
          <w:color w:val="000000"/>
          <w:spacing w:val="7"/>
          <w:sz w:val="28"/>
          <w:szCs w:val="28"/>
          <w:lang w:val="uk-UA"/>
        </w:rPr>
        <w:t>сок банку (органу ДКУ) з доданими розрахунковими документа</w:t>
      </w:r>
      <w:r>
        <w:rPr>
          <w:color w:val="000000"/>
          <w:spacing w:val="2"/>
          <w:sz w:val="28"/>
          <w:szCs w:val="28"/>
          <w:lang w:val="uk-UA"/>
        </w:rPr>
        <w:t>ми. У кінці місяця підсумки оборотів за кожним меморіальним</w:t>
      </w:r>
      <w:r>
        <w:rPr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ор</w:t>
      </w:r>
      <w:r>
        <w:rPr>
          <w:color w:val="000000"/>
          <w:spacing w:val="6"/>
          <w:sz w:val="28"/>
          <w:szCs w:val="28"/>
          <w:lang w:val="uk-UA"/>
        </w:rPr>
        <w:t>дером переносять окремим рядком у книгу Журнал-головна.</w:t>
      </w:r>
    </w:p>
    <w:p w:rsidR="00E41EE8" w:rsidRDefault="005A774F">
      <w:pPr>
        <w:shd w:val="clear" w:color="auto" w:fill="FFFFFF"/>
        <w:spacing w:before="106"/>
        <w:ind w:right="5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2.3</w:t>
      </w:r>
    </w:p>
    <w:p w:rsidR="00E41EE8" w:rsidRDefault="00E41EE8">
      <w:pPr>
        <w:shd w:val="clear" w:color="auto" w:fill="FFFFFF"/>
        <w:ind w:right="67"/>
        <w:jc w:val="center"/>
      </w:pPr>
      <w:r>
        <w:rPr>
          <w:b/>
          <w:bCs/>
          <w:color w:val="000000"/>
          <w:spacing w:val="-4"/>
          <w:sz w:val="28"/>
          <w:szCs w:val="28"/>
          <w:lang w:val="uk-UA"/>
        </w:rPr>
        <w:t>Кореспонденція субрахунки</w:t>
      </w:r>
      <w:r>
        <w:rPr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pacing w:val="-7"/>
          <w:sz w:val="28"/>
          <w:szCs w:val="28"/>
          <w:lang w:val="uk-UA"/>
        </w:rPr>
        <w:t>бухгалтерського обліку за витратами коштів</w:t>
      </w:r>
      <w:r>
        <w:rPr>
          <w:sz w:val="28"/>
          <w:szCs w:val="28"/>
          <w:lang w:val="uk-UA"/>
        </w:rPr>
        <w:t xml:space="preserve"> з</w:t>
      </w: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 рахунків у банку та органах ДКУ</w:t>
      </w:r>
    </w:p>
    <w:p w:rsidR="00E41EE8" w:rsidRDefault="00E41EE8">
      <w:pPr>
        <w:spacing w:after="154"/>
        <w:rPr>
          <w:sz w:val="2"/>
          <w:szCs w:val="2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42"/>
        <w:gridCol w:w="1857"/>
        <w:gridCol w:w="1888"/>
      </w:tblGrid>
      <w:tr w:rsidR="00E41EE8">
        <w:trPr>
          <w:cantSplit/>
          <w:trHeight w:hRule="exact" w:val="776"/>
        </w:trPr>
        <w:tc>
          <w:tcPr>
            <w:tcW w:w="614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2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7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94" w:right="442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96"/>
        </w:trPr>
        <w:tc>
          <w:tcPr>
            <w:tcW w:w="614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8"/>
                <w:szCs w:val="28"/>
              </w:rPr>
            </w:pPr>
          </w:p>
          <w:p w:rsidR="00E41EE8" w:rsidRDefault="00E41EE8">
            <w:pPr>
              <w:rPr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918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Перерахування коштів постачальникам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матеріальні цінності та надані послуги:</w:t>
            </w:r>
          </w:p>
          <w:p w:rsidR="00E41EE8" w:rsidRDefault="00E41EE8">
            <w:pPr>
              <w:shd w:val="clear" w:color="auto" w:fill="FFFFFF"/>
              <w:ind w:right="58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у порядку планових платежів</w:t>
            </w:r>
          </w:p>
          <w:p w:rsidR="00E41EE8" w:rsidRDefault="00E41EE8">
            <w:pPr>
              <w:shd w:val="clear" w:color="auto" w:fill="FFFFFF"/>
              <w:ind w:right="58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попередня оплата </w:t>
            </w:r>
          </w:p>
          <w:p w:rsidR="00E41EE8" w:rsidRDefault="00E41EE8">
            <w:pPr>
              <w:shd w:val="clear" w:color="auto" w:fill="FFFFFF"/>
              <w:ind w:right="58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оплата після одержати матеріальних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цінностей, послуг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361 </w:t>
            </w:r>
          </w:p>
          <w:p w:rsidR="00E41EE8" w:rsidRDefault="00E41EE8">
            <w:pPr>
              <w:shd w:val="clear" w:color="auto" w:fill="FFFFFF"/>
              <w:ind w:left="317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364 </w:t>
            </w:r>
          </w:p>
          <w:p w:rsidR="00E41EE8" w:rsidRDefault="00E41EE8">
            <w:pPr>
              <w:shd w:val="clear" w:color="auto" w:fill="FFFFFF"/>
              <w:ind w:left="317"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311,313,314, 316—319, 321,323,324, 326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94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Перераховано кошти за електроенергію та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комунальні послуги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311,313,314, 316,321,323,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324, 326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94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5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Одержання у банку лімітованої чекової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книжки, придбання талонів на бензин,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харчування, поштових марок і т. ін.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311,313,321, 323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94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0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Одержання в касу готівки за чеками 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поточних, реєстраційних, спеціальних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реєстраційних рахунків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301, 302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311,313-319, 321, 323— 326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30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3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Надходження коштів від реалізації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необоротних активів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313, 323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364,675,711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557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 Відшкодовані витрати спеціального фонд}'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коштами загального фонду: перерахування коштів загального фонду зарахування коштів на відновлення доходів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715 313,314,316,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323, 324, 326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6" w:right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311,321 711—713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10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Перерахування податку на додану вартість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та Інших податків, передбачених чинним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законодавством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10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3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8. Перерахування внесків на обов'язкове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пенсійне та соціальне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651,652,653. 654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311,313,314. 316,321,323, 324.326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93"/>
        </w:trPr>
        <w:tc>
          <w:tcPr>
            <w:tcW w:w="6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Перерахування інших відрахувань із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заробітної плати працюючих І т. ні.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663,664,665, 666, 667, 668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311.313,321, 323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58"/>
        <w:ind w:left="422"/>
        <w:rPr>
          <w:b/>
          <w:b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58"/>
        <w:ind w:left="422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2.5.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Облік касових і фактичних видатків</w:t>
      </w:r>
    </w:p>
    <w:p w:rsidR="00E41EE8" w:rsidRDefault="00E41EE8">
      <w:pPr>
        <w:shd w:val="clear" w:color="auto" w:fill="FFFFFF"/>
        <w:spacing w:before="240"/>
        <w:ind w:right="182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процесі своєї статутної діяльності бюджетні установи здій</w:t>
      </w:r>
      <w:r>
        <w:rPr>
          <w:color w:val="000000"/>
          <w:spacing w:val="3"/>
          <w:sz w:val="28"/>
          <w:szCs w:val="28"/>
          <w:lang w:val="uk-UA"/>
        </w:rPr>
        <w:t>снюють різноманітні видатки: як оплачувані (тобто такі, що об</w:t>
      </w:r>
      <w:r>
        <w:rPr>
          <w:color w:val="000000"/>
          <w:spacing w:val="2"/>
          <w:sz w:val="28"/>
          <w:szCs w:val="28"/>
          <w:lang w:val="uk-UA"/>
        </w:rPr>
        <w:t>мінюються на товар чи послугу), так і неоплачувані. Під видатка</w:t>
      </w:r>
      <w:r>
        <w:rPr>
          <w:color w:val="000000"/>
          <w:spacing w:val="1"/>
          <w:sz w:val="28"/>
          <w:szCs w:val="28"/>
          <w:lang w:val="uk-UA"/>
        </w:rPr>
        <w:t xml:space="preserve">ми (не ототожнювати із затратами) розуміють суму коштів, витрачених бюджетними установами в процесі господарської діяльності </w:t>
      </w:r>
      <w:r>
        <w:rPr>
          <w:color w:val="000000"/>
          <w:sz w:val="28"/>
          <w:szCs w:val="28"/>
          <w:lang w:val="uk-UA"/>
        </w:rPr>
        <w:t xml:space="preserve">в межах сум, установлених кошторисом — головним плановим та </w:t>
      </w:r>
      <w:r>
        <w:rPr>
          <w:color w:val="000000"/>
          <w:spacing w:val="2"/>
          <w:sz w:val="28"/>
          <w:szCs w:val="28"/>
          <w:lang w:val="uk-UA"/>
        </w:rPr>
        <w:t xml:space="preserve">фінансовим документом, що визначає обсяг, цільове призначення </w:t>
      </w:r>
      <w:r>
        <w:rPr>
          <w:color w:val="000000"/>
          <w:sz w:val="28"/>
          <w:szCs w:val="28"/>
          <w:lang w:val="uk-UA"/>
        </w:rPr>
        <w:t>та поквартальний розподіл коштів. Тобто видатки — це державні платежі, що не підлягають поверненню (не створюють і не компен</w:t>
      </w:r>
      <w:r>
        <w:rPr>
          <w:color w:val="000000"/>
          <w:spacing w:val="1"/>
          <w:sz w:val="28"/>
          <w:szCs w:val="28"/>
          <w:lang w:val="uk-UA"/>
        </w:rPr>
        <w:t>сують фінансових вимог).</w:t>
      </w:r>
    </w:p>
    <w:p w:rsidR="00E41EE8" w:rsidRDefault="00E41EE8">
      <w:pPr>
        <w:shd w:val="clear" w:color="auto" w:fill="FFFFFF"/>
        <w:ind w:left="58" w:right="173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Характерною особливістю обліку видатків бюджетних уста</w:t>
      </w:r>
      <w:r>
        <w:rPr>
          <w:color w:val="000000"/>
          <w:spacing w:val="2"/>
          <w:sz w:val="28"/>
          <w:szCs w:val="28"/>
          <w:lang w:val="uk-UA"/>
        </w:rPr>
        <w:t>нов є їх поділ на касові та фактичні.</w:t>
      </w:r>
    </w:p>
    <w:p w:rsidR="00E41EE8" w:rsidRDefault="00E41EE8">
      <w:pPr>
        <w:shd w:val="clear" w:color="auto" w:fill="FFFFFF"/>
        <w:ind w:left="77" w:firstLine="432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Касовими видатками вважають всі суми, отримані установою </w:t>
      </w:r>
      <w:r>
        <w:rPr>
          <w:color w:val="000000"/>
          <w:sz w:val="28"/>
          <w:szCs w:val="28"/>
          <w:lang w:val="uk-UA"/>
        </w:rPr>
        <w:t xml:space="preserve">з поточних бюджетних рахунків у банку чи реєстраційних рахунків </w:t>
      </w:r>
      <w:r>
        <w:rPr>
          <w:color w:val="000000"/>
          <w:spacing w:val="4"/>
          <w:sz w:val="28"/>
          <w:szCs w:val="28"/>
          <w:lang w:val="uk-UA"/>
        </w:rPr>
        <w:t>у відповідних органах Державного казначейства для їх викорис</w:t>
      </w:r>
      <w:r>
        <w:rPr>
          <w:color w:val="000000"/>
          <w:spacing w:val="2"/>
          <w:sz w:val="28"/>
          <w:szCs w:val="28"/>
          <w:lang w:val="uk-UA"/>
        </w:rPr>
        <w:t>тання (витрачання) згідно з кошторисом. При цьому касовими ви</w:t>
      </w:r>
      <w:r>
        <w:rPr>
          <w:color w:val="000000"/>
          <w:spacing w:val="4"/>
          <w:sz w:val="28"/>
          <w:szCs w:val="28"/>
          <w:lang w:val="uk-UA"/>
        </w:rPr>
        <w:t xml:space="preserve">датками вважають як кошти, отримані готівкою в касу установи, </w:t>
      </w:r>
      <w:r>
        <w:rPr>
          <w:color w:val="000000"/>
          <w:spacing w:val="5"/>
          <w:sz w:val="28"/>
          <w:szCs w:val="28"/>
          <w:lang w:val="uk-UA"/>
        </w:rPr>
        <w:t xml:space="preserve">так і суми, перераховані шляхом безготівкової оплати рахунків. </w:t>
      </w:r>
      <w:r>
        <w:rPr>
          <w:color w:val="000000"/>
          <w:sz w:val="28"/>
          <w:szCs w:val="28"/>
          <w:lang w:val="uk-UA"/>
        </w:rPr>
        <w:t>Звідси зрозуміло, що касові видатки не можна от отожнювати (плутати) з касовими операціями. Касові видатки — це не видача гро</w:t>
      </w:r>
      <w:r>
        <w:rPr>
          <w:color w:val="000000"/>
          <w:spacing w:val="2"/>
          <w:sz w:val="28"/>
          <w:szCs w:val="28"/>
          <w:lang w:val="uk-UA"/>
        </w:rPr>
        <w:t xml:space="preserve">шей з каси установи, а касове виконання бюджету (видача грошей </w:t>
      </w:r>
      <w:r>
        <w:rPr>
          <w:color w:val="000000"/>
          <w:spacing w:val="6"/>
          <w:sz w:val="28"/>
          <w:szCs w:val="28"/>
          <w:lang w:val="uk-UA"/>
        </w:rPr>
        <w:t xml:space="preserve">з бюджетних рахунків). Прикладом касових видатків може бути </w:t>
      </w:r>
      <w:r>
        <w:rPr>
          <w:color w:val="000000"/>
          <w:spacing w:val="-1"/>
          <w:sz w:val="28"/>
          <w:szCs w:val="28"/>
          <w:lang w:val="uk-UA"/>
        </w:rPr>
        <w:t xml:space="preserve">отримання готівки в касу на видачу зарплати, перерахування коштів </w:t>
      </w:r>
      <w:r>
        <w:rPr>
          <w:color w:val="000000"/>
          <w:spacing w:val="3"/>
          <w:sz w:val="28"/>
          <w:szCs w:val="28"/>
          <w:lang w:val="uk-UA"/>
        </w:rPr>
        <w:t>за матеріали, продукти харчування, обладнання, у фонди на соці</w:t>
      </w:r>
      <w:r>
        <w:rPr>
          <w:color w:val="000000"/>
          <w:spacing w:val="2"/>
          <w:sz w:val="28"/>
          <w:szCs w:val="28"/>
          <w:lang w:val="uk-UA"/>
        </w:rPr>
        <w:t>альні заходи тощо.</w:t>
      </w:r>
    </w:p>
    <w:p w:rsidR="00E41EE8" w:rsidRDefault="00E41EE8">
      <w:pPr>
        <w:shd w:val="clear" w:color="auto" w:fill="FFFFFF"/>
        <w:ind w:left="173" w:right="58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Облік касових видатків ведеться за кодами економічної кла</w:t>
      </w:r>
      <w:r>
        <w:rPr>
          <w:color w:val="000000"/>
          <w:spacing w:val="-2"/>
          <w:sz w:val="28"/>
          <w:szCs w:val="28"/>
          <w:lang w:val="uk-UA"/>
        </w:rPr>
        <w:t>сифікації, тому в первинних документах на списання грошей з бюд</w:t>
      </w:r>
      <w:r>
        <w:rPr>
          <w:color w:val="000000"/>
          <w:spacing w:val="1"/>
          <w:sz w:val="28"/>
          <w:szCs w:val="28"/>
          <w:lang w:val="uk-UA"/>
        </w:rPr>
        <w:t xml:space="preserve">жетних (реєстраційних) рахунків обов'язково необхідно вказувати </w:t>
      </w:r>
      <w:r>
        <w:rPr>
          <w:color w:val="000000"/>
          <w:spacing w:val="2"/>
          <w:sz w:val="28"/>
          <w:szCs w:val="28"/>
          <w:lang w:val="uk-UA"/>
        </w:rPr>
        <w:t>цільове призначення (код) видатків,</w:t>
      </w:r>
    </w:p>
    <w:p w:rsidR="00E41EE8" w:rsidRDefault="00E41EE8">
      <w:pPr>
        <w:shd w:val="clear" w:color="auto" w:fill="FFFFFF"/>
        <w:ind w:left="192" w:right="19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Фактичні видатки, на відміну від касових, це дійсні видатки </w:t>
      </w:r>
      <w:r>
        <w:rPr>
          <w:color w:val="000000"/>
          <w:spacing w:val="1"/>
          <w:sz w:val="28"/>
          <w:szCs w:val="28"/>
          <w:lang w:val="uk-UA"/>
        </w:rPr>
        <w:t>установи для виконання кошторису, що підтверджені відповідними первинними документами. Прикладом фактичних видатків мо</w:t>
      </w:r>
      <w:r>
        <w:rPr>
          <w:color w:val="000000"/>
          <w:spacing w:val="-1"/>
          <w:sz w:val="28"/>
          <w:szCs w:val="28"/>
          <w:lang w:val="uk-UA"/>
        </w:rPr>
        <w:t>жуть бути операції нарахування заробітної плати працівникам, спи</w:t>
      </w:r>
      <w:r>
        <w:rPr>
          <w:color w:val="000000"/>
          <w:spacing w:val="1"/>
          <w:sz w:val="28"/>
          <w:szCs w:val="28"/>
          <w:lang w:val="uk-UA"/>
        </w:rPr>
        <w:t>сання витрачених медикаментів та продуктів харчування, списан</w:t>
      </w:r>
      <w:r>
        <w:rPr>
          <w:color w:val="000000"/>
          <w:spacing w:val="3"/>
          <w:sz w:val="28"/>
          <w:szCs w:val="28"/>
          <w:lang w:val="uk-UA"/>
        </w:rPr>
        <w:t>ня витрат на відрядження за поданим авансовим звітом, нараху</w:t>
      </w:r>
      <w:r>
        <w:rPr>
          <w:color w:val="000000"/>
          <w:spacing w:val="2"/>
          <w:sz w:val="28"/>
          <w:szCs w:val="28"/>
          <w:lang w:val="uk-UA"/>
        </w:rPr>
        <w:t>вання внесків до спеціальних фондів на соціальні заходи тощо.</w:t>
      </w:r>
    </w:p>
    <w:p w:rsidR="00E41EE8" w:rsidRDefault="00E41EE8">
      <w:pPr>
        <w:shd w:val="clear" w:color="auto" w:fill="FFFFFF"/>
        <w:ind w:left="240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Такий розподіл видатків в обліку визначаться необхідністю </w:t>
      </w:r>
      <w:r>
        <w:rPr>
          <w:color w:val="000000"/>
          <w:sz w:val="28"/>
          <w:szCs w:val="28"/>
          <w:lang w:val="uk-UA"/>
        </w:rPr>
        <w:t xml:space="preserve">контролю з боку держави за використанням коштів. Облік касових </w:t>
      </w:r>
      <w:r>
        <w:rPr>
          <w:color w:val="000000"/>
          <w:spacing w:val="1"/>
          <w:sz w:val="28"/>
          <w:szCs w:val="28"/>
          <w:lang w:val="uk-UA"/>
        </w:rPr>
        <w:t>видатків забезпечує інформацію про касове виконання кошторису</w:t>
      </w:r>
    </w:p>
    <w:p w:rsidR="00E41EE8" w:rsidRDefault="00E41EE8">
      <w:pPr>
        <w:shd w:val="clear" w:color="auto" w:fill="FFFFFF"/>
        <w:spacing w:before="115"/>
        <w:ind w:left="38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та залишки невикористаних асигнувань на кожну конкретну дату. </w:t>
      </w:r>
      <w:r>
        <w:rPr>
          <w:color w:val="000000"/>
          <w:spacing w:val="2"/>
          <w:sz w:val="28"/>
          <w:szCs w:val="28"/>
          <w:lang w:val="uk-UA"/>
        </w:rPr>
        <w:t>Облік фактичних видатків дає можливість контролювати хід фак</w:t>
      </w:r>
      <w:r>
        <w:rPr>
          <w:color w:val="000000"/>
          <w:spacing w:val="-2"/>
          <w:sz w:val="28"/>
          <w:szCs w:val="28"/>
          <w:lang w:val="uk-UA"/>
        </w:rPr>
        <w:t>тичного виконання кошторису видатків установи в цілому та дотри</w:t>
      </w:r>
      <w:r>
        <w:rPr>
          <w:color w:val="000000"/>
          <w:spacing w:val="2"/>
          <w:sz w:val="28"/>
          <w:szCs w:val="28"/>
          <w:lang w:val="uk-UA"/>
        </w:rPr>
        <w:t xml:space="preserve">мання встановлених норм за окремими статтями і структурними </w:t>
      </w:r>
      <w:r>
        <w:rPr>
          <w:color w:val="000000"/>
          <w:sz w:val="28"/>
          <w:szCs w:val="28"/>
          <w:lang w:val="uk-UA"/>
        </w:rPr>
        <w:t xml:space="preserve">підрозділами. Облік фактичних видатків, як і касових, ведеться за </w:t>
      </w:r>
      <w:r>
        <w:rPr>
          <w:color w:val="000000"/>
          <w:spacing w:val="2"/>
          <w:sz w:val="28"/>
          <w:szCs w:val="28"/>
          <w:lang w:val="uk-UA"/>
        </w:rPr>
        <w:t>кодами економічної класифікації видатків бюджету.</w:t>
      </w:r>
    </w:p>
    <w:p w:rsidR="00E41EE8" w:rsidRDefault="00E41EE8">
      <w:pPr>
        <w:shd w:val="clear" w:color="auto" w:fill="FFFFFF"/>
        <w:ind w:left="10" w:firstLine="47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Касові та фактичні видатки на практиці найчастіше не збіга</w:t>
      </w:r>
      <w:r>
        <w:rPr>
          <w:color w:val="000000"/>
          <w:spacing w:val="-1"/>
          <w:sz w:val="28"/>
          <w:szCs w:val="28"/>
          <w:lang w:val="uk-UA"/>
        </w:rPr>
        <w:t xml:space="preserve">ються у часі, оскільки в їх основу покладено різні принципи запису </w:t>
      </w:r>
      <w:r>
        <w:rPr>
          <w:color w:val="000000"/>
          <w:sz w:val="28"/>
          <w:szCs w:val="28"/>
          <w:lang w:val="uk-UA"/>
        </w:rPr>
        <w:t>бухгалтерських операцій: для касових видатків —- це касовий метод, при якому запис доходів і видатків здійснюється в момент от</w:t>
      </w:r>
      <w:r>
        <w:rPr>
          <w:color w:val="000000"/>
          <w:spacing w:val="2"/>
          <w:sz w:val="28"/>
          <w:szCs w:val="28"/>
          <w:lang w:val="uk-UA"/>
        </w:rPr>
        <w:t xml:space="preserve">римання коштів, незалежно від періоду, до якого вони належать; </w:t>
      </w:r>
      <w:r>
        <w:rPr>
          <w:color w:val="000000"/>
          <w:sz w:val="28"/>
          <w:szCs w:val="28"/>
          <w:lang w:val="uk-UA"/>
        </w:rPr>
        <w:t>для фактичних видатків —це метод нарахувань, за яким запис опе</w:t>
      </w:r>
      <w:r>
        <w:rPr>
          <w:color w:val="000000"/>
          <w:spacing w:val="2"/>
          <w:sz w:val="28"/>
          <w:szCs w:val="28"/>
          <w:lang w:val="uk-UA"/>
        </w:rPr>
        <w:t xml:space="preserve">рацій здійснюються в момент їх визначення (нарахування), а не в момент фактичного витрачання (виплати) коштів, Так, наприклад, </w:t>
      </w:r>
      <w:r>
        <w:rPr>
          <w:color w:val="000000"/>
          <w:sz w:val="28"/>
          <w:szCs w:val="28"/>
          <w:lang w:val="uk-UA"/>
        </w:rPr>
        <w:t xml:space="preserve">фактичні видатки за кодами 1110 «Оплата праці працівників бюджетних установ», 1120 «Нарахування на заробітну плату» та деякі </w:t>
      </w:r>
      <w:r>
        <w:rPr>
          <w:color w:val="000000"/>
          <w:spacing w:val="2"/>
          <w:sz w:val="28"/>
          <w:szCs w:val="28"/>
          <w:lang w:val="uk-UA"/>
        </w:rPr>
        <w:t xml:space="preserve">інші у часовому вимірі випереджають касові, тобто нарахування </w:t>
      </w:r>
      <w:r>
        <w:rPr>
          <w:color w:val="000000"/>
          <w:spacing w:val="1"/>
          <w:sz w:val="28"/>
          <w:szCs w:val="28"/>
          <w:lang w:val="uk-UA"/>
        </w:rPr>
        <w:t>заробітної плати та внесків на соціальні заходи відбувається раніше, ніж отримання грошей в касу на виплату зарплати або перера</w:t>
      </w:r>
      <w:r>
        <w:rPr>
          <w:color w:val="000000"/>
          <w:spacing w:val="-1"/>
          <w:sz w:val="28"/>
          <w:szCs w:val="28"/>
          <w:lang w:val="uk-UA"/>
        </w:rPr>
        <w:t xml:space="preserve">хування коштів у відповідні фонди. За іншими кодами, як правило, </w:t>
      </w:r>
      <w:r>
        <w:rPr>
          <w:color w:val="000000"/>
          <w:spacing w:val="3"/>
          <w:sz w:val="28"/>
          <w:szCs w:val="28"/>
          <w:lang w:val="uk-UA"/>
        </w:rPr>
        <w:t>касові видатки випереджають фактичні. Наприклад, спочатку пе</w:t>
      </w:r>
      <w:r>
        <w:rPr>
          <w:color w:val="000000"/>
          <w:spacing w:val="4"/>
          <w:sz w:val="28"/>
          <w:szCs w:val="28"/>
          <w:lang w:val="uk-UA"/>
        </w:rPr>
        <w:t xml:space="preserve">рерахування коштів за продукти харчування (касові видатки за </w:t>
      </w:r>
      <w:r>
        <w:rPr>
          <w:color w:val="000000"/>
          <w:sz w:val="28"/>
          <w:szCs w:val="28"/>
          <w:lang w:val="uk-UA"/>
        </w:rPr>
        <w:t xml:space="preserve">кодом 1133), а потім списання витрачених продуктів після їх отримання та використання (фактичні видатки за тим же кодом 1133). </w:t>
      </w:r>
      <w:r>
        <w:rPr>
          <w:color w:val="000000"/>
          <w:spacing w:val="3"/>
          <w:sz w:val="28"/>
          <w:szCs w:val="28"/>
          <w:lang w:val="uk-UA"/>
        </w:rPr>
        <w:t>Якщо касові та фактичні видатки збігаються у часі (що буває до</w:t>
      </w:r>
      <w:r>
        <w:rPr>
          <w:color w:val="000000"/>
          <w:spacing w:val="-4"/>
          <w:sz w:val="28"/>
          <w:szCs w:val="28"/>
          <w:lang w:val="uk-UA"/>
        </w:rPr>
        <w:t xml:space="preserve">сить рідко), їх називають </w:t>
      </w:r>
      <w:r>
        <w:rPr>
          <w:b/>
          <w:bCs/>
          <w:color w:val="000000"/>
          <w:spacing w:val="-4"/>
          <w:sz w:val="28"/>
          <w:szCs w:val="28"/>
          <w:lang w:val="uk-UA"/>
        </w:rPr>
        <w:t>прямими видатками.</w:t>
      </w:r>
    </w:p>
    <w:p w:rsidR="00E41EE8" w:rsidRDefault="00E41EE8">
      <w:pPr>
        <w:shd w:val="clear" w:color="auto" w:fill="FFFFFF"/>
        <w:ind w:left="10"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5"/>
          <w:sz w:val="28"/>
          <w:szCs w:val="28"/>
          <w:lang w:val="uk-UA"/>
        </w:rPr>
        <w:t>Основні види касових і фактичних видатків у розрізі окремих ко</w:t>
      </w:r>
      <w:r>
        <w:rPr>
          <w:color w:val="000000"/>
          <w:sz w:val="28"/>
          <w:szCs w:val="28"/>
          <w:lang w:val="uk-UA"/>
        </w:rPr>
        <w:t>дів економічної класифікації видатків бюджету наведені в табл. 2.4.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Порядок обліку касових і фактичних видатків регулюється </w:t>
      </w:r>
      <w:r>
        <w:rPr>
          <w:color w:val="000000"/>
          <w:sz w:val="28"/>
          <w:szCs w:val="28"/>
          <w:lang w:val="uk-UA"/>
        </w:rPr>
        <w:t xml:space="preserve">«Планом рахунків бухгалтерського обліку бюджетних установ» та </w:t>
      </w:r>
      <w:r>
        <w:rPr>
          <w:color w:val="000000"/>
          <w:spacing w:val="2"/>
          <w:sz w:val="28"/>
          <w:szCs w:val="28"/>
          <w:lang w:val="uk-UA"/>
        </w:rPr>
        <w:t xml:space="preserve">«Порядком застосування Плану рахунків бухгалтерського обліку </w:t>
      </w:r>
      <w:r>
        <w:rPr>
          <w:color w:val="000000"/>
          <w:sz w:val="28"/>
          <w:szCs w:val="28"/>
          <w:lang w:val="uk-UA"/>
        </w:rPr>
        <w:t xml:space="preserve">бюджетних установ», </w:t>
      </w:r>
      <w:r>
        <w:rPr>
          <w:b/>
          <w:bCs/>
          <w:color w:val="000000"/>
          <w:sz w:val="28"/>
          <w:szCs w:val="28"/>
          <w:lang w:val="uk-UA"/>
        </w:rPr>
        <w:t xml:space="preserve">затвердженими ДКУ </w:t>
      </w:r>
      <w:r>
        <w:rPr>
          <w:color w:val="000000"/>
          <w:sz w:val="28"/>
          <w:szCs w:val="28"/>
          <w:lang w:val="uk-UA"/>
        </w:rPr>
        <w:t>10.12.1999 р. № 114.</w:t>
      </w:r>
    </w:p>
    <w:p w:rsidR="00E41EE8" w:rsidRDefault="00E41EE8">
      <w:pPr>
        <w:shd w:val="clear" w:color="auto" w:fill="FFFFFF"/>
        <w:ind w:right="2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Облік касових видатків ведеться на синтетичних рахунках 31 «Рахунки в банках» та 32 «Рахунки в казначействі» у розрізі відповідних субрахунків. Ці рахунки е активними, грошовими. За дебе</w:t>
      </w:r>
      <w:r>
        <w:rPr>
          <w:color w:val="000000"/>
          <w:spacing w:val="1"/>
          <w:sz w:val="28"/>
          <w:szCs w:val="28"/>
          <w:lang w:val="uk-UA"/>
        </w:rPr>
        <w:t xml:space="preserve">том відображаються суми грошових коштів, Ідо були отримані у </w:t>
      </w:r>
      <w:r>
        <w:rPr>
          <w:color w:val="000000"/>
          <w:sz w:val="28"/>
          <w:szCs w:val="28"/>
          <w:lang w:val="uk-UA"/>
        </w:rPr>
        <w:t xml:space="preserve">вигляді фінансування і плати за надані послуги, а за кредитом — </w:t>
      </w:r>
      <w:r>
        <w:rPr>
          <w:color w:val="000000"/>
          <w:spacing w:val="4"/>
          <w:sz w:val="28"/>
          <w:szCs w:val="28"/>
          <w:lang w:val="uk-UA"/>
        </w:rPr>
        <w:t>використання вказаних грошових коштів та повернення плати.</w:t>
      </w:r>
    </w:p>
    <w:p w:rsidR="00E41EE8" w:rsidRDefault="00E41EE8">
      <w:pPr>
        <w:shd w:val="clear" w:color="auto" w:fill="FFFFFF"/>
        <w:ind w:left="10" w:right="48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Облік операцій з руху грошових коштів при меморіально-</w:t>
      </w:r>
      <w:r>
        <w:rPr>
          <w:color w:val="000000"/>
          <w:spacing w:val="10"/>
          <w:sz w:val="28"/>
          <w:szCs w:val="28"/>
          <w:lang w:val="uk-UA"/>
        </w:rPr>
        <w:t>ордерній формі обліку в</w:t>
      </w:r>
      <w:r>
        <w:rPr>
          <w:i/>
          <w:iCs/>
          <w:color w:val="000000"/>
          <w:spacing w:val="10"/>
          <w:sz w:val="28"/>
          <w:szCs w:val="28"/>
          <w:lang w:val="uk-UA"/>
        </w:rPr>
        <w:t xml:space="preserve"> </w:t>
      </w:r>
      <w:r>
        <w:rPr>
          <w:color w:val="000000"/>
          <w:spacing w:val="10"/>
          <w:sz w:val="28"/>
          <w:szCs w:val="28"/>
          <w:lang w:val="uk-UA"/>
        </w:rPr>
        <w:t xml:space="preserve">бюджетних установах ведеться в </w:t>
      </w:r>
      <w:r>
        <w:rPr>
          <w:color w:val="000000"/>
          <w:spacing w:val="2"/>
          <w:sz w:val="28"/>
          <w:szCs w:val="28"/>
          <w:lang w:val="uk-UA"/>
        </w:rPr>
        <w:t>«Накопичувальних відомостях руху грошових коштів загального</w:t>
      </w:r>
      <w:r>
        <w:rPr>
          <w:color w:val="000000"/>
          <w:spacing w:val="5"/>
          <w:sz w:val="28"/>
          <w:szCs w:val="28"/>
          <w:lang w:val="uk-UA"/>
        </w:rPr>
        <w:t xml:space="preserve">(спеціального) фонду в органах Державного казначейства України </w:t>
      </w:r>
      <w:r>
        <w:rPr>
          <w:color w:val="000000"/>
          <w:sz w:val="28"/>
          <w:szCs w:val="28"/>
          <w:lang w:val="uk-UA"/>
        </w:rPr>
        <w:t xml:space="preserve">(установах банків)» т. ф. № 381 (бюджет) і № 382 (бюджет) - меморіальні ордери № 2 і № 3, затверджених наказом ДКУ від 27.07.2000 </w:t>
      </w:r>
      <w:r>
        <w:rPr>
          <w:color w:val="000000"/>
          <w:spacing w:val="6"/>
          <w:sz w:val="28"/>
          <w:szCs w:val="28"/>
          <w:lang w:val="uk-UA"/>
        </w:rPr>
        <w:t xml:space="preserve">р. № 6Н. Якщо в установі використовується журнально-ордерна форма обліку, то такий облік ведеться у журналі 1 типової форми, </w:t>
      </w:r>
      <w:r>
        <w:rPr>
          <w:color w:val="000000"/>
          <w:sz w:val="28"/>
          <w:szCs w:val="28"/>
          <w:lang w:val="uk-UA"/>
        </w:rPr>
        <w:t>затвердженої наказом МФУ від 29.12.2000 р. № 356.</w:t>
      </w:r>
    </w:p>
    <w:p w:rsidR="00E41EE8" w:rsidRDefault="00E41EE8">
      <w:pPr>
        <w:pStyle w:val="9"/>
      </w:pPr>
      <w:r>
        <w:t>Таблиця 2.4</w:t>
      </w:r>
    </w:p>
    <w:p w:rsidR="00E41EE8" w:rsidRDefault="00E41EE8">
      <w:pPr>
        <w:pStyle w:val="31"/>
        <w:ind w:firstLine="0"/>
        <w:jc w:val="center"/>
      </w:pPr>
      <w:r>
        <w:t>Основні види касових і фактичних видатків бюджетних установ</w:t>
      </w:r>
    </w:p>
    <w:p w:rsidR="00E41EE8" w:rsidRDefault="00E41EE8">
      <w:pPr>
        <w:spacing w:after="134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66"/>
        <w:gridCol w:w="4334"/>
        <w:gridCol w:w="4365"/>
      </w:tblGrid>
      <w:tr w:rsidR="00E41EE8">
        <w:trPr>
          <w:trHeight w:hRule="exact" w:val="658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Коди видатків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Касові видатки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6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Фактичні видатки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13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95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Отримано кошти в касу установи для виплати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заробітної плати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Нараховано заробітну плату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495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11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Перераховано у Пенсійний фонд. Фонди соціального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страхування нарахування на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зарплату і відрахувати із </w:t>
            </w:r>
            <w:r>
              <w:rPr>
                <w:color w:val="000000"/>
                <w:spacing w:val="-14"/>
                <w:sz w:val="28"/>
                <w:szCs w:val="28"/>
                <w:lang w:val="uk-UA"/>
              </w:rPr>
              <w:t>зарплати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94" w:hanging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Нараховано внески на соціальні заходи та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відрахування із заробітної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плати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97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54" w:firstLine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Перераховано кошти за канцелярське приладдя. Інші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господарські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24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Списано канцелярське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приладдя та витрачені господарські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85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Перераховано кошти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постачальникам за медикаменти І перев'язувальні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засоби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Списано витрачені медикаменти і перев'язувальні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засоби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57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73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Перераховано кошти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постачальникам за продукти 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8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Списано витрачені продукти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37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1140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73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Отримана готівка для видачі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під звіт на відрядження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5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Списано на видатки суму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авансового звіту про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відрядження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818"/>
        </w:trPr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Перераховано кошти за використану електроенергію 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т. ін.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Списано на видатки вартість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використаної електроенергії на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підставі документів е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лектропостачальницької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організації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ind w:firstLine="540"/>
        <w:jc w:val="both"/>
        <w:rPr>
          <w:color w:val="000000"/>
          <w:spacing w:val="8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Аналітичний облік касових видатків у бюджетних установах і централізованих бухгалтеріях ведеться у «Картціі аналітичного обліку касових видатків» типової форми, затвердженої наказом ДКУ</w:t>
      </w:r>
      <w:r>
        <w:rPr>
          <w:color w:val="000000"/>
          <w:sz w:val="28"/>
          <w:szCs w:val="28"/>
          <w:lang w:val="uk-UA"/>
        </w:rPr>
        <w:t xml:space="preserve"> від 06.10.2000р. № 100. Картка ведеться у розрізі кодів економічної </w:t>
      </w:r>
      <w:r>
        <w:rPr>
          <w:color w:val="000000"/>
          <w:spacing w:val="6"/>
          <w:sz w:val="28"/>
          <w:szCs w:val="28"/>
          <w:lang w:val="uk-UA"/>
        </w:rPr>
        <w:t>класифікації видатків. При цьому для кожного коду функціональ</w:t>
      </w:r>
      <w:r>
        <w:rPr>
          <w:color w:val="000000"/>
          <w:spacing w:val="3"/>
          <w:sz w:val="28"/>
          <w:szCs w:val="28"/>
          <w:lang w:val="uk-UA"/>
        </w:rPr>
        <w:t xml:space="preserve">ної класифікації видатків, Дія загального і спеціального фондів, для </w:t>
      </w:r>
      <w:r>
        <w:rPr>
          <w:color w:val="000000"/>
          <w:spacing w:val="6"/>
          <w:sz w:val="28"/>
          <w:szCs w:val="28"/>
          <w:lang w:val="uk-UA"/>
        </w:rPr>
        <w:t>кожного виду коштів спеціального фонду складають окремі карт</w:t>
      </w:r>
      <w:r>
        <w:rPr>
          <w:color w:val="000000"/>
          <w:spacing w:val="5"/>
          <w:sz w:val="28"/>
          <w:szCs w:val="28"/>
          <w:lang w:val="uk-UA"/>
        </w:rPr>
        <w:t>ки. Картка відкривається на місяць і заповнюється щодня бухгал</w:t>
      </w:r>
      <w:r>
        <w:rPr>
          <w:color w:val="000000"/>
          <w:spacing w:val="6"/>
          <w:sz w:val="28"/>
          <w:szCs w:val="28"/>
          <w:lang w:val="uk-UA"/>
        </w:rPr>
        <w:t>тером на підставі виписок органу Державного казначейства (уста</w:t>
      </w:r>
      <w:r>
        <w:rPr>
          <w:color w:val="000000"/>
          <w:spacing w:val="5"/>
          <w:sz w:val="28"/>
          <w:szCs w:val="28"/>
          <w:lang w:val="uk-UA"/>
        </w:rPr>
        <w:t xml:space="preserve">нови банку) з реєстраційних (поточних бюджетних)рахунків. Стан </w:t>
      </w:r>
      <w:r>
        <w:rPr>
          <w:color w:val="000000"/>
          <w:spacing w:val="8"/>
          <w:sz w:val="28"/>
          <w:szCs w:val="28"/>
          <w:lang w:val="uk-UA"/>
        </w:rPr>
        <w:t xml:space="preserve">відшкодованих касових видатків записують </w:t>
      </w:r>
      <w:r>
        <w:rPr>
          <w:i/>
          <w:iCs/>
          <w:color w:val="000000"/>
          <w:spacing w:val="8"/>
          <w:sz w:val="28"/>
          <w:szCs w:val="28"/>
          <w:lang w:val="uk-UA"/>
        </w:rPr>
        <w:t xml:space="preserve">ви </w:t>
      </w:r>
      <w:r>
        <w:rPr>
          <w:color w:val="000000"/>
          <w:spacing w:val="8"/>
          <w:sz w:val="28"/>
          <w:szCs w:val="28"/>
          <w:lang w:val="uk-UA"/>
        </w:rPr>
        <w:t>зворотному боці картки.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Схему обліку касових видатків зображено на рис. 2.8.</w:t>
      </w:r>
    </w:p>
    <w:p w:rsidR="00E41EE8" w:rsidRDefault="00466209">
      <w:pPr>
        <w:shd w:val="clear" w:color="auto" w:fill="FFFFFF"/>
        <w:ind w:right="4310"/>
        <w:jc w:val="both"/>
        <w:rPr>
          <w:sz w:val="28"/>
          <w:szCs w:val="28"/>
        </w:rPr>
      </w:pPr>
      <w:r>
        <w:rPr>
          <w:noProof/>
        </w:rPr>
        <w:pict>
          <v:rect id="_x0000_s1091" style="position:absolute;left:0;text-align:left;margin-left:9pt;margin-top:.5pt;width:2in;height:63pt;z-index:251680768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Первинні документи, виписки банків (державного казначейства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92" style="position:absolute;left:0;text-align:left;margin-left:5in;margin-top:.5pt;width:2in;height:45pt;z-index:251682816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Журнал-головна книга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93" style="position:absolute;left:0;text-align:left;margin-left:189pt;margin-top:.5pt;width:2in;height:45pt;z-index:251681792">
            <v:textbox>
              <w:txbxContent>
                <w:p w:rsidR="002B4435" w:rsidRDefault="002B4435">
                  <w:pPr>
                    <w:pStyle w:val="a5"/>
                  </w:pPr>
                  <w:r>
                    <w:t>Меморіальний ордер №2, 3 (журнал 1)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94" style="position:absolute;left:0;text-align:left;z-index:251687936" from="333pt,2.4pt" to="5in,2.4pt">
            <v:stroke endarrow="block"/>
          </v:line>
        </w:pict>
      </w:r>
      <w:r>
        <w:rPr>
          <w:noProof/>
        </w:rPr>
        <w:pict>
          <v:line id="_x0000_s1095" style="position:absolute;left:0;text-align:left;z-index:251686912" from="153pt,2.4pt" to="189pt,2.4pt">
            <v:stroke endarrow="block"/>
          </v:line>
        </w:pict>
      </w:r>
    </w:p>
    <w:p w:rsidR="00E41EE8" w:rsidRDefault="00466209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96" style="position:absolute;left:0;text-align:left;z-index:251688960" from="423pt,13.3pt" to="423pt,76.3pt">
            <v:stroke endarrow="block"/>
          </v:line>
        </w:pict>
      </w:r>
    </w:p>
    <w:p w:rsidR="00E41EE8" w:rsidRDefault="00466209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  <w:r>
        <w:rPr>
          <w:noProof/>
        </w:rPr>
        <w:pict>
          <v:line id="_x0000_s1097" style="position:absolute;left:0;text-align:left;z-index:251685888" from="90pt,15.2pt" to="90pt,60.2pt">
            <v:stroke endarrow="block"/>
          </v:line>
        </w:pict>
      </w: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spacing w:before="154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rect id="_x0000_s1098" style="position:absolute;left:0;text-align:left;margin-left:5in;margin-top:11.9pt;width:147pt;height:48pt;z-index:251683840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Звітність про виконання кошторису видатків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099" style="position:absolute;left:0;text-align:left;margin-left:36pt;margin-top:11.9pt;width:147pt;height:48pt;z-index:251684864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Картки аналітичного обліку касових видатків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spacing w:before="154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100" style="position:absolute;left:0;text-align:left;z-index:251689984" from="180pt,15.1pt" to="5in,15.1pt">
            <v:stroke endarrow="block"/>
          </v:line>
        </w:pict>
      </w:r>
    </w:p>
    <w:p w:rsidR="00E41EE8" w:rsidRDefault="00E41EE8">
      <w:pPr>
        <w:shd w:val="clear" w:color="auto" w:fill="FFFFFF"/>
        <w:spacing w:before="154"/>
        <w:ind w:left="490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154"/>
        <w:ind w:left="49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Рис. 2.8. Схема обліку касових видатків бюджетних установ</w:t>
      </w:r>
    </w:p>
    <w:p w:rsidR="00E41EE8" w:rsidRDefault="00E41EE8">
      <w:pPr>
        <w:shd w:val="clear" w:color="auto" w:fill="FFFFFF"/>
        <w:spacing w:before="230"/>
        <w:ind w:left="19" w:firstLine="46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Облік фактичних видатків ведеться на активних затратних ра</w:t>
      </w:r>
      <w:r>
        <w:rPr>
          <w:color w:val="000000"/>
          <w:sz w:val="28"/>
          <w:szCs w:val="28"/>
          <w:lang w:val="uk-UA"/>
        </w:rPr>
        <w:t>хунках 80 «Видатки із загального фонд}'» та 81 «Видатки спеціаль</w:t>
      </w:r>
      <w:r>
        <w:rPr>
          <w:color w:val="000000"/>
          <w:spacing w:val="4"/>
          <w:sz w:val="28"/>
          <w:szCs w:val="28"/>
          <w:lang w:val="uk-UA"/>
        </w:rPr>
        <w:t>ного фонду» у розрізі відповідних субрахунків. За дебетом цих ра</w:t>
      </w:r>
      <w:r>
        <w:rPr>
          <w:color w:val="000000"/>
          <w:spacing w:val="5"/>
          <w:sz w:val="28"/>
          <w:szCs w:val="28"/>
          <w:lang w:val="uk-UA"/>
        </w:rPr>
        <w:t>хунків відображають суми фактичних видатків, проведених упро</w:t>
      </w:r>
      <w:r>
        <w:rPr>
          <w:color w:val="000000"/>
          <w:sz w:val="28"/>
          <w:szCs w:val="28"/>
          <w:lang w:val="uk-UA"/>
        </w:rPr>
        <w:t>довж року, за кредитом — наприкінці року списання сум фактич</w:t>
      </w:r>
      <w:r>
        <w:rPr>
          <w:color w:val="000000"/>
          <w:spacing w:val="6"/>
          <w:sz w:val="28"/>
          <w:szCs w:val="28"/>
          <w:lang w:val="uk-UA"/>
        </w:rPr>
        <w:t>них видатків на результат виконання кошторису'.</w:t>
      </w:r>
    </w:p>
    <w:p w:rsidR="00E41EE8" w:rsidRDefault="00E41EE8">
      <w:pPr>
        <w:shd w:val="clear" w:color="auto" w:fill="FFFFFF"/>
        <w:spacing w:before="38"/>
        <w:ind w:right="1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При меморіально-ордерній формі облік фактичних видатків </w:t>
      </w:r>
      <w:r>
        <w:rPr>
          <w:color w:val="000000"/>
          <w:sz w:val="28"/>
          <w:szCs w:val="28"/>
          <w:lang w:val="uk-UA"/>
        </w:rPr>
        <w:t>бюджетних установ ведеться у меморіальних ордерах № 5 «Звед</w:t>
      </w:r>
      <w:r>
        <w:rPr>
          <w:color w:val="000000"/>
          <w:spacing w:val="4"/>
          <w:sz w:val="28"/>
          <w:szCs w:val="28"/>
          <w:lang w:val="uk-UA"/>
        </w:rPr>
        <w:t xml:space="preserve">ення розрахункових відомостей із заробітної плати та стипендії!» </w:t>
      </w:r>
      <w:r>
        <w:rPr>
          <w:color w:val="000000"/>
          <w:sz w:val="28"/>
          <w:szCs w:val="28"/>
          <w:lang w:val="uk-UA"/>
        </w:rPr>
        <w:t>т. ф. № 405 (бюджет), № б «Накопичувальна відомість за розрахунками з іншими кредиторами» т. ф. № 409 (бюджет), № 7 «Накопи</w:t>
      </w:r>
      <w:r>
        <w:rPr>
          <w:color w:val="000000"/>
          <w:spacing w:val="4"/>
          <w:sz w:val="28"/>
          <w:szCs w:val="28"/>
          <w:lang w:val="uk-UA"/>
        </w:rPr>
        <w:t xml:space="preserve">чувальна відомість за розрахунками в порядку планових платежів» </w:t>
      </w:r>
      <w:r>
        <w:rPr>
          <w:color w:val="000000"/>
          <w:spacing w:val="5"/>
          <w:sz w:val="28"/>
          <w:szCs w:val="28"/>
          <w:lang w:val="uk-UA"/>
        </w:rPr>
        <w:t>т. ф. №410 (бюджет), №8 «Накопичувальна відомість за розрахун</w:t>
      </w:r>
      <w:r>
        <w:rPr>
          <w:color w:val="000000"/>
          <w:spacing w:val="4"/>
          <w:sz w:val="28"/>
          <w:szCs w:val="28"/>
          <w:lang w:val="uk-UA"/>
        </w:rPr>
        <w:t xml:space="preserve">ками з підзвітними особами» т. ф. №386 (бюджет), №12 «Зведення </w:t>
      </w:r>
      <w:r>
        <w:rPr>
          <w:color w:val="000000"/>
          <w:spacing w:val="6"/>
          <w:sz w:val="28"/>
          <w:szCs w:val="28"/>
          <w:lang w:val="uk-UA"/>
        </w:rPr>
        <w:t>накопичувальних відомостей про витрачання продуктів харчуван</w:t>
      </w:r>
      <w:r>
        <w:rPr>
          <w:color w:val="000000"/>
          <w:sz w:val="28"/>
          <w:szCs w:val="28"/>
          <w:lang w:val="uk-UA"/>
        </w:rPr>
        <w:t>ня» т. ф. № 411 (бюджет), № ІЗ «Накопичувальна відомість витрачання матеріалів» т. ф. № 396 (бюджет). При журнально-ордерній формі облік фактичних видатків ведеться у журналах 3 і 5.</w:t>
      </w:r>
    </w:p>
    <w:p w:rsidR="00E41EE8" w:rsidRDefault="00E41EE8">
      <w:pPr>
        <w:shd w:val="clear" w:color="auto" w:fill="FFFFFF"/>
        <w:ind w:firstLine="432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Аналітичний облік фактичних видатків бюджетних установ </w:t>
      </w:r>
      <w:r>
        <w:rPr>
          <w:color w:val="000000"/>
          <w:spacing w:val="4"/>
          <w:sz w:val="28"/>
          <w:szCs w:val="28"/>
          <w:lang w:val="uk-UA"/>
        </w:rPr>
        <w:t>ведеться у спеціальній «Картці аналітичного обліку фактичних ви</w:t>
      </w:r>
      <w:r>
        <w:rPr>
          <w:color w:val="000000"/>
          <w:spacing w:val="7"/>
          <w:sz w:val="28"/>
          <w:szCs w:val="28"/>
          <w:lang w:val="uk-UA"/>
        </w:rPr>
        <w:t xml:space="preserve">датків» типової форми, затвердженої ДКУ одночасно з формою </w:t>
      </w:r>
      <w:r>
        <w:rPr>
          <w:color w:val="000000"/>
          <w:sz w:val="28"/>
          <w:szCs w:val="28"/>
          <w:lang w:val="uk-UA"/>
        </w:rPr>
        <w:t>картки обліку касових видатків (06.10.2000р., наказ № 100). Карт</w:t>
      </w:r>
      <w:r>
        <w:rPr>
          <w:color w:val="000000"/>
          <w:spacing w:val="2"/>
          <w:sz w:val="28"/>
          <w:szCs w:val="28"/>
          <w:lang w:val="uk-UA"/>
        </w:rPr>
        <w:t>ка фактичних видатків ведеться щомісячно у розрізі кодів економічн</w:t>
      </w:r>
      <w:r>
        <w:rPr>
          <w:color w:val="000000"/>
          <w:spacing w:val="7"/>
          <w:sz w:val="28"/>
          <w:szCs w:val="28"/>
          <w:lang w:val="uk-UA"/>
        </w:rPr>
        <w:t>ої класифікації видатків. При цьому для кожного коду функціо</w:t>
      </w:r>
      <w:r>
        <w:rPr>
          <w:color w:val="000000"/>
          <w:spacing w:val="3"/>
          <w:sz w:val="28"/>
          <w:szCs w:val="28"/>
          <w:lang w:val="uk-UA"/>
        </w:rPr>
        <w:t xml:space="preserve">нальної класифікації видатків, для загального і спеціального фондів, </w:t>
      </w:r>
      <w:r>
        <w:rPr>
          <w:color w:val="000000"/>
          <w:spacing w:val="7"/>
          <w:sz w:val="28"/>
          <w:szCs w:val="28"/>
          <w:lang w:val="uk-UA"/>
        </w:rPr>
        <w:t xml:space="preserve">для кожного виду коштів спеціального фонду складають окремі </w:t>
      </w:r>
      <w:r>
        <w:rPr>
          <w:color w:val="000000"/>
          <w:spacing w:val="5"/>
          <w:sz w:val="28"/>
          <w:szCs w:val="28"/>
          <w:lang w:val="uk-UA"/>
        </w:rPr>
        <w:t xml:space="preserve">картки. Записи в картки про суми фактичних видатків здійснюють </w:t>
      </w:r>
      <w:r>
        <w:rPr>
          <w:color w:val="000000"/>
          <w:spacing w:val="6"/>
          <w:sz w:val="28"/>
          <w:szCs w:val="28"/>
          <w:lang w:val="uk-UA"/>
        </w:rPr>
        <w:t>на підставі даних меморіальних ордерів і доданих до них первин</w:t>
      </w:r>
      <w:r>
        <w:rPr>
          <w:color w:val="000000"/>
          <w:spacing w:val="5"/>
          <w:sz w:val="28"/>
          <w:szCs w:val="28"/>
          <w:lang w:val="uk-UA"/>
        </w:rPr>
        <w:t>них документів. Суми відшкодованих фактичних видатків запису</w:t>
      </w:r>
      <w:r>
        <w:rPr>
          <w:color w:val="000000"/>
          <w:spacing w:val="8"/>
          <w:sz w:val="28"/>
          <w:szCs w:val="28"/>
          <w:lang w:val="uk-UA"/>
        </w:rPr>
        <w:t>ють на зворотному боці картки.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Схему обліку фактичних видатків зображено на рис. 2.9.</w:t>
      </w:r>
    </w:p>
    <w:p w:rsidR="00E41EE8" w:rsidRDefault="00466209">
      <w:pPr>
        <w:shd w:val="clear" w:color="auto" w:fill="FFFFFF"/>
        <w:spacing w:before="442"/>
        <w:ind w:left="326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rect id="_x0000_s1101" style="position:absolute;left:0;text-align:left;margin-left:369pt;margin-top:19.9pt;width:2in;height:45pt;z-index:251693056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Журнал-головна книга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2" style="position:absolute;left:0;text-align:left;margin-left:198pt;margin-top:19.9pt;width:147pt;height:45pt;z-index:251692032">
            <v:textbox>
              <w:txbxContent>
                <w:p w:rsidR="002B4435" w:rsidRDefault="002B4435">
                  <w:pPr>
                    <w:pStyle w:val="a5"/>
                  </w:pPr>
                  <w:r>
                    <w:t>Меморіальний ордер №5, 6, 7, 8,12,13 (журнали3,5)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3" style="position:absolute;left:0;text-align:left;margin-left:27pt;margin-top:10.9pt;width:2in;height:63pt;z-index:251691008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Первинні документи, виписки банків (державного казначейства</w:t>
                  </w:r>
                </w:p>
              </w:txbxContent>
            </v:textbox>
          </v:rect>
        </w:pict>
      </w:r>
    </w:p>
    <w:p w:rsidR="00E41EE8" w:rsidRDefault="00466209">
      <w:pPr>
        <w:shd w:val="clear" w:color="auto" w:fill="FFFFFF"/>
        <w:spacing w:before="442"/>
        <w:ind w:left="326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104" style="position:absolute;left:0;text-align:left;z-index:251700224" from="171pt,-.3pt" to="198pt,-.3pt">
            <v:stroke endarrow="block"/>
          </v:line>
        </w:pict>
      </w:r>
      <w:r>
        <w:rPr>
          <w:noProof/>
        </w:rPr>
        <w:pict>
          <v:line id="_x0000_s1105" style="position:absolute;left:0;text-align:left;z-index:251699200" from="342pt,-.3pt" to="369pt,-.3pt">
            <v:stroke endarrow="block"/>
          </v:line>
        </w:pict>
      </w:r>
      <w:r>
        <w:rPr>
          <w:noProof/>
        </w:rPr>
        <w:pict>
          <v:line id="_x0000_s1106" style="position:absolute;left:0;text-align:left;z-index:251698176" from="414pt,26.7pt" to="414pt,89.7pt">
            <v:stroke endarrow="block"/>
          </v:line>
        </w:pict>
      </w:r>
      <w:r>
        <w:rPr>
          <w:noProof/>
        </w:rPr>
        <w:pict>
          <v:line id="_x0000_s1107" style="position:absolute;left:0;text-align:left;z-index:251696128" from="99pt,35.7pt" to="99pt,89.7pt">
            <v:stroke endarrow="block"/>
          </v:line>
        </w:pict>
      </w:r>
    </w:p>
    <w:p w:rsidR="00E41EE8" w:rsidRDefault="00E41EE8">
      <w:pPr>
        <w:shd w:val="clear" w:color="auto" w:fill="FFFFFF"/>
        <w:spacing w:before="442"/>
        <w:ind w:left="326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spacing w:before="442"/>
        <w:ind w:left="326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noProof/>
        </w:rPr>
        <w:pict>
          <v:line id="_x0000_s1108" style="position:absolute;left:0;text-align:left;z-index:251697152" from="189pt,31.3pt" to="342pt,31.3pt">
            <v:stroke endarrow="block"/>
          </v:line>
        </w:pict>
      </w:r>
      <w:r>
        <w:rPr>
          <w:noProof/>
        </w:rPr>
        <w:pict>
          <v:rect id="_x0000_s1109" style="position:absolute;left:0;text-align:left;margin-left:342pt;margin-top:13.3pt;width:147pt;height:48pt;z-index:251695104">
            <v:textbox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Звітність про виконання кошторису видатків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0" style="position:absolute;left:0;text-align:left;margin-left:45pt;margin-top:13.3pt;width:147pt;height:48pt;z-index:251694080">
            <v:textbox style="mso-next-textbox:#_x0000_s1110">
              <w:txbxContent>
                <w:p w:rsidR="002B4435" w:rsidRDefault="002B443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Картки аналітичного обліку касових видатків</w:t>
                  </w:r>
                </w:p>
              </w:txbxContent>
            </v:textbox>
          </v:rect>
        </w:pict>
      </w:r>
    </w:p>
    <w:p w:rsidR="00E41EE8" w:rsidRDefault="00E41EE8">
      <w:pPr>
        <w:shd w:val="clear" w:color="auto" w:fill="FFFFFF"/>
        <w:spacing w:before="442"/>
        <w:ind w:left="326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442"/>
        <w:ind w:left="326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Рис. 2.9. Схема обліку фактичних видатків бюджетних установ</w:t>
      </w:r>
    </w:p>
    <w:p w:rsidR="00E41EE8" w:rsidRDefault="00E41EE8">
      <w:pPr>
        <w:shd w:val="clear" w:color="auto" w:fill="FFFFFF"/>
        <w:spacing w:before="221"/>
        <w:ind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Розглянемо на умовному числовому прикладі, якими бухгал</w:t>
      </w:r>
      <w:r>
        <w:rPr>
          <w:color w:val="000000"/>
          <w:spacing w:val="7"/>
          <w:sz w:val="28"/>
          <w:szCs w:val="28"/>
          <w:lang w:val="uk-UA"/>
        </w:rPr>
        <w:t>терськими записами будуть відображені касові та фактичні видат</w:t>
      </w:r>
      <w:r>
        <w:rPr>
          <w:color w:val="000000"/>
          <w:spacing w:val="4"/>
          <w:sz w:val="28"/>
          <w:szCs w:val="28"/>
          <w:lang w:val="uk-UA"/>
        </w:rPr>
        <w:t>ки бюджетної установи і як зазначені операції будуть відображати</w:t>
      </w:r>
      <w:r>
        <w:rPr>
          <w:color w:val="000000"/>
          <w:spacing w:val="7"/>
          <w:sz w:val="28"/>
          <w:szCs w:val="28"/>
          <w:lang w:val="uk-UA"/>
        </w:rPr>
        <w:t xml:space="preserve">ся в регістрах аналітичного обліку. Для цього наведемо декілька </w:t>
      </w:r>
      <w:r>
        <w:rPr>
          <w:color w:val="000000"/>
          <w:sz w:val="28"/>
          <w:szCs w:val="28"/>
          <w:lang w:val="uk-UA"/>
        </w:rPr>
        <w:t>господарських операцій з практики бюджетних установ (табл. 2.5).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На підставі зроблених записів про господарські операції за</w:t>
      </w:r>
      <w:r>
        <w:rPr>
          <w:color w:val="000000"/>
          <w:spacing w:val="8"/>
          <w:sz w:val="28"/>
          <w:szCs w:val="28"/>
          <w:lang w:val="uk-UA"/>
        </w:rPr>
        <w:t>повнимо регістри аналітичного обліку касових і фактичних ви</w:t>
      </w:r>
      <w:r>
        <w:rPr>
          <w:color w:val="000000"/>
          <w:sz w:val="28"/>
          <w:szCs w:val="28"/>
          <w:lang w:val="uk-UA"/>
        </w:rPr>
        <w:t xml:space="preserve">датків, враховуючи, що всі наведені в табл. 2.5 операції стосуються </w:t>
      </w:r>
      <w:r>
        <w:rPr>
          <w:color w:val="000000"/>
          <w:spacing w:val="5"/>
          <w:sz w:val="28"/>
          <w:szCs w:val="28"/>
          <w:lang w:val="uk-UA"/>
        </w:rPr>
        <w:t>основної статутної діяльності установи і здійснені за кошти дер</w:t>
      </w:r>
      <w:r>
        <w:rPr>
          <w:color w:val="000000"/>
          <w:spacing w:val="6"/>
          <w:sz w:val="28"/>
          <w:szCs w:val="28"/>
          <w:lang w:val="uk-UA"/>
        </w:rPr>
        <w:t>жавного фінансування із загального фонду на утримання устано</w:t>
      </w:r>
      <w:r>
        <w:rPr>
          <w:color w:val="000000"/>
          <w:spacing w:val="7"/>
          <w:sz w:val="28"/>
          <w:szCs w:val="28"/>
          <w:lang w:val="uk-UA"/>
        </w:rPr>
        <w:t>ви. Схематично картки аналітичного обліку видатків (дещо спро</w:t>
      </w:r>
      <w:r>
        <w:rPr>
          <w:color w:val="000000"/>
          <w:sz w:val="28"/>
          <w:szCs w:val="28"/>
          <w:lang w:val="uk-UA"/>
        </w:rPr>
        <w:t>щеної форми) наведено у табл. 2.6 і 2.7.</w:t>
      </w:r>
    </w:p>
    <w:p w:rsidR="00E41EE8" w:rsidRDefault="009D2A34">
      <w:pPr>
        <w:shd w:val="clear" w:color="auto" w:fill="FFFFFF"/>
        <w:spacing w:before="19"/>
        <w:ind w:left="806" w:firstLine="4291"/>
        <w:jc w:val="right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2.5</w:t>
      </w:r>
    </w:p>
    <w:p w:rsidR="00E41EE8" w:rsidRDefault="00E41EE8">
      <w:pPr>
        <w:shd w:val="clear" w:color="auto" w:fill="FFFFFF"/>
        <w:spacing w:before="19"/>
        <w:jc w:val="center"/>
        <w:rPr>
          <w:b/>
          <w:bCs/>
          <w:color w:val="000000"/>
          <w:spacing w:val="-6"/>
          <w:sz w:val="28"/>
          <w:szCs w:val="28"/>
          <w:lang w:val="uk-UA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Реєстр господарських операцій бюджетної установи</w:t>
      </w:r>
    </w:p>
    <w:tbl>
      <w:tblPr>
        <w:tblW w:w="10260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89"/>
        <w:gridCol w:w="885"/>
        <w:gridCol w:w="869"/>
        <w:gridCol w:w="680"/>
        <w:gridCol w:w="1107"/>
        <w:gridCol w:w="1030"/>
      </w:tblGrid>
      <w:tr w:rsidR="00E41EE8">
        <w:trPr>
          <w:trHeight w:hRule="exact" w:val="469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4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Код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4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дуючі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економічної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8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субрахун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класифікації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42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Сума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4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видатків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07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касових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фактич-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88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них</w:t>
            </w: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158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1. Нарахована зарплата працівникам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25000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1110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установи за рахунок бюджетних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асигнувань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Нараховано обов'язкові збори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40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фонду оплати праці: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до Пенсійного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 Фонду соціального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• 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24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 тимчасової втрати працездатності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65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 Фонду страхування на випадок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55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безробіття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1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 Фонду соціального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55"/>
        </w:trPr>
        <w:tc>
          <w:tcPr>
            <w:tcW w:w="56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 нещасних випадків на виробництві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88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 Відраховано із заробітної плати: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прибутковий податок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3950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55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внески до Пенсійного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внески до Фонду страхування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40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тимчасової втрати працездатності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внески до Фонду страхування 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55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випадок безробіття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профспілкові внески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55"/>
        </w:trPr>
        <w:tc>
          <w:tcPr>
            <w:tcW w:w="56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виконавчими документами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53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Отримано з реєстраційного рахунка до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29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каси: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88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на виплату зарплати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19900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421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ind w:left="307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службове відрядження керівника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(140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24"/>
        </w:trPr>
        <w:tc>
          <w:tcPr>
            <w:tcW w:w="56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404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5. </w:t>
            </w:r>
            <w:r>
              <w:rPr>
                <w:color w:val="000000"/>
                <w:sz w:val="28"/>
                <w:szCs w:val="28"/>
                <w:lang w:val="uk-UA"/>
              </w:rPr>
              <w:t>Списано витрати з підзвіту Коров-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260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1140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372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кіна В.С. за видатками на службове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відрядження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404"/>
        </w:trPr>
        <w:tc>
          <w:tcPr>
            <w:tcW w:w="56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Внесено готівкою 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з </w:t>
            </w:r>
            <w:r>
              <w:rPr>
                <w:color w:val="000000"/>
                <w:sz w:val="28"/>
                <w:szCs w:val="28"/>
                <w:lang w:val="uk-UA"/>
              </w:rPr>
              <w:t>каси на реєстра-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ЗОЇ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1140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D2A34">
        <w:trPr>
          <w:trHeight w:hRule="exact" w:val="274"/>
        </w:trPr>
        <w:tc>
          <w:tcPr>
            <w:tcW w:w="56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ційний рахунок суму недовикористаного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(понов-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9D2A34">
        <w:trPr>
          <w:trHeight w:hRule="exact" w:val="388"/>
        </w:trPr>
        <w:tc>
          <w:tcPr>
            <w:tcW w:w="56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авансу на службове відрядження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лено)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2A34" w:rsidRDefault="009D2A34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ind w:right="4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Продовження табл. 2.5</w:t>
      </w:r>
    </w:p>
    <w:p w:rsidR="00E41EE8" w:rsidRDefault="00E41EE8">
      <w:pPr>
        <w:spacing w:after="115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45"/>
        <w:gridCol w:w="871"/>
        <w:gridCol w:w="871"/>
        <w:gridCol w:w="886"/>
        <w:gridCol w:w="886"/>
        <w:gridCol w:w="917"/>
      </w:tblGrid>
      <w:tr w:rsidR="00E41EE8">
        <w:trPr>
          <w:trHeight w:hRule="exact" w:val="348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left="167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left="15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left="15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9D2A34">
            <w:pPr>
              <w:shd w:val="clear" w:color="auto" w:fill="FFFFFF"/>
              <w:ind w:left="13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</w:t>
            </w:r>
          </w:p>
        </w:tc>
      </w:tr>
      <w:tr w:rsidR="00E41EE8">
        <w:trPr>
          <w:cantSplit/>
          <w:trHeight w:hRule="exact" w:val="1471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Перераховано з реєстраційного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рахунка збори і платежі: до бюджету прибутковий податок до Пенсійного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3950 8000 500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1110 1121 </w:t>
            </w: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23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21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Разом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8500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91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cantSplit/>
          <w:trHeight w:hRule="exact" w:val="594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38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до Фонду соціального страхування від тимчасової втрати працездатності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625 100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1122 1110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23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21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Разом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</w:tc>
        <w:tc>
          <w:tcPr>
            <w:tcW w:w="91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</w:tc>
      </w:tr>
      <w:tr w:rsidR="00E41EE8">
        <w:trPr>
          <w:cantSplit/>
          <w:trHeight w:hRule="exact" w:val="702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 w:right="125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до Фонду страхування на випадок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безробіття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125 250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1122 1110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6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23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11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Разом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</w:tc>
        <w:tc>
          <w:tcPr>
            <w:tcW w:w="91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1471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до Фонду соціального страхування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від нещасних випадків на виробництві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профспілкові внески аліменти (за виконавчими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документами)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</w:t>
            </w:r>
          </w:p>
          <w:p w:rsidR="00E41EE8" w:rsidRDefault="00E41EE8">
            <w:pPr>
              <w:shd w:val="clear" w:color="auto" w:fill="FFFFFF"/>
              <w:ind w:left="29" w:righ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250 50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654</w:t>
            </w:r>
          </w:p>
          <w:p w:rsidR="00E41EE8" w:rsidRDefault="00E41EE8">
            <w:pPr>
              <w:shd w:val="clear" w:color="auto" w:fill="FFFFFF"/>
              <w:ind w:lef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666 668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</w:p>
          <w:p w:rsidR="00E41EE8" w:rsidRDefault="00E41EE8">
            <w:pPr>
              <w:shd w:val="clear" w:color="auto" w:fill="FFFFFF"/>
              <w:ind w:left="29"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321 321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1122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1110 1110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96"/>
              <w:jc w:val="right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606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8. Перераховано планові платежі постачальникам за продукти 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10000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580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Нараховано РБУ за поточний ремонт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приміщення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1137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606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8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 Перераховано магазину за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обладнання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4800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15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86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11. Отримано від магазину обладнання: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вартість без ПДВ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4000 4000 800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104 801 801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364 401 364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2111 2111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86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3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12. Списано використані: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продукти харчування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канцелярське приладдя господарські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8000 100 600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801 801 801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232 231</w:t>
            </w:r>
          </w:p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1133</w:t>
            </w:r>
          </w:p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1131 1131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75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 w:righ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Нараховано за комунальні послуги: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тепло постачання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енергопостачання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водопостачання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1000 1700 500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7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801 801 801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675 675 675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1161</w:t>
            </w:r>
          </w:p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1163 1162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600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51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14. Перерахована заборгованість за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Комунальні послуги: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теплопостачання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водопостачання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енергопостачання і т. ін.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1000 500 1700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675 675 675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321 321 321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1161 1162 1163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9D2A34" w:rsidRDefault="009D2A34">
      <w:pPr>
        <w:shd w:val="clear" w:color="auto" w:fill="FFFFFF"/>
        <w:tabs>
          <w:tab w:val="left" w:pos="595"/>
        </w:tabs>
        <w:spacing w:before="38"/>
        <w:ind w:firstLine="442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9D2A34">
      <w:pPr>
        <w:shd w:val="clear" w:color="auto" w:fill="FFFFFF"/>
        <w:tabs>
          <w:tab w:val="left" w:pos="595"/>
        </w:tabs>
        <w:spacing w:before="38"/>
        <w:ind w:firstLine="442"/>
        <w:jc w:val="right"/>
        <w:rPr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2.6</w:t>
      </w:r>
    </w:p>
    <w:p w:rsidR="00E41EE8" w:rsidRDefault="00E41EE8">
      <w:pPr>
        <w:shd w:val="clear" w:color="auto" w:fill="FFFFFF"/>
        <w:spacing w:before="221" w:line="230" w:lineRule="exact"/>
        <w:ind w:left="1200" w:hanging="1200"/>
        <w:jc w:val="center"/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Картка аналітичного обліку касових видатків </w:t>
      </w:r>
      <w:r>
        <w:rPr>
          <w:b/>
          <w:bCs/>
          <w:color w:val="000000"/>
          <w:sz w:val="28"/>
          <w:szCs w:val="28"/>
          <w:lang w:val="uk-UA"/>
        </w:rPr>
        <w:t>за квітень 200_ р.</w:t>
      </w:r>
    </w:p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both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20"/>
        <w:gridCol w:w="720"/>
        <w:gridCol w:w="720"/>
        <w:gridCol w:w="720"/>
        <w:gridCol w:w="720"/>
        <w:gridCol w:w="540"/>
        <w:gridCol w:w="776"/>
        <w:gridCol w:w="562"/>
        <w:gridCol w:w="642"/>
        <w:gridCol w:w="720"/>
        <w:gridCol w:w="1080"/>
        <w:gridCol w:w="720"/>
      </w:tblGrid>
      <w:tr w:rsidR="00E41EE8">
        <w:trPr>
          <w:cantSplit/>
          <w:trHeight w:hRule="exact" w:val="1272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54" w:right="173"/>
              <w:rPr>
                <w:sz w:val="20"/>
                <w:szCs w:val="20"/>
              </w:rPr>
            </w:pPr>
            <w:r>
              <w:rPr>
                <w:color w:val="000000"/>
                <w:spacing w:val="-4"/>
                <w:sz w:val="20"/>
                <w:szCs w:val="20"/>
                <w:lang w:val="uk-UA"/>
              </w:rPr>
              <w:t xml:space="preserve">Дата виписки органу </w:t>
            </w:r>
            <w:r>
              <w:rPr>
                <w:color w:val="000000"/>
                <w:spacing w:val="-5"/>
                <w:sz w:val="20"/>
                <w:szCs w:val="20"/>
                <w:lang w:val="uk-UA"/>
              </w:rPr>
              <w:t xml:space="preserve">Державного казначейства 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>(банку)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133"/>
              <w:rPr>
                <w:sz w:val="20"/>
                <w:szCs w:val="20"/>
              </w:rPr>
            </w:pPr>
            <w:r>
              <w:rPr>
                <w:color w:val="000000"/>
                <w:spacing w:val="-6"/>
                <w:sz w:val="20"/>
                <w:szCs w:val="20"/>
                <w:lang w:val="uk-UA"/>
              </w:rPr>
              <w:t>Видатки за кодами економічної класифікації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8"/>
                <w:sz w:val="20"/>
                <w:szCs w:val="20"/>
                <w:lang w:val="uk-UA"/>
              </w:rPr>
              <w:t>Разом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cantSplit/>
          <w:trHeight w:hRule="exact" w:val="345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1110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1121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1122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1133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1140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2111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7"/>
                <w:sz w:val="20"/>
                <w:szCs w:val="20"/>
                <w:lang w:val="uk-UA"/>
              </w:rPr>
              <w:t>і т. ін.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</w:tr>
      <w:tr w:rsidR="00E41EE8">
        <w:trPr>
          <w:trHeight w:hRule="exact" w:val="368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19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б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11-24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25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889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36"/>
              <w:rPr>
                <w:sz w:val="20"/>
                <w:szCs w:val="20"/>
              </w:rPr>
            </w:pPr>
            <w:r>
              <w:rPr>
                <w:color w:val="000000"/>
                <w:spacing w:val="-6"/>
                <w:sz w:val="20"/>
                <w:szCs w:val="20"/>
                <w:lang w:val="uk-UA"/>
              </w:rPr>
              <w:t>Касові видатки на початок місяця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24500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2450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24000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42000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189650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369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05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4.04.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19900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20200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35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14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7.04.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5100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„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13900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361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14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8.04.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356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43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10.04.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366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34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14.04.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3200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666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pacing w:val="-6"/>
                <w:sz w:val="20"/>
                <w:szCs w:val="20"/>
                <w:lang w:val="uk-UA"/>
              </w:rPr>
              <w:t>Відшкодовано видатків:</w:t>
            </w:r>
          </w:p>
          <w:p w:rsidR="00E41EE8" w:rsidRDefault="00E41EE8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6.01.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1309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color w:val="000000"/>
                <w:spacing w:val="-5"/>
                <w:sz w:val="20"/>
                <w:szCs w:val="20"/>
                <w:lang w:val="uk-UA"/>
              </w:rPr>
            </w:pPr>
            <w:r>
              <w:rPr>
                <w:color w:val="000000"/>
                <w:spacing w:val="-6"/>
                <w:sz w:val="20"/>
                <w:szCs w:val="20"/>
                <w:lang w:val="uk-UA"/>
              </w:rPr>
              <w:t xml:space="preserve">Усього видатків ч урахуванням </w:t>
            </w:r>
            <w:r>
              <w:rPr>
                <w:color w:val="000000"/>
                <w:spacing w:val="-5"/>
                <w:sz w:val="20"/>
                <w:szCs w:val="20"/>
                <w:lang w:val="uk-UA"/>
              </w:rPr>
              <w:t xml:space="preserve">сум відшкодування: </w:t>
            </w:r>
          </w:p>
          <w:p w:rsidR="00E41EE8" w:rsidRDefault="00E41EE8">
            <w:pPr>
              <w:shd w:val="clear" w:color="auto" w:fill="FFFFFF"/>
              <w:rPr>
                <w:color w:val="000000"/>
                <w:spacing w:val="-4"/>
                <w:sz w:val="20"/>
                <w:szCs w:val="20"/>
                <w:lang w:val="uk-UA"/>
              </w:rPr>
            </w:pPr>
            <w:r>
              <w:rPr>
                <w:color w:val="000000"/>
                <w:spacing w:val="-4"/>
                <w:sz w:val="20"/>
                <w:szCs w:val="20"/>
                <w:lang w:val="uk-UA"/>
              </w:rPr>
              <w:t>за місяць</w:t>
            </w:r>
          </w:p>
          <w:p w:rsidR="00E41EE8" w:rsidRDefault="00E41EE8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pacing w:val="-4"/>
                <w:sz w:val="20"/>
                <w:szCs w:val="20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0"/>
                <w:szCs w:val="20"/>
                <w:lang w:val="uk-UA"/>
              </w:rPr>
              <w:t>з початку року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25000 95000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8000 32500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800 3250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10000 34000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 w:right="38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260 960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1000 5000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500 2500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1700 6700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4800 19800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42000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52060 241710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right"/>
        <w:rPr>
          <w:i/>
          <w:iCs/>
          <w:sz w:val="28"/>
          <w:szCs w:val="28"/>
          <w:lang w:val="uk-UA"/>
        </w:rPr>
      </w:pPr>
      <w:r>
        <w:rPr>
          <w:i/>
          <w:iCs/>
          <w:sz w:val="28"/>
          <w:szCs w:val="28"/>
          <w:lang w:val="uk-UA"/>
        </w:rPr>
        <w:t>Таблиця 2.7</w:t>
      </w:r>
    </w:p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pacing w:val="-8"/>
          <w:sz w:val="28"/>
          <w:szCs w:val="28"/>
          <w:lang w:val="uk-UA"/>
        </w:rPr>
        <w:t xml:space="preserve">Картка аналітичного обліку фактичних видатків </w:t>
      </w:r>
      <w:r>
        <w:rPr>
          <w:b/>
          <w:bCs/>
          <w:color w:val="000000"/>
          <w:sz w:val="28"/>
          <w:szCs w:val="28"/>
          <w:lang w:val="uk-UA"/>
        </w:rPr>
        <w:t>за квітень 200_ р.</w:t>
      </w:r>
    </w:p>
    <w:p w:rsidR="00E41EE8" w:rsidRDefault="00E41EE8">
      <w:pPr>
        <w:shd w:val="clear" w:color="auto" w:fill="FFFFFF"/>
        <w:tabs>
          <w:tab w:val="left" w:pos="595"/>
        </w:tabs>
        <w:spacing w:before="38"/>
        <w:ind w:firstLine="442"/>
        <w:jc w:val="center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3"/>
        <w:gridCol w:w="1037"/>
        <w:gridCol w:w="816"/>
        <w:gridCol w:w="682"/>
        <w:gridCol w:w="566"/>
        <w:gridCol w:w="566"/>
        <w:gridCol w:w="566"/>
        <w:gridCol w:w="566"/>
        <w:gridCol w:w="566"/>
        <w:gridCol w:w="576"/>
        <w:gridCol w:w="566"/>
        <w:gridCol w:w="566"/>
        <w:gridCol w:w="576"/>
        <w:gridCol w:w="576"/>
        <w:gridCol w:w="653"/>
      </w:tblGrid>
      <w:tr w:rsidR="00E41EE8">
        <w:trPr>
          <w:cantSplit/>
          <w:trHeight w:hRule="exact" w:val="250"/>
        </w:trPr>
        <w:tc>
          <w:tcPr>
            <w:tcW w:w="6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5"/>
                <w:sz w:val="20"/>
                <w:szCs w:val="20"/>
                <w:lang w:val="uk-UA"/>
              </w:rPr>
              <w:t>Дата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spacing w:line="211" w:lineRule="exact"/>
              <w:ind w:left="77" w:right="86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4"/>
                <w:sz w:val="20"/>
                <w:szCs w:val="20"/>
                <w:lang w:val="uk-UA"/>
              </w:rPr>
              <w:t xml:space="preserve">Номер </w:t>
            </w:r>
            <w:r>
              <w:rPr>
                <w:color w:val="000000"/>
                <w:spacing w:val="-5"/>
                <w:sz w:val="20"/>
                <w:szCs w:val="20"/>
                <w:lang w:val="uk-UA"/>
              </w:rPr>
              <w:t>меморі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 xml:space="preserve">ального </w:t>
            </w:r>
            <w:r>
              <w:rPr>
                <w:color w:val="000000"/>
                <w:spacing w:val="-4"/>
                <w:sz w:val="20"/>
                <w:szCs w:val="20"/>
                <w:lang w:val="uk-UA"/>
              </w:rPr>
              <w:t>ордера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841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88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Дебет субрахунка 801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cantSplit/>
          <w:trHeight w:hRule="exact" w:val="221"/>
        </w:trPr>
        <w:tc>
          <w:tcPr>
            <w:tcW w:w="6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spacing w:line="211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5"/>
                <w:sz w:val="20"/>
                <w:szCs w:val="20"/>
                <w:lang w:val="uk-UA"/>
              </w:rPr>
              <w:t xml:space="preserve">сума за 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 xml:space="preserve">ордером </w:t>
            </w:r>
            <w:r>
              <w:rPr>
                <w:color w:val="000000"/>
                <w:spacing w:val="-4"/>
                <w:sz w:val="20"/>
                <w:szCs w:val="20"/>
                <w:lang w:val="uk-UA"/>
              </w:rPr>
              <w:t>усього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025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18"/>
              <w:rPr>
                <w:sz w:val="20"/>
                <w:szCs w:val="20"/>
              </w:rPr>
            </w:pPr>
            <w:r>
              <w:rPr>
                <w:color w:val="000000"/>
                <w:spacing w:val="-5"/>
                <w:sz w:val="20"/>
                <w:szCs w:val="20"/>
                <w:lang w:val="uk-UA"/>
              </w:rPr>
              <w:t>у тому числі за кодами економічної класифікації видатків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cantSplit/>
          <w:trHeight w:hRule="exact" w:val="442"/>
        </w:trPr>
        <w:tc>
          <w:tcPr>
            <w:tcW w:w="64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0"/>
                <w:szCs w:val="20"/>
              </w:rPr>
            </w:pPr>
          </w:p>
          <w:p w:rsidR="00E41EE8" w:rsidRDefault="00E41EE8">
            <w:pPr>
              <w:rPr>
                <w:sz w:val="20"/>
                <w:szCs w:val="20"/>
              </w:rPr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1110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1121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И22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1131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1133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1137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1140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1163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2111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7"/>
                <w:sz w:val="20"/>
                <w:szCs w:val="20"/>
                <w:lang w:val="uk-UA"/>
              </w:rPr>
              <w:t>і т. ін.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21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15—27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451"/>
        </w:trPr>
        <w:tc>
          <w:tcPr>
            <w:tcW w:w="16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spacing w:line="221" w:lineRule="exact"/>
              <w:ind w:right="48"/>
              <w:rPr>
                <w:sz w:val="20"/>
                <w:szCs w:val="20"/>
              </w:rPr>
            </w:pPr>
            <w:r>
              <w:rPr>
                <w:color w:val="000000"/>
                <w:spacing w:val="-5"/>
                <w:sz w:val="20"/>
                <w:szCs w:val="20"/>
                <w:lang w:val="uk-UA"/>
              </w:rPr>
              <w:t xml:space="preserve">Фактичні видатки 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>на початок місяця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194450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24000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3750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2100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16000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4600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2400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5900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45000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3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01.04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25000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21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02.04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4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05.04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21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09.04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3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_-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_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3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12.04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§000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21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12.04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„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230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13.04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3200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1700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—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E41EE8">
        <w:trPr>
          <w:trHeight w:hRule="exact" w:val="1354"/>
        </w:trPr>
        <w:tc>
          <w:tcPr>
            <w:tcW w:w="16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spacing w:line="211" w:lineRule="exact"/>
              <w:ind w:right="19"/>
              <w:rPr>
                <w:sz w:val="20"/>
                <w:szCs w:val="20"/>
              </w:rPr>
            </w:pPr>
            <w:r>
              <w:rPr>
                <w:color w:val="000000"/>
                <w:spacing w:val="-4"/>
                <w:sz w:val="20"/>
                <w:szCs w:val="20"/>
                <w:lang w:val="uk-UA"/>
              </w:rPr>
              <w:t xml:space="preserve">Усього видатків з 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 xml:space="preserve">вирахуванням сум </w:t>
            </w:r>
            <w:r>
              <w:rPr>
                <w:color w:val="000000"/>
                <w:spacing w:val="-5"/>
                <w:sz w:val="20"/>
                <w:szCs w:val="20"/>
                <w:lang w:val="uk-UA"/>
              </w:rPr>
              <w:t xml:space="preserve">відшкодування: </w:t>
            </w:r>
            <w:r>
              <w:rPr>
                <w:color w:val="000000"/>
                <w:spacing w:val="-3"/>
                <w:sz w:val="20"/>
                <w:szCs w:val="20"/>
                <w:lang w:val="uk-UA"/>
              </w:rPr>
              <w:t xml:space="preserve">за місяць </w:t>
            </w:r>
            <w:r>
              <w:rPr>
                <w:color w:val="000000"/>
                <w:spacing w:val="-6"/>
                <w:sz w:val="20"/>
                <w:szCs w:val="20"/>
                <w:lang w:val="uk-UA"/>
              </w:rPr>
              <w:t>з початку року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ind w:left="10" w:right="1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53760 248210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25000 100000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2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8000 32000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800 4550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700 2800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8000 24000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3000 3000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ind w:left="29" w:right="29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260 960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1000 5600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500 2900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1700 7600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spacing w:line="336" w:lineRule="exact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4800 19800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45000</w:t>
            </w: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10"/>
        <w:ind w:firstLine="54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Як видно з порівняння показників цих таблиць, суми касових </w:t>
      </w:r>
      <w:r>
        <w:rPr>
          <w:color w:val="000000"/>
          <w:sz w:val="28"/>
          <w:szCs w:val="28"/>
          <w:lang w:val="uk-UA"/>
        </w:rPr>
        <w:t>і фактичних видатків не збігаються в часі. У сучасних умовах фак</w:t>
      </w:r>
      <w:r>
        <w:rPr>
          <w:color w:val="000000"/>
          <w:spacing w:val="2"/>
          <w:sz w:val="28"/>
          <w:szCs w:val="28"/>
          <w:lang w:val="uk-UA"/>
        </w:rPr>
        <w:t>тичні видатки часто перевищують касові, бо не завжди фінансування з бюджету дозволяє вчасно погасити заборгованість із зар</w:t>
      </w:r>
      <w:r>
        <w:rPr>
          <w:color w:val="000000"/>
          <w:spacing w:val="3"/>
          <w:sz w:val="28"/>
          <w:szCs w:val="28"/>
          <w:lang w:val="uk-UA"/>
        </w:rPr>
        <w:t>плати, за енергоносії та інші господарські втрати бюджетних ус</w:t>
      </w:r>
      <w:r>
        <w:rPr>
          <w:color w:val="000000"/>
          <w:spacing w:val="2"/>
          <w:sz w:val="28"/>
          <w:szCs w:val="28"/>
          <w:lang w:val="uk-UA"/>
        </w:rPr>
        <w:t xml:space="preserve">танов. Порівняння касових і фактичних видатків із сумами одержаного фінансування за відповідними кодами економічної класифікації видатків створює можливість контролю з боку держави (в </w:t>
      </w:r>
      <w:r>
        <w:rPr>
          <w:color w:val="000000"/>
          <w:spacing w:val="3"/>
          <w:sz w:val="28"/>
          <w:szCs w:val="28"/>
          <w:lang w:val="uk-UA"/>
        </w:rPr>
        <w:t xml:space="preserve">особі відповідних розпорядників коштів, фінансових органів та </w:t>
      </w:r>
      <w:r>
        <w:rPr>
          <w:color w:val="000000"/>
          <w:spacing w:val="2"/>
          <w:sz w:val="28"/>
          <w:szCs w:val="28"/>
          <w:lang w:val="uk-UA"/>
        </w:rPr>
        <w:t>органів Державного казначейства) за станом виконання коштори</w:t>
      </w:r>
      <w:r>
        <w:rPr>
          <w:color w:val="000000"/>
          <w:spacing w:val="1"/>
          <w:sz w:val="28"/>
          <w:szCs w:val="28"/>
          <w:lang w:val="uk-UA"/>
        </w:rPr>
        <w:t xml:space="preserve">су доходів і видатків, розрахунків з працівниками, постачальниками, різними кредиторами, за доцільністю використання виділених </w:t>
      </w:r>
      <w:r>
        <w:rPr>
          <w:color w:val="000000"/>
          <w:spacing w:val="2"/>
          <w:sz w:val="28"/>
          <w:szCs w:val="28"/>
          <w:lang w:val="uk-UA"/>
        </w:rPr>
        <w:t xml:space="preserve">коштів згідно з їх цільовим призначенням. Таке порівняння дар </w:t>
      </w:r>
      <w:r>
        <w:rPr>
          <w:color w:val="000000"/>
          <w:sz w:val="28"/>
          <w:szCs w:val="28"/>
          <w:lang w:val="uk-UA"/>
        </w:rPr>
        <w:t>можливість виявити факти порушення фінансової дисципліни, без</w:t>
      </w:r>
      <w:r>
        <w:rPr>
          <w:color w:val="000000"/>
          <w:spacing w:val="2"/>
          <w:sz w:val="28"/>
          <w:szCs w:val="28"/>
          <w:lang w:val="uk-UA"/>
        </w:rPr>
        <w:t>підставного, нецільового використання державних коштів.</w:t>
      </w:r>
    </w:p>
    <w:p w:rsidR="00E41EE8" w:rsidRDefault="00E41EE8">
      <w:pPr>
        <w:shd w:val="clear" w:color="auto" w:fill="FFFFFF"/>
        <w:spacing w:before="10"/>
        <w:ind w:left="38" w:right="58" w:firstLine="51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Необхідно зауважити, що касові видатки бюджетних установ, </w:t>
      </w:r>
      <w:r>
        <w:rPr>
          <w:color w:val="000000"/>
          <w:spacing w:val="2"/>
          <w:sz w:val="28"/>
          <w:szCs w:val="28"/>
          <w:lang w:val="uk-UA"/>
        </w:rPr>
        <w:t>які фінансуються через органи Державного казначейства, обліко</w:t>
      </w:r>
      <w:r>
        <w:rPr>
          <w:color w:val="000000"/>
          <w:spacing w:val="3"/>
          <w:sz w:val="28"/>
          <w:szCs w:val="28"/>
          <w:lang w:val="uk-UA"/>
        </w:rPr>
        <w:t xml:space="preserve">вуються два рази: один раз в органі казначейства (при списанні </w:t>
      </w:r>
      <w:r>
        <w:rPr>
          <w:color w:val="000000"/>
          <w:sz w:val="28"/>
          <w:szCs w:val="28"/>
          <w:lang w:val="uk-UA"/>
        </w:rPr>
        <w:t xml:space="preserve">коштів :* реєстраційного рахунка установи) і другий раз — в самій </w:t>
      </w:r>
      <w:r>
        <w:rPr>
          <w:color w:val="000000"/>
          <w:spacing w:val="-1"/>
          <w:sz w:val="28"/>
          <w:szCs w:val="28"/>
          <w:lang w:val="uk-UA"/>
        </w:rPr>
        <w:t>установі (при отриманні виписки органу казначейства з реєстрацій</w:t>
      </w:r>
      <w:r>
        <w:rPr>
          <w:color w:val="000000"/>
          <w:spacing w:val="2"/>
          <w:sz w:val="28"/>
          <w:szCs w:val="28"/>
          <w:lang w:val="uk-UA"/>
        </w:rPr>
        <w:t xml:space="preserve">ного рахунка). Тому можна сподіватись, що в майбутньому (при </w:t>
      </w:r>
      <w:r>
        <w:rPr>
          <w:color w:val="000000"/>
          <w:spacing w:val="-1"/>
          <w:sz w:val="28"/>
          <w:szCs w:val="28"/>
          <w:lang w:val="uk-UA"/>
        </w:rPr>
        <w:t>повному впровадженні в бюджетну сферу фінансування через орга</w:t>
      </w:r>
      <w:r>
        <w:rPr>
          <w:color w:val="000000"/>
          <w:sz w:val="28"/>
          <w:szCs w:val="28"/>
          <w:lang w:val="uk-UA"/>
        </w:rPr>
        <w:t>ни казначейства) необхідність обліку касових видатків безпосеред</w:t>
      </w:r>
      <w:r>
        <w:rPr>
          <w:color w:val="000000"/>
          <w:spacing w:val="1"/>
          <w:sz w:val="28"/>
          <w:szCs w:val="28"/>
          <w:lang w:val="uk-UA"/>
        </w:rPr>
        <w:t xml:space="preserve">ньо в бюджетних установах відпаде, а відтак значно зменшиться </w:t>
      </w:r>
      <w:r>
        <w:rPr>
          <w:color w:val="000000"/>
          <w:spacing w:val="2"/>
          <w:sz w:val="28"/>
          <w:szCs w:val="28"/>
          <w:lang w:val="uk-UA"/>
        </w:rPr>
        <w:t>обсяг звітних показників про виконання кошторису видатків. По</w:t>
      </w:r>
      <w:r>
        <w:rPr>
          <w:color w:val="000000"/>
          <w:spacing w:val="1"/>
          <w:sz w:val="28"/>
          <w:szCs w:val="28"/>
          <w:lang w:val="uk-UA"/>
        </w:rPr>
        <w:t>рівняльний же аналіз касових і фактичних видатків та фінансування можна буде здійснювати у відповідні строки шляхом порівнян</w:t>
      </w:r>
      <w:r>
        <w:rPr>
          <w:color w:val="000000"/>
          <w:spacing w:val="2"/>
          <w:sz w:val="28"/>
          <w:szCs w:val="28"/>
          <w:lang w:val="uk-UA"/>
        </w:rPr>
        <w:t>ня даних органів казначейства про касові видатки та звітності ус</w:t>
      </w:r>
      <w:r>
        <w:rPr>
          <w:color w:val="000000"/>
          <w:spacing w:val="3"/>
          <w:sz w:val="28"/>
          <w:szCs w:val="28"/>
          <w:lang w:val="uk-UA"/>
        </w:rPr>
        <w:t>танови про фактичні видатки між собою та із затвердженим кош</w:t>
      </w:r>
      <w:r>
        <w:rPr>
          <w:color w:val="000000"/>
          <w:spacing w:val="1"/>
          <w:sz w:val="28"/>
          <w:szCs w:val="28"/>
          <w:lang w:val="uk-UA"/>
        </w:rPr>
        <w:t xml:space="preserve">торисом. Такі перспективи стають досить реальними при впровадженні в бюджетних установах автоматизованого обліку видатків з </w:t>
      </w:r>
      <w:r>
        <w:rPr>
          <w:color w:val="000000"/>
          <w:spacing w:val="3"/>
          <w:sz w:val="28"/>
          <w:szCs w:val="28"/>
          <w:lang w:val="uk-UA"/>
        </w:rPr>
        <w:t>використанням персональних ЕОМ.</w:t>
      </w:r>
    </w:p>
    <w:p w:rsidR="00E41EE8" w:rsidRDefault="00E41EE8">
      <w:pPr>
        <w:shd w:val="clear" w:color="auto" w:fill="FFFFFF"/>
        <w:spacing w:before="461"/>
        <w:ind w:left="470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2.6. Облік касових операцій</w:t>
      </w:r>
    </w:p>
    <w:p w:rsidR="00E41EE8" w:rsidRDefault="00E41EE8">
      <w:pPr>
        <w:shd w:val="clear" w:color="auto" w:fill="FFFFFF"/>
        <w:spacing w:before="298"/>
        <w:ind w:right="154" w:firstLine="4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Для планомірної організації грошового обігу в народному </w:t>
      </w:r>
      <w:r>
        <w:rPr>
          <w:color w:val="000000"/>
          <w:sz w:val="28"/>
          <w:szCs w:val="28"/>
          <w:lang w:val="uk-UA"/>
        </w:rPr>
        <w:t>господарстві бюджетні організації, як і інші юридичні особи, зобо</w:t>
      </w:r>
      <w:r>
        <w:rPr>
          <w:color w:val="000000"/>
          <w:spacing w:val="2"/>
          <w:sz w:val="28"/>
          <w:szCs w:val="28"/>
          <w:lang w:val="uk-UA"/>
        </w:rPr>
        <w:t xml:space="preserve">в'язані зберігати свої вільні грошові кошти на рахунках у банку і </w:t>
      </w:r>
      <w:r>
        <w:rPr>
          <w:color w:val="000000"/>
          <w:spacing w:val="1"/>
          <w:sz w:val="28"/>
          <w:szCs w:val="28"/>
          <w:lang w:val="uk-UA"/>
        </w:rPr>
        <w:t>витрачати їх, як правило, шляхом безготівкових розрахунків. Од</w:t>
      </w:r>
      <w:r>
        <w:rPr>
          <w:color w:val="000000"/>
          <w:spacing w:val="3"/>
          <w:sz w:val="28"/>
          <w:szCs w:val="28"/>
          <w:lang w:val="uk-UA"/>
        </w:rPr>
        <w:t>нак у своїй практичній діяльності кожна установа змушена вико</w:t>
      </w:r>
      <w:r>
        <w:rPr>
          <w:color w:val="000000"/>
          <w:spacing w:val="2"/>
          <w:sz w:val="28"/>
          <w:szCs w:val="28"/>
          <w:lang w:val="uk-UA"/>
        </w:rPr>
        <w:t xml:space="preserve">ристовувати і готівкові розрахунки, наприклад, за оплатою праці, </w:t>
      </w:r>
      <w:r>
        <w:rPr>
          <w:color w:val="000000"/>
          <w:spacing w:val="4"/>
          <w:sz w:val="28"/>
          <w:szCs w:val="28"/>
          <w:lang w:val="uk-UA"/>
        </w:rPr>
        <w:t xml:space="preserve">стипендіями, авансами на господарські потреби та відрядження </w:t>
      </w:r>
      <w:r>
        <w:rPr>
          <w:color w:val="000000"/>
          <w:sz w:val="28"/>
          <w:szCs w:val="28"/>
          <w:lang w:val="uk-UA"/>
        </w:rPr>
        <w:t>тощо.</w:t>
      </w:r>
    </w:p>
    <w:p w:rsidR="00E41EE8" w:rsidRDefault="00E41EE8">
      <w:pPr>
        <w:shd w:val="clear" w:color="auto" w:fill="FFFFFF"/>
        <w:spacing w:before="10"/>
        <w:ind w:left="29"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Уся готівка, що знаходиться в розпорядженні установи чи централізованої бухгалтерії, зберігається в касі. Каси підприємства — </w:t>
      </w:r>
      <w:r>
        <w:rPr>
          <w:color w:val="000000"/>
          <w:spacing w:val="-1"/>
          <w:sz w:val="28"/>
          <w:szCs w:val="28"/>
          <w:lang w:val="uk-UA"/>
        </w:rPr>
        <w:t>це приміщення або місце, призначене для приймання, видачі та збе</w:t>
      </w:r>
      <w:r>
        <w:rPr>
          <w:color w:val="000000"/>
          <w:spacing w:val="-2"/>
          <w:sz w:val="28"/>
          <w:szCs w:val="28"/>
          <w:lang w:val="uk-UA"/>
        </w:rPr>
        <w:t>рігання готівки, інших цінностей і касових документів, де, як прави</w:t>
      </w:r>
      <w:r>
        <w:rPr>
          <w:color w:val="000000"/>
          <w:spacing w:val="3"/>
          <w:sz w:val="28"/>
          <w:szCs w:val="28"/>
          <w:lang w:val="uk-UA"/>
        </w:rPr>
        <w:t xml:space="preserve">ло, ведеться касова книга. Посиленню контролю за витрачанням </w:t>
      </w:r>
      <w:r>
        <w:rPr>
          <w:color w:val="000000"/>
          <w:spacing w:val="-1"/>
          <w:sz w:val="28"/>
          <w:szCs w:val="28"/>
          <w:lang w:val="uk-UA"/>
        </w:rPr>
        <w:t>готівки сприяє суворе дотримання порядку здійснення касових опе</w:t>
      </w:r>
      <w:r>
        <w:rPr>
          <w:color w:val="000000"/>
          <w:spacing w:val="4"/>
          <w:sz w:val="28"/>
          <w:szCs w:val="28"/>
          <w:lang w:val="uk-UA"/>
        </w:rPr>
        <w:t xml:space="preserve">рацій, який регламентується «Положенням про ведення касових </w:t>
      </w:r>
      <w:r>
        <w:rPr>
          <w:color w:val="000000"/>
          <w:spacing w:val="3"/>
          <w:sz w:val="28"/>
          <w:szCs w:val="28"/>
          <w:lang w:val="uk-UA"/>
        </w:rPr>
        <w:t>операцій в національній валюті в Україні», затвердженим поста</w:t>
      </w:r>
      <w:r>
        <w:rPr>
          <w:color w:val="000000"/>
          <w:sz w:val="28"/>
          <w:szCs w:val="28"/>
          <w:lang w:val="uk-UA"/>
        </w:rPr>
        <w:t xml:space="preserve">новою НБУ від 19.02.2001 р. № 72 (зі змінами та доповненнями). </w:t>
      </w:r>
      <w:r>
        <w:rPr>
          <w:color w:val="000000"/>
          <w:spacing w:val="-1"/>
          <w:sz w:val="28"/>
          <w:szCs w:val="28"/>
          <w:lang w:val="uk-UA"/>
        </w:rPr>
        <w:t xml:space="preserve">Це Положення визначає порядок і терміни зберігання грошей у касі </w:t>
      </w:r>
      <w:r>
        <w:rPr>
          <w:color w:val="000000"/>
          <w:sz w:val="28"/>
          <w:szCs w:val="28"/>
          <w:lang w:val="uk-UA"/>
        </w:rPr>
        <w:t xml:space="preserve">та видачі їх на різні цілі, правила оформлення касових документів, </w:t>
      </w:r>
      <w:r>
        <w:rPr>
          <w:color w:val="000000"/>
          <w:spacing w:val="3"/>
          <w:sz w:val="28"/>
          <w:szCs w:val="28"/>
          <w:lang w:val="uk-UA"/>
        </w:rPr>
        <w:t>ведення касової книги, контролю законності касових операцій.</w:t>
      </w:r>
    </w:p>
    <w:p w:rsidR="00E41EE8" w:rsidRDefault="00E41EE8">
      <w:pPr>
        <w:shd w:val="clear" w:color="auto" w:fill="FFFFFF"/>
        <w:ind w:left="19" w:right="29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Розмір суми грошових коштів у касі на кінець кожного робо</w:t>
      </w:r>
      <w:r>
        <w:rPr>
          <w:color w:val="000000"/>
          <w:sz w:val="28"/>
          <w:szCs w:val="28"/>
          <w:lang w:val="uk-UA"/>
        </w:rPr>
        <w:t>чого дня обмежується лімітом, який щорічно встановлюється орга</w:t>
      </w:r>
      <w:r>
        <w:rPr>
          <w:color w:val="000000"/>
          <w:spacing w:val="-1"/>
          <w:sz w:val="28"/>
          <w:szCs w:val="28"/>
          <w:lang w:val="uk-UA"/>
        </w:rPr>
        <w:t>нами ДКУ за погодженням з бюджетною установою. Порядок вста</w:t>
      </w:r>
      <w:r>
        <w:rPr>
          <w:color w:val="000000"/>
          <w:spacing w:val="-2"/>
          <w:sz w:val="28"/>
          <w:szCs w:val="28"/>
          <w:lang w:val="uk-UA"/>
        </w:rPr>
        <w:t>новлення ліміту готівки в касі визначається «Інструкцією про орган</w:t>
      </w:r>
      <w:r>
        <w:rPr>
          <w:color w:val="000000"/>
          <w:sz w:val="28"/>
          <w:szCs w:val="28"/>
          <w:lang w:val="uk-UA"/>
        </w:rPr>
        <w:t xml:space="preserve">ізацію роботи з готівкового обігу установами банків України», затвердженою постановою НБУ від 19.02.2001 р. № 69 (зі змінами і </w:t>
      </w:r>
      <w:r>
        <w:rPr>
          <w:color w:val="000000"/>
          <w:spacing w:val="1"/>
          <w:sz w:val="28"/>
          <w:szCs w:val="28"/>
          <w:lang w:val="uk-UA"/>
        </w:rPr>
        <w:t>доповненнями).</w:t>
      </w:r>
    </w:p>
    <w:p w:rsidR="00E41EE8" w:rsidRDefault="00E41EE8">
      <w:pPr>
        <w:shd w:val="clear" w:color="auto" w:fill="FFFFFF"/>
        <w:ind w:left="19" w:right="38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Для визначення розміру ліміту каси бюджетні установи скла</w:t>
      </w:r>
      <w:r>
        <w:rPr>
          <w:color w:val="000000"/>
          <w:spacing w:val="3"/>
          <w:sz w:val="28"/>
          <w:szCs w:val="28"/>
          <w:lang w:val="uk-UA"/>
        </w:rPr>
        <w:t xml:space="preserve">дають і подають свої заявки-розрахунки до відповідних органів </w:t>
      </w:r>
      <w:r>
        <w:rPr>
          <w:color w:val="000000"/>
          <w:spacing w:val="2"/>
          <w:sz w:val="28"/>
          <w:szCs w:val="28"/>
          <w:lang w:val="uk-UA"/>
        </w:rPr>
        <w:t>ДКУ, які визначають ліміти каси окремих установ.</w:t>
      </w:r>
    </w:p>
    <w:p w:rsidR="00E41EE8" w:rsidRDefault="00E41EE8">
      <w:pPr>
        <w:shd w:val="clear" w:color="auto" w:fill="FFFFFF"/>
        <w:ind w:left="19" w:right="38" w:firstLine="44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Понад встановлену норму в касі можуть зберігатися гроші </w:t>
      </w:r>
      <w:r>
        <w:rPr>
          <w:color w:val="000000"/>
          <w:spacing w:val="3"/>
          <w:sz w:val="28"/>
          <w:szCs w:val="28"/>
          <w:lang w:val="uk-UA"/>
        </w:rPr>
        <w:t xml:space="preserve">лише на виплату зарплати, стипендій, допомоги за тимчасовою </w:t>
      </w:r>
      <w:r>
        <w:rPr>
          <w:color w:val="000000"/>
          <w:sz w:val="28"/>
          <w:szCs w:val="28"/>
          <w:lang w:val="uk-UA"/>
        </w:rPr>
        <w:t xml:space="preserve">непрацездатністю тільки протягом 3 робочих днів, включаючи день </w:t>
      </w:r>
      <w:r>
        <w:rPr>
          <w:color w:val="000000"/>
          <w:spacing w:val="2"/>
          <w:sz w:val="28"/>
          <w:szCs w:val="28"/>
          <w:lang w:val="uk-UA"/>
        </w:rPr>
        <w:t>отримання готівки у банку. Після цього терміну не видані гроші здаються у банк і за першою вимогою установи видаються назад.</w:t>
      </w:r>
    </w:p>
    <w:p w:rsidR="00E41EE8" w:rsidRDefault="00E41EE8">
      <w:pPr>
        <w:shd w:val="clear" w:color="auto" w:fill="FFFFFF"/>
        <w:ind w:left="10" w:right="48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Приймання грошей у касу, їх зберігання та видачу здійснює спеціальна посадова особа - касир, який несе повну матеріальну відповідальність за збереження прийнятих ним грошових коштів та інших цінностей. При прийманні касира на роботу з ним укла</w:t>
      </w:r>
      <w:r>
        <w:rPr>
          <w:color w:val="000000"/>
          <w:spacing w:val="1"/>
          <w:sz w:val="28"/>
          <w:szCs w:val="28"/>
          <w:lang w:val="uk-UA"/>
        </w:rPr>
        <w:t>дається договір про повну матеріальну відповідальність за збереження грошей та інших цінностей у касі.</w:t>
      </w:r>
    </w:p>
    <w:p w:rsidR="00E41EE8" w:rsidRDefault="00E41EE8">
      <w:pPr>
        <w:shd w:val="clear" w:color="auto" w:fill="FFFFFF"/>
        <w:spacing w:before="38"/>
        <w:ind w:left="125" w:right="10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Касиру забороняється передовіряти виконання своїх функцій </w:t>
      </w:r>
      <w:r>
        <w:rPr>
          <w:color w:val="000000"/>
          <w:spacing w:val="-3"/>
          <w:sz w:val="28"/>
          <w:szCs w:val="28"/>
          <w:lang w:val="uk-UA"/>
        </w:rPr>
        <w:t>іншим особам. У разі необхідності тимчасової заміни касира (у зв'яз</w:t>
      </w:r>
      <w:r>
        <w:rPr>
          <w:color w:val="000000"/>
          <w:spacing w:val="2"/>
          <w:sz w:val="28"/>
          <w:szCs w:val="28"/>
          <w:lang w:val="uk-UA"/>
        </w:rPr>
        <w:t xml:space="preserve">ку з хворобою, відпусткою і т. ін.) виконання його обов'язків за </w:t>
      </w:r>
      <w:r>
        <w:rPr>
          <w:color w:val="000000"/>
          <w:spacing w:val="3"/>
          <w:sz w:val="28"/>
          <w:szCs w:val="28"/>
          <w:lang w:val="uk-UA"/>
        </w:rPr>
        <w:t>письмовим наказом керівника покладається па іншого працівни</w:t>
      </w:r>
      <w:r>
        <w:rPr>
          <w:color w:val="000000"/>
          <w:sz w:val="28"/>
          <w:szCs w:val="28"/>
          <w:lang w:val="uk-UA"/>
        </w:rPr>
        <w:t xml:space="preserve">ка, з яким також укладається договір про повну матеріальну відповідальність. В установах, де за штатним розкладом не передбачено </w:t>
      </w:r>
      <w:r>
        <w:rPr>
          <w:color w:val="000000"/>
          <w:spacing w:val="-1"/>
          <w:sz w:val="28"/>
          <w:szCs w:val="28"/>
          <w:lang w:val="uk-UA"/>
        </w:rPr>
        <w:t>посади касир а, виплата зарплати працівникам та оплата інших гро</w:t>
      </w:r>
      <w:r>
        <w:rPr>
          <w:color w:val="000000"/>
          <w:sz w:val="28"/>
          <w:szCs w:val="28"/>
          <w:lang w:val="uk-UA"/>
        </w:rPr>
        <w:t>шових витрат здійснюється через підзвітних осіб, призначених на</w:t>
      </w:r>
      <w:r>
        <w:rPr>
          <w:color w:val="000000"/>
          <w:spacing w:val="2"/>
          <w:sz w:val="28"/>
          <w:szCs w:val="28"/>
          <w:lang w:val="uk-UA"/>
        </w:rPr>
        <w:t>казом керівника установи.</w:t>
      </w:r>
    </w:p>
    <w:p w:rsidR="00E41EE8" w:rsidRDefault="00E41EE8">
      <w:pPr>
        <w:shd w:val="clear" w:color="auto" w:fill="FFFFFF"/>
        <w:spacing w:before="19"/>
        <w:ind w:left="106" w:firstLine="46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Надходити готівка до каси бюджетної установи може з поточного (реєстраційного) рахунка, як повернення невикористаного авансу підзвітними особами, на відшкодування завданих уста</w:t>
      </w:r>
      <w:r>
        <w:rPr>
          <w:color w:val="000000"/>
          <w:spacing w:val="1"/>
          <w:sz w:val="28"/>
          <w:szCs w:val="28"/>
          <w:lang w:val="uk-UA"/>
        </w:rPr>
        <w:t xml:space="preserve">нові збитків, за платні послуги, за утримання дітей у дошкільних </w:t>
      </w:r>
      <w:r>
        <w:rPr>
          <w:color w:val="000000"/>
          <w:spacing w:val="2"/>
          <w:sz w:val="28"/>
          <w:szCs w:val="28"/>
          <w:lang w:val="uk-UA"/>
        </w:rPr>
        <w:t>закладах, харчування працівників за місцем роботи, за спортивну форму, одержані путівки з частковою оплатою тощо.</w:t>
      </w:r>
    </w:p>
    <w:p w:rsidR="00E41EE8" w:rsidRDefault="00E41EE8">
      <w:pPr>
        <w:shd w:val="clear" w:color="auto" w:fill="FFFFFF"/>
        <w:ind w:left="67" w:right="29" w:firstLine="470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Готівку в касу з поточних (реєстраційних) рахунків касир от</w:t>
      </w:r>
      <w:r>
        <w:rPr>
          <w:color w:val="000000"/>
          <w:sz w:val="28"/>
          <w:szCs w:val="28"/>
          <w:lang w:val="uk-UA"/>
        </w:rPr>
        <w:t>римує за іменним грошовим чеком. Організації, що обслуговують</w:t>
      </w:r>
      <w:r>
        <w:rPr>
          <w:color w:val="000000"/>
          <w:spacing w:val="-2"/>
          <w:sz w:val="28"/>
          <w:szCs w:val="28"/>
          <w:lang w:val="uk-UA"/>
        </w:rPr>
        <w:t>ся установами банків, отримують у банку чекову книжку, яку збері</w:t>
      </w:r>
      <w:r>
        <w:rPr>
          <w:color w:val="000000"/>
          <w:spacing w:val="2"/>
          <w:sz w:val="28"/>
          <w:szCs w:val="28"/>
          <w:lang w:val="uk-UA"/>
        </w:rPr>
        <w:t xml:space="preserve">гають у касі разом з іншими цінностями. Тим же установам, що </w:t>
      </w:r>
      <w:r>
        <w:rPr>
          <w:color w:val="000000"/>
          <w:spacing w:val="6"/>
          <w:sz w:val="28"/>
          <w:szCs w:val="28"/>
          <w:lang w:val="uk-UA"/>
        </w:rPr>
        <w:t xml:space="preserve">обслуговуються органами ДКУ, грошові чеки виписуються на </w:t>
      </w:r>
      <w:r>
        <w:rPr>
          <w:color w:val="000000"/>
          <w:spacing w:val="-2"/>
          <w:sz w:val="28"/>
          <w:szCs w:val="28"/>
          <w:lang w:val="uk-UA"/>
        </w:rPr>
        <w:t xml:space="preserve">підставі їх заявки та поданого доручення відповідним органом ДКУ. </w:t>
      </w:r>
      <w:r>
        <w:rPr>
          <w:color w:val="000000"/>
          <w:spacing w:val="2"/>
          <w:sz w:val="28"/>
          <w:szCs w:val="28"/>
          <w:lang w:val="uk-UA"/>
        </w:rPr>
        <w:t xml:space="preserve">Порядок виплати готівки РК з реєстраційних рахунків регламентується «Порядком касового виконання державного бюджету за </w:t>
      </w:r>
      <w:r>
        <w:rPr>
          <w:color w:val="000000"/>
          <w:sz w:val="28"/>
          <w:szCs w:val="28"/>
          <w:lang w:val="uk-UA"/>
        </w:rPr>
        <w:t>видатками», затвердженим наказом ДКУ від 22.01.2001 р. № 3.</w:t>
      </w:r>
    </w:p>
    <w:p w:rsidR="00E41EE8" w:rsidRDefault="00E41EE8">
      <w:pPr>
        <w:shd w:val="clear" w:color="auto" w:fill="FFFFFF"/>
        <w:ind w:left="48" w:right="67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Для оформлення документів на отримання зарплати, сти</w:t>
      </w:r>
      <w:r>
        <w:rPr>
          <w:color w:val="000000"/>
          <w:spacing w:val="1"/>
          <w:sz w:val="28"/>
          <w:szCs w:val="28"/>
          <w:lang w:val="uk-UA"/>
        </w:rPr>
        <w:t>пендій, допомоги, видатків на службові відрядження тощо РК по</w:t>
      </w:r>
      <w:r>
        <w:rPr>
          <w:color w:val="000000"/>
          <w:spacing w:val="2"/>
          <w:sz w:val="28"/>
          <w:szCs w:val="28"/>
          <w:lang w:val="uk-UA"/>
        </w:rPr>
        <w:t>дають до органів ДКУ заявку на видачу готівки, за формою, наве</w:t>
      </w:r>
      <w:r>
        <w:rPr>
          <w:color w:val="000000"/>
          <w:sz w:val="28"/>
          <w:szCs w:val="28"/>
          <w:lang w:val="uk-UA"/>
        </w:rPr>
        <w:t>деною у додатку до Порядку № 3 (у двох примірниках). Один примірник цієї заявки після видачі готівки повертається РК з відповід</w:t>
      </w:r>
      <w:r>
        <w:rPr>
          <w:color w:val="000000"/>
          <w:spacing w:val="2"/>
          <w:sz w:val="28"/>
          <w:szCs w:val="28"/>
          <w:lang w:val="uk-UA"/>
        </w:rPr>
        <w:t>ним відбитком штампа казначея, зберігається як обов'язковий до</w:t>
      </w:r>
      <w:r>
        <w:rPr>
          <w:color w:val="000000"/>
          <w:spacing w:val="1"/>
          <w:sz w:val="28"/>
          <w:szCs w:val="28"/>
          <w:lang w:val="uk-UA"/>
        </w:rPr>
        <w:t>кумент і є додатком до бухгалтерських регістрів, що підтверджують обсяг та цільове спрямування бюджетних коштів.</w:t>
      </w:r>
    </w:p>
    <w:p w:rsidR="00E41EE8" w:rsidRDefault="00E41EE8">
      <w:pPr>
        <w:shd w:val="clear" w:color="auto" w:fill="FFFFFF"/>
        <w:ind w:right="96" w:firstLine="480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Заявки на видачу готівки виписуються розпорядниками бюд</w:t>
      </w:r>
      <w:r>
        <w:rPr>
          <w:color w:val="000000"/>
          <w:sz w:val="28"/>
          <w:szCs w:val="28"/>
          <w:lang w:val="uk-UA"/>
        </w:rPr>
        <w:t xml:space="preserve">жетних коштів на осіб, з якими </w:t>
      </w:r>
      <w:r>
        <w:rPr>
          <w:i/>
          <w:iCs/>
          <w:color w:val="000000"/>
          <w:sz w:val="28"/>
          <w:szCs w:val="28"/>
          <w:lang w:val="uk-UA"/>
        </w:rPr>
        <w:t xml:space="preserve">к </w:t>
      </w:r>
      <w:r>
        <w:rPr>
          <w:color w:val="000000"/>
          <w:sz w:val="28"/>
          <w:szCs w:val="28"/>
          <w:lang w:val="uk-UA"/>
        </w:rPr>
        <w:t>них укладені договори про повну матеріальну відповідальність і які мають право отримувати і вида</w:t>
      </w:r>
      <w:r>
        <w:rPr>
          <w:color w:val="000000"/>
          <w:spacing w:val="1"/>
          <w:sz w:val="28"/>
          <w:szCs w:val="28"/>
          <w:lang w:val="uk-UA"/>
        </w:rPr>
        <w:t>вати кошти. У заявках на видачу готівки вказуються суми прибуткового податку з громадян, суми нарахувань до Фонду соціально</w:t>
      </w:r>
      <w:r>
        <w:rPr>
          <w:color w:val="000000"/>
          <w:spacing w:val="3"/>
          <w:sz w:val="28"/>
          <w:szCs w:val="28"/>
          <w:lang w:val="uk-UA"/>
        </w:rPr>
        <w:t xml:space="preserve">го врахування України та суми страхових внесків до Пенсійного </w:t>
      </w:r>
      <w:r>
        <w:rPr>
          <w:color w:val="000000"/>
          <w:sz w:val="28"/>
          <w:szCs w:val="28"/>
          <w:lang w:val="uk-UA"/>
        </w:rPr>
        <w:t xml:space="preserve">фонду України, інші податки і обов'язкові платежі, які утримані та </w:t>
      </w:r>
      <w:r>
        <w:rPr>
          <w:color w:val="000000"/>
          <w:spacing w:val="3"/>
          <w:sz w:val="28"/>
          <w:szCs w:val="28"/>
          <w:lang w:val="uk-UA"/>
        </w:rPr>
        <w:t xml:space="preserve">нараховані на фонд заробітної плати. При отриманні заробітної </w:t>
      </w:r>
      <w:r>
        <w:rPr>
          <w:color w:val="000000"/>
          <w:spacing w:val="2"/>
          <w:sz w:val="28"/>
          <w:szCs w:val="28"/>
          <w:lang w:val="uk-UA"/>
        </w:rPr>
        <w:t xml:space="preserve">плати та прирівняних до неї платежів разом із заявкою на видачу </w:t>
      </w:r>
      <w:r>
        <w:rPr>
          <w:color w:val="000000"/>
          <w:spacing w:val="1"/>
          <w:sz w:val="28"/>
          <w:szCs w:val="28"/>
          <w:lang w:val="uk-UA"/>
        </w:rPr>
        <w:t>готівки подаються платіжні доручення на перерахування сум при</w:t>
      </w:r>
      <w:r>
        <w:rPr>
          <w:color w:val="000000"/>
          <w:spacing w:val="2"/>
          <w:sz w:val="28"/>
          <w:szCs w:val="28"/>
          <w:lang w:val="uk-UA"/>
        </w:rPr>
        <w:t>буткового податку з громадян, сум нарахувань до Фонду соціаль</w:t>
      </w:r>
      <w:r>
        <w:rPr>
          <w:color w:val="000000"/>
          <w:sz w:val="28"/>
          <w:szCs w:val="28"/>
          <w:lang w:val="uk-UA"/>
        </w:rPr>
        <w:t xml:space="preserve">ного страхування України та сум страхових внесків до Пенсійного </w:t>
      </w:r>
      <w:r>
        <w:rPr>
          <w:color w:val="000000"/>
          <w:spacing w:val="2"/>
          <w:sz w:val="28"/>
          <w:szCs w:val="28"/>
          <w:lang w:val="uk-UA"/>
        </w:rPr>
        <w:t>фонду України, інших податків і обов'язкових платежів, пов'язаних з виплатою заробітної плати та інших соціальних виплат.</w:t>
      </w:r>
    </w:p>
    <w:p w:rsidR="00E41EE8" w:rsidRDefault="00E41EE8">
      <w:pPr>
        <w:shd w:val="clear" w:color="auto" w:fill="FFFFFF"/>
        <w:ind w:right="4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заявках на видачу готівки розпорядники бюджетних коштів </w:t>
      </w:r>
      <w:r>
        <w:rPr>
          <w:color w:val="000000"/>
          <w:spacing w:val="2"/>
          <w:sz w:val="28"/>
          <w:szCs w:val="28"/>
          <w:lang w:val="uk-UA"/>
        </w:rPr>
        <w:t>відмічають наявність чи відсутність заборгованості зі сплати по</w:t>
      </w:r>
      <w:r>
        <w:rPr>
          <w:color w:val="000000"/>
          <w:spacing w:val="1"/>
          <w:sz w:val="28"/>
          <w:szCs w:val="28"/>
          <w:lang w:val="uk-UA"/>
        </w:rPr>
        <w:t>датків.</w:t>
      </w:r>
    </w:p>
    <w:p w:rsidR="00E41EE8" w:rsidRDefault="00E41EE8">
      <w:pPr>
        <w:shd w:val="clear" w:color="auto" w:fill="FFFFFF"/>
        <w:ind w:left="10" w:right="48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На підставі перевіреної заявки органи ДКУ виписують па осіб, </w:t>
      </w:r>
      <w:r>
        <w:rPr>
          <w:color w:val="000000"/>
          <w:spacing w:val="3"/>
          <w:sz w:val="28"/>
          <w:szCs w:val="28"/>
          <w:lang w:val="uk-UA"/>
        </w:rPr>
        <w:t>вказаних у заявці, грошові чеки на отримання готівки.</w:t>
      </w:r>
    </w:p>
    <w:p w:rsidR="00E41EE8" w:rsidRDefault="00E41EE8">
      <w:pPr>
        <w:shd w:val="clear" w:color="auto" w:fill="FFFFFF"/>
        <w:ind w:left="10" w:righ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На підставі належно оформлених грошових чеків уповнова</w:t>
      </w:r>
      <w:r>
        <w:rPr>
          <w:color w:val="000000"/>
          <w:spacing w:val="-1"/>
          <w:sz w:val="28"/>
          <w:szCs w:val="28"/>
          <w:lang w:val="uk-UA"/>
        </w:rPr>
        <w:t xml:space="preserve">жені особи розпорядників бюджетних коштів отримують готівку з </w:t>
      </w:r>
      <w:r>
        <w:rPr>
          <w:color w:val="000000"/>
          <w:spacing w:val="3"/>
          <w:sz w:val="28"/>
          <w:szCs w:val="28"/>
          <w:lang w:val="uk-UA"/>
        </w:rPr>
        <w:t xml:space="preserve">поточних рахунків, відкритих в установах банків на ім'я органів </w:t>
      </w:r>
      <w:r>
        <w:rPr>
          <w:color w:val="000000"/>
          <w:spacing w:val="1"/>
          <w:sz w:val="28"/>
          <w:szCs w:val="28"/>
          <w:lang w:val="uk-UA"/>
        </w:rPr>
        <w:t>ДКУ. Невикористана готівка повертається уповноваженими осо</w:t>
      </w:r>
      <w:r>
        <w:rPr>
          <w:color w:val="000000"/>
          <w:spacing w:val="2"/>
          <w:sz w:val="28"/>
          <w:szCs w:val="28"/>
          <w:lang w:val="uk-UA"/>
        </w:rPr>
        <w:t xml:space="preserve">бами розпорядників бюджетних коштів безпосередньо за цей самий рахунок за відповідними документами, при заповненні яких </w:t>
      </w:r>
      <w:r>
        <w:rPr>
          <w:color w:val="000000"/>
          <w:spacing w:val="1"/>
          <w:sz w:val="28"/>
          <w:szCs w:val="28"/>
          <w:lang w:val="uk-UA"/>
        </w:rPr>
        <w:t>обов'язково вказується номер реєстраційного (спеціального реєст</w:t>
      </w:r>
      <w:r>
        <w:rPr>
          <w:color w:val="000000"/>
          <w:spacing w:val="3"/>
          <w:sz w:val="28"/>
          <w:szCs w:val="28"/>
          <w:lang w:val="uk-UA"/>
        </w:rPr>
        <w:t>раційного) рахунка, на який повинні бути зараховані кошти.</w:t>
      </w:r>
    </w:p>
    <w:p w:rsidR="00E41EE8" w:rsidRDefault="00E41EE8">
      <w:pPr>
        <w:shd w:val="clear" w:color="auto" w:fill="FFFFFF"/>
        <w:ind w:left="19" w:right="29" w:firstLine="42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У разі прийняття рішень розпорядниками бюджетних коштів </w:t>
      </w:r>
      <w:r>
        <w:rPr>
          <w:color w:val="000000"/>
          <w:sz w:val="28"/>
          <w:szCs w:val="28"/>
          <w:lang w:val="uk-UA"/>
        </w:rPr>
        <w:t xml:space="preserve">про придбання продуктів харчування та медикаментів за готівку ці </w:t>
      </w:r>
      <w:r>
        <w:rPr>
          <w:color w:val="000000"/>
          <w:spacing w:val="2"/>
          <w:sz w:val="28"/>
          <w:szCs w:val="28"/>
          <w:lang w:val="uk-UA"/>
        </w:rPr>
        <w:t xml:space="preserve">розпорядники письмово повідомляють про це органи Державного </w:t>
      </w:r>
      <w:r>
        <w:rPr>
          <w:color w:val="000000"/>
          <w:spacing w:val="3"/>
          <w:sz w:val="28"/>
          <w:szCs w:val="28"/>
          <w:lang w:val="uk-UA"/>
        </w:rPr>
        <w:t>казначейства України.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Здійснення видатків готівкою на придбання продуктів харчування та медикаментів проводиться за тими самими документами, що й за перерахуванням, але за наявності на це дозволу головного </w:t>
      </w:r>
      <w:r>
        <w:rPr>
          <w:color w:val="000000"/>
          <w:spacing w:val="3"/>
          <w:sz w:val="28"/>
          <w:szCs w:val="28"/>
          <w:lang w:val="uk-UA"/>
        </w:rPr>
        <w:t>розпорядника бюджетних коштів.</w:t>
      </w:r>
    </w:p>
    <w:p w:rsidR="00E41EE8" w:rsidRDefault="00E41EE8">
      <w:pPr>
        <w:shd w:val="clear" w:color="auto" w:fill="FFFFFF"/>
        <w:ind w:left="29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Після отримання готівки на продукти харчування, госпо</w:t>
      </w:r>
      <w:r>
        <w:rPr>
          <w:color w:val="000000"/>
          <w:sz w:val="28"/>
          <w:szCs w:val="28"/>
          <w:lang w:val="uk-UA"/>
        </w:rPr>
        <w:t>дарські товари і медикаменти до органів ДКУ подаються докумен</w:t>
      </w:r>
      <w:r>
        <w:rPr>
          <w:color w:val="000000"/>
          <w:spacing w:val="2"/>
          <w:sz w:val="28"/>
          <w:szCs w:val="28"/>
          <w:lang w:val="uk-UA"/>
        </w:rPr>
        <w:t xml:space="preserve">ти, які підтверджують здійснені видатки та взяття на облік (при </w:t>
      </w:r>
      <w:r>
        <w:rPr>
          <w:color w:val="000000"/>
          <w:spacing w:val="6"/>
          <w:sz w:val="28"/>
          <w:szCs w:val="28"/>
          <w:lang w:val="uk-UA"/>
        </w:rPr>
        <w:t xml:space="preserve">потребі) матеріальних цінностей (акт придбання матеріальних </w:t>
      </w:r>
      <w:r>
        <w:rPr>
          <w:color w:val="000000"/>
          <w:spacing w:val="1"/>
          <w:sz w:val="28"/>
          <w:szCs w:val="28"/>
          <w:lang w:val="uk-UA"/>
        </w:rPr>
        <w:t>цінностей, прибуткова накладна, роздавальна відомість з підписа</w:t>
      </w:r>
      <w:r>
        <w:rPr>
          <w:color w:val="000000"/>
          <w:spacing w:val="2"/>
          <w:sz w:val="28"/>
          <w:szCs w:val="28"/>
          <w:lang w:val="uk-UA"/>
        </w:rPr>
        <w:t>ми осіб, що отримали матеріальні цінності, тощо).</w:t>
      </w:r>
    </w:p>
    <w:p w:rsidR="00E41EE8" w:rsidRDefault="00E41EE8">
      <w:pPr>
        <w:shd w:val="clear" w:color="auto" w:fill="FFFFFF"/>
        <w:ind w:left="38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 каси можуть надходити гроші й з інших джерел. В усіх ви</w:t>
      </w:r>
      <w:r>
        <w:rPr>
          <w:color w:val="000000"/>
          <w:spacing w:val="1"/>
          <w:sz w:val="28"/>
          <w:szCs w:val="28"/>
          <w:lang w:val="uk-UA"/>
        </w:rPr>
        <w:t xml:space="preserve">падках при надходженні готівки бухгалтерією оформляється прибутковий касовий ордер. ф. № КО-1 з відривною квитанцією, яка </w:t>
      </w:r>
      <w:r>
        <w:rPr>
          <w:color w:val="000000"/>
          <w:spacing w:val="-2"/>
          <w:sz w:val="28"/>
          <w:szCs w:val="28"/>
          <w:lang w:val="uk-UA"/>
        </w:rPr>
        <w:t xml:space="preserve">після внесення необхідних записів видається па руки здавальнику </w:t>
      </w:r>
      <w:r>
        <w:rPr>
          <w:color w:val="000000"/>
          <w:spacing w:val="2"/>
          <w:sz w:val="28"/>
          <w:szCs w:val="28"/>
          <w:lang w:val="uk-UA"/>
        </w:rPr>
        <w:t>грошей. Касові ордери дійсні лише в день їх оформлення.</w:t>
      </w:r>
    </w:p>
    <w:p w:rsidR="00E41EE8" w:rsidRDefault="00E41EE8">
      <w:pPr>
        <w:shd w:val="clear" w:color="auto" w:fill="FFFFFF"/>
        <w:ind w:left="154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Видача готівки з каси може проводитися, в першу чергу, в </w:t>
      </w:r>
      <w:r>
        <w:rPr>
          <w:color w:val="000000"/>
          <w:spacing w:val="4"/>
          <w:sz w:val="28"/>
          <w:szCs w:val="28"/>
          <w:lang w:val="uk-UA"/>
        </w:rPr>
        <w:t>рахунок оплати праці, стипендій, допомоги за тимчасовою не</w:t>
      </w:r>
      <w:r>
        <w:rPr>
          <w:color w:val="000000"/>
          <w:sz w:val="28"/>
          <w:szCs w:val="28"/>
          <w:lang w:val="uk-UA"/>
        </w:rPr>
        <w:t>працездатністю, як аванс на господарські витрати та/або на відряд</w:t>
      </w:r>
      <w:r>
        <w:rPr>
          <w:color w:val="000000"/>
          <w:spacing w:val="2"/>
          <w:sz w:val="28"/>
          <w:szCs w:val="28"/>
          <w:lang w:val="uk-UA"/>
        </w:rPr>
        <w:t xml:space="preserve">ження, для зарахування на поточні (реєстраційні) рахунки тощо. </w:t>
      </w:r>
      <w:r>
        <w:rPr>
          <w:color w:val="000000"/>
          <w:spacing w:val="1"/>
          <w:sz w:val="28"/>
          <w:szCs w:val="28"/>
          <w:lang w:val="uk-UA"/>
        </w:rPr>
        <w:t xml:space="preserve">Оформляється видача готівки видатковим касовим ордером (т. ф. </w:t>
      </w:r>
      <w:r>
        <w:rPr>
          <w:color w:val="000000"/>
          <w:sz w:val="28"/>
          <w:szCs w:val="28"/>
          <w:lang w:val="uk-UA"/>
        </w:rPr>
        <w:t>№ КО-2), який підписують керівник і бухгалтер установи. Прибут</w:t>
      </w:r>
      <w:r>
        <w:rPr>
          <w:color w:val="000000"/>
          <w:spacing w:val="2"/>
          <w:sz w:val="28"/>
          <w:szCs w:val="28"/>
          <w:lang w:val="uk-UA"/>
        </w:rPr>
        <w:t xml:space="preserve">кові та видаткові касові ордери, перш ніж вони будуть передані </w:t>
      </w:r>
      <w:r>
        <w:rPr>
          <w:color w:val="000000"/>
          <w:sz w:val="28"/>
          <w:szCs w:val="28"/>
          <w:lang w:val="uk-UA"/>
        </w:rPr>
        <w:t>касиру, реєструються у спеціальному журналі (т. ф. № КО 3). При цьому їм надаються порядкові номери. Нумерація касових ордерів</w:t>
      </w:r>
      <w:r>
        <w:rPr>
          <w:color w:val="000000"/>
          <w:spacing w:val="2"/>
          <w:sz w:val="28"/>
          <w:szCs w:val="28"/>
          <w:lang w:val="uk-UA"/>
        </w:rPr>
        <w:t xml:space="preserve"> наскрізна з початку року, окремо прибуткових і окремо видатко</w:t>
      </w:r>
      <w:r>
        <w:rPr>
          <w:color w:val="000000"/>
          <w:sz w:val="28"/>
          <w:szCs w:val="28"/>
          <w:lang w:val="uk-UA"/>
        </w:rPr>
        <w:t xml:space="preserve">вих. Оформлені касові ордери перелаються бухгалтером особисто </w:t>
      </w:r>
      <w:r>
        <w:rPr>
          <w:color w:val="000000"/>
          <w:spacing w:val="-2"/>
          <w:sz w:val="28"/>
          <w:szCs w:val="28"/>
          <w:lang w:val="uk-UA"/>
        </w:rPr>
        <w:t>касиру. Видавати їх па руки особам, що отримують чи вносять кош</w:t>
      </w:r>
      <w:r>
        <w:rPr>
          <w:color w:val="000000"/>
          <w:spacing w:val="3"/>
          <w:sz w:val="28"/>
          <w:szCs w:val="28"/>
          <w:lang w:val="uk-UA"/>
        </w:rPr>
        <w:t>ти, заборонено.</w:t>
      </w:r>
    </w:p>
    <w:p w:rsidR="00E41EE8" w:rsidRDefault="00E41EE8">
      <w:pPr>
        <w:shd w:val="clear" w:color="auto" w:fill="FFFFFF"/>
        <w:spacing w:before="48"/>
        <w:ind w:left="125" w:right="19" w:firstLine="47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Оплата праці, видача стипендій тощо може здійснюватися на основі розрахунково-платіжних відомостей, на кожній з яких по</w:t>
      </w:r>
      <w:r>
        <w:rPr>
          <w:color w:val="000000"/>
          <w:spacing w:val="4"/>
          <w:sz w:val="28"/>
          <w:szCs w:val="28"/>
          <w:lang w:val="uk-UA"/>
        </w:rPr>
        <w:t>винен бути дозвільний підпис керівника та головного бухгалте</w:t>
      </w:r>
      <w:r>
        <w:rPr>
          <w:color w:val="000000"/>
          <w:spacing w:val="2"/>
          <w:sz w:val="28"/>
          <w:szCs w:val="28"/>
          <w:lang w:val="uk-UA"/>
        </w:rPr>
        <w:t xml:space="preserve">ра. Після закриття таких відомостей на фактично виплачену 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суму </w:t>
      </w:r>
      <w:r>
        <w:rPr>
          <w:color w:val="000000"/>
          <w:spacing w:val="3"/>
          <w:sz w:val="28"/>
          <w:szCs w:val="28"/>
          <w:lang w:val="uk-UA"/>
        </w:rPr>
        <w:t>складається видатковий касовий ордер (на кожну відомість окре</w:t>
      </w:r>
      <w:r>
        <w:rPr>
          <w:color w:val="000000"/>
          <w:spacing w:val="-1"/>
          <w:sz w:val="28"/>
          <w:szCs w:val="28"/>
          <w:lang w:val="uk-UA"/>
        </w:rPr>
        <w:t>мо).</w:t>
      </w:r>
    </w:p>
    <w:p w:rsidR="00E41EE8" w:rsidRDefault="00E41EE8">
      <w:pPr>
        <w:shd w:val="clear" w:color="auto" w:fill="FFFFFF"/>
        <w:spacing w:before="38"/>
        <w:ind w:left="86" w:right="29" w:firstLine="48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В установах, які мають велику кількість підрозділів або обслу</w:t>
      </w:r>
      <w:r>
        <w:rPr>
          <w:color w:val="000000"/>
          <w:spacing w:val="1"/>
          <w:sz w:val="28"/>
          <w:szCs w:val="28"/>
          <w:lang w:val="uk-UA"/>
        </w:rPr>
        <w:t xml:space="preserve">говуються централізованою бухгалтерією, виплата зарплати може </w:t>
      </w:r>
      <w:r>
        <w:rPr>
          <w:color w:val="000000"/>
          <w:spacing w:val="2"/>
          <w:sz w:val="28"/>
          <w:szCs w:val="28"/>
          <w:lang w:val="uk-UA"/>
        </w:rPr>
        <w:t>здійснюватися за письмовим наказом керівника іншими, крім ка</w:t>
      </w:r>
      <w:r>
        <w:rPr>
          <w:color w:val="000000"/>
          <w:spacing w:val="3"/>
          <w:sz w:val="28"/>
          <w:szCs w:val="28"/>
          <w:lang w:val="uk-UA"/>
        </w:rPr>
        <w:t xml:space="preserve">сира, особами, з якими також складають письмові договори про </w:t>
      </w:r>
      <w:r>
        <w:rPr>
          <w:color w:val="000000"/>
          <w:spacing w:val="1"/>
          <w:sz w:val="28"/>
          <w:szCs w:val="28"/>
          <w:lang w:val="uk-UA"/>
        </w:rPr>
        <w:t>повну матеріальну відповідальність. Якщо через віддаленість об</w:t>
      </w:r>
      <w:r>
        <w:rPr>
          <w:color w:val="000000"/>
          <w:spacing w:val="3"/>
          <w:sz w:val="28"/>
          <w:szCs w:val="28"/>
          <w:lang w:val="uk-UA"/>
        </w:rPr>
        <w:t xml:space="preserve">слуговуючої установи розрахунково-платіжна відомість не може </w:t>
      </w:r>
      <w:r>
        <w:rPr>
          <w:color w:val="000000"/>
          <w:spacing w:val="1"/>
          <w:sz w:val="28"/>
          <w:szCs w:val="28"/>
          <w:lang w:val="uk-UA"/>
        </w:rPr>
        <w:t>бути повернена довіреною особою в касу протягом трьох днів, ви</w:t>
      </w:r>
      <w:r>
        <w:rPr>
          <w:color w:val="000000"/>
          <w:spacing w:val="3"/>
          <w:sz w:val="28"/>
          <w:szCs w:val="28"/>
          <w:lang w:val="uk-UA"/>
        </w:rPr>
        <w:t>плата зарплати оформляється через підзвітних осіб.</w:t>
      </w:r>
    </w:p>
    <w:p w:rsidR="00E41EE8" w:rsidRDefault="00E41EE8">
      <w:pPr>
        <w:shd w:val="clear" w:color="auto" w:fill="FFFFFF"/>
        <w:spacing w:before="19"/>
        <w:ind w:left="58" w:right="67" w:firstLine="470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Видача грошей окремим особам відбувається за умови пред'яв</w:t>
      </w:r>
      <w:r>
        <w:rPr>
          <w:color w:val="000000"/>
          <w:spacing w:val="1"/>
          <w:sz w:val="28"/>
          <w:szCs w:val="28"/>
          <w:lang w:val="uk-UA"/>
        </w:rPr>
        <w:t>лення документа, що засвідчує особу одержувача (паспорта, по</w:t>
      </w:r>
      <w:r>
        <w:rPr>
          <w:color w:val="000000"/>
          <w:spacing w:val="2"/>
          <w:sz w:val="28"/>
          <w:szCs w:val="28"/>
          <w:lang w:val="uk-UA"/>
        </w:rPr>
        <w:t xml:space="preserve">свідчення і т. ін.). Касир у видатковому ордері фіксує відповідні </w:t>
      </w:r>
      <w:r>
        <w:rPr>
          <w:color w:val="000000"/>
          <w:spacing w:val="-1"/>
          <w:sz w:val="28"/>
          <w:szCs w:val="28"/>
          <w:lang w:val="uk-UA"/>
        </w:rPr>
        <w:t>дані цього документа: назву, номер, ким і коші виданий. Усі додат</w:t>
      </w:r>
      <w:r>
        <w:rPr>
          <w:color w:val="000000"/>
          <w:spacing w:val="1"/>
          <w:sz w:val="28"/>
          <w:szCs w:val="28"/>
          <w:lang w:val="uk-UA"/>
        </w:rPr>
        <w:t xml:space="preserve">ки до прибуткових та видаткових касових ордерів (акти, накладні, </w:t>
      </w:r>
      <w:r>
        <w:rPr>
          <w:color w:val="000000"/>
          <w:spacing w:val="3"/>
          <w:sz w:val="28"/>
          <w:szCs w:val="28"/>
          <w:lang w:val="uk-UA"/>
        </w:rPr>
        <w:t xml:space="preserve">повідомлення тощо) повинні гаситися спеціальним штампом або </w:t>
      </w:r>
      <w:r>
        <w:rPr>
          <w:color w:val="000000"/>
          <w:sz w:val="28"/>
          <w:szCs w:val="28"/>
          <w:lang w:val="uk-UA"/>
        </w:rPr>
        <w:t>написом від руки («Оплачено», «Одержано» і т. ін.) для запобіган</w:t>
      </w:r>
      <w:r>
        <w:rPr>
          <w:color w:val="000000"/>
          <w:spacing w:val="3"/>
          <w:sz w:val="28"/>
          <w:szCs w:val="28"/>
          <w:lang w:val="uk-UA"/>
        </w:rPr>
        <w:t>ня можливості їх повторного використання.</w:t>
      </w:r>
    </w:p>
    <w:p w:rsidR="00E41EE8" w:rsidRDefault="00E41EE8">
      <w:pPr>
        <w:shd w:val="clear" w:color="auto" w:fill="FFFFFF"/>
        <w:spacing w:before="19"/>
        <w:ind w:left="29" w:right="106" w:firstLine="461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  <w:lang w:val="uk-UA"/>
        </w:rPr>
        <w:t xml:space="preserve">Аналітичний облік і контроль руху грошових коштів касир веде </w:t>
      </w:r>
      <w:r>
        <w:rPr>
          <w:color w:val="000000"/>
          <w:sz w:val="28"/>
          <w:szCs w:val="28"/>
          <w:lang w:val="uk-UA"/>
        </w:rPr>
        <w:t xml:space="preserve">у касовій книзі (т. ф. № КО-4). Записи у касову книгу виконуються </w:t>
      </w:r>
      <w:r>
        <w:rPr>
          <w:color w:val="000000"/>
          <w:spacing w:val="1"/>
          <w:sz w:val="28"/>
          <w:szCs w:val="28"/>
          <w:lang w:val="uk-UA"/>
        </w:rPr>
        <w:t xml:space="preserve">у двох примірниках через копіювальний папір. При цьому другий </w:t>
      </w:r>
      <w:r>
        <w:rPr>
          <w:color w:val="000000"/>
          <w:sz w:val="28"/>
          <w:szCs w:val="28"/>
          <w:lang w:val="uk-UA"/>
        </w:rPr>
        <w:t xml:space="preserve">примірник є відривним і слугує звітом касира, який щоденно разом </w:t>
      </w:r>
      <w:r>
        <w:rPr>
          <w:color w:val="000000"/>
          <w:spacing w:val="2"/>
          <w:sz w:val="28"/>
          <w:szCs w:val="28"/>
          <w:lang w:val="uk-UA"/>
        </w:rPr>
        <w:t>з прибутковими і видатковими документами передається касиром під розписку бухгалтеру. Контроль за правильністю ведення касо</w:t>
      </w:r>
      <w:r>
        <w:rPr>
          <w:color w:val="000000"/>
          <w:spacing w:val="1"/>
          <w:sz w:val="28"/>
          <w:szCs w:val="28"/>
          <w:lang w:val="uk-UA"/>
        </w:rPr>
        <w:t>вої книги та здійсненням касових операцій покладено на головно</w:t>
      </w:r>
      <w:r>
        <w:rPr>
          <w:color w:val="000000"/>
          <w:spacing w:val="2"/>
          <w:sz w:val="28"/>
          <w:szCs w:val="28"/>
          <w:lang w:val="uk-UA"/>
        </w:rPr>
        <w:t>го бухгалтера установи.</w:t>
      </w:r>
    </w:p>
    <w:p w:rsidR="00E41EE8" w:rsidRDefault="00E41EE8">
      <w:pPr>
        <w:shd w:val="clear" w:color="auto" w:fill="FFFFFF"/>
        <w:spacing w:before="38"/>
        <w:ind w:right="134" w:firstLine="470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Касова книга може вестись за допомогою технічних засобів. </w:t>
      </w:r>
      <w:r>
        <w:rPr>
          <w:color w:val="000000"/>
          <w:spacing w:val="3"/>
          <w:sz w:val="28"/>
          <w:szCs w:val="28"/>
          <w:lang w:val="uk-UA"/>
        </w:rPr>
        <w:t xml:space="preserve">При цьому паралельно формуються дві ідентичні машинограми </w:t>
      </w:r>
      <w:r>
        <w:rPr>
          <w:color w:val="000000"/>
          <w:spacing w:val="2"/>
          <w:sz w:val="28"/>
          <w:szCs w:val="28"/>
          <w:lang w:val="uk-UA"/>
        </w:rPr>
        <w:t xml:space="preserve">«Вкладний аркуш касової книги» та «Звіт касира», реквізити яких </w:t>
      </w:r>
      <w:r>
        <w:rPr>
          <w:color w:val="000000"/>
          <w:spacing w:val="-1"/>
          <w:sz w:val="28"/>
          <w:szCs w:val="28"/>
          <w:lang w:val="uk-UA"/>
        </w:rPr>
        <w:t>повинні повністю відповідати т. ф. № КО-4. У кінці місяця всі при</w:t>
      </w:r>
      <w:r>
        <w:rPr>
          <w:color w:val="000000"/>
          <w:sz w:val="28"/>
          <w:szCs w:val="28"/>
          <w:lang w:val="uk-UA"/>
        </w:rPr>
        <w:t>мірники «Вкладних аркушів касової книги» брошуруються, підпи</w:t>
      </w:r>
      <w:r>
        <w:rPr>
          <w:color w:val="000000"/>
          <w:spacing w:val="5"/>
          <w:sz w:val="28"/>
          <w:szCs w:val="28"/>
          <w:lang w:val="uk-UA"/>
        </w:rPr>
        <w:t xml:space="preserve">суються керівником і головним бухгалтером і зберігаються як </w:t>
      </w:r>
      <w:r>
        <w:rPr>
          <w:color w:val="000000"/>
          <w:spacing w:val="2"/>
          <w:sz w:val="28"/>
          <w:szCs w:val="28"/>
          <w:lang w:val="uk-UA"/>
        </w:rPr>
        <w:t>регістр аналітичного обліку.</w:t>
      </w:r>
    </w:p>
    <w:p w:rsidR="00E41EE8" w:rsidRDefault="00E41EE8">
      <w:pPr>
        <w:shd w:val="clear" w:color="auto" w:fill="FFFFFF"/>
        <w:spacing w:before="77"/>
        <w:ind w:right="67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бухгалтерії звіти ретельно перевіряються, звіряються з первинними документами, після чого у звіті за кожною господарською </w:t>
      </w:r>
      <w:r>
        <w:rPr>
          <w:color w:val="000000"/>
          <w:spacing w:val="2"/>
          <w:sz w:val="28"/>
          <w:szCs w:val="28"/>
          <w:lang w:val="uk-UA"/>
        </w:rPr>
        <w:t>операцією проставляється кореспонденція рахунків.</w:t>
      </w:r>
    </w:p>
    <w:p w:rsidR="00E41EE8" w:rsidRDefault="00E41EE8">
      <w:pPr>
        <w:shd w:val="clear" w:color="auto" w:fill="FFFFFF"/>
        <w:ind w:left="10" w:right="7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Для синтетичного обліку наявності та руху грошей у касі при</w:t>
      </w:r>
      <w:r>
        <w:rPr>
          <w:color w:val="000000"/>
          <w:spacing w:val="2"/>
          <w:sz w:val="28"/>
          <w:szCs w:val="28"/>
          <w:lang w:val="uk-UA"/>
        </w:rPr>
        <w:t>значений активний рахунок 30 «Каса», який має два субрахунки: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301 «Каса в національній валюті»;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302 «Каса в іноземній валюті».</w:t>
      </w:r>
    </w:p>
    <w:p w:rsidR="00E41EE8" w:rsidRDefault="00E41EE8">
      <w:pPr>
        <w:shd w:val="clear" w:color="auto" w:fill="FFFFFF"/>
        <w:ind w:left="10" w:right="67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Основні бухгалтерські проведення з обліку руху готівки у національній валюті України наведено в табл. 2.8.</w:t>
      </w:r>
    </w:p>
    <w:p w:rsidR="00E41EE8" w:rsidRDefault="00E41EE8">
      <w:pPr>
        <w:shd w:val="clear" w:color="auto" w:fill="FFFFFF"/>
        <w:spacing w:before="346"/>
        <w:ind w:right="3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2.8</w:t>
      </w:r>
    </w:p>
    <w:p w:rsidR="00E41EE8" w:rsidRDefault="00E41EE8">
      <w:pPr>
        <w:shd w:val="clear" w:color="auto" w:fill="FFFFFF"/>
        <w:spacing w:before="19"/>
        <w:ind w:left="1853" w:hanging="1536"/>
        <w:jc w:val="center"/>
        <w:rPr>
          <w:sz w:val="28"/>
          <w:szCs w:val="28"/>
        </w:rPr>
      </w:pPr>
      <w:r>
        <w:rPr>
          <w:b/>
          <w:bCs/>
          <w:color w:val="000000"/>
          <w:spacing w:val="-8"/>
          <w:sz w:val="28"/>
          <w:szCs w:val="28"/>
          <w:lang w:val="uk-UA"/>
        </w:rPr>
        <w:t xml:space="preserve">Кореспонденція рахунків за операціями обліку грошових коштів </w:t>
      </w:r>
      <w:r>
        <w:rPr>
          <w:b/>
          <w:bCs/>
          <w:color w:val="000000"/>
          <w:spacing w:val="-6"/>
          <w:sz w:val="28"/>
          <w:szCs w:val="28"/>
          <w:lang w:val="uk-UA"/>
        </w:rPr>
        <w:t>у касі в національній валюті</w:t>
      </w:r>
    </w:p>
    <w:p w:rsidR="00E41EE8" w:rsidRDefault="00E41EE8">
      <w:pPr>
        <w:spacing w:after="29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56"/>
        <w:gridCol w:w="1331"/>
        <w:gridCol w:w="1906"/>
      </w:tblGrid>
      <w:tr w:rsidR="00E41EE8">
        <w:trPr>
          <w:cantSplit/>
          <w:trHeight w:hRule="exact" w:val="662"/>
        </w:trPr>
        <w:tc>
          <w:tcPr>
            <w:tcW w:w="645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 xml:space="preserve">Корес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пондуючі р</w:t>
            </w: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38"/>
        </w:trPr>
        <w:tc>
          <w:tcPr>
            <w:tcW w:w="645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4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932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 . Одержано в касу готівку за чеками з поточних,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реєстраційних, спеціальних реєстраційних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рахунків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311,313—</w:t>
            </w:r>
          </w:p>
          <w:p w:rsidR="00E41EE8" w:rsidRDefault="00E41EE8">
            <w:pPr>
              <w:shd w:val="clear" w:color="auto" w:fill="FFFFFF"/>
              <w:ind w:left="38"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319,321, 323—326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635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14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Повернено в касу невикористану суму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підзвітних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635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2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Надійшло в касу в рахунок погашення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недостачі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57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Надійшла в касу плата за телефонні розмови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та інші кошти, що відповідно до чинного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законодавства зараховуються на відшкодування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касових видатків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364, 801, 802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946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73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Надійшла в касу плата за утримання дітей 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Інтернаті при школі, за спортивну форму, за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харчування працівників за місцем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310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Надійшла в касу плата за навчання у вищих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навчальних закладах, за користування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гуртожитком, за реалізовані санаторно - курортні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путівки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4244C1">
        <w:trPr>
          <w:trHeight w:hRule="exact" w:val="1310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4244C1">
            <w:pPr>
              <w:shd w:val="clear" w:color="auto" w:fill="FFFFFF"/>
              <w:ind w:firstLine="1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7. Одержано в касу спонсорські, благодійні внески та іншу гуманітарну допомогу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2B4435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2B4435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713/1 </w:t>
            </w:r>
          </w:p>
        </w:tc>
      </w:tr>
      <w:tr w:rsidR="004244C1">
        <w:trPr>
          <w:trHeight w:hRule="exact" w:val="1310"/>
        </w:trPr>
        <w:tc>
          <w:tcPr>
            <w:tcW w:w="6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4244C1">
            <w:pPr>
              <w:shd w:val="clear" w:color="auto" w:fill="FFFFFF"/>
              <w:ind w:firstLine="1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>8. Надійшла в касу плата за реалізовані за готівку санаторно - курортні путівки: вартість без ПДВ</w:t>
            </w:r>
          </w:p>
          <w:p w:rsidR="004244C1" w:rsidRPr="004244C1" w:rsidRDefault="004244C1" w:rsidP="004244C1">
            <w:pPr>
              <w:shd w:val="clear" w:color="auto" w:fill="FFFFFF"/>
              <w:ind w:firstLine="1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на суму І ! ДВ 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4244C1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44C1" w:rsidRPr="004244C1" w:rsidRDefault="004244C1" w:rsidP="004244C1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331 </w:t>
            </w:r>
          </w:p>
          <w:p w:rsidR="004244C1" w:rsidRPr="004244C1" w:rsidRDefault="004244C1" w:rsidP="004244C1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4244C1">
              <w:rPr>
                <w:color w:val="000000"/>
                <w:sz w:val="28"/>
                <w:szCs w:val="28"/>
                <w:lang w:val="uk-UA"/>
              </w:rPr>
              <w:t xml:space="preserve">641 </w:t>
            </w:r>
          </w:p>
        </w:tc>
      </w:tr>
    </w:tbl>
    <w:p w:rsidR="004244C1" w:rsidRDefault="004244C1">
      <w:pPr>
        <w:shd w:val="clear" w:color="auto" w:fill="FFFFFF"/>
        <w:spacing w:before="566"/>
        <w:ind w:right="29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4244C1">
      <w:pPr>
        <w:shd w:val="clear" w:color="auto" w:fill="FFFFFF"/>
        <w:spacing w:before="566"/>
        <w:ind w:right="29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Продовження табл. 2.8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84"/>
        <w:gridCol w:w="1324"/>
        <w:gridCol w:w="1902"/>
      </w:tblGrid>
      <w:tr w:rsidR="00E41EE8">
        <w:trPr>
          <w:trHeight w:hRule="exact" w:val="426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47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4244C1" w:rsidP="004244C1">
            <w:pPr>
              <w:shd w:val="clear" w:color="auto" w:fill="FFFFFF"/>
              <w:ind w:left="360" w:right="39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</w:t>
            </w:r>
            <w:r w:rsidR="00E41EE8">
              <w:rPr>
                <w:color w:val="000000"/>
                <w:sz w:val="28"/>
                <w:szCs w:val="28"/>
                <w:lang w:val="uk-UA"/>
              </w:rPr>
              <w:t>Видано готівкою з каси: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color w:val="000000"/>
                <w:spacing w:val="-3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заробітну штату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стипендію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гонорари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депоновану зарплату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допомога і компенсації чорнобильцям</w:t>
            </w:r>
          </w:p>
          <w:p w:rsidR="00E41EE8" w:rsidRDefault="00E41EE8">
            <w:pPr>
              <w:shd w:val="clear" w:color="auto" w:fill="FFFFFF"/>
              <w:ind w:left="360" w:right="39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під звіт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 661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662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669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671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</w:p>
          <w:p w:rsidR="00E41EE8" w:rsidRDefault="00E41EE8">
            <w:pPr>
              <w:shd w:val="clear" w:color="auto" w:fill="FFFFFF"/>
              <w:ind w:left="154" w:right="163"/>
              <w:jc w:val="both"/>
              <w:rPr>
                <w:sz w:val="28"/>
                <w:szCs w:val="28"/>
              </w:rPr>
            </w:pP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17" w:right="37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ind w:left="317" w:right="374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785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 Здійснені з каси готівкою видатки за рахунок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спеціальних коштів (сума без Г1ДВ)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785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5"/>
                <w:sz w:val="28"/>
                <w:szCs w:val="28"/>
                <w:lang w:val="uk-UA"/>
              </w:rPr>
              <w:t xml:space="preserve">11. Повернення попередньої оплати батькам за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утримання дітей, у дитячих дошкільних закладах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2354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12. Здійснені витрати за рахунок; </w:t>
            </w: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коштів, що надійшли її оплату за навчання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коштів батьків за утримання дітей 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а </w:t>
            </w:r>
            <w:r>
              <w:rPr>
                <w:color w:val="000000"/>
                <w:sz w:val="28"/>
                <w:szCs w:val="28"/>
                <w:lang w:val="uk-UA"/>
              </w:rPr>
              <w:t>інтернатах при школах коштів, що одержані як субсидія з бюджету іншого рівня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812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813/2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2354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6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13. Оплата готівкою прямих витрат: на виробництво продукції </w:t>
            </w:r>
            <w:r>
              <w:rPr>
                <w:smallCaps/>
                <w:color w:val="000000"/>
                <w:sz w:val="28"/>
                <w:szCs w:val="28"/>
                <w:lang w:val="en-US"/>
              </w:rPr>
              <w:t>v</w:t>
            </w:r>
            <w:r>
              <w:rPr>
                <w:smallCaps/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майстернях виконання науково-дослідних та </w:t>
            </w:r>
            <w:r>
              <w:rPr>
                <w:color w:val="000000"/>
                <w:spacing w:val="1"/>
                <w:sz w:val="28"/>
                <w:szCs w:val="28"/>
                <w:lang w:val="uk-UA"/>
              </w:rPr>
              <w:t xml:space="preserve">конструкторських робіт за договорами </w:t>
            </w:r>
            <w:r>
              <w:rPr>
                <w:color w:val="000000"/>
                <w:sz w:val="28"/>
                <w:szCs w:val="28"/>
                <w:lang w:val="uk-UA"/>
              </w:rPr>
              <w:t>надання послуг щодо заготівлі та переробки матеріалів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 </w:t>
            </w:r>
          </w:p>
        </w:tc>
      </w:tr>
      <w:tr w:rsidR="00E41EE8">
        <w:trPr>
          <w:trHeight w:hRule="exact" w:val="785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14. Внесено з каси готівкою на поточні,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реєстраційні, спеціальні реєстраційні рахунки.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311,313, 321.323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801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15. Зараховано на випну особу виявлені недостачі готівки у касі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2013"/>
        </w:trPr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16. Зараховано на поточний, спеціальний </w:t>
            </w: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реєстраційний рахунок кошти, внесені готівкою за реалізовані санаторно-курортні путівки, за </w:t>
            </w:r>
            <w:r>
              <w:rPr>
                <w:color w:val="000000"/>
                <w:sz w:val="28"/>
                <w:szCs w:val="28"/>
                <w:lang w:val="uk-UA"/>
              </w:rPr>
              <w:t>харчування дітей в інтернатах при школах та групах подовженого дня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316,326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 </w:t>
            </w:r>
          </w:p>
        </w:tc>
      </w:tr>
    </w:tbl>
    <w:p w:rsidR="00E41EE8" w:rsidRDefault="00E41EE8">
      <w:pPr>
        <w:shd w:val="clear" w:color="auto" w:fill="FFFFFF"/>
        <w:jc w:val="both"/>
        <w:rPr>
          <w:color w:val="000000"/>
          <w:spacing w:val="9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На підставі касових, звітів з указаною кореспонденцією ра</w:t>
      </w:r>
      <w:r>
        <w:rPr>
          <w:color w:val="000000"/>
          <w:sz w:val="28"/>
          <w:szCs w:val="28"/>
          <w:lang w:val="uk-UA"/>
        </w:rPr>
        <w:t xml:space="preserve">хунків здійснюють записи в «Накопичувальну відомість за касовими операціями — Меморіальний ордер № 1» т. ф. № 380 (бюджет) </w:t>
      </w:r>
      <w:r>
        <w:rPr>
          <w:color w:val="000000"/>
          <w:spacing w:val="3"/>
          <w:sz w:val="28"/>
          <w:szCs w:val="28"/>
          <w:lang w:val="uk-UA"/>
        </w:rPr>
        <w:t>та в «Картку аналітичного обліку готівкових операцій», затверд</w:t>
      </w:r>
      <w:r>
        <w:rPr>
          <w:color w:val="000000"/>
          <w:sz w:val="28"/>
          <w:szCs w:val="28"/>
          <w:lang w:val="uk-UA"/>
        </w:rPr>
        <w:t xml:space="preserve">жену наказом ДКУ від 06.10.2000р. № 100. В останній за кожним </w:t>
      </w:r>
      <w:r>
        <w:rPr>
          <w:color w:val="000000"/>
          <w:spacing w:val="2"/>
          <w:sz w:val="28"/>
          <w:szCs w:val="28"/>
          <w:lang w:val="uk-UA"/>
        </w:rPr>
        <w:t>звітом касира записують надходження і видаток та виводять зали</w:t>
      </w:r>
      <w:r>
        <w:rPr>
          <w:color w:val="000000"/>
          <w:spacing w:val="9"/>
          <w:sz w:val="28"/>
          <w:szCs w:val="28"/>
          <w:lang w:val="uk-UA"/>
        </w:rPr>
        <w:t>шок на кінець дня готівки за кожним кодом функціональної та еко</w:t>
      </w:r>
      <w:r>
        <w:rPr>
          <w:color w:val="000000"/>
          <w:spacing w:val="12"/>
          <w:sz w:val="28"/>
          <w:szCs w:val="28"/>
          <w:lang w:val="uk-UA"/>
        </w:rPr>
        <w:t xml:space="preserve">номічної класифікації видатків {окремо за загальним фондом та </w:t>
      </w:r>
      <w:r>
        <w:rPr>
          <w:color w:val="000000"/>
          <w:spacing w:val="11"/>
          <w:sz w:val="28"/>
          <w:szCs w:val="28"/>
          <w:lang w:val="uk-UA"/>
        </w:rPr>
        <w:t xml:space="preserve">видами коштів спеціального фонду). У централізованих бухгалтеріях складається окрема картка для кожної установи, що обслуговується такою бухгалтерією, та загальна картка для всіх установ. </w:t>
      </w:r>
      <w:r>
        <w:rPr>
          <w:color w:val="000000"/>
          <w:spacing w:val="9"/>
          <w:sz w:val="28"/>
          <w:szCs w:val="28"/>
          <w:lang w:val="uk-UA"/>
        </w:rPr>
        <w:t xml:space="preserve">Картка відкривається на місяць. За її даними здійснюють контроль </w:t>
      </w:r>
      <w:r>
        <w:rPr>
          <w:color w:val="000000"/>
          <w:spacing w:val="11"/>
          <w:sz w:val="28"/>
          <w:szCs w:val="28"/>
          <w:lang w:val="uk-UA"/>
        </w:rPr>
        <w:t>за дотриманням касової дисципліни у питанні цільового використання готівки за призначенням.</w:t>
      </w:r>
    </w:p>
    <w:p w:rsidR="00E41EE8" w:rsidRDefault="00E41EE8">
      <w:pPr>
        <w:shd w:val="clear" w:color="auto" w:fill="FFFFFF"/>
        <w:spacing w:before="480"/>
        <w:ind w:left="576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2.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7. Облік операцій з іноземною валютою</w:t>
      </w:r>
    </w:p>
    <w:p w:rsidR="00E41EE8" w:rsidRDefault="00E41EE8">
      <w:pPr>
        <w:shd w:val="clear" w:color="auto" w:fill="FFFFFF"/>
        <w:spacing w:before="307"/>
        <w:ind w:left="58" w:right="67" w:firstLine="499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Окремі бюджетні установи (науково-дослідні інститути вищі </w:t>
      </w:r>
      <w:r>
        <w:rPr>
          <w:color w:val="000000"/>
          <w:spacing w:val="3"/>
          <w:sz w:val="28"/>
          <w:szCs w:val="28"/>
          <w:lang w:val="uk-UA"/>
        </w:rPr>
        <w:t>навчальні заклади, лікарні, митниці, деякі органи державного уп</w:t>
      </w:r>
      <w:r>
        <w:rPr>
          <w:color w:val="000000"/>
          <w:spacing w:val="2"/>
          <w:sz w:val="28"/>
          <w:szCs w:val="28"/>
          <w:lang w:val="uk-UA"/>
        </w:rPr>
        <w:t>равління тощо) можуть здійснювати операції з іноземною валютою. Джерелами надходження валюти до бюджетних установ мо</w:t>
      </w:r>
      <w:r>
        <w:rPr>
          <w:color w:val="000000"/>
          <w:spacing w:val="-2"/>
          <w:sz w:val="28"/>
          <w:szCs w:val="28"/>
          <w:lang w:val="uk-UA"/>
        </w:rPr>
        <w:t xml:space="preserve">жуть бути: асигнування з бюджету для придбання за валюту засобів </w:t>
      </w:r>
      <w:r>
        <w:rPr>
          <w:color w:val="000000"/>
          <w:spacing w:val="3"/>
          <w:sz w:val="28"/>
          <w:szCs w:val="28"/>
          <w:lang w:val="uk-UA"/>
        </w:rPr>
        <w:t>матеріально-технічного призначення (обладнання і т. ін.) або оп</w:t>
      </w:r>
      <w:r>
        <w:rPr>
          <w:color w:val="000000"/>
          <w:spacing w:val="4"/>
          <w:sz w:val="28"/>
          <w:szCs w:val="28"/>
          <w:lang w:val="uk-UA"/>
        </w:rPr>
        <w:t xml:space="preserve">лати за виконані роботи нерезидентами; цільове фінансування з </w:t>
      </w:r>
      <w:r>
        <w:rPr>
          <w:color w:val="000000"/>
          <w:spacing w:val="2"/>
          <w:sz w:val="28"/>
          <w:szCs w:val="28"/>
          <w:lang w:val="uk-UA"/>
        </w:rPr>
        <w:t xml:space="preserve">міжнародних спеціальних фондів; оплата нерезидентами наданих </w:t>
      </w:r>
      <w:r>
        <w:rPr>
          <w:color w:val="000000"/>
          <w:spacing w:val="4"/>
          <w:sz w:val="28"/>
          <w:szCs w:val="28"/>
          <w:lang w:val="uk-UA"/>
        </w:rPr>
        <w:t xml:space="preserve">послуг, виконаних науково - дослідних робіт; оплата ліцензій на </w:t>
      </w:r>
      <w:r>
        <w:rPr>
          <w:color w:val="000000"/>
          <w:sz w:val="28"/>
          <w:szCs w:val="28"/>
          <w:lang w:val="uk-UA"/>
        </w:rPr>
        <w:t>впровадження винаходів; оплата за навчання, стажування, лікуван</w:t>
      </w:r>
      <w:r>
        <w:rPr>
          <w:color w:val="000000"/>
          <w:spacing w:val="6"/>
          <w:sz w:val="28"/>
          <w:szCs w:val="28"/>
          <w:lang w:val="uk-UA"/>
        </w:rPr>
        <w:t xml:space="preserve">ня іноземних громадян тощо. Напрямами витрачання валютних </w:t>
      </w:r>
      <w:r>
        <w:rPr>
          <w:color w:val="000000"/>
          <w:spacing w:val="3"/>
          <w:sz w:val="28"/>
          <w:szCs w:val="28"/>
          <w:lang w:val="uk-UA"/>
        </w:rPr>
        <w:t xml:space="preserve">коштів можуть бути: розрахунки з нерезидентами за постав Ієні </w:t>
      </w:r>
      <w:r>
        <w:rPr>
          <w:color w:val="000000"/>
          <w:spacing w:val="4"/>
          <w:sz w:val="28"/>
          <w:szCs w:val="28"/>
          <w:lang w:val="uk-UA"/>
        </w:rPr>
        <w:t>товари, викопані роботи, надані послуги; оплата послуг банків-</w:t>
      </w:r>
      <w:r>
        <w:rPr>
          <w:color w:val="000000"/>
          <w:sz w:val="28"/>
          <w:szCs w:val="28"/>
          <w:lang w:val="uk-UA"/>
        </w:rPr>
        <w:t>нерезидентів; розрахунки за службовими закордонними відряджен</w:t>
      </w:r>
      <w:r>
        <w:rPr>
          <w:color w:val="000000"/>
          <w:spacing w:val="2"/>
          <w:sz w:val="28"/>
          <w:szCs w:val="28"/>
          <w:lang w:val="uk-UA"/>
        </w:rPr>
        <w:t>нями; продаж валюти та ін.</w:t>
      </w:r>
    </w:p>
    <w:p w:rsidR="00E41EE8" w:rsidRDefault="00E41EE8">
      <w:pPr>
        <w:shd w:val="clear" w:color="auto" w:fill="FFFFFF"/>
        <w:spacing w:before="38"/>
        <w:ind w:left="29" w:right="134" w:firstLine="47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Облік бюджетними установами операцій з іноземною валю</w:t>
      </w:r>
      <w:r>
        <w:rPr>
          <w:color w:val="000000"/>
          <w:spacing w:val="3"/>
          <w:sz w:val="28"/>
          <w:szCs w:val="28"/>
          <w:lang w:val="uk-UA"/>
        </w:rPr>
        <w:t xml:space="preserve">тою регламентується «Порядком відображення в обліку операцій </w:t>
      </w:r>
      <w:r>
        <w:rPr>
          <w:color w:val="000000"/>
          <w:sz w:val="28"/>
          <w:szCs w:val="28"/>
          <w:lang w:val="uk-UA"/>
        </w:rPr>
        <w:t>в Іноземній валюті», затвердженим наказом ДКУ від 24 07 2001 р № 126, та наказом ДКУ від 26.04.2001 р. № 63 «Про внесення до</w:t>
      </w:r>
      <w:r>
        <w:rPr>
          <w:color w:val="000000"/>
          <w:spacing w:val="2"/>
          <w:sz w:val="28"/>
          <w:szCs w:val="28"/>
          <w:lang w:val="uk-UA"/>
        </w:rPr>
        <w:t>повнення до Інструкції про кореспонденцію субрахунків бухгалтерського обліку для відображення основних господарських опе</w:t>
      </w:r>
      <w:r>
        <w:rPr>
          <w:color w:val="000000"/>
          <w:spacing w:val="1"/>
          <w:sz w:val="28"/>
          <w:szCs w:val="28"/>
          <w:lang w:val="uk-UA"/>
        </w:rPr>
        <w:t>рацій бюджетних установ».</w:t>
      </w:r>
    </w:p>
    <w:p w:rsidR="00E41EE8" w:rsidRDefault="00E41EE8">
      <w:pPr>
        <w:shd w:val="clear" w:color="auto" w:fill="FFFFFF"/>
        <w:spacing w:before="29"/>
        <w:ind w:right="173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Для розрахунків іноземною валютою бюджетним установам </w:t>
      </w:r>
      <w:r>
        <w:rPr>
          <w:color w:val="000000"/>
          <w:spacing w:val="1"/>
          <w:sz w:val="28"/>
          <w:szCs w:val="28"/>
          <w:lang w:val="uk-UA"/>
        </w:rPr>
        <w:t xml:space="preserve">можуть бути відкриті в уповноважених банках валюші рахунки за кожним видом іноземної валюти зокрема. Для їх відкриття у банк </w:t>
      </w:r>
      <w:r>
        <w:rPr>
          <w:color w:val="000000"/>
          <w:sz w:val="28"/>
          <w:szCs w:val="28"/>
          <w:lang w:val="uk-UA"/>
        </w:rPr>
        <w:t xml:space="preserve">подаються такі ж документи, як і для відкриття поточних рахунків у національній валюті (див. параграф 2.2), та ліцензія НБУ на право займатися зовнішньоекономічною діяльністю. У бухгалтерському обліку грошові кошти у валюті іноземних держав обліковуються окремо за кожною валютою у накопичувальних відомостях руху </w:t>
      </w:r>
      <w:r>
        <w:rPr>
          <w:color w:val="000000"/>
          <w:spacing w:val="-1"/>
          <w:sz w:val="28"/>
          <w:szCs w:val="28"/>
          <w:lang w:val="uk-UA"/>
        </w:rPr>
        <w:t>грошових коштів загального (спеціального) фонду т.ф. №381 (бюд</w:t>
      </w:r>
      <w:r>
        <w:rPr>
          <w:color w:val="000000"/>
          <w:sz w:val="28"/>
          <w:szCs w:val="28"/>
          <w:lang w:val="uk-UA"/>
        </w:rPr>
        <w:t>жет) або № 382 (бюджет) - меморіальні ордери відповідно № 2 та № 3. Якщо бюджетна установа використовує у своїх операціях де</w:t>
      </w:r>
      <w:r>
        <w:rPr>
          <w:color w:val="000000"/>
          <w:spacing w:val="1"/>
          <w:sz w:val="28"/>
          <w:szCs w:val="28"/>
          <w:lang w:val="uk-UA"/>
        </w:rPr>
        <w:t xml:space="preserve">кілька видів валютних коштів, має декілька валютних рахунків у </w:t>
      </w:r>
      <w:r>
        <w:rPr>
          <w:color w:val="000000"/>
          <w:sz w:val="28"/>
          <w:szCs w:val="28"/>
          <w:lang w:val="uk-UA"/>
        </w:rPr>
        <w:t>банку, то кількість меморіальних ордерів з обліку іноземної валю</w:t>
      </w:r>
      <w:r>
        <w:rPr>
          <w:color w:val="000000"/>
          <w:spacing w:val="1"/>
          <w:sz w:val="28"/>
          <w:szCs w:val="28"/>
          <w:lang w:val="uk-UA"/>
        </w:rPr>
        <w:t xml:space="preserve">ти повинна відповідати кількості видів валюти і рахунків у банку. </w:t>
      </w:r>
      <w:r>
        <w:rPr>
          <w:color w:val="000000"/>
          <w:sz w:val="28"/>
          <w:szCs w:val="28"/>
          <w:lang w:val="uk-UA"/>
        </w:rPr>
        <w:t>При цьому меморіальні ордери нумеруються відповідно № 1-1, 2-2, 3-1, 3-2 і т. ін.</w:t>
      </w:r>
    </w:p>
    <w:p w:rsidR="00E41EE8" w:rsidRDefault="00E41EE8">
      <w:pPr>
        <w:shd w:val="clear" w:color="auto" w:fill="FFFFFF"/>
        <w:ind w:left="10" w:right="29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регістрах бухгалтерського обліку операції І іноземною ва</w:t>
      </w:r>
      <w:r>
        <w:rPr>
          <w:color w:val="000000"/>
          <w:sz w:val="28"/>
          <w:szCs w:val="28"/>
          <w:lang w:val="uk-UA"/>
        </w:rPr>
        <w:t>лютою повинні бути відображені паралельно як в іноземній, так і в національній валюті України (гривнях). З цією метою в меморіаль</w:t>
      </w:r>
      <w:r>
        <w:rPr>
          <w:color w:val="000000"/>
          <w:spacing w:val="1"/>
          <w:sz w:val="28"/>
          <w:szCs w:val="28"/>
          <w:lang w:val="uk-UA"/>
        </w:rPr>
        <w:t xml:space="preserve">них ордерах для кожного запису валютних операцій передбачають </w:t>
      </w:r>
      <w:r>
        <w:rPr>
          <w:color w:val="000000"/>
          <w:sz w:val="28"/>
          <w:szCs w:val="28"/>
          <w:lang w:val="uk-UA"/>
        </w:rPr>
        <w:t>2 рядки за одним порядковим номером (один — для суми в іноземній, другий — в національній валюті).</w:t>
      </w:r>
    </w:p>
    <w:p w:rsidR="00E41EE8" w:rsidRDefault="00E41EE8">
      <w:pPr>
        <w:shd w:val="clear" w:color="auto" w:fill="FFFFFF"/>
        <w:ind w:left="19"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Бухгалтерський облік валютних операцій ведеться бюджетни</w:t>
      </w:r>
      <w:r>
        <w:rPr>
          <w:color w:val="000000"/>
          <w:spacing w:val="1"/>
          <w:sz w:val="28"/>
          <w:szCs w:val="28"/>
          <w:lang w:val="uk-UA"/>
        </w:rPr>
        <w:t>ми установами за субрахунками, встановленими планом рахунків: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302 «Каса в іноземній валюті»,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318 «Поточні рахунки в іноземній валюті»,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442 «Інша переоцінка» (для відображення курсових різниць).</w:t>
      </w:r>
    </w:p>
    <w:p w:rsidR="00E41EE8" w:rsidRDefault="00E41EE8">
      <w:pPr>
        <w:shd w:val="clear" w:color="auto" w:fill="FFFFFF"/>
        <w:ind w:left="19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6"/>
          <w:sz w:val="28"/>
          <w:szCs w:val="28"/>
          <w:lang w:val="uk-UA"/>
        </w:rPr>
        <w:t>На кожне найменування валюти в обліку відкривають окремі суб</w:t>
      </w:r>
      <w:r>
        <w:rPr>
          <w:color w:val="000000"/>
          <w:spacing w:val="-4"/>
          <w:sz w:val="28"/>
          <w:szCs w:val="28"/>
          <w:lang w:val="uk-UA"/>
        </w:rPr>
        <w:t>рахунки третього порядку залежно від виду валюти або рахунків, від</w:t>
      </w:r>
      <w:r>
        <w:rPr>
          <w:color w:val="000000"/>
          <w:sz w:val="28"/>
          <w:szCs w:val="28"/>
          <w:lang w:val="uk-UA"/>
        </w:rPr>
        <w:t>критих в установах банків (302-1, 302-2,302-3, 318-1, 318-2 і т. ІН.).</w:t>
      </w:r>
    </w:p>
    <w:p w:rsidR="00E41EE8" w:rsidRDefault="00E41EE8">
      <w:pPr>
        <w:shd w:val="clear" w:color="auto" w:fill="FFFFFF"/>
        <w:ind w:left="29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Первісне визнання операцій, проведених в іноземній валюті, у </w:t>
      </w:r>
      <w:r>
        <w:rPr>
          <w:color w:val="000000"/>
          <w:spacing w:val="4"/>
          <w:sz w:val="28"/>
          <w:szCs w:val="28"/>
          <w:lang w:val="uk-UA"/>
        </w:rPr>
        <w:t xml:space="preserve">бухгалтерському обліку перераховується в національну валюту </w:t>
      </w:r>
      <w:r>
        <w:rPr>
          <w:color w:val="000000"/>
          <w:sz w:val="28"/>
          <w:szCs w:val="28"/>
          <w:lang w:val="uk-UA"/>
        </w:rPr>
        <w:t>України із застосуванням валютного курсу на дату здійснення опе</w:t>
      </w:r>
      <w:r>
        <w:rPr>
          <w:color w:val="000000"/>
          <w:spacing w:val="3"/>
          <w:sz w:val="28"/>
          <w:szCs w:val="28"/>
          <w:lang w:val="uk-UA"/>
        </w:rPr>
        <w:t>рації (дата визнання активу, зобов'язання, доходу тощо).</w:t>
      </w:r>
    </w:p>
    <w:p w:rsidR="00E41EE8" w:rsidRDefault="00E41EE8">
      <w:pPr>
        <w:shd w:val="clear" w:color="auto" w:fill="FFFFFF"/>
        <w:ind w:left="29" w:right="10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Аванси, попередня оплата, надані бюджетною установою </w:t>
      </w:r>
      <w:r>
        <w:rPr>
          <w:color w:val="000000"/>
          <w:spacing w:val="1"/>
          <w:sz w:val="28"/>
          <w:szCs w:val="28"/>
          <w:lang w:val="uk-UA"/>
        </w:rPr>
        <w:t xml:space="preserve">(одержані від інших осій) в іноземній валюті, перераховуються в </w:t>
      </w:r>
      <w:r>
        <w:rPr>
          <w:color w:val="000000"/>
          <w:spacing w:val="-1"/>
          <w:sz w:val="28"/>
          <w:szCs w:val="28"/>
          <w:lang w:val="uk-UA"/>
        </w:rPr>
        <w:t>національну валюту за валютним курсом НБУ на дату сплати (одер</w:t>
      </w:r>
      <w:r>
        <w:rPr>
          <w:color w:val="000000"/>
          <w:spacing w:val="2"/>
          <w:sz w:val="28"/>
          <w:szCs w:val="28"/>
          <w:lang w:val="uk-UA"/>
        </w:rPr>
        <w:t>жання) авансу, попередньої оплати.</w:t>
      </w:r>
    </w:p>
    <w:p w:rsidR="00E41EE8" w:rsidRDefault="00E41EE8">
      <w:pPr>
        <w:shd w:val="clear" w:color="auto" w:fill="FFFFFF"/>
        <w:ind w:left="29" w:right="1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Щомісячно у фінансовому звіті, який складається в національній валюті України:</w:t>
      </w:r>
    </w:p>
    <w:p w:rsidR="00E41EE8" w:rsidRDefault="00E41EE8">
      <w:pPr>
        <w:shd w:val="clear" w:color="auto" w:fill="FFFFFF"/>
        <w:ind w:left="38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— немонетарні статті, Ідо пов'язані з операціями в іноземній </w:t>
      </w:r>
      <w:r>
        <w:rPr>
          <w:color w:val="000000"/>
          <w:spacing w:val="2"/>
          <w:sz w:val="28"/>
          <w:szCs w:val="28"/>
          <w:lang w:val="uk-UA"/>
        </w:rPr>
        <w:t>валюті і які відображаються за первісною або відновлю вальною вартістю (історичною собівартістю), у національну валюту перераховуються за валютним курсом на дату здійснення операції;</w:t>
      </w:r>
    </w:p>
    <w:p w:rsidR="00E41EE8" w:rsidRDefault="00E41EE8">
      <w:pPr>
        <w:shd w:val="clear" w:color="auto" w:fill="FFFFFF"/>
        <w:ind w:lef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— немонетарні статті, що пов'язані з операціями в іноземній </w:t>
      </w:r>
      <w:r>
        <w:rPr>
          <w:color w:val="000000"/>
          <w:spacing w:val="1"/>
          <w:sz w:val="28"/>
          <w:szCs w:val="28"/>
          <w:lang w:val="uk-UA"/>
        </w:rPr>
        <w:t xml:space="preserve">валюті і які відображаються за справедливою вартістю (одержані безоплатно), у національну валюту перераховуються за валютним </w:t>
      </w:r>
      <w:r>
        <w:rPr>
          <w:color w:val="000000"/>
          <w:spacing w:val="2"/>
          <w:sz w:val="28"/>
          <w:szCs w:val="28"/>
          <w:lang w:val="uk-UA"/>
        </w:rPr>
        <w:t>курсом на дату визначення цієї справедливої вартості:</w:t>
      </w:r>
    </w:p>
    <w:p w:rsidR="00E41EE8" w:rsidRDefault="00E41EE8">
      <w:pPr>
        <w:shd w:val="clear" w:color="auto" w:fill="FFFFFF"/>
        <w:spacing w:before="403"/>
        <w:ind w:left="19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 монетарні статті, проведені в іноземній валюті, відобража</w:t>
      </w:r>
      <w:r>
        <w:rPr>
          <w:color w:val="000000"/>
          <w:spacing w:val="2"/>
          <w:sz w:val="28"/>
          <w:szCs w:val="28"/>
          <w:lang w:val="uk-UA"/>
        </w:rPr>
        <w:t xml:space="preserve">ються в національній валюті з використанням валютного курсу на </w:t>
      </w:r>
      <w:r>
        <w:rPr>
          <w:color w:val="000000"/>
          <w:sz w:val="28"/>
          <w:szCs w:val="28"/>
          <w:lang w:val="uk-UA"/>
        </w:rPr>
        <w:t xml:space="preserve">звітну дату, тобто за цими статтями виникають курсові різниці, які </w:t>
      </w:r>
      <w:r>
        <w:rPr>
          <w:color w:val="000000"/>
          <w:spacing w:val="3"/>
          <w:sz w:val="28"/>
          <w:szCs w:val="28"/>
          <w:lang w:val="uk-UA"/>
        </w:rPr>
        <w:t>відображаються у складі власного капіталу як результат переоці</w:t>
      </w:r>
      <w:r>
        <w:rPr>
          <w:color w:val="000000"/>
          <w:spacing w:val="1"/>
          <w:sz w:val="28"/>
          <w:szCs w:val="28"/>
          <w:lang w:val="uk-UA"/>
        </w:rPr>
        <w:t>нок.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До монетарних статей належать кошти в касі, на рахунках у </w:t>
      </w:r>
      <w:r>
        <w:rPr>
          <w:color w:val="000000"/>
          <w:spacing w:val="4"/>
          <w:sz w:val="28"/>
          <w:szCs w:val="28"/>
          <w:lang w:val="uk-UA"/>
        </w:rPr>
        <w:t>банках та в казначействі, у розрахунках з підзвітними особами, іншими дебіторами і кредиторами за умови її подальшого пога</w:t>
      </w:r>
      <w:r>
        <w:rPr>
          <w:color w:val="000000"/>
          <w:spacing w:val="2"/>
          <w:sz w:val="28"/>
          <w:szCs w:val="28"/>
          <w:lang w:val="uk-UA"/>
        </w:rPr>
        <w:t>шення грошима. Немонетарними вважаються статті необоротних активів, запасів, дебіторської і кредиторської заборгованості, яка буде погашена не грошима, а взаємозаліками, сировиною, товара</w:t>
      </w:r>
      <w:r>
        <w:rPr>
          <w:color w:val="000000"/>
          <w:spacing w:val="3"/>
          <w:sz w:val="28"/>
          <w:szCs w:val="28"/>
          <w:lang w:val="uk-UA"/>
        </w:rPr>
        <w:t xml:space="preserve">ми, обладнанням, послугами або в результаті інших негрошових </w:t>
      </w:r>
      <w:r>
        <w:rPr>
          <w:color w:val="000000"/>
          <w:spacing w:val="2"/>
          <w:sz w:val="28"/>
          <w:szCs w:val="28"/>
          <w:lang w:val="uk-UA"/>
        </w:rPr>
        <w:t>операцій, У процесі діяльності установи заборгованість може переходити з монетарної до немонетарної і навпаки.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Як було сказано раніше, немонетарні статті відображаються в </w:t>
      </w:r>
      <w:r>
        <w:rPr>
          <w:color w:val="000000"/>
          <w:spacing w:val="-2"/>
          <w:sz w:val="28"/>
          <w:szCs w:val="28"/>
          <w:lang w:val="uk-UA"/>
        </w:rPr>
        <w:t>бухгалтерському обліку за валютним курсом НБУ на дату здійснен</w:t>
      </w:r>
      <w:r>
        <w:rPr>
          <w:color w:val="000000"/>
          <w:spacing w:val="-1"/>
          <w:sz w:val="28"/>
          <w:szCs w:val="28"/>
          <w:lang w:val="uk-UA"/>
        </w:rPr>
        <w:t>ня операції і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 xml:space="preserve">не перераховуються на кожну звітну дату, а монетарні </w:t>
      </w:r>
      <w:r>
        <w:rPr>
          <w:color w:val="000000"/>
          <w:spacing w:val="1"/>
          <w:sz w:val="28"/>
          <w:szCs w:val="28"/>
          <w:lang w:val="uk-UA"/>
        </w:rPr>
        <w:t xml:space="preserve">статті перераховуються з використанням курсу НБУ щомісяця (на </w:t>
      </w:r>
      <w:r>
        <w:rPr>
          <w:color w:val="000000"/>
          <w:sz w:val="28"/>
          <w:szCs w:val="28"/>
          <w:lang w:val="uk-UA"/>
        </w:rPr>
        <w:t>звітну дату).</w:t>
      </w:r>
    </w:p>
    <w:p w:rsidR="00E41EE8" w:rsidRDefault="00E41EE8">
      <w:pPr>
        <w:shd w:val="clear" w:color="auto" w:fill="FFFFFF"/>
        <w:ind w:left="19" w:right="38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Основні операції бюджетних установ з іноземною валютою </w:t>
      </w:r>
      <w:r>
        <w:rPr>
          <w:color w:val="000000"/>
          <w:sz w:val="28"/>
          <w:szCs w:val="28"/>
          <w:lang w:val="uk-UA"/>
        </w:rPr>
        <w:t>наведено у табл. 2.9.</w:t>
      </w:r>
    </w:p>
    <w:p w:rsidR="00E41EE8" w:rsidRDefault="00E41EE8">
      <w:pPr>
        <w:shd w:val="clear" w:color="auto" w:fill="FFFFFF"/>
        <w:ind w:left="10" w:right="3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Аналітичний облік іноземної валюти у касі бюджетної установи ведеться в касових книгах за кожною валютою зокрема і од</w:t>
      </w:r>
      <w:r>
        <w:rPr>
          <w:color w:val="000000"/>
          <w:spacing w:val="7"/>
          <w:sz w:val="28"/>
          <w:szCs w:val="28"/>
          <w:lang w:val="uk-UA"/>
        </w:rPr>
        <w:t xml:space="preserve">ночасно в гривнях за офіційним курсом НБУ. На підставі звіту </w:t>
      </w:r>
      <w:r>
        <w:rPr>
          <w:color w:val="000000"/>
          <w:spacing w:val="6"/>
          <w:sz w:val="28"/>
          <w:szCs w:val="28"/>
          <w:lang w:val="uk-UA"/>
        </w:rPr>
        <w:t>касира і доданих до нього первинних документів на валютні опе</w:t>
      </w:r>
      <w:r>
        <w:rPr>
          <w:color w:val="000000"/>
          <w:spacing w:val="7"/>
          <w:sz w:val="28"/>
          <w:szCs w:val="28"/>
          <w:lang w:val="uk-UA"/>
        </w:rPr>
        <w:t>рації складають окремо на кожен вид валюти «Меморіальний ор</w:t>
      </w:r>
      <w:r>
        <w:rPr>
          <w:color w:val="000000"/>
          <w:sz w:val="28"/>
          <w:szCs w:val="28"/>
          <w:lang w:val="uk-UA"/>
        </w:rPr>
        <w:t>дер — Накопичувальну відомість за касовими операціями)», надаючи їм відповідно № 1-1, 1-2, 1-3 і т. ін.</w:t>
      </w:r>
    </w:p>
    <w:p w:rsidR="00E41EE8" w:rsidRDefault="00E41EE8">
      <w:pPr>
        <w:shd w:val="clear" w:color="auto" w:fill="FFFFFF"/>
        <w:spacing w:before="298"/>
        <w:ind w:left="586" w:firstLine="4550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298"/>
        <w:ind w:left="586" w:firstLine="4550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298"/>
        <w:ind w:left="586" w:firstLine="4550"/>
        <w:jc w:val="right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Таблиця 2.9</w:t>
      </w:r>
    </w:p>
    <w:p w:rsidR="00E41EE8" w:rsidRDefault="00E41EE8">
      <w:pPr>
        <w:shd w:val="clear" w:color="auto" w:fill="FFFFFF"/>
        <w:spacing w:before="298"/>
        <w:ind w:left="586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Відображення на рахунках операцій з іноземною валютою</w:t>
      </w:r>
    </w:p>
    <w:p w:rsidR="00E41EE8" w:rsidRDefault="00E41EE8">
      <w:pPr>
        <w:spacing w:after="144"/>
        <w:jc w:val="center"/>
        <w:rPr>
          <w:b/>
          <w:bCs/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63"/>
        <w:gridCol w:w="1365"/>
        <w:gridCol w:w="1866"/>
      </w:tblGrid>
      <w:tr w:rsidR="00E41EE8">
        <w:trPr>
          <w:cantSplit/>
          <w:trHeight w:hRule="exact" w:val="736"/>
        </w:trPr>
        <w:tc>
          <w:tcPr>
            <w:tcW w:w="64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6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2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Кореспондуючі</w:t>
            </w:r>
          </w:p>
          <w:p w:rsidR="00E41EE8" w:rsidRDefault="00E41EE8">
            <w:pPr>
              <w:shd w:val="clear" w:color="auto" w:fill="FFFFFF"/>
              <w:ind w:left="26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67"/>
        </w:trPr>
        <w:tc>
          <w:tcPr>
            <w:tcW w:w="64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53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736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38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 . Зараховано фінансування з бюджету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валютний рахунок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701, 702</w:t>
            </w:r>
          </w:p>
        </w:tc>
      </w:tr>
      <w:tr w:rsidR="00E41EE8">
        <w:trPr>
          <w:trHeight w:hRule="exact" w:val="706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Зараховано на валютний рахунок коліти, що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переказані бюджетній установі вищим РК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</w:tc>
      </w:tr>
      <w:tr w:rsidR="00E41EE8">
        <w:trPr>
          <w:trHeight w:hRule="exact" w:val="720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Зараховано ш валютний рахунок кошти, що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надійшли як благодійні внески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</w:t>
            </w:r>
          </w:p>
        </w:tc>
      </w:tr>
      <w:tr w:rsidR="00E41EE8">
        <w:trPr>
          <w:trHeight w:hRule="exact" w:val="1073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Перераховано кошти уповноваженому байку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для придбання іноземної валюти відповідно до чинного законодавства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311,313..314, 316,319,321.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323,324,326</w:t>
            </w:r>
          </w:p>
        </w:tc>
      </w:tr>
      <w:tr w:rsidR="00E41EE8">
        <w:trPr>
          <w:trHeight w:hRule="exact" w:val="751"/>
        </w:trPr>
        <w:tc>
          <w:tcPr>
            <w:tcW w:w="6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Надійшли кошти в іноземній валюті за надані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бюджетною установою </w:t>
            </w:r>
            <w:r>
              <w:rPr>
                <w:smallCaps/>
                <w:color w:val="000000"/>
                <w:spacing w:val="-7"/>
                <w:sz w:val="28"/>
                <w:szCs w:val="28"/>
                <w:lang w:val="uk-UA"/>
              </w:rPr>
              <w:t xml:space="preserve">послуги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нерезидентам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</w:tr>
    </w:tbl>
    <w:p w:rsidR="00E41EE8" w:rsidRDefault="00E41EE8">
      <w:pPr>
        <w:jc w:val="right"/>
        <w:rPr>
          <w:i/>
          <w:iCs/>
          <w:lang w:val="uk-UA"/>
        </w:rPr>
      </w:pPr>
    </w:p>
    <w:p w:rsidR="00E41EE8" w:rsidRDefault="00E41EE8">
      <w:pPr>
        <w:jc w:val="right"/>
        <w:rPr>
          <w:i/>
          <w:iCs/>
          <w:lang w:val="uk-UA"/>
        </w:rPr>
      </w:pPr>
    </w:p>
    <w:p w:rsidR="00E41EE8" w:rsidRDefault="004244C1">
      <w:pPr>
        <w:jc w:val="righ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E41EE8">
        <w:rPr>
          <w:i/>
          <w:iCs/>
          <w:sz w:val="28"/>
          <w:szCs w:val="28"/>
        </w:rPr>
        <w:t>Продовження</w:t>
      </w:r>
      <w:r w:rsidR="00E41EE8">
        <w:rPr>
          <w:i/>
          <w:iCs/>
          <w:sz w:val="28"/>
          <w:szCs w:val="28"/>
          <w:lang w:val="uk-UA"/>
        </w:rPr>
        <w:t xml:space="preserve"> </w:t>
      </w:r>
      <w:r w:rsidR="00E41EE8">
        <w:rPr>
          <w:i/>
          <w:iCs/>
          <w:sz w:val="28"/>
          <w:szCs w:val="28"/>
        </w:rPr>
        <w:t>табл. 2.9</w:t>
      </w:r>
    </w:p>
    <w:p w:rsidR="00E41EE8" w:rsidRDefault="00E41EE8">
      <w:pPr>
        <w:jc w:val="right"/>
        <w:rPr>
          <w:i/>
          <w:iCs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58"/>
        <w:gridCol w:w="1340"/>
        <w:gridCol w:w="1833"/>
      </w:tblGrid>
      <w:tr w:rsidR="00E41EE8">
        <w:trPr>
          <w:trHeight w:hRule="exact" w:val="381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2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768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63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Проведеш розрахунки з установою банку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купівлю іноземної валюти:</w:t>
            </w:r>
          </w:p>
          <w:p w:rsidR="00E41EE8" w:rsidRDefault="00E41EE8">
            <w:pPr>
              <w:shd w:val="clear" w:color="auto" w:fill="FFFFFF"/>
              <w:ind w:right="163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зарахована куплена іноземна валюта</w:t>
            </w:r>
          </w:p>
          <w:p w:rsidR="00E41EE8" w:rsidRDefault="00E41EE8">
            <w:pPr>
              <w:shd w:val="clear" w:color="auto" w:fill="FFFFFF"/>
              <w:ind w:right="163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відображається оплата вартості послуги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банку за придбання валюти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318 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802, 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26" w:right="34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26" w:right="34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26" w:right="346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  <w:p w:rsidR="00E41EE8" w:rsidRDefault="00E41EE8">
            <w:pPr>
              <w:shd w:val="clear" w:color="auto" w:fill="FFFFFF"/>
              <w:ind w:left="326" w:right="34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1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Одержана готівкою Іноземна валюта в касу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65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8. Видана з каси іноземна валюта під звіт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69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Виконано розрахунок з підзвітною особою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валютними коштами: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- затверджено авансовий звіт про витрати 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межах виданого авансу (за курсом на день видачі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авансу) 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-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затверджено авансовий звіт про витрати понад виданий аванс (за курсом на день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погашення заборгованості) 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- погашена заборгованість (перевитрата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авансовим звітом) національною валютою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vertAlign w:val="subscript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;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,</w:t>
            </w:r>
            <w:r>
              <w:rPr>
                <w:color w:val="000000"/>
                <w:sz w:val="28"/>
                <w:szCs w:val="28"/>
                <w:lang w:val="uk-UA"/>
              </w:rPr>
              <w:t>802, 811—813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color w:val="000000"/>
                <w:spacing w:val="-17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5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7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16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13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 Перерахована валюта за надані послуги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нерезидентом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51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11. Списано на витрати установи отримані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послуга, виконані роботи нерезидентом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(за курсом на дату перерахування авансу)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 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02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5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12. Одержані від нерезидента матеріали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(за курсом на дачу перерахування авансу)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431"/>
        </w:trPr>
        <w:tc>
          <w:tcPr>
            <w:tcW w:w="6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5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13. Нарахована курсова різниця на залишок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валютних коштів на рахунку в банку: при підвищенні курсу іноземної валюти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при зниженні курсу іноземної валюти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3"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318 442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07" w:right="374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</w:p>
          <w:p w:rsidR="00E41EE8" w:rsidRDefault="00E41EE8">
            <w:pPr>
              <w:shd w:val="clear" w:color="auto" w:fill="FFFFFF"/>
              <w:ind w:left="307" w:righ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48"/>
        <w:ind w:right="67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Щомісяця і щоквартально бюджетна установа, Що викорис</w:t>
      </w:r>
      <w:r>
        <w:rPr>
          <w:color w:val="000000"/>
          <w:spacing w:val="5"/>
          <w:sz w:val="28"/>
          <w:szCs w:val="28"/>
          <w:lang w:val="uk-UA"/>
        </w:rPr>
        <w:t xml:space="preserve">товувала у своїй діяльності іноземну валюту, складає і подає «Звіт </w:t>
      </w:r>
      <w:r>
        <w:rPr>
          <w:color w:val="000000"/>
          <w:spacing w:val="7"/>
          <w:sz w:val="28"/>
          <w:szCs w:val="28"/>
          <w:lang w:val="uk-UA"/>
        </w:rPr>
        <w:t xml:space="preserve">про використання асигнувань із загального фонду з міжнародної </w:t>
      </w:r>
      <w:r>
        <w:rPr>
          <w:color w:val="000000"/>
          <w:sz w:val="28"/>
          <w:szCs w:val="28"/>
          <w:lang w:val="uk-UA"/>
        </w:rPr>
        <w:t>діяльності України» за ф. № 2 —валюта, у якому за кодами еконо</w:t>
      </w:r>
      <w:r>
        <w:rPr>
          <w:color w:val="000000"/>
          <w:spacing w:val="7"/>
          <w:sz w:val="28"/>
          <w:szCs w:val="28"/>
          <w:lang w:val="uk-UA"/>
        </w:rPr>
        <w:t>мічної класифікації видатків наводить показники наявності, над</w:t>
      </w:r>
      <w:r>
        <w:rPr>
          <w:color w:val="000000"/>
          <w:spacing w:val="3"/>
          <w:sz w:val="28"/>
          <w:szCs w:val="28"/>
          <w:lang w:val="uk-UA"/>
        </w:rPr>
        <w:t>ходження та витрачання коштів (касові та фактичні видатки) в іно</w:t>
      </w:r>
      <w:r>
        <w:rPr>
          <w:color w:val="000000"/>
          <w:spacing w:val="6"/>
          <w:sz w:val="28"/>
          <w:szCs w:val="28"/>
          <w:lang w:val="uk-UA"/>
        </w:rPr>
        <w:t>земній валюті і в грошовому еквіваленті.</w:t>
      </w:r>
    </w:p>
    <w:p w:rsidR="00E41EE8" w:rsidRDefault="00E41EE8">
      <w:pPr>
        <w:shd w:val="clear" w:color="auto" w:fill="FFFFFF"/>
        <w:spacing w:before="221"/>
        <w:ind w:left="10"/>
        <w:jc w:val="both"/>
        <w:rPr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2.8. Облік інших грошових коштів</w:t>
      </w:r>
    </w:p>
    <w:p w:rsidR="00E41EE8" w:rsidRDefault="00E41EE8">
      <w:pPr>
        <w:shd w:val="clear" w:color="auto" w:fill="FFFFFF"/>
        <w:spacing w:before="211"/>
        <w:ind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Крім грошових коштів на поточних рахунках у банках, реє</w:t>
      </w:r>
      <w:r>
        <w:rPr>
          <w:color w:val="000000"/>
          <w:spacing w:val="1"/>
          <w:sz w:val="28"/>
          <w:szCs w:val="28"/>
          <w:lang w:val="uk-UA"/>
        </w:rPr>
        <w:t>страційних та спеціальних реєстраційних рахунках в органах Дер</w:t>
      </w:r>
      <w:r>
        <w:rPr>
          <w:color w:val="000000"/>
          <w:spacing w:val="3"/>
          <w:sz w:val="28"/>
          <w:szCs w:val="28"/>
          <w:lang w:val="uk-UA"/>
        </w:rPr>
        <w:t>жавного казначейства України та в касі, бюджетні установи мо</w:t>
      </w:r>
      <w:r>
        <w:rPr>
          <w:color w:val="000000"/>
          <w:spacing w:val="2"/>
          <w:sz w:val="28"/>
          <w:szCs w:val="28"/>
          <w:lang w:val="uk-UA"/>
        </w:rPr>
        <w:t>жуть мати інші грошові кошти, до яких зараховують: кошти в ак</w:t>
      </w:r>
      <w:r>
        <w:rPr>
          <w:color w:val="000000"/>
          <w:spacing w:val="3"/>
          <w:sz w:val="28"/>
          <w:szCs w:val="28"/>
          <w:lang w:val="uk-UA"/>
        </w:rPr>
        <w:t xml:space="preserve">редитивах, у чекових книжках, в оплачених талонах на бензин, </w:t>
      </w:r>
      <w:r>
        <w:rPr>
          <w:color w:val="000000"/>
          <w:spacing w:val="1"/>
          <w:sz w:val="28"/>
          <w:szCs w:val="28"/>
          <w:lang w:val="uk-UA"/>
        </w:rPr>
        <w:t>мазут, харчування і т. ін., оплачених путівках у будинки відпочин</w:t>
      </w:r>
      <w:r>
        <w:rPr>
          <w:color w:val="000000"/>
          <w:spacing w:val="6"/>
          <w:sz w:val="28"/>
          <w:szCs w:val="28"/>
          <w:lang w:val="uk-UA"/>
        </w:rPr>
        <w:t xml:space="preserve">ку, санаторії, турбази, у повідомленнях на поштові перекат, у </w:t>
      </w:r>
      <w:r>
        <w:rPr>
          <w:color w:val="000000"/>
          <w:spacing w:val="2"/>
          <w:sz w:val="28"/>
          <w:szCs w:val="28"/>
          <w:lang w:val="uk-UA"/>
        </w:rPr>
        <w:t xml:space="preserve">митних марках, у бланках трудових книжок і вкладишах до них, у </w:t>
      </w:r>
      <w:r>
        <w:rPr>
          <w:color w:val="000000"/>
          <w:sz w:val="28"/>
          <w:szCs w:val="28"/>
          <w:lang w:val="uk-UA"/>
        </w:rPr>
        <w:t xml:space="preserve">векселях одержаних та в інших грошових документах, у тому числі </w:t>
      </w:r>
      <w:r>
        <w:rPr>
          <w:color w:val="000000"/>
          <w:spacing w:val="2"/>
          <w:sz w:val="28"/>
          <w:szCs w:val="28"/>
          <w:lang w:val="uk-UA"/>
        </w:rPr>
        <w:t>прийнятих на тимчасове зберігання від хворих (у лікарнях, сана</w:t>
      </w:r>
      <w:r>
        <w:rPr>
          <w:color w:val="000000"/>
          <w:spacing w:val="1"/>
          <w:sz w:val="28"/>
          <w:szCs w:val="28"/>
          <w:lang w:val="uk-UA"/>
        </w:rPr>
        <w:t xml:space="preserve">торіях тощо). Перелічені цінності зберігаються, як правило, у касі </w:t>
      </w:r>
      <w:r>
        <w:rPr>
          <w:color w:val="000000"/>
          <w:spacing w:val="-1"/>
          <w:sz w:val="28"/>
          <w:szCs w:val="28"/>
          <w:lang w:val="uk-UA"/>
        </w:rPr>
        <w:t>установи.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Приймання в касу та видача з каси грошових, документів офор</w:t>
      </w:r>
      <w:r>
        <w:rPr>
          <w:color w:val="000000"/>
          <w:spacing w:val="6"/>
          <w:sz w:val="28"/>
          <w:szCs w:val="28"/>
          <w:lang w:val="uk-UA"/>
        </w:rPr>
        <w:t xml:space="preserve">мляється відповідними касовими ордерами, на яких ставиться </w:t>
      </w:r>
      <w:r>
        <w:rPr>
          <w:color w:val="000000"/>
          <w:spacing w:val="3"/>
          <w:sz w:val="28"/>
          <w:szCs w:val="28"/>
          <w:lang w:val="uk-UA"/>
        </w:rPr>
        <w:t>штамп «фондовий» або робиться такий же напис від руки черво</w:t>
      </w:r>
      <w:r>
        <w:rPr>
          <w:color w:val="000000"/>
          <w:spacing w:val="1"/>
          <w:sz w:val="28"/>
          <w:szCs w:val="28"/>
          <w:lang w:val="uk-UA"/>
        </w:rPr>
        <w:t xml:space="preserve">ним чорнилом. Облік цих операцій ведеться окремо від грошових </w:t>
      </w:r>
      <w:r>
        <w:rPr>
          <w:color w:val="000000"/>
          <w:spacing w:val="2"/>
          <w:sz w:val="28"/>
          <w:szCs w:val="28"/>
          <w:lang w:val="uk-UA"/>
        </w:rPr>
        <w:t>коштів у готівці. Реєстрація фондових касових ордерів також ведеться окремо. Аналітичний облік грошових документів ведеться на спеціальних картках за їх видами або у книзі розрахунків (кон</w:t>
      </w:r>
      <w:r>
        <w:rPr>
          <w:color w:val="000000"/>
          <w:spacing w:val="4"/>
          <w:sz w:val="28"/>
          <w:szCs w:val="28"/>
          <w:lang w:val="uk-UA"/>
        </w:rPr>
        <w:t xml:space="preserve">токорентної форми). Облік бланків трудових книжок ведеться в </w:t>
      </w:r>
      <w:r>
        <w:rPr>
          <w:color w:val="000000"/>
          <w:spacing w:val="1"/>
          <w:sz w:val="28"/>
          <w:szCs w:val="28"/>
          <w:lang w:val="uk-UA"/>
        </w:rPr>
        <w:t>спеціальній прибутково-видатковій книзі обліку бланків трудових книжок і вкладишів до них.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Для синтетичного обліку інших грошових коштів планом ра</w:t>
      </w:r>
      <w:r>
        <w:rPr>
          <w:color w:val="000000"/>
          <w:sz w:val="28"/>
          <w:szCs w:val="28"/>
          <w:lang w:val="uk-UA"/>
        </w:rPr>
        <w:t>хунків бюджетних установ передбачені рахунки 33 «Інші кошти» та 34 «Короткострокові векселі одержані».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Рахунок 33 має чотири субрахунки:</w:t>
      </w:r>
    </w:p>
    <w:p w:rsidR="00E41EE8" w:rsidRDefault="00E41EE8" w:rsidP="00F37877">
      <w:pPr>
        <w:numPr>
          <w:ilvl w:val="0"/>
          <w:numId w:val="29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«Грошові документи в національній валюті»,</w:t>
      </w:r>
    </w:p>
    <w:p w:rsidR="00E41EE8" w:rsidRDefault="00E41EE8" w:rsidP="00F37877">
      <w:pPr>
        <w:numPr>
          <w:ilvl w:val="0"/>
          <w:numId w:val="29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«Грошові документи в іноземній валюті»,</w:t>
      </w:r>
    </w:p>
    <w:p w:rsidR="00E41EE8" w:rsidRDefault="00E41EE8" w:rsidP="00F37877">
      <w:pPr>
        <w:numPr>
          <w:ilvl w:val="0"/>
          <w:numId w:val="29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«Грошові кошти в дорозі в національній валюті»,</w:t>
      </w:r>
    </w:p>
    <w:p w:rsidR="00E41EE8" w:rsidRDefault="00E41EE8" w:rsidP="00F37877">
      <w:pPr>
        <w:numPr>
          <w:ilvl w:val="0"/>
          <w:numId w:val="29"/>
        </w:numPr>
        <w:shd w:val="clear" w:color="auto" w:fill="FFFFFF"/>
        <w:tabs>
          <w:tab w:val="left" w:pos="826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«Грошові кошти в дорозі в іноземній валюті».</w:t>
      </w:r>
    </w:p>
    <w:p w:rsidR="00E41EE8" w:rsidRDefault="00E41EE8">
      <w:pPr>
        <w:shd w:val="clear" w:color="auto" w:fill="FFFFFF"/>
        <w:ind w:lef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субрахунках 331 і 332 обліковують грошові документи, що </w:t>
      </w:r>
      <w:r>
        <w:rPr>
          <w:color w:val="000000"/>
          <w:spacing w:val="2"/>
          <w:sz w:val="28"/>
          <w:szCs w:val="28"/>
          <w:lang w:val="uk-UA"/>
        </w:rPr>
        <w:t>належать установі (відповідно у національній та іноземній валю</w:t>
      </w:r>
      <w:r>
        <w:rPr>
          <w:color w:val="000000"/>
          <w:sz w:val="28"/>
          <w:szCs w:val="28"/>
          <w:lang w:val="uk-UA"/>
        </w:rPr>
        <w:t>тах). Розглянемо порядок використання цих субрахунків для відоб</w:t>
      </w:r>
      <w:r>
        <w:rPr>
          <w:color w:val="000000"/>
          <w:spacing w:val="2"/>
          <w:sz w:val="28"/>
          <w:szCs w:val="28"/>
          <w:lang w:val="uk-UA"/>
        </w:rPr>
        <w:t>раження деяких операцій з грошовими документами.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Акредитивом називають грошове зобов'язання банку, яке </w:t>
      </w:r>
      <w:r>
        <w:rPr>
          <w:color w:val="000000"/>
          <w:spacing w:val="-2"/>
          <w:sz w:val="28"/>
          <w:szCs w:val="28"/>
          <w:lang w:val="uk-UA"/>
        </w:rPr>
        <w:t xml:space="preserve">оформляється па підставі доручення його клієнта на користь клієнта </w:t>
      </w:r>
      <w:r>
        <w:rPr>
          <w:color w:val="000000"/>
          <w:spacing w:val="-1"/>
          <w:sz w:val="28"/>
          <w:szCs w:val="28"/>
          <w:lang w:val="uk-UA"/>
        </w:rPr>
        <w:t>іншого іногороднього банку. Відкриттю акредитива передує подан</w:t>
      </w:r>
      <w:r>
        <w:rPr>
          <w:color w:val="000000"/>
          <w:spacing w:val="3"/>
          <w:sz w:val="28"/>
          <w:szCs w:val="28"/>
          <w:lang w:val="uk-UA"/>
        </w:rPr>
        <w:t xml:space="preserve">ня в установу банку заяви на відкриття акредитива, якою клієнт </w:t>
      </w:r>
      <w:r>
        <w:rPr>
          <w:color w:val="000000"/>
          <w:spacing w:val="1"/>
          <w:sz w:val="28"/>
          <w:szCs w:val="28"/>
          <w:lang w:val="uk-UA"/>
        </w:rPr>
        <w:t>доручає своєму банку провести платіж за місцем знаходження по</w:t>
      </w:r>
      <w:r>
        <w:rPr>
          <w:color w:val="000000"/>
          <w:spacing w:val="2"/>
          <w:sz w:val="28"/>
          <w:szCs w:val="28"/>
          <w:lang w:val="uk-UA"/>
        </w:rPr>
        <w:t xml:space="preserve">стачальника на певних умовах (при пред'явленні певних документів, </w:t>
      </w:r>
      <w:r>
        <w:rPr>
          <w:color w:val="000000"/>
          <w:spacing w:val="7"/>
          <w:sz w:val="28"/>
          <w:szCs w:val="28"/>
          <w:lang w:val="uk-UA"/>
        </w:rPr>
        <w:t>що підтверджують виконання зобов'язання постачання). Зазначе</w:t>
      </w:r>
      <w:r>
        <w:rPr>
          <w:color w:val="000000"/>
          <w:spacing w:val="6"/>
          <w:sz w:val="28"/>
          <w:szCs w:val="28"/>
          <w:lang w:val="uk-UA"/>
        </w:rPr>
        <w:t>на форма розрахунків застосовується, як правило, з мстою гаран</w:t>
      </w:r>
      <w:r>
        <w:rPr>
          <w:color w:val="000000"/>
          <w:spacing w:val="3"/>
          <w:sz w:val="28"/>
          <w:szCs w:val="28"/>
          <w:lang w:val="uk-UA"/>
        </w:rPr>
        <w:t xml:space="preserve">тування платежів постачальнику, а тому попередньо передбачається </w:t>
      </w:r>
      <w:r>
        <w:rPr>
          <w:color w:val="000000"/>
          <w:spacing w:val="7"/>
          <w:sz w:val="28"/>
          <w:szCs w:val="28"/>
          <w:lang w:val="uk-UA"/>
        </w:rPr>
        <w:t xml:space="preserve">у контракті. Для платника ця форма не вигідна, бо відволікає на </w:t>
      </w:r>
      <w:r>
        <w:rPr>
          <w:color w:val="000000"/>
          <w:spacing w:val="4"/>
          <w:sz w:val="28"/>
          <w:szCs w:val="28"/>
          <w:lang w:val="uk-UA"/>
        </w:rPr>
        <w:t xml:space="preserve">певний час гроші з його обігу і, як кожна попередня оплата, у бюджетних установах застосовується порівняно рідко, головним чином </w:t>
      </w:r>
      <w:r>
        <w:rPr>
          <w:color w:val="000000"/>
          <w:spacing w:val="7"/>
          <w:sz w:val="28"/>
          <w:szCs w:val="28"/>
          <w:lang w:val="uk-UA"/>
        </w:rPr>
        <w:t>для розрахунків з іноземними постачальниками.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Операції з акредитивами оформляються такими обліковими </w:t>
      </w:r>
      <w:r>
        <w:rPr>
          <w:color w:val="000000"/>
          <w:spacing w:val="5"/>
          <w:sz w:val="28"/>
          <w:szCs w:val="28"/>
          <w:lang w:val="uk-UA"/>
        </w:rPr>
        <w:t>записами:</w:t>
      </w:r>
    </w:p>
    <w:p w:rsidR="00E41EE8" w:rsidRDefault="00E41EE8">
      <w:pPr>
        <w:shd w:val="clear" w:color="auto" w:fill="FFFFFF"/>
        <w:tabs>
          <w:tab w:val="left" w:pos="672"/>
        </w:tabs>
        <w:ind w:left="19" w:firstLine="442"/>
        <w:jc w:val="both"/>
        <w:rPr>
          <w:sz w:val="28"/>
          <w:szCs w:val="28"/>
        </w:rPr>
      </w:pPr>
      <w:r>
        <w:rPr>
          <w:color w:val="000000"/>
          <w:spacing w:val="58"/>
          <w:sz w:val="28"/>
          <w:szCs w:val="28"/>
          <w:lang w:val="uk-UA"/>
        </w:rPr>
        <w:t>1.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>Виставлено акредитив для розрахунків з іногороднім поста</w:t>
      </w:r>
      <w:r>
        <w:rPr>
          <w:color w:val="000000"/>
          <w:spacing w:val="7"/>
          <w:sz w:val="28"/>
          <w:szCs w:val="28"/>
          <w:lang w:val="uk-UA"/>
        </w:rPr>
        <w:t>чальником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331, 332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311,313,314, 318,321,323, 324.</w:t>
      </w:r>
    </w:p>
    <w:p w:rsidR="00E41EE8" w:rsidRDefault="00E41EE8">
      <w:pPr>
        <w:shd w:val="clear" w:color="auto" w:fill="FFFFFF"/>
        <w:tabs>
          <w:tab w:val="left" w:pos="672"/>
        </w:tabs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2. 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>Оплачено за рахунок виставленого акредитива постачальнику за матеріали, обладнання тощо</w:t>
      </w:r>
    </w:p>
    <w:p w:rsidR="00E41EE8" w:rsidRDefault="00E41EE8">
      <w:pPr>
        <w:shd w:val="clear" w:color="auto" w:fill="FFFFFF"/>
        <w:ind w:left="461" w:right="38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675 Кт субрах. 331,332.</w:t>
      </w:r>
    </w:p>
    <w:p w:rsidR="00E41EE8" w:rsidRDefault="00E41EE8">
      <w:pPr>
        <w:shd w:val="clear" w:color="auto" w:fill="FFFFFF"/>
        <w:tabs>
          <w:tab w:val="left" w:pos="672"/>
        </w:tabs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3.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Повернувся на рахунок установи не використаний акреди</w:t>
      </w:r>
      <w:r>
        <w:rPr>
          <w:color w:val="000000"/>
          <w:spacing w:val="7"/>
          <w:sz w:val="28"/>
          <w:szCs w:val="28"/>
          <w:lang w:val="uk-UA"/>
        </w:rPr>
        <w:t>тив (цілком або частково)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3Н, 313, 314, 318, 321, 323, 324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331, 332.</w:t>
      </w:r>
    </w:p>
    <w:p w:rsidR="00E41EE8" w:rsidRDefault="00E41EE8">
      <w:pPr>
        <w:shd w:val="clear" w:color="auto" w:fill="FFFFFF"/>
        <w:ind w:right="19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Під коштами в грошових чеках розуміють лімітовані грошові </w:t>
      </w:r>
      <w:r>
        <w:rPr>
          <w:color w:val="000000"/>
          <w:spacing w:val="2"/>
          <w:sz w:val="28"/>
          <w:szCs w:val="28"/>
          <w:lang w:val="uk-UA"/>
        </w:rPr>
        <w:t>книжки, які бюджетна установа може використовувати для безготів</w:t>
      </w:r>
      <w:r>
        <w:rPr>
          <w:color w:val="000000"/>
          <w:spacing w:val="1"/>
          <w:sz w:val="28"/>
          <w:szCs w:val="28"/>
          <w:lang w:val="uk-UA"/>
        </w:rPr>
        <w:t>кових розрахунків чеками за товари та послуги. Для одержання чеко</w:t>
      </w:r>
      <w:r>
        <w:rPr>
          <w:color w:val="000000"/>
          <w:spacing w:val="2"/>
          <w:sz w:val="28"/>
          <w:szCs w:val="28"/>
          <w:lang w:val="uk-UA"/>
        </w:rPr>
        <w:t xml:space="preserve">вої книжки установа подає заяву банкові і перераховує певну суму </w:t>
      </w:r>
      <w:r>
        <w:rPr>
          <w:color w:val="000000"/>
          <w:spacing w:val="1"/>
          <w:sz w:val="28"/>
          <w:szCs w:val="28"/>
          <w:lang w:val="uk-UA"/>
        </w:rPr>
        <w:t>(ліміт), яка депонується банком па спеціальному рахунку. Чек запов</w:t>
      </w:r>
      <w:r>
        <w:rPr>
          <w:color w:val="000000"/>
          <w:spacing w:val="4"/>
          <w:sz w:val="28"/>
          <w:szCs w:val="28"/>
          <w:lang w:val="uk-UA"/>
        </w:rPr>
        <w:t xml:space="preserve">нюють від руки або з використанням технічних засобів. У чеках не </w:t>
      </w:r>
      <w:r>
        <w:rPr>
          <w:color w:val="000000"/>
          <w:sz w:val="28"/>
          <w:szCs w:val="28"/>
          <w:lang w:val="uk-UA"/>
        </w:rPr>
        <w:t xml:space="preserve">допускають виправлення та використання факсиміле замість підпису. </w:t>
      </w:r>
      <w:r>
        <w:rPr>
          <w:color w:val="000000"/>
          <w:spacing w:val="-1"/>
          <w:sz w:val="28"/>
          <w:szCs w:val="28"/>
          <w:lang w:val="uk-UA"/>
        </w:rPr>
        <w:t xml:space="preserve">Накорінці чека вказують залишок невикористаного ліміту. Обмін чека </w:t>
      </w:r>
      <w:r>
        <w:rPr>
          <w:color w:val="000000"/>
          <w:sz w:val="28"/>
          <w:szCs w:val="28"/>
          <w:lang w:val="uk-UA"/>
        </w:rPr>
        <w:t>на готівку та отримання здачі із суми чека готівкою юридичними осо</w:t>
      </w:r>
      <w:r>
        <w:rPr>
          <w:color w:val="000000"/>
          <w:spacing w:val="2"/>
          <w:sz w:val="28"/>
          <w:szCs w:val="28"/>
          <w:lang w:val="uk-UA"/>
        </w:rPr>
        <w:t xml:space="preserve">бами не дозволяється. Постачальник отриманий чек здає у свій банк </w:t>
      </w:r>
      <w:r>
        <w:rPr>
          <w:color w:val="000000"/>
          <w:spacing w:val="3"/>
          <w:sz w:val="28"/>
          <w:szCs w:val="28"/>
          <w:lang w:val="uk-UA"/>
        </w:rPr>
        <w:t>разом з реєстром чеків, а подальші розрахунки виконуються банка</w:t>
      </w:r>
      <w:r>
        <w:rPr>
          <w:color w:val="000000"/>
          <w:spacing w:val="-2"/>
          <w:sz w:val="28"/>
          <w:szCs w:val="28"/>
          <w:lang w:val="uk-UA"/>
        </w:rPr>
        <w:t>ми. При надходженні чека до банку-емітента останній списує суму чека з</w:t>
      </w:r>
      <w:r>
        <w:rPr>
          <w:color w:val="000000"/>
          <w:sz w:val="28"/>
          <w:szCs w:val="28"/>
          <w:lang w:val="uk-UA"/>
        </w:rPr>
        <w:t xml:space="preserve"> депонованої установою суми і повідомляє про це клієнта-чекодавця. </w:t>
      </w:r>
      <w:r>
        <w:rPr>
          <w:color w:val="000000"/>
          <w:spacing w:val="2"/>
          <w:sz w:val="28"/>
          <w:szCs w:val="28"/>
          <w:lang w:val="uk-UA"/>
        </w:rPr>
        <w:t>Термін дії чекової книжки о лип рік. Невикористані кошти з лімітова</w:t>
      </w:r>
      <w:r>
        <w:rPr>
          <w:color w:val="000000"/>
          <w:sz w:val="28"/>
          <w:szCs w:val="28"/>
          <w:lang w:val="uk-UA"/>
        </w:rPr>
        <w:t>ної чекової книжки зараховуються на поточні або реєстраційні рахунки, а в обліку — на поновлення касових видатків установи.</w:t>
      </w:r>
    </w:p>
    <w:p w:rsidR="00E41EE8" w:rsidRDefault="00E41EE8">
      <w:pPr>
        <w:shd w:val="clear" w:color="auto" w:fill="FFFFFF"/>
        <w:ind w:righ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У бухгалтерському обліку операції з лімітованими чеками </w:t>
      </w:r>
      <w:r>
        <w:rPr>
          <w:color w:val="000000"/>
          <w:spacing w:val="6"/>
          <w:sz w:val="28"/>
          <w:szCs w:val="28"/>
          <w:lang w:val="uk-UA"/>
        </w:rPr>
        <w:t>оформлюються аналогічно операціям з акредитивами з урахуванням того, що останні видаються лише в національній валюті і за</w:t>
      </w:r>
      <w:r>
        <w:rPr>
          <w:color w:val="000000"/>
          <w:spacing w:val="7"/>
          <w:sz w:val="28"/>
          <w:szCs w:val="28"/>
          <w:lang w:val="uk-UA"/>
        </w:rPr>
        <w:t>стосовуються бюджетними установами досить рідко.</w:t>
      </w:r>
    </w:p>
    <w:p w:rsidR="00E41EE8" w:rsidRDefault="00E41EE8">
      <w:pPr>
        <w:shd w:val="clear" w:color="auto" w:fill="FFFFFF"/>
        <w:ind w:left="10" w:right="19" w:firstLine="45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Надходження в касу талонів на пальне, поштових марок, ма</w:t>
      </w:r>
      <w:r>
        <w:rPr>
          <w:color w:val="000000"/>
          <w:spacing w:val="2"/>
          <w:sz w:val="28"/>
          <w:szCs w:val="28"/>
          <w:lang w:val="uk-UA"/>
        </w:rPr>
        <w:t>рок держмита, путівок та інших грошових документів відображаєть</w:t>
      </w:r>
      <w:r>
        <w:rPr>
          <w:color w:val="000000"/>
          <w:spacing w:val="6"/>
          <w:sz w:val="28"/>
          <w:szCs w:val="28"/>
          <w:lang w:val="uk-UA"/>
        </w:rPr>
        <w:t>ся таким записом: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331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301, 311, 321, 362, 364.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Талони на пальне видаються під звіт за розпорядженням керів</w:t>
      </w:r>
      <w:r>
        <w:rPr>
          <w:color w:val="000000"/>
          <w:spacing w:val="7"/>
          <w:sz w:val="28"/>
          <w:szCs w:val="28"/>
          <w:lang w:val="uk-UA"/>
        </w:rPr>
        <w:t>ника установи і оформляються записом: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362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331,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11"/>
          <w:sz w:val="28"/>
          <w:szCs w:val="28"/>
          <w:lang w:val="uk-UA"/>
        </w:rPr>
        <w:t xml:space="preserve">а на підставі дорожніх (шляхових) листів, одержаних від </w:t>
      </w:r>
      <w:r>
        <w:rPr>
          <w:color w:val="000000"/>
          <w:spacing w:val="6"/>
          <w:sz w:val="28"/>
          <w:szCs w:val="28"/>
          <w:lang w:val="uk-UA"/>
        </w:rPr>
        <w:t>підзвітних осіб-водіїв, складають два проведення:</w:t>
      </w:r>
    </w:p>
    <w:p w:rsidR="00E41EE8" w:rsidRDefault="00E41EE8" w:rsidP="00F37877">
      <w:pPr>
        <w:numPr>
          <w:ilvl w:val="0"/>
          <w:numId w:val="31"/>
        </w:numPr>
        <w:shd w:val="clear" w:color="auto" w:fill="FFFFFF"/>
        <w:tabs>
          <w:tab w:val="left" w:pos="662"/>
        </w:tabs>
        <w:ind w:right="1536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на отримане пальне (використані талони)</w:t>
      </w:r>
    </w:p>
    <w:p w:rsidR="00E41EE8" w:rsidRDefault="00E41EE8">
      <w:pPr>
        <w:shd w:val="clear" w:color="auto" w:fill="FFFFFF"/>
        <w:tabs>
          <w:tab w:val="left" w:pos="662"/>
        </w:tabs>
        <w:ind w:left="432" w:right="1536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235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362,</w:t>
      </w:r>
    </w:p>
    <w:p w:rsidR="00E41EE8" w:rsidRDefault="00E41EE8">
      <w:pPr>
        <w:shd w:val="clear" w:color="auto" w:fill="FFFFFF"/>
        <w:tabs>
          <w:tab w:val="left" w:pos="662"/>
        </w:tabs>
        <w:ind w:left="432" w:right="3456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на витрачене пальне</w:t>
      </w:r>
    </w:p>
    <w:p w:rsidR="00E41EE8" w:rsidRDefault="00E41EE8">
      <w:pPr>
        <w:shd w:val="clear" w:color="auto" w:fill="FFFFFF"/>
        <w:tabs>
          <w:tab w:val="left" w:pos="662"/>
        </w:tabs>
        <w:ind w:left="432" w:right="3456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Дтсубрах.801, 802, 811</w:t>
      </w:r>
    </w:p>
    <w:p w:rsidR="00E41EE8" w:rsidRDefault="00E41EE8">
      <w:pPr>
        <w:shd w:val="clear" w:color="auto" w:fill="FFFFFF"/>
        <w:tabs>
          <w:tab w:val="left" w:pos="662"/>
        </w:tabs>
        <w:ind w:left="432" w:right="3456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235.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Операції із санаторно-курортними путівками, придбаними в інших закладах (установах), відображаються такими записами:</w:t>
      </w:r>
    </w:p>
    <w:p w:rsidR="00E41EE8" w:rsidRDefault="00E41EE8">
      <w:pPr>
        <w:shd w:val="clear" w:color="auto" w:fill="FFFFFF"/>
        <w:tabs>
          <w:tab w:val="left" w:pos="672"/>
        </w:tabs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>Одержана путівка від санаторно-курортної установи</w:t>
      </w:r>
    </w:p>
    <w:p w:rsidR="00E41EE8" w:rsidRDefault="00E41EE8" w:rsidP="00F37877">
      <w:pPr>
        <w:numPr>
          <w:ilvl w:val="0"/>
          <w:numId w:val="30"/>
        </w:numPr>
        <w:shd w:val="clear" w:color="auto" w:fill="FFFFFF"/>
        <w:tabs>
          <w:tab w:val="left" w:pos="682"/>
        </w:tabs>
        <w:ind w:left="432" w:right="307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сума вартості без ПДВ:</w:t>
      </w:r>
    </w:p>
    <w:p w:rsidR="00E41EE8" w:rsidRDefault="00E41EE8">
      <w:pPr>
        <w:shd w:val="clear" w:color="auto" w:fill="FFFFFF"/>
        <w:tabs>
          <w:tab w:val="left" w:pos="682"/>
        </w:tabs>
        <w:ind w:left="72" w:right="307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субрах. 331</w:t>
      </w:r>
    </w:p>
    <w:p w:rsidR="00E41EE8" w:rsidRDefault="00E41EE8">
      <w:pPr>
        <w:shd w:val="clear" w:color="auto" w:fill="FFFFFF"/>
        <w:tabs>
          <w:tab w:val="left" w:pos="682"/>
        </w:tabs>
        <w:ind w:left="72" w:right="307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Кт субрах. 364,</w:t>
      </w:r>
    </w:p>
    <w:p w:rsidR="00E41EE8" w:rsidRDefault="00E41EE8" w:rsidP="00F37877">
      <w:pPr>
        <w:numPr>
          <w:ilvl w:val="0"/>
          <w:numId w:val="30"/>
        </w:numPr>
        <w:shd w:val="clear" w:color="auto" w:fill="FFFFFF"/>
        <w:tabs>
          <w:tab w:val="left" w:pos="682"/>
        </w:tabs>
        <w:ind w:left="432" w:right="384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на суму ПДВ:</w:t>
      </w:r>
    </w:p>
    <w:p w:rsidR="00E41EE8" w:rsidRDefault="00E41EE8">
      <w:pPr>
        <w:shd w:val="clear" w:color="auto" w:fill="FFFFFF"/>
        <w:tabs>
          <w:tab w:val="left" w:pos="682"/>
        </w:tabs>
        <w:ind w:left="72" w:right="38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субрах. 641</w:t>
      </w:r>
    </w:p>
    <w:p w:rsidR="00E41EE8" w:rsidRDefault="00E41EE8">
      <w:pPr>
        <w:shd w:val="clear" w:color="auto" w:fill="FFFFFF"/>
        <w:tabs>
          <w:tab w:val="left" w:pos="682"/>
        </w:tabs>
        <w:ind w:left="72" w:right="38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Кт субрах. 364.</w:t>
      </w:r>
    </w:p>
    <w:p w:rsidR="00E41EE8" w:rsidRDefault="00E41EE8">
      <w:pPr>
        <w:shd w:val="clear" w:color="auto" w:fill="FFFFFF"/>
        <w:tabs>
          <w:tab w:val="left" w:pos="672"/>
        </w:tabs>
        <w:ind w:left="19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 xml:space="preserve">Видана санаторно-курортна путівка з частковою (повною) </w:t>
      </w:r>
      <w:r>
        <w:rPr>
          <w:color w:val="000000"/>
          <w:spacing w:val="6"/>
          <w:sz w:val="28"/>
          <w:szCs w:val="28"/>
          <w:lang w:val="uk-UA"/>
        </w:rPr>
        <w:t>оплатою її вартості готівкою</w:t>
      </w:r>
    </w:p>
    <w:p w:rsidR="00E41EE8" w:rsidRDefault="00E41EE8" w:rsidP="00F37877">
      <w:pPr>
        <w:numPr>
          <w:ilvl w:val="0"/>
          <w:numId w:val="30"/>
        </w:numPr>
        <w:shd w:val="clear" w:color="auto" w:fill="FFFFFF"/>
        <w:tabs>
          <w:tab w:val="left" w:pos="682"/>
        </w:tabs>
        <w:ind w:left="432" w:right="3456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на вартість без ПДВ:</w:t>
      </w:r>
    </w:p>
    <w:p w:rsidR="00E41EE8" w:rsidRDefault="00E41EE8">
      <w:pPr>
        <w:shd w:val="clear" w:color="auto" w:fill="FFFFFF"/>
        <w:tabs>
          <w:tab w:val="left" w:pos="682"/>
        </w:tabs>
        <w:ind w:left="72" w:right="3456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Дт субрах . 301</w:t>
      </w:r>
    </w:p>
    <w:p w:rsidR="00E41EE8" w:rsidRDefault="00E41EE8">
      <w:pPr>
        <w:shd w:val="clear" w:color="auto" w:fill="FFFFFF"/>
        <w:tabs>
          <w:tab w:val="left" w:pos="682"/>
        </w:tabs>
        <w:ind w:left="72" w:right="3456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Кт субрах. 331,</w:t>
      </w:r>
    </w:p>
    <w:p w:rsidR="00E41EE8" w:rsidRDefault="00E41EE8" w:rsidP="00F37877">
      <w:pPr>
        <w:numPr>
          <w:ilvl w:val="0"/>
          <w:numId w:val="30"/>
        </w:numPr>
        <w:shd w:val="clear" w:color="auto" w:fill="FFFFFF"/>
        <w:tabs>
          <w:tab w:val="left" w:pos="682"/>
        </w:tabs>
        <w:ind w:left="432" w:right="384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па суму ПДВ:</w:t>
      </w:r>
    </w:p>
    <w:p w:rsidR="00E41EE8" w:rsidRDefault="00E41EE8">
      <w:pPr>
        <w:shd w:val="clear" w:color="auto" w:fill="FFFFFF"/>
        <w:tabs>
          <w:tab w:val="left" w:pos="682"/>
        </w:tabs>
        <w:ind w:left="72" w:right="38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Дт субрах. 301</w:t>
      </w:r>
    </w:p>
    <w:p w:rsidR="00E41EE8" w:rsidRDefault="00E41EE8">
      <w:pPr>
        <w:shd w:val="clear" w:color="auto" w:fill="FFFFFF"/>
        <w:tabs>
          <w:tab w:val="left" w:pos="682"/>
        </w:tabs>
        <w:ind w:left="72" w:right="38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Кт субрах. 641.</w:t>
      </w:r>
    </w:p>
    <w:p w:rsidR="00E41EE8" w:rsidRDefault="00E41EE8">
      <w:pPr>
        <w:shd w:val="clear" w:color="auto" w:fill="FFFFFF"/>
        <w:tabs>
          <w:tab w:val="left" w:pos="653"/>
        </w:tabs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3)Списання річниці у вартості путівки, реалізованої з пільгами</w:t>
      </w:r>
    </w:p>
    <w:p w:rsidR="00E41EE8" w:rsidRDefault="00E41EE8">
      <w:pPr>
        <w:shd w:val="clear" w:color="auto" w:fill="FFFFFF"/>
        <w:tabs>
          <w:tab w:val="left" w:pos="653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812</w:t>
      </w:r>
    </w:p>
    <w:p w:rsidR="00E41EE8" w:rsidRDefault="00E41EE8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331.</w:t>
      </w:r>
    </w:p>
    <w:p w:rsidR="00E41EE8" w:rsidRDefault="00E41EE8">
      <w:pPr>
        <w:shd w:val="clear" w:color="auto" w:fill="FFFFFF"/>
        <w:ind w:right="29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Аналогічно оформляють операції з іншими грошовими доку</w:t>
      </w:r>
      <w:r>
        <w:rPr>
          <w:color w:val="000000"/>
          <w:spacing w:val="4"/>
          <w:sz w:val="28"/>
          <w:szCs w:val="28"/>
          <w:lang w:val="uk-UA"/>
        </w:rPr>
        <w:t>ментами.</w:t>
      </w:r>
    </w:p>
    <w:p w:rsidR="00E41EE8" w:rsidRDefault="00E41EE8">
      <w:pPr>
        <w:shd w:val="clear" w:color="auto" w:fill="FFFFFF"/>
        <w:ind w:left="10" w:right="4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субрахунках 333 і 334 обліковують кошти, перераховані </w:t>
      </w:r>
      <w:r>
        <w:rPr>
          <w:color w:val="000000"/>
          <w:spacing w:val="3"/>
          <w:sz w:val="28"/>
          <w:szCs w:val="28"/>
          <w:lang w:val="uk-UA"/>
        </w:rPr>
        <w:t>на поточний або реєстраційний рахунки в останній день місяця (або</w:t>
      </w:r>
    </w:p>
    <w:p w:rsidR="00E41EE8" w:rsidRDefault="00E41EE8">
      <w:pPr>
        <w:shd w:val="clear" w:color="auto" w:fill="FFFFFF"/>
        <w:ind w:left="10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відправлені поштовим переказом) і які будуть зараховані на ці ра</w:t>
      </w:r>
      <w:r>
        <w:rPr>
          <w:color w:val="000000"/>
          <w:spacing w:val="8"/>
          <w:sz w:val="28"/>
          <w:szCs w:val="28"/>
          <w:lang w:val="uk-UA"/>
        </w:rPr>
        <w:t>хунки тільки в перших числах наступного місяця:</w:t>
      </w:r>
    </w:p>
    <w:p w:rsidR="00E41EE8" w:rsidRDefault="00E41EE8" w:rsidP="00F37877">
      <w:pPr>
        <w:numPr>
          <w:ilvl w:val="0"/>
          <w:numId w:val="62"/>
        </w:numPr>
        <w:shd w:val="clear" w:color="auto" w:fill="FFFFFF"/>
        <w:tabs>
          <w:tab w:val="left" w:pos="672"/>
        </w:tabs>
        <w:ind w:right="3072"/>
        <w:jc w:val="both"/>
        <w:rPr>
          <w:color w:val="000000"/>
          <w:spacing w:val="5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перерахування грошей</w:t>
      </w:r>
    </w:p>
    <w:p w:rsidR="00E41EE8" w:rsidRDefault="00E41EE8">
      <w:pPr>
        <w:shd w:val="clear" w:color="auto" w:fill="FFFFFF"/>
        <w:tabs>
          <w:tab w:val="left" w:pos="672"/>
        </w:tabs>
        <w:ind w:left="442" w:right="307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333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Кт субрах, 301,</w:t>
      </w:r>
    </w:p>
    <w:p w:rsidR="00E41EE8" w:rsidRDefault="00E41EE8">
      <w:pPr>
        <w:shd w:val="clear" w:color="auto" w:fill="FFFFFF"/>
        <w:tabs>
          <w:tab w:val="left" w:pos="672"/>
        </w:tabs>
        <w:ind w:left="10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зарахування на поточний, реєстраційний, спеціальний реє</w:t>
      </w:r>
      <w:r>
        <w:rPr>
          <w:color w:val="000000"/>
          <w:spacing w:val="7"/>
          <w:sz w:val="28"/>
          <w:szCs w:val="28"/>
          <w:lang w:val="uk-UA"/>
        </w:rPr>
        <w:t>страційний рахунок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311,313, 321,323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333.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Для обліку векселів — письмового боргового зобов'язання вста</w:t>
      </w:r>
      <w:r>
        <w:rPr>
          <w:color w:val="000000"/>
          <w:spacing w:val="-1"/>
          <w:sz w:val="28"/>
          <w:szCs w:val="28"/>
          <w:lang w:val="uk-UA"/>
        </w:rPr>
        <w:t>новленої форми, що дає право його власнику через певний строк вима</w:t>
      </w:r>
      <w:r>
        <w:rPr>
          <w:color w:val="000000"/>
          <w:sz w:val="28"/>
          <w:szCs w:val="28"/>
          <w:lang w:val="uk-UA"/>
        </w:rPr>
        <w:t xml:space="preserve">гати </w:t>
      </w:r>
      <w:r>
        <w:rPr>
          <w:b/>
          <w:bCs/>
          <w:color w:val="000000"/>
          <w:sz w:val="28"/>
          <w:szCs w:val="28"/>
          <w:lang w:val="uk-UA"/>
        </w:rPr>
        <w:t xml:space="preserve">відповідну </w:t>
      </w:r>
      <w:r>
        <w:rPr>
          <w:color w:val="000000"/>
          <w:sz w:val="28"/>
          <w:szCs w:val="28"/>
          <w:lang w:val="uk-UA"/>
        </w:rPr>
        <w:t>суму у боржника,-- призначено синтетичний рахунок 34 «Короткострокові векселі одержані» з розподілом на субрахунки:</w:t>
      </w:r>
    </w:p>
    <w:p w:rsidR="00E41EE8" w:rsidRDefault="00E41EE8" w:rsidP="00F37877">
      <w:pPr>
        <w:numPr>
          <w:ilvl w:val="0"/>
          <w:numId w:val="32"/>
        </w:numPr>
        <w:shd w:val="clear" w:color="auto" w:fill="FFFFFF"/>
        <w:tabs>
          <w:tab w:val="left" w:pos="806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«Векселі, одержані в національній валюті»,</w:t>
      </w:r>
    </w:p>
    <w:p w:rsidR="00E41EE8" w:rsidRDefault="00E41EE8" w:rsidP="00F37877">
      <w:pPr>
        <w:numPr>
          <w:ilvl w:val="0"/>
          <w:numId w:val="32"/>
        </w:numPr>
        <w:shd w:val="clear" w:color="auto" w:fill="FFFFFF"/>
        <w:tabs>
          <w:tab w:val="left" w:pos="806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«Векселі, одержані в іноземній валюті».</w:t>
      </w:r>
    </w:p>
    <w:p w:rsidR="00E41EE8" w:rsidRDefault="00E41EE8">
      <w:pPr>
        <w:shd w:val="clear" w:color="auto" w:fill="FFFFFF"/>
        <w:ind w:left="10" w:right="29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Це рахунок активний, тобто за дебетом фіксують операції ч </w:t>
      </w:r>
      <w:r>
        <w:rPr>
          <w:color w:val="000000"/>
          <w:sz w:val="28"/>
          <w:szCs w:val="28"/>
          <w:lang w:val="uk-UA"/>
        </w:rPr>
        <w:t>отримання векселів, а за кредитом — з їх погашення: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1) отримано вексель від боржника</w:t>
      </w:r>
    </w:p>
    <w:p w:rsidR="00E41EE8" w:rsidRDefault="00E41EE8">
      <w:pPr>
        <w:shd w:val="clear" w:color="auto" w:fill="FFFFFF"/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341, 342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364,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2} погашено короткостроковий вексель боржником</w:t>
      </w:r>
    </w:p>
    <w:p w:rsidR="00E41EE8" w:rsidRDefault="00E41EE8">
      <w:pPr>
        <w:shd w:val="clear" w:color="auto" w:fill="FFFFFF"/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313, 318, 323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341,342.</w:t>
      </w:r>
    </w:p>
    <w:p w:rsidR="00E41EE8" w:rsidRDefault="00E41EE8">
      <w:pPr>
        <w:shd w:val="clear" w:color="auto" w:fill="FFFFFF"/>
        <w:ind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Аналітичний облік векселів одержаних ведеться окремо за кож</w:t>
      </w:r>
      <w:r>
        <w:rPr>
          <w:color w:val="000000"/>
          <w:spacing w:val="5"/>
          <w:sz w:val="28"/>
          <w:szCs w:val="28"/>
          <w:lang w:val="uk-UA"/>
        </w:rPr>
        <w:t>ним векселем у спеціальній відомості.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Операції з грошовими документами оформляються меморіаль</w:t>
      </w:r>
      <w:r>
        <w:rPr>
          <w:color w:val="000000"/>
          <w:sz w:val="28"/>
          <w:szCs w:val="28"/>
          <w:lang w:val="uk-UA"/>
        </w:rPr>
        <w:t>ними ордерами т, ф. № 271, яким надаються чергові номери, починаючи з 16.</w:t>
      </w:r>
    </w:p>
    <w:p w:rsidR="00E41EE8" w:rsidRDefault="00E41EE8">
      <w:pPr>
        <w:shd w:val="clear" w:color="auto" w:fill="FFFFFF"/>
        <w:ind w:right="19" w:firstLine="442"/>
        <w:jc w:val="both"/>
        <w:rPr>
          <w:color w:val="000000"/>
          <w:spacing w:val="7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Такі основні положення обліку фінансування та руху грошо</w:t>
      </w:r>
      <w:r>
        <w:rPr>
          <w:color w:val="000000"/>
          <w:spacing w:val="7"/>
          <w:sz w:val="28"/>
          <w:szCs w:val="28"/>
          <w:lang w:val="uk-UA"/>
        </w:rPr>
        <w:t>вих коштів бюджетних установ.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tabs>
          <w:tab w:val="left" w:pos="643"/>
        </w:tabs>
        <w:spacing w:before="86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i/>
          <w:iCs/>
          <w:color w:val="000000"/>
          <w:spacing w:val="1"/>
          <w:w w:val="117"/>
          <w:sz w:val="28"/>
          <w:szCs w:val="28"/>
          <w:lang w:val="uk-UA"/>
        </w:rPr>
        <w:t>ПИТАННЯ ДЛЯ САМОПЕРЕВІРКИ</w:t>
      </w:r>
    </w:p>
    <w:p w:rsidR="00E41EE8" w:rsidRDefault="00E41EE8">
      <w:pPr>
        <w:shd w:val="clear" w:color="auto" w:fill="FFFFFF"/>
        <w:tabs>
          <w:tab w:val="left" w:pos="643"/>
        </w:tabs>
        <w:spacing w:before="86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1.Рахунки для обліку фінансування за відомчою структурою та </w:t>
      </w:r>
      <w:r>
        <w:rPr>
          <w:i/>
          <w:iCs/>
          <w:color w:val="000000"/>
          <w:spacing w:val="3"/>
          <w:sz w:val="28"/>
          <w:szCs w:val="28"/>
          <w:lang w:val="uk-UA"/>
        </w:rPr>
        <w:t>їх взаємозв'язок.</w:t>
      </w:r>
    </w:p>
    <w:p w:rsidR="00E41EE8" w:rsidRDefault="00E41EE8">
      <w:pPr>
        <w:shd w:val="clear" w:color="auto" w:fill="FFFFFF"/>
        <w:tabs>
          <w:tab w:val="left" w:pos="643"/>
        </w:tabs>
        <w:spacing w:before="86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6"/>
          <w:sz w:val="28"/>
          <w:szCs w:val="28"/>
          <w:lang w:val="uk-UA"/>
        </w:rPr>
        <w:t xml:space="preserve">2.У чому особливість фінансування бюджетних установ за </w:t>
      </w:r>
      <w:r>
        <w:rPr>
          <w:i/>
          <w:iCs/>
          <w:color w:val="000000"/>
          <w:spacing w:val="2"/>
          <w:sz w:val="28"/>
          <w:szCs w:val="28"/>
          <w:lang w:val="uk-UA"/>
        </w:rPr>
        <w:t>відомчою структурою та через органи Державного казначейства?</w:t>
      </w:r>
    </w:p>
    <w:p w:rsidR="00E41EE8" w:rsidRDefault="00E41EE8">
      <w:pPr>
        <w:shd w:val="clear" w:color="auto" w:fill="FFFFFF"/>
        <w:tabs>
          <w:tab w:val="left" w:pos="643"/>
        </w:tabs>
        <w:spacing w:before="86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3.Охарактеризуйте прищики бюджетного фінансування та </w:t>
      </w:r>
      <w:r>
        <w:rPr>
          <w:i/>
          <w:iCs/>
          <w:color w:val="000000"/>
          <w:spacing w:val="3"/>
          <w:sz w:val="28"/>
          <w:szCs w:val="28"/>
          <w:lang w:val="uk-UA"/>
        </w:rPr>
        <w:t>назвіть розпорядників бюджетних коштів</w:t>
      </w:r>
    </w:p>
    <w:p w:rsidR="00E41EE8" w:rsidRDefault="00E41EE8">
      <w:pPr>
        <w:shd w:val="clear" w:color="auto" w:fill="FFFFFF"/>
        <w:tabs>
          <w:tab w:val="left" w:pos="643"/>
        </w:tabs>
        <w:spacing w:before="86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4.Види і порядок відкриття ти використання реєстраційних </w:t>
      </w:r>
      <w:r>
        <w:rPr>
          <w:i/>
          <w:iCs/>
          <w:color w:val="000000"/>
          <w:spacing w:val="5"/>
          <w:sz w:val="28"/>
          <w:szCs w:val="28"/>
          <w:lang w:val="uk-UA"/>
        </w:rPr>
        <w:t>рахунків бюджетних установ в органах казначейства.</w:t>
      </w:r>
    </w:p>
    <w:p w:rsidR="00E41EE8" w:rsidRDefault="00E41EE8">
      <w:pPr>
        <w:shd w:val="clear" w:color="auto" w:fill="FFFFFF"/>
        <w:tabs>
          <w:tab w:val="left" w:pos="643"/>
        </w:tabs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5.О характеризуйте форми безготівкових розрахунків бюджет</w:t>
      </w:r>
      <w:r>
        <w:rPr>
          <w:i/>
          <w:iCs/>
          <w:color w:val="000000"/>
          <w:spacing w:val="1"/>
          <w:sz w:val="28"/>
          <w:szCs w:val="28"/>
          <w:lang w:val="uk-UA"/>
        </w:rPr>
        <w:t>них установ.</w:t>
      </w:r>
    </w:p>
    <w:p w:rsidR="00E41EE8" w:rsidRDefault="00E41EE8">
      <w:pPr>
        <w:shd w:val="clear" w:color="auto" w:fill="FFFFFF"/>
        <w:tabs>
          <w:tab w:val="left" w:pos="643"/>
        </w:tabs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6"/>
          <w:sz w:val="28"/>
          <w:szCs w:val="28"/>
          <w:lang w:val="uk-UA"/>
        </w:rPr>
        <w:t>6.Дайте характеристику і наведіть приклади касових і фак</w:t>
      </w:r>
      <w:r>
        <w:rPr>
          <w:i/>
          <w:iCs/>
          <w:color w:val="000000"/>
          <w:spacing w:val="2"/>
          <w:sz w:val="28"/>
          <w:szCs w:val="28"/>
          <w:lang w:val="uk-UA"/>
        </w:rPr>
        <w:t>тичних видатків.</w:t>
      </w:r>
    </w:p>
    <w:p w:rsidR="00E41EE8" w:rsidRDefault="00E41EE8">
      <w:pPr>
        <w:shd w:val="clear" w:color="auto" w:fill="FFFFFF"/>
        <w:tabs>
          <w:tab w:val="left" w:pos="643"/>
        </w:tabs>
        <w:spacing w:before="10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7.Особливості здійснення та порядок відображення є обліку касових операцій бюджетних установ.</w:t>
      </w:r>
    </w:p>
    <w:p w:rsidR="00E41EE8" w:rsidRDefault="00E41EE8">
      <w:pPr>
        <w:shd w:val="clear" w:color="auto" w:fill="FFFFFF"/>
        <w:tabs>
          <w:tab w:val="left" w:pos="643"/>
        </w:tabs>
        <w:spacing w:before="19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8.Розкрийте порядок відображення на рахунках та в облікових регістрах операцій з іноземною валютою.</w:t>
      </w:r>
    </w:p>
    <w:p w:rsidR="00E41EE8" w:rsidRDefault="00E41EE8">
      <w:pPr>
        <w:shd w:val="clear" w:color="auto" w:fill="FFFFFF"/>
        <w:tabs>
          <w:tab w:val="left" w:pos="643"/>
        </w:tabs>
        <w:spacing w:before="10"/>
        <w:ind w:left="432"/>
        <w:jc w:val="both"/>
        <w:rPr>
          <w:i/>
          <w:iCs/>
          <w:color w:val="000000"/>
          <w:spacing w:val="2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9.Назвіть види інших грошових коштів, рахунки для їх обліку </w:t>
      </w:r>
      <w:r>
        <w:rPr>
          <w:i/>
          <w:iCs/>
          <w:color w:val="000000"/>
          <w:spacing w:val="2"/>
          <w:sz w:val="28"/>
          <w:szCs w:val="28"/>
          <w:lang w:val="uk-UA"/>
        </w:rPr>
        <w:t>та наведіть приклади операцій з ними.</w:t>
      </w:r>
    </w:p>
    <w:p w:rsidR="00E41EE8" w:rsidRDefault="00E41EE8">
      <w:pPr>
        <w:shd w:val="clear" w:color="auto" w:fill="FFFFFF"/>
        <w:spacing w:before="614"/>
        <w:ind w:left="77"/>
        <w:jc w:val="center"/>
        <w:rPr>
          <w:sz w:val="28"/>
          <w:szCs w:val="28"/>
          <w:lang w:val="uk-UA"/>
        </w:rPr>
      </w:pPr>
      <w:r>
        <w:rPr>
          <w:b/>
          <w:bCs/>
          <w:color w:val="4A4A4A"/>
          <w:spacing w:val="44"/>
          <w:w w:val="203"/>
          <w:sz w:val="28"/>
          <w:szCs w:val="28"/>
          <w:lang w:val="uk-UA"/>
        </w:rPr>
        <w:t>РОЗДІЛ З</w:t>
      </w:r>
    </w:p>
    <w:p w:rsidR="00E41EE8" w:rsidRDefault="00E41EE8">
      <w:pPr>
        <w:shd w:val="clear" w:color="auto" w:fill="FFFFFF"/>
        <w:spacing w:before="163"/>
        <w:ind w:left="96"/>
        <w:jc w:val="center"/>
        <w:rPr>
          <w:sz w:val="28"/>
          <w:szCs w:val="28"/>
          <w:lang w:val="uk-UA"/>
        </w:rPr>
      </w:pPr>
      <w:r>
        <w:rPr>
          <w:b/>
          <w:bCs/>
          <w:color w:val="4A4A4A"/>
          <w:spacing w:val="-6"/>
          <w:w w:val="203"/>
          <w:sz w:val="28"/>
          <w:szCs w:val="28"/>
          <w:lang w:val="uk-UA"/>
        </w:rPr>
        <w:t>Облік розрахунків</w:t>
      </w:r>
    </w:p>
    <w:p w:rsidR="00E41EE8" w:rsidRDefault="00E41EE8">
      <w:pPr>
        <w:shd w:val="clear" w:color="auto" w:fill="FFFFFF"/>
        <w:ind w:left="67"/>
        <w:jc w:val="center"/>
        <w:rPr>
          <w:sz w:val="28"/>
          <w:szCs w:val="28"/>
        </w:rPr>
      </w:pPr>
      <w:r>
        <w:rPr>
          <w:b/>
          <w:bCs/>
          <w:color w:val="4A4A4A"/>
          <w:spacing w:val="-9"/>
          <w:w w:val="203"/>
          <w:sz w:val="28"/>
          <w:szCs w:val="28"/>
          <w:lang w:val="uk-UA"/>
        </w:rPr>
        <w:t>з оплати праці, соціального</w:t>
      </w:r>
    </w:p>
    <w:p w:rsidR="00E41EE8" w:rsidRDefault="00E41EE8">
      <w:pPr>
        <w:shd w:val="clear" w:color="auto" w:fill="FFFFFF"/>
        <w:ind w:left="58"/>
        <w:jc w:val="center"/>
        <w:rPr>
          <w:sz w:val="28"/>
          <w:szCs w:val="28"/>
        </w:rPr>
      </w:pPr>
      <w:r>
        <w:rPr>
          <w:b/>
          <w:bCs/>
          <w:color w:val="4A4A4A"/>
          <w:spacing w:val="-8"/>
          <w:w w:val="203"/>
          <w:sz w:val="28"/>
          <w:szCs w:val="28"/>
          <w:lang w:val="uk-UA"/>
        </w:rPr>
        <w:t>страхування і стипендій</w:t>
      </w:r>
    </w:p>
    <w:p w:rsidR="00E41EE8" w:rsidRDefault="00E41EE8">
      <w:pPr>
        <w:shd w:val="clear" w:color="auto" w:fill="FFFFFF"/>
        <w:spacing w:before="826"/>
        <w:ind w:left="58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3.1. Організація і завдання обліку праці та заробітної </w:t>
      </w:r>
      <w:r>
        <w:rPr>
          <w:b/>
          <w:bCs/>
          <w:i/>
          <w:iCs/>
          <w:color w:val="000000"/>
          <w:spacing w:val="13"/>
          <w:sz w:val="28"/>
          <w:szCs w:val="28"/>
          <w:lang w:val="uk-UA"/>
        </w:rPr>
        <w:t>плати в бюджетних установах</w:t>
      </w:r>
    </w:p>
    <w:p w:rsidR="00E41EE8" w:rsidRDefault="00E41EE8">
      <w:pPr>
        <w:shd w:val="clear" w:color="auto" w:fill="FFFFFF"/>
        <w:spacing w:before="288"/>
        <w:ind w:left="38" w:right="29" w:firstLine="451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Закон України «Про оплату праці» визначив, що заробітна </w:t>
      </w:r>
      <w:r>
        <w:rPr>
          <w:color w:val="000000"/>
          <w:sz w:val="28"/>
          <w:szCs w:val="28"/>
          <w:lang w:val="uk-UA"/>
        </w:rPr>
        <w:t>плата — це винагорода, обчислена, як правило, у грошовому ви</w:t>
      </w:r>
      <w:r>
        <w:rPr>
          <w:color w:val="000000"/>
          <w:spacing w:val="5"/>
          <w:sz w:val="28"/>
          <w:szCs w:val="28"/>
          <w:lang w:val="uk-UA"/>
        </w:rPr>
        <w:t>разі, яку власник чи уповноважений ним орган виплачує працівникові за виконану ним роботу. У бюджетній сфері процес праці має певні особливості: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spacing w:before="38"/>
        <w:ind w:left="2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результатом виконуваної роботи є часто не річ (продукція), а послуги (діяльність);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01"/>
        </w:tabs>
        <w:spacing w:before="10"/>
        <w:ind w:left="51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праця носить переважно розумовий характер;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spacing w:before="19"/>
        <w:ind w:left="2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у складі сукупних витрат бюджетних установ на оплату праці</w:t>
      </w:r>
      <w:r>
        <w:rPr>
          <w:color w:val="000000"/>
          <w:spacing w:val="1"/>
          <w:sz w:val="28"/>
          <w:szCs w:val="28"/>
          <w:lang w:val="uk-UA"/>
        </w:rPr>
        <w:br/>
      </w:r>
      <w:r>
        <w:rPr>
          <w:color w:val="000000"/>
          <w:sz w:val="28"/>
          <w:szCs w:val="28"/>
          <w:lang w:val="uk-UA"/>
        </w:rPr>
        <w:t>припадає від 60 до 85% усіх витрат;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spacing w:before="10"/>
        <w:ind w:left="2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у бюджетній сфері досить високий рівень кваліфікації пра</w:t>
      </w:r>
      <w:r>
        <w:rPr>
          <w:color w:val="000000"/>
          <w:spacing w:val="6"/>
          <w:sz w:val="28"/>
          <w:szCs w:val="28"/>
          <w:lang w:val="uk-UA"/>
        </w:rPr>
        <w:t xml:space="preserve">цюючих, а в деяких галузях (освіта, охорона здоров'я, мистецтво) </w:t>
      </w:r>
      <w:r>
        <w:rPr>
          <w:color w:val="000000"/>
          <w:sz w:val="28"/>
          <w:szCs w:val="28"/>
          <w:lang w:val="uk-UA"/>
        </w:rPr>
        <w:t xml:space="preserve">частка спеціалістів вищої кваліфікації сягає близько 50% загальної </w:t>
      </w:r>
      <w:r>
        <w:rPr>
          <w:color w:val="000000"/>
          <w:spacing w:val="5"/>
          <w:sz w:val="28"/>
          <w:szCs w:val="28"/>
          <w:lang w:val="uk-UA"/>
        </w:rPr>
        <w:t>чисельності працівників.</w:t>
      </w:r>
    </w:p>
    <w:p w:rsidR="00E41EE8" w:rsidRDefault="00E41EE8">
      <w:pPr>
        <w:shd w:val="clear" w:color="auto" w:fill="FFFFFF"/>
        <w:spacing w:before="29"/>
        <w:ind w:left="10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Держава здійснює регулювання оплати праці працівників бюджетних установ шляхом: встановлення розміру мінімальної заробіт</w:t>
      </w:r>
      <w:r>
        <w:rPr>
          <w:color w:val="000000"/>
          <w:spacing w:val="6"/>
          <w:sz w:val="28"/>
          <w:szCs w:val="28"/>
          <w:lang w:val="uk-UA"/>
        </w:rPr>
        <w:t>ної плати та інших державних норм і гарантій; встановлення умов і розмірів оплати праці на підставі законодавчих та інших нормативних актів України, генеральної, галузевих, регіональних угод, колективних договорів у межах асигнувань за рахунок загального та спеціального фондів; оподаткування доходів працівників.</w:t>
      </w:r>
    </w:p>
    <w:p w:rsidR="00E41EE8" w:rsidRDefault="00E41EE8">
      <w:pPr>
        <w:shd w:val="clear" w:color="auto" w:fill="FFFFFF"/>
        <w:ind w:right="86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Згідно зі ст. 8 Закону України «Про оплату праці» від 24.03.1995 р. </w:t>
      </w:r>
      <w:r>
        <w:rPr>
          <w:color w:val="000000"/>
          <w:spacing w:val="5"/>
          <w:sz w:val="28"/>
          <w:szCs w:val="28"/>
          <w:lang w:val="uk-UA"/>
        </w:rPr>
        <w:t xml:space="preserve">умови та розміри оплати праці працівників установ та організацій, </w:t>
      </w:r>
      <w:r>
        <w:rPr>
          <w:color w:val="000000"/>
          <w:sz w:val="28"/>
          <w:szCs w:val="28"/>
          <w:lang w:val="uk-UA"/>
        </w:rPr>
        <w:t>що фінансуються з бюджету, визначаються КМУ. З І березня 2001 р. набрала чинності постанова КМУ від 07.02.2001 р. № 134«Про впо</w:t>
      </w:r>
      <w:r>
        <w:rPr>
          <w:color w:val="000000"/>
          <w:spacing w:val="8"/>
          <w:sz w:val="28"/>
          <w:szCs w:val="28"/>
          <w:lang w:val="uk-UA"/>
        </w:rPr>
        <w:t xml:space="preserve">рядкування умов оплати праці працівників установ, закладів та </w:t>
      </w:r>
      <w:r>
        <w:rPr>
          <w:color w:val="000000"/>
          <w:spacing w:val="4"/>
          <w:sz w:val="28"/>
          <w:szCs w:val="28"/>
          <w:lang w:val="uk-UA"/>
        </w:rPr>
        <w:t>організацій окремих галузей бюджетної сфери». Цей документ зат</w:t>
      </w:r>
      <w:r>
        <w:rPr>
          <w:color w:val="000000"/>
          <w:spacing w:val="5"/>
          <w:sz w:val="28"/>
          <w:szCs w:val="28"/>
          <w:lang w:val="uk-UA"/>
        </w:rPr>
        <w:t>вердив схеми посадових окладів (ставок) керівних, наукових, нау</w:t>
      </w:r>
      <w:r>
        <w:rPr>
          <w:color w:val="000000"/>
          <w:spacing w:val="3"/>
          <w:sz w:val="28"/>
          <w:szCs w:val="28"/>
          <w:lang w:val="uk-UA"/>
        </w:rPr>
        <w:t xml:space="preserve">ково-педагогічних, педагогічних працівників, фахівців, службовців, </w:t>
      </w:r>
      <w:r>
        <w:rPr>
          <w:color w:val="000000"/>
          <w:spacing w:val="6"/>
          <w:sz w:val="28"/>
          <w:szCs w:val="28"/>
          <w:lang w:val="uk-UA"/>
        </w:rPr>
        <w:t xml:space="preserve">інших працівників установ окремих галузей бюджетної сфери та </w:t>
      </w:r>
      <w:r>
        <w:rPr>
          <w:color w:val="000000"/>
          <w:spacing w:val="8"/>
          <w:sz w:val="28"/>
          <w:szCs w:val="28"/>
          <w:lang w:val="uk-UA"/>
        </w:rPr>
        <w:t>інші умови оплати праці (розміри доплат, надбавок, порядок на</w:t>
      </w:r>
      <w:r>
        <w:rPr>
          <w:color w:val="000000"/>
          <w:spacing w:val="5"/>
          <w:sz w:val="28"/>
          <w:szCs w:val="28"/>
          <w:lang w:val="uk-UA"/>
        </w:rPr>
        <w:t xml:space="preserve">дання матеріальної допомоги тощо). Крім того, було дещо змінено </w:t>
      </w:r>
      <w:r>
        <w:rPr>
          <w:color w:val="000000"/>
          <w:spacing w:val="7"/>
          <w:sz w:val="28"/>
          <w:szCs w:val="28"/>
          <w:lang w:val="uk-UA"/>
        </w:rPr>
        <w:t xml:space="preserve">сам порядок оплати праці бюджетників: встановлено надбавки за </w:t>
      </w:r>
      <w:r>
        <w:rPr>
          <w:color w:val="000000"/>
          <w:spacing w:val="5"/>
          <w:sz w:val="28"/>
          <w:szCs w:val="28"/>
          <w:lang w:val="uk-UA"/>
        </w:rPr>
        <w:t xml:space="preserve">високі досягнення у праці, за складність, напруженість у роботі, за </w:t>
      </w:r>
      <w:r>
        <w:rPr>
          <w:color w:val="000000"/>
          <w:spacing w:val="7"/>
          <w:sz w:val="28"/>
          <w:szCs w:val="28"/>
          <w:lang w:val="uk-UA"/>
        </w:rPr>
        <w:t>виконання особливо важливої роботи. Граничний розмір зазначе</w:t>
      </w:r>
      <w:r>
        <w:rPr>
          <w:color w:val="000000"/>
          <w:sz w:val="28"/>
          <w:szCs w:val="28"/>
          <w:lang w:val="uk-UA"/>
        </w:rPr>
        <w:t xml:space="preserve">них надбавок для одного працівника не повинен перевищувати 50% </w:t>
      </w:r>
      <w:r>
        <w:rPr>
          <w:color w:val="000000"/>
          <w:spacing w:val="3"/>
          <w:sz w:val="28"/>
          <w:szCs w:val="28"/>
          <w:lang w:val="uk-UA"/>
        </w:rPr>
        <w:t xml:space="preserve">посадового окладу (таке обмеження не поширюється на працівників </w:t>
      </w:r>
      <w:r>
        <w:rPr>
          <w:color w:val="000000"/>
          <w:spacing w:val="7"/>
          <w:sz w:val="28"/>
          <w:szCs w:val="28"/>
          <w:lang w:val="uk-UA"/>
        </w:rPr>
        <w:t>національних установ).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виконання Постанови КМУ № 134 центральні органи ви</w:t>
      </w:r>
      <w:r>
        <w:rPr>
          <w:color w:val="000000"/>
          <w:spacing w:val="5"/>
          <w:sz w:val="28"/>
          <w:szCs w:val="28"/>
          <w:lang w:val="uk-UA"/>
        </w:rPr>
        <w:t xml:space="preserve">конавчої влади та галузеві академії наук розробили і затвердили за </w:t>
      </w:r>
      <w:r>
        <w:rPr>
          <w:color w:val="000000"/>
          <w:spacing w:val="11"/>
          <w:sz w:val="28"/>
          <w:szCs w:val="28"/>
          <w:lang w:val="uk-UA"/>
        </w:rPr>
        <w:t xml:space="preserve">погодженням з Міністерством праці та соціальної політики і </w:t>
      </w:r>
      <w:r>
        <w:rPr>
          <w:color w:val="000000"/>
          <w:spacing w:val="7"/>
          <w:sz w:val="28"/>
          <w:szCs w:val="28"/>
          <w:lang w:val="uk-UA"/>
        </w:rPr>
        <w:t xml:space="preserve">Міністерством фінансів України конкретні умови оплати праці з </w:t>
      </w:r>
      <w:r>
        <w:rPr>
          <w:color w:val="000000"/>
          <w:spacing w:val="5"/>
          <w:sz w:val="28"/>
          <w:szCs w:val="28"/>
          <w:lang w:val="uk-UA"/>
        </w:rPr>
        <w:t>урахуванням характеру та специфіки роботи підвідомчих бюджет</w:t>
      </w:r>
      <w:r>
        <w:rPr>
          <w:color w:val="000000"/>
          <w:spacing w:val="6"/>
          <w:sz w:val="28"/>
          <w:szCs w:val="28"/>
          <w:lang w:val="uk-UA"/>
        </w:rPr>
        <w:t xml:space="preserve">них установ, розміри посадових окладів (ставок) працівників цих </w:t>
      </w:r>
      <w:r>
        <w:rPr>
          <w:color w:val="000000"/>
          <w:sz w:val="28"/>
          <w:szCs w:val="28"/>
          <w:lang w:val="uk-UA"/>
        </w:rPr>
        <w:t xml:space="preserve">установ у межах схем, затверджених Постановою КМУ № 134. Так, Міністерство освіти і науки України видало наказ від 29.03.2001 р. </w:t>
      </w:r>
      <w:r>
        <w:rPr>
          <w:color w:val="000000"/>
          <w:spacing w:val="4"/>
          <w:sz w:val="28"/>
          <w:szCs w:val="28"/>
          <w:lang w:val="uk-UA"/>
        </w:rPr>
        <w:t>№161 «Про затвердження розмірів посадових окладів (ставок заро</w:t>
      </w:r>
      <w:r>
        <w:rPr>
          <w:color w:val="000000"/>
          <w:spacing w:val="7"/>
          <w:sz w:val="28"/>
          <w:szCs w:val="28"/>
          <w:lang w:val="uk-UA"/>
        </w:rPr>
        <w:t xml:space="preserve">бітної плати) працівників навчальних закладів, установ освіти та </w:t>
      </w:r>
      <w:r>
        <w:rPr>
          <w:color w:val="000000"/>
          <w:sz w:val="28"/>
          <w:szCs w:val="28"/>
          <w:lang w:val="uk-UA"/>
        </w:rPr>
        <w:t xml:space="preserve">наукових установ», Міністерство культури і мистецтв України — наказ від 19.04.2001 р. № 204 «Про впорядкування умов оплати праці </w:t>
      </w:r>
      <w:r>
        <w:rPr>
          <w:color w:val="000000"/>
          <w:spacing w:val="3"/>
          <w:sz w:val="28"/>
          <w:szCs w:val="28"/>
          <w:lang w:val="uk-UA"/>
        </w:rPr>
        <w:t xml:space="preserve">працівників бюджетних установ, закладів та організацій культури», </w:t>
      </w:r>
      <w:r>
        <w:rPr>
          <w:color w:val="000000"/>
          <w:spacing w:val="6"/>
          <w:sz w:val="28"/>
          <w:szCs w:val="28"/>
          <w:lang w:val="uk-UA"/>
        </w:rPr>
        <w:t>Державний комітет молодіжної політики, спорту і туризму Украї</w:t>
      </w:r>
      <w:r>
        <w:rPr>
          <w:color w:val="000000"/>
          <w:sz w:val="28"/>
          <w:szCs w:val="28"/>
          <w:lang w:val="uk-UA"/>
        </w:rPr>
        <w:t>ни — наказ від 19.04.2001 р. № 1052 «Про впорядкування умов оп</w:t>
      </w:r>
      <w:r>
        <w:rPr>
          <w:color w:val="000000"/>
          <w:spacing w:val="4"/>
          <w:sz w:val="28"/>
          <w:szCs w:val="28"/>
          <w:lang w:val="uk-UA"/>
        </w:rPr>
        <w:t>лати праці працівників бюджетних установ, закладів та організацій фізичної культури і спорту» і т. ін.</w:t>
      </w:r>
    </w:p>
    <w:p w:rsidR="00E41EE8" w:rsidRDefault="00E41EE8">
      <w:pPr>
        <w:shd w:val="clear" w:color="auto" w:fill="FFFFFF"/>
        <w:ind w:left="48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Основними формами оплати праці в бюджетних установах є </w:t>
      </w:r>
      <w:r>
        <w:rPr>
          <w:color w:val="000000"/>
          <w:spacing w:val="6"/>
          <w:sz w:val="28"/>
          <w:szCs w:val="28"/>
          <w:lang w:val="uk-UA"/>
        </w:rPr>
        <w:t xml:space="preserve">почасова й відрядна, але переважає, як правило, почасова оплата. Основою організації оплати праці є тарифна система, яка включає </w:t>
      </w:r>
      <w:r>
        <w:rPr>
          <w:color w:val="000000"/>
          <w:spacing w:val="5"/>
          <w:sz w:val="28"/>
          <w:szCs w:val="28"/>
          <w:lang w:val="uk-UA"/>
        </w:rPr>
        <w:t>тарифні сітки, тарифні ставки, схеми посадових окладів, тарифно-кваліфікаційні характеристики.</w:t>
      </w:r>
    </w:p>
    <w:p w:rsidR="00E41EE8" w:rsidRDefault="00E41EE8">
      <w:pPr>
        <w:shd w:val="clear" w:color="auto" w:fill="FFFFFF"/>
        <w:ind w:left="67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Почасова оплата праці в бюджетних установах має два різно</w:t>
      </w:r>
      <w:r>
        <w:rPr>
          <w:color w:val="000000"/>
          <w:spacing w:val="7"/>
          <w:sz w:val="28"/>
          <w:szCs w:val="28"/>
          <w:lang w:val="uk-UA"/>
        </w:rPr>
        <w:t xml:space="preserve">види; штатно-окладна і погодинна. При штатно-окладній формі </w:t>
      </w:r>
      <w:r>
        <w:rPr>
          <w:color w:val="000000"/>
          <w:spacing w:val="6"/>
          <w:sz w:val="28"/>
          <w:szCs w:val="28"/>
          <w:lang w:val="uk-UA"/>
        </w:rPr>
        <w:t>оплати праці кожному працівникові встановлюється місячний по</w:t>
      </w:r>
      <w:r>
        <w:rPr>
          <w:color w:val="000000"/>
          <w:spacing w:val="7"/>
          <w:sz w:val="28"/>
          <w:szCs w:val="28"/>
          <w:lang w:val="uk-UA"/>
        </w:rPr>
        <w:t xml:space="preserve">садовий оклад згідно зі штатним розкладом, посадою, освітою, </w:t>
      </w:r>
      <w:r>
        <w:rPr>
          <w:color w:val="000000"/>
          <w:spacing w:val="6"/>
          <w:sz w:val="28"/>
          <w:szCs w:val="28"/>
          <w:lang w:val="uk-UA"/>
        </w:rPr>
        <w:t xml:space="preserve">науковим ступенем, вченим званням, категорією тощо. Ця форма </w:t>
      </w:r>
      <w:r>
        <w:rPr>
          <w:color w:val="000000"/>
          <w:spacing w:val="5"/>
          <w:sz w:val="28"/>
          <w:szCs w:val="28"/>
          <w:lang w:val="uk-UA"/>
        </w:rPr>
        <w:t>оплати має два варіанти. Для деяких бюджетних установ (охорони</w:t>
      </w:r>
      <w:r>
        <w:rPr>
          <w:color w:val="000000"/>
          <w:spacing w:val="1"/>
          <w:sz w:val="28"/>
          <w:szCs w:val="28"/>
          <w:lang w:val="uk-UA"/>
        </w:rPr>
        <w:t xml:space="preserve"> здоров'я, вищих закладів освіти та ін.) у централізованому поряд</w:t>
      </w:r>
      <w:r>
        <w:rPr>
          <w:color w:val="000000"/>
          <w:sz w:val="28"/>
          <w:szCs w:val="28"/>
          <w:lang w:val="uk-UA"/>
        </w:rPr>
        <w:t xml:space="preserve">ку встановлюється суворо фіксований посадовий оклад, при якому </w:t>
      </w:r>
      <w:r>
        <w:rPr>
          <w:color w:val="000000"/>
          <w:spacing w:val="1"/>
          <w:sz w:val="28"/>
          <w:szCs w:val="28"/>
          <w:lang w:val="uk-UA"/>
        </w:rPr>
        <w:t>перевиконання працівником обов'язкової норми трудового навантаження не веде до підвищення заробітку. В інших установах (за</w:t>
      </w:r>
      <w:r>
        <w:rPr>
          <w:color w:val="000000"/>
          <w:sz w:val="28"/>
          <w:szCs w:val="28"/>
          <w:lang w:val="uk-UA"/>
        </w:rPr>
        <w:t>гальноосвітніх школах і т. ін.) оплата праці здійснюється за місячними ставками з встановленням державою обов'язкової норми тру</w:t>
      </w:r>
      <w:r>
        <w:rPr>
          <w:color w:val="000000"/>
          <w:spacing w:val="-2"/>
          <w:sz w:val="28"/>
          <w:szCs w:val="28"/>
          <w:lang w:val="uk-UA"/>
        </w:rPr>
        <w:t xml:space="preserve">дового навантаження (урочних годин), при перевищенні якої розмір </w:t>
      </w:r>
      <w:r>
        <w:rPr>
          <w:color w:val="000000"/>
          <w:spacing w:val="3"/>
          <w:sz w:val="28"/>
          <w:szCs w:val="28"/>
          <w:lang w:val="uk-UA"/>
        </w:rPr>
        <w:t>зарплати збільшується пропорційно виконаному обсягу роботи.</w:t>
      </w:r>
    </w:p>
    <w:p w:rsidR="00E41EE8" w:rsidRDefault="00E41EE8">
      <w:pPr>
        <w:shd w:val="clear" w:color="auto" w:fill="FFFFFF"/>
        <w:ind w:left="48" w:right="29" w:firstLine="46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Погодинна оплата праці передбачає наявність погодинних ставок. Наприклад, доктору наук або професору на проведення </w:t>
      </w:r>
      <w:r>
        <w:rPr>
          <w:color w:val="000000"/>
          <w:spacing w:val="1"/>
          <w:sz w:val="28"/>
          <w:szCs w:val="28"/>
          <w:lang w:val="uk-UA"/>
        </w:rPr>
        <w:t>навчальних занять (при роботі за сумісництвом) зі студентами ви</w:t>
      </w:r>
      <w:r>
        <w:rPr>
          <w:color w:val="000000"/>
          <w:sz w:val="28"/>
          <w:szCs w:val="28"/>
          <w:lang w:val="uk-UA"/>
        </w:rPr>
        <w:t xml:space="preserve">щих навчальних закладів (ВНЗ) І та 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рівнів акредитації ставка погодинної оплати встановлена 7,05 грн., а зі студентами ВНЗ </w:t>
      </w:r>
      <w:r>
        <w:rPr>
          <w:color w:val="000000"/>
          <w:sz w:val="28"/>
          <w:szCs w:val="28"/>
          <w:lang w:val="en-US"/>
        </w:rPr>
        <w:t>III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та </w:t>
      </w:r>
      <w:r>
        <w:rPr>
          <w:color w:val="000000"/>
          <w:sz w:val="28"/>
          <w:szCs w:val="28"/>
          <w:lang w:val="en-US"/>
        </w:rPr>
        <w:t>IV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рівнів акредитації— 13,09 грн. за годину, з аспірантами і прирівняними до них — 15,10 грн. Сума оплати праці залежить від </w:t>
      </w:r>
      <w:r>
        <w:rPr>
          <w:color w:val="000000"/>
          <w:spacing w:val="1"/>
          <w:sz w:val="28"/>
          <w:szCs w:val="28"/>
          <w:lang w:val="uk-UA"/>
        </w:rPr>
        <w:t>кількості відпрацьованих годин і визначається множенням відпра</w:t>
      </w:r>
      <w:r>
        <w:rPr>
          <w:color w:val="000000"/>
          <w:spacing w:val="2"/>
          <w:sz w:val="28"/>
          <w:szCs w:val="28"/>
          <w:lang w:val="uk-UA"/>
        </w:rPr>
        <w:t>цьованих годин на погодинну ставку.</w:t>
      </w:r>
    </w:p>
    <w:p w:rsidR="00E41EE8" w:rsidRDefault="00E41EE8">
      <w:pPr>
        <w:shd w:val="clear" w:color="auto" w:fill="FFFFFF"/>
        <w:ind w:left="38" w:right="38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Почасова оплата праці може застосовуватися у вигляді простої почасової або почасово-преміальної. При простій почасовій оплаті сума заробітку визначається лише кількістю відпрацьова</w:t>
      </w:r>
      <w:r>
        <w:rPr>
          <w:color w:val="000000"/>
          <w:sz w:val="28"/>
          <w:szCs w:val="28"/>
          <w:lang w:val="uk-UA"/>
        </w:rPr>
        <w:t>ного часу та погодинною ставкою або окладом. При почасово-пре</w:t>
      </w:r>
      <w:r>
        <w:rPr>
          <w:color w:val="000000"/>
          <w:spacing w:val="-1"/>
          <w:sz w:val="28"/>
          <w:szCs w:val="28"/>
          <w:lang w:val="uk-UA"/>
        </w:rPr>
        <w:t>міальній оплаті, крім заробітку за ставкою чи окладом, виплачуєть</w:t>
      </w:r>
      <w:r>
        <w:rPr>
          <w:color w:val="000000"/>
          <w:spacing w:val="1"/>
          <w:sz w:val="28"/>
          <w:szCs w:val="28"/>
          <w:lang w:val="uk-UA"/>
        </w:rPr>
        <w:t>ся премія за досягнення відповідних якісних та кількісних показ</w:t>
      </w:r>
      <w:r>
        <w:rPr>
          <w:color w:val="000000"/>
          <w:spacing w:val="3"/>
          <w:sz w:val="28"/>
          <w:szCs w:val="28"/>
          <w:lang w:val="uk-UA"/>
        </w:rPr>
        <w:t>ників діяльності. Преміювання здійснюється в межах витрат на оплату праці, передбачених кошторисом установи.</w:t>
      </w:r>
    </w:p>
    <w:p w:rsidR="00E41EE8" w:rsidRDefault="00E41EE8">
      <w:pPr>
        <w:shd w:val="clear" w:color="auto" w:fill="FFFFFF"/>
        <w:ind w:left="19" w:right="58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Розмір ставок зарплати (посадових окладів), а також надба</w:t>
      </w:r>
      <w:r>
        <w:rPr>
          <w:color w:val="000000"/>
          <w:spacing w:val="2"/>
          <w:sz w:val="28"/>
          <w:szCs w:val="28"/>
          <w:lang w:val="uk-UA"/>
        </w:rPr>
        <w:t xml:space="preserve">вок до них у деяких галузях (освіта, охорона здоров'я, культура) </w:t>
      </w:r>
      <w:r>
        <w:rPr>
          <w:color w:val="000000"/>
          <w:spacing w:val="3"/>
          <w:sz w:val="28"/>
          <w:szCs w:val="28"/>
          <w:lang w:val="uk-UA"/>
        </w:rPr>
        <w:t xml:space="preserve">визначається на підставі щорічної тарифікації, яка проводиться </w:t>
      </w:r>
      <w:r>
        <w:rPr>
          <w:color w:val="000000"/>
          <w:spacing w:val="4"/>
          <w:sz w:val="28"/>
          <w:szCs w:val="28"/>
          <w:lang w:val="uk-UA"/>
        </w:rPr>
        <w:t xml:space="preserve">постійно діючою тарифікаційною комісією. Результати роботи </w:t>
      </w:r>
      <w:r>
        <w:rPr>
          <w:color w:val="000000"/>
          <w:spacing w:val="-1"/>
          <w:sz w:val="28"/>
          <w:szCs w:val="28"/>
          <w:lang w:val="uk-UA"/>
        </w:rPr>
        <w:t>комісії відображаються у тарифікаційних списках, які є єдиним до</w:t>
      </w:r>
      <w:r>
        <w:rPr>
          <w:color w:val="000000"/>
          <w:sz w:val="28"/>
          <w:szCs w:val="28"/>
          <w:lang w:val="uk-UA"/>
        </w:rPr>
        <w:t>кументом, що визначає розмір посадових місячних окладів, тариф</w:t>
      </w:r>
      <w:r>
        <w:rPr>
          <w:color w:val="000000"/>
          <w:spacing w:val="2"/>
          <w:sz w:val="28"/>
          <w:szCs w:val="28"/>
          <w:lang w:val="uk-UA"/>
        </w:rPr>
        <w:t>них ставок і надбавок працівникам окремих установ.</w:t>
      </w:r>
    </w:p>
    <w:p w:rsidR="00E41EE8" w:rsidRDefault="00E41EE8">
      <w:pPr>
        <w:shd w:val="clear" w:color="auto" w:fill="FFFFFF"/>
        <w:ind w:right="77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Нарахування заробітної плати в бюджетних установах різних </w:t>
      </w:r>
      <w:r>
        <w:rPr>
          <w:color w:val="000000"/>
          <w:sz w:val="28"/>
          <w:szCs w:val="28"/>
          <w:lang w:val="uk-UA"/>
        </w:rPr>
        <w:t xml:space="preserve">галузей маг. свої особливості і суттєві відмінності. Так, у середніх </w:t>
      </w:r>
      <w:r>
        <w:rPr>
          <w:color w:val="000000"/>
          <w:spacing w:val="1"/>
          <w:sz w:val="28"/>
          <w:szCs w:val="28"/>
          <w:lang w:val="uk-UA"/>
        </w:rPr>
        <w:t xml:space="preserve">закладах освіти зарплата педагогічним працівникам виплачується </w:t>
      </w:r>
      <w:r>
        <w:rPr>
          <w:color w:val="000000"/>
          <w:sz w:val="28"/>
          <w:szCs w:val="28"/>
          <w:lang w:val="uk-UA"/>
        </w:rPr>
        <w:t>за фактичну кількість годин викладацької роботи за ставкою з ура</w:t>
      </w:r>
      <w:r>
        <w:rPr>
          <w:color w:val="000000"/>
          <w:spacing w:val="1"/>
          <w:sz w:val="28"/>
          <w:szCs w:val="28"/>
          <w:lang w:val="uk-UA"/>
        </w:rPr>
        <w:t>хуванням категорії, освіти, доплат за перевірку зошитів, додатко</w:t>
      </w:r>
      <w:r>
        <w:rPr>
          <w:color w:val="000000"/>
          <w:spacing w:val="-1"/>
          <w:sz w:val="28"/>
          <w:szCs w:val="28"/>
          <w:lang w:val="uk-UA"/>
        </w:rPr>
        <w:t>вої оплати за класне керівництво, завідування кабінетом, керівництво гуртком, групою подовженого дня і т. ІН., з підвищенням став</w:t>
      </w:r>
      <w:r>
        <w:rPr>
          <w:color w:val="000000"/>
          <w:spacing w:val="-3"/>
          <w:sz w:val="28"/>
          <w:szCs w:val="28"/>
          <w:lang w:val="uk-UA"/>
        </w:rPr>
        <w:t>ки за звання «учитель-методист», «заслужений учитель», за науко</w:t>
      </w:r>
      <w:r>
        <w:rPr>
          <w:color w:val="000000"/>
          <w:spacing w:val="1"/>
          <w:sz w:val="28"/>
          <w:szCs w:val="28"/>
          <w:lang w:val="uk-UA"/>
        </w:rPr>
        <w:t>вий ступінь тощо.</w:t>
      </w:r>
    </w:p>
    <w:p w:rsidR="00E41EE8" w:rsidRDefault="00E41EE8">
      <w:pPr>
        <w:shd w:val="clear" w:color="auto" w:fill="FFFFFF"/>
        <w:spacing w:before="38"/>
        <w:ind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медичних закладах посадові оклади лікарів диференціюють </w:t>
      </w:r>
      <w:r>
        <w:rPr>
          <w:color w:val="000000"/>
          <w:spacing w:val="2"/>
          <w:sz w:val="28"/>
          <w:szCs w:val="28"/>
          <w:lang w:val="uk-UA"/>
        </w:rPr>
        <w:t xml:space="preserve">залежно від посади, категорії (вища, перша, друга, без категорії), </w:t>
      </w:r>
      <w:r>
        <w:rPr>
          <w:color w:val="000000"/>
          <w:spacing w:val="3"/>
          <w:sz w:val="28"/>
          <w:szCs w:val="28"/>
          <w:lang w:val="uk-UA"/>
        </w:rPr>
        <w:t xml:space="preserve">типу медичної установи (стаціонар, поліклініка), з підвищенням </w:t>
      </w:r>
      <w:r>
        <w:rPr>
          <w:color w:val="000000"/>
          <w:spacing w:val="1"/>
          <w:sz w:val="28"/>
          <w:szCs w:val="28"/>
          <w:lang w:val="uk-UA"/>
        </w:rPr>
        <w:t xml:space="preserve">посадових окладів за керівництво відділенням, кабінетом, лабораторією, відділом тощо. Посадові оклади середнього медперсоналу </w:t>
      </w:r>
      <w:r>
        <w:rPr>
          <w:color w:val="000000"/>
          <w:spacing w:val="2"/>
          <w:sz w:val="28"/>
          <w:szCs w:val="28"/>
          <w:lang w:val="uk-UA"/>
        </w:rPr>
        <w:t>диференціюють залежно від посади та категорії.</w:t>
      </w:r>
    </w:p>
    <w:p w:rsidR="00E41EE8" w:rsidRDefault="00E41EE8">
      <w:pPr>
        <w:shd w:val="clear" w:color="auto" w:fill="FFFFFF"/>
        <w:ind w:left="10" w:right="3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вищій школі для професорсько-викладацького складу став</w:t>
      </w:r>
      <w:r>
        <w:rPr>
          <w:color w:val="000000"/>
          <w:spacing w:val="3"/>
          <w:sz w:val="28"/>
          <w:szCs w:val="28"/>
          <w:lang w:val="uk-UA"/>
        </w:rPr>
        <w:t xml:space="preserve">ки встановлюють залежно від посади, рівня акредитації, вченого </w:t>
      </w:r>
      <w:r>
        <w:rPr>
          <w:color w:val="000000"/>
          <w:spacing w:val="2"/>
          <w:sz w:val="28"/>
          <w:szCs w:val="28"/>
          <w:lang w:val="uk-UA"/>
        </w:rPr>
        <w:t>звання, наукового ступеня, стажу роботи.</w:t>
      </w:r>
    </w:p>
    <w:p w:rsidR="00E41EE8" w:rsidRDefault="00E41EE8">
      <w:pPr>
        <w:shd w:val="clear" w:color="auto" w:fill="FFFFFF"/>
        <w:ind w:left="10" w:right="38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Заробітна плата державних службовців складається з посадо</w:t>
      </w:r>
      <w:r>
        <w:rPr>
          <w:color w:val="000000"/>
          <w:spacing w:val="-1"/>
          <w:sz w:val="28"/>
          <w:szCs w:val="28"/>
          <w:lang w:val="uk-UA"/>
        </w:rPr>
        <w:t>вого окладу, плати за ранг, премій, надбавок за вислугу років тощо.</w:t>
      </w:r>
    </w:p>
    <w:p w:rsidR="00E41EE8" w:rsidRDefault="00E41EE8">
      <w:pPr>
        <w:shd w:val="clear" w:color="auto" w:fill="FFFFFF"/>
        <w:ind w:left="19" w:right="29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Аналогічно визначаються місячні ставки та суми зарплати </w:t>
      </w:r>
      <w:r>
        <w:rPr>
          <w:color w:val="000000"/>
          <w:spacing w:val="1"/>
          <w:sz w:val="28"/>
          <w:szCs w:val="28"/>
          <w:lang w:val="uk-UA"/>
        </w:rPr>
        <w:t>працівників установ інших галузей бюджетної сфери.</w:t>
      </w:r>
    </w:p>
    <w:p w:rsidR="00E41EE8" w:rsidRDefault="00E41EE8">
      <w:pPr>
        <w:shd w:val="clear" w:color="auto" w:fill="FFFFFF"/>
        <w:ind w:left="19"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Крім того, у бюджетних установах має місце суміщення професій (посад), тобто виконання працівником поряд зі своєю основ</w:t>
      </w:r>
      <w:r>
        <w:rPr>
          <w:color w:val="000000"/>
          <w:spacing w:val="2"/>
          <w:sz w:val="28"/>
          <w:szCs w:val="28"/>
          <w:lang w:val="uk-UA"/>
        </w:rPr>
        <w:t>ною роботою, обумовленою трудовим договором, додаткової ро</w:t>
      </w:r>
      <w:r>
        <w:rPr>
          <w:color w:val="000000"/>
          <w:spacing w:val="-2"/>
          <w:sz w:val="28"/>
          <w:szCs w:val="28"/>
          <w:lang w:val="uk-UA"/>
        </w:rPr>
        <w:t>боти з іншої професії (посади). Доплати за суміщення професій (по</w:t>
      </w:r>
      <w:r>
        <w:rPr>
          <w:color w:val="000000"/>
          <w:spacing w:val="3"/>
          <w:sz w:val="28"/>
          <w:szCs w:val="28"/>
          <w:lang w:val="uk-UA"/>
        </w:rPr>
        <w:t xml:space="preserve">сад) максимальними розмірами не обмежуються і визначаються </w:t>
      </w:r>
      <w:r>
        <w:rPr>
          <w:color w:val="000000"/>
          <w:spacing w:val="1"/>
          <w:sz w:val="28"/>
          <w:szCs w:val="28"/>
          <w:lang w:val="uk-UA"/>
        </w:rPr>
        <w:t xml:space="preserve">керівником установи, виходячи з одержаної економії за ставками і </w:t>
      </w:r>
      <w:r>
        <w:rPr>
          <w:color w:val="000000"/>
          <w:spacing w:val="2"/>
          <w:sz w:val="28"/>
          <w:szCs w:val="28"/>
          <w:lang w:val="uk-UA"/>
        </w:rPr>
        <w:t>окладами суміщуваних працівників. Доплата за суміщення вклю</w:t>
      </w:r>
      <w:r>
        <w:rPr>
          <w:color w:val="000000"/>
          <w:sz w:val="28"/>
          <w:szCs w:val="28"/>
          <w:lang w:val="uk-UA"/>
        </w:rPr>
        <w:t>чається у середній заробіток у всіх випадках його обчислення. При</w:t>
      </w:r>
      <w:r>
        <w:rPr>
          <w:color w:val="000000"/>
          <w:spacing w:val="1"/>
          <w:sz w:val="28"/>
          <w:szCs w:val="28"/>
          <w:lang w:val="uk-UA"/>
        </w:rPr>
        <w:t>кладом суміщення посад у вищих навчальних закладах є виконан</w:t>
      </w:r>
      <w:r>
        <w:rPr>
          <w:color w:val="000000"/>
          <w:spacing w:val="2"/>
          <w:sz w:val="28"/>
          <w:szCs w:val="28"/>
          <w:lang w:val="uk-UA"/>
        </w:rPr>
        <w:t xml:space="preserve">ня професором (доцентом) обов'язків декана факультету або його </w:t>
      </w:r>
      <w:r>
        <w:rPr>
          <w:color w:val="000000"/>
          <w:sz w:val="28"/>
          <w:szCs w:val="28"/>
          <w:lang w:val="uk-UA"/>
        </w:rPr>
        <w:t>заступника.</w:t>
      </w:r>
    </w:p>
    <w:p w:rsidR="00E41EE8" w:rsidRDefault="00E41EE8">
      <w:pPr>
        <w:shd w:val="clear" w:color="auto" w:fill="FFFFFF"/>
        <w:ind w:left="4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Поряд із суміщенням професій (посад) може застосовуватися </w:t>
      </w:r>
      <w:r>
        <w:rPr>
          <w:color w:val="000000"/>
          <w:spacing w:val="2"/>
          <w:sz w:val="28"/>
          <w:szCs w:val="28"/>
          <w:lang w:val="uk-UA"/>
        </w:rPr>
        <w:t>сумісництво, тобто виконання працівником, крім своєї основної, іншої регулярної оплачуваної роботи на умовах трудового дого</w:t>
      </w:r>
      <w:r>
        <w:rPr>
          <w:color w:val="000000"/>
          <w:spacing w:val="3"/>
          <w:sz w:val="28"/>
          <w:szCs w:val="28"/>
          <w:lang w:val="uk-UA"/>
        </w:rPr>
        <w:t xml:space="preserve">вору у вільний від основної роботи час на тому ж або іншому </w:t>
      </w:r>
      <w:r>
        <w:rPr>
          <w:color w:val="000000"/>
          <w:spacing w:val="2"/>
          <w:sz w:val="28"/>
          <w:szCs w:val="28"/>
          <w:lang w:val="uk-UA"/>
        </w:rPr>
        <w:t xml:space="preserve">підприємстві, в установі, організації. Оплата прані при роботі за сумісництвом провадиться згідно з обсягом фактично виконаної </w:t>
      </w:r>
      <w:r>
        <w:rPr>
          <w:color w:val="000000"/>
          <w:spacing w:val="1"/>
          <w:sz w:val="28"/>
          <w:szCs w:val="28"/>
          <w:lang w:val="uk-UA"/>
        </w:rPr>
        <w:t xml:space="preserve">роботи і не враховується при підрахунку середнього заробітку (за </w:t>
      </w:r>
      <w:r>
        <w:rPr>
          <w:color w:val="000000"/>
          <w:spacing w:val="2"/>
          <w:sz w:val="28"/>
          <w:szCs w:val="28"/>
          <w:lang w:val="uk-UA"/>
        </w:rPr>
        <w:t>деякими винятками згідно з чинним законодавством).</w:t>
      </w:r>
    </w:p>
    <w:p w:rsidR="00E41EE8" w:rsidRDefault="00E41EE8">
      <w:pPr>
        <w:shd w:val="clear" w:color="auto" w:fill="FFFFFF"/>
        <w:ind w:left="58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У бюджетних установах допускаються роботи у святкові та неробочі дні, викликані необхідністю обслуговування населення </w:t>
      </w:r>
      <w:r>
        <w:rPr>
          <w:color w:val="000000"/>
          <w:sz w:val="28"/>
          <w:szCs w:val="28"/>
          <w:lang w:val="uk-UA"/>
        </w:rPr>
        <w:t>(медичні заклади, пансіонати, інтернати і т. ін.). Оплата праці за ці дні проводиться:</w:t>
      </w:r>
    </w:p>
    <w:p w:rsidR="00E41EE8" w:rsidRDefault="00E41EE8">
      <w:pPr>
        <w:shd w:val="clear" w:color="auto" w:fill="FFFFFF"/>
        <w:tabs>
          <w:tab w:val="left" w:pos="710"/>
        </w:tabs>
        <w:ind w:left="499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>відрядникам — за подвійними відрядними розцінками;</w:t>
      </w:r>
    </w:p>
    <w:p w:rsidR="00E41EE8" w:rsidRDefault="00E41EE8">
      <w:pPr>
        <w:shd w:val="clear" w:color="auto" w:fill="FFFFFF"/>
        <w:tabs>
          <w:tab w:val="left" w:pos="710"/>
        </w:tabs>
        <w:ind w:left="67" w:firstLine="432"/>
        <w:jc w:val="both"/>
        <w:rPr>
          <w:sz w:val="28"/>
          <w:szCs w:val="28"/>
        </w:rPr>
      </w:pPr>
      <w:r>
        <w:rPr>
          <w:color w:val="000000"/>
          <w:spacing w:val="-7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  <w:t xml:space="preserve">працівникам на погодинних або денних ставках — у розмірі </w:t>
      </w:r>
      <w:r>
        <w:rPr>
          <w:color w:val="000000"/>
          <w:spacing w:val="2"/>
          <w:sz w:val="28"/>
          <w:szCs w:val="28"/>
          <w:lang w:val="uk-UA"/>
        </w:rPr>
        <w:t>подвійної годинної або денної ставки;</w:t>
      </w:r>
    </w:p>
    <w:p w:rsidR="00E41EE8" w:rsidRDefault="00E41EE8">
      <w:pPr>
        <w:shd w:val="clear" w:color="auto" w:fill="FFFFFF"/>
        <w:tabs>
          <w:tab w:val="left" w:pos="710"/>
        </w:tabs>
        <w:ind w:left="67" w:firstLine="432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  <w:t>працівникам на місячних окладах — у розмірі одинарної годинної або денної ставки понад оклад, якщо робота у святковий чи</w:t>
      </w:r>
    </w:p>
    <w:p w:rsidR="00E41EE8" w:rsidRDefault="00E41EE8">
      <w:pPr>
        <w:shd w:val="clear" w:color="auto" w:fill="FFFFFF"/>
        <w:spacing w:before="48"/>
        <w:ind w:left="67" w:right="1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неробочий день проводилася у межах місячної норми робочого часу, </w:t>
      </w:r>
      <w:r>
        <w:rPr>
          <w:color w:val="000000"/>
          <w:spacing w:val="-1"/>
          <w:sz w:val="28"/>
          <w:szCs w:val="28"/>
          <w:lang w:val="uk-UA"/>
        </w:rPr>
        <w:t xml:space="preserve">і у розмірі подвійної годинної або денної ставки понад оклад, якщо </w:t>
      </w:r>
      <w:r>
        <w:rPr>
          <w:color w:val="000000"/>
          <w:spacing w:val="-3"/>
          <w:sz w:val="28"/>
          <w:szCs w:val="28"/>
          <w:lang w:val="uk-UA"/>
        </w:rPr>
        <w:t>робота проводилася в обсягах, що перевищують місячну норму.</w:t>
      </w:r>
    </w:p>
    <w:p w:rsidR="00E41EE8" w:rsidRDefault="00E41EE8">
      <w:pPr>
        <w:shd w:val="clear" w:color="auto" w:fill="FFFFFF"/>
        <w:ind w:left="67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Відповідно до ст. 108 КЗпП робота у нічний час (-і 10 години вечора до б години ранку) здійснюється у підвищеному розмірі — до 40% годинної тарифної ставки (окладу) за кожну годину роботи у нічний час.</w:t>
      </w:r>
    </w:p>
    <w:p w:rsidR="00E41EE8" w:rsidRDefault="00E41EE8">
      <w:pPr>
        <w:shd w:val="clear" w:color="auto" w:fill="FFFFFF"/>
        <w:spacing w:before="10"/>
        <w:ind w:left="58" w:right="10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В окремих випадках працівникам бюджетних установ, як і пра</w:t>
      </w:r>
      <w:r>
        <w:rPr>
          <w:color w:val="000000"/>
          <w:spacing w:val="1"/>
          <w:sz w:val="28"/>
          <w:szCs w:val="28"/>
          <w:lang w:val="uk-UA"/>
        </w:rPr>
        <w:t>цівникам інших галузей народного господарства, нараховують де</w:t>
      </w:r>
      <w:r>
        <w:rPr>
          <w:color w:val="000000"/>
          <w:spacing w:val="-1"/>
          <w:sz w:val="28"/>
          <w:szCs w:val="28"/>
          <w:lang w:val="uk-UA"/>
        </w:rPr>
        <w:t xml:space="preserve">які виплати, виходячи із середньої заробітної плати, порядок обчислення якої затверджено постановою КМУ від 08.02.1995р. № Ц)0 (з </w:t>
      </w:r>
      <w:r>
        <w:rPr>
          <w:color w:val="000000"/>
          <w:spacing w:val="2"/>
          <w:sz w:val="28"/>
          <w:szCs w:val="28"/>
          <w:lang w:val="uk-UA"/>
        </w:rPr>
        <w:t>подальшими змінами). Такі виплати застосовують у випадках: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68"/>
        </w:tabs>
        <w:ind w:left="48" w:firstLine="52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надання працівнику щорічної та додаткових відпусток з</w:t>
      </w:r>
      <w:r>
        <w:rPr>
          <w:color w:val="000000"/>
          <w:spacing w:val="5"/>
          <w:sz w:val="28"/>
          <w:szCs w:val="28"/>
          <w:lang w:val="uk-UA"/>
        </w:rPr>
        <w:br/>
      </w:r>
      <w:r>
        <w:rPr>
          <w:color w:val="000000"/>
          <w:spacing w:val="-1"/>
          <w:sz w:val="28"/>
          <w:szCs w:val="28"/>
          <w:lang w:val="uk-UA"/>
        </w:rPr>
        <w:t>оплатою;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68"/>
        </w:tabs>
        <w:ind w:left="48" w:firstLine="52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>виконання працівником державних і громадських обо</w:t>
      </w:r>
      <w:r>
        <w:rPr>
          <w:color w:val="000000"/>
          <w:spacing w:val="1"/>
          <w:sz w:val="28"/>
          <w:szCs w:val="28"/>
          <w:lang w:val="uk-UA"/>
        </w:rPr>
        <w:t>в'язків;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30"/>
        </w:tabs>
        <w:spacing w:before="10"/>
        <w:ind w:left="5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залучення працівників до виконання військових обов'язків;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30"/>
        </w:tabs>
        <w:ind w:left="5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службових відряджень тощо.</w:t>
      </w:r>
    </w:p>
    <w:p w:rsidR="00E41EE8" w:rsidRDefault="00E41EE8">
      <w:pPr>
        <w:shd w:val="clear" w:color="auto" w:fill="FFFFFF"/>
        <w:spacing w:before="10"/>
        <w:ind w:left="29" w:right="29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Оплата днів відпустки проводиться виходячи ч виплат за ос</w:t>
      </w:r>
      <w:r>
        <w:rPr>
          <w:color w:val="000000"/>
          <w:sz w:val="28"/>
          <w:szCs w:val="28"/>
          <w:lang w:val="uk-UA"/>
        </w:rPr>
        <w:t xml:space="preserve">танні 12 календарних, місяців роботи, що передують місяцю надання відпустки (або за фактичний час роботи, якщо він менше року). </w:t>
      </w:r>
      <w:r>
        <w:rPr>
          <w:color w:val="000000"/>
          <w:spacing w:val="3"/>
          <w:sz w:val="28"/>
          <w:szCs w:val="28"/>
          <w:lang w:val="uk-UA"/>
        </w:rPr>
        <w:t xml:space="preserve">При цьому для визначення середньоденного заробітку загальну </w:t>
      </w:r>
      <w:r>
        <w:rPr>
          <w:color w:val="000000"/>
          <w:spacing w:val="1"/>
          <w:sz w:val="28"/>
          <w:szCs w:val="28"/>
          <w:lang w:val="uk-UA"/>
        </w:rPr>
        <w:t xml:space="preserve">суму виплат за вказаний період (крім виплат, що не враховуються </w:t>
      </w:r>
      <w:r>
        <w:rPr>
          <w:color w:val="000000"/>
          <w:spacing w:val="2"/>
          <w:sz w:val="28"/>
          <w:szCs w:val="28"/>
          <w:lang w:val="uk-UA"/>
        </w:rPr>
        <w:t xml:space="preserve">при визначенні середнього заробітку згідно 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із </w:t>
      </w:r>
      <w:r>
        <w:rPr>
          <w:color w:val="000000"/>
          <w:spacing w:val="2"/>
          <w:sz w:val="28"/>
          <w:szCs w:val="28"/>
          <w:lang w:val="uk-UA"/>
        </w:rPr>
        <w:t>законодавством -</w:t>
      </w:r>
      <w:r>
        <w:rPr>
          <w:color w:val="000000"/>
          <w:spacing w:val="-4"/>
          <w:sz w:val="28"/>
          <w:szCs w:val="28"/>
          <w:lang w:val="uk-UA"/>
        </w:rPr>
        <w:t>пенсії, премії, компенсаційні виплати тощо) треба по ділити на відпо</w:t>
      </w:r>
      <w:r>
        <w:rPr>
          <w:color w:val="000000"/>
          <w:spacing w:val="2"/>
          <w:sz w:val="28"/>
          <w:szCs w:val="28"/>
          <w:lang w:val="uk-UA"/>
        </w:rPr>
        <w:t>відну кількість календарних днів року або фактично відпрацьова</w:t>
      </w:r>
      <w:r>
        <w:rPr>
          <w:color w:val="000000"/>
          <w:spacing w:val="1"/>
          <w:sz w:val="28"/>
          <w:szCs w:val="28"/>
          <w:lang w:val="uk-UA"/>
        </w:rPr>
        <w:t xml:space="preserve">ного періоду за винятком святкових і неробочих днів. Одержану </w:t>
      </w:r>
      <w:r>
        <w:rPr>
          <w:color w:val="000000"/>
          <w:sz w:val="28"/>
          <w:szCs w:val="28"/>
          <w:lang w:val="uk-UA"/>
        </w:rPr>
        <w:t xml:space="preserve">суму середньоденного заробітку множать на кількість календарних днів відпустки. Святкові та неробочі дні, що припадають на період відпустки, у розрахунок тривалості відпустки не включаються і не </w:t>
      </w:r>
      <w:r>
        <w:rPr>
          <w:color w:val="000000"/>
          <w:spacing w:val="1"/>
          <w:sz w:val="28"/>
          <w:szCs w:val="28"/>
          <w:lang w:val="uk-UA"/>
        </w:rPr>
        <w:t>оплачуються.</w:t>
      </w:r>
    </w:p>
    <w:p w:rsidR="00E41EE8" w:rsidRDefault="00E41EE8">
      <w:pPr>
        <w:shd w:val="clear" w:color="auto" w:fill="FFFFFF"/>
        <w:spacing w:before="10"/>
        <w:ind w:left="10" w:right="48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За період виконання державних і громадських обов'язків, якщо </w:t>
      </w:r>
      <w:r>
        <w:rPr>
          <w:color w:val="000000"/>
          <w:spacing w:val="1"/>
          <w:sz w:val="28"/>
          <w:szCs w:val="28"/>
          <w:lang w:val="uk-UA"/>
        </w:rPr>
        <w:t>вони здійснюються у робочий час, середній заробіток визначаєть</w:t>
      </w:r>
      <w:r>
        <w:rPr>
          <w:color w:val="000000"/>
          <w:spacing w:val="-2"/>
          <w:sz w:val="28"/>
          <w:szCs w:val="28"/>
          <w:lang w:val="uk-UA"/>
        </w:rPr>
        <w:t>ся з розрахунку останніх двох місяців роботи (або фактично відпра</w:t>
      </w:r>
      <w:r>
        <w:rPr>
          <w:color w:val="000000"/>
          <w:spacing w:val="-3"/>
          <w:sz w:val="28"/>
          <w:szCs w:val="28"/>
          <w:lang w:val="uk-UA"/>
        </w:rPr>
        <w:t xml:space="preserve">цьованого часу, якщо він менше двох місяців) перед місяцем, за який </w:t>
      </w:r>
      <w:r>
        <w:rPr>
          <w:color w:val="000000"/>
          <w:sz w:val="28"/>
          <w:szCs w:val="28"/>
          <w:lang w:val="uk-UA"/>
        </w:rPr>
        <w:t>нараховується середній заробіток. При цьому розрахунок серед</w:t>
      </w:r>
      <w:r>
        <w:rPr>
          <w:color w:val="000000"/>
          <w:spacing w:val="4"/>
          <w:sz w:val="28"/>
          <w:szCs w:val="28"/>
          <w:lang w:val="uk-UA"/>
        </w:rPr>
        <w:t xml:space="preserve">нього заробітку включаються всі виплати, які мають постійний </w:t>
      </w:r>
      <w:r>
        <w:rPr>
          <w:color w:val="000000"/>
          <w:spacing w:val="3"/>
          <w:sz w:val="28"/>
          <w:szCs w:val="28"/>
          <w:lang w:val="uk-UA"/>
        </w:rPr>
        <w:t xml:space="preserve">характер. Допомога у зв'язку з тимчасовою непрацездатністю у </w:t>
      </w:r>
      <w:r>
        <w:rPr>
          <w:color w:val="000000"/>
          <w:spacing w:val="2"/>
          <w:sz w:val="28"/>
          <w:szCs w:val="28"/>
          <w:lang w:val="uk-UA"/>
        </w:rPr>
        <w:t>середній заробіток не включається.</w:t>
      </w:r>
    </w:p>
    <w:p w:rsidR="00E41EE8" w:rsidRDefault="00E41EE8">
      <w:pPr>
        <w:shd w:val="clear" w:color="auto" w:fill="FFFFFF"/>
        <w:spacing w:before="19"/>
        <w:ind w:right="77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бюджетних установах фінансування виплат зарплати здій</w:t>
      </w:r>
      <w:r>
        <w:rPr>
          <w:color w:val="000000"/>
          <w:sz w:val="28"/>
          <w:szCs w:val="28"/>
          <w:lang w:val="uk-UA"/>
        </w:rPr>
        <w:t>снюють за окремою статтею (код 1110), яка є захищеною. Це озна</w:t>
      </w:r>
      <w:r>
        <w:rPr>
          <w:color w:val="000000"/>
          <w:spacing w:val="2"/>
          <w:sz w:val="28"/>
          <w:szCs w:val="28"/>
          <w:lang w:val="uk-UA"/>
        </w:rPr>
        <w:t>чає, що виплати заробітної плати здійснюються в першу чергу.</w:t>
      </w:r>
    </w:p>
    <w:p w:rsidR="00E41EE8" w:rsidRDefault="00E41EE8">
      <w:pPr>
        <w:shd w:val="clear" w:color="auto" w:fill="FFFFFF"/>
        <w:ind w:right="7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Облік праці та розрахунків щодо зарплати є однією з найваж</w:t>
      </w:r>
      <w:r>
        <w:rPr>
          <w:color w:val="000000"/>
          <w:spacing w:val="4"/>
          <w:sz w:val="28"/>
          <w:szCs w:val="28"/>
          <w:lang w:val="uk-UA"/>
        </w:rPr>
        <w:t>ливіших ділянок облікової роботи в бюджетних установах. Його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завдання такі:</w:t>
      </w:r>
    </w:p>
    <w:p w:rsidR="00E41EE8" w:rsidRDefault="00E41EE8" w:rsidP="00F37877">
      <w:pPr>
        <w:numPr>
          <w:ilvl w:val="0"/>
          <w:numId w:val="18"/>
        </w:numPr>
        <w:shd w:val="clear" w:color="auto" w:fill="FFFFFF"/>
        <w:tabs>
          <w:tab w:val="left" w:pos="710"/>
        </w:tabs>
        <w:ind w:left="10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контроль за дотриманням штатної дисципліни і викорис</w:t>
      </w:r>
      <w:r>
        <w:rPr>
          <w:color w:val="000000"/>
          <w:spacing w:val="2"/>
          <w:sz w:val="28"/>
          <w:szCs w:val="28"/>
          <w:lang w:val="uk-UA"/>
        </w:rPr>
        <w:t>танням фонду заробітної плати;</w:t>
      </w:r>
    </w:p>
    <w:p w:rsidR="00E41EE8" w:rsidRDefault="00E41EE8" w:rsidP="00F37877">
      <w:pPr>
        <w:numPr>
          <w:ilvl w:val="0"/>
          <w:numId w:val="18"/>
        </w:numPr>
        <w:shd w:val="clear" w:color="auto" w:fill="FFFFFF"/>
        <w:tabs>
          <w:tab w:val="left" w:pos="710"/>
        </w:tabs>
        <w:ind w:left="10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правильне обчислення витрат робочого часу та контроль </w:t>
      </w:r>
      <w:r>
        <w:rPr>
          <w:color w:val="000000"/>
          <w:spacing w:val="3"/>
          <w:sz w:val="28"/>
          <w:szCs w:val="28"/>
          <w:lang w:val="uk-UA"/>
        </w:rPr>
        <w:t>за його раціональним використанням;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3"/>
          <w:sz w:val="28"/>
          <w:szCs w:val="28"/>
          <w:lang w:val="uk-UA"/>
        </w:rPr>
        <w:t>своєчасне і достовірне нарахування заробітної плати і допомоги за тимчасовою непрацездатністю;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1"/>
          <w:sz w:val="28"/>
          <w:szCs w:val="28"/>
          <w:lang w:val="uk-UA"/>
        </w:rPr>
        <w:t>здійснення своєчасних і достовірних розрахунків щодо за</w:t>
      </w:r>
      <w:r>
        <w:rPr>
          <w:color w:val="000000"/>
          <w:spacing w:val="3"/>
          <w:sz w:val="28"/>
          <w:szCs w:val="28"/>
          <w:lang w:val="uk-UA"/>
        </w:rPr>
        <w:t>робітної плати;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pacing w:val="2"/>
          <w:sz w:val="28"/>
          <w:szCs w:val="28"/>
          <w:lang w:val="uk-UA"/>
        </w:rPr>
        <w:t>контроль за використанням виділених на зарплату коштів загального і спеціального фондів;</w:t>
      </w:r>
    </w:p>
    <w:p w:rsidR="00E41EE8" w:rsidRDefault="00E41EE8">
      <w:pPr>
        <w:shd w:val="clear" w:color="auto" w:fill="FFFFFF"/>
        <w:ind w:left="19" w:right="5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—своєчасне складання необхідної звітності і забезпечення </w:t>
      </w:r>
      <w:r>
        <w:rPr>
          <w:color w:val="000000"/>
          <w:spacing w:val="3"/>
          <w:sz w:val="28"/>
          <w:szCs w:val="28"/>
          <w:lang w:val="uk-UA"/>
        </w:rPr>
        <w:t>користувачів інформацією про працю і заробітну плату.</w:t>
      </w:r>
    </w:p>
    <w:p w:rsidR="00E41EE8" w:rsidRDefault="00E41EE8">
      <w:pPr>
        <w:shd w:val="clear" w:color="auto" w:fill="FFFFFF"/>
        <w:ind w:left="38" w:right="29" w:firstLine="432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Виконання цих завдань можливе лише при раціональній </w:t>
      </w:r>
      <w:r>
        <w:rPr>
          <w:color w:val="000000"/>
          <w:spacing w:val="-1"/>
          <w:sz w:val="28"/>
          <w:szCs w:val="28"/>
          <w:lang w:val="uk-UA"/>
        </w:rPr>
        <w:t xml:space="preserve">організації всього облікового процесу і постійному контролі за ним </w:t>
      </w:r>
      <w:r>
        <w:rPr>
          <w:color w:val="000000"/>
          <w:spacing w:val="2"/>
          <w:sz w:val="28"/>
          <w:szCs w:val="28"/>
          <w:lang w:val="uk-UA"/>
        </w:rPr>
        <w:t>з боку керівника, головного бухгалтера установи та органів дер</w:t>
      </w:r>
      <w:r>
        <w:rPr>
          <w:color w:val="000000"/>
          <w:spacing w:val="1"/>
          <w:sz w:val="28"/>
          <w:szCs w:val="28"/>
          <w:lang w:val="uk-UA"/>
        </w:rPr>
        <w:t xml:space="preserve">жавного казначейства, які видають дозвіл на отримання коштів на </w:t>
      </w:r>
      <w:r>
        <w:rPr>
          <w:color w:val="000000"/>
          <w:spacing w:val="2"/>
          <w:sz w:val="28"/>
          <w:szCs w:val="28"/>
          <w:lang w:val="uk-UA"/>
        </w:rPr>
        <w:t>зарплату в межах кошторису.</w:t>
      </w:r>
    </w:p>
    <w:p w:rsidR="00E41EE8" w:rsidRDefault="00E41EE8">
      <w:pPr>
        <w:shd w:val="clear" w:color="auto" w:fill="FFFFFF"/>
        <w:spacing w:before="394"/>
        <w:ind w:left="48" w:right="845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3.2. Облік чисельності та складу працівників </w:t>
      </w:r>
      <w:r>
        <w:rPr>
          <w:b/>
          <w:bCs/>
          <w:i/>
          <w:iCs/>
          <w:color w:val="000000"/>
          <w:spacing w:val="7"/>
          <w:sz w:val="28"/>
          <w:szCs w:val="28"/>
          <w:lang w:val="uk-UA"/>
        </w:rPr>
        <w:t>і використання робочого часу</w:t>
      </w:r>
    </w:p>
    <w:p w:rsidR="00E41EE8" w:rsidRDefault="00E41EE8">
      <w:pPr>
        <w:shd w:val="clear" w:color="auto" w:fill="FFFFFF"/>
        <w:spacing w:before="259"/>
        <w:ind w:left="48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Чисельність працівників бюджетних установ визначається </w:t>
      </w:r>
      <w:r>
        <w:rPr>
          <w:color w:val="000000"/>
          <w:sz w:val="28"/>
          <w:szCs w:val="28"/>
          <w:lang w:val="uk-UA"/>
        </w:rPr>
        <w:t>штатним розкладом. Штати — це перелік і кількість посад, затвер</w:t>
      </w:r>
      <w:r>
        <w:rPr>
          <w:color w:val="000000"/>
          <w:spacing w:val="1"/>
          <w:sz w:val="28"/>
          <w:szCs w:val="28"/>
          <w:lang w:val="uk-UA"/>
        </w:rPr>
        <w:t xml:space="preserve">джених вищою організацією. Для масових установ (шкіл, дитячих </w:t>
      </w:r>
      <w:r>
        <w:rPr>
          <w:color w:val="000000"/>
          <w:spacing w:val="-2"/>
          <w:sz w:val="28"/>
          <w:szCs w:val="28"/>
          <w:lang w:val="uk-UA"/>
        </w:rPr>
        <w:t xml:space="preserve">дошкільних закладів, лікарень, ВНЗ тощо) встановлені типові штати </w:t>
      </w:r>
      <w:r>
        <w:rPr>
          <w:color w:val="000000"/>
          <w:sz w:val="28"/>
          <w:szCs w:val="28"/>
          <w:lang w:val="uk-UA"/>
        </w:rPr>
        <w:t xml:space="preserve">залежно від типу установці обсягу роботи (кількості класів, ліжок, </w:t>
      </w:r>
      <w:r>
        <w:rPr>
          <w:color w:val="000000"/>
          <w:spacing w:val="2"/>
          <w:sz w:val="28"/>
          <w:szCs w:val="28"/>
          <w:lang w:val="uk-UA"/>
        </w:rPr>
        <w:t>відвідувань поліклініки, обслуговуваного населення і т. ін.).</w:t>
      </w:r>
    </w:p>
    <w:p w:rsidR="00E41EE8" w:rsidRDefault="00E41EE8">
      <w:pPr>
        <w:shd w:val="clear" w:color="auto" w:fill="FFFFFF"/>
        <w:ind w:left="67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Облік персоналу бюджетних установ ведуть за професіями і спеціальностями. Оскільки бюджетні установи — це різні за своїм </w:t>
      </w:r>
      <w:r>
        <w:rPr>
          <w:color w:val="000000"/>
          <w:spacing w:val="-2"/>
          <w:sz w:val="28"/>
          <w:szCs w:val="28"/>
          <w:lang w:val="uk-UA"/>
        </w:rPr>
        <w:t>призначенням організації, то дуже різноманітним є і склад їх праців</w:t>
      </w:r>
      <w:r>
        <w:rPr>
          <w:color w:val="000000"/>
          <w:spacing w:val="-3"/>
          <w:sz w:val="28"/>
          <w:szCs w:val="28"/>
          <w:lang w:val="uk-UA"/>
        </w:rPr>
        <w:t>ників (лікарі, учителі, медсестри, інженери та ін.). Взагалі у бюджет</w:t>
      </w:r>
      <w:r>
        <w:rPr>
          <w:color w:val="000000"/>
          <w:sz w:val="28"/>
          <w:szCs w:val="28"/>
          <w:lang w:val="uk-UA"/>
        </w:rPr>
        <w:t xml:space="preserve">них установах налічується близько ]00 о шовних професій, кожна з </w:t>
      </w:r>
      <w:r>
        <w:rPr>
          <w:color w:val="000000"/>
          <w:spacing w:val="-1"/>
          <w:sz w:val="28"/>
          <w:szCs w:val="28"/>
          <w:lang w:val="uk-UA"/>
        </w:rPr>
        <w:t>яких в свою чергу поділяється на кілька десятків спеціальностей.</w:t>
      </w:r>
    </w:p>
    <w:p w:rsidR="00E41EE8" w:rsidRDefault="00E41EE8">
      <w:pPr>
        <w:shd w:val="clear" w:color="auto" w:fill="FFFFFF"/>
        <w:ind w:left="77" w:right="10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Залежно від виконуваних функцій персонал бюджетних уста</w:t>
      </w:r>
      <w:r>
        <w:rPr>
          <w:color w:val="000000"/>
          <w:spacing w:val="2"/>
          <w:sz w:val="28"/>
          <w:szCs w:val="28"/>
          <w:lang w:val="uk-UA"/>
        </w:rPr>
        <w:t>нов поділяється так:</w:t>
      </w:r>
    </w:p>
    <w:p w:rsidR="00E41EE8" w:rsidRDefault="00E41EE8">
      <w:pPr>
        <w:shd w:val="clear" w:color="auto" w:fill="FFFFFF"/>
        <w:ind w:left="86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— основні працівники (персонал основної діяльності), на яких </w:t>
      </w:r>
      <w:r>
        <w:rPr>
          <w:color w:val="000000"/>
          <w:spacing w:val="4"/>
          <w:sz w:val="28"/>
          <w:szCs w:val="28"/>
          <w:lang w:val="uk-UA"/>
        </w:rPr>
        <w:t>покладено виконання головних функцій у відповідав бюджетній</w:t>
      </w:r>
    </w:p>
    <w:p w:rsidR="00E41EE8" w:rsidRDefault="00E41EE8">
      <w:pPr>
        <w:shd w:val="clear" w:color="auto" w:fill="FFFFFF"/>
        <w:ind w:left="58" w:right="10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установі (педагогічний персонал, професорське-викладацький </w:t>
      </w:r>
      <w:r>
        <w:rPr>
          <w:color w:val="000000"/>
          <w:spacing w:val="2"/>
          <w:sz w:val="28"/>
          <w:szCs w:val="28"/>
          <w:lang w:val="uk-UA"/>
        </w:rPr>
        <w:t>склад, лікарі та ін.);</w:t>
      </w:r>
    </w:p>
    <w:p w:rsidR="00E41EE8" w:rsidRDefault="00E41EE8">
      <w:pPr>
        <w:shd w:val="clear" w:color="auto" w:fill="FFFFFF"/>
        <w:ind w:left="58" w:firstLine="518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-- адміністративне-управлінський персонал, який забезпечує </w:t>
      </w:r>
      <w:r>
        <w:rPr>
          <w:color w:val="000000"/>
          <w:spacing w:val="3"/>
          <w:sz w:val="28"/>
          <w:szCs w:val="28"/>
          <w:lang w:val="uk-UA"/>
        </w:rPr>
        <w:t xml:space="preserve">керівництво та раціональне функціонування установи (керівник </w:t>
      </w:r>
      <w:r>
        <w:rPr>
          <w:color w:val="000000"/>
          <w:spacing w:val="1"/>
          <w:sz w:val="28"/>
          <w:szCs w:val="28"/>
          <w:lang w:val="uk-UA"/>
        </w:rPr>
        <w:t>установи, керівники відділів, заступники керівників тощо);</w:t>
      </w:r>
    </w:p>
    <w:p w:rsidR="00E41EE8" w:rsidRDefault="00E41EE8">
      <w:pPr>
        <w:shd w:val="clear" w:color="auto" w:fill="FFFFFF"/>
        <w:ind w:left="58" w:right="10" w:firstLine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— допоміжний обслуговуючий персонал, який виконує функції </w:t>
      </w:r>
      <w:r>
        <w:rPr>
          <w:color w:val="000000"/>
          <w:spacing w:val="2"/>
          <w:sz w:val="28"/>
          <w:szCs w:val="28"/>
          <w:lang w:val="uk-UA"/>
        </w:rPr>
        <w:t>обслуговування працівників перших двох категорій і сприяє кра</w:t>
      </w:r>
      <w:r>
        <w:rPr>
          <w:color w:val="000000"/>
          <w:sz w:val="28"/>
          <w:szCs w:val="28"/>
          <w:lang w:val="uk-UA"/>
        </w:rPr>
        <w:t>щому виконанню функцій установи в цілому (середній медперсо</w:t>
      </w:r>
      <w:r>
        <w:rPr>
          <w:color w:val="000000"/>
          <w:spacing w:val="2"/>
          <w:sz w:val="28"/>
          <w:szCs w:val="28"/>
          <w:lang w:val="uk-UA"/>
        </w:rPr>
        <w:t>нал, навчально-допоміжний персонал тощо);</w:t>
      </w:r>
    </w:p>
    <w:p w:rsidR="00E41EE8" w:rsidRDefault="00E41EE8">
      <w:pPr>
        <w:shd w:val="clear" w:color="auto" w:fill="FFFFFF"/>
        <w:ind w:left="48" w:right="19" w:firstLine="566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- молодший обслуговуючий персонал (прибиральниці, санітарки і т. ін.).</w:t>
      </w:r>
    </w:p>
    <w:p w:rsidR="00E41EE8" w:rsidRDefault="00E41EE8">
      <w:pPr>
        <w:shd w:val="clear" w:color="auto" w:fill="FFFFFF"/>
        <w:ind w:left="38" w:right="1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Працівники, що обіймають посади в державних органах вла</w:t>
      </w:r>
      <w:r>
        <w:rPr>
          <w:color w:val="000000"/>
          <w:spacing w:val="2"/>
          <w:sz w:val="28"/>
          <w:szCs w:val="28"/>
          <w:lang w:val="uk-UA"/>
        </w:rPr>
        <w:t>ди та їх апараті, є державними службовцями. При прийнятті на роботу вони складають присягу державного службовця і їм при</w:t>
      </w:r>
      <w:r>
        <w:rPr>
          <w:color w:val="000000"/>
          <w:sz w:val="28"/>
          <w:szCs w:val="28"/>
          <w:lang w:val="uk-UA"/>
        </w:rPr>
        <w:t>своюється відповідний ранг (з 1 по 15) у межах встановленої категорії (з 1 по 7).</w:t>
      </w:r>
    </w:p>
    <w:p w:rsidR="00E41EE8" w:rsidRDefault="00E41EE8">
      <w:pPr>
        <w:shd w:val="clear" w:color="auto" w:fill="FFFFFF"/>
        <w:ind w:left="29" w:right="29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У бюджетних установах загальна чисельність та склад працю</w:t>
      </w:r>
      <w:r>
        <w:rPr>
          <w:color w:val="000000"/>
          <w:spacing w:val="1"/>
          <w:sz w:val="28"/>
          <w:szCs w:val="28"/>
          <w:lang w:val="uk-UA"/>
        </w:rPr>
        <w:t>ючих визначається штатним розкладом. Загальна чисельність фак</w:t>
      </w:r>
      <w:r>
        <w:rPr>
          <w:color w:val="000000"/>
          <w:spacing w:val="2"/>
          <w:sz w:val="28"/>
          <w:szCs w:val="28"/>
          <w:lang w:val="uk-UA"/>
        </w:rPr>
        <w:t xml:space="preserve">тично працюючих відповідно до штатного розкладу становить їх </w:t>
      </w:r>
      <w:r>
        <w:rPr>
          <w:color w:val="000000"/>
          <w:spacing w:val="1"/>
          <w:sz w:val="28"/>
          <w:szCs w:val="28"/>
          <w:lang w:val="uk-UA"/>
        </w:rPr>
        <w:t xml:space="preserve">спискову чисельність. У той же час для виконання окремих робіт Тимчасово можуть залучатися працівники, що не перебувають у </w:t>
      </w:r>
      <w:r>
        <w:rPr>
          <w:color w:val="000000"/>
          <w:spacing w:val="-2"/>
          <w:sz w:val="28"/>
          <w:szCs w:val="28"/>
          <w:lang w:val="uk-UA"/>
        </w:rPr>
        <w:t xml:space="preserve">штаті установи і працюють за трудового угодою. Таких працівників </w:t>
      </w:r>
      <w:r>
        <w:rPr>
          <w:color w:val="000000"/>
          <w:spacing w:val="2"/>
          <w:sz w:val="28"/>
          <w:szCs w:val="28"/>
          <w:lang w:val="uk-UA"/>
        </w:rPr>
        <w:t>зараховують до нештатного (неспискового) складу.</w:t>
      </w:r>
    </w:p>
    <w:p w:rsidR="00E41EE8" w:rsidRDefault="00E41EE8">
      <w:pPr>
        <w:shd w:val="clear" w:color="auto" w:fill="FFFFFF"/>
        <w:ind w:left="29" w:right="38" w:firstLine="432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  <w:lang w:val="uk-UA"/>
        </w:rPr>
        <w:t xml:space="preserve">Оперативний облік наявності та складу персоналу установи веде </w:t>
      </w:r>
      <w:r>
        <w:rPr>
          <w:color w:val="000000"/>
          <w:spacing w:val="-3"/>
          <w:sz w:val="28"/>
          <w:szCs w:val="28"/>
          <w:lang w:val="uk-UA"/>
        </w:rPr>
        <w:t xml:space="preserve">відділ кадрів на підставі таких первинних документів типових форм, </w:t>
      </w:r>
      <w:r>
        <w:rPr>
          <w:color w:val="000000"/>
          <w:sz w:val="28"/>
          <w:szCs w:val="28"/>
          <w:lang w:val="uk-UA"/>
        </w:rPr>
        <w:t>затверджених наказом Мінстату України від 09.10.1 995р. № 253: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П 1 «Наказ (розпорядження) про прийом на роботу»;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П-5 «Наказ (розпорядження) про переведення на іншу роботу»;</w:t>
      </w:r>
    </w:p>
    <w:p w:rsidR="00E41EE8" w:rsidRDefault="00E41EE8">
      <w:pPr>
        <w:shd w:val="clear" w:color="auto" w:fill="FFFFFF"/>
        <w:ind w:left="29" w:right="48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П-8 «Наказ (розпорядження) про припинення трудового до</w:t>
      </w:r>
      <w:r>
        <w:rPr>
          <w:color w:val="000000"/>
          <w:spacing w:val="-2"/>
          <w:sz w:val="28"/>
          <w:szCs w:val="28"/>
          <w:lang w:val="uk-UA"/>
        </w:rPr>
        <w:t>говору»;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П-6 «Наказ (розпорядження) про надання відпустки».</w:t>
      </w:r>
    </w:p>
    <w:p w:rsidR="00E41EE8" w:rsidRDefault="00E41EE8">
      <w:pPr>
        <w:shd w:val="clear" w:color="auto" w:fill="FFFFFF"/>
        <w:ind w:right="58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При прийманні на роботу працівник подає до відділу кадрів </w:t>
      </w:r>
      <w:r>
        <w:rPr>
          <w:color w:val="000000"/>
          <w:spacing w:val="1"/>
          <w:sz w:val="28"/>
          <w:szCs w:val="28"/>
          <w:lang w:val="uk-UA"/>
        </w:rPr>
        <w:t xml:space="preserve">оформлену відповідним чином трудову книжку, паспорт, довідку </w:t>
      </w:r>
      <w:r>
        <w:rPr>
          <w:color w:val="000000"/>
          <w:sz w:val="28"/>
          <w:szCs w:val="28"/>
          <w:lang w:val="uk-UA"/>
        </w:rPr>
        <w:t>про присвоєння ідентифікаційного коду, заяву, документ про осві</w:t>
      </w:r>
      <w:r>
        <w:rPr>
          <w:color w:val="000000"/>
          <w:spacing w:val="-3"/>
          <w:sz w:val="28"/>
          <w:szCs w:val="28"/>
          <w:lang w:val="uk-UA"/>
        </w:rPr>
        <w:t>ту (за потребою) тощо. Після укладання трудового договору чи кон</w:t>
      </w:r>
      <w:r>
        <w:rPr>
          <w:color w:val="000000"/>
          <w:spacing w:val="2"/>
          <w:sz w:val="28"/>
          <w:szCs w:val="28"/>
          <w:lang w:val="uk-UA"/>
        </w:rPr>
        <w:t xml:space="preserve">тракту у відділі кадрів на кожного працівника заводять особову </w:t>
      </w:r>
      <w:r>
        <w:rPr>
          <w:color w:val="000000"/>
          <w:sz w:val="28"/>
          <w:szCs w:val="28"/>
          <w:lang w:val="uk-UA"/>
        </w:rPr>
        <w:t xml:space="preserve">картку, а на спеціалістів та керівних працівників — ще й особовий </w:t>
      </w:r>
      <w:r>
        <w:rPr>
          <w:color w:val="000000"/>
          <w:spacing w:val="1"/>
          <w:sz w:val="28"/>
          <w:szCs w:val="28"/>
          <w:lang w:val="uk-UA"/>
        </w:rPr>
        <w:t xml:space="preserve">листок з обліку кадрів, до яких -(зносять анкетні та інші дані про трудову діяльність прийнятої о на роботу. Кожному працюючому </w:t>
      </w:r>
      <w:r>
        <w:rPr>
          <w:color w:val="000000"/>
          <w:spacing w:val="-1"/>
          <w:sz w:val="28"/>
          <w:szCs w:val="28"/>
          <w:lang w:val="uk-UA"/>
        </w:rPr>
        <w:t xml:space="preserve">присвоюють табельний номер, який зберігається за ним па весь час </w:t>
      </w:r>
      <w:r>
        <w:rPr>
          <w:color w:val="000000"/>
          <w:spacing w:val="2"/>
          <w:sz w:val="28"/>
          <w:szCs w:val="28"/>
          <w:lang w:val="uk-UA"/>
        </w:rPr>
        <w:t>роботи в установі.</w:t>
      </w:r>
    </w:p>
    <w:p w:rsidR="00E41EE8" w:rsidRDefault="00E41EE8">
      <w:pPr>
        <w:shd w:val="clear" w:color="auto" w:fill="FFFFFF"/>
        <w:spacing w:before="58"/>
        <w:ind w:left="29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У зміцненні трудової дисципліни та підвищенні продуктив</w:t>
      </w:r>
      <w:r>
        <w:rPr>
          <w:color w:val="000000"/>
          <w:spacing w:val="3"/>
          <w:sz w:val="28"/>
          <w:szCs w:val="28"/>
          <w:lang w:val="uk-UA"/>
        </w:rPr>
        <w:t xml:space="preserve">ності праці важливу роль відіграють контроль своєчасності явок </w:t>
      </w:r>
      <w:r>
        <w:rPr>
          <w:color w:val="000000"/>
          <w:spacing w:val="2"/>
          <w:sz w:val="28"/>
          <w:szCs w:val="28"/>
          <w:lang w:val="uk-UA"/>
        </w:rPr>
        <w:t xml:space="preserve">на роботу, облік відпрацьованого часу та часу залишення роботи. </w:t>
      </w:r>
      <w:r>
        <w:rPr>
          <w:color w:val="000000"/>
          <w:spacing w:val="1"/>
          <w:sz w:val="28"/>
          <w:szCs w:val="28"/>
          <w:lang w:val="uk-UA"/>
        </w:rPr>
        <w:t>Облік виходу на роботу та залишення роботи здійснюється за до</w:t>
      </w:r>
      <w:r>
        <w:rPr>
          <w:color w:val="000000"/>
          <w:spacing w:val="2"/>
          <w:sz w:val="28"/>
          <w:szCs w:val="28"/>
          <w:lang w:val="uk-UA"/>
        </w:rPr>
        <w:t>помогою системи реєстрації, яка може бути:</w:t>
      </w:r>
    </w:p>
    <w:p w:rsidR="00E41EE8" w:rsidRDefault="00E41EE8">
      <w:pPr>
        <w:shd w:val="clear" w:color="auto" w:fill="FFFFFF"/>
        <w:tabs>
          <w:tab w:val="left" w:pos="653"/>
          <w:tab w:val="left" w:pos="4714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  <w:lang w:val="uk-UA"/>
        </w:rPr>
        <w:t>а)</w:t>
      </w:r>
      <w:r>
        <w:rPr>
          <w:color w:val="000000"/>
          <w:spacing w:val="3"/>
          <w:sz w:val="28"/>
          <w:szCs w:val="28"/>
          <w:lang w:val="uk-UA"/>
        </w:rPr>
        <w:t xml:space="preserve">перепусткова, при якій працівник, прийшовши на роботу, </w:t>
      </w:r>
      <w:r>
        <w:rPr>
          <w:color w:val="000000"/>
          <w:spacing w:val="-1"/>
          <w:sz w:val="28"/>
          <w:szCs w:val="28"/>
          <w:lang w:val="uk-UA"/>
        </w:rPr>
        <w:t>здає свою перепустку, а після закінчення роботи отримує й". Черго</w:t>
      </w:r>
      <w:r>
        <w:rPr>
          <w:color w:val="000000"/>
          <w:sz w:val="28"/>
          <w:szCs w:val="28"/>
          <w:lang w:val="uk-UA"/>
        </w:rPr>
        <w:t>вий працівник реєструє час виходу па роботу і залишення роботи у спеціальному реєстрі;</w:t>
      </w:r>
    </w:p>
    <w:p w:rsidR="00E41EE8" w:rsidRDefault="00E41EE8">
      <w:pPr>
        <w:shd w:val="clear" w:color="auto" w:fill="FFFFFF"/>
        <w:tabs>
          <w:tab w:val="left" w:pos="653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pacing w:val="-7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>рапортна, при якій контроль здійснюється на підставі ра</w:t>
      </w:r>
      <w:r>
        <w:rPr>
          <w:color w:val="000000"/>
          <w:sz w:val="28"/>
          <w:szCs w:val="28"/>
          <w:lang w:val="uk-UA"/>
        </w:rPr>
        <w:t>порту працівника відділу про явку (неявку) працівників на роботу;</w:t>
      </w:r>
    </w:p>
    <w:p w:rsidR="00E41EE8" w:rsidRDefault="00E41EE8">
      <w:pPr>
        <w:shd w:val="clear" w:color="auto" w:fill="FFFFFF"/>
        <w:tabs>
          <w:tab w:val="left" w:pos="653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карткова, при якій за допомогою контрольного годинника </w:t>
      </w:r>
      <w:r>
        <w:rPr>
          <w:color w:val="000000"/>
          <w:spacing w:val="2"/>
          <w:sz w:val="28"/>
          <w:szCs w:val="28"/>
          <w:lang w:val="uk-UA"/>
        </w:rPr>
        <w:t xml:space="preserve">автоматично фіксується час прибуття на роботу в особовій картці </w:t>
      </w:r>
      <w:r>
        <w:rPr>
          <w:color w:val="000000"/>
          <w:spacing w:val="1"/>
          <w:sz w:val="28"/>
          <w:szCs w:val="28"/>
          <w:lang w:val="uk-UA"/>
        </w:rPr>
        <w:t>працівника;</w:t>
      </w:r>
    </w:p>
    <w:p w:rsidR="00E41EE8" w:rsidRDefault="00E41EE8">
      <w:pPr>
        <w:shd w:val="clear" w:color="auto" w:fill="FFFFFF"/>
        <w:tabs>
          <w:tab w:val="left" w:pos="653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г)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2"/>
          <w:sz w:val="28"/>
          <w:szCs w:val="28"/>
          <w:lang w:val="uk-UA"/>
        </w:rPr>
        <w:t>жетонна, при якій реєстрація здійснюється за допомогою же</w:t>
      </w:r>
      <w:r>
        <w:rPr>
          <w:color w:val="000000"/>
          <w:spacing w:val="-1"/>
          <w:sz w:val="28"/>
          <w:szCs w:val="28"/>
          <w:lang w:val="uk-UA"/>
        </w:rPr>
        <w:t>тонів, на кожному з яких проставлено табельний номер працівника.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Основним джерелом інформації про використання робочого часу є дані табельного обліку, які знаходять відображення у «Табелі обліку використання робочого часу і розрахунку заробітної </w:t>
      </w:r>
      <w:r>
        <w:rPr>
          <w:color w:val="000000"/>
          <w:sz w:val="28"/>
          <w:szCs w:val="28"/>
          <w:lang w:val="uk-UA"/>
        </w:rPr>
        <w:t xml:space="preserve">плати» т. ф. № П-І2. Табель — це іменний список працівників у </w:t>
      </w:r>
      <w:r>
        <w:rPr>
          <w:color w:val="000000"/>
          <w:spacing w:val="1"/>
          <w:sz w:val="28"/>
          <w:szCs w:val="28"/>
          <w:lang w:val="uk-UA"/>
        </w:rPr>
        <w:t>розрізі відповідних структурних підрозділів, який складається до початку місяця в алфавітному порядку особою, призначеною кері</w:t>
      </w:r>
      <w:r>
        <w:rPr>
          <w:color w:val="000000"/>
          <w:spacing w:val="3"/>
          <w:sz w:val="28"/>
          <w:szCs w:val="28"/>
          <w:lang w:val="uk-UA"/>
        </w:rPr>
        <w:t xml:space="preserve">вником установи. У ньому повинні бути такі дані: табельний номер, прізвище, ім'я та по батькові працівника, його посада, ранг, </w:t>
      </w:r>
      <w:r>
        <w:rPr>
          <w:color w:val="000000"/>
          <w:spacing w:val="-1"/>
          <w:sz w:val="28"/>
          <w:szCs w:val="28"/>
          <w:lang w:val="uk-UA"/>
        </w:rPr>
        <w:t>оклад (ставка), кількість відпрацьованих годин за кожен день. Впро</w:t>
      </w:r>
      <w:r>
        <w:rPr>
          <w:color w:val="000000"/>
          <w:spacing w:val="1"/>
          <w:sz w:val="28"/>
          <w:szCs w:val="28"/>
          <w:lang w:val="uk-UA"/>
        </w:rPr>
        <w:t>довж місяця у табелі у вигляді умовних позначень фіксуються та</w:t>
      </w:r>
      <w:r>
        <w:rPr>
          <w:color w:val="000000"/>
          <w:sz w:val="28"/>
          <w:szCs w:val="28"/>
          <w:lang w:val="uk-UA"/>
        </w:rPr>
        <w:t xml:space="preserve">кож усі неявки на роботу на основі поданих документів — .листків </w:t>
      </w:r>
      <w:r>
        <w:rPr>
          <w:color w:val="000000"/>
          <w:spacing w:val="-1"/>
          <w:sz w:val="28"/>
          <w:szCs w:val="28"/>
          <w:lang w:val="uk-UA"/>
        </w:rPr>
        <w:t xml:space="preserve">про тимчасову непрацездатність, викликів до військкомату, наказів </w:t>
      </w:r>
      <w:r>
        <w:rPr>
          <w:color w:val="000000"/>
          <w:spacing w:val="1"/>
          <w:sz w:val="28"/>
          <w:szCs w:val="28"/>
          <w:lang w:val="uk-UA"/>
        </w:rPr>
        <w:t>про відпустку тощо.</w:t>
      </w:r>
    </w:p>
    <w:p w:rsidR="00E41EE8" w:rsidRDefault="00E41EE8">
      <w:pPr>
        <w:shd w:val="clear" w:color="auto" w:fill="FFFFFF"/>
        <w:ind w:left="19" w:right="48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Табель обліку відпрацьованого часу може вестися двома спо</w:t>
      </w:r>
      <w:r>
        <w:rPr>
          <w:color w:val="000000"/>
          <w:sz w:val="28"/>
          <w:szCs w:val="28"/>
          <w:lang w:val="uk-UA"/>
        </w:rPr>
        <w:t>собами:</w:t>
      </w:r>
    </w:p>
    <w:p w:rsidR="00E41EE8" w:rsidRDefault="00E41EE8" w:rsidP="00F37877">
      <w:pPr>
        <w:numPr>
          <w:ilvl w:val="0"/>
          <w:numId w:val="33"/>
        </w:numPr>
        <w:shd w:val="clear" w:color="auto" w:fill="FFFFFF"/>
        <w:tabs>
          <w:tab w:val="left" w:pos="66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шляхом щоденного відмічання у табелі всіх, хто з'явився на роботу, запізнився, працював понад встановлену норму часу тощо;</w:t>
      </w:r>
    </w:p>
    <w:p w:rsidR="00E41EE8" w:rsidRDefault="00E41EE8" w:rsidP="00F37877">
      <w:pPr>
        <w:numPr>
          <w:ilvl w:val="0"/>
          <w:numId w:val="33"/>
        </w:numPr>
        <w:shd w:val="clear" w:color="auto" w:fill="FFFFFF"/>
        <w:tabs>
          <w:tab w:val="left" w:pos="66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шляхом реєстрації лише відхилень від нормального використання робочого часу.</w:t>
      </w:r>
    </w:p>
    <w:p w:rsidR="00E41EE8" w:rsidRDefault="00E41EE8">
      <w:pPr>
        <w:shd w:val="clear" w:color="auto" w:fill="FFFFFF"/>
        <w:ind w:right="3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У кінці місяця визначається загальна кількість відпрацьова</w:t>
      </w:r>
      <w:r>
        <w:rPr>
          <w:color w:val="000000"/>
          <w:sz w:val="28"/>
          <w:szCs w:val="28"/>
          <w:lang w:val="uk-UA"/>
        </w:rPr>
        <w:t>них днів і годин та кількість днів неявок з окремих причин із запи</w:t>
      </w:r>
      <w:r>
        <w:rPr>
          <w:color w:val="000000"/>
          <w:spacing w:val="1"/>
          <w:sz w:val="28"/>
          <w:szCs w:val="28"/>
          <w:lang w:val="uk-UA"/>
        </w:rPr>
        <w:t>сом їх у відповідній графі. При цьому оплачувані дні неявок, доз</w:t>
      </w:r>
      <w:r>
        <w:rPr>
          <w:color w:val="000000"/>
          <w:spacing w:val="2"/>
          <w:sz w:val="28"/>
          <w:szCs w:val="28"/>
          <w:lang w:val="uk-UA"/>
        </w:rPr>
        <w:t xml:space="preserve">волені законом (відрядження, виконання державних обов'язків та </w:t>
      </w:r>
      <w:r>
        <w:rPr>
          <w:color w:val="000000"/>
          <w:spacing w:val="1"/>
          <w:sz w:val="28"/>
          <w:szCs w:val="28"/>
          <w:lang w:val="uk-UA"/>
        </w:rPr>
        <w:t>ін.), включають до загального підсумку відпрацьованих днів і ок</w:t>
      </w:r>
      <w:r>
        <w:rPr>
          <w:color w:val="000000"/>
          <w:sz w:val="28"/>
          <w:szCs w:val="28"/>
          <w:lang w:val="uk-UA"/>
        </w:rPr>
        <w:t>ремо не показують. Підписує табель керівник структурного підрозд</w:t>
      </w:r>
      <w:r>
        <w:rPr>
          <w:color w:val="000000"/>
          <w:spacing w:val="2"/>
          <w:sz w:val="28"/>
          <w:szCs w:val="28"/>
          <w:lang w:val="uk-UA"/>
        </w:rPr>
        <w:t>ілу, після чого його здають до бухгалтерії.</w:t>
      </w:r>
    </w:p>
    <w:p w:rsidR="00E41EE8" w:rsidRPr="00E41EE8" w:rsidRDefault="00E41EE8">
      <w:pPr>
        <w:shd w:val="clear" w:color="auto" w:fill="FFFFFF"/>
        <w:spacing w:before="19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Нормальна тривалість робочого часу згідно КЗпП не може </w:t>
      </w:r>
      <w:r>
        <w:rPr>
          <w:color w:val="000000"/>
          <w:sz w:val="28"/>
          <w:szCs w:val="28"/>
          <w:lang w:val="uk-UA"/>
        </w:rPr>
        <w:t>перевищувати 40 годин на тиждень, але для деяких категорій праців</w:t>
      </w:r>
      <w:r>
        <w:rPr>
          <w:color w:val="000000"/>
          <w:spacing w:val="2"/>
          <w:sz w:val="28"/>
          <w:szCs w:val="28"/>
          <w:lang w:val="uk-UA"/>
        </w:rPr>
        <w:t>ників бюджетної сфери законодавчо встановлено скорочену три</w:t>
      </w:r>
      <w:r>
        <w:rPr>
          <w:color w:val="000000"/>
          <w:sz w:val="28"/>
          <w:szCs w:val="28"/>
          <w:lang w:val="uk-UA"/>
        </w:rPr>
        <w:t>валість робочого часу (викладачі, вчителі, лікарі та ін.), враховуючи підвищене інтелектуальне і нервове напруження їх праці.</w:t>
      </w:r>
    </w:p>
    <w:p w:rsidR="00E41EE8" w:rsidRDefault="00E41EE8">
      <w:pPr>
        <w:shd w:val="clear" w:color="auto" w:fill="FFFFFF"/>
        <w:ind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Для контролю ::а ефективністю та якістю праці у деяких бюд</w:t>
      </w:r>
      <w:r>
        <w:rPr>
          <w:color w:val="000000"/>
          <w:spacing w:val="-1"/>
          <w:sz w:val="28"/>
          <w:szCs w:val="28"/>
          <w:lang w:val="uk-UA"/>
        </w:rPr>
        <w:t>жетних установах застосовують й нормування шляхом встановлен</w:t>
      </w:r>
      <w:r>
        <w:rPr>
          <w:color w:val="000000"/>
          <w:sz w:val="28"/>
          <w:szCs w:val="28"/>
          <w:lang w:val="uk-UA"/>
        </w:rPr>
        <w:t xml:space="preserve">ня обсягу робіт, який необхідно виконати у зазначений термін і на </w:t>
      </w:r>
      <w:r>
        <w:rPr>
          <w:color w:val="000000"/>
          <w:spacing w:val="-1"/>
          <w:sz w:val="28"/>
          <w:szCs w:val="28"/>
          <w:lang w:val="uk-UA"/>
        </w:rPr>
        <w:t xml:space="preserve">відповідному якісному рівні. Так, у вищих навчальних закладах для </w:t>
      </w:r>
      <w:r>
        <w:rPr>
          <w:color w:val="000000"/>
          <w:spacing w:val="1"/>
          <w:sz w:val="28"/>
          <w:szCs w:val="28"/>
          <w:lang w:val="uk-UA"/>
        </w:rPr>
        <w:t>професорсько-викладацького складу в основу нормування покла</w:t>
      </w:r>
      <w:r>
        <w:rPr>
          <w:color w:val="000000"/>
          <w:spacing w:val="-2"/>
          <w:sz w:val="28"/>
          <w:szCs w:val="28"/>
          <w:lang w:val="uk-UA"/>
        </w:rPr>
        <w:t xml:space="preserve">дено річне навчальне навантаження в академічних годинах, до якого </w:t>
      </w:r>
      <w:r>
        <w:rPr>
          <w:color w:val="000000"/>
          <w:spacing w:val="2"/>
          <w:sz w:val="28"/>
          <w:szCs w:val="28"/>
          <w:lang w:val="uk-UA"/>
        </w:rPr>
        <w:t>включають: читання лекцій, проведення семінарських і практич</w:t>
      </w:r>
      <w:r>
        <w:rPr>
          <w:color w:val="000000"/>
          <w:spacing w:val="3"/>
          <w:sz w:val="28"/>
          <w:szCs w:val="28"/>
          <w:lang w:val="uk-UA"/>
        </w:rPr>
        <w:t>них занять, приймання заліків та екзаменів, керівництво практи</w:t>
      </w:r>
      <w:r>
        <w:rPr>
          <w:color w:val="000000"/>
          <w:spacing w:val="-1"/>
          <w:sz w:val="28"/>
          <w:szCs w:val="28"/>
          <w:lang w:val="uk-UA"/>
        </w:rPr>
        <w:t>кою, підготовкою дипломних робіт тощо. На кожен «вид робіт вста</w:t>
      </w:r>
      <w:r>
        <w:rPr>
          <w:color w:val="000000"/>
          <w:spacing w:val="2"/>
          <w:sz w:val="28"/>
          <w:szCs w:val="28"/>
          <w:lang w:val="uk-UA"/>
        </w:rPr>
        <w:t>новлено норми у годинах. Для професорське-викладацького скла</w:t>
      </w:r>
      <w:r>
        <w:rPr>
          <w:color w:val="000000"/>
          <w:spacing w:val="4"/>
          <w:sz w:val="28"/>
          <w:szCs w:val="28"/>
          <w:lang w:val="uk-UA"/>
        </w:rPr>
        <w:t xml:space="preserve">ду встановлено 36-годинний робочий тиждень, протягом якого </w:t>
      </w:r>
      <w:r>
        <w:rPr>
          <w:color w:val="000000"/>
          <w:sz w:val="28"/>
          <w:szCs w:val="28"/>
          <w:lang w:val="uk-UA"/>
        </w:rPr>
        <w:t>викладачі повинні виконувати всі види робіт (навчальну, методичну, науково-дослідну, виховну, організаційну) відповідно до інди</w:t>
      </w:r>
      <w:r>
        <w:rPr>
          <w:color w:val="000000"/>
          <w:spacing w:val="3"/>
          <w:sz w:val="28"/>
          <w:szCs w:val="28"/>
          <w:lang w:val="uk-UA"/>
        </w:rPr>
        <w:t>відуального плану роботи.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Норма навантаження вчителів старших класів — 18 годин педагогічної роботи на тиждень (720 годин на рік), вихователів дошкільних дитячих закладів — 36 годин на тиждень. Тривалість робочого дня дільничного лікаря, що працює у лікарні,— 6,5 години, а лікаря, зайнятого тільки прийомом,— 5,5 години. Лікар-стома</w:t>
      </w:r>
      <w:r>
        <w:rPr>
          <w:color w:val="000000"/>
          <w:spacing w:val="2"/>
          <w:sz w:val="28"/>
          <w:szCs w:val="28"/>
          <w:lang w:val="uk-UA"/>
        </w:rPr>
        <w:t xml:space="preserve">толог повинен прийняти протягом однієї годили трьох пацієнтів і </w:t>
      </w:r>
      <w:r>
        <w:rPr>
          <w:color w:val="000000"/>
          <w:spacing w:val="1"/>
          <w:sz w:val="28"/>
          <w:szCs w:val="28"/>
          <w:lang w:val="uk-UA"/>
        </w:rPr>
        <w:t>т. ін. Подібна практика нормування праці створює можливість не лише контролювати її кількість та якість, а й визначати норматив</w:t>
      </w:r>
      <w:r>
        <w:rPr>
          <w:color w:val="000000"/>
          <w:sz w:val="28"/>
          <w:szCs w:val="28"/>
          <w:lang w:val="uk-UA"/>
        </w:rPr>
        <w:t>ну потребу у працівниках відповідних професій та спеціальностей.</w:t>
      </w:r>
    </w:p>
    <w:p w:rsidR="00E41EE8" w:rsidRDefault="00E41EE8">
      <w:pPr>
        <w:shd w:val="clear" w:color="auto" w:fill="FFFFFF"/>
        <w:ind w:righ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Дані обліку чисельності працівників та відпрацьованого часу, </w:t>
      </w:r>
      <w:r>
        <w:rPr>
          <w:color w:val="000000"/>
          <w:spacing w:val="3"/>
          <w:sz w:val="28"/>
          <w:szCs w:val="28"/>
          <w:lang w:val="uk-UA"/>
        </w:rPr>
        <w:t xml:space="preserve">а також дані обліку розрахунків з працівниками І оплати праці е </w:t>
      </w:r>
      <w:r>
        <w:rPr>
          <w:color w:val="000000"/>
          <w:spacing w:val="2"/>
          <w:sz w:val="28"/>
          <w:szCs w:val="28"/>
          <w:lang w:val="uk-UA"/>
        </w:rPr>
        <w:t>підставою для складання звітів з праці І а заробітної плати.</w:t>
      </w:r>
    </w:p>
    <w:p w:rsidR="00E41EE8" w:rsidRDefault="00E41EE8">
      <w:pPr>
        <w:shd w:val="clear" w:color="auto" w:fill="FFFFFF"/>
        <w:spacing w:before="413"/>
        <w:ind w:right="10" w:firstLine="44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3.3.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Документальне оформлення і порядок нарахування </w:t>
      </w:r>
      <w:r>
        <w:rPr>
          <w:b/>
          <w:bCs/>
          <w:i/>
          <w:iCs/>
          <w:color w:val="000000"/>
          <w:spacing w:val="7"/>
          <w:sz w:val="28"/>
          <w:szCs w:val="28"/>
          <w:lang w:val="uk-UA"/>
        </w:rPr>
        <w:t xml:space="preserve">зарплати, різних доплат і надбавок та виплат </w:t>
      </w:r>
      <w:r>
        <w:rPr>
          <w:b/>
          <w:bCs/>
          <w:color w:val="000000"/>
          <w:spacing w:val="7"/>
          <w:sz w:val="28"/>
          <w:szCs w:val="28"/>
          <w:lang w:val="uk-UA"/>
        </w:rPr>
        <w:t xml:space="preserve">з </w:t>
      </w:r>
      <w:r>
        <w:rPr>
          <w:b/>
          <w:bCs/>
          <w:i/>
          <w:iCs/>
          <w:color w:val="000000"/>
          <w:spacing w:val="7"/>
          <w:sz w:val="28"/>
          <w:szCs w:val="28"/>
          <w:lang w:val="uk-UA"/>
        </w:rPr>
        <w:t xml:space="preserve">розрахунку </w:t>
      </w:r>
      <w:r>
        <w:rPr>
          <w:b/>
          <w:bCs/>
          <w:i/>
          <w:iCs/>
          <w:color w:val="000000"/>
          <w:spacing w:val="6"/>
          <w:sz w:val="28"/>
          <w:szCs w:val="28"/>
          <w:lang w:val="uk-UA"/>
        </w:rPr>
        <w:t>середньої зарплати</w:t>
      </w:r>
    </w:p>
    <w:p w:rsidR="00E41EE8" w:rsidRDefault="00E41EE8">
      <w:pPr>
        <w:shd w:val="clear" w:color="auto" w:fill="FFFFFF"/>
        <w:spacing w:before="269"/>
        <w:ind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Нарахування заробітної плати працівникам бюджетної уста</w:t>
      </w:r>
      <w:r>
        <w:rPr>
          <w:color w:val="000000"/>
          <w:sz w:val="28"/>
          <w:szCs w:val="28"/>
          <w:lang w:val="uk-UA"/>
        </w:rPr>
        <w:t xml:space="preserve">нови являє собою розрахунок заробітку за місяць з урахуванням </w:t>
      </w:r>
      <w:r>
        <w:rPr>
          <w:color w:val="000000"/>
          <w:spacing w:val="2"/>
          <w:sz w:val="28"/>
          <w:szCs w:val="28"/>
          <w:lang w:val="uk-UA"/>
        </w:rPr>
        <w:t xml:space="preserve">посадового окладу, різних доплат і надбавок, премій, допомоги, </w:t>
      </w:r>
      <w:r>
        <w:rPr>
          <w:color w:val="000000"/>
          <w:spacing w:val="3"/>
          <w:sz w:val="28"/>
          <w:szCs w:val="28"/>
          <w:lang w:val="uk-UA"/>
        </w:rPr>
        <w:t>оплати відпусток за мінусом відрахувань. Нарахування зарплати</w:t>
      </w:r>
    </w:p>
    <w:p w:rsidR="00E41EE8" w:rsidRDefault="00E41EE8">
      <w:pPr>
        <w:shd w:val="clear" w:color="auto" w:fill="FFFFFF"/>
        <w:ind w:right="48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здійснюється на підставі первинних документів з обліку виробіт</w:t>
      </w:r>
      <w:r>
        <w:rPr>
          <w:color w:val="000000"/>
          <w:sz w:val="28"/>
          <w:szCs w:val="28"/>
          <w:lang w:val="uk-UA"/>
        </w:rPr>
        <w:t>ку, фактично відпрацьованого часу, доплатних листків, наказів, до</w:t>
      </w:r>
      <w:r>
        <w:rPr>
          <w:color w:val="000000"/>
          <w:spacing w:val="1"/>
          <w:sz w:val="28"/>
          <w:szCs w:val="28"/>
          <w:lang w:val="uk-UA"/>
        </w:rPr>
        <w:t>кументів про присвоєння вчених звань та наукових ступенів тощо.</w:t>
      </w:r>
    </w:p>
    <w:p w:rsidR="00E41EE8" w:rsidRDefault="00E41EE8">
      <w:pPr>
        <w:shd w:val="clear" w:color="auto" w:fill="FFFFFF"/>
        <w:ind w:left="10" w:right="48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Типові форми первинних документів з обліку розрахунків із </w:t>
      </w:r>
      <w:r>
        <w:rPr>
          <w:color w:val="000000"/>
          <w:spacing w:val="4"/>
          <w:sz w:val="28"/>
          <w:szCs w:val="28"/>
          <w:lang w:val="uk-UA"/>
        </w:rPr>
        <w:t xml:space="preserve">заробітної плати затверджені наказом Міністерства статистики </w:t>
      </w:r>
      <w:r>
        <w:rPr>
          <w:color w:val="000000"/>
          <w:sz w:val="28"/>
          <w:szCs w:val="28"/>
          <w:lang w:val="uk-UA"/>
        </w:rPr>
        <w:t>України від 22.05.1996 р. № 144.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Нарахування заробітної плати здійснюється один раз на місяць. </w:t>
      </w:r>
      <w:r>
        <w:rPr>
          <w:color w:val="000000"/>
          <w:spacing w:val="1"/>
          <w:sz w:val="28"/>
          <w:szCs w:val="28"/>
          <w:lang w:val="uk-UA"/>
        </w:rPr>
        <w:t xml:space="preserve">При почасовій оплаті праці підставою для нарахування зарплати </w:t>
      </w:r>
      <w:r>
        <w:rPr>
          <w:smallCaps/>
          <w:color w:val="000000"/>
          <w:spacing w:val="1"/>
          <w:sz w:val="28"/>
          <w:szCs w:val="28"/>
          <w:lang w:val="uk-UA"/>
        </w:rPr>
        <w:t xml:space="preserve">р </w:t>
      </w:r>
      <w:r>
        <w:rPr>
          <w:color w:val="000000"/>
          <w:spacing w:val="3"/>
          <w:sz w:val="28"/>
          <w:szCs w:val="28"/>
          <w:lang w:val="uk-UA"/>
        </w:rPr>
        <w:t>табель обліку використання робочого часу, який складають в ок</w:t>
      </w:r>
      <w:r>
        <w:rPr>
          <w:color w:val="000000"/>
          <w:spacing w:val="2"/>
          <w:sz w:val="28"/>
          <w:szCs w:val="28"/>
          <w:lang w:val="uk-UA"/>
        </w:rPr>
        <w:t xml:space="preserve">ремих підрозділах установи і за підписом керівника підрозділу та </w:t>
      </w:r>
      <w:r>
        <w:rPr>
          <w:color w:val="000000"/>
          <w:spacing w:val="3"/>
          <w:sz w:val="28"/>
          <w:szCs w:val="28"/>
          <w:lang w:val="uk-UA"/>
        </w:rPr>
        <w:t xml:space="preserve">особи, уповноваженої вести облік виходу на роботу працівників, </w:t>
      </w:r>
      <w:r>
        <w:rPr>
          <w:color w:val="000000"/>
          <w:spacing w:val="2"/>
          <w:sz w:val="28"/>
          <w:szCs w:val="28"/>
          <w:lang w:val="uk-UA"/>
        </w:rPr>
        <w:t xml:space="preserve">подають до бухгалтерії. Працівник бухгалтерії, відповідальний за </w:t>
      </w:r>
      <w:r>
        <w:rPr>
          <w:color w:val="000000"/>
          <w:spacing w:val="3"/>
          <w:sz w:val="28"/>
          <w:szCs w:val="28"/>
          <w:lang w:val="uk-UA"/>
        </w:rPr>
        <w:t>нарахування зарплати, перевіряє табель як з точки зору правиль</w:t>
      </w:r>
      <w:r>
        <w:rPr>
          <w:color w:val="000000"/>
          <w:spacing w:val="1"/>
          <w:sz w:val="28"/>
          <w:szCs w:val="28"/>
          <w:lang w:val="uk-UA"/>
        </w:rPr>
        <w:t xml:space="preserve">ності його оформлення, так і за змістом: склад осіб, внесених до </w:t>
      </w:r>
      <w:r>
        <w:rPr>
          <w:color w:val="000000"/>
          <w:spacing w:val="-2"/>
          <w:sz w:val="28"/>
          <w:szCs w:val="28"/>
          <w:lang w:val="uk-UA"/>
        </w:rPr>
        <w:t>табеля; погодження з відповідними документами дат відпустки, хво</w:t>
      </w:r>
      <w:r>
        <w:rPr>
          <w:color w:val="000000"/>
          <w:spacing w:val="2"/>
          <w:sz w:val="28"/>
          <w:szCs w:val="28"/>
          <w:lang w:val="uk-UA"/>
        </w:rPr>
        <w:t xml:space="preserve">роби, відрядження, зарахування, звільнення, роботи у святкові та </w:t>
      </w:r>
      <w:r>
        <w:rPr>
          <w:color w:val="000000"/>
          <w:spacing w:val="-1"/>
          <w:sz w:val="28"/>
          <w:szCs w:val="28"/>
          <w:lang w:val="uk-UA"/>
        </w:rPr>
        <w:t xml:space="preserve">неробочі дні, у нічні зміни тощо. Перевіряється також правильність </w:t>
      </w:r>
      <w:r>
        <w:rPr>
          <w:color w:val="000000"/>
          <w:spacing w:val="1"/>
          <w:sz w:val="28"/>
          <w:szCs w:val="28"/>
          <w:lang w:val="uk-UA"/>
        </w:rPr>
        <w:t>підрахунку кількості відпрацьованих годин (днів) кожним праців</w:t>
      </w:r>
      <w:r>
        <w:rPr>
          <w:color w:val="000000"/>
          <w:spacing w:val="2"/>
          <w:sz w:val="28"/>
          <w:szCs w:val="28"/>
          <w:lang w:val="uk-UA"/>
        </w:rPr>
        <w:t>ником та кількості невиходів па роботу з різних причин. Нарахування зарплати за відпрацьований час може здійснюватися безпо</w:t>
      </w:r>
      <w:r>
        <w:rPr>
          <w:color w:val="000000"/>
          <w:spacing w:val="4"/>
          <w:sz w:val="28"/>
          <w:szCs w:val="28"/>
          <w:lang w:val="uk-UA"/>
        </w:rPr>
        <w:t xml:space="preserve">середньо в табелі або в розрахунковій (розрахунково-платіжній) </w:t>
      </w:r>
      <w:r>
        <w:rPr>
          <w:color w:val="000000"/>
          <w:spacing w:val="-2"/>
          <w:sz w:val="28"/>
          <w:szCs w:val="28"/>
          <w:lang w:val="uk-UA"/>
        </w:rPr>
        <w:t>відомості, виходячи з кількості відпрацьованих днів (годин) та вста</w:t>
      </w:r>
      <w:r>
        <w:rPr>
          <w:color w:val="000000"/>
          <w:spacing w:val="3"/>
          <w:sz w:val="28"/>
          <w:szCs w:val="28"/>
          <w:lang w:val="uk-UA"/>
        </w:rPr>
        <w:t>новленого місячного окладу (погодинної ставки оплати).</w:t>
      </w:r>
    </w:p>
    <w:p w:rsidR="00E41EE8" w:rsidRDefault="00E41EE8">
      <w:pPr>
        <w:shd w:val="clear" w:color="auto" w:fill="FFFFFF"/>
        <w:ind w:left="38" w:right="19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Якщо працівнику встановлена погодинна оплата праці, то сума </w:t>
      </w:r>
      <w:r>
        <w:rPr>
          <w:color w:val="000000"/>
          <w:spacing w:val="4"/>
          <w:sz w:val="28"/>
          <w:szCs w:val="28"/>
          <w:lang w:val="uk-UA"/>
        </w:rPr>
        <w:t xml:space="preserve">заробітку визначається множенням кількості відпрацьованих за </w:t>
      </w:r>
      <w:r>
        <w:rPr>
          <w:color w:val="000000"/>
          <w:spacing w:val="2"/>
          <w:sz w:val="28"/>
          <w:szCs w:val="28"/>
          <w:lang w:val="uk-UA"/>
        </w:rPr>
        <w:t xml:space="preserve">місяць годин на тарифну ставку з урахуванням доплат і надбавок. </w:t>
      </w:r>
      <w:r>
        <w:rPr>
          <w:color w:val="000000"/>
          <w:sz w:val="28"/>
          <w:szCs w:val="28"/>
          <w:lang w:val="uk-UA"/>
        </w:rPr>
        <w:t xml:space="preserve">Окремо визначаються доплата за роботу в нічні години, у святкові та неробочі дні. Так, доплата за нічні години роботи (з 10 години вечора до 6 години ранку) визначається множенням кількості </w:t>
      </w:r>
      <w:r>
        <w:rPr>
          <w:color w:val="000000"/>
          <w:spacing w:val="2"/>
          <w:sz w:val="28"/>
          <w:szCs w:val="28"/>
          <w:lang w:val="uk-UA"/>
        </w:rPr>
        <w:t xml:space="preserve">відпрацьованих годин у нічний час на погодинну ставку оплати і </w:t>
      </w:r>
      <w:r>
        <w:rPr>
          <w:color w:val="000000"/>
          <w:sz w:val="28"/>
          <w:szCs w:val="28"/>
          <w:lang w:val="uk-UA"/>
        </w:rPr>
        <w:t>на коефіцієнт доплати (наприклад — 0,4). Аналогічно визначаєть</w:t>
      </w:r>
      <w:r>
        <w:rPr>
          <w:color w:val="000000"/>
          <w:spacing w:val="2"/>
          <w:sz w:val="28"/>
          <w:szCs w:val="28"/>
          <w:lang w:val="uk-UA"/>
        </w:rPr>
        <w:t>ся сума доплати за роботу у святкові та неробочі дні.</w:t>
      </w:r>
    </w:p>
    <w:p w:rsidR="00E41EE8" w:rsidRDefault="00E41EE8">
      <w:pPr>
        <w:shd w:val="clear" w:color="auto" w:fill="FFFFFF"/>
        <w:ind w:left="58" w:right="10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Якщо працівнику встановлено місячний посадовий оклад, то </w:t>
      </w:r>
      <w:r>
        <w:rPr>
          <w:color w:val="000000"/>
          <w:sz w:val="28"/>
          <w:szCs w:val="28"/>
          <w:lang w:val="uk-UA"/>
        </w:rPr>
        <w:t>сума заробітку визначається діленням суми окладу на кількість ро</w:t>
      </w:r>
      <w:r>
        <w:rPr>
          <w:color w:val="000000"/>
          <w:spacing w:val="1"/>
          <w:sz w:val="28"/>
          <w:szCs w:val="28"/>
          <w:lang w:val="uk-UA"/>
        </w:rPr>
        <w:t xml:space="preserve">бочих днів (годин) за нормативної тривалості місяця і множенням </w:t>
      </w:r>
      <w:r>
        <w:rPr>
          <w:color w:val="000000"/>
          <w:spacing w:val="2"/>
          <w:sz w:val="28"/>
          <w:szCs w:val="28"/>
          <w:lang w:val="uk-UA"/>
        </w:rPr>
        <w:t>на кількість фактично відпрацьованих днів (годин).</w:t>
      </w:r>
    </w:p>
    <w:p w:rsidR="00E41EE8" w:rsidRDefault="00E41EE8">
      <w:pPr>
        <w:shd w:val="clear" w:color="auto" w:fill="FFFFFF"/>
        <w:spacing w:before="365"/>
        <w:ind w:left="58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При відрядній оплаті праці сума заробітку визначається множенням кількості виконаної роботи (виробленої продукції) на роз</w:t>
      </w:r>
      <w:r>
        <w:rPr>
          <w:color w:val="000000"/>
          <w:spacing w:val="2"/>
          <w:sz w:val="28"/>
          <w:szCs w:val="28"/>
          <w:lang w:val="uk-UA"/>
        </w:rPr>
        <w:t xml:space="preserve">цінку за одиницю роботи (продукції). Якщо робота виконувалася </w:t>
      </w:r>
      <w:r>
        <w:rPr>
          <w:color w:val="000000"/>
          <w:spacing w:val="1"/>
          <w:sz w:val="28"/>
          <w:szCs w:val="28"/>
          <w:lang w:val="uk-UA"/>
        </w:rPr>
        <w:t>бригадою, то визначена таким чином сума заробітку підлягає розподілу між членами бригади відповідно До кількості відпрацьова</w:t>
      </w:r>
      <w:r>
        <w:rPr>
          <w:color w:val="000000"/>
          <w:sz w:val="28"/>
          <w:szCs w:val="28"/>
          <w:lang w:val="uk-UA"/>
        </w:rPr>
        <w:t>ного часу і рівня кваліфікації окремих працівників. При цьому роз</w:t>
      </w:r>
      <w:r>
        <w:rPr>
          <w:color w:val="000000"/>
          <w:spacing w:val="2"/>
          <w:sz w:val="28"/>
          <w:szCs w:val="28"/>
          <w:lang w:val="uk-UA"/>
        </w:rPr>
        <w:t xml:space="preserve">поділ може здійснюватися пропорційно заробіткові за тарифними ставками або пропорційно кількості коефіцієнто-годин. Остання </w:t>
      </w:r>
      <w:r>
        <w:rPr>
          <w:color w:val="000000"/>
          <w:sz w:val="28"/>
          <w:szCs w:val="28"/>
          <w:lang w:val="uk-UA"/>
        </w:rPr>
        <w:t xml:space="preserve">визначається множенням кількості відпрацьованих годин окремим </w:t>
      </w:r>
      <w:r>
        <w:rPr>
          <w:color w:val="000000"/>
          <w:spacing w:val="2"/>
          <w:sz w:val="28"/>
          <w:szCs w:val="28"/>
          <w:lang w:val="uk-UA"/>
        </w:rPr>
        <w:t>працівником на тарифний коефіцієнт відповідного розряду, вста</w:t>
      </w:r>
      <w:r>
        <w:rPr>
          <w:color w:val="000000"/>
          <w:spacing w:val="3"/>
          <w:sz w:val="28"/>
          <w:szCs w:val="28"/>
          <w:lang w:val="uk-UA"/>
        </w:rPr>
        <w:t>новленого цьому працівникові.</w:t>
      </w:r>
    </w:p>
    <w:p w:rsidR="00E41EE8" w:rsidRDefault="00E41EE8">
      <w:pPr>
        <w:shd w:val="clear" w:color="auto" w:fill="FFFFFF"/>
        <w:spacing w:before="10"/>
        <w:ind w:left="29" w:right="10" w:firstLine="46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Крім основної оплати за виконану роботу або відпрацьова</w:t>
      </w:r>
      <w:r>
        <w:rPr>
          <w:color w:val="000000"/>
          <w:spacing w:val="-1"/>
          <w:sz w:val="28"/>
          <w:szCs w:val="28"/>
          <w:lang w:val="uk-UA"/>
        </w:rPr>
        <w:t>ний час, працівники бюджетних установ можуть отримувати річно</w:t>
      </w:r>
      <w:r>
        <w:rPr>
          <w:color w:val="000000"/>
          <w:spacing w:val="1"/>
          <w:sz w:val="28"/>
          <w:szCs w:val="28"/>
          <w:lang w:val="uk-UA"/>
        </w:rPr>
        <w:t>го виду доплати, передбачені законодавством. Так, медичним пра</w:t>
      </w:r>
      <w:r>
        <w:rPr>
          <w:color w:val="000000"/>
          <w:spacing w:val="3"/>
          <w:sz w:val="28"/>
          <w:szCs w:val="28"/>
          <w:lang w:val="uk-UA"/>
        </w:rPr>
        <w:t>цівникам нараховуються доплати за тривалість безперервної ро</w:t>
      </w:r>
      <w:r>
        <w:rPr>
          <w:color w:val="000000"/>
          <w:spacing w:val="2"/>
          <w:sz w:val="28"/>
          <w:szCs w:val="28"/>
          <w:lang w:val="uk-UA"/>
        </w:rPr>
        <w:t xml:space="preserve">боти, за категорію, 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за </w:t>
      </w:r>
      <w:r>
        <w:rPr>
          <w:color w:val="000000"/>
          <w:spacing w:val="2"/>
          <w:sz w:val="28"/>
          <w:szCs w:val="28"/>
          <w:lang w:val="uk-UA"/>
        </w:rPr>
        <w:t xml:space="preserve">роботу у спеціальних медичних закладах; </w:t>
      </w:r>
      <w:r>
        <w:rPr>
          <w:color w:val="000000"/>
          <w:sz w:val="28"/>
          <w:szCs w:val="28"/>
          <w:lang w:val="uk-UA"/>
        </w:rPr>
        <w:t xml:space="preserve">викладачам вищих навчальних закладів — за стаж викладацької </w:t>
      </w:r>
      <w:r>
        <w:rPr>
          <w:color w:val="000000"/>
          <w:spacing w:val="2"/>
          <w:sz w:val="28"/>
          <w:szCs w:val="28"/>
          <w:lang w:val="uk-UA"/>
        </w:rPr>
        <w:t>роботи у ВНЗ, за науковий ступінь, вчене звання; персоналові за</w:t>
      </w:r>
      <w:r>
        <w:rPr>
          <w:color w:val="000000"/>
          <w:sz w:val="28"/>
          <w:szCs w:val="28"/>
          <w:lang w:val="uk-UA"/>
        </w:rPr>
        <w:t xml:space="preserve">гальноосвітніх шкіл — за перевірку зошитів, за класне керівництво, за завідування кабінетами тощо; державним службовцям — за </w:t>
      </w:r>
      <w:r>
        <w:rPr>
          <w:color w:val="000000"/>
          <w:spacing w:val="3"/>
          <w:sz w:val="28"/>
          <w:szCs w:val="28"/>
          <w:lang w:val="uk-UA"/>
        </w:rPr>
        <w:t xml:space="preserve">ранг, вислугу років на державній службі і т. ін. Розміри надбавок обґрунтовуються відповідними розрахунками, підтверджуються </w:t>
      </w:r>
      <w:r>
        <w:rPr>
          <w:color w:val="000000"/>
          <w:spacing w:val="2"/>
          <w:sz w:val="28"/>
          <w:szCs w:val="28"/>
          <w:lang w:val="uk-UA"/>
        </w:rPr>
        <w:t>необхідними документами та оформляються наказами керівника установи. Це і є підставою дія бухгалтерії при нарахуванні надба</w:t>
      </w:r>
      <w:r>
        <w:rPr>
          <w:color w:val="000000"/>
          <w:sz w:val="28"/>
          <w:szCs w:val="28"/>
          <w:lang w:val="uk-UA"/>
        </w:rPr>
        <w:t>вок. Згідно з наказом на підставі табеля відпрацьованого часу про</w:t>
      </w:r>
      <w:r>
        <w:rPr>
          <w:color w:val="000000"/>
          <w:spacing w:val="1"/>
          <w:sz w:val="28"/>
          <w:szCs w:val="28"/>
          <w:lang w:val="uk-UA"/>
        </w:rPr>
        <w:t xml:space="preserve">вадиться додаткова оплата і за роботу в святкові та неробочі дні, а </w:t>
      </w:r>
      <w:r>
        <w:rPr>
          <w:color w:val="000000"/>
          <w:spacing w:val="3"/>
          <w:sz w:val="28"/>
          <w:szCs w:val="28"/>
          <w:lang w:val="uk-UA"/>
        </w:rPr>
        <w:t>також за роботу в нічний час.</w:t>
      </w:r>
    </w:p>
    <w:p w:rsidR="00E41EE8" w:rsidRDefault="00E41EE8">
      <w:pPr>
        <w:shd w:val="clear" w:color="auto" w:fill="FFFFFF"/>
        <w:spacing w:before="10"/>
        <w:ind w:left="19" w:right="38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Працівники бюджетних установ, як і всі громадяни України, </w:t>
      </w:r>
      <w:r>
        <w:rPr>
          <w:color w:val="000000"/>
          <w:sz w:val="28"/>
          <w:szCs w:val="28"/>
          <w:lang w:val="uk-UA"/>
        </w:rPr>
        <w:t xml:space="preserve">мають право на щорічну відпустку, а також на додаткові, творчі та </w:t>
      </w:r>
      <w:r>
        <w:rPr>
          <w:color w:val="000000"/>
          <w:spacing w:val="1"/>
          <w:sz w:val="28"/>
          <w:szCs w:val="28"/>
          <w:lang w:val="uk-UA"/>
        </w:rPr>
        <w:t>соціальні відпустки згідно із законодавством. Основними законодавчими актами, Що регулюють питання надання та оплати відпу</w:t>
      </w:r>
      <w:r>
        <w:rPr>
          <w:color w:val="000000"/>
          <w:spacing w:val="-1"/>
          <w:sz w:val="28"/>
          <w:szCs w:val="28"/>
          <w:lang w:val="uk-UA"/>
        </w:rPr>
        <w:t xml:space="preserve">сток е «Кодекс законів про працю України» та Закон України «Про </w:t>
      </w:r>
      <w:r>
        <w:rPr>
          <w:color w:val="000000"/>
          <w:sz w:val="28"/>
          <w:szCs w:val="28"/>
          <w:lang w:val="uk-UA"/>
        </w:rPr>
        <w:t>відпустки» від 15.і 1.1996р. № 504/96-ВР, зі змінами і доповнення</w:t>
      </w:r>
      <w:r>
        <w:rPr>
          <w:color w:val="000000"/>
          <w:spacing w:val="-1"/>
          <w:sz w:val="28"/>
          <w:szCs w:val="28"/>
          <w:lang w:val="uk-UA"/>
        </w:rPr>
        <w:t>ми. У всіх випадках надання відпустки оформляється наказом (роз</w:t>
      </w:r>
      <w:r>
        <w:rPr>
          <w:color w:val="000000"/>
          <w:spacing w:val="1"/>
          <w:sz w:val="28"/>
          <w:szCs w:val="28"/>
          <w:lang w:val="uk-UA"/>
        </w:rPr>
        <w:t>порядженням) керівника установи, що і є підставою для нараху</w:t>
      </w:r>
      <w:r>
        <w:rPr>
          <w:color w:val="000000"/>
          <w:spacing w:val="2"/>
          <w:sz w:val="28"/>
          <w:szCs w:val="28"/>
          <w:lang w:val="uk-UA"/>
        </w:rPr>
        <w:t>вання оплати за час відпустки.</w:t>
      </w:r>
    </w:p>
    <w:p w:rsidR="00E41EE8" w:rsidRDefault="00E41EE8">
      <w:pPr>
        <w:shd w:val="clear" w:color="auto" w:fill="FFFFFF"/>
        <w:spacing w:before="10"/>
        <w:ind w:right="58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Для оплати щорічної відпустки обчислюється середня заробіт</w:t>
      </w:r>
      <w:r>
        <w:rPr>
          <w:color w:val="000000"/>
          <w:sz w:val="28"/>
          <w:szCs w:val="28"/>
          <w:lang w:val="uk-UA"/>
        </w:rPr>
        <w:t xml:space="preserve">на плата за останні 12 календарних місяців роботи, що передують </w:t>
      </w:r>
      <w:r>
        <w:rPr>
          <w:color w:val="000000"/>
          <w:spacing w:val="1"/>
          <w:sz w:val="28"/>
          <w:szCs w:val="28"/>
          <w:lang w:val="uk-UA"/>
        </w:rPr>
        <w:t>місяцю надання відпустки. Якщо працівник працював у даній ус</w:t>
      </w:r>
      <w:r>
        <w:rPr>
          <w:color w:val="000000"/>
          <w:sz w:val="28"/>
          <w:szCs w:val="28"/>
          <w:lang w:val="uk-UA"/>
        </w:rPr>
        <w:t xml:space="preserve">танові менше року, то середня зарплата обчислюється за фактично відпрацьований час, тобто з ] числа місяця після зарахування на </w:t>
      </w:r>
      <w:r>
        <w:rPr>
          <w:color w:val="000000"/>
          <w:spacing w:val="-1"/>
          <w:sz w:val="28"/>
          <w:szCs w:val="28"/>
          <w:lang w:val="uk-UA"/>
        </w:rPr>
        <w:t xml:space="preserve">роботу і до 1 числа місяця, у якому надається відпустка. Якщо згідно </w:t>
      </w:r>
      <w:r>
        <w:rPr>
          <w:color w:val="000000"/>
          <w:spacing w:val="5"/>
          <w:sz w:val="28"/>
          <w:szCs w:val="28"/>
          <w:lang w:val="uk-UA"/>
        </w:rPr>
        <w:t xml:space="preserve">із законодавством або з інших причин працівник не працював </w:t>
      </w:r>
      <w:r>
        <w:rPr>
          <w:color w:val="000000"/>
          <w:spacing w:val="1"/>
          <w:sz w:val="28"/>
          <w:szCs w:val="28"/>
          <w:lang w:val="uk-UA"/>
        </w:rPr>
        <w:t>якийсь час і за ним не зберігався заробіток або зберігався частко</w:t>
      </w:r>
      <w:r>
        <w:rPr>
          <w:color w:val="000000"/>
          <w:spacing w:val="2"/>
          <w:sz w:val="28"/>
          <w:szCs w:val="28"/>
          <w:lang w:val="uk-UA"/>
        </w:rPr>
        <w:t>во, то цей проміжок часу виключається з розрахункового періоду.</w:t>
      </w:r>
    </w:p>
    <w:p w:rsidR="00E41EE8" w:rsidRDefault="00E41EE8">
      <w:pPr>
        <w:shd w:val="clear" w:color="auto" w:fill="FFFFFF"/>
        <w:spacing w:before="336"/>
        <w:ind w:right="2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При визначенні середньої зарплати для розрахунку оплати за </w:t>
      </w:r>
      <w:r>
        <w:rPr>
          <w:color w:val="000000"/>
          <w:spacing w:val="3"/>
          <w:sz w:val="28"/>
          <w:szCs w:val="28"/>
          <w:lang w:val="uk-UA"/>
        </w:rPr>
        <w:t>час відпустки враховують такі виплати: основна зарплата, допла</w:t>
      </w:r>
      <w:r>
        <w:rPr>
          <w:color w:val="000000"/>
          <w:spacing w:val="4"/>
          <w:sz w:val="28"/>
          <w:szCs w:val="28"/>
          <w:lang w:val="uk-UA"/>
        </w:rPr>
        <w:t xml:space="preserve">ти і надбавки (за понаднормову роботу і роботу в нічний час, за </w:t>
      </w:r>
      <w:r>
        <w:rPr>
          <w:color w:val="000000"/>
          <w:spacing w:val="2"/>
          <w:sz w:val="28"/>
          <w:szCs w:val="28"/>
          <w:lang w:val="uk-UA"/>
        </w:rPr>
        <w:t xml:space="preserve">суміщення посад, розширення зон обслуговування, умови праці, </w:t>
      </w:r>
      <w:r>
        <w:rPr>
          <w:color w:val="000000"/>
          <w:spacing w:val="1"/>
          <w:sz w:val="28"/>
          <w:szCs w:val="28"/>
          <w:lang w:val="uk-UA"/>
        </w:rPr>
        <w:t xml:space="preserve">інтенсивність праці, вислугу років), виробничі премії, винагороди </w:t>
      </w:r>
      <w:r>
        <w:rPr>
          <w:color w:val="000000"/>
          <w:spacing w:val="2"/>
          <w:sz w:val="28"/>
          <w:szCs w:val="28"/>
          <w:lang w:val="uk-UA"/>
        </w:rPr>
        <w:t>за підсумками року, допомога з тимчасової непрацездатності, виплата за середнім заробітком (за час виконання державних і гро</w:t>
      </w:r>
      <w:r>
        <w:rPr>
          <w:color w:val="000000"/>
          <w:spacing w:val="-2"/>
          <w:sz w:val="28"/>
          <w:szCs w:val="28"/>
          <w:lang w:val="uk-UA"/>
        </w:rPr>
        <w:t xml:space="preserve">мадських обов'язків, службових відряджень тощо). Не враховуються </w:t>
      </w:r>
      <w:r>
        <w:rPr>
          <w:color w:val="000000"/>
          <w:spacing w:val="1"/>
          <w:sz w:val="28"/>
          <w:szCs w:val="28"/>
          <w:lang w:val="uk-UA"/>
        </w:rPr>
        <w:t>при визначенні середньої зарплати виплати разового характеру (за окреме доручення, за невикористану відпустку, матеріальна допо</w:t>
      </w:r>
      <w:r>
        <w:rPr>
          <w:color w:val="000000"/>
          <w:spacing w:val="3"/>
          <w:sz w:val="28"/>
          <w:szCs w:val="28"/>
          <w:lang w:val="uk-UA"/>
        </w:rPr>
        <w:t>мога, вихідна допомога та Ін.), компенсаційні виплати на відряд</w:t>
      </w:r>
      <w:r>
        <w:rPr>
          <w:color w:val="000000"/>
          <w:sz w:val="28"/>
          <w:szCs w:val="28"/>
          <w:lang w:val="uk-UA"/>
        </w:rPr>
        <w:t xml:space="preserve">ження, премії за винаходи та раціоналізаторські пропозиції, пенсії, </w:t>
      </w:r>
      <w:r>
        <w:rPr>
          <w:color w:val="000000"/>
          <w:spacing w:val="1"/>
          <w:sz w:val="28"/>
          <w:szCs w:val="28"/>
          <w:lang w:val="uk-UA"/>
        </w:rPr>
        <w:t>державна допомога, призи за результатами конкурсів, вартість ви</w:t>
      </w:r>
      <w:r>
        <w:rPr>
          <w:color w:val="000000"/>
          <w:sz w:val="28"/>
          <w:szCs w:val="28"/>
          <w:lang w:val="uk-UA"/>
        </w:rPr>
        <w:t>даного спецодягу, засобів індивідуального захисту, знезаражуваль</w:t>
      </w:r>
      <w:r>
        <w:rPr>
          <w:color w:val="000000"/>
          <w:spacing w:val="2"/>
          <w:sz w:val="28"/>
          <w:szCs w:val="28"/>
          <w:lang w:val="uk-UA"/>
        </w:rPr>
        <w:t xml:space="preserve">них засобів, спеціального харчування, дотації на обіди та проїзд, </w:t>
      </w:r>
      <w:r>
        <w:rPr>
          <w:color w:val="000000"/>
          <w:spacing w:val="3"/>
          <w:sz w:val="28"/>
          <w:szCs w:val="28"/>
          <w:lang w:val="uk-UA"/>
        </w:rPr>
        <w:t xml:space="preserve">зарплата за роботу за сумісництвом, доходи від акцій трудового </w:t>
      </w:r>
      <w:r>
        <w:rPr>
          <w:color w:val="000000"/>
          <w:spacing w:val="1"/>
          <w:sz w:val="28"/>
          <w:szCs w:val="28"/>
          <w:lang w:val="uk-UA"/>
        </w:rPr>
        <w:t>колективу та ін.</w:t>
      </w:r>
    </w:p>
    <w:p w:rsidR="00E41EE8" w:rsidRDefault="00E41EE8">
      <w:pPr>
        <w:shd w:val="clear" w:color="auto" w:fill="FFFFFF"/>
        <w:ind w:left="29"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Для визначення оплати за час відпустки суму зарплати за 12 місяців (або за менший фактично відпрацьований період) ділять на </w:t>
      </w:r>
      <w:r>
        <w:rPr>
          <w:color w:val="000000"/>
          <w:spacing w:val="2"/>
          <w:sz w:val="28"/>
          <w:szCs w:val="28"/>
          <w:lang w:val="uk-UA"/>
        </w:rPr>
        <w:t xml:space="preserve">кількість календарних днів у взятому для розрахунку періоді (за </w:t>
      </w:r>
      <w:r>
        <w:rPr>
          <w:color w:val="000000"/>
          <w:spacing w:val="-1"/>
          <w:sz w:val="28"/>
          <w:szCs w:val="28"/>
          <w:lang w:val="uk-UA"/>
        </w:rPr>
        <w:t xml:space="preserve">вирахуванням святкових і неробочих днів згідно із законодавством) </w:t>
      </w:r>
      <w:r>
        <w:rPr>
          <w:color w:val="000000"/>
          <w:spacing w:val="2"/>
          <w:sz w:val="28"/>
          <w:szCs w:val="28"/>
          <w:lang w:val="uk-UA"/>
        </w:rPr>
        <w:t>і одержаний середній денний заробіток множать на кількість ка</w:t>
      </w:r>
      <w:r>
        <w:rPr>
          <w:color w:val="000000"/>
          <w:spacing w:val="1"/>
          <w:sz w:val="28"/>
          <w:szCs w:val="28"/>
          <w:lang w:val="uk-UA"/>
        </w:rPr>
        <w:t>лендарних днів відпустки. При цьому святкові і неробочі дні, що припадають на період відпустки, у розрахунок тривалості відпустки не включаються і не оплачуються.</w:t>
      </w:r>
    </w:p>
    <w:p w:rsidR="00E41EE8" w:rsidRDefault="00E41EE8">
      <w:pPr>
        <w:shd w:val="clear" w:color="auto" w:fill="FFFFFF"/>
        <w:ind w:left="48" w:right="10" w:firstLine="43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Якщо відпустка починається в одному, а закінчується у наступ</w:t>
      </w:r>
      <w:r>
        <w:rPr>
          <w:color w:val="000000"/>
          <w:spacing w:val="2"/>
          <w:sz w:val="28"/>
          <w:szCs w:val="28"/>
          <w:lang w:val="uk-UA"/>
        </w:rPr>
        <w:t>ному місяці, то суму оплати визначають окремо за кожен місяць. Це необхідно дія правильного розрахунку сукупного оподаткову</w:t>
      </w:r>
      <w:r>
        <w:rPr>
          <w:color w:val="000000"/>
          <w:spacing w:val="3"/>
          <w:sz w:val="28"/>
          <w:szCs w:val="28"/>
          <w:lang w:val="uk-UA"/>
        </w:rPr>
        <w:t>ваного доходу для відрахування прибуткового податку.</w:t>
      </w:r>
    </w:p>
    <w:p w:rsidR="00E41EE8" w:rsidRDefault="00E41EE8">
      <w:pPr>
        <w:shd w:val="clear" w:color="auto" w:fill="FFFFFF"/>
        <w:ind w:left="58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Допомога з тимчасової непрацездатності внаслідок загально</w:t>
      </w:r>
      <w:r>
        <w:rPr>
          <w:color w:val="000000"/>
          <w:sz w:val="28"/>
          <w:szCs w:val="28"/>
          <w:lang w:val="uk-UA"/>
        </w:rPr>
        <w:t xml:space="preserve">го захворювання, не пов'язаного з нещасним випадком на виробництві, призначається відповідно до Закону України від 18.01.2001 р. </w:t>
      </w:r>
      <w:r>
        <w:rPr>
          <w:color w:val="000000"/>
          <w:spacing w:val="1"/>
          <w:sz w:val="28"/>
          <w:szCs w:val="28"/>
          <w:lang w:val="uk-UA"/>
        </w:rPr>
        <w:t>№ 2240-ТП «Про загальнообов'язкове державне соціальне страху</w:t>
      </w:r>
      <w:r>
        <w:rPr>
          <w:color w:val="000000"/>
          <w:spacing w:val="3"/>
          <w:sz w:val="28"/>
          <w:szCs w:val="28"/>
          <w:lang w:val="uk-UA"/>
        </w:rPr>
        <w:t>вання у зв'язку з тимчасовою втратою працездатності та витрата</w:t>
      </w:r>
      <w:r>
        <w:rPr>
          <w:color w:val="000000"/>
          <w:sz w:val="28"/>
          <w:szCs w:val="28"/>
          <w:lang w:val="uk-UA"/>
        </w:rPr>
        <w:t>ми, зумовленими народженням і похованням» (зі змінами і допов</w:t>
      </w:r>
      <w:r>
        <w:rPr>
          <w:color w:val="000000"/>
          <w:spacing w:val="1"/>
          <w:sz w:val="28"/>
          <w:szCs w:val="28"/>
          <w:lang w:val="uk-UA"/>
        </w:rPr>
        <w:t>неннями). Сума допомоги залежить від розміру середньої заробіт</w:t>
      </w:r>
      <w:r>
        <w:rPr>
          <w:color w:val="000000"/>
          <w:spacing w:val="3"/>
          <w:sz w:val="28"/>
          <w:szCs w:val="28"/>
          <w:lang w:val="uk-UA"/>
        </w:rPr>
        <w:t>ної плати працівника, тривалості хвороби та страхового стажу.</w:t>
      </w:r>
    </w:p>
    <w:p w:rsidR="00E41EE8" w:rsidRDefault="00E41EE8">
      <w:pPr>
        <w:shd w:val="clear" w:color="auto" w:fill="FFFFFF"/>
        <w:ind w:left="58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Середня заробітна плата визначається відповідно до «Порядку обчислення середньої заробітної плати (доходу) дія розрахунку </w:t>
      </w:r>
      <w:r>
        <w:rPr>
          <w:color w:val="000000"/>
          <w:sz w:val="28"/>
          <w:szCs w:val="28"/>
          <w:lang w:val="uk-UA"/>
        </w:rPr>
        <w:t>виплат за загальнообов'язковим державним соціальним страхуванням», затвердженого постановою КМУ від 26.09.2001 р. № 1266,</w:t>
      </w:r>
      <w:r>
        <w:rPr>
          <w:color w:val="000000"/>
          <w:spacing w:val="2"/>
          <w:sz w:val="28"/>
          <w:szCs w:val="28"/>
          <w:lang w:val="uk-UA"/>
        </w:rPr>
        <w:t xml:space="preserve"> виходячи з виплат за останні шість календарних місяців роботи </w:t>
      </w:r>
      <w:r>
        <w:rPr>
          <w:color w:val="000000"/>
          <w:spacing w:val="1"/>
          <w:sz w:val="28"/>
          <w:szCs w:val="28"/>
          <w:lang w:val="uk-UA"/>
        </w:rPr>
        <w:t xml:space="preserve">перед -захворюванням. При цьому загальну суму заробітку ділять на кількість фактично відпрацьованих робочих днів у розрахунковому періоді. Якщо працівник відпрацював в установі до хвороби </w:t>
      </w:r>
      <w:r>
        <w:rPr>
          <w:color w:val="000000"/>
          <w:spacing w:val="2"/>
          <w:sz w:val="28"/>
          <w:szCs w:val="28"/>
          <w:lang w:val="uk-UA"/>
        </w:rPr>
        <w:t xml:space="preserve">менше шести місяців, середня зарплата визначається виходячи з виплат за фактично відпрацьований час. Загальна сума заробітку </w:t>
      </w:r>
      <w:r>
        <w:rPr>
          <w:color w:val="000000"/>
          <w:spacing w:val="1"/>
          <w:sz w:val="28"/>
          <w:szCs w:val="28"/>
          <w:lang w:val="uk-UA"/>
        </w:rPr>
        <w:t>для розрахунку допомоги з урахуванням додаткової оплати не по</w:t>
      </w:r>
      <w:r>
        <w:rPr>
          <w:color w:val="000000"/>
          <w:sz w:val="28"/>
          <w:szCs w:val="28"/>
          <w:lang w:val="uk-UA"/>
        </w:rPr>
        <w:t>винна перевищувати граничну місячну суму зарплати, на яку нара</w:t>
      </w:r>
      <w:r>
        <w:rPr>
          <w:color w:val="000000"/>
          <w:spacing w:val="2"/>
          <w:sz w:val="28"/>
          <w:szCs w:val="28"/>
          <w:lang w:val="uk-UA"/>
        </w:rPr>
        <w:t>ховуються страхові внески на загальне обов’язкове державне соці</w:t>
      </w:r>
      <w:r>
        <w:rPr>
          <w:color w:val="000000"/>
          <w:sz w:val="28"/>
          <w:szCs w:val="28"/>
          <w:lang w:val="uk-UA"/>
        </w:rPr>
        <w:t>альне страхування. Постановою КМУ від 26.04.2003 р. № 605 гра</w:t>
      </w:r>
      <w:r>
        <w:rPr>
          <w:color w:val="000000"/>
          <w:spacing w:val="1"/>
          <w:sz w:val="28"/>
          <w:szCs w:val="28"/>
          <w:lang w:val="uk-UA"/>
        </w:rPr>
        <w:t>нична сума місячної зарплати (доходу), з якої утримуються стра</w:t>
      </w:r>
      <w:r>
        <w:rPr>
          <w:color w:val="000000"/>
          <w:sz w:val="28"/>
          <w:szCs w:val="28"/>
          <w:lang w:val="uk-UA"/>
        </w:rPr>
        <w:t>хові внески, визначена на рівні 2660 гри з розрахунку на кожну фізичну особу — платника внесків.</w:t>
      </w:r>
    </w:p>
    <w:p w:rsidR="00E41EE8" w:rsidRDefault="00E41EE8">
      <w:pPr>
        <w:shd w:val="clear" w:color="auto" w:fill="FFFFFF"/>
        <w:spacing w:before="10"/>
        <w:ind w:left="29" w:right="19" w:firstLine="46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Тривалість хвороби для розрахунку допомоги визначається </w:t>
      </w:r>
      <w:r>
        <w:rPr>
          <w:color w:val="000000"/>
          <w:spacing w:val="2"/>
          <w:sz w:val="28"/>
          <w:szCs w:val="28"/>
          <w:lang w:val="uk-UA"/>
        </w:rPr>
        <w:t xml:space="preserve">кількістю робочих днів, що припадають па час хвороби. При цьому сума допомоги визначається множенням середньоденного заробітку на кількість робочих днів хвороби та на розмір допомоги </w:t>
      </w:r>
      <w:r>
        <w:rPr>
          <w:color w:val="000000"/>
          <w:sz w:val="28"/>
          <w:szCs w:val="28"/>
          <w:lang w:val="uk-UA"/>
        </w:rPr>
        <w:t xml:space="preserve">залежно від страхового стажу: 60% — при страховому стажі до 5 років; 80% - - при стажі від 5 до 8 років; 100°'о середньої зарплати при страховому стажі понад 8 років, а також ветеранам війни та </w:t>
      </w:r>
      <w:r>
        <w:rPr>
          <w:color w:val="000000"/>
          <w:spacing w:val="1"/>
          <w:sz w:val="28"/>
          <w:szCs w:val="28"/>
          <w:lang w:val="uk-UA"/>
        </w:rPr>
        <w:t>громадянам, що постраждали внаслідок аварії на ЧАЕС, незалеж</w:t>
      </w:r>
      <w:r>
        <w:rPr>
          <w:color w:val="000000"/>
          <w:spacing w:val="2"/>
          <w:sz w:val="28"/>
          <w:szCs w:val="28"/>
          <w:lang w:val="uk-UA"/>
        </w:rPr>
        <w:t>но від страхового стажу.</w:t>
      </w:r>
    </w:p>
    <w:p w:rsidR="00E41EE8" w:rsidRDefault="00E41EE8">
      <w:pPr>
        <w:shd w:val="clear" w:color="auto" w:fill="FFFFFF"/>
        <w:spacing w:before="19"/>
        <w:ind w:left="19" w:right="58" w:firstLine="4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При визначенні суми допомоги з тимчасової непрацездатності </w:t>
      </w:r>
      <w:r>
        <w:rPr>
          <w:color w:val="000000"/>
          <w:spacing w:val="1"/>
          <w:sz w:val="28"/>
          <w:szCs w:val="28"/>
          <w:lang w:val="uk-UA"/>
        </w:rPr>
        <w:t>треба мати на увазі, що оплата перших п'яти календарних днів не</w:t>
      </w:r>
      <w:r>
        <w:rPr>
          <w:color w:val="000000"/>
          <w:sz w:val="28"/>
          <w:szCs w:val="28"/>
          <w:lang w:val="uk-UA"/>
        </w:rPr>
        <w:t xml:space="preserve">працездатності здійснюється за рахунок коштів установи за основним місцем роботи, а починаючи з шостого дня за рахунок коштів </w:t>
      </w:r>
      <w:r>
        <w:rPr>
          <w:color w:val="000000"/>
          <w:spacing w:val="4"/>
          <w:sz w:val="28"/>
          <w:szCs w:val="28"/>
          <w:lang w:val="uk-UA"/>
        </w:rPr>
        <w:t xml:space="preserve">Фонду соціального страхування з тимчасової непрацездатності. </w:t>
      </w:r>
      <w:r>
        <w:rPr>
          <w:color w:val="000000"/>
          <w:spacing w:val="-1"/>
          <w:sz w:val="28"/>
          <w:szCs w:val="28"/>
          <w:lang w:val="uk-UA"/>
        </w:rPr>
        <w:t xml:space="preserve">Тому розрахунок допомоги треба виконувати окремо за перші п'ять </w:t>
      </w:r>
      <w:r>
        <w:rPr>
          <w:color w:val="000000"/>
          <w:sz w:val="28"/>
          <w:szCs w:val="28"/>
          <w:lang w:val="uk-UA"/>
        </w:rPr>
        <w:t>і за решту календарних днів хвороби (хоч для конкретного праців</w:t>
      </w:r>
      <w:r>
        <w:rPr>
          <w:color w:val="000000"/>
          <w:spacing w:val="1"/>
          <w:sz w:val="28"/>
          <w:szCs w:val="28"/>
          <w:lang w:val="uk-UA"/>
        </w:rPr>
        <w:t>ника це і не має великого значення, тому що не впливає на загаль</w:t>
      </w:r>
      <w:r>
        <w:rPr>
          <w:color w:val="000000"/>
          <w:sz w:val="28"/>
          <w:szCs w:val="28"/>
          <w:lang w:val="uk-UA"/>
        </w:rPr>
        <w:t>ну сум)' допомоги).</w:t>
      </w:r>
    </w:p>
    <w:p w:rsidR="00E41EE8" w:rsidRDefault="00E41EE8">
      <w:pPr>
        <w:shd w:val="clear" w:color="auto" w:fill="FFFFFF"/>
        <w:spacing w:before="29"/>
        <w:ind w:right="5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Доплати за період виконання державних та громадських обов'язків, коли вони здійснюються в робочий час, проводяться виходячи з середнього заробітку за останні два місяці. У розрахунок </w:t>
      </w:r>
      <w:r>
        <w:rPr>
          <w:color w:val="000000"/>
          <w:spacing w:val="-1"/>
          <w:sz w:val="28"/>
          <w:szCs w:val="28"/>
          <w:lang w:val="uk-UA"/>
        </w:rPr>
        <w:t>середнього заробітку включаються всі виплати за фактично відпра</w:t>
      </w:r>
      <w:r>
        <w:rPr>
          <w:color w:val="000000"/>
          <w:sz w:val="28"/>
          <w:szCs w:val="28"/>
          <w:lang w:val="uk-UA"/>
        </w:rPr>
        <w:t xml:space="preserve">цьований час, які мають постійний характер. Для визначення суми </w:t>
      </w:r>
      <w:r>
        <w:rPr>
          <w:color w:val="000000"/>
          <w:spacing w:val="4"/>
          <w:sz w:val="28"/>
          <w:szCs w:val="28"/>
          <w:lang w:val="uk-UA"/>
        </w:rPr>
        <w:t xml:space="preserve">доплати бухгалтеру необхідно скласти спеціальний розрахунок </w:t>
      </w:r>
      <w:r>
        <w:rPr>
          <w:color w:val="000000"/>
          <w:sz w:val="28"/>
          <w:szCs w:val="28"/>
          <w:lang w:val="uk-UA"/>
        </w:rPr>
        <w:t>довільної форми, використовуючи дня цього дані особового рахун</w:t>
      </w:r>
      <w:r>
        <w:rPr>
          <w:color w:val="000000"/>
          <w:spacing w:val="2"/>
          <w:sz w:val="28"/>
          <w:szCs w:val="28"/>
          <w:lang w:val="uk-UA"/>
        </w:rPr>
        <w:t>ка працівника про склад нарахованих виплат та фактично відпрацьований час.</w:t>
      </w:r>
    </w:p>
    <w:p w:rsidR="00E41EE8" w:rsidRDefault="00E41EE8">
      <w:pPr>
        <w:shd w:val="clear" w:color="auto" w:fill="FFFFFF"/>
        <w:spacing w:before="288"/>
        <w:ind w:right="29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3.4. Відрахування із зарплати. Порядок оформлення та </w:t>
      </w:r>
      <w:r>
        <w:rPr>
          <w:b/>
          <w:bCs/>
          <w:i/>
          <w:iCs/>
          <w:color w:val="000000"/>
          <w:spacing w:val="1"/>
          <w:sz w:val="28"/>
          <w:szCs w:val="28"/>
          <w:lang w:val="uk-UA"/>
        </w:rPr>
        <w:t>аналітичного обліку розрахунків з працівниками з оплати праці</w:t>
      </w:r>
    </w:p>
    <w:p w:rsidR="00E41EE8" w:rsidRDefault="00E41EE8">
      <w:pPr>
        <w:shd w:val="clear" w:color="auto" w:fill="FFFFFF"/>
        <w:spacing w:before="269"/>
        <w:ind w:left="10" w:right="3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Відрахування із заробітної плати працівників бюджетних установ не мають якихось особливостей порівняно з відрахуваннями із зарплати працівників виробничої сфери. Вони здійснюються на </w:t>
      </w:r>
      <w:r>
        <w:rPr>
          <w:color w:val="000000"/>
          <w:spacing w:val="5"/>
          <w:sz w:val="28"/>
          <w:szCs w:val="28"/>
          <w:lang w:val="uk-UA"/>
        </w:rPr>
        <w:t xml:space="preserve">загальних підставах відповідно до чинного законодавства. Усі </w:t>
      </w:r>
      <w:r>
        <w:rPr>
          <w:color w:val="000000"/>
          <w:spacing w:val="4"/>
          <w:sz w:val="28"/>
          <w:szCs w:val="28"/>
          <w:lang w:val="uk-UA"/>
        </w:rPr>
        <w:t xml:space="preserve">відрахування поділяють на обов'язкові та добровільні. Останні </w:t>
      </w:r>
      <w:r>
        <w:rPr>
          <w:color w:val="000000"/>
          <w:spacing w:val="2"/>
          <w:sz w:val="28"/>
          <w:szCs w:val="28"/>
          <w:lang w:val="uk-UA"/>
        </w:rPr>
        <w:t>здійснюють за заявами (згодою) працівників.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До обов'язкових відрахувань належать:</w:t>
      </w:r>
    </w:p>
    <w:p w:rsidR="00E41EE8" w:rsidRDefault="00E41EE8" w:rsidP="00F37877">
      <w:pPr>
        <w:numPr>
          <w:ilvl w:val="0"/>
          <w:numId w:val="34"/>
        </w:numPr>
        <w:shd w:val="clear" w:color="auto" w:fill="FFFFFF"/>
        <w:tabs>
          <w:tab w:val="left" w:pos="662"/>
        </w:tabs>
        <w:ind w:left="19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прибутковий податок — відраховується щомісячно із сукуп</w:t>
      </w:r>
      <w:r>
        <w:rPr>
          <w:color w:val="000000"/>
          <w:spacing w:val="2"/>
          <w:sz w:val="28"/>
          <w:szCs w:val="28"/>
          <w:lang w:val="uk-UA"/>
        </w:rPr>
        <w:t>ного оподатковуваного доходу як за місцем основної роботи, так і з</w:t>
      </w:r>
      <w:r>
        <w:rPr>
          <w:color w:val="000000"/>
          <w:spacing w:val="3"/>
          <w:sz w:val="28"/>
          <w:szCs w:val="28"/>
          <w:lang w:val="uk-UA"/>
        </w:rPr>
        <w:t xml:space="preserve"> доходу, отриманого від роботи за сумісництвом. Установа, яка </w:t>
      </w:r>
      <w:r>
        <w:rPr>
          <w:color w:val="000000"/>
          <w:spacing w:val="-1"/>
          <w:sz w:val="28"/>
          <w:szCs w:val="28"/>
          <w:lang w:val="uk-UA"/>
        </w:rPr>
        <w:t>здійснює виплату доходу працівникам не за місцем їх основної ро</w:t>
      </w:r>
      <w:r>
        <w:rPr>
          <w:color w:val="000000"/>
          <w:spacing w:val="3"/>
          <w:sz w:val="28"/>
          <w:szCs w:val="28"/>
          <w:lang w:val="uk-UA"/>
        </w:rPr>
        <w:t xml:space="preserve">боти, зобов'язана протягом місяця після такої виплати направити </w:t>
      </w:r>
      <w:r>
        <w:rPr>
          <w:color w:val="000000"/>
          <w:spacing w:val="1"/>
          <w:sz w:val="28"/>
          <w:szCs w:val="28"/>
          <w:lang w:val="uk-UA"/>
        </w:rPr>
        <w:t xml:space="preserve">податковому органу за місцем проживання громадянина відомості </w:t>
      </w:r>
      <w:r>
        <w:rPr>
          <w:color w:val="000000"/>
          <w:spacing w:val="6"/>
          <w:sz w:val="28"/>
          <w:szCs w:val="28"/>
          <w:lang w:val="uk-UA"/>
        </w:rPr>
        <w:t xml:space="preserve">про нарахований доход та суму відрахованого податку. Ставки </w:t>
      </w:r>
      <w:r>
        <w:rPr>
          <w:color w:val="000000"/>
          <w:spacing w:val="1"/>
          <w:sz w:val="28"/>
          <w:szCs w:val="28"/>
          <w:lang w:val="uk-UA"/>
        </w:rPr>
        <w:t>прибуткового податку диференційовані залежно від рівня заробіт</w:t>
      </w:r>
      <w:r>
        <w:rPr>
          <w:color w:val="000000"/>
          <w:spacing w:val="2"/>
          <w:sz w:val="28"/>
          <w:szCs w:val="28"/>
          <w:lang w:val="uk-UA"/>
        </w:rPr>
        <w:t>ку. Пільги надаються згідно із законодавством лише за місцем ос</w:t>
      </w:r>
      <w:r>
        <w:rPr>
          <w:color w:val="000000"/>
          <w:spacing w:val="5"/>
          <w:sz w:val="28"/>
          <w:szCs w:val="28"/>
          <w:lang w:val="uk-UA"/>
        </w:rPr>
        <w:t xml:space="preserve">новної роботи. У кінці року здійснюється перерахунок податку, </w:t>
      </w:r>
      <w:r>
        <w:rPr>
          <w:color w:val="000000"/>
          <w:spacing w:val="1"/>
          <w:sz w:val="28"/>
          <w:szCs w:val="28"/>
          <w:lang w:val="uk-UA"/>
        </w:rPr>
        <w:t xml:space="preserve">виходячи з фактичного середньомісячного сукупного оподатковуваного доходу за рік та сплаченого протягом року податку. Кожен </w:t>
      </w:r>
      <w:r>
        <w:rPr>
          <w:color w:val="000000"/>
          <w:spacing w:val="3"/>
          <w:sz w:val="28"/>
          <w:szCs w:val="28"/>
          <w:lang w:val="uk-UA"/>
        </w:rPr>
        <w:t xml:space="preserve">громадянин, що має доходи з інших джерел (крім основної роботи), зобов'язаний вести облік цих доходів і після закінчення року подати до податкового органу за місцем проживання декларацію </w:t>
      </w:r>
      <w:r>
        <w:rPr>
          <w:color w:val="000000"/>
          <w:spacing w:val="2"/>
          <w:sz w:val="28"/>
          <w:szCs w:val="28"/>
          <w:lang w:val="uk-UA"/>
        </w:rPr>
        <w:t>про суму сукупного доходу та сплачені податки;</w:t>
      </w:r>
    </w:p>
    <w:p w:rsidR="00E41EE8" w:rsidRDefault="00E41EE8" w:rsidP="00F37877">
      <w:pPr>
        <w:numPr>
          <w:ilvl w:val="0"/>
          <w:numId w:val="34"/>
        </w:numPr>
        <w:shd w:val="clear" w:color="auto" w:fill="FFFFFF"/>
        <w:tabs>
          <w:tab w:val="left" w:pos="662"/>
        </w:tabs>
        <w:ind w:left="19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збір на обов'язкове державне пенсійне страхування у розмірі </w:t>
      </w:r>
      <w:r>
        <w:rPr>
          <w:color w:val="000000"/>
          <w:sz w:val="28"/>
          <w:szCs w:val="28"/>
          <w:lang w:val="uk-UA"/>
        </w:rPr>
        <w:t xml:space="preserve">1% (при заробітку до 150грн в місяць) і 2% (при зарплаті понад 150 </w:t>
      </w:r>
      <w:r>
        <w:rPr>
          <w:color w:val="000000"/>
          <w:spacing w:val="4"/>
          <w:sz w:val="28"/>
          <w:szCs w:val="28"/>
          <w:lang w:val="uk-UA"/>
        </w:rPr>
        <w:t xml:space="preserve">грн в місяць). Для платників збору, які мають статус державного </w:t>
      </w:r>
      <w:r>
        <w:rPr>
          <w:color w:val="000000"/>
          <w:spacing w:val="1"/>
          <w:sz w:val="28"/>
          <w:szCs w:val="28"/>
          <w:lang w:val="uk-UA"/>
        </w:rPr>
        <w:t>службовця або працюють на посадах, які дають право на одержан</w:t>
      </w:r>
      <w:r>
        <w:rPr>
          <w:color w:val="000000"/>
          <w:spacing w:val="2"/>
          <w:sz w:val="28"/>
          <w:szCs w:val="28"/>
          <w:lang w:val="uk-UA"/>
        </w:rPr>
        <w:t>ня спеціальної пенсії на рівні державних службовців (згідно із За</w:t>
      </w:r>
      <w:r>
        <w:rPr>
          <w:color w:val="000000"/>
          <w:spacing w:val="-2"/>
          <w:sz w:val="28"/>
          <w:szCs w:val="28"/>
          <w:lang w:val="uk-UA"/>
        </w:rPr>
        <w:t>конами України «Про державну службу», «Про прокуратуру», «Про наукову і науково-технічну діяльність» та ін.) встановлені такі став</w:t>
      </w:r>
      <w:r>
        <w:rPr>
          <w:color w:val="000000"/>
          <w:spacing w:val="2"/>
          <w:sz w:val="28"/>
          <w:szCs w:val="28"/>
          <w:lang w:val="uk-UA"/>
        </w:rPr>
        <w:t>ки збору до Пенсійного фонду:</w:t>
      </w:r>
    </w:p>
    <w:p w:rsidR="00E41EE8" w:rsidRDefault="00E41EE8">
      <w:pPr>
        <w:shd w:val="clear" w:color="auto" w:fill="FFFFFF"/>
        <w:ind w:left="614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1% з частки сукупного оподатковуваного доходу, що не </w:t>
      </w:r>
      <w:r>
        <w:rPr>
          <w:color w:val="000000"/>
          <w:spacing w:val="2"/>
          <w:sz w:val="28"/>
          <w:szCs w:val="28"/>
          <w:lang w:val="uk-UA"/>
        </w:rPr>
        <w:t>перевищує 150грн;</w:t>
      </w:r>
    </w:p>
    <w:p w:rsidR="00E41EE8" w:rsidRDefault="00E41EE8">
      <w:pPr>
        <w:shd w:val="clear" w:color="auto" w:fill="FFFFFF"/>
        <w:tabs>
          <w:tab w:val="left" w:pos="749"/>
        </w:tabs>
        <w:ind w:left="55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2% з частки сукупного оподатковуваного доходу від 151 до</w:t>
      </w:r>
    </w:p>
    <w:p w:rsidR="00E41EE8" w:rsidRDefault="00E41EE8">
      <w:pPr>
        <w:shd w:val="clear" w:color="auto" w:fill="FFFFFF"/>
        <w:spacing w:before="38"/>
        <w:ind w:left="77"/>
        <w:jc w:val="both"/>
        <w:rPr>
          <w:sz w:val="28"/>
          <w:szCs w:val="28"/>
        </w:rPr>
      </w:pPr>
      <w:r>
        <w:rPr>
          <w:color w:val="000000"/>
          <w:spacing w:val="21"/>
          <w:sz w:val="28"/>
          <w:szCs w:val="28"/>
          <w:lang w:val="uk-UA"/>
        </w:rPr>
        <w:t>250грн; '</w:t>
      </w:r>
    </w:p>
    <w:p w:rsidR="00E41EE8" w:rsidRDefault="00E41EE8">
      <w:pPr>
        <w:shd w:val="clear" w:color="auto" w:fill="FFFFFF"/>
        <w:tabs>
          <w:tab w:val="left" w:pos="749"/>
        </w:tabs>
        <w:ind w:left="55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3% з частки сукупного оподатковуваного доходу від 251 до</w:t>
      </w:r>
    </w:p>
    <w:p w:rsidR="00E41EE8" w:rsidRDefault="00E41EE8">
      <w:pPr>
        <w:shd w:val="clear" w:color="auto" w:fill="FFFFFF"/>
        <w:spacing w:before="29"/>
        <w:ind w:left="77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350 грн;</w:t>
      </w:r>
    </w:p>
    <w:p w:rsidR="00E41EE8" w:rsidRDefault="00E41EE8">
      <w:pPr>
        <w:shd w:val="clear" w:color="auto" w:fill="FFFFFF"/>
        <w:spacing w:before="29"/>
        <w:ind w:left="77" w:firstLine="463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4%з частки сукупного оподатковуваною доходу від 351 до 500 грн.;</w:t>
      </w:r>
    </w:p>
    <w:p w:rsidR="00E41EE8" w:rsidRDefault="00E41EE8">
      <w:pPr>
        <w:shd w:val="clear" w:color="auto" w:fill="FFFFFF"/>
        <w:spacing w:before="29"/>
        <w:ind w:left="77" w:firstLine="463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5% з частки сукупного оподатковуваного доходу понад 501 грн.;</w:t>
      </w:r>
    </w:p>
    <w:p w:rsidR="00E41EE8" w:rsidRDefault="00E41EE8" w:rsidP="00F37877">
      <w:pPr>
        <w:numPr>
          <w:ilvl w:val="0"/>
          <w:numId w:val="35"/>
        </w:numPr>
        <w:shd w:val="clear" w:color="auto" w:fill="FFFFFF"/>
        <w:tabs>
          <w:tab w:val="left" w:pos="739"/>
        </w:tabs>
        <w:ind w:left="4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збір на обов'язкове соціальне страхування у разі тимчасо</w:t>
      </w:r>
      <w:r>
        <w:rPr>
          <w:color w:val="000000"/>
          <w:sz w:val="28"/>
          <w:szCs w:val="28"/>
          <w:lang w:val="uk-UA"/>
        </w:rPr>
        <w:t>вої втрати працездатності у розмірі 0,5%;</w:t>
      </w:r>
    </w:p>
    <w:p w:rsidR="00E41EE8" w:rsidRDefault="00E41EE8" w:rsidP="00F37877">
      <w:pPr>
        <w:numPr>
          <w:ilvl w:val="0"/>
          <w:numId w:val="35"/>
        </w:numPr>
        <w:shd w:val="clear" w:color="auto" w:fill="FFFFFF"/>
        <w:tabs>
          <w:tab w:val="left" w:pos="739"/>
        </w:tabs>
        <w:ind w:left="4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збір на обов'язкове державне соціальне страхування на ви</w:t>
      </w:r>
      <w:r>
        <w:rPr>
          <w:color w:val="000000"/>
          <w:sz w:val="28"/>
          <w:szCs w:val="28"/>
          <w:lang w:val="uk-UA"/>
        </w:rPr>
        <w:t xml:space="preserve">падок безробіття у розмірі 0,5% від сукупного оподатковуваного </w:t>
      </w:r>
      <w:r>
        <w:rPr>
          <w:color w:val="000000"/>
          <w:spacing w:val="4"/>
          <w:sz w:val="28"/>
          <w:szCs w:val="28"/>
          <w:lang w:val="uk-UA"/>
        </w:rPr>
        <w:t xml:space="preserve">доходу (крім допомоги з тимчасової непрацездатності). Цей збір </w:t>
      </w:r>
      <w:r>
        <w:rPr>
          <w:color w:val="000000"/>
          <w:sz w:val="28"/>
          <w:szCs w:val="28"/>
          <w:lang w:val="uk-UA"/>
        </w:rPr>
        <w:t>не відраховується із заробітку пенсіонерів та осіб, що досягли пенсійного віку;</w:t>
      </w:r>
    </w:p>
    <w:p w:rsidR="00E41EE8" w:rsidRDefault="00E41EE8" w:rsidP="00F37877">
      <w:pPr>
        <w:numPr>
          <w:ilvl w:val="0"/>
          <w:numId w:val="35"/>
        </w:numPr>
        <w:shd w:val="clear" w:color="auto" w:fill="FFFFFF"/>
        <w:tabs>
          <w:tab w:val="left" w:pos="739"/>
        </w:tabs>
        <w:spacing w:before="10"/>
        <w:ind w:left="4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за виконавчими листами суду, приписами нотаріальних </w:t>
      </w:r>
      <w:r>
        <w:rPr>
          <w:color w:val="000000"/>
          <w:spacing w:val="5"/>
          <w:sz w:val="28"/>
          <w:szCs w:val="28"/>
          <w:lang w:val="uk-UA"/>
        </w:rPr>
        <w:t xml:space="preserve">органів, рішеннями адміністративних органів про відрахування штрафів, повідомленнями контролюючих органів про накладеш штрафи на посадових осіб, надлишково виплачені суми авансів </w:t>
      </w:r>
      <w:r>
        <w:rPr>
          <w:color w:val="000000"/>
          <w:spacing w:val="2"/>
          <w:sz w:val="28"/>
          <w:szCs w:val="28"/>
          <w:lang w:val="uk-UA"/>
        </w:rPr>
        <w:t>тощо.</w:t>
      </w:r>
    </w:p>
    <w:p w:rsidR="00E41EE8" w:rsidRDefault="00E41EE8">
      <w:pPr>
        <w:shd w:val="clear" w:color="auto" w:fill="FFFFFF"/>
        <w:spacing w:before="10"/>
        <w:ind w:left="48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До відрахувань за заявою працівника належать: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членські профспілкові внески (1% від суми заробітку);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невикористані і не повернуті вчасно підзвітні суми;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за товари, продані в кредит;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погашення наданих позик;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spacing w:before="19"/>
        <w:ind w:left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безготівкові перерахування па особові рахунки в банках;</w:t>
      </w:r>
    </w:p>
    <w:p w:rsidR="00E41EE8" w:rsidRDefault="00E41EE8" w:rsidP="00F37877">
      <w:pPr>
        <w:numPr>
          <w:ilvl w:val="0"/>
          <w:numId w:val="36"/>
        </w:numPr>
        <w:shd w:val="clear" w:color="auto" w:fill="FFFFFF"/>
        <w:tabs>
          <w:tab w:val="left" w:pos="701"/>
        </w:tabs>
        <w:ind w:left="38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безготівкові перерахувати внесків за договорами добро</w:t>
      </w:r>
      <w:r>
        <w:rPr>
          <w:color w:val="000000"/>
          <w:spacing w:val="2"/>
          <w:sz w:val="28"/>
          <w:szCs w:val="28"/>
          <w:lang w:val="uk-UA"/>
        </w:rPr>
        <w:t>вільного страхування і т. ін.</w:t>
      </w:r>
    </w:p>
    <w:p w:rsidR="00E41EE8" w:rsidRDefault="00E41EE8">
      <w:pPr>
        <w:shd w:val="clear" w:color="auto" w:fill="FFFFFF"/>
        <w:spacing w:before="10"/>
        <w:ind w:left="29" w:right="38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Суми, відраховані із заробітку за заявами працівників, у біль</w:t>
      </w:r>
      <w:r>
        <w:rPr>
          <w:color w:val="000000"/>
          <w:spacing w:val="2"/>
          <w:sz w:val="28"/>
          <w:szCs w:val="28"/>
          <w:lang w:val="uk-UA"/>
        </w:rPr>
        <w:t xml:space="preserve">шості випадків підлягають перерахуванню відповідним органам, </w:t>
      </w:r>
      <w:r>
        <w:rPr>
          <w:color w:val="000000"/>
          <w:sz w:val="28"/>
          <w:szCs w:val="28"/>
          <w:lang w:val="uk-UA"/>
        </w:rPr>
        <w:t>на користь яких проводилося відрахування (магазинові — за товари, банкові — за позику, страховій організації — внески і т. ін.)</w:t>
      </w:r>
    </w:p>
    <w:p w:rsidR="00E41EE8" w:rsidRDefault="00E41EE8">
      <w:pPr>
        <w:shd w:val="clear" w:color="auto" w:fill="FFFFFF"/>
        <w:ind w:left="19" w:right="5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Згідно із законодавством загальна сума обов'язкових відраху</w:t>
      </w:r>
      <w:r>
        <w:rPr>
          <w:color w:val="000000"/>
          <w:sz w:val="28"/>
          <w:szCs w:val="28"/>
          <w:lang w:val="uk-UA"/>
        </w:rPr>
        <w:t>вань із заробітної плати працівників не повинна перевищувати 20%, а в окремих випадках - 50% суми зарплати, що належить до ви</w:t>
      </w:r>
      <w:r>
        <w:rPr>
          <w:color w:val="000000"/>
          <w:spacing w:val="2"/>
          <w:sz w:val="28"/>
          <w:szCs w:val="28"/>
          <w:lang w:val="uk-UA"/>
        </w:rPr>
        <w:t>плати працівникові.</w:t>
      </w:r>
    </w:p>
    <w:p w:rsidR="00E41EE8" w:rsidRDefault="00E41EE8">
      <w:pPr>
        <w:shd w:val="clear" w:color="auto" w:fill="FFFFFF"/>
        <w:spacing w:before="10"/>
        <w:ind w:left="19" w:right="67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Заробітна плата у більшості бюджетних установ виплачується два рази на місяць: 1) аванс за першу половину місяця; 2) фактичний місячний заробіток з вирахуванням суми авансу та відрахувань.</w:t>
      </w:r>
    </w:p>
    <w:p w:rsidR="00E41EE8" w:rsidRDefault="00E41EE8">
      <w:pPr>
        <w:shd w:val="clear" w:color="auto" w:fill="FFFFFF"/>
        <w:ind w:left="10" w:right="77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На виплату авансу складають «Платіжну відомість» (т. ф. № </w:t>
      </w:r>
      <w:r>
        <w:rPr>
          <w:color w:val="000000"/>
          <w:sz w:val="28"/>
          <w:szCs w:val="28"/>
          <w:lang w:val="uk-UA"/>
        </w:rPr>
        <w:t xml:space="preserve">П-53), яка містить такі реквізити: табельний номер, прізвище, ім'я </w:t>
      </w:r>
      <w:r>
        <w:rPr>
          <w:color w:val="000000"/>
          <w:spacing w:val="2"/>
          <w:sz w:val="28"/>
          <w:szCs w:val="28"/>
          <w:lang w:val="uk-UA"/>
        </w:rPr>
        <w:t>та по батькові працівника, сума авансу, розписка про отримання.</w:t>
      </w:r>
    </w:p>
    <w:p w:rsidR="00E41EE8" w:rsidRDefault="00E41EE8">
      <w:pPr>
        <w:shd w:val="clear" w:color="auto" w:fill="FFFFFF"/>
        <w:ind w:right="7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За другу половину місяця розрахунок суми заробітку та відрах</w:t>
      </w:r>
      <w:r>
        <w:rPr>
          <w:color w:val="000000"/>
          <w:spacing w:val="-3"/>
          <w:sz w:val="28"/>
          <w:szCs w:val="28"/>
          <w:lang w:val="uk-UA"/>
        </w:rPr>
        <w:t xml:space="preserve">увань здійснюють, як правило, у розрахунково-платіжній відомості </w:t>
      </w:r>
      <w:r>
        <w:rPr>
          <w:color w:val="000000"/>
          <w:spacing w:val="1"/>
          <w:sz w:val="28"/>
          <w:szCs w:val="28"/>
          <w:lang w:val="uk-UA"/>
        </w:rPr>
        <w:t>або в особовому рахунку, які виконують роль регістрів аналітич</w:t>
      </w:r>
      <w:r>
        <w:rPr>
          <w:color w:val="000000"/>
          <w:sz w:val="28"/>
          <w:szCs w:val="28"/>
          <w:lang w:val="uk-UA"/>
        </w:rPr>
        <w:t>ного обліку. При цьому можуть застосовуватися такі варіанти ана</w:t>
      </w:r>
      <w:r>
        <w:rPr>
          <w:color w:val="000000"/>
          <w:spacing w:val="2"/>
          <w:sz w:val="28"/>
          <w:szCs w:val="28"/>
          <w:lang w:val="uk-UA"/>
        </w:rPr>
        <w:t>літичного обліку розрахунків: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у «Розрахунково-платіжній відомості» (т. ф. № П-49), яки </w:t>
      </w:r>
      <w:r>
        <w:rPr>
          <w:color w:val="000000"/>
          <w:spacing w:val="5"/>
          <w:sz w:val="28"/>
          <w:szCs w:val="28"/>
          <w:lang w:val="uk-UA"/>
        </w:rPr>
        <w:t xml:space="preserve">складається в одному примірнику на підставі даних «Особового </w:t>
      </w:r>
      <w:r>
        <w:rPr>
          <w:color w:val="000000"/>
          <w:spacing w:val="2"/>
          <w:sz w:val="28"/>
          <w:szCs w:val="28"/>
          <w:lang w:val="uk-UA"/>
        </w:rPr>
        <w:t>рахунка» (т. ф. № П-54). При наявності великої кількості первин</w:t>
      </w:r>
      <w:r>
        <w:rPr>
          <w:color w:val="000000"/>
          <w:spacing w:val="4"/>
          <w:sz w:val="28"/>
          <w:szCs w:val="28"/>
          <w:lang w:val="uk-UA"/>
        </w:rPr>
        <w:t>них документів з обліку виробітку робітників з відрядною опла</w:t>
      </w:r>
      <w:r>
        <w:rPr>
          <w:color w:val="000000"/>
          <w:spacing w:val="2"/>
          <w:sz w:val="28"/>
          <w:szCs w:val="28"/>
          <w:lang w:val="uk-UA"/>
        </w:rPr>
        <w:t>тою праці для підрахунку загальної суми заробітку може застосо</w:t>
      </w:r>
      <w:r>
        <w:rPr>
          <w:color w:val="000000"/>
          <w:spacing w:val="3"/>
          <w:sz w:val="28"/>
          <w:szCs w:val="28"/>
          <w:lang w:val="uk-UA"/>
        </w:rPr>
        <w:t xml:space="preserve">вуватися «Накопичувальна картка обліку виробітку та заробітної </w:t>
      </w:r>
      <w:r>
        <w:rPr>
          <w:color w:val="000000"/>
          <w:spacing w:val="1"/>
          <w:sz w:val="28"/>
          <w:szCs w:val="28"/>
          <w:lang w:val="uk-UA"/>
        </w:rPr>
        <w:t>плати» (т. ф. № П-55) або «Накопичувальна картка обліку заробітної плати» (т. ф. № П-56), дані з яких переносять до особового ра</w:t>
      </w:r>
      <w:r>
        <w:rPr>
          <w:color w:val="000000"/>
          <w:sz w:val="28"/>
          <w:szCs w:val="28"/>
          <w:lang w:val="uk-UA"/>
        </w:rPr>
        <w:t>хунка, а звідти — у розрахунково-платіжну відомість;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«Розрахунковій відомості» (т. ф. № П 50) та окремій </w:t>
      </w:r>
      <w:r>
        <w:rPr>
          <w:color w:val="000000"/>
          <w:spacing w:val="-2"/>
          <w:sz w:val="28"/>
          <w:szCs w:val="28"/>
          <w:lang w:val="uk-UA"/>
        </w:rPr>
        <w:t>«Платіжній відомості» (т. ф. № П-53), за якою виплачується заробіт</w:t>
      </w:r>
      <w:r>
        <w:rPr>
          <w:color w:val="000000"/>
          <w:spacing w:val="1"/>
          <w:sz w:val="28"/>
          <w:szCs w:val="28"/>
          <w:lang w:val="uk-UA"/>
        </w:rPr>
        <w:t>на плата. Як і в першому варіанті, можливе використання накопи</w:t>
      </w:r>
      <w:r>
        <w:rPr>
          <w:color w:val="000000"/>
          <w:sz w:val="28"/>
          <w:szCs w:val="28"/>
          <w:lang w:val="uk-UA"/>
        </w:rPr>
        <w:t xml:space="preserve">чувальних відомостей (т. ф. № П-55 або П-56) і особового рахунка </w:t>
      </w:r>
      <w:r>
        <w:rPr>
          <w:color w:val="000000"/>
          <w:spacing w:val="2"/>
          <w:sz w:val="28"/>
          <w:szCs w:val="28"/>
          <w:lang w:val="uk-UA"/>
        </w:rPr>
        <w:t>(т. ф. № П-54);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у спеціальних документах «Розрахунок заробітної плати» </w:t>
      </w:r>
      <w:r>
        <w:rPr>
          <w:color w:val="000000"/>
          <w:sz w:val="28"/>
          <w:szCs w:val="28"/>
          <w:lang w:val="uk-UA"/>
        </w:rPr>
        <w:t xml:space="preserve">(т. ф. № П-52), які складають на кожного працівника зокрема. Дані </w:t>
      </w:r>
      <w:r>
        <w:rPr>
          <w:color w:val="000000"/>
          <w:spacing w:val="1"/>
          <w:sz w:val="28"/>
          <w:szCs w:val="28"/>
          <w:lang w:val="uk-UA"/>
        </w:rPr>
        <w:t>з цього розрахунку переносять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 xml:space="preserve">до особового рахунка і у платіжну </w:t>
      </w:r>
      <w:r>
        <w:rPr>
          <w:color w:val="000000"/>
          <w:spacing w:val="2"/>
          <w:sz w:val="28"/>
          <w:szCs w:val="28"/>
          <w:lang w:val="uk-UA"/>
        </w:rPr>
        <w:t>відомість на виплату зарплати з каси (т. ф. № П-53);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у накопичувальній «Розрахунковій! відомості» (т. ф. № П-</w:t>
      </w:r>
      <w:r>
        <w:rPr>
          <w:color w:val="000000"/>
          <w:sz w:val="28"/>
          <w:szCs w:val="28"/>
          <w:lang w:val="uk-UA"/>
        </w:rPr>
        <w:t xml:space="preserve">51) з вкладними аркушами на кожен місяць і окремій «Платіжній </w:t>
      </w:r>
      <w:r>
        <w:rPr>
          <w:color w:val="000000"/>
          <w:spacing w:val="3"/>
          <w:sz w:val="28"/>
          <w:szCs w:val="28"/>
          <w:lang w:val="uk-UA"/>
        </w:rPr>
        <w:t xml:space="preserve">відомості» (т. ф. № П-53). Особовий рахунок за цим варіантом не </w:t>
      </w:r>
      <w:r>
        <w:rPr>
          <w:color w:val="000000"/>
          <w:spacing w:val="4"/>
          <w:sz w:val="28"/>
          <w:szCs w:val="28"/>
          <w:lang w:val="uk-UA"/>
        </w:rPr>
        <w:t>використовують;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>у накопичувальному «Особовому рахунку - Розрахунко</w:t>
      </w:r>
      <w:r>
        <w:rPr>
          <w:color w:val="000000"/>
          <w:sz w:val="28"/>
          <w:szCs w:val="28"/>
          <w:lang w:val="uk-UA"/>
        </w:rPr>
        <w:t>вому листку», який складають при автоматизації обліку з викорис</w:t>
      </w:r>
      <w:r>
        <w:rPr>
          <w:color w:val="000000"/>
          <w:spacing w:val="2"/>
          <w:sz w:val="28"/>
          <w:szCs w:val="28"/>
          <w:lang w:val="uk-UA"/>
        </w:rPr>
        <w:t xml:space="preserve">танням ЕОМ. При цьому варіанті особовий рахунок складається з </w:t>
      </w:r>
      <w:r>
        <w:rPr>
          <w:color w:val="000000"/>
          <w:spacing w:val="1"/>
          <w:sz w:val="28"/>
          <w:szCs w:val="28"/>
          <w:lang w:val="uk-UA"/>
        </w:rPr>
        <w:t xml:space="preserve">накопиченням даних за кожен місяць з початку року і зберігається </w:t>
      </w:r>
      <w:r>
        <w:rPr>
          <w:color w:val="000000"/>
          <w:spacing w:val="5"/>
          <w:sz w:val="28"/>
          <w:szCs w:val="28"/>
          <w:lang w:val="uk-UA"/>
        </w:rPr>
        <w:t xml:space="preserve">у бухгалтерії. На його підставі оформляється окрема «Платіжна </w:t>
      </w:r>
      <w:r>
        <w:rPr>
          <w:color w:val="000000"/>
          <w:sz w:val="28"/>
          <w:szCs w:val="28"/>
          <w:lang w:val="uk-UA"/>
        </w:rPr>
        <w:t>відомість», а розрахунковий листок з даними про нарахування зар</w:t>
      </w:r>
      <w:r>
        <w:rPr>
          <w:color w:val="000000"/>
          <w:spacing w:val="1"/>
          <w:sz w:val="28"/>
          <w:szCs w:val="28"/>
          <w:lang w:val="uk-UA"/>
        </w:rPr>
        <w:t>плати та відрахувань за місяць видається працівникові на руки пе</w:t>
      </w:r>
      <w:r>
        <w:rPr>
          <w:color w:val="000000"/>
          <w:spacing w:val="4"/>
          <w:sz w:val="28"/>
          <w:szCs w:val="28"/>
          <w:lang w:val="uk-UA"/>
        </w:rPr>
        <w:t>ред виплатою зарплати;</w:t>
      </w:r>
    </w:p>
    <w:p w:rsidR="00E41EE8" w:rsidRDefault="00E41EE8" w:rsidP="00F37877">
      <w:pPr>
        <w:numPr>
          <w:ilvl w:val="0"/>
          <w:numId w:val="37"/>
        </w:numPr>
        <w:shd w:val="clear" w:color="auto" w:fill="FFFFFF"/>
        <w:tabs>
          <w:tab w:val="left" w:pos="67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спеціальних книгах для обліку розрахунків з оплати праці </w:t>
      </w:r>
      <w:r>
        <w:rPr>
          <w:color w:val="000000"/>
          <w:spacing w:val="-3"/>
          <w:sz w:val="28"/>
          <w:szCs w:val="28"/>
          <w:lang w:val="uk-UA"/>
        </w:rPr>
        <w:t>(при невеликій чисельності працюючих) та в окремій платіжній відо</w:t>
      </w:r>
      <w:r>
        <w:rPr>
          <w:color w:val="000000"/>
          <w:spacing w:val="3"/>
          <w:sz w:val="28"/>
          <w:szCs w:val="28"/>
          <w:lang w:val="uk-UA"/>
        </w:rPr>
        <w:t>мості. При цьому варіанті книга ведеться за формою розрахунко</w:t>
      </w:r>
      <w:r>
        <w:rPr>
          <w:color w:val="000000"/>
          <w:spacing w:val="1"/>
          <w:sz w:val="28"/>
          <w:szCs w:val="28"/>
          <w:lang w:val="uk-UA"/>
        </w:rPr>
        <w:t xml:space="preserve">во-платіжної відомості, у якій для кожного працюючого відводять </w:t>
      </w:r>
      <w:r>
        <w:rPr>
          <w:color w:val="000000"/>
          <w:spacing w:val="2"/>
          <w:sz w:val="28"/>
          <w:szCs w:val="28"/>
          <w:lang w:val="uk-UA"/>
        </w:rPr>
        <w:t>окрему сторінку на рік.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У розрахункових (розрахунково-платіжних) відомостях та в </w:t>
      </w:r>
      <w:r>
        <w:rPr>
          <w:color w:val="000000"/>
          <w:spacing w:val="3"/>
          <w:sz w:val="28"/>
          <w:szCs w:val="28"/>
          <w:lang w:val="uk-UA"/>
        </w:rPr>
        <w:t xml:space="preserve">особових рахунках відображають суми нарахованої зарплати за </w:t>
      </w:r>
      <w:r>
        <w:rPr>
          <w:color w:val="000000"/>
          <w:sz w:val="28"/>
          <w:szCs w:val="28"/>
          <w:lang w:val="uk-UA"/>
        </w:rPr>
        <w:t xml:space="preserve">видами оплат, усі доплати, премії, допомоги, суми всіх відрахувань </w:t>
      </w:r>
      <w:r>
        <w:rPr>
          <w:color w:val="000000"/>
          <w:spacing w:val="2"/>
          <w:sz w:val="28"/>
          <w:szCs w:val="28"/>
          <w:lang w:val="uk-UA"/>
        </w:rPr>
        <w:t>і визначають суму до видачі на руки за кожним табельним номе</w:t>
      </w:r>
      <w:r>
        <w:rPr>
          <w:color w:val="000000"/>
          <w:spacing w:val="-1"/>
          <w:sz w:val="28"/>
          <w:szCs w:val="28"/>
          <w:lang w:val="uk-UA"/>
        </w:rPr>
        <w:t>ром і в цілому за структурним підрозділом чи установою. Для кож</w:t>
      </w:r>
      <w:r>
        <w:rPr>
          <w:color w:val="000000"/>
          <w:spacing w:val="2"/>
          <w:sz w:val="28"/>
          <w:szCs w:val="28"/>
          <w:lang w:val="uk-UA"/>
        </w:rPr>
        <w:t>ного виду оплат і відрахувань відводять окрему графу. Підставою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>для складання розрахунково-платіжної відомості є відповідні до</w:t>
      </w:r>
      <w:r>
        <w:rPr>
          <w:color w:val="000000"/>
          <w:spacing w:val="7"/>
          <w:sz w:val="28"/>
          <w:szCs w:val="28"/>
          <w:lang w:val="uk-UA"/>
        </w:rPr>
        <w:t>кументи: накази, табелі обліку відпрацьованого часу, наряди, ви</w:t>
      </w:r>
      <w:r>
        <w:rPr>
          <w:color w:val="000000"/>
          <w:spacing w:val="6"/>
          <w:sz w:val="28"/>
          <w:szCs w:val="28"/>
          <w:lang w:val="uk-UA"/>
        </w:rPr>
        <w:t>конавчі листки, листки непрацездатності тощо. Підписують ці до</w:t>
      </w:r>
      <w:r>
        <w:rPr>
          <w:color w:val="000000"/>
          <w:spacing w:val="4"/>
          <w:sz w:val="28"/>
          <w:szCs w:val="28"/>
          <w:lang w:val="uk-UA"/>
        </w:rPr>
        <w:t xml:space="preserve">кументи працівники, які їх склали і перевірили. У централізованих </w:t>
      </w:r>
      <w:r>
        <w:rPr>
          <w:color w:val="000000"/>
          <w:spacing w:val="5"/>
          <w:sz w:val="28"/>
          <w:szCs w:val="28"/>
          <w:lang w:val="uk-UA"/>
        </w:rPr>
        <w:t xml:space="preserve">бухгалтеріях платіжні і розрахунково-платіжні відомості складають окремо за кожною обслуговуваною установою. Підписують їх </w:t>
      </w:r>
      <w:r>
        <w:rPr>
          <w:color w:val="000000"/>
          <w:spacing w:val="6"/>
          <w:sz w:val="28"/>
          <w:szCs w:val="28"/>
          <w:lang w:val="uk-UA"/>
        </w:rPr>
        <w:t>працівник обслуговуваної установи, керівник групи обліку розра</w:t>
      </w:r>
      <w:r>
        <w:rPr>
          <w:color w:val="000000"/>
          <w:spacing w:val="3"/>
          <w:sz w:val="28"/>
          <w:szCs w:val="28"/>
          <w:lang w:val="uk-UA"/>
        </w:rPr>
        <w:t>хунків та відповідальний працівник, що склав відомість. На титуль</w:t>
      </w:r>
      <w:r>
        <w:rPr>
          <w:color w:val="000000"/>
          <w:spacing w:val="5"/>
          <w:sz w:val="28"/>
          <w:szCs w:val="28"/>
          <w:lang w:val="uk-UA"/>
        </w:rPr>
        <w:t xml:space="preserve">ному аркуші відомості за підписом керівника установи, ні)й якій </w:t>
      </w:r>
      <w:r>
        <w:rPr>
          <w:color w:val="000000"/>
          <w:spacing w:val="3"/>
          <w:sz w:val="28"/>
          <w:szCs w:val="28"/>
          <w:lang w:val="uk-UA"/>
        </w:rPr>
        <w:t>створено централізовану бухгалтерію, та головного бухгалтера роб</w:t>
      </w:r>
      <w:r>
        <w:rPr>
          <w:color w:val="000000"/>
          <w:spacing w:val="5"/>
          <w:sz w:val="28"/>
          <w:szCs w:val="28"/>
          <w:lang w:val="uk-UA"/>
        </w:rPr>
        <w:t>лять напис про дозвіл на видачу готівки з каси з вказівкою загаль</w:t>
      </w:r>
      <w:r>
        <w:rPr>
          <w:color w:val="000000"/>
          <w:spacing w:val="2"/>
          <w:sz w:val="28"/>
          <w:szCs w:val="28"/>
          <w:lang w:val="uk-UA"/>
        </w:rPr>
        <w:t>ної суми і терміну виплати. Оформлена таким чином відомість пере</w:t>
      </w:r>
      <w:r>
        <w:rPr>
          <w:color w:val="000000"/>
          <w:spacing w:val="7"/>
          <w:sz w:val="28"/>
          <w:szCs w:val="28"/>
          <w:lang w:val="uk-UA"/>
        </w:rPr>
        <w:t>дається касиру і е підставою для виплати зарплати працюючим.</w:t>
      </w:r>
    </w:p>
    <w:p w:rsidR="00E41EE8" w:rsidRDefault="00E41EE8">
      <w:pPr>
        <w:shd w:val="clear" w:color="auto" w:fill="FFFFFF"/>
        <w:spacing w:before="10"/>
        <w:ind w:left="38" w:right="29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Аналітичний облік розрахунків з працівниками з оплати пращ </w:t>
      </w:r>
      <w:r>
        <w:rPr>
          <w:color w:val="000000"/>
          <w:sz w:val="28"/>
          <w:szCs w:val="28"/>
          <w:lang w:val="uk-UA"/>
        </w:rPr>
        <w:t>за субрахунком 661 ведеться в «Особових рахунках» (т. ф. № П-54), з депонентами за субрахунком 671 — у книзі аналітичного об</w:t>
      </w:r>
      <w:r>
        <w:rPr>
          <w:color w:val="000000"/>
          <w:spacing w:val="4"/>
          <w:sz w:val="28"/>
          <w:szCs w:val="28"/>
          <w:lang w:val="uk-UA"/>
        </w:rPr>
        <w:t>ліку депонованої зарплати і стипендій, відрахованих сум із зарпла</w:t>
      </w:r>
      <w:r>
        <w:rPr>
          <w:color w:val="000000"/>
          <w:sz w:val="28"/>
          <w:szCs w:val="28"/>
          <w:lang w:val="uk-UA"/>
        </w:rPr>
        <w:t xml:space="preserve">ти — за кожною організацією, якій призначені відраховані суми, у </w:t>
      </w:r>
      <w:r>
        <w:rPr>
          <w:color w:val="000000"/>
          <w:spacing w:val="7"/>
          <w:sz w:val="28"/>
          <w:szCs w:val="28"/>
          <w:lang w:val="uk-UA"/>
        </w:rPr>
        <w:t>картках або в книзі аналітичного обліку розрахунків.</w:t>
      </w:r>
    </w:p>
    <w:p w:rsidR="00E41EE8" w:rsidRDefault="00E41EE8">
      <w:pPr>
        <w:shd w:val="clear" w:color="auto" w:fill="FFFFFF"/>
        <w:spacing w:before="432"/>
        <w:ind w:left="29" w:right="48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3,5. Синтетичний облік зарплати і пов'язаних з нею </w:t>
      </w:r>
      <w:r>
        <w:rPr>
          <w:b/>
          <w:bCs/>
          <w:i/>
          <w:iCs/>
          <w:color w:val="000000"/>
          <w:spacing w:val="13"/>
          <w:sz w:val="28"/>
          <w:szCs w:val="28"/>
          <w:lang w:val="uk-UA"/>
        </w:rPr>
        <w:t>розрахунків</w:t>
      </w:r>
    </w:p>
    <w:p w:rsidR="00E41EE8" w:rsidRDefault="00E41EE8">
      <w:pPr>
        <w:shd w:val="clear" w:color="auto" w:fill="FFFFFF"/>
        <w:spacing w:before="278"/>
        <w:ind w:right="58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обліку розрахунків з працівниками за всіма видами опла</w:t>
      </w:r>
      <w:r>
        <w:rPr>
          <w:color w:val="000000"/>
          <w:spacing w:val="7"/>
          <w:sz w:val="28"/>
          <w:szCs w:val="28"/>
          <w:lang w:val="uk-UA"/>
        </w:rPr>
        <w:t>ти праці і допомоги за тимчасовою непрацездатністю у плані ра</w:t>
      </w:r>
      <w:r>
        <w:rPr>
          <w:color w:val="000000"/>
          <w:sz w:val="28"/>
          <w:szCs w:val="28"/>
          <w:lang w:val="uk-UA"/>
        </w:rPr>
        <w:t xml:space="preserve">хунків передбачено пасивний субрахунок 661 «Розрахунки із заробітної плати» до синтетичного рахунка 66 «Розрахунки з оплати </w:t>
      </w:r>
      <w:r>
        <w:rPr>
          <w:color w:val="000000"/>
          <w:spacing w:val="6"/>
          <w:sz w:val="28"/>
          <w:szCs w:val="28"/>
          <w:lang w:val="uk-UA"/>
        </w:rPr>
        <w:t xml:space="preserve">праці». За кредитом нього субрахунка відображаються нараховані </w:t>
      </w:r>
      <w:r>
        <w:rPr>
          <w:color w:val="000000"/>
          <w:sz w:val="28"/>
          <w:szCs w:val="28"/>
          <w:lang w:val="uk-UA"/>
        </w:rPr>
        <w:t>суми, аза дебетом — відрахування, виплати, суми депонованої зар</w:t>
      </w:r>
      <w:r>
        <w:rPr>
          <w:color w:val="000000"/>
          <w:spacing w:val="6"/>
          <w:sz w:val="28"/>
          <w:szCs w:val="28"/>
          <w:lang w:val="uk-UA"/>
        </w:rPr>
        <w:t>плати. Суми нарахованої заробітної плати г фактичними видатка</w:t>
      </w:r>
      <w:r>
        <w:rPr>
          <w:color w:val="000000"/>
          <w:spacing w:val="3"/>
          <w:sz w:val="28"/>
          <w:szCs w:val="28"/>
          <w:lang w:val="uk-UA"/>
        </w:rPr>
        <w:t xml:space="preserve">ми бюджетної установи за кодом економічної класифікації видатків </w:t>
      </w:r>
      <w:r>
        <w:rPr>
          <w:color w:val="000000"/>
          <w:sz w:val="28"/>
          <w:szCs w:val="28"/>
          <w:lang w:val="uk-UA"/>
        </w:rPr>
        <w:t xml:space="preserve">1110 і обліковуються за дебетом рахунків 80, 81 і 82 залежно від </w:t>
      </w:r>
      <w:r>
        <w:rPr>
          <w:color w:val="000000"/>
          <w:spacing w:val="4"/>
          <w:sz w:val="28"/>
          <w:szCs w:val="28"/>
          <w:lang w:val="uk-UA"/>
        </w:rPr>
        <w:t>того, яким працівникам і за рахунок яких коштів здійснюють нара</w:t>
      </w:r>
      <w:r>
        <w:rPr>
          <w:color w:val="000000"/>
          <w:sz w:val="28"/>
          <w:szCs w:val="28"/>
          <w:lang w:val="uk-UA"/>
        </w:rPr>
        <w:t>хування. Кредитують при цьому субрахунок 661.</w:t>
      </w:r>
    </w:p>
    <w:p w:rsidR="00E41EE8" w:rsidRDefault="00E41EE8">
      <w:pPr>
        <w:shd w:val="clear" w:color="auto" w:fill="FFFFFF"/>
        <w:spacing w:before="10"/>
        <w:ind w:right="77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Для обліку розрахунків за сумами, відрахованими із заробітної </w:t>
      </w:r>
      <w:r>
        <w:rPr>
          <w:color w:val="000000"/>
          <w:spacing w:val="4"/>
          <w:sz w:val="28"/>
          <w:szCs w:val="28"/>
          <w:lang w:val="uk-UA"/>
        </w:rPr>
        <w:t>плати працівників бюджетних установ, передбачено субрахунки:</w:t>
      </w:r>
    </w:p>
    <w:p w:rsidR="00E41EE8" w:rsidRDefault="00E41EE8">
      <w:pPr>
        <w:shd w:val="clear" w:color="auto" w:fill="FFFFFF"/>
        <w:ind w:left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641 «Розрахунки за податками і платежами в бюджет»;</w:t>
      </w:r>
    </w:p>
    <w:p w:rsidR="00E41EE8" w:rsidRDefault="00E41EE8" w:rsidP="00F37877">
      <w:pPr>
        <w:numPr>
          <w:ilvl w:val="0"/>
          <w:numId w:val="38"/>
        </w:numPr>
        <w:shd w:val="clear" w:color="auto" w:fill="FFFFFF"/>
        <w:tabs>
          <w:tab w:val="left" w:pos="778"/>
        </w:tabs>
        <w:ind w:left="422" w:hanging="6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«Розрахунки з пенсійного забезпечення»;</w:t>
      </w:r>
    </w:p>
    <w:p w:rsidR="00E41EE8" w:rsidRDefault="00E41EE8" w:rsidP="00F37877">
      <w:pPr>
        <w:numPr>
          <w:ilvl w:val="0"/>
          <w:numId w:val="38"/>
        </w:numPr>
        <w:shd w:val="clear" w:color="auto" w:fill="FFFFFF"/>
        <w:tabs>
          <w:tab w:val="left" w:pos="778"/>
        </w:tabs>
        <w:ind w:left="422" w:hanging="6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«Розрахунки із соціального страхування»;</w:t>
      </w:r>
    </w:p>
    <w:p w:rsidR="00E41EE8" w:rsidRDefault="00E41EE8" w:rsidP="00F37877">
      <w:pPr>
        <w:numPr>
          <w:ilvl w:val="0"/>
          <w:numId w:val="38"/>
        </w:numPr>
        <w:shd w:val="clear" w:color="auto" w:fill="FFFFFF"/>
        <w:tabs>
          <w:tab w:val="left" w:pos="787"/>
        </w:tabs>
        <w:ind w:left="422" w:hanging="6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«Розрахунки із страхування на випадок безробіття»;</w:t>
      </w:r>
    </w:p>
    <w:p w:rsidR="00E41EE8" w:rsidRDefault="00E41EE8">
      <w:pPr>
        <w:shd w:val="clear" w:color="auto" w:fill="FFFFFF"/>
        <w:tabs>
          <w:tab w:val="left" w:pos="787"/>
        </w:tabs>
        <w:ind w:left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663</w:t>
      </w:r>
      <w:r>
        <w:rPr>
          <w:color w:val="000000"/>
          <w:spacing w:val="4"/>
          <w:sz w:val="28"/>
          <w:szCs w:val="28"/>
          <w:lang w:val="uk-UA"/>
        </w:rPr>
        <w:t>«Розрахунки з працівниками за товари, продані в кредит»;</w:t>
      </w:r>
    </w:p>
    <w:p w:rsidR="00E41EE8" w:rsidRDefault="00E41EE8">
      <w:pPr>
        <w:shd w:val="clear" w:color="auto" w:fill="FFFFFF"/>
        <w:tabs>
          <w:tab w:val="left" w:pos="787"/>
        </w:tabs>
        <w:ind w:left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664«Розрахунки з працівниками за безготівковими перера</w:t>
      </w:r>
      <w:r>
        <w:rPr>
          <w:color w:val="000000"/>
          <w:spacing w:val="9"/>
          <w:sz w:val="28"/>
          <w:szCs w:val="28"/>
          <w:lang w:val="uk-UA"/>
        </w:rPr>
        <w:t>хуваннями на рахунки з вкладів у банках»;</w:t>
      </w:r>
    </w:p>
    <w:p w:rsidR="00E41EE8" w:rsidRDefault="00E41EE8" w:rsidP="00F37877">
      <w:pPr>
        <w:numPr>
          <w:ilvl w:val="0"/>
          <w:numId w:val="39"/>
        </w:numPr>
        <w:shd w:val="clear" w:color="auto" w:fill="FFFFFF"/>
        <w:tabs>
          <w:tab w:val="left" w:pos="787"/>
        </w:tabs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«Розрахунки з працівниками за безготівковими перераху</w:t>
      </w:r>
      <w:r>
        <w:rPr>
          <w:color w:val="000000"/>
          <w:spacing w:val="7"/>
          <w:sz w:val="28"/>
          <w:szCs w:val="28"/>
          <w:lang w:val="uk-UA"/>
        </w:rPr>
        <w:t>ваннями внесків за договорами добровільного страхування»;</w:t>
      </w:r>
    </w:p>
    <w:p w:rsidR="00E41EE8" w:rsidRDefault="00E41EE8" w:rsidP="00F37877">
      <w:pPr>
        <w:numPr>
          <w:ilvl w:val="0"/>
          <w:numId w:val="39"/>
        </w:numPr>
        <w:shd w:val="clear" w:color="auto" w:fill="FFFFFF"/>
        <w:tabs>
          <w:tab w:val="left" w:pos="787"/>
        </w:tabs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«Розрахунки з членами профспілки безготівковими перерахуваннями сум членських профспілкових внесків»;</w:t>
      </w:r>
    </w:p>
    <w:p w:rsidR="00E41EE8" w:rsidRDefault="00E41EE8" w:rsidP="00F37877">
      <w:pPr>
        <w:numPr>
          <w:ilvl w:val="0"/>
          <w:numId w:val="39"/>
        </w:numPr>
        <w:shd w:val="clear" w:color="auto" w:fill="FFFFFF"/>
        <w:tabs>
          <w:tab w:val="left" w:pos="787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«Розрахунки з працівниками за позиками банків»;</w:t>
      </w:r>
    </w:p>
    <w:p w:rsidR="00E41EE8" w:rsidRDefault="00E41EE8" w:rsidP="00F37877">
      <w:pPr>
        <w:numPr>
          <w:ilvl w:val="0"/>
          <w:numId w:val="39"/>
        </w:numPr>
        <w:shd w:val="clear" w:color="auto" w:fill="FFFFFF"/>
        <w:tabs>
          <w:tab w:val="left" w:pos="787"/>
        </w:tabs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«Розрахунки за виконавчими документами та інші відра</w:t>
      </w:r>
      <w:r>
        <w:rPr>
          <w:color w:val="000000"/>
          <w:spacing w:val="3"/>
          <w:sz w:val="28"/>
          <w:szCs w:val="28"/>
          <w:lang w:val="uk-UA"/>
        </w:rPr>
        <w:t>хування» і т. ін.</w:t>
      </w:r>
    </w:p>
    <w:p w:rsidR="00E41EE8" w:rsidRDefault="00E41EE8">
      <w:pPr>
        <w:shd w:val="clear" w:color="auto" w:fill="FFFFFF"/>
        <w:ind w:right="29"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На суми, відраховані із заробітної плати, дебетують субраху</w:t>
      </w:r>
      <w:r>
        <w:rPr>
          <w:color w:val="000000"/>
          <w:sz w:val="28"/>
          <w:szCs w:val="28"/>
          <w:lang w:val="uk-UA"/>
        </w:rPr>
        <w:t>нок 66 1 і кредитують відповідні субрахунки з розрахунків за відраху</w:t>
      </w:r>
      <w:r>
        <w:rPr>
          <w:color w:val="000000"/>
          <w:spacing w:val="7"/>
          <w:sz w:val="28"/>
          <w:szCs w:val="28"/>
          <w:lang w:val="uk-UA"/>
        </w:rPr>
        <w:t>ваннями. Суми депонованої заробітної плати обліковують за кре</w:t>
      </w:r>
      <w:r>
        <w:rPr>
          <w:color w:val="000000"/>
          <w:sz w:val="28"/>
          <w:szCs w:val="28"/>
          <w:lang w:val="uk-UA"/>
        </w:rPr>
        <w:t>дитом субрахунка 671 «Розрахунки з депонентами» синтетичного рахунка 67 «Розрахунки за іншими операціями і кредиторами».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Бухгалтерські записи па суми нарахованої заробітної плати і </w:t>
      </w:r>
      <w:r>
        <w:rPr>
          <w:color w:val="000000"/>
          <w:spacing w:val="5"/>
          <w:sz w:val="28"/>
          <w:szCs w:val="28"/>
          <w:lang w:val="uk-UA"/>
        </w:rPr>
        <w:t>відрахування з неї на підставі розрахункових (розрахунково-платі</w:t>
      </w:r>
      <w:r>
        <w:rPr>
          <w:color w:val="000000"/>
          <w:sz w:val="28"/>
          <w:szCs w:val="28"/>
          <w:lang w:val="uk-UA"/>
        </w:rPr>
        <w:t>жних) відомостей відображають у «Меморіальному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ордері № 5 з</w:t>
      </w:r>
      <w:r>
        <w:rPr>
          <w:color w:val="000000"/>
          <w:spacing w:val="9"/>
          <w:sz w:val="28"/>
          <w:szCs w:val="28"/>
          <w:lang w:val="uk-UA"/>
        </w:rPr>
        <w:t>веденні розрахункових відомостей із заробітної плати та сти</w:t>
      </w:r>
      <w:r>
        <w:rPr>
          <w:color w:val="000000"/>
          <w:sz w:val="28"/>
          <w:szCs w:val="28"/>
          <w:lang w:val="uk-UA"/>
        </w:rPr>
        <w:t xml:space="preserve">пендій» т. ф. т.ф. 405 (бюджет). Записи у зведенні систематизують за </w:t>
      </w:r>
      <w:r>
        <w:rPr>
          <w:color w:val="000000"/>
          <w:spacing w:val="6"/>
          <w:sz w:val="28"/>
          <w:szCs w:val="28"/>
          <w:lang w:val="uk-UA"/>
        </w:rPr>
        <w:t xml:space="preserve">відповідними кодами функціональної класифікації видатків та видами коштів спеціального фонду. У централізованих бухгалтеріях </w:t>
      </w:r>
      <w:r>
        <w:rPr>
          <w:color w:val="000000"/>
          <w:spacing w:val="4"/>
          <w:sz w:val="28"/>
          <w:szCs w:val="28"/>
          <w:lang w:val="uk-UA"/>
        </w:rPr>
        <w:t xml:space="preserve">записи у зведенні показують у розрізі установ, що обслуговуються </w:t>
      </w:r>
      <w:r>
        <w:rPr>
          <w:color w:val="000000"/>
          <w:spacing w:val="7"/>
          <w:sz w:val="28"/>
          <w:szCs w:val="28"/>
          <w:lang w:val="uk-UA"/>
        </w:rPr>
        <w:t>централізованою бухгалтерією.</w:t>
      </w:r>
    </w:p>
    <w:p w:rsidR="00E41EE8" w:rsidRDefault="00E41EE8">
      <w:pPr>
        <w:shd w:val="clear" w:color="auto" w:fill="FFFFFF"/>
        <w:ind w:left="10" w:right="3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Основні господарські операції з нарахування заробітної пла</w:t>
      </w:r>
      <w:r>
        <w:rPr>
          <w:color w:val="000000"/>
          <w:sz w:val="28"/>
          <w:szCs w:val="28"/>
          <w:lang w:val="uk-UA"/>
        </w:rPr>
        <w:t>ти, відрахувань та виплати зарплати наведено у табл. 3.1.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Суми виданої з каси заробітної плати відображають у меморіальному ордері № 1 за кредитом субрахунка 301, а перераховані за </w:t>
      </w:r>
      <w:r>
        <w:rPr>
          <w:color w:val="000000"/>
          <w:sz w:val="28"/>
          <w:szCs w:val="28"/>
          <w:lang w:val="uk-UA"/>
        </w:rPr>
        <w:t>призначенням відрахування із заробітної плати — у меморіальних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ордерах № 2 (за кредитом субрахунків 311 і 321) та № 3 (за кредитом субрахунків 3 1 3 і 323).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Усі бюджетні установи є платниками збору на обов'язкове пен</w:t>
      </w:r>
      <w:r>
        <w:rPr>
          <w:color w:val="000000"/>
          <w:spacing w:val="7"/>
          <w:sz w:val="28"/>
          <w:szCs w:val="28"/>
          <w:lang w:val="uk-UA"/>
        </w:rPr>
        <w:t xml:space="preserve">сійне та соціальне страхування. Тарифи обов'язкових внесків на </w:t>
      </w:r>
      <w:r>
        <w:rPr>
          <w:color w:val="000000"/>
          <w:spacing w:val="1"/>
          <w:sz w:val="28"/>
          <w:szCs w:val="28"/>
          <w:lang w:val="uk-UA"/>
        </w:rPr>
        <w:t>соціальні заходе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встановлені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законами України. Так, згідно із Зако</w:t>
      </w:r>
      <w:r>
        <w:rPr>
          <w:color w:val="000000"/>
          <w:spacing w:val="2"/>
          <w:sz w:val="28"/>
          <w:szCs w:val="28"/>
          <w:lang w:val="uk-UA"/>
        </w:rPr>
        <w:t>ном України «Про збір на обов'язкове державне пенсійне страхуван</w:t>
      </w:r>
      <w:r>
        <w:rPr>
          <w:color w:val="000000"/>
          <w:spacing w:val="5"/>
          <w:sz w:val="28"/>
          <w:szCs w:val="28"/>
          <w:lang w:val="uk-UA"/>
        </w:rPr>
        <w:t>ня» від 26.06.1997р. №400/97-ВР (зі змінами і доповненнями) бюд</w:t>
      </w:r>
      <w:r>
        <w:rPr>
          <w:color w:val="000000"/>
          <w:sz w:val="28"/>
          <w:szCs w:val="28"/>
          <w:lang w:val="uk-UA"/>
        </w:rPr>
        <w:t>жетні установи вносять до Пенсійного фонду 32% від суми фактичн</w:t>
      </w:r>
      <w:r>
        <w:rPr>
          <w:color w:val="000000"/>
          <w:spacing w:val="4"/>
          <w:sz w:val="28"/>
          <w:szCs w:val="28"/>
          <w:lang w:val="uk-UA"/>
        </w:rPr>
        <w:t>их витратна оплату праці, які включають витрати на основну і до</w:t>
      </w:r>
      <w:r>
        <w:rPr>
          <w:color w:val="000000"/>
          <w:spacing w:val="7"/>
          <w:sz w:val="28"/>
          <w:szCs w:val="28"/>
          <w:lang w:val="uk-UA"/>
        </w:rPr>
        <w:t>даткову зарплату та інші заохочувальні і компенсаційні виплати.</w:t>
      </w:r>
    </w:p>
    <w:p w:rsidR="00E41EE8" w:rsidRDefault="00E41EE8">
      <w:pPr>
        <w:shd w:val="clear" w:color="auto" w:fill="FFFFFF"/>
        <w:ind w:left="67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Згідно із Законом України «Про розмір внесків на деякі види </w:t>
      </w:r>
      <w:r>
        <w:rPr>
          <w:color w:val="000000"/>
          <w:spacing w:val="9"/>
          <w:sz w:val="28"/>
          <w:szCs w:val="28"/>
          <w:lang w:val="uk-UA"/>
        </w:rPr>
        <w:t xml:space="preserve">загальнообов'язкового державного соціального страхування» від </w:t>
      </w:r>
      <w:r>
        <w:rPr>
          <w:color w:val="000000"/>
          <w:sz w:val="28"/>
          <w:szCs w:val="28"/>
          <w:lang w:val="uk-UA"/>
        </w:rPr>
        <w:t>1 1.01.2001 р. № 221 ІІІ бюджетні установи вносять:</w:t>
      </w:r>
    </w:p>
    <w:p w:rsidR="00E41EE8" w:rsidRDefault="00E41EE8">
      <w:pPr>
        <w:shd w:val="clear" w:color="auto" w:fill="FFFFFF"/>
        <w:ind w:left="67" w:firstLine="451"/>
        <w:jc w:val="both"/>
        <w:rPr>
          <w:sz w:val="28"/>
          <w:szCs w:val="28"/>
          <w:lang w:val="uk-UA"/>
        </w:rPr>
      </w:pPr>
    </w:p>
    <w:p w:rsidR="00E41EE8" w:rsidRDefault="004244C1">
      <w:pPr>
        <w:shd w:val="clear" w:color="auto" w:fill="FFFFFF"/>
        <w:ind w:left="653" w:firstLine="4474"/>
        <w:jc w:val="center"/>
        <w:rPr>
          <w:b/>
          <w:bCs/>
          <w:i/>
          <w:iCs/>
          <w:color w:val="000000"/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b/>
          <w:bCs/>
          <w:i/>
          <w:iCs/>
          <w:color w:val="000000"/>
          <w:sz w:val="28"/>
          <w:szCs w:val="28"/>
          <w:lang w:val="uk-UA"/>
        </w:rPr>
        <w:t>Таблиця 3.1</w:t>
      </w:r>
    </w:p>
    <w:p w:rsidR="00E41EE8" w:rsidRDefault="00E41EE8">
      <w:pPr>
        <w:shd w:val="clear" w:color="auto" w:fill="FFFFFF"/>
        <w:ind w:left="653"/>
        <w:jc w:val="center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Основні бухгалтерські проведення з обліку оплати праці</w:t>
      </w:r>
    </w:p>
    <w:p w:rsidR="00E41EE8" w:rsidRDefault="00E41EE8">
      <w:pPr>
        <w:spacing w:after="48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28"/>
        <w:gridCol w:w="1579"/>
        <w:gridCol w:w="1608"/>
      </w:tblGrid>
      <w:tr w:rsidR="00E41EE8">
        <w:trPr>
          <w:trHeight w:hRule="exact" w:val="377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318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>Кореспондуючі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7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78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18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5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2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7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1 Нарахована зарплата працівникам бюджетної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94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за </w:t>
            </w:r>
            <w:r>
              <w:rPr>
                <w:smallCaps/>
                <w:color w:val="000000"/>
                <w:spacing w:val="-8"/>
                <w:sz w:val="28"/>
                <w:szCs w:val="28"/>
                <w:lang w:val="uk-UA"/>
              </w:rPr>
              <w:t xml:space="preserve">основну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статутну діяльність, що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фінансується з державного або місцевого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8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роботи, що фінансуються за рахунок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811.812,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роботи у виробничих (навчальних)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821—825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7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майстернях, у підсобних (навчальних) сільських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4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господарствах, науково-дослідні роботи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8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договорами, з виготовлення експериментальних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07"/>
        </w:trPr>
        <w:tc>
          <w:tcPr>
            <w:tcW w:w="63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пристроїв, на заготівлі і переробці матеріалів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77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Нарахована працівникам допомога 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8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тимчасової непрацездатності: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перші п'ять календарних днів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непрацездатності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94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821— 82'5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4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решту днів непрацездатності, починаючи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0"/>
        </w:trPr>
        <w:tc>
          <w:tcPr>
            <w:tcW w:w="63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pacing w:val="-8"/>
                <w:sz w:val="28"/>
                <w:szCs w:val="28"/>
                <w:lang w:val="uk-UA"/>
              </w:rPr>
              <w:t xml:space="preserve">•і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шостого календарного дня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0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Відрахування із заробітної плати;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07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55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прибуткового податку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64]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55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внесків до Пенсійного фонду та на інші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651—654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соціальні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5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товари, продані в кредит; за вкладами 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663—668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7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банк; за договорами добровільного страхування: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0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членських профспілкових внесків: за позиками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94"/>
        </w:trPr>
        <w:tc>
          <w:tcPr>
            <w:tcW w:w="63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банків: за виконавчими документами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5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Видача заробітної плати з каси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ЗОЇ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Депонована не одержана вчасно зарплата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0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1 Перераховано за призначенням суми,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311, 313,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відраховані із заробітної плати працівників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651—654,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321,323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2"/>
        </w:trPr>
        <w:tc>
          <w:tcPr>
            <w:tcW w:w="63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663—668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4"/>
        </w:trPr>
        <w:tc>
          <w:tcPr>
            <w:tcW w:w="6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Видана з каси депонована заробітна плата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ЗОЇ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77"/>
        <w:ind w:right="67" w:firstLine="528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- У Фонд соціального страхування у зв'язку з тимчасового </w:t>
      </w:r>
      <w:r>
        <w:rPr>
          <w:color w:val="000000"/>
          <w:sz w:val="28"/>
          <w:szCs w:val="28"/>
          <w:lang w:val="uk-UA"/>
        </w:rPr>
        <w:t xml:space="preserve">втратою працездатності — 2,9% суми фактичних витрат на оплату </w:t>
      </w:r>
      <w:r>
        <w:rPr>
          <w:color w:val="000000"/>
          <w:spacing w:val="6"/>
          <w:sz w:val="28"/>
          <w:szCs w:val="28"/>
          <w:lang w:val="uk-UA"/>
        </w:rPr>
        <w:t>праці найманих працівників;</w:t>
      </w:r>
    </w:p>
    <w:p w:rsidR="00E41EE8" w:rsidRDefault="00E41EE8">
      <w:pPr>
        <w:shd w:val="clear" w:color="auto" w:fill="FFFFFF"/>
        <w:spacing w:before="192"/>
        <w:ind w:left="38" w:right="86" w:firstLine="490"/>
        <w:jc w:val="both"/>
        <w:rPr>
          <w:sz w:val="28"/>
          <w:szCs w:val="28"/>
        </w:rPr>
      </w:pPr>
      <w:r>
        <w:rPr>
          <w:color w:val="000000"/>
          <w:spacing w:val="12"/>
          <w:sz w:val="28"/>
          <w:szCs w:val="28"/>
          <w:lang w:val="uk-UA"/>
        </w:rPr>
        <w:t>- у Фонд соціального страхування на випадок безробіття -</w:t>
      </w:r>
      <w:r>
        <w:rPr>
          <w:color w:val="000000"/>
          <w:sz w:val="28"/>
          <w:szCs w:val="28"/>
          <w:lang w:val="uk-UA"/>
        </w:rPr>
        <w:t>1,9% суми витрат на оплату праці найманих працівників.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Згідно із Законом України «Про страхові тарифи на загально</w:t>
      </w:r>
      <w:r>
        <w:rPr>
          <w:color w:val="000000"/>
          <w:spacing w:val="3"/>
          <w:sz w:val="28"/>
          <w:szCs w:val="28"/>
          <w:lang w:val="uk-UA"/>
        </w:rPr>
        <w:t xml:space="preserve">обов'язкове державне соціальне страхування від нещасних випадків </w:t>
      </w:r>
      <w:r>
        <w:rPr>
          <w:color w:val="000000"/>
          <w:spacing w:val="4"/>
          <w:sz w:val="28"/>
          <w:szCs w:val="28"/>
          <w:lang w:val="uk-UA"/>
        </w:rPr>
        <w:t>на виробництві і професійного захворювання, що спричинило втра</w:t>
      </w:r>
      <w:r>
        <w:rPr>
          <w:color w:val="000000"/>
          <w:sz w:val="28"/>
          <w:szCs w:val="28"/>
          <w:lang w:val="uk-UA"/>
        </w:rPr>
        <w:t xml:space="preserve">ту працездатності» від 22.02.2001 р. № 2272-ІП для бюджетних установ і організацій страхові тарифи установлені в розмірі 0,2% від </w:t>
      </w:r>
      <w:r>
        <w:rPr>
          <w:color w:val="000000"/>
          <w:spacing w:val="6"/>
          <w:sz w:val="28"/>
          <w:szCs w:val="28"/>
          <w:lang w:val="uk-UA"/>
        </w:rPr>
        <w:t xml:space="preserve">суми фактичних витрат на оплату праці найманих працівників, які </w:t>
      </w:r>
      <w:r>
        <w:rPr>
          <w:color w:val="000000"/>
          <w:spacing w:val="8"/>
          <w:sz w:val="28"/>
          <w:szCs w:val="28"/>
          <w:lang w:val="uk-UA"/>
        </w:rPr>
        <w:t>підлягають оподаткуванню прибутковим податком з громадян.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Суми названих внесків, що становлять у цілому 37,0% від </w:t>
      </w:r>
      <w:r>
        <w:rPr>
          <w:i/>
          <w:iCs/>
          <w:color w:val="000000"/>
          <w:sz w:val="28"/>
          <w:szCs w:val="28"/>
          <w:lang w:val="uk-UA"/>
        </w:rPr>
        <w:t xml:space="preserve">суми </w:t>
      </w:r>
      <w:r>
        <w:rPr>
          <w:color w:val="000000"/>
          <w:spacing w:val="8"/>
          <w:sz w:val="28"/>
          <w:szCs w:val="28"/>
          <w:lang w:val="uk-UA"/>
        </w:rPr>
        <w:t>фактичних витрат на оплату праці, зараховуються на витрати ус</w:t>
      </w:r>
      <w:r>
        <w:rPr>
          <w:color w:val="000000"/>
          <w:sz w:val="28"/>
          <w:szCs w:val="28"/>
          <w:lang w:val="uk-UA"/>
        </w:rPr>
        <w:t xml:space="preserve">танови за кодом економічної класифікації видатків 1120. В обліку </w:t>
      </w:r>
      <w:r>
        <w:rPr>
          <w:color w:val="000000"/>
          <w:spacing w:val="7"/>
          <w:sz w:val="28"/>
          <w:szCs w:val="28"/>
          <w:lang w:val="uk-UA"/>
        </w:rPr>
        <w:t>вони відображаються бухгалтерськими записами за дебетом суб</w:t>
      </w:r>
      <w:r>
        <w:rPr>
          <w:color w:val="000000"/>
          <w:sz w:val="28"/>
          <w:szCs w:val="28"/>
          <w:lang w:val="uk-UA"/>
        </w:rPr>
        <w:t>рахунків 801—802, 811—813, 821—825 і кредитом відповідних субрахунків рахунка 65 «Розрахунки із страхування».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Страхові внески перераховуються відповідним фондам одночас</w:t>
      </w:r>
      <w:r>
        <w:rPr>
          <w:color w:val="000000"/>
          <w:spacing w:val="5"/>
          <w:sz w:val="28"/>
          <w:szCs w:val="28"/>
          <w:lang w:val="uk-UA"/>
        </w:rPr>
        <w:t xml:space="preserve">но зі сплатою прибуткового податку, але не пізніше терміну отримання коштів на виплату зарплати. Аналітичний облік розрахунків </w:t>
      </w:r>
      <w:r>
        <w:rPr>
          <w:color w:val="000000"/>
          <w:spacing w:val="4"/>
          <w:sz w:val="28"/>
          <w:szCs w:val="28"/>
          <w:lang w:val="uk-UA"/>
        </w:rPr>
        <w:t>зі страхування ведеться у багатографних картках у розрізі фондів.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Бюджетні установи — платники зборів на обов'язкове пенсій</w:t>
      </w:r>
      <w:r>
        <w:rPr>
          <w:color w:val="000000"/>
          <w:spacing w:val="5"/>
          <w:sz w:val="28"/>
          <w:szCs w:val="28"/>
          <w:lang w:val="uk-UA"/>
        </w:rPr>
        <w:t xml:space="preserve">не та соціальне страхування зобов'язані зареєструватися в органах </w:t>
      </w:r>
      <w:r>
        <w:rPr>
          <w:color w:val="000000"/>
          <w:spacing w:val="4"/>
          <w:sz w:val="28"/>
          <w:szCs w:val="28"/>
          <w:lang w:val="uk-UA"/>
        </w:rPr>
        <w:t xml:space="preserve">відповідних фондів і поквартальне подавати цим органам необхідні </w:t>
      </w:r>
      <w:r>
        <w:rPr>
          <w:color w:val="000000"/>
          <w:spacing w:val="6"/>
          <w:sz w:val="28"/>
          <w:szCs w:val="28"/>
          <w:lang w:val="uk-UA"/>
        </w:rPr>
        <w:t>розрахунки та звіти.</w:t>
      </w:r>
    </w:p>
    <w:p w:rsidR="00E41EE8" w:rsidRDefault="00E41EE8">
      <w:pPr>
        <w:shd w:val="clear" w:color="auto" w:fill="FFFFFF"/>
        <w:spacing w:before="451"/>
        <w:ind w:left="442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3.6. Облік розрахунків за стипендіями</w:t>
      </w:r>
    </w:p>
    <w:p w:rsidR="00E41EE8" w:rsidRDefault="00E41EE8">
      <w:pPr>
        <w:shd w:val="clear" w:color="auto" w:fill="FFFFFF"/>
        <w:spacing w:before="278"/>
        <w:ind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Стипендія — це грошове забезпечення, що регулярно надасться </w:t>
      </w:r>
      <w:r>
        <w:rPr>
          <w:color w:val="000000"/>
          <w:spacing w:val="4"/>
          <w:sz w:val="28"/>
          <w:szCs w:val="28"/>
          <w:lang w:val="uk-UA"/>
        </w:rPr>
        <w:t>особам, які вчаться на денних відділеннях вищих і середніх спеці</w:t>
      </w:r>
      <w:r>
        <w:rPr>
          <w:color w:val="000000"/>
          <w:spacing w:val="5"/>
          <w:sz w:val="28"/>
          <w:szCs w:val="28"/>
          <w:lang w:val="uk-UA"/>
        </w:rPr>
        <w:t xml:space="preserve">альних навчальних закладів на бюджетній основі, а також особам, </w:t>
      </w:r>
      <w:r>
        <w:rPr>
          <w:color w:val="000000"/>
          <w:spacing w:val="6"/>
          <w:sz w:val="28"/>
          <w:szCs w:val="28"/>
          <w:lang w:val="uk-UA"/>
        </w:rPr>
        <w:t>що проходять підготовку на стаціонарі в аспірантурі та докторантурі. Державні стипендії у навчальних закладах і науково-дослід</w:t>
      </w:r>
      <w:r>
        <w:rPr>
          <w:color w:val="000000"/>
          <w:spacing w:val="3"/>
          <w:sz w:val="28"/>
          <w:szCs w:val="28"/>
          <w:lang w:val="uk-UA"/>
        </w:rPr>
        <w:t>них інститутах виплачуються в межах встановлених лімітів стипен</w:t>
      </w:r>
      <w:r>
        <w:rPr>
          <w:color w:val="000000"/>
          <w:spacing w:val="5"/>
          <w:sz w:val="28"/>
          <w:szCs w:val="28"/>
          <w:lang w:val="uk-UA"/>
        </w:rPr>
        <w:t xml:space="preserve">діального фонду відповідно до «Порядку призначення, виплати та </w:t>
      </w:r>
      <w:r>
        <w:rPr>
          <w:color w:val="000000"/>
          <w:spacing w:val="4"/>
          <w:sz w:val="28"/>
          <w:szCs w:val="28"/>
          <w:lang w:val="uk-UA"/>
        </w:rPr>
        <w:t xml:space="preserve">розмірів стипендіального забезпечення учнів, студентів, курсантів, </w:t>
      </w:r>
      <w:r>
        <w:rPr>
          <w:color w:val="000000"/>
          <w:spacing w:val="5"/>
          <w:sz w:val="28"/>
          <w:szCs w:val="28"/>
          <w:lang w:val="uk-UA"/>
        </w:rPr>
        <w:t>слухачів, клінічних ординаторів, аспірантів і докторантів», затвер</w:t>
      </w:r>
      <w:r>
        <w:rPr>
          <w:color w:val="000000"/>
          <w:sz w:val="28"/>
          <w:szCs w:val="28"/>
          <w:lang w:val="uk-UA"/>
        </w:rPr>
        <w:t xml:space="preserve">дженого постановою КМУ від 08.08.2001 р. № 950 та постанови КМУвід 01.04.03 № 448 «Про збільшення розміру стипендіального </w:t>
      </w:r>
      <w:r>
        <w:rPr>
          <w:color w:val="000000"/>
          <w:spacing w:val="6"/>
          <w:sz w:val="28"/>
          <w:szCs w:val="28"/>
          <w:lang w:val="uk-UA"/>
        </w:rPr>
        <w:t>забезпечення студентів вищих навчальних закладів».</w:t>
      </w:r>
    </w:p>
    <w:p w:rsidR="00E41EE8" w:rsidRDefault="00E41EE8">
      <w:pPr>
        <w:shd w:val="clear" w:color="auto" w:fill="FFFFFF"/>
        <w:ind w:left="10" w:right="10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Стипендії призначаються наказом керівника навчального зак</w:t>
      </w:r>
      <w:r>
        <w:rPr>
          <w:color w:val="000000"/>
          <w:spacing w:val="4"/>
          <w:sz w:val="28"/>
          <w:szCs w:val="28"/>
          <w:lang w:val="uk-UA"/>
        </w:rPr>
        <w:t>ладу за поданням стипендіальних комісій з участю деканатів, педа</w:t>
      </w:r>
      <w:r>
        <w:rPr>
          <w:color w:val="000000"/>
          <w:spacing w:val="6"/>
          <w:sz w:val="28"/>
          <w:szCs w:val="28"/>
          <w:lang w:val="uk-UA"/>
        </w:rPr>
        <w:t>гогічних колективів, громадських організацій та дотриманням ви</w:t>
      </w:r>
      <w:r>
        <w:rPr>
          <w:color w:val="000000"/>
          <w:sz w:val="28"/>
          <w:szCs w:val="28"/>
          <w:lang w:val="uk-UA"/>
        </w:rPr>
        <w:t>мог постанови КМУ № 950. При призначенні стипендій враховуєть</w:t>
      </w:r>
      <w:r>
        <w:rPr>
          <w:color w:val="000000"/>
          <w:spacing w:val="3"/>
          <w:sz w:val="28"/>
          <w:szCs w:val="28"/>
          <w:lang w:val="uk-UA"/>
        </w:rPr>
        <w:t>ся успішність студентів та їх матеріальне становище. У першу чер</w:t>
      </w:r>
      <w:r>
        <w:rPr>
          <w:color w:val="000000"/>
          <w:spacing w:val="5"/>
          <w:sz w:val="28"/>
          <w:szCs w:val="28"/>
          <w:lang w:val="uk-UA"/>
        </w:rPr>
        <w:t>гу забезпечуються стипендіями діти-сироти, діти, що залишилися без опіки батьків, діти І малозабезпечених сімей, потерпілі внаслі</w:t>
      </w:r>
      <w:r>
        <w:rPr>
          <w:color w:val="000000"/>
          <w:spacing w:val="4"/>
          <w:sz w:val="28"/>
          <w:szCs w:val="28"/>
          <w:lang w:val="uk-UA"/>
        </w:rPr>
        <w:t xml:space="preserve">док аварії на ЧАЕС, студенти-інваліди, студенти, які мають сім'ї з </w:t>
      </w:r>
      <w:r>
        <w:rPr>
          <w:color w:val="000000"/>
          <w:spacing w:val="6"/>
          <w:sz w:val="28"/>
          <w:szCs w:val="28"/>
          <w:lang w:val="uk-UA"/>
        </w:rPr>
        <w:t xml:space="preserve">дітьми. Решті студентів стипендія призначається за результатами </w:t>
      </w:r>
      <w:r>
        <w:rPr>
          <w:color w:val="000000"/>
          <w:sz w:val="28"/>
          <w:szCs w:val="28"/>
          <w:lang w:val="uk-UA"/>
        </w:rPr>
        <w:t>сесії при умові, що їх середній бал успішності не нижчий 4 за п'ятибального або 7 за дванадцяти бальною шкалою.</w:t>
      </w:r>
    </w:p>
    <w:p w:rsidR="00E41EE8" w:rsidRDefault="00E41EE8">
      <w:pPr>
        <w:shd w:val="clear" w:color="auto" w:fill="FFFFFF"/>
        <w:ind w:left="1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Мінімальний розмір стипендії становить: </w:t>
      </w:r>
      <w:r>
        <w:rPr>
          <w:color w:val="000000"/>
          <w:sz w:val="28"/>
          <w:szCs w:val="28"/>
          <w:lang w:val="uk-UA"/>
        </w:rPr>
        <w:t>- учням професійно-технічних навчальних закладів — 2 нео</w:t>
      </w:r>
      <w:r>
        <w:rPr>
          <w:color w:val="000000"/>
          <w:spacing w:val="7"/>
          <w:sz w:val="28"/>
          <w:szCs w:val="28"/>
          <w:lang w:val="uk-UA"/>
        </w:rPr>
        <w:t>податковуваних мінімуми доходів громадян на місяць;</w:t>
      </w:r>
    </w:p>
    <w:p w:rsidR="00E41EE8" w:rsidRDefault="00E41EE8">
      <w:pPr>
        <w:shd w:val="clear" w:color="auto" w:fill="FFFFFF"/>
        <w:ind w:right="19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--студентам вищих навчальних закладів (ВНЗ) І—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>рівня ак</w:t>
      </w:r>
      <w:r>
        <w:rPr>
          <w:color w:val="000000"/>
          <w:spacing w:val="3"/>
          <w:sz w:val="28"/>
          <w:szCs w:val="28"/>
          <w:lang w:val="uk-UA"/>
        </w:rPr>
        <w:t>редитації, які навчаються за освітньо-кваліфікаційним рівнем «мо</w:t>
      </w:r>
      <w:r>
        <w:rPr>
          <w:color w:val="000000"/>
          <w:sz w:val="28"/>
          <w:szCs w:val="28"/>
          <w:lang w:val="uk-UA"/>
        </w:rPr>
        <w:t>лодший спеціаліст» або «бакалавр»,— 2,2 неоподатковуваних мінімуми доходів громадян за місяць (37,40 грн.);</w:t>
      </w:r>
    </w:p>
    <w:p w:rsidR="00E41EE8" w:rsidRDefault="00E41EE8">
      <w:pPr>
        <w:shd w:val="clear" w:color="auto" w:fill="FFFFFF"/>
        <w:ind w:left="10" w:right="10" w:firstLine="49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 студентам ВНЗ ІІІ—</w:t>
      </w:r>
      <w:r>
        <w:rPr>
          <w:color w:val="000000"/>
          <w:sz w:val="28"/>
          <w:szCs w:val="28"/>
          <w:lang w:val="en-US"/>
        </w:rPr>
        <w:t>IV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рівня акредитації, які навчаються за </w:t>
      </w:r>
      <w:r>
        <w:rPr>
          <w:color w:val="000000"/>
          <w:spacing w:val="8"/>
          <w:sz w:val="28"/>
          <w:szCs w:val="28"/>
          <w:lang w:val="uk-UA"/>
        </w:rPr>
        <w:t xml:space="preserve">освітньо-кваліфікаційним рівнем «бакалавр», «спеціаліст» або </w:t>
      </w:r>
      <w:r>
        <w:rPr>
          <w:color w:val="000000"/>
          <w:sz w:val="28"/>
          <w:szCs w:val="28"/>
          <w:lang w:val="uk-UA"/>
        </w:rPr>
        <w:t>«магістр» (крім магістрів державного управління), — 2,75 неоподатковуваних мінімуми доходів громадян на місяці. (46,75 грн.).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Учням професійно-технічних навчальних закладів, студентам, курсантам, які за результатами сесії мають середній бал успішності </w:t>
      </w:r>
      <w:r>
        <w:rPr>
          <w:color w:val="000000"/>
          <w:sz w:val="28"/>
          <w:szCs w:val="28"/>
          <w:lang w:val="uk-UA"/>
        </w:rPr>
        <w:t>5 за п'ятибальною або 10—12 за дванадцятибальною шкалою, мінімальний розмір стипендії збільшується на 25%.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Стипендіатам з числа громадян, які постраждали внаслідок </w:t>
      </w:r>
      <w:r>
        <w:rPr>
          <w:color w:val="000000"/>
          <w:sz w:val="28"/>
          <w:szCs w:val="28"/>
          <w:lang w:val="uk-UA"/>
        </w:rPr>
        <w:t xml:space="preserve">Чорнобильської катастрофи, розмір стипендії збільшується на 100% </w:t>
      </w:r>
      <w:r>
        <w:rPr>
          <w:color w:val="000000"/>
          <w:spacing w:val="4"/>
          <w:sz w:val="28"/>
          <w:szCs w:val="28"/>
          <w:lang w:val="uk-UA"/>
        </w:rPr>
        <w:t>за рахунок кошт, передбачених у державному бюджеті на здійснення заходів з ліквідації наслідків Чорнобильської катастрофи. Сту</w:t>
      </w:r>
      <w:r>
        <w:rPr>
          <w:color w:val="000000"/>
          <w:sz w:val="28"/>
          <w:szCs w:val="28"/>
          <w:lang w:val="uk-UA"/>
        </w:rPr>
        <w:t xml:space="preserve">дентам з числа дітей-сиріт розмір стипендії збільшується на 55%. Є </w:t>
      </w:r>
      <w:r>
        <w:rPr>
          <w:color w:val="000000"/>
          <w:spacing w:val="2"/>
          <w:sz w:val="28"/>
          <w:szCs w:val="28"/>
          <w:lang w:val="uk-UA"/>
        </w:rPr>
        <w:t>особливості призначення стипендій і іншим категоріям стипендіатів.</w:t>
      </w:r>
    </w:p>
    <w:p w:rsidR="00E41EE8" w:rsidRDefault="00E41EE8">
      <w:pPr>
        <w:shd w:val="clear" w:color="auto" w:fill="FFFFFF"/>
        <w:ind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розрахунків за стипендіями характерні великі масиви об</w:t>
      </w:r>
      <w:r>
        <w:rPr>
          <w:color w:val="000000"/>
          <w:spacing w:val="4"/>
          <w:sz w:val="28"/>
          <w:szCs w:val="28"/>
          <w:lang w:val="uk-UA"/>
        </w:rPr>
        <w:t xml:space="preserve">лікової інформації, типовість і щомісячна повторюваність операції! </w:t>
      </w:r>
      <w:r>
        <w:rPr>
          <w:color w:val="000000"/>
          <w:spacing w:val="6"/>
          <w:sz w:val="28"/>
          <w:szCs w:val="28"/>
          <w:lang w:val="uk-UA"/>
        </w:rPr>
        <w:t xml:space="preserve">з нарахування стипендій, відрахувань з них, виплат. Стипендія </w:t>
      </w:r>
      <w:r>
        <w:rPr>
          <w:color w:val="000000"/>
          <w:spacing w:val="4"/>
          <w:sz w:val="28"/>
          <w:szCs w:val="28"/>
          <w:lang w:val="uk-UA"/>
        </w:rPr>
        <w:t xml:space="preserve">це особливий вид грошового забезпечення, який не входить у фонд </w:t>
      </w:r>
      <w:r>
        <w:rPr>
          <w:color w:val="000000"/>
          <w:spacing w:val="6"/>
          <w:sz w:val="28"/>
          <w:szCs w:val="28"/>
          <w:lang w:val="uk-UA"/>
        </w:rPr>
        <w:t xml:space="preserve">оплати праці. На стипендії не нараховуються внески на соціальні </w:t>
      </w:r>
      <w:r>
        <w:rPr>
          <w:color w:val="000000"/>
          <w:spacing w:val="8"/>
          <w:sz w:val="28"/>
          <w:szCs w:val="28"/>
          <w:lang w:val="uk-UA"/>
        </w:rPr>
        <w:t xml:space="preserve">заходи (до Пенсійного фонду та Фондів загально обов'язкового </w:t>
      </w:r>
      <w:r>
        <w:rPr>
          <w:color w:val="000000"/>
          <w:spacing w:val="4"/>
          <w:sz w:val="28"/>
          <w:szCs w:val="28"/>
          <w:lang w:val="uk-UA"/>
        </w:rPr>
        <w:t>державного соціального страхування). Стипендіатам за період тим</w:t>
      </w:r>
      <w:r>
        <w:rPr>
          <w:color w:val="000000"/>
          <w:spacing w:val="6"/>
          <w:sz w:val="28"/>
          <w:szCs w:val="28"/>
          <w:lang w:val="uk-UA"/>
        </w:rPr>
        <w:t>часової непрацездатності допомога не виплачується, а зберігаєть</w:t>
      </w:r>
      <w:r>
        <w:rPr>
          <w:color w:val="000000"/>
          <w:spacing w:val="2"/>
          <w:sz w:val="28"/>
          <w:szCs w:val="28"/>
          <w:lang w:val="uk-UA"/>
        </w:rPr>
        <w:t>ся стипендія. У той же час стипендія включається до сукупного опо</w:t>
      </w:r>
      <w:r>
        <w:rPr>
          <w:color w:val="000000"/>
          <w:spacing w:val="8"/>
          <w:sz w:val="28"/>
          <w:szCs w:val="28"/>
          <w:lang w:val="uk-UA"/>
        </w:rPr>
        <w:t>датковуваного доходу громадян, з якого справляється прибутко</w:t>
      </w:r>
      <w:r>
        <w:rPr>
          <w:color w:val="000000"/>
          <w:spacing w:val="7"/>
          <w:sz w:val="28"/>
          <w:szCs w:val="28"/>
          <w:lang w:val="uk-UA"/>
        </w:rPr>
        <w:t xml:space="preserve">вий податок, а всім стипендіатам присвоюється ідентифікаційний </w:t>
      </w:r>
      <w:r>
        <w:rPr>
          <w:color w:val="000000"/>
          <w:spacing w:val="6"/>
          <w:sz w:val="28"/>
          <w:szCs w:val="28"/>
          <w:lang w:val="uk-UA"/>
        </w:rPr>
        <w:t>код платника податків.</w:t>
      </w:r>
    </w:p>
    <w:p w:rsidR="00E41EE8" w:rsidRDefault="00E41EE8">
      <w:pPr>
        <w:shd w:val="clear" w:color="auto" w:fill="FFFFFF"/>
        <w:ind w:lef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Для обліку розрахунки! за стипендіями призначений пасив</w:t>
      </w:r>
      <w:r>
        <w:rPr>
          <w:color w:val="000000"/>
          <w:sz w:val="28"/>
          <w:szCs w:val="28"/>
          <w:lang w:val="uk-UA"/>
        </w:rPr>
        <w:t xml:space="preserve">ний субрахунок 662 «Розрахунки зі стипендіатами», який за призначенням і структурою близький до субрахунка 661 «Розрахунки </w:t>
      </w:r>
      <w:r>
        <w:rPr>
          <w:color w:val="000000"/>
          <w:spacing w:val="5"/>
          <w:sz w:val="28"/>
          <w:szCs w:val="28"/>
          <w:lang w:val="uk-UA"/>
        </w:rPr>
        <w:t>із заробітної плати». Нарахована стипендія для бюджетної устано</w:t>
      </w:r>
      <w:r>
        <w:rPr>
          <w:color w:val="000000"/>
          <w:sz w:val="28"/>
          <w:szCs w:val="28"/>
          <w:lang w:val="uk-UA"/>
        </w:rPr>
        <w:t xml:space="preserve">ви є фактичним видатком за кодом 1342 «Стипендії» економічної </w:t>
      </w:r>
      <w:r>
        <w:rPr>
          <w:color w:val="000000"/>
          <w:spacing w:val="7"/>
          <w:sz w:val="28"/>
          <w:szCs w:val="28"/>
          <w:lang w:val="uk-UA"/>
        </w:rPr>
        <w:t>класифікації видатків бюджету і відображається за дебетом субра</w:t>
      </w:r>
      <w:r>
        <w:rPr>
          <w:color w:val="000000"/>
          <w:sz w:val="28"/>
          <w:szCs w:val="28"/>
          <w:lang w:val="uk-UA"/>
        </w:rPr>
        <w:t>хунка 801 (802) і кредитом субрахунка 662. Відрахування зі сти</w:t>
      </w:r>
      <w:r>
        <w:rPr>
          <w:color w:val="000000"/>
          <w:spacing w:val="6"/>
          <w:sz w:val="28"/>
          <w:szCs w:val="28"/>
          <w:lang w:val="uk-UA"/>
        </w:rPr>
        <w:t>пендії прибуткового податку, профспілкових внесків, за виконав</w:t>
      </w:r>
      <w:r>
        <w:rPr>
          <w:color w:val="000000"/>
          <w:spacing w:val="7"/>
          <w:sz w:val="28"/>
          <w:szCs w:val="28"/>
          <w:lang w:val="uk-UA"/>
        </w:rPr>
        <w:t>чими документами, за проживання в гуртожитку та інше відобра</w:t>
      </w:r>
      <w:r>
        <w:rPr>
          <w:color w:val="000000"/>
          <w:sz w:val="28"/>
          <w:szCs w:val="28"/>
          <w:lang w:val="uk-UA"/>
        </w:rPr>
        <w:t>жають за дебетом субрахунка 662 і кредитом відповідних субрахунків з обліку розрахунків за відрахованими сумами (641, 666, 668, 675 тощо).</w:t>
      </w:r>
    </w:p>
    <w:p w:rsidR="00E41EE8" w:rsidRDefault="00E41EE8">
      <w:pPr>
        <w:shd w:val="clear" w:color="auto" w:fill="FFFFFF"/>
        <w:ind w:left="10" w:right="19" w:firstLine="46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Виплата стипендій здійснюється, як правило, через старост груп (або уповноважених стипендіатів) на підставі групових (ко</w:t>
      </w:r>
      <w:r>
        <w:rPr>
          <w:color w:val="000000"/>
          <w:spacing w:val="5"/>
          <w:sz w:val="28"/>
          <w:szCs w:val="28"/>
          <w:lang w:val="uk-UA"/>
        </w:rPr>
        <w:t xml:space="preserve">лективних) доручень, завірених керівником підрозділу навчального закладу (деканом, завідуючим відділенням тощо). Список таких </w:t>
      </w:r>
      <w:r>
        <w:rPr>
          <w:color w:val="000000"/>
          <w:spacing w:val="7"/>
          <w:sz w:val="28"/>
          <w:szCs w:val="28"/>
          <w:lang w:val="uk-UA"/>
        </w:rPr>
        <w:t>уповноважених осіб затверджується наказом по навчальному за</w:t>
      </w:r>
      <w:r>
        <w:rPr>
          <w:color w:val="000000"/>
          <w:spacing w:val="4"/>
          <w:sz w:val="28"/>
          <w:szCs w:val="28"/>
          <w:lang w:val="uk-UA"/>
        </w:rPr>
        <w:t>кладу. Суми стипендій, не одержані стипендіатами вчасно, депону</w:t>
      </w:r>
      <w:r>
        <w:rPr>
          <w:color w:val="000000"/>
          <w:sz w:val="28"/>
          <w:szCs w:val="28"/>
          <w:lang w:val="uk-UA"/>
        </w:rPr>
        <w:t>ються і обліковуються на субрахунку 67]. Депонована заборго</w:t>
      </w:r>
      <w:r>
        <w:rPr>
          <w:color w:val="000000"/>
          <w:spacing w:val="4"/>
          <w:sz w:val="28"/>
          <w:szCs w:val="28"/>
          <w:lang w:val="uk-UA"/>
        </w:rPr>
        <w:t>ваність за стипендіями, строк позовної давності яких минув, підля</w:t>
      </w:r>
      <w:r>
        <w:rPr>
          <w:color w:val="000000"/>
          <w:spacing w:val="7"/>
          <w:sz w:val="28"/>
          <w:szCs w:val="28"/>
          <w:lang w:val="uk-UA"/>
        </w:rPr>
        <w:t xml:space="preserve">гає списанню на «Результати виконання кошторису за загальним </w:t>
      </w:r>
      <w:r>
        <w:rPr>
          <w:color w:val="000000"/>
          <w:sz w:val="28"/>
          <w:szCs w:val="28"/>
          <w:lang w:val="uk-UA"/>
        </w:rPr>
        <w:t>фондом» (субрахунок 431) бухгалтерським проведенням: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субрах. 671       Кт субрах. 431.</w:t>
      </w:r>
    </w:p>
    <w:p w:rsidR="00E41EE8" w:rsidRDefault="00E41EE8">
      <w:pPr>
        <w:shd w:val="clear" w:color="auto" w:fill="FFFFFF"/>
        <w:ind w:left="10" w:right="4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Розрахунки за стипендіями — одна з найбільш трудомістких </w:t>
      </w:r>
      <w:r>
        <w:rPr>
          <w:color w:val="000000"/>
          <w:spacing w:val="5"/>
          <w:sz w:val="28"/>
          <w:szCs w:val="28"/>
          <w:lang w:val="uk-UA"/>
        </w:rPr>
        <w:t xml:space="preserve">ділянок облікової роботи бухгалтерів навчальних закладів, тому її </w:t>
      </w:r>
      <w:r>
        <w:rPr>
          <w:color w:val="000000"/>
          <w:spacing w:val="8"/>
          <w:sz w:val="28"/>
          <w:szCs w:val="28"/>
          <w:lang w:val="uk-UA"/>
        </w:rPr>
        <w:t>бажано здійснювати з використанням персональних ЕОМ та ло</w:t>
      </w:r>
      <w:r>
        <w:rPr>
          <w:color w:val="000000"/>
          <w:spacing w:val="6"/>
          <w:sz w:val="28"/>
          <w:szCs w:val="28"/>
          <w:lang w:val="uk-UA"/>
        </w:rPr>
        <w:t>кальних систем автоматизації обліку розрахунків за стипендіями.</w:t>
      </w:r>
    </w:p>
    <w:p w:rsidR="00E41EE8" w:rsidRDefault="00E41EE8">
      <w:pPr>
        <w:shd w:val="clear" w:color="auto" w:fill="FFFFFF"/>
        <w:spacing w:before="461"/>
        <w:ind w:left="1037"/>
        <w:jc w:val="both"/>
        <w:rPr>
          <w:sz w:val="28"/>
          <w:szCs w:val="28"/>
        </w:rPr>
      </w:pPr>
      <w:r>
        <w:rPr>
          <w:b/>
          <w:bCs/>
          <w:color w:val="000000"/>
          <w:spacing w:val="23"/>
          <w:sz w:val="28"/>
          <w:szCs w:val="28"/>
          <w:lang w:val="uk-UA"/>
        </w:rPr>
        <w:t>ПИТАННЯ ДЛЯ САМОПЕРЕВІРКИ</w:t>
      </w:r>
    </w:p>
    <w:p w:rsidR="00E41EE8" w:rsidRDefault="00E41EE8" w:rsidP="00F37877">
      <w:pPr>
        <w:numPr>
          <w:ilvl w:val="0"/>
          <w:numId w:val="40"/>
        </w:numPr>
        <w:shd w:val="clear" w:color="auto" w:fill="FFFFFF"/>
        <w:tabs>
          <w:tab w:val="left" w:pos="0"/>
        </w:tabs>
        <w:spacing w:before="374"/>
        <w:ind w:firstLine="540"/>
        <w:jc w:val="both"/>
        <w:rPr>
          <w:i/>
          <w:iCs/>
          <w:color w:val="000000"/>
          <w:spacing w:val="58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Розкрийте особливості організації й оплати праці е бюджет</w:t>
      </w:r>
      <w:r>
        <w:rPr>
          <w:i/>
          <w:iCs/>
          <w:color w:val="000000"/>
          <w:spacing w:val="3"/>
          <w:sz w:val="28"/>
          <w:szCs w:val="28"/>
          <w:lang w:val="uk-UA"/>
        </w:rPr>
        <w:t>них установах та завдання її обліку.</w:t>
      </w:r>
    </w:p>
    <w:p w:rsidR="00E41EE8" w:rsidRDefault="00E41EE8" w:rsidP="00F37877">
      <w:pPr>
        <w:numPr>
          <w:ilvl w:val="0"/>
          <w:numId w:val="40"/>
        </w:numPr>
        <w:shd w:val="clear" w:color="auto" w:fill="FFFFFF"/>
        <w:tabs>
          <w:tab w:val="left" w:pos="0"/>
        </w:tabs>
        <w:spacing w:before="29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>Назвіть первинні документи з обліку чисельності працівників та відпрацьованого часу.</w:t>
      </w:r>
    </w:p>
    <w:p w:rsidR="00E41EE8" w:rsidRDefault="00E41EE8">
      <w:pPr>
        <w:shd w:val="clear" w:color="auto" w:fill="FFFFFF"/>
        <w:tabs>
          <w:tab w:val="left" w:pos="662"/>
        </w:tabs>
        <w:ind w:left="10" w:firstLine="53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3.Документальне оформлення і порядок нарахування зарплати працівникам бюджетних установ.</w:t>
      </w: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 Порядок нарахування допомоги за час тимчасової непраце</w:t>
      </w:r>
      <w:r>
        <w:rPr>
          <w:i/>
          <w:iCs/>
          <w:color w:val="000000"/>
          <w:spacing w:val="3"/>
          <w:sz w:val="28"/>
          <w:szCs w:val="28"/>
          <w:lang w:val="uk-UA"/>
        </w:rPr>
        <w:t>здатності та оплати за період відпустки</w:t>
      </w:r>
    </w:p>
    <w:p w:rsidR="00E41EE8" w:rsidRDefault="00E41EE8" w:rsidP="00F37877">
      <w:pPr>
        <w:numPr>
          <w:ilvl w:val="0"/>
          <w:numId w:val="41"/>
        </w:numPr>
        <w:shd w:val="clear" w:color="auto" w:fill="FFFFFF"/>
        <w:tabs>
          <w:tab w:val="left" w:pos="662"/>
        </w:tabs>
        <w:spacing w:before="38"/>
        <w:ind w:left="10"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Види відрахувань із заробітної плати, порядок їх визначення </w:t>
      </w:r>
      <w:r>
        <w:rPr>
          <w:i/>
          <w:iCs/>
          <w:color w:val="000000"/>
          <w:spacing w:val="1"/>
          <w:sz w:val="28"/>
          <w:szCs w:val="28"/>
          <w:lang w:val="uk-UA"/>
        </w:rPr>
        <w:t>та відображення в обліку.</w:t>
      </w:r>
    </w:p>
    <w:p w:rsidR="00E41EE8" w:rsidRDefault="00E41EE8" w:rsidP="00F37877">
      <w:pPr>
        <w:numPr>
          <w:ilvl w:val="0"/>
          <w:numId w:val="41"/>
        </w:numPr>
        <w:shd w:val="clear" w:color="auto" w:fill="FFFFFF"/>
        <w:tabs>
          <w:tab w:val="left" w:pos="662"/>
        </w:tabs>
        <w:spacing w:before="29"/>
        <w:ind w:left="10"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Форми розрахункових документів та способи ведення аналітичного обліку розрахунків з оплати праці.</w:t>
      </w:r>
    </w:p>
    <w:p w:rsidR="00E41EE8" w:rsidRDefault="00E41EE8">
      <w:pPr>
        <w:shd w:val="clear" w:color="auto" w:fill="FFFFFF"/>
        <w:spacing w:before="29"/>
        <w:ind w:left="10" w:right="10" w:firstLine="490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  <w:lang w:val="uk-UA"/>
        </w:rPr>
        <w:t xml:space="preserve">7. Рахунки для обліку розрахунків з оплати праці та порядок </w:t>
      </w:r>
      <w:r>
        <w:rPr>
          <w:i/>
          <w:iCs/>
          <w:color w:val="000000"/>
          <w:spacing w:val="3"/>
          <w:sz w:val="28"/>
          <w:szCs w:val="28"/>
          <w:lang w:val="uk-UA"/>
        </w:rPr>
        <w:t>відображення на них нарахування й відрахувань з оплати праці.</w:t>
      </w:r>
    </w:p>
    <w:p w:rsidR="00E41EE8" w:rsidRDefault="00E41EE8" w:rsidP="00F37877">
      <w:pPr>
        <w:numPr>
          <w:ilvl w:val="0"/>
          <w:numId w:val="42"/>
        </w:numPr>
        <w:shd w:val="clear" w:color="auto" w:fill="FFFFFF"/>
        <w:tabs>
          <w:tab w:val="left" w:pos="634"/>
        </w:tabs>
        <w:spacing w:before="29"/>
        <w:ind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Порядок розрахунків з органами соціального страхування та їх відображення в обліку.</w:t>
      </w:r>
    </w:p>
    <w:p w:rsidR="00E41EE8" w:rsidRDefault="00E41EE8" w:rsidP="00F37877">
      <w:pPr>
        <w:numPr>
          <w:ilvl w:val="0"/>
          <w:numId w:val="42"/>
        </w:numPr>
        <w:shd w:val="clear" w:color="auto" w:fill="FFFFFF"/>
        <w:tabs>
          <w:tab w:val="left" w:pos="634"/>
        </w:tabs>
        <w:spacing w:before="48"/>
        <w:ind w:left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Порядок призначення та облік розрахунків за стипендіями.</w:t>
      </w:r>
    </w:p>
    <w:p w:rsidR="004244C1" w:rsidRDefault="004244C1">
      <w:pPr>
        <w:shd w:val="clear" w:color="auto" w:fill="FFFFFF"/>
        <w:spacing w:before="240"/>
        <w:ind w:left="1229"/>
        <w:jc w:val="center"/>
        <w:rPr>
          <w:b/>
          <w:bCs/>
          <w:color w:val="52525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240"/>
        <w:ind w:left="1229"/>
        <w:jc w:val="center"/>
        <w:rPr>
          <w:sz w:val="28"/>
          <w:szCs w:val="28"/>
        </w:rPr>
      </w:pPr>
      <w:r>
        <w:rPr>
          <w:b/>
          <w:bCs/>
          <w:color w:val="525252"/>
          <w:sz w:val="28"/>
          <w:szCs w:val="28"/>
          <w:lang w:val="uk-UA"/>
        </w:rPr>
        <w:t>РОЗДІЛ 4</w:t>
      </w:r>
    </w:p>
    <w:p w:rsidR="00E41EE8" w:rsidRDefault="00E41EE8">
      <w:pPr>
        <w:shd w:val="clear" w:color="auto" w:fill="FFFFFF"/>
        <w:spacing w:before="394"/>
        <w:ind w:left="29"/>
        <w:jc w:val="center"/>
        <w:rPr>
          <w:sz w:val="28"/>
          <w:szCs w:val="28"/>
        </w:rPr>
      </w:pPr>
      <w:r>
        <w:rPr>
          <w:b/>
          <w:bCs/>
          <w:color w:val="525252"/>
          <w:spacing w:val="-2"/>
          <w:w w:val="199"/>
          <w:sz w:val="28"/>
          <w:szCs w:val="28"/>
          <w:lang w:val="uk-UA"/>
        </w:rPr>
        <w:t>Облік розрахунків</w:t>
      </w:r>
    </w:p>
    <w:p w:rsidR="00E41EE8" w:rsidRDefault="00E41EE8">
      <w:pPr>
        <w:shd w:val="clear" w:color="auto" w:fill="FFFFFF"/>
        <w:spacing w:before="278"/>
        <w:ind w:left="10"/>
        <w:jc w:val="center"/>
        <w:rPr>
          <w:sz w:val="28"/>
          <w:szCs w:val="28"/>
        </w:rPr>
      </w:pPr>
      <w:r>
        <w:rPr>
          <w:b/>
          <w:bCs/>
          <w:color w:val="525252"/>
          <w:spacing w:val="-2"/>
          <w:w w:val="199"/>
          <w:sz w:val="28"/>
          <w:szCs w:val="28"/>
          <w:lang w:val="uk-UA"/>
        </w:rPr>
        <w:t>з бюджетом та різними</w:t>
      </w:r>
    </w:p>
    <w:p w:rsidR="00E41EE8" w:rsidRDefault="00E41EE8">
      <w:pPr>
        <w:shd w:val="clear" w:color="auto" w:fill="FFFFFF"/>
        <w:spacing w:before="259"/>
        <w:jc w:val="center"/>
        <w:rPr>
          <w:b/>
          <w:bCs/>
          <w:color w:val="525252"/>
          <w:spacing w:val="-5"/>
          <w:w w:val="199"/>
          <w:sz w:val="28"/>
          <w:szCs w:val="28"/>
          <w:lang w:val="uk-UA"/>
        </w:rPr>
      </w:pPr>
      <w:r>
        <w:rPr>
          <w:b/>
          <w:bCs/>
          <w:color w:val="525252"/>
          <w:spacing w:val="-5"/>
          <w:w w:val="199"/>
          <w:sz w:val="28"/>
          <w:szCs w:val="28"/>
          <w:lang w:val="uk-UA"/>
        </w:rPr>
        <w:t>дебіторами і кредиторами</w:t>
      </w:r>
    </w:p>
    <w:p w:rsidR="00E41EE8" w:rsidRDefault="00E41EE8">
      <w:pPr>
        <w:shd w:val="clear" w:color="auto" w:fill="FFFFFF"/>
        <w:spacing w:before="259"/>
        <w:jc w:val="both"/>
        <w:rPr>
          <w:b/>
          <w:bCs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4.1. Оподаткування бюджетних установ та облік </w:t>
      </w:r>
      <w:r>
        <w:rPr>
          <w:b/>
          <w:bCs/>
          <w:i/>
          <w:iCs/>
          <w:color w:val="000000"/>
          <w:spacing w:val="13"/>
          <w:sz w:val="28"/>
          <w:szCs w:val="28"/>
          <w:lang w:val="uk-UA"/>
        </w:rPr>
        <w:t>розрахунків за платежами е бюджет</w:t>
      </w:r>
    </w:p>
    <w:p w:rsidR="00E41EE8" w:rsidRDefault="00E41EE8">
      <w:pPr>
        <w:shd w:val="clear" w:color="auto" w:fill="FFFFFF"/>
        <w:spacing w:before="269"/>
        <w:ind w:right="10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За нормальних умов існування бюджетні установи та організації провадять свою діяльність виключно за рахунок бюджетних коштів і не отримують доходів у будь-якій формі, а отже, не платять податків. Однак в сучасних умовах багато бюджетних органі</w:t>
      </w:r>
      <w:r>
        <w:rPr>
          <w:color w:val="000000"/>
          <w:sz w:val="28"/>
          <w:szCs w:val="28"/>
          <w:lang w:val="uk-UA"/>
        </w:rPr>
        <w:t>зацій мають позабюджетні надходження, можуть займатися комер</w:t>
      </w:r>
      <w:r>
        <w:rPr>
          <w:color w:val="000000"/>
          <w:spacing w:val="2"/>
          <w:sz w:val="28"/>
          <w:szCs w:val="28"/>
          <w:lang w:val="uk-UA"/>
        </w:rPr>
        <w:t>ційною діяльністю, а відтак і сплачувати податки. Але оподаткування бюджетних установ і організацій має свої особливості.</w:t>
      </w:r>
    </w:p>
    <w:p w:rsidR="00E41EE8" w:rsidRDefault="00E41EE8">
      <w:pPr>
        <w:shd w:val="clear" w:color="auto" w:fill="FFFFFF"/>
        <w:ind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 загальному вигляді платежі бюджетних установ за податка</w:t>
      </w:r>
      <w:r>
        <w:rPr>
          <w:color w:val="000000"/>
          <w:spacing w:val="4"/>
          <w:sz w:val="28"/>
          <w:szCs w:val="28"/>
          <w:lang w:val="uk-UA"/>
        </w:rPr>
        <w:t>ми та обов'язковими зборами включають:</w:t>
      </w:r>
    </w:p>
    <w:p w:rsidR="00E41EE8" w:rsidRDefault="00E41EE8">
      <w:pPr>
        <w:shd w:val="clear" w:color="auto" w:fill="FFFFFF"/>
        <w:tabs>
          <w:tab w:val="left" w:pos="672"/>
        </w:tabs>
        <w:ind w:firstLine="432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за рахунок коштів бюджетної установи: податки на прибу</w:t>
      </w:r>
      <w:r>
        <w:rPr>
          <w:color w:val="000000"/>
          <w:spacing w:val="5"/>
          <w:sz w:val="28"/>
          <w:szCs w:val="28"/>
          <w:lang w:val="uk-UA"/>
        </w:rPr>
        <w:t>ток, на додану вартість, на землю, з власників транспортних за</w:t>
      </w:r>
      <w:r>
        <w:rPr>
          <w:color w:val="000000"/>
          <w:spacing w:val="1"/>
          <w:sz w:val="28"/>
          <w:szCs w:val="28"/>
          <w:lang w:val="uk-UA"/>
        </w:rPr>
        <w:t>собів, а також виручку від реалізації будівель і споруд;</w:t>
      </w:r>
    </w:p>
    <w:p w:rsidR="00E41EE8" w:rsidRDefault="00E41EE8">
      <w:pPr>
        <w:shd w:val="clear" w:color="auto" w:fill="FFFFFF"/>
        <w:tabs>
          <w:tab w:val="left" w:pos="672"/>
        </w:tabs>
        <w:ind w:firstLine="432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за рахунок відрахувань з фізичних осіб: прибутковий пода</w:t>
      </w:r>
      <w:r>
        <w:rPr>
          <w:color w:val="000000"/>
          <w:spacing w:val="3"/>
          <w:sz w:val="28"/>
          <w:szCs w:val="28"/>
          <w:lang w:val="uk-UA"/>
        </w:rPr>
        <w:t>ток, різниця між сумою відшкодування матеріальних витрат і об</w:t>
      </w:r>
      <w:r>
        <w:rPr>
          <w:color w:val="000000"/>
          <w:sz w:val="28"/>
          <w:szCs w:val="28"/>
          <w:lang w:val="uk-UA"/>
        </w:rPr>
        <w:t>ліковою вартістю виявлених недостач, втрат (псування) матеріаль</w:t>
      </w:r>
      <w:r>
        <w:rPr>
          <w:color w:val="000000"/>
          <w:spacing w:val="2"/>
          <w:sz w:val="28"/>
          <w:szCs w:val="28"/>
          <w:lang w:val="uk-UA"/>
        </w:rPr>
        <w:t>них цінностей та іноземної валюти.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Відповідно до пп. 7.11.2 Закону України «Про оподаткування прибутку підприємств» у редакції від 22.05.1997 р. № 283/97-ВР (зі </w:t>
      </w:r>
      <w:r>
        <w:rPr>
          <w:color w:val="000000"/>
          <w:spacing w:val="1"/>
          <w:sz w:val="28"/>
          <w:szCs w:val="28"/>
          <w:lang w:val="uk-UA"/>
        </w:rPr>
        <w:t xml:space="preserve">змінами і доповненнями) від оподаткування звільняються доходи </w:t>
      </w:r>
      <w:r>
        <w:rPr>
          <w:color w:val="000000"/>
          <w:spacing w:val="2"/>
          <w:sz w:val="28"/>
          <w:szCs w:val="28"/>
          <w:lang w:val="uk-UA"/>
        </w:rPr>
        <w:t xml:space="preserve">неприбуткових організацій, створених органами державної влади </w:t>
      </w:r>
      <w:r>
        <w:rPr>
          <w:color w:val="000000"/>
          <w:spacing w:val="1"/>
          <w:sz w:val="28"/>
          <w:szCs w:val="28"/>
          <w:lang w:val="uk-UA"/>
        </w:rPr>
        <w:t>України, органами місцевого самоврядування, що утримуються за рахунок відповідних бюджетів у вигляді:</w:t>
      </w:r>
    </w:p>
    <w:p w:rsidR="00E41EE8" w:rsidRDefault="00E41EE8">
      <w:pPr>
        <w:shd w:val="clear" w:color="auto" w:fill="FFFFFF"/>
        <w:ind w:left="10" w:right="29" w:firstLine="499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- коштів або майна, що надходять безоплатно або у вигляді </w:t>
      </w:r>
      <w:r>
        <w:rPr>
          <w:color w:val="000000"/>
          <w:spacing w:val="-3"/>
          <w:sz w:val="28"/>
          <w:szCs w:val="28"/>
          <w:lang w:val="uk-UA"/>
        </w:rPr>
        <w:t>безповоротної фінансової допомоги чи добровільних по жертвувань;</w:t>
      </w:r>
    </w:p>
    <w:p w:rsidR="00E41EE8" w:rsidRDefault="00E41EE8">
      <w:pPr>
        <w:shd w:val="clear" w:color="auto" w:fill="FFFFFF"/>
        <w:spacing w:before="10"/>
        <w:ind w:left="67" w:right="10" w:firstLine="518"/>
        <w:jc w:val="both"/>
        <w:rPr>
          <w:sz w:val="28"/>
          <w:szCs w:val="28"/>
        </w:rPr>
      </w:pPr>
      <w:r>
        <w:rPr>
          <w:color w:val="000000"/>
          <w:spacing w:val="10"/>
          <w:sz w:val="21"/>
          <w:szCs w:val="21"/>
          <w:lang w:val="uk-UA"/>
        </w:rPr>
        <w:t xml:space="preserve">- </w:t>
      </w:r>
      <w:r>
        <w:rPr>
          <w:color w:val="000000"/>
          <w:spacing w:val="10"/>
          <w:sz w:val="28"/>
          <w:szCs w:val="28"/>
          <w:lang w:val="uk-UA"/>
        </w:rPr>
        <w:t xml:space="preserve">коштів або майна, що надходять таким неприбутковим </w:t>
      </w:r>
      <w:r>
        <w:rPr>
          <w:color w:val="000000"/>
          <w:spacing w:val="-2"/>
          <w:sz w:val="28"/>
          <w:szCs w:val="28"/>
          <w:lang w:val="uk-UA"/>
        </w:rPr>
        <w:t>організаціям як компенсація вартості отриманих державних послуг.</w:t>
      </w:r>
    </w:p>
    <w:p w:rsidR="00E41EE8" w:rsidRDefault="00E41EE8">
      <w:pPr>
        <w:shd w:val="clear" w:color="auto" w:fill="FFFFFF"/>
        <w:spacing w:before="10"/>
        <w:ind w:left="48" w:right="10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Доходи, отримані цими організаціями від надання державних </w:t>
      </w:r>
      <w:r>
        <w:rPr>
          <w:color w:val="000000"/>
          <w:spacing w:val="-1"/>
          <w:sz w:val="28"/>
          <w:szCs w:val="28"/>
          <w:lang w:val="uk-UA"/>
        </w:rPr>
        <w:t>послуг, зараховуються до складу кошторисів (на спеціальних раху</w:t>
      </w:r>
      <w:r>
        <w:rPr>
          <w:color w:val="000000"/>
          <w:sz w:val="28"/>
          <w:szCs w:val="28"/>
          <w:lang w:val="uk-UA"/>
        </w:rPr>
        <w:t>нок) і відповідно до пп. 7.11.13 використовуються виключно на фінансування видатків такого кошторису (включаючи фінансуван</w:t>
      </w:r>
      <w:r>
        <w:rPr>
          <w:color w:val="000000"/>
          <w:spacing w:val="2"/>
          <w:sz w:val="28"/>
          <w:szCs w:val="28"/>
          <w:lang w:val="uk-UA"/>
        </w:rPr>
        <w:t>ня виробничої діяльності згідно зі статутами).</w:t>
      </w:r>
    </w:p>
    <w:p w:rsidR="00E41EE8" w:rsidRDefault="00E41EE8">
      <w:pPr>
        <w:shd w:val="clear" w:color="auto" w:fill="FFFFFF"/>
        <w:spacing w:before="10"/>
        <w:ind w:left="29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Відповідно до пп. 7.11.13 під терміном «державні послуги» слід </w:t>
      </w:r>
      <w:r>
        <w:rPr>
          <w:color w:val="000000"/>
          <w:spacing w:val="2"/>
          <w:sz w:val="28"/>
          <w:szCs w:val="28"/>
          <w:lang w:val="uk-UA"/>
        </w:rPr>
        <w:t xml:space="preserve">розуміти будь-які платні послуги, обов'язковість отримання яких </w:t>
      </w:r>
      <w:r>
        <w:rPr>
          <w:color w:val="000000"/>
          <w:spacing w:val="-1"/>
          <w:sz w:val="28"/>
          <w:szCs w:val="28"/>
          <w:lang w:val="uk-UA"/>
        </w:rPr>
        <w:t>встановлюється законодавством та які надаються фізичним чи юри</w:t>
      </w:r>
      <w:r>
        <w:rPr>
          <w:color w:val="000000"/>
          <w:spacing w:val="3"/>
          <w:sz w:val="28"/>
          <w:szCs w:val="28"/>
          <w:lang w:val="uk-UA"/>
        </w:rPr>
        <w:t xml:space="preserve">дичним особам органами виконавчої влади, органами місцевого </w:t>
      </w:r>
      <w:r>
        <w:rPr>
          <w:color w:val="000000"/>
          <w:spacing w:val="2"/>
          <w:sz w:val="28"/>
          <w:szCs w:val="28"/>
          <w:lang w:val="uk-UA"/>
        </w:rPr>
        <w:t>самоврядування та створеними ними установами й організаціями, що утримуються за рахунок коштів відповідних бюджетів.</w:t>
      </w:r>
    </w:p>
    <w:p w:rsidR="00E41EE8" w:rsidRDefault="00E41EE8">
      <w:pPr>
        <w:shd w:val="clear" w:color="auto" w:fill="FFFFFF"/>
        <w:spacing w:before="10"/>
        <w:ind w:left="29" w:right="1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Крім того, Кабінетом Міністрів України встановлюються пе</w:t>
      </w:r>
      <w:r>
        <w:rPr>
          <w:color w:val="000000"/>
          <w:spacing w:val="3"/>
          <w:sz w:val="28"/>
          <w:szCs w:val="28"/>
          <w:lang w:val="uk-UA"/>
        </w:rPr>
        <w:t>реліки платних послуг, які можуть додатково надаватися непри</w:t>
      </w:r>
      <w:r>
        <w:rPr>
          <w:color w:val="000000"/>
          <w:spacing w:val="2"/>
          <w:sz w:val="28"/>
          <w:szCs w:val="28"/>
          <w:lang w:val="uk-UA"/>
        </w:rPr>
        <w:t xml:space="preserve">бутковими організаціями, що створені органами державної влади </w:t>
      </w:r>
      <w:r>
        <w:rPr>
          <w:color w:val="000000"/>
          <w:spacing w:val="1"/>
          <w:sz w:val="28"/>
          <w:szCs w:val="28"/>
          <w:lang w:val="uk-UA"/>
        </w:rPr>
        <w:t xml:space="preserve">України чи органами місцевого самоврядування і утримуються за </w:t>
      </w:r>
      <w:r>
        <w:rPr>
          <w:color w:val="000000"/>
          <w:spacing w:val="2"/>
          <w:sz w:val="28"/>
          <w:szCs w:val="28"/>
          <w:lang w:val="uk-UA"/>
        </w:rPr>
        <w:t xml:space="preserve">рахунок бюджет. Кошти, які надходять від надання таких послуг, </w:t>
      </w:r>
      <w:r>
        <w:rPr>
          <w:color w:val="000000"/>
          <w:spacing w:val="1"/>
          <w:sz w:val="28"/>
          <w:szCs w:val="28"/>
          <w:lang w:val="uk-UA"/>
        </w:rPr>
        <w:t xml:space="preserve">використовуються в установленому порядку згідно з кошторисом </w:t>
      </w:r>
      <w:r>
        <w:rPr>
          <w:color w:val="000000"/>
          <w:spacing w:val="2"/>
          <w:sz w:val="28"/>
          <w:szCs w:val="28"/>
          <w:lang w:val="uk-UA"/>
        </w:rPr>
        <w:t>доходів і видатків та не оподатковуються податком па прибуток.</w:t>
      </w:r>
    </w:p>
    <w:p w:rsidR="00E41EE8" w:rsidRDefault="00E41EE8">
      <w:pPr>
        <w:shd w:val="clear" w:color="auto" w:fill="FFFFFF"/>
        <w:ind w:left="10" w:right="38" w:firstLine="46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Так, постановою КМУ від 17.09.1996 р. № 1138 затверджено </w:t>
      </w:r>
      <w:r>
        <w:rPr>
          <w:color w:val="000000"/>
          <w:spacing w:val="1"/>
          <w:sz w:val="28"/>
          <w:szCs w:val="28"/>
          <w:lang w:val="uk-UA"/>
        </w:rPr>
        <w:t>«Перелік платних послуг, які можуть надаватися в державних зак</w:t>
      </w:r>
      <w:r>
        <w:rPr>
          <w:color w:val="000000"/>
          <w:spacing w:val="2"/>
          <w:sz w:val="28"/>
          <w:szCs w:val="28"/>
          <w:lang w:val="uk-UA"/>
        </w:rPr>
        <w:t xml:space="preserve">ладах охорони здоров'я та вищих медичних закладах освіти» (зі </w:t>
      </w:r>
      <w:r>
        <w:rPr>
          <w:color w:val="000000"/>
          <w:sz w:val="28"/>
          <w:szCs w:val="28"/>
          <w:lang w:val="uk-UA"/>
        </w:rPr>
        <w:t>змінами і доповненнями), від 20.01.1997 р. № 38 — «Перелік плат</w:t>
      </w:r>
      <w:r>
        <w:rPr>
          <w:color w:val="000000"/>
          <w:spacing w:val="2"/>
          <w:sz w:val="28"/>
          <w:szCs w:val="28"/>
          <w:lang w:val="uk-UA"/>
        </w:rPr>
        <w:t>них послуг, які можуть надаватися державними навчальними зак</w:t>
      </w:r>
      <w:r>
        <w:rPr>
          <w:color w:val="000000"/>
          <w:spacing w:val="3"/>
          <w:sz w:val="28"/>
          <w:szCs w:val="28"/>
          <w:lang w:val="uk-UA"/>
        </w:rPr>
        <w:t xml:space="preserve">ладами» (з подальшими змінами і доповненнями), а постановою </w:t>
      </w:r>
      <w:r>
        <w:rPr>
          <w:color w:val="000000"/>
          <w:sz w:val="28"/>
          <w:szCs w:val="28"/>
          <w:lang w:val="uk-UA"/>
        </w:rPr>
        <w:t>від 05.06.1997 р. № 534 — «Перелік платних послуг, які можуть на</w:t>
      </w:r>
      <w:r>
        <w:rPr>
          <w:color w:val="000000"/>
          <w:spacing w:val="4"/>
          <w:sz w:val="28"/>
          <w:szCs w:val="28"/>
          <w:lang w:val="uk-UA"/>
        </w:rPr>
        <w:t>даватися закладами культури і мистецтва, заснованими на дер</w:t>
      </w:r>
      <w:r>
        <w:rPr>
          <w:color w:val="000000"/>
          <w:spacing w:val="1"/>
          <w:sz w:val="28"/>
          <w:szCs w:val="28"/>
          <w:lang w:val="uk-UA"/>
        </w:rPr>
        <w:t>жавній та комунальній формі власності». Подібні переліки діють і в інших галузях бюджетної сфери,</w:t>
      </w:r>
    </w:p>
    <w:p w:rsidR="00E41EE8" w:rsidRDefault="00E41EE8">
      <w:pPr>
        <w:shd w:val="clear" w:color="auto" w:fill="FFFFFF"/>
        <w:tabs>
          <w:tab w:val="left" w:pos="0"/>
        </w:tabs>
        <w:spacing w:before="19"/>
        <w:ind w:firstLine="540"/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У той же час законом передбачено, що у разі, коли доходи, </w:t>
      </w:r>
      <w:r>
        <w:rPr>
          <w:color w:val="000000"/>
          <w:spacing w:val="2"/>
          <w:sz w:val="28"/>
          <w:szCs w:val="28"/>
          <w:lang w:val="uk-UA"/>
        </w:rPr>
        <w:t>одержані бюджетною установою протягом звітного року із назна</w:t>
      </w:r>
      <w:r>
        <w:rPr>
          <w:color w:val="000000"/>
          <w:spacing w:val="-3"/>
          <w:sz w:val="28"/>
          <w:szCs w:val="28"/>
          <w:lang w:val="uk-UA"/>
        </w:rPr>
        <w:t>чених вище джерел, невикористані повністю до кінця першого квар</w:t>
      </w:r>
      <w:r>
        <w:rPr>
          <w:color w:val="000000"/>
          <w:spacing w:val="1"/>
          <w:sz w:val="28"/>
          <w:szCs w:val="28"/>
          <w:lang w:val="uk-UA"/>
        </w:rPr>
        <w:t>талу наступного року і їх залишок на кінець першого кварталу пе</w:t>
      </w:r>
      <w:r>
        <w:rPr>
          <w:color w:val="000000"/>
          <w:sz w:val="28"/>
          <w:szCs w:val="28"/>
          <w:lang w:val="uk-UA"/>
        </w:rPr>
        <w:t>ревищує 25% від загальних валових доходів, отриманих протягом минулого року, то відповідне перевищення оподатковується подат</w:t>
      </w:r>
      <w:r>
        <w:rPr>
          <w:color w:val="000000"/>
          <w:spacing w:val="3"/>
          <w:sz w:val="28"/>
          <w:szCs w:val="28"/>
          <w:lang w:val="uk-UA"/>
        </w:rPr>
        <w:t>ком на прибуток на загальних підставах.</w:t>
      </w:r>
    </w:p>
    <w:p w:rsidR="00E41EE8" w:rsidRDefault="00E41EE8">
      <w:pPr>
        <w:shd w:val="clear" w:color="auto" w:fill="FFFFFF"/>
        <w:spacing w:before="10"/>
        <w:ind w:right="4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Доходи, одержані бюджетними установами з інших джерел, </w:t>
      </w:r>
      <w:r>
        <w:rPr>
          <w:color w:val="000000"/>
          <w:spacing w:val="2"/>
          <w:sz w:val="28"/>
          <w:szCs w:val="28"/>
          <w:lang w:val="uk-UA"/>
        </w:rPr>
        <w:t>отримання яких дозволено чинним законодавством України, опо</w:t>
      </w:r>
      <w:r>
        <w:rPr>
          <w:color w:val="000000"/>
          <w:spacing w:val="4"/>
          <w:sz w:val="28"/>
          <w:szCs w:val="28"/>
          <w:lang w:val="uk-UA"/>
        </w:rPr>
        <w:t xml:space="preserve">датковуються податком на прибуток на загальних підставах. До </w:t>
      </w:r>
      <w:r>
        <w:rPr>
          <w:color w:val="000000"/>
          <w:sz w:val="28"/>
          <w:szCs w:val="28"/>
          <w:lang w:val="uk-UA"/>
        </w:rPr>
        <w:t xml:space="preserve">таких доходів належать усі види доходів від неосновної діяльності </w:t>
      </w:r>
      <w:r>
        <w:rPr>
          <w:color w:val="000000"/>
          <w:spacing w:val="2"/>
          <w:sz w:val="28"/>
          <w:szCs w:val="28"/>
          <w:lang w:val="uk-UA"/>
        </w:rPr>
        <w:t>бюджетних установ: виконання робіт і надання послуг стороннім організаціям виробничими майстернями, підсобними (навчальни</w:t>
      </w:r>
      <w:r>
        <w:rPr>
          <w:color w:val="000000"/>
          <w:sz w:val="28"/>
          <w:szCs w:val="28"/>
          <w:lang w:val="uk-UA"/>
        </w:rPr>
        <w:t>ми) сільськими господарствами, передачі в оренду майна, виконан</w:t>
      </w:r>
      <w:r>
        <w:rPr>
          <w:color w:val="000000"/>
          <w:spacing w:val="2"/>
          <w:sz w:val="28"/>
          <w:szCs w:val="28"/>
          <w:lang w:val="uk-UA"/>
        </w:rPr>
        <w:t>ня договірних науково-дослідних робіт та ін.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При здійсненні деяких господарських операцій бюджетні </w:t>
      </w:r>
      <w:r>
        <w:rPr>
          <w:color w:val="000000"/>
          <w:spacing w:val="4"/>
          <w:sz w:val="28"/>
          <w:szCs w:val="28"/>
          <w:lang w:val="uk-UA"/>
        </w:rPr>
        <w:t xml:space="preserve">організації можуть бути платниками податку на додану вартість </w:t>
      </w:r>
      <w:r>
        <w:rPr>
          <w:color w:val="000000"/>
          <w:spacing w:val="2"/>
          <w:sz w:val="28"/>
          <w:szCs w:val="28"/>
          <w:lang w:val="uk-UA"/>
        </w:rPr>
        <w:t xml:space="preserve">(ПДВ), порядок оподаткування яким регламентує Закон України </w:t>
      </w:r>
      <w:r>
        <w:rPr>
          <w:color w:val="000000"/>
          <w:sz w:val="28"/>
          <w:szCs w:val="28"/>
          <w:lang w:val="uk-UA"/>
        </w:rPr>
        <w:t>«Про податок на додану вартість» від 03.04.1997 р. № 16В/97-ВР (зі змінами і доповненнями). Згідно з п. 2.1 статті 2цього закону плат</w:t>
      </w:r>
      <w:r>
        <w:rPr>
          <w:color w:val="000000"/>
          <w:spacing w:val="-1"/>
          <w:sz w:val="28"/>
          <w:szCs w:val="28"/>
          <w:lang w:val="uk-UA"/>
        </w:rPr>
        <w:t xml:space="preserve">никами податку є юридичні особи, обсяг оподатковуваних операцій </w:t>
      </w:r>
      <w:r>
        <w:rPr>
          <w:color w:val="000000"/>
          <w:sz w:val="28"/>
          <w:szCs w:val="28"/>
          <w:lang w:val="uk-UA"/>
        </w:rPr>
        <w:t>яких протягом будь-якого періоду з останніх 12 календарних місяців перевищує 3600 неоподатковуваних мінімумів доходів громадян (тобто 61200грн).</w:t>
      </w:r>
    </w:p>
    <w:p w:rsidR="00E41EE8" w:rsidRDefault="00E41EE8">
      <w:pPr>
        <w:shd w:val="clear" w:color="auto" w:fill="FFFFFF"/>
        <w:ind w:left="19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У той же час деякі з платних послуг бюджетних установ </w:t>
      </w:r>
      <w:r>
        <w:rPr>
          <w:color w:val="000000"/>
          <w:spacing w:val="1"/>
          <w:sz w:val="28"/>
          <w:szCs w:val="28"/>
          <w:lang w:val="uk-UA"/>
        </w:rPr>
        <w:t xml:space="preserve">звільнені у законодавчому порядку від оподаткування ПДВ. До них </w:t>
      </w:r>
      <w:r>
        <w:rPr>
          <w:color w:val="000000"/>
          <w:spacing w:val="-1"/>
          <w:sz w:val="28"/>
          <w:szCs w:val="28"/>
          <w:lang w:val="uk-UA"/>
        </w:rPr>
        <w:t>належать:</w:t>
      </w:r>
    </w:p>
    <w:p w:rsidR="00E41EE8" w:rsidRDefault="00E41EE8">
      <w:pPr>
        <w:shd w:val="clear" w:color="auto" w:fill="FFFFFF"/>
        <w:tabs>
          <w:tab w:val="left" w:pos="720"/>
        </w:tabs>
        <w:ind w:left="19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 xml:space="preserve">визначені відповідним переліком послуги закладав освіти, </w:t>
      </w:r>
      <w:r>
        <w:rPr>
          <w:color w:val="000000"/>
          <w:sz w:val="28"/>
          <w:szCs w:val="28"/>
          <w:lang w:val="uk-UA"/>
        </w:rPr>
        <w:t xml:space="preserve">які мають спеціальну ліцензію на надання таких послуг (пп. 5.1.3 </w:t>
      </w:r>
      <w:r>
        <w:rPr>
          <w:color w:val="000000"/>
          <w:spacing w:val="1"/>
          <w:sz w:val="28"/>
          <w:szCs w:val="28"/>
          <w:lang w:val="uk-UA"/>
        </w:rPr>
        <w:t>Закону про ПДВ);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10"/>
        </w:tabs>
        <w:ind w:left="19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визначені відповідним переліком послуги закладів охорони </w:t>
      </w:r>
      <w:r>
        <w:rPr>
          <w:color w:val="000000"/>
          <w:spacing w:val="3"/>
          <w:sz w:val="28"/>
          <w:szCs w:val="28"/>
          <w:lang w:val="uk-UA"/>
        </w:rPr>
        <w:t xml:space="preserve">здоров'я, які мають спеціальну ліцензію на надання таких послуг </w:t>
      </w:r>
      <w:r>
        <w:rPr>
          <w:color w:val="000000"/>
          <w:spacing w:val="-3"/>
          <w:sz w:val="28"/>
          <w:szCs w:val="28"/>
          <w:lang w:val="uk-UA"/>
        </w:rPr>
        <w:t>(ПП.-5.1.8 Закону про ПДВ);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10"/>
        </w:tabs>
        <w:ind w:left="19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визначені відповідним переліком послуги закладів служби </w:t>
      </w:r>
      <w:r>
        <w:rPr>
          <w:color w:val="000000"/>
          <w:sz w:val="28"/>
          <w:szCs w:val="28"/>
          <w:lang w:val="uk-UA"/>
        </w:rPr>
        <w:t>зайнятості (пп. 5.1.11 Закону про ПДВ);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платні послуги бібліотек (пп. 5.1.23 Закону про ПДВ);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20"/>
        </w:tabs>
        <w:ind w:left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деякі послуги архівних установ (пп. 5.1.12 Закону про ПДВ);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20"/>
        </w:tabs>
        <w:ind w:left="19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послуги державних органів з реєстрації актів громадян</w:t>
      </w:r>
      <w:r>
        <w:rPr>
          <w:color w:val="000000"/>
          <w:sz w:val="28"/>
          <w:szCs w:val="28"/>
          <w:lang w:val="uk-UA"/>
        </w:rPr>
        <w:t>ського етапу (пп. 5.1.6 Закону про ПДВ);</w:t>
      </w:r>
    </w:p>
    <w:p w:rsidR="00E41EE8" w:rsidRDefault="00E41EE8" w:rsidP="00F37877">
      <w:pPr>
        <w:numPr>
          <w:ilvl w:val="0"/>
          <w:numId w:val="5"/>
        </w:numPr>
        <w:shd w:val="clear" w:color="auto" w:fill="FFFFFF"/>
        <w:tabs>
          <w:tab w:val="left" w:pos="720"/>
        </w:tabs>
        <w:ind w:left="19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надання державних платних послуг органами виконавчої </w:t>
      </w:r>
      <w:r>
        <w:rPr>
          <w:color w:val="000000"/>
          <w:sz w:val="28"/>
          <w:szCs w:val="28"/>
          <w:lang w:val="uk-UA"/>
        </w:rPr>
        <w:t>влади і місцевого самоврядування (пп. 3.2.6 Закону про ПДВ)та ін.</w:t>
      </w:r>
    </w:p>
    <w:p w:rsidR="00E41EE8" w:rsidRDefault="00E41EE8">
      <w:pPr>
        <w:shd w:val="clear" w:color="auto" w:fill="FFFFFF"/>
        <w:ind w:left="48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Таким чином, бюджетні організації повинні реєструватися як </w:t>
      </w:r>
      <w:r>
        <w:rPr>
          <w:color w:val="000000"/>
          <w:sz w:val="28"/>
          <w:szCs w:val="28"/>
          <w:lang w:val="uk-UA"/>
        </w:rPr>
        <w:t xml:space="preserve">платники ПДВ тільки у тому випадку, коли обсяг не звільнених від </w:t>
      </w:r>
      <w:r>
        <w:rPr>
          <w:color w:val="000000"/>
          <w:spacing w:val="1"/>
          <w:sz w:val="28"/>
          <w:szCs w:val="28"/>
          <w:lang w:val="uk-UA"/>
        </w:rPr>
        <w:t>оподаткування платних послуг перевищує їх граничні розміри.</w:t>
      </w:r>
    </w:p>
    <w:p w:rsidR="00E41EE8" w:rsidRDefault="00E41EE8">
      <w:pPr>
        <w:shd w:val="clear" w:color="auto" w:fill="FFFFFF"/>
        <w:ind w:left="48" w:righ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Сума податкового зобов'язання з ПДВ визначається на загаль</w:t>
      </w:r>
      <w:r>
        <w:rPr>
          <w:color w:val="000000"/>
          <w:spacing w:val="2"/>
          <w:sz w:val="28"/>
          <w:szCs w:val="28"/>
          <w:lang w:val="uk-UA"/>
        </w:rPr>
        <w:t>них підставах, а порядок формування податкового кредиту з ПДВ в бюджетних організаціях мас деякі особливості, які полягають у тому, що до складу останнього включають лише суми ПДВ, спла</w:t>
      </w:r>
      <w:r>
        <w:rPr>
          <w:color w:val="000000"/>
          <w:spacing w:val="3"/>
          <w:sz w:val="28"/>
          <w:szCs w:val="28"/>
          <w:lang w:val="uk-UA"/>
        </w:rPr>
        <w:t>чені при придбанні майна виключно за рахунок коштів спеціаль</w:t>
      </w:r>
      <w:r>
        <w:rPr>
          <w:color w:val="000000"/>
          <w:spacing w:val="1"/>
          <w:sz w:val="28"/>
          <w:szCs w:val="28"/>
          <w:lang w:val="uk-UA"/>
        </w:rPr>
        <w:t>ного фонду.</w:t>
      </w:r>
    </w:p>
    <w:p w:rsidR="00E41EE8" w:rsidRDefault="00E41EE8">
      <w:pPr>
        <w:shd w:val="clear" w:color="auto" w:fill="FFFFFF"/>
        <w:spacing w:before="48"/>
        <w:ind w:left="173" w:right="19" w:firstLine="451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Бюджетні установи, які не є платниками ПДВ, суми ПДВ, спла</w:t>
      </w:r>
      <w:r>
        <w:rPr>
          <w:color w:val="000000"/>
          <w:spacing w:val="2"/>
          <w:sz w:val="28"/>
          <w:szCs w:val="28"/>
          <w:lang w:val="uk-UA"/>
        </w:rPr>
        <w:t>чені при придбанні майна, зараховують на видатки установи.</w:t>
      </w:r>
    </w:p>
    <w:p w:rsidR="00E41EE8" w:rsidRDefault="00E41EE8">
      <w:pPr>
        <w:shd w:val="clear" w:color="auto" w:fill="FFFFFF"/>
        <w:ind w:left="134" w:right="19" w:firstLine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Відповідно до ст. 12 Закону України «Про плату </w:t>
      </w:r>
      <w:r>
        <w:rPr>
          <w:i/>
          <w:iCs/>
          <w:color w:val="000000"/>
          <w:sz w:val="28"/>
          <w:szCs w:val="28"/>
          <w:lang w:val="uk-UA"/>
        </w:rPr>
        <w:t xml:space="preserve">їв </w:t>
      </w:r>
      <w:r>
        <w:rPr>
          <w:color w:val="000000"/>
          <w:sz w:val="28"/>
          <w:szCs w:val="28"/>
          <w:lang w:val="uk-UA"/>
        </w:rPr>
        <w:t xml:space="preserve">землю» від 03.07.1992 р. № 2535-ХІІ (зі змінами і доповненнями) більшість </w:t>
      </w:r>
      <w:r>
        <w:rPr>
          <w:color w:val="000000"/>
          <w:spacing w:val="2"/>
          <w:sz w:val="28"/>
          <w:szCs w:val="28"/>
          <w:lang w:val="uk-UA"/>
        </w:rPr>
        <w:t xml:space="preserve">бюджетних установ звільнені від сплати земельного податку, але </w:t>
      </w:r>
      <w:r>
        <w:rPr>
          <w:color w:val="000000"/>
          <w:spacing w:val="-3"/>
          <w:sz w:val="28"/>
          <w:szCs w:val="28"/>
          <w:lang w:val="uk-UA"/>
        </w:rPr>
        <w:t xml:space="preserve">якщо такі установи здають в оренду земельні ділянки, окремі будівлі або їх частини іншим суб'єктам підприємницької діяльності, то вони </w:t>
      </w:r>
      <w:r>
        <w:rPr>
          <w:color w:val="000000"/>
          <w:spacing w:val="3"/>
          <w:sz w:val="28"/>
          <w:szCs w:val="28"/>
          <w:lang w:val="uk-UA"/>
        </w:rPr>
        <w:t xml:space="preserve">сплачують податок на землю на загальних підставах за рахунок </w:t>
      </w:r>
      <w:r>
        <w:rPr>
          <w:color w:val="000000"/>
          <w:spacing w:val="2"/>
          <w:sz w:val="28"/>
          <w:szCs w:val="28"/>
          <w:lang w:val="uk-UA"/>
        </w:rPr>
        <w:t>отриманого прибутку. Одночасно земельний податок включаєть</w:t>
      </w:r>
      <w:r>
        <w:rPr>
          <w:color w:val="000000"/>
          <w:spacing w:val="-2"/>
          <w:sz w:val="28"/>
          <w:szCs w:val="28"/>
          <w:lang w:val="uk-UA"/>
        </w:rPr>
        <w:t xml:space="preserve">ся до складу валових витрат установи, внаслідок чого зменшує суму </w:t>
      </w:r>
      <w:r>
        <w:rPr>
          <w:color w:val="000000"/>
          <w:spacing w:val="3"/>
          <w:sz w:val="28"/>
          <w:szCs w:val="28"/>
          <w:lang w:val="uk-UA"/>
        </w:rPr>
        <w:t>оподатковуваного прибутку і податку на прибуток.</w:t>
      </w:r>
    </w:p>
    <w:p w:rsidR="00E41EE8" w:rsidRDefault="00E41EE8">
      <w:pPr>
        <w:shd w:val="clear" w:color="auto" w:fill="FFFFFF"/>
        <w:spacing w:before="19"/>
        <w:ind w:left="77" w:right="77" w:firstLine="499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Порядок обчислення і сплати податку на транспортні засоби </w:t>
      </w:r>
      <w:r>
        <w:rPr>
          <w:color w:val="000000"/>
          <w:spacing w:val="-2"/>
          <w:sz w:val="28"/>
          <w:szCs w:val="28"/>
          <w:lang w:val="uk-UA"/>
        </w:rPr>
        <w:t>регулюється Законом України «Про податок із власників транспорт</w:t>
      </w:r>
      <w:r>
        <w:rPr>
          <w:color w:val="000000"/>
          <w:spacing w:val="-4"/>
          <w:sz w:val="28"/>
          <w:szCs w:val="28"/>
          <w:lang w:val="uk-UA"/>
        </w:rPr>
        <w:t xml:space="preserve">них засобів та інших самохідних машин і механізмів» від 18.02.1997р. </w:t>
      </w:r>
      <w:r>
        <w:rPr>
          <w:color w:val="000000"/>
          <w:spacing w:val="-1"/>
          <w:sz w:val="28"/>
          <w:szCs w:val="28"/>
          <w:lang w:val="uk-UA"/>
        </w:rPr>
        <w:t xml:space="preserve">№75/97-ВР (зі змінами і доповненнями). Платниками цього податку </w:t>
      </w:r>
      <w:r>
        <w:rPr>
          <w:color w:val="000000"/>
          <w:sz w:val="28"/>
          <w:szCs w:val="28"/>
          <w:lang w:val="uk-UA"/>
        </w:rPr>
        <w:t>е всі бюджетні установи, що мають у своєму розпорядженні зареє</w:t>
      </w:r>
      <w:r>
        <w:rPr>
          <w:color w:val="000000"/>
          <w:spacing w:val="3"/>
          <w:sz w:val="28"/>
          <w:szCs w:val="28"/>
          <w:lang w:val="uk-UA"/>
        </w:rPr>
        <w:t>стровані транспортні засоби (крім навчальних закладів, що повністю утримуються за кошти бюджет) і мають навчальні транс</w:t>
      </w:r>
      <w:r>
        <w:rPr>
          <w:color w:val="000000"/>
          <w:spacing w:val="-1"/>
          <w:sz w:val="28"/>
          <w:szCs w:val="28"/>
          <w:lang w:val="uk-UA"/>
        </w:rPr>
        <w:t xml:space="preserve">портні засоби). Податок визначається на підставі звітних даних про </w:t>
      </w:r>
      <w:r>
        <w:rPr>
          <w:color w:val="000000"/>
          <w:spacing w:val="2"/>
          <w:sz w:val="28"/>
          <w:szCs w:val="28"/>
          <w:lang w:val="uk-UA"/>
        </w:rPr>
        <w:t xml:space="preserve">наявність транспортних засобів станом на 1 січня звітного року. За </w:t>
      </w:r>
      <w:r>
        <w:rPr>
          <w:color w:val="000000"/>
          <w:spacing w:val="3"/>
          <w:sz w:val="28"/>
          <w:szCs w:val="28"/>
          <w:lang w:val="uk-UA"/>
        </w:rPr>
        <w:t xml:space="preserve">придбані протягом року транспортні засоби податок сплачується </w:t>
      </w:r>
      <w:r>
        <w:rPr>
          <w:color w:val="000000"/>
          <w:sz w:val="28"/>
          <w:szCs w:val="28"/>
          <w:lang w:val="uk-UA"/>
        </w:rPr>
        <w:t>па загальних підставах, починаючи з кварталу, в якому транспорт</w:t>
      </w:r>
      <w:r>
        <w:rPr>
          <w:color w:val="000000"/>
          <w:spacing w:val="2"/>
          <w:sz w:val="28"/>
          <w:szCs w:val="28"/>
          <w:lang w:val="uk-UA"/>
        </w:rPr>
        <w:t>ний засіб зареєстровано.</w:t>
      </w:r>
    </w:p>
    <w:p w:rsidR="00E41EE8" w:rsidRDefault="00E41EE8">
      <w:pPr>
        <w:shd w:val="clear" w:color="auto" w:fill="FFFFFF"/>
        <w:spacing w:before="48"/>
        <w:ind w:left="48" w:right="134" w:firstLine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Бюджетні установи не сплачують збір за спеціальне викорис</w:t>
      </w:r>
      <w:r>
        <w:rPr>
          <w:color w:val="000000"/>
          <w:spacing w:val="-2"/>
          <w:sz w:val="28"/>
          <w:szCs w:val="28"/>
          <w:lang w:val="uk-UA"/>
        </w:rPr>
        <w:t xml:space="preserve">тання в о лігах ресурсів, якщо вони використовують воду виключно </w:t>
      </w:r>
      <w:r>
        <w:rPr>
          <w:color w:val="000000"/>
          <w:spacing w:val="1"/>
          <w:sz w:val="28"/>
          <w:szCs w:val="28"/>
          <w:lang w:val="uk-UA"/>
        </w:rPr>
        <w:t xml:space="preserve">для задоволення власних питних та санітарно-гігієнічних потреб. </w:t>
      </w:r>
      <w:r>
        <w:rPr>
          <w:color w:val="000000"/>
          <w:sz w:val="28"/>
          <w:szCs w:val="28"/>
          <w:lang w:val="uk-UA"/>
        </w:rPr>
        <w:t>Якщо ж бюджетні установи використовують воду на інші цілі, то сплачують збір за спеціальне використання водних ресурсів па за</w:t>
      </w:r>
      <w:r>
        <w:rPr>
          <w:color w:val="000000"/>
          <w:spacing w:val="1"/>
          <w:sz w:val="28"/>
          <w:szCs w:val="28"/>
          <w:lang w:val="uk-UA"/>
        </w:rPr>
        <w:t>гальних підстав ах.</w:t>
      </w:r>
    </w:p>
    <w:p w:rsidR="00E41EE8" w:rsidRDefault="00E41EE8">
      <w:pPr>
        <w:shd w:val="clear" w:color="auto" w:fill="FFFFFF"/>
        <w:spacing w:before="48"/>
        <w:ind w:left="38" w:right="173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Прибутковий податок з доходу працівників бюджетних установ утримується на загальних підставах (див. параграф 3.4).</w:t>
      </w:r>
    </w:p>
    <w:p w:rsidR="00E41EE8" w:rsidRDefault="00E41EE8">
      <w:pPr>
        <w:shd w:val="clear" w:color="auto" w:fill="FFFFFF"/>
        <w:spacing w:before="19"/>
        <w:ind w:left="19" w:right="182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Облік розрахунків з бюджетом ведеться на синтетичному рахунку 64 «Розрахунки з податків та платежів», який має два субра</w:t>
      </w:r>
      <w:r>
        <w:rPr>
          <w:color w:val="000000"/>
          <w:spacing w:val="-2"/>
          <w:sz w:val="28"/>
          <w:szCs w:val="28"/>
          <w:lang w:val="uk-UA"/>
        </w:rPr>
        <w:t>хунки:</w:t>
      </w:r>
    </w:p>
    <w:p w:rsidR="00E41EE8" w:rsidRDefault="00E41EE8" w:rsidP="00F37877">
      <w:pPr>
        <w:numPr>
          <w:ilvl w:val="0"/>
          <w:numId w:val="43"/>
        </w:numPr>
        <w:shd w:val="clear" w:color="auto" w:fill="FFFFFF"/>
        <w:tabs>
          <w:tab w:val="left" w:pos="816"/>
        </w:tabs>
        <w:spacing w:before="38"/>
        <w:ind w:left="45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«Розрахунки за платежами і податками в бюджет»;</w:t>
      </w:r>
    </w:p>
    <w:p w:rsidR="00E41EE8" w:rsidRDefault="00E41EE8" w:rsidP="00F37877">
      <w:pPr>
        <w:numPr>
          <w:ilvl w:val="0"/>
          <w:numId w:val="43"/>
        </w:numPr>
        <w:shd w:val="clear" w:color="auto" w:fill="FFFFFF"/>
        <w:tabs>
          <w:tab w:val="left" w:pos="816"/>
        </w:tabs>
        <w:ind w:left="45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«Інші розрахунки з бюджетом».</w:t>
      </w:r>
    </w:p>
    <w:p w:rsidR="00E41EE8" w:rsidRDefault="00E41EE8">
      <w:pPr>
        <w:shd w:val="clear" w:color="auto" w:fill="FFFFFF"/>
        <w:tabs>
          <w:tab w:val="left" w:pos="0"/>
        </w:tabs>
        <w:spacing w:before="1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 кредитом рахунка 64 відображаються операції нарахування податків та інших платежів у бюджет, а за дебетом — їх перерахування (табл. 4.1).</w:t>
      </w:r>
    </w:p>
    <w:p w:rsidR="00E41EE8" w:rsidRDefault="004244C1" w:rsidP="004244C1">
      <w:pPr>
        <w:shd w:val="clear" w:color="auto" w:fill="FFFFFF"/>
        <w:ind w:left="57" w:firstLine="4973"/>
        <w:jc w:val="center"/>
        <w:rPr>
          <w:i/>
          <w:iCs/>
          <w:color w:val="000000"/>
          <w:w w:val="98"/>
          <w:sz w:val="28"/>
          <w:szCs w:val="28"/>
          <w:lang w:val="uk-UA"/>
        </w:rPr>
      </w:pPr>
      <w:r>
        <w:rPr>
          <w:i/>
          <w:iCs/>
          <w:color w:val="000000"/>
          <w:w w:val="98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w w:val="98"/>
          <w:sz w:val="28"/>
          <w:szCs w:val="28"/>
          <w:lang w:val="uk-UA"/>
        </w:rPr>
        <w:t>Таблиця 4.1</w:t>
      </w:r>
    </w:p>
    <w:p w:rsidR="00E41EE8" w:rsidRDefault="00E41EE8" w:rsidP="004244C1">
      <w:pPr>
        <w:shd w:val="clear" w:color="auto" w:fill="FFFFFF"/>
        <w:ind w:left="57"/>
        <w:rPr>
          <w:b/>
          <w:bCs/>
          <w:sz w:val="28"/>
          <w:szCs w:val="28"/>
          <w:lang w:val="uk-UA"/>
        </w:rPr>
      </w:pPr>
      <w:r>
        <w:rPr>
          <w:b/>
          <w:bCs/>
          <w:color w:val="000000"/>
          <w:spacing w:val="-4"/>
          <w:w w:val="98"/>
          <w:sz w:val="28"/>
          <w:szCs w:val="28"/>
          <w:lang w:val="uk-UA"/>
        </w:rPr>
        <w:t>Основні бухгалтерські проведення і обліку розрахунків з бюджетом</w:t>
      </w:r>
    </w:p>
    <w:p w:rsidR="00E41EE8" w:rsidRDefault="00E41EE8" w:rsidP="004244C1">
      <w:pPr>
        <w:ind w:left="57"/>
        <w:rPr>
          <w:b/>
          <w:bCs/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60"/>
        <w:gridCol w:w="1471"/>
        <w:gridCol w:w="1891"/>
      </w:tblGrid>
      <w:tr w:rsidR="00E41EE8">
        <w:trPr>
          <w:cantSplit/>
          <w:trHeight w:hRule="exact" w:val="766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78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3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 w:right="278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Кореспондуючі 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382"/>
        </w:trPr>
        <w:tc>
          <w:tcPr>
            <w:tcW w:w="66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8"/>
                <w:szCs w:val="28"/>
              </w:rPr>
            </w:pPr>
          </w:p>
          <w:p w:rsidR="00E41EE8" w:rsidRDefault="00E41EE8">
            <w:pPr>
              <w:rPr>
                <w:sz w:val="28"/>
                <w:szCs w:val="28"/>
              </w:rPr>
            </w:pP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2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3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658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78" w:firstLine="29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1. Відображається сума ПДВ, включеного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 xml:space="preserve">постачальниками, різними кредиторами і дебіторами в рахунок на придбання </w:t>
            </w:r>
            <w:r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  <w:t xml:space="preserve">матеріальних цінностей (одержання послуг), якщо сума ПДВ включається до податкового </w:t>
            </w:r>
            <w:r>
              <w:rPr>
                <w:color w:val="000000"/>
                <w:spacing w:val="-5"/>
                <w:w w:val="98"/>
                <w:sz w:val="28"/>
                <w:szCs w:val="28"/>
                <w:lang w:val="uk-UA"/>
              </w:rPr>
              <w:t>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361,362, 364, 675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624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 w:firstLine="10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2. Відображається сума ПДВ у вартості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 xml:space="preserve">придбаного спеціального обладнання для </w:t>
            </w:r>
            <w:r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  <w:t xml:space="preserve">виконання НДР за господарськими договорами, </w:t>
            </w:r>
            <w:r>
              <w:rPr>
                <w:color w:val="000000"/>
                <w:spacing w:val="-2"/>
                <w:w w:val="98"/>
                <w:sz w:val="28"/>
                <w:szCs w:val="28"/>
                <w:lang w:val="uk-UA"/>
              </w:rPr>
              <w:t>якщо сума ПДВ включаїться до податкового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w w:val="98"/>
                <w:sz w:val="28"/>
                <w:szCs w:val="28"/>
                <w:lang w:val="uk-UA"/>
              </w:rPr>
              <w:t>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313,323, 351,364, 631—635, 675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0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3. Відображається сума податкового </w:t>
            </w:r>
            <w:r>
              <w:rPr>
                <w:color w:val="000000"/>
                <w:spacing w:val="-2"/>
                <w:w w:val="98"/>
                <w:sz w:val="28"/>
                <w:szCs w:val="28"/>
                <w:lang w:val="uk-UA"/>
              </w:rPr>
              <w:t xml:space="preserve">зобов'язання з ПДВ. включеного в рахунок за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реалізовані матеріальні цінності (надані послуги)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370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F37877">
            <w:pPr>
              <w:numPr>
                <w:ilvl w:val="0"/>
                <w:numId w:val="27"/>
              </w:numPr>
              <w:shd w:val="clear" w:color="auto" w:fill="FFFFFF"/>
              <w:ind w:right="682" w:firstLine="10"/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Надійшла в касу оплата готівкою за </w:t>
            </w:r>
            <w:r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  <w:t>реалізовані санаторно-курортні путівки: вартість путівки без ПДВ</w:t>
            </w:r>
          </w:p>
          <w:p w:rsidR="00E41EE8" w:rsidRDefault="00E41EE8">
            <w:pPr>
              <w:shd w:val="clear" w:color="auto" w:fill="FFFFFF"/>
              <w:ind w:right="682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w w:val="98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0" w:right="269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pacing w:val="-16"/>
                <w:w w:val="98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  <w:p w:rsidR="00E41EE8" w:rsidRDefault="00E41EE8">
            <w:pPr>
              <w:shd w:val="clear" w:color="auto" w:fill="FFFFFF"/>
              <w:ind w:left="250" w:right="26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301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0" w:right="30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331 641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097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w w:val="98"/>
                <w:sz w:val="28"/>
                <w:szCs w:val="28"/>
                <w:lang w:val="uk-UA"/>
              </w:rPr>
              <w:t xml:space="preserve">5. </w:t>
            </w: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Сплачена сума ПДВ: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 xml:space="preserve">за реалізовані матеріальні цінності </w:t>
            </w:r>
            <w:r>
              <w:rPr>
                <w:color w:val="000000"/>
                <w:spacing w:val="-6"/>
                <w:w w:val="98"/>
                <w:sz w:val="28"/>
                <w:szCs w:val="28"/>
                <w:lang w:val="uk-UA"/>
              </w:rPr>
              <w:t xml:space="preserve">(послуги)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за реалізовані санаторно-курортні путівки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40" w:right="27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641 641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8"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316,326 313,323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36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6. Відраховано прибутковий податок Із зарплати,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стипендії, гонорару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661,662, 669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485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2" w:hanging="10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7. Оприбутковані матеріали, одержані від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 xml:space="preserve">ліквідації необоротних активів та МШП. </w:t>
            </w:r>
            <w:r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  <w:t xml:space="preserve">вартість яких згідно з чинним законодавством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підлягає перерахуванню в доход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231,234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18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63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8. Відображається сума коштів, одержаних від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реалізації будівель і споруд, які підлягають перерахуванню в доход державного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965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9. Відображається сума відшкодування за </w:t>
            </w:r>
            <w:r>
              <w:rPr>
                <w:color w:val="000000"/>
                <w:spacing w:val="-4"/>
                <w:w w:val="98"/>
                <w:sz w:val="28"/>
                <w:szCs w:val="28"/>
                <w:lang w:val="uk-UA"/>
              </w:rPr>
              <w:t xml:space="preserve">завдані збитки, яка підлягає відрахуванню з </w:t>
            </w:r>
            <w:r>
              <w:rPr>
                <w:color w:val="000000"/>
                <w:spacing w:val="-3"/>
                <w:w w:val="98"/>
                <w:sz w:val="28"/>
                <w:szCs w:val="28"/>
                <w:lang w:val="uk-UA"/>
              </w:rPr>
              <w:t>винних осіб і зарахуванню в доход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82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90" w:firstLine="19"/>
              <w:rPr>
                <w:sz w:val="28"/>
                <w:szCs w:val="28"/>
              </w:rPr>
            </w:pPr>
            <w:r>
              <w:rPr>
                <w:color w:val="000000"/>
                <w:w w:val="98"/>
                <w:sz w:val="28"/>
                <w:szCs w:val="28"/>
                <w:lang w:val="uk-UA"/>
              </w:rPr>
              <w:t xml:space="preserve">1 0. Нарахована плата за утримання дітей в </w:t>
            </w:r>
            <w:r>
              <w:rPr>
                <w:color w:val="000000"/>
                <w:spacing w:val="-13"/>
                <w:w w:val="98"/>
                <w:sz w:val="28"/>
                <w:szCs w:val="28"/>
                <w:lang w:val="uk-UA"/>
              </w:rPr>
              <w:t>школах -інтернатах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ind w:right="4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Продовження табл. 4.1</w:t>
      </w:r>
    </w:p>
    <w:p w:rsidR="00E41EE8" w:rsidRDefault="00E41EE8">
      <w:pPr>
        <w:spacing w:after="19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60"/>
        <w:gridCol w:w="1519"/>
        <w:gridCol w:w="1901"/>
      </w:tblGrid>
      <w:tr w:rsidR="00E41EE8">
        <w:trPr>
          <w:trHeight w:hRule="exact" w:val="437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402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11. Нарахована сума податку на прибуток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</w:tr>
      <w:tr w:rsidR="00E41EE8">
        <w:trPr>
          <w:trHeight w:hRule="exact" w:val="821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12. Нараховано земельний податок, податок з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власників транспортних засобів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4244C1">
            <w:pPr>
              <w:shd w:val="clear" w:color="auto" w:fill="FFFFFF"/>
              <w:ind w:left="38"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801,802, 811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</w:tr>
      <w:tr w:rsidR="00E41EE8">
        <w:trPr>
          <w:trHeight w:hRule="exact" w:val="856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44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 xml:space="preserve">ІЗ. Перераховано в доход бюджету по датки та </w:t>
            </w: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Інші платежі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4244C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641,642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4244C1">
            <w:pPr>
              <w:shd w:val="clear" w:color="auto" w:fill="FFFFFF"/>
              <w:ind w:left="38"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311,313, 321,323</w:t>
            </w:r>
          </w:p>
        </w:tc>
      </w:tr>
    </w:tbl>
    <w:p w:rsidR="00E41EE8" w:rsidRDefault="00E41EE8">
      <w:pPr>
        <w:shd w:val="clear" w:color="auto" w:fill="FFFFFF"/>
        <w:spacing w:before="173"/>
        <w:ind w:left="10" w:right="38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Операції з</w:t>
      </w: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обліку розрахунків за платежами і податками в </w:t>
      </w:r>
      <w:r>
        <w:rPr>
          <w:color w:val="000000"/>
          <w:spacing w:val="-2"/>
          <w:sz w:val="28"/>
          <w:szCs w:val="28"/>
          <w:lang w:val="uk-UA"/>
        </w:rPr>
        <w:t xml:space="preserve">бюджет відображаються в різних меморіальних ордерах, на підставі </w:t>
      </w:r>
      <w:r>
        <w:rPr>
          <w:color w:val="000000"/>
          <w:spacing w:val="2"/>
          <w:sz w:val="28"/>
          <w:szCs w:val="28"/>
          <w:lang w:val="uk-UA"/>
        </w:rPr>
        <w:t xml:space="preserve">яких виконуються записи в книгу Журнал-головна. Аналітичний </w:t>
      </w:r>
      <w:r>
        <w:rPr>
          <w:color w:val="000000"/>
          <w:spacing w:val="-2"/>
          <w:sz w:val="28"/>
          <w:szCs w:val="28"/>
          <w:lang w:val="uk-UA"/>
        </w:rPr>
        <w:t>облік ведеться окремо за кожним видом податків і платежів у спеці</w:t>
      </w:r>
      <w:r>
        <w:rPr>
          <w:color w:val="000000"/>
          <w:spacing w:val="1"/>
          <w:sz w:val="28"/>
          <w:szCs w:val="28"/>
          <w:lang w:val="uk-UA"/>
        </w:rPr>
        <w:t>альних картках обліку розрахунків, у книзі або відповідній маши</w:t>
      </w:r>
      <w:r>
        <w:rPr>
          <w:color w:val="000000"/>
          <w:spacing w:val="2"/>
          <w:sz w:val="28"/>
          <w:szCs w:val="28"/>
          <w:lang w:val="uk-UA"/>
        </w:rPr>
        <w:t>нограмі. На підставі даних аналітичного обліку складаються дек</w:t>
      </w:r>
      <w:r>
        <w:rPr>
          <w:color w:val="000000"/>
          <w:spacing w:val="1"/>
          <w:sz w:val="28"/>
          <w:szCs w:val="28"/>
          <w:lang w:val="uk-UA"/>
        </w:rPr>
        <w:t xml:space="preserve">ларації та відомості стану розрахунків за платежами в бюджет, які в установлені терміни подаються до податкового органу за місцем </w:t>
      </w:r>
      <w:r>
        <w:rPr>
          <w:color w:val="000000"/>
          <w:spacing w:val="2"/>
          <w:sz w:val="28"/>
          <w:szCs w:val="28"/>
          <w:lang w:val="uk-UA"/>
        </w:rPr>
        <w:t>реєстрації платника податку.</w:t>
      </w:r>
    </w:p>
    <w:p w:rsidR="00E41EE8" w:rsidRDefault="00E41EE8">
      <w:pPr>
        <w:shd w:val="clear" w:color="auto" w:fill="FFFFFF"/>
        <w:spacing w:before="470"/>
        <w:ind w:left="46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4.2. Облік розрахунків у підзвітними особами</w:t>
      </w:r>
    </w:p>
    <w:p w:rsidR="00E41EE8" w:rsidRDefault="00E41EE8">
      <w:pPr>
        <w:shd w:val="clear" w:color="auto" w:fill="FFFFFF"/>
        <w:spacing w:before="278"/>
        <w:ind w:left="10" w:right="48" w:firstLine="442"/>
        <w:jc w:val="both"/>
        <w:rPr>
          <w:sz w:val="28"/>
          <w:szCs w:val="28"/>
        </w:rPr>
      </w:pPr>
      <w:r>
        <w:rPr>
          <w:color w:val="000000"/>
          <w:spacing w:val="9"/>
          <w:sz w:val="28"/>
          <w:szCs w:val="28"/>
          <w:lang w:val="uk-UA"/>
        </w:rPr>
        <w:t xml:space="preserve">Як відомо, більшість розрахунків бюджетні організації </w:t>
      </w:r>
      <w:r>
        <w:rPr>
          <w:color w:val="000000"/>
          <w:spacing w:val="1"/>
          <w:sz w:val="28"/>
          <w:szCs w:val="28"/>
          <w:lang w:val="uk-UA"/>
        </w:rPr>
        <w:t xml:space="preserve">здійснюють у безготівковій формі. У той же час є такі витрати, які з різних причин не можуть бути здійснені шляхом безготівкових </w:t>
      </w:r>
      <w:r>
        <w:rPr>
          <w:color w:val="000000"/>
          <w:spacing w:val="-1"/>
          <w:sz w:val="28"/>
          <w:szCs w:val="28"/>
          <w:lang w:val="uk-UA"/>
        </w:rPr>
        <w:t>розрахунків. У таких випадках їх здійснюють готівкою безпосеред</w:t>
      </w:r>
      <w:r>
        <w:rPr>
          <w:color w:val="000000"/>
          <w:spacing w:val="2"/>
          <w:sz w:val="28"/>
          <w:szCs w:val="28"/>
          <w:lang w:val="uk-UA"/>
        </w:rPr>
        <w:t>ньо з каси установи або через підзвітних осіб.</w:t>
      </w:r>
    </w:p>
    <w:p w:rsidR="00E41EE8" w:rsidRDefault="00E41EE8">
      <w:pPr>
        <w:shd w:val="clear" w:color="auto" w:fill="FFFFFF"/>
        <w:ind w:left="10" w:right="5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Підзвітними особами можуть бути лише працівники устано</w:t>
      </w:r>
      <w:r>
        <w:rPr>
          <w:color w:val="000000"/>
          <w:spacing w:val="2"/>
          <w:sz w:val="28"/>
          <w:szCs w:val="28"/>
          <w:lang w:val="uk-UA"/>
        </w:rPr>
        <w:t xml:space="preserve">ви, яким видаються аванси па здійснення деяких господарських </w:t>
      </w:r>
      <w:r>
        <w:rPr>
          <w:color w:val="000000"/>
          <w:spacing w:val="-1"/>
          <w:sz w:val="28"/>
          <w:szCs w:val="28"/>
          <w:lang w:val="uk-UA"/>
        </w:rPr>
        <w:t xml:space="preserve">витрат, на відрядження та наукові експедиції. Через підзвітних осіб </w:t>
      </w:r>
      <w:r>
        <w:rPr>
          <w:color w:val="000000"/>
          <w:sz w:val="28"/>
          <w:szCs w:val="28"/>
          <w:lang w:val="uk-UA"/>
        </w:rPr>
        <w:t xml:space="preserve">може виплачуватися і заробітна плата, якщо в установі за штатним </w:t>
      </w:r>
      <w:r>
        <w:rPr>
          <w:color w:val="000000"/>
          <w:spacing w:val="3"/>
          <w:sz w:val="28"/>
          <w:szCs w:val="28"/>
          <w:lang w:val="uk-UA"/>
        </w:rPr>
        <w:t>розкладом не передбачена посада касира або якщо через відда</w:t>
      </w:r>
      <w:r>
        <w:rPr>
          <w:color w:val="000000"/>
          <w:spacing w:val="1"/>
          <w:sz w:val="28"/>
          <w:szCs w:val="28"/>
          <w:lang w:val="uk-UA"/>
        </w:rPr>
        <w:t>леність обслуговуваної установи платіжна (розрахунково-платіж</w:t>
      </w:r>
      <w:r>
        <w:rPr>
          <w:color w:val="000000"/>
          <w:spacing w:val="-1"/>
          <w:sz w:val="28"/>
          <w:szCs w:val="28"/>
          <w:lang w:val="uk-UA"/>
        </w:rPr>
        <w:t>на) відомість не може бути повернута довіреною особою в касу цен</w:t>
      </w:r>
      <w:r>
        <w:rPr>
          <w:color w:val="000000"/>
          <w:spacing w:val="1"/>
          <w:sz w:val="28"/>
          <w:szCs w:val="28"/>
          <w:lang w:val="uk-UA"/>
        </w:rPr>
        <w:t xml:space="preserve">тралізованої бухгалтерії протягом трьох робочих днів, відведених </w:t>
      </w:r>
      <w:r>
        <w:rPr>
          <w:color w:val="000000"/>
          <w:spacing w:val="3"/>
          <w:sz w:val="28"/>
          <w:szCs w:val="28"/>
          <w:lang w:val="uk-UA"/>
        </w:rPr>
        <w:t>на виплату зарплати готівкою.</w:t>
      </w:r>
    </w:p>
    <w:p w:rsidR="00E41EE8" w:rsidRDefault="00E41EE8">
      <w:pPr>
        <w:shd w:val="clear" w:color="auto" w:fill="FFFFFF"/>
        <w:spacing w:before="38"/>
        <w:ind w:left="1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Готівка видасться під звіт з каси установи з дозволу керівника </w:t>
      </w:r>
      <w:r>
        <w:rPr>
          <w:color w:val="000000"/>
          <w:spacing w:val="1"/>
          <w:sz w:val="28"/>
          <w:szCs w:val="28"/>
          <w:lang w:val="uk-UA"/>
        </w:rPr>
        <w:t>установи і головного бухгалтера і лише па цілі, передбачені кош</w:t>
      </w:r>
      <w:r>
        <w:rPr>
          <w:color w:val="000000"/>
          <w:spacing w:val="-3"/>
          <w:sz w:val="28"/>
          <w:szCs w:val="28"/>
          <w:lang w:val="uk-UA"/>
        </w:rPr>
        <w:t xml:space="preserve">торисом, та в межах сум, отриманих па вказані цілі ї рахунка у банку </w:t>
      </w:r>
      <w:r>
        <w:rPr>
          <w:color w:val="000000"/>
          <w:spacing w:val="2"/>
          <w:sz w:val="28"/>
          <w:szCs w:val="28"/>
          <w:lang w:val="uk-UA"/>
        </w:rPr>
        <w:t xml:space="preserve">(казначействі), і лише у разі відсутності заборгованості підзвітної </w:t>
      </w:r>
      <w:r>
        <w:rPr>
          <w:color w:val="000000"/>
          <w:spacing w:val="1"/>
          <w:sz w:val="28"/>
          <w:szCs w:val="28"/>
          <w:lang w:val="uk-UA"/>
        </w:rPr>
        <w:t xml:space="preserve">особи за раніше отримані аванси. Порядок видачі готівки під звіт </w:t>
      </w:r>
      <w:r>
        <w:rPr>
          <w:color w:val="000000"/>
          <w:spacing w:val="3"/>
          <w:sz w:val="28"/>
          <w:szCs w:val="28"/>
          <w:lang w:val="uk-UA"/>
        </w:rPr>
        <w:t>на господарські потреби та її використання і подальшого оформл</w:t>
      </w:r>
      <w:r>
        <w:rPr>
          <w:color w:val="000000"/>
          <w:sz w:val="28"/>
          <w:szCs w:val="28"/>
          <w:lang w:val="uk-UA"/>
        </w:rPr>
        <w:t xml:space="preserve">ення виправдними документами регулюється п. 2.15 «Положення </w:t>
      </w:r>
      <w:r>
        <w:rPr>
          <w:color w:val="000000"/>
          <w:spacing w:val="4"/>
          <w:sz w:val="28"/>
          <w:szCs w:val="28"/>
          <w:lang w:val="uk-UA"/>
        </w:rPr>
        <w:t xml:space="preserve">про ведення касових операцій в національній валюті в Україні», </w:t>
      </w:r>
      <w:r>
        <w:rPr>
          <w:color w:val="000000"/>
          <w:sz w:val="28"/>
          <w:szCs w:val="28"/>
          <w:lang w:val="uk-UA"/>
        </w:rPr>
        <w:t>затвердженого НБУ 19.02.2001 р. № 72.</w:t>
      </w:r>
    </w:p>
    <w:p w:rsidR="00E41EE8" w:rsidRDefault="00E41EE8">
      <w:pPr>
        <w:shd w:val="clear" w:color="auto" w:fill="FFFFFF"/>
        <w:ind w:left="10" w:firstLine="46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Розмір авансу на господарські потреби не лімітується, але </w:t>
      </w:r>
      <w:r>
        <w:rPr>
          <w:color w:val="000000"/>
          <w:spacing w:val="5"/>
          <w:sz w:val="28"/>
          <w:szCs w:val="28"/>
          <w:lang w:val="uk-UA"/>
        </w:rPr>
        <w:t xml:space="preserve">підзвітна особа зобов'язана відзвітувати за отримані кошти не </w:t>
      </w:r>
      <w:r>
        <w:rPr>
          <w:color w:val="000000"/>
          <w:spacing w:val="1"/>
          <w:sz w:val="28"/>
          <w:szCs w:val="28"/>
          <w:lang w:val="uk-UA"/>
        </w:rPr>
        <w:t>пізніше наступного робочого дня після їх отримання. У противному разі видана під звіт готівка, але не витрачена та не підтвердже</w:t>
      </w:r>
      <w:r>
        <w:rPr>
          <w:color w:val="000000"/>
          <w:spacing w:val="3"/>
          <w:sz w:val="28"/>
          <w:szCs w:val="28"/>
          <w:lang w:val="uk-UA"/>
        </w:rPr>
        <w:t xml:space="preserve">на авансовим звітом і не повернена до каси установи, наступного </w:t>
      </w:r>
      <w:r>
        <w:rPr>
          <w:color w:val="000000"/>
          <w:spacing w:val="2"/>
          <w:sz w:val="28"/>
          <w:szCs w:val="28"/>
          <w:lang w:val="uk-UA"/>
        </w:rPr>
        <w:t>дня після закінчення зазначеного терміну включається розрахун</w:t>
      </w:r>
      <w:r>
        <w:rPr>
          <w:color w:val="000000"/>
          <w:spacing w:val="-2"/>
          <w:sz w:val="28"/>
          <w:szCs w:val="28"/>
          <w:lang w:val="uk-UA"/>
        </w:rPr>
        <w:t xml:space="preserve">ково до суми фактичного залишку грошей у касі на кінець дня, який </w:t>
      </w:r>
      <w:r>
        <w:rPr>
          <w:color w:val="000000"/>
          <w:spacing w:val="2"/>
          <w:sz w:val="28"/>
          <w:szCs w:val="28"/>
          <w:lang w:val="uk-UA"/>
        </w:rPr>
        <w:t>порівнюється з встановленим лімітом.</w:t>
      </w:r>
    </w:p>
    <w:p w:rsidR="00E41EE8" w:rsidRDefault="00E41EE8">
      <w:pPr>
        <w:shd w:val="clear" w:color="auto" w:fill="FFFFFF"/>
        <w:ind w:left="10" w:firstLine="46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На службові відрядження аванс видається з розрахунку витрат, </w:t>
      </w:r>
      <w:r>
        <w:rPr>
          <w:color w:val="000000"/>
          <w:spacing w:val="5"/>
          <w:sz w:val="28"/>
          <w:szCs w:val="28"/>
          <w:lang w:val="uk-UA"/>
        </w:rPr>
        <w:t xml:space="preserve">необхідних відрядженому на оплату вартості проїзду до місця </w:t>
      </w:r>
      <w:r>
        <w:rPr>
          <w:color w:val="000000"/>
          <w:spacing w:val="2"/>
          <w:sz w:val="28"/>
          <w:szCs w:val="28"/>
          <w:lang w:val="uk-UA"/>
        </w:rPr>
        <w:t xml:space="preserve">відрядження і назад, добових та наймання житла. Порядок оплати </w:t>
      </w:r>
      <w:r>
        <w:rPr>
          <w:color w:val="000000"/>
          <w:spacing w:val="4"/>
          <w:sz w:val="28"/>
          <w:szCs w:val="28"/>
          <w:lang w:val="uk-UA"/>
        </w:rPr>
        <w:t xml:space="preserve">службових відряджень регулюється «Інструкцією про службові </w:t>
      </w:r>
      <w:r>
        <w:rPr>
          <w:color w:val="000000"/>
          <w:spacing w:val="2"/>
          <w:sz w:val="28"/>
          <w:szCs w:val="28"/>
          <w:lang w:val="uk-UA"/>
        </w:rPr>
        <w:t xml:space="preserve">відрядження в межах України та за кордон», затвердженою МФУ </w:t>
      </w:r>
      <w:r>
        <w:rPr>
          <w:color w:val="000000"/>
          <w:sz w:val="28"/>
          <w:szCs w:val="28"/>
          <w:lang w:val="uk-UA"/>
        </w:rPr>
        <w:t xml:space="preserve">13.08.1998 р. (з подальшими змінами) та постановою КМУ «Про </w:t>
      </w:r>
      <w:r>
        <w:rPr>
          <w:color w:val="000000"/>
          <w:spacing w:val="2"/>
          <w:sz w:val="28"/>
          <w:szCs w:val="28"/>
          <w:lang w:val="uk-UA"/>
        </w:rPr>
        <w:t xml:space="preserve">норми відшкодування витрат на відрядження в межах України та </w:t>
      </w:r>
      <w:r>
        <w:rPr>
          <w:color w:val="000000"/>
          <w:sz w:val="28"/>
          <w:szCs w:val="28"/>
          <w:lang w:val="uk-UA"/>
        </w:rPr>
        <w:t>за кордон» від 23.04.1999 р. № 663 (з подальшими змінами).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Термін відрядження визначається керівником установи, але не може перевищувати в межах України 30 календарних днів, а закор</w:t>
      </w:r>
      <w:r>
        <w:rPr>
          <w:color w:val="000000"/>
          <w:sz w:val="28"/>
          <w:szCs w:val="28"/>
          <w:lang w:val="uk-UA"/>
        </w:rPr>
        <w:t xml:space="preserve">дон — 60. Фактичний час перебування у відрядженні визначається </w:t>
      </w:r>
      <w:r>
        <w:rPr>
          <w:color w:val="000000"/>
          <w:spacing w:val="2"/>
          <w:sz w:val="28"/>
          <w:szCs w:val="28"/>
          <w:lang w:val="uk-UA"/>
        </w:rPr>
        <w:t xml:space="preserve">за відмітками у посвідченні про відрядження про дату вибуття та </w:t>
      </w:r>
      <w:r>
        <w:rPr>
          <w:color w:val="000000"/>
          <w:spacing w:val="1"/>
          <w:sz w:val="28"/>
          <w:szCs w:val="28"/>
          <w:lang w:val="uk-UA"/>
        </w:rPr>
        <w:t xml:space="preserve">прибуття до місця постійної роботи. При цьому датою повернення </w:t>
      </w:r>
      <w:r>
        <w:rPr>
          <w:color w:val="000000"/>
          <w:sz w:val="28"/>
          <w:szCs w:val="28"/>
          <w:lang w:val="uk-UA"/>
        </w:rPr>
        <w:t xml:space="preserve">вважається день прибуття транспортного засобу до місця постійної </w:t>
      </w:r>
      <w:r>
        <w:rPr>
          <w:color w:val="000000"/>
          <w:spacing w:val="3"/>
          <w:sz w:val="28"/>
          <w:szCs w:val="28"/>
          <w:lang w:val="uk-UA"/>
        </w:rPr>
        <w:t>роботи.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За час відрядження виплачуються добові з розрахунку 18 грн. за кожен день перебування у відрядженні, включаючи день від'їзду </w:t>
      </w:r>
      <w:r>
        <w:rPr>
          <w:color w:val="000000"/>
          <w:spacing w:val="-1"/>
          <w:sz w:val="28"/>
          <w:szCs w:val="28"/>
          <w:lang w:val="uk-UA"/>
        </w:rPr>
        <w:t>та день приїзду (незалежно від години для від'їзд)' та приїзду). Дати від'їзду та приїзду (при можливості) звіряють з відмітками на проїз</w:t>
      </w:r>
      <w:r>
        <w:rPr>
          <w:color w:val="000000"/>
          <w:spacing w:val="1"/>
          <w:sz w:val="28"/>
          <w:szCs w:val="28"/>
          <w:lang w:val="uk-UA"/>
        </w:rPr>
        <w:t>них документах.</w:t>
      </w:r>
    </w:p>
    <w:p w:rsidR="00E41EE8" w:rsidRDefault="00E41EE8">
      <w:pPr>
        <w:shd w:val="clear" w:color="auto" w:fill="FFFFFF"/>
        <w:tabs>
          <w:tab w:val="left" w:pos="0"/>
        </w:tabs>
        <w:spacing w:before="19"/>
        <w:ind w:firstLine="540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За наявності підтверджуючих документи* відрядженій особі </w:t>
      </w:r>
      <w:r>
        <w:rPr>
          <w:color w:val="000000"/>
          <w:spacing w:val="2"/>
          <w:sz w:val="28"/>
          <w:szCs w:val="28"/>
          <w:lang w:val="uk-UA"/>
        </w:rPr>
        <w:t xml:space="preserve">установою відшкодовується вартість витрат на оплату за житлове </w:t>
      </w:r>
      <w:r>
        <w:rPr>
          <w:color w:val="000000"/>
          <w:spacing w:val="1"/>
          <w:sz w:val="28"/>
          <w:szCs w:val="28"/>
          <w:lang w:val="uk-UA"/>
        </w:rPr>
        <w:t xml:space="preserve">приміщення (готель, гуртожиток і т. ін.) у розмірі фактично сплаченої суми з урахуванням додаткових побутових послуг, що надаються у місцях проживання і включені до квитанції (користування </w:t>
      </w:r>
      <w:r>
        <w:rPr>
          <w:color w:val="000000"/>
          <w:spacing w:val="-1"/>
          <w:sz w:val="28"/>
          <w:szCs w:val="28"/>
          <w:lang w:val="uk-UA"/>
        </w:rPr>
        <w:t>холодильником, телевізором, телефоном у межах місця відряджен</w:t>
      </w:r>
      <w:r>
        <w:rPr>
          <w:color w:val="000000"/>
          <w:sz w:val="28"/>
          <w:szCs w:val="28"/>
          <w:lang w:val="uk-UA"/>
        </w:rPr>
        <w:t>ня тощо), але не більше 10% норм добових витрат за всі дні прожи</w:t>
      </w:r>
      <w:r>
        <w:rPr>
          <w:color w:val="000000"/>
          <w:spacing w:val="-1"/>
          <w:sz w:val="28"/>
          <w:szCs w:val="28"/>
          <w:lang w:val="uk-UA"/>
        </w:rPr>
        <w:t>вання. За бронювання місця в готелі відрядженому відшкодовують</w:t>
      </w:r>
      <w:r>
        <w:rPr>
          <w:color w:val="000000"/>
          <w:sz w:val="28"/>
          <w:szCs w:val="28"/>
          <w:lang w:val="uk-UA"/>
        </w:rPr>
        <w:t xml:space="preserve">ся витрати в розмірі не більше 50% вартості проживання за добу </w:t>
      </w:r>
      <w:r>
        <w:rPr>
          <w:color w:val="000000"/>
          <w:spacing w:val="2"/>
          <w:sz w:val="28"/>
          <w:szCs w:val="28"/>
          <w:lang w:val="uk-UA"/>
        </w:rPr>
        <w:t>згідно з поданими підтверджувальними документами.</w:t>
      </w:r>
    </w:p>
    <w:p w:rsidR="00E41EE8" w:rsidRDefault="00E41EE8">
      <w:pPr>
        <w:shd w:val="clear" w:color="auto" w:fill="FFFFFF"/>
        <w:ind w:left="58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Для державних службовців та працівників установ, які по</w:t>
      </w:r>
      <w:r>
        <w:rPr>
          <w:color w:val="000000"/>
          <w:spacing w:val="1"/>
          <w:sz w:val="28"/>
          <w:szCs w:val="28"/>
          <w:lang w:val="uk-UA"/>
        </w:rPr>
        <w:t>вністю або частково фінансуються за рахунок бюджетних асигну</w:t>
      </w:r>
      <w:r>
        <w:rPr>
          <w:color w:val="000000"/>
          <w:spacing w:val="2"/>
          <w:sz w:val="28"/>
          <w:szCs w:val="28"/>
          <w:lang w:val="uk-UA"/>
        </w:rPr>
        <w:t>вань, при відрядженні за кордон встановлені граничні норми до</w:t>
      </w:r>
      <w:r>
        <w:rPr>
          <w:color w:val="000000"/>
          <w:sz w:val="28"/>
          <w:szCs w:val="28"/>
          <w:lang w:val="uk-UA"/>
        </w:rPr>
        <w:t xml:space="preserve">бових та відшкодування витрат на наймання житлового приміщення залежно від країни відрядження. Так, найнижчі (станом на 1 липня 2003 р.) максимальні суми добових (до </w:t>
      </w:r>
      <w:r>
        <w:rPr>
          <w:i/>
          <w:iCs/>
          <w:color w:val="000000"/>
          <w:sz w:val="28"/>
          <w:szCs w:val="28"/>
          <w:lang w:val="uk-UA"/>
        </w:rPr>
        <w:t xml:space="preserve">25 </w:t>
      </w:r>
      <w:r>
        <w:rPr>
          <w:color w:val="000000"/>
          <w:sz w:val="28"/>
          <w:szCs w:val="28"/>
          <w:lang w:val="uk-UA"/>
        </w:rPr>
        <w:t xml:space="preserve">дол. США) встановлені </w:t>
      </w:r>
      <w:r>
        <w:rPr>
          <w:i/>
          <w:iCs/>
          <w:color w:val="000000"/>
          <w:sz w:val="28"/>
          <w:szCs w:val="28"/>
          <w:lang w:val="uk-UA"/>
        </w:rPr>
        <w:t xml:space="preserve">для </w:t>
      </w:r>
      <w:r>
        <w:rPr>
          <w:color w:val="000000"/>
          <w:sz w:val="28"/>
          <w:szCs w:val="28"/>
          <w:lang w:val="uk-UA"/>
        </w:rPr>
        <w:t xml:space="preserve">відряджених до деяких країн СНД, а найвищі (до 50 дол. </w:t>
      </w:r>
      <w:r>
        <w:rPr>
          <w:color w:val="000000"/>
          <w:spacing w:val="3"/>
          <w:sz w:val="28"/>
          <w:szCs w:val="28"/>
          <w:lang w:val="uk-UA"/>
        </w:rPr>
        <w:t>США) - при відрядженні до економічно розвинутих країн далеко</w:t>
      </w:r>
      <w:r>
        <w:rPr>
          <w:color w:val="000000"/>
          <w:spacing w:val="2"/>
          <w:sz w:val="28"/>
          <w:szCs w:val="28"/>
          <w:lang w:val="uk-UA"/>
        </w:rPr>
        <w:t>го зарубіжжя (Японія, США, Бельгія, Німеччина та ін.). Макси</w:t>
      </w:r>
      <w:r>
        <w:rPr>
          <w:color w:val="000000"/>
          <w:spacing w:val="1"/>
          <w:sz w:val="28"/>
          <w:szCs w:val="28"/>
          <w:lang w:val="uk-UA"/>
        </w:rPr>
        <w:t>мальні норми витрат на наймання житлового приміщення колива</w:t>
      </w:r>
      <w:r>
        <w:rPr>
          <w:color w:val="000000"/>
          <w:sz w:val="28"/>
          <w:szCs w:val="28"/>
          <w:lang w:val="uk-UA"/>
        </w:rPr>
        <w:t>ються від 90 до 250дол. США на добу. Аванс відрядженому закор</w:t>
      </w:r>
      <w:r>
        <w:rPr>
          <w:color w:val="000000"/>
          <w:spacing w:val="4"/>
          <w:sz w:val="28"/>
          <w:szCs w:val="28"/>
          <w:lang w:val="uk-UA"/>
        </w:rPr>
        <w:t xml:space="preserve">дон видається у національній валюті країни відрядження або у </w:t>
      </w:r>
      <w:r>
        <w:rPr>
          <w:color w:val="000000"/>
          <w:spacing w:val="1"/>
          <w:sz w:val="28"/>
          <w:szCs w:val="28"/>
          <w:lang w:val="uk-UA"/>
        </w:rPr>
        <w:t xml:space="preserve">вільно конвертованій валюті. При цьому перерахунок суми авансу </w:t>
      </w:r>
      <w:r>
        <w:rPr>
          <w:color w:val="000000"/>
          <w:spacing w:val="-2"/>
          <w:sz w:val="28"/>
          <w:szCs w:val="28"/>
          <w:lang w:val="uk-UA"/>
        </w:rPr>
        <w:t>в долари США здійснюється за прогнозним офіційним курсом, вста</w:t>
      </w:r>
      <w:r>
        <w:rPr>
          <w:color w:val="000000"/>
          <w:spacing w:val="1"/>
          <w:sz w:val="28"/>
          <w:szCs w:val="28"/>
          <w:lang w:val="uk-UA"/>
        </w:rPr>
        <w:t>новленим НБУ на день складання кошторису витрат на відряджен</w:t>
      </w:r>
      <w:r>
        <w:rPr>
          <w:color w:val="000000"/>
          <w:spacing w:val="-7"/>
          <w:sz w:val="28"/>
          <w:szCs w:val="28"/>
          <w:lang w:val="uk-UA"/>
        </w:rPr>
        <w:t>ня.</w:t>
      </w:r>
    </w:p>
    <w:p w:rsidR="00E41EE8" w:rsidRDefault="00E41EE8">
      <w:pPr>
        <w:shd w:val="clear" w:color="auto" w:fill="FFFFFF"/>
        <w:spacing w:before="19"/>
        <w:ind w:left="38" w:right="38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Відрядженому працівникові відшкодовуються також виграти на проїзд до місця відрядження і назад у розмірі вартості проїзду </w:t>
      </w:r>
      <w:r>
        <w:rPr>
          <w:color w:val="000000"/>
          <w:spacing w:val="2"/>
          <w:sz w:val="28"/>
          <w:szCs w:val="28"/>
          <w:lang w:val="uk-UA"/>
        </w:rPr>
        <w:t xml:space="preserve">транспортом загального користування з урахуванням усіх витрат, </w:t>
      </w:r>
      <w:r>
        <w:rPr>
          <w:color w:val="000000"/>
          <w:spacing w:val="-1"/>
          <w:sz w:val="28"/>
          <w:szCs w:val="28"/>
          <w:lang w:val="uk-UA"/>
        </w:rPr>
        <w:t>пов'язаних з придбанням проїзних квитків, користуванням постіль</w:t>
      </w:r>
      <w:r>
        <w:rPr>
          <w:color w:val="000000"/>
          <w:spacing w:val="2"/>
          <w:sz w:val="28"/>
          <w:szCs w:val="28"/>
          <w:lang w:val="uk-UA"/>
        </w:rPr>
        <w:t>ними речами у поїздах, страховими платежами па транспорті, по</w:t>
      </w:r>
      <w:r>
        <w:rPr>
          <w:color w:val="000000"/>
          <w:spacing w:val="1"/>
          <w:sz w:val="28"/>
          <w:szCs w:val="28"/>
          <w:lang w:val="uk-UA"/>
        </w:rPr>
        <w:t xml:space="preserve">датком на додану вартість за придбані проїзні документи. Усі ці витрати повинні бути підтверджені відповідними документами в </w:t>
      </w:r>
      <w:r>
        <w:rPr>
          <w:color w:val="000000"/>
          <w:sz w:val="28"/>
          <w:szCs w:val="28"/>
          <w:lang w:val="uk-UA"/>
        </w:rPr>
        <w:t>оригіналі.</w:t>
      </w:r>
    </w:p>
    <w:p w:rsidR="00E41EE8" w:rsidRDefault="00E41EE8">
      <w:pPr>
        <w:shd w:val="clear" w:color="auto" w:fill="FFFFFF"/>
        <w:spacing w:before="38"/>
        <w:ind w:left="38" w:right="67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За час перебування за кордоном працівникові відшкодовують</w:t>
      </w:r>
      <w:r>
        <w:rPr>
          <w:color w:val="000000"/>
          <w:spacing w:val="2"/>
          <w:sz w:val="28"/>
          <w:szCs w:val="28"/>
          <w:lang w:val="uk-UA"/>
        </w:rPr>
        <w:t>ся також витрати: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01"/>
        </w:tabs>
        <w:ind w:left="518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 проїзд за місцем відрядження;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spacing w:before="29"/>
        <w:ind w:left="2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оформлення закордонних паспортів, отримання віз, обо</w:t>
      </w:r>
      <w:r>
        <w:rPr>
          <w:color w:val="000000"/>
          <w:spacing w:val="2"/>
          <w:sz w:val="28"/>
          <w:szCs w:val="28"/>
          <w:lang w:val="uk-UA"/>
        </w:rPr>
        <w:t>в'язкове страхування;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01"/>
        </w:tabs>
        <w:ind w:left="518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 оплату телефонних рахунків і т. ін.</w:t>
      </w:r>
    </w:p>
    <w:p w:rsidR="00E41EE8" w:rsidRDefault="00E41EE8">
      <w:pPr>
        <w:shd w:val="clear" w:color="auto" w:fill="FFFFFF"/>
        <w:ind w:left="10" w:right="77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Якщо у вартість рахунка за проживання в готелі включена </w:t>
      </w:r>
      <w:r>
        <w:rPr>
          <w:color w:val="000000"/>
          <w:spacing w:val="-1"/>
          <w:sz w:val="28"/>
          <w:szCs w:val="28"/>
          <w:lang w:val="uk-UA"/>
        </w:rPr>
        <w:t xml:space="preserve">вартість харчування, то сума добових зменшується відповідно: при </w:t>
      </w:r>
      <w:r>
        <w:rPr>
          <w:color w:val="000000"/>
          <w:sz w:val="28"/>
          <w:szCs w:val="28"/>
          <w:lang w:val="uk-UA"/>
        </w:rPr>
        <w:t xml:space="preserve">одноразовому харчуванні — на 20%; при дворазовому на 40% і при триразовому харчуванні в готелі - на 60%. Витрати на побутові послуги в готелях обмежені рамками 10% від норми добових </w:t>
      </w:r>
      <w:r>
        <w:rPr>
          <w:color w:val="000000"/>
          <w:spacing w:val="2"/>
          <w:sz w:val="28"/>
          <w:szCs w:val="28"/>
          <w:lang w:val="uk-UA"/>
        </w:rPr>
        <w:t xml:space="preserve">за всі дні проживання, витрати на проживання понад встановлені </w:t>
      </w:r>
      <w:r>
        <w:rPr>
          <w:color w:val="000000"/>
          <w:sz w:val="28"/>
          <w:szCs w:val="28"/>
          <w:lang w:val="uk-UA"/>
        </w:rPr>
        <w:t>норми та деякі інші — з дозволу керівника установи.</w:t>
      </w:r>
    </w:p>
    <w:p w:rsidR="00E41EE8" w:rsidRPr="00E41EE8" w:rsidRDefault="00E41EE8">
      <w:pPr>
        <w:shd w:val="clear" w:color="auto" w:fill="FFFFFF"/>
        <w:ind w:right="77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Порядок видачі і використання підзвітних сум на проведення </w:t>
      </w:r>
      <w:r>
        <w:rPr>
          <w:color w:val="000000"/>
          <w:spacing w:val="1"/>
          <w:sz w:val="28"/>
          <w:szCs w:val="28"/>
          <w:lang w:val="uk-UA"/>
        </w:rPr>
        <w:t xml:space="preserve">наукових експедицій регламентується інструкціями Національної </w:t>
      </w:r>
      <w:r>
        <w:rPr>
          <w:color w:val="000000"/>
          <w:spacing w:val="-2"/>
          <w:sz w:val="28"/>
          <w:szCs w:val="28"/>
          <w:lang w:val="uk-UA"/>
        </w:rPr>
        <w:t xml:space="preserve">академії наук України. Кошти на експедиції видаються відповідно </w:t>
      </w:r>
      <w:r>
        <w:rPr>
          <w:color w:val="000000"/>
          <w:spacing w:val="2"/>
          <w:sz w:val="28"/>
          <w:szCs w:val="28"/>
          <w:lang w:val="uk-UA"/>
        </w:rPr>
        <w:t>до затвердженого кошторису.</w:t>
      </w:r>
    </w:p>
    <w:p w:rsidR="00E41EE8" w:rsidRDefault="00E41EE8">
      <w:pPr>
        <w:shd w:val="clear" w:color="auto" w:fill="FFFFFF"/>
        <w:spacing w:before="10"/>
        <w:ind w:right="19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Після повернення з відрядження підзвітна особа зобов'язана протягом трьох робочих днів подати авансовий </w:t>
      </w:r>
      <w:r>
        <w:rPr>
          <w:smallCaps/>
          <w:color w:val="000000"/>
          <w:spacing w:val="2"/>
          <w:sz w:val="28"/>
          <w:szCs w:val="28"/>
          <w:lang w:val="uk-UA"/>
        </w:rPr>
        <w:t xml:space="preserve">збіг </w:t>
      </w:r>
      <w:r>
        <w:rPr>
          <w:color w:val="000000"/>
          <w:spacing w:val="2"/>
          <w:sz w:val="28"/>
          <w:szCs w:val="28"/>
          <w:lang w:val="uk-UA"/>
        </w:rPr>
        <w:t xml:space="preserve">про витрачені </w:t>
      </w:r>
      <w:r>
        <w:rPr>
          <w:color w:val="000000"/>
          <w:spacing w:val="1"/>
          <w:sz w:val="28"/>
          <w:szCs w:val="28"/>
          <w:lang w:val="uk-UA"/>
        </w:rPr>
        <w:t>у відрядженні кошти, до якого додаються посвідчення про відряд</w:t>
      </w:r>
      <w:r>
        <w:rPr>
          <w:color w:val="000000"/>
          <w:sz w:val="28"/>
          <w:szCs w:val="28"/>
          <w:lang w:val="uk-UA"/>
        </w:rPr>
        <w:t>ження з відмітками про дати прибуття і вибуття, а також в оригіна</w:t>
      </w:r>
      <w:r>
        <w:rPr>
          <w:color w:val="000000"/>
          <w:spacing w:val="-1"/>
          <w:sz w:val="28"/>
          <w:szCs w:val="28"/>
          <w:lang w:val="uk-UA"/>
        </w:rPr>
        <w:t>лі інші документи, що підтверджують вартість витрат (проїзні квит</w:t>
      </w:r>
      <w:r>
        <w:rPr>
          <w:color w:val="000000"/>
          <w:spacing w:val="-2"/>
          <w:sz w:val="28"/>
          <w:szCs w:val="28"/>
          <w:lang w:val="uk-UA"/>
        </w:rPr>
        <w:t xml:space="preserve">ки, рахунки, чеки, квитанції тощо). Залишок невикористаних коштів підлягає поверненню до каси у тій валюті, в якій був виданий аванс, </w:t>
      </w:r>
      <w:r>
        <w:rPr>
          <w:color w:val="000000"/>
          <w:spacing w:val="1"/>
          <w:sz w:val="28"/>
          <w:szCs w:val="28"/>
          <w:lang w:val="uk-UA"/>
        </w:rPr>
        <w:t>не пізніше трьох робочих днів після повернення з відрядження.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Працівники бухгалтерії перевіряють правильність оформлен</w:t>
      </w:r>
      <w:r>
        <w:rPr>
          <w:color w:val="000000"/>
          <w:spacing w:val="2"/>
          <w:sz w:val="28"/>
          <w:szCs w:val="28"/>
          <w:lang w:val="uk-UA"/>
        </w:rPr>
        <w:t>ня звіту та законність витрачання коштів за призначенням. Пере</w:t>
      </w:r>
      <w:r>
        <w:rPr>
          <w:color w:val="000000"/>
          <w:spacing w:val="3"/>
          <w:sz w:val="28"/>
          <w:szCs w:val="28"/>
          <w:lang w:val="uk-UA"/>
        </w:rPr>
        <w:t xml:space="preserve">вірений і підписаний бухгалтером звіт подають на затвердження </w:t>
      </w:r>
      <w:r>
        <w:rPr>
          <w:color w:val="000000"/>
          <w:spacing w:val="1"/>
          <w:sz w:val="28"/>
          <w:szCs w:val="28"/>
          <w:lang w:val="uk-UA"/>
        </w:rPr>
        <w:t xml:space="preserve">керівникові установи, який зобов'язаний не пізніше трьох робочих </w:t>
      </w:r>
      <w:r>
        <w:rPr>
          <w:color w:val="000000"/>
          <w:spacing w:val="2"/>
          <w:sz w:val="28"/>
          <w:szCs w:val="28"/>
          <w:lang w:val="uk-UA"/>
        </w:rPr>
        <w:t>днів прийняти рішення про затвердження звіту,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разі неподання в строк авансового звіту або неповернення в касу невикористаної суми авансу бухгалтерія має право відрахува</w:t>
      </w:r>
      <w:r>
        <w:rPr>
          <w:color w:val="000000"/>
          <w:spacing w:val="2"/>
          <w:sz w:val="28"/>
          <w:szCs w:val="28"/>
          <w:lang w:val="uk-UA"/>
        </w:rPr>
        <w:t>ти суму заборгованості із заробітної плати підзвітної особи з до</w:t>
      </w:r>
      <w:r>
        <w:rPr>
          <w:color w:val="000000"/>
          <w:spacing w:val="4"/>
          <w:sz w:val="28"/>
          <w:szCs w:val="28"/>
          <w:lang w:val="uk-UA"/>
        </w:rPr>
        <w:t>триманням вимог чинного законодавства.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Розрахунки з підзвітними особами обліковують на субрахун</w:t>
      </w:r>
      <w:r>
        <w:rPr>
          <w:color w:val="000000"/>
          <w:sz w:val="28"/>
          <w:szCs w:val="28"/>
          <w:lang w:val="uk-UA"/>
        </w:rPr>
        <w:t>ку 362 «Розрахунки з підзвітними особами» до синтетичного рахунка 36 «Розрахунки з різними дебіторами». На цьому ж субра</w:t>
      </w:r>
      <w:r>
        <w:rPr>
          <w:color w:val="000000"/>
          <w:spacing w:val="3"/>
          <w:sz w:val="28"/>
          <w:szCs w:val="28"/>
          <w:lang w:val="uk-UA"/>
        </w:rPr>
        <w:t xml:space="preserve">хунку обліковують видані в підзвіт талони на бензин, талони па </w:t>
      </w:r>
      <w:r>
        <w:rPr>
          <w:color w:val="000000"/>
          <w:spacing w:val="2"/>
          <w:sz w:val="28"/>
          <w:szCs w:val="28"/>
          <w:lang w:val="uk-UA"/>
        </w:rPr>
        <w:t xml:space="preserve">проїзд у міському транспорті та інші грошові документи, а також </w:t>
      </w:r>
      <w:r>
        <w:rPr>
          <w:color w:val="000000"/>
          <w:spacing w:val="3"/>
          <w:sz w:val="28"/>
          <w:szCs w:val="28"/>
          <w:lang w:val="uk-UA"/>
        </w:rPr>
        <w:t>кошти на виплату зарплати (в окремих випадках).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Операції з обліку розрахунків з підзвітними особами оформ</w:t>
      </w:r>
      <w:r>
        <w:rPr>
          <w:color w:val="000000"/>
          <w:sz w:val="28"/>
          <w:szCs w:val="28"/>
          <w:lang w:val="uk-UA"/>
        </w:rPr>
        <w:t>ляються такими бухгалтерськими проведеннями (табл. 4.2).</w:t>
      </w:r>
    </w:p>
    <w:p w:rsidR="00E41EE8" w:rsidRDefault="00E41EE8">
      <w:pPr>
        <w:shd w:val="clear" w:color="auto" w:fill="FFFFFF"/>
        <w:tabs>
          <w:tab w:val="left" w:pos="0"/>
        </w:tabs>
        <w:spacing w:before="19"/>
        <w:ind w:firstLine="540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Зазначені господарські операції відображають у «Меморіальному ордері № 8 — Накопичувальна відомість за розрахунками з підзвітними особами» т.ф.№ 386 (бюджет), записи в якому здійсню</w:t>
      </w:r>
      <w:r>
        <w:rPr>
          <w:color w:val="000000"/>
          <w:spacing w:val="1"/>
          <w:sz w:val="28"/>
          <w:szCs w:val="28"/>
          <w:lang w:val="uk-UA"/>
        </w:rPr>
        <w:t>ють лінійно-позиційним методом, поєднуючи синтетичний та ана</w:t>
      </w:r>
      <w:r>
        <w:rPr>
          <w:color w:val="000000"/>
          <w:spacing w:val="2"/>
          <w:sz w:val="28"/>
          <w:szCs w:val="28"/>
          <w:lang w:val="uk-UA"/>
        </w:rPr>
        <w:t xml:space="preserve">літичний облік. При цьому методі в одному рядку записують як </w:t>
      </w:r>
      <w:r>
        <w:rPr>
          <w:color w:val="000000"/>
          <w:spacing w:val="1"/>
          <w:sz w:val="28"/>
          <w:szCs w:val="28"/>
          <w:lang w:val="uk-UA"/>
        </w:rPr>
        <w:t xml:space="preserve">суму виданого авансу окремій підзвітній особі, так і суму витрат </w:t>
      </w:r>
      <w:r>
        <w:rPr>
          <w:color w:val="000000"/>
          <w:spacing w:val="3"/>
          <w:sz w:val="28"/>
          <w:szCs w:val="28"/>
          <w:lang w:val="uk-UA"/>
        </w:rPr>
        <w:t xml:space="preserve">згідно із затвердженим авансовим звітом, виводять залишок на </w:t>
      </w:r>
      <w:r>
        <w:rPr>
          <w:color w:val="000000"/>
          <w:spacing w:val="2"/>
          <w:sz w:val="28"/>
          <w:szCs w:val="28"/>
          <w:lang w:val="uk-UA"/>
        </w:rPr>
        <w:t xml:space="preserve">кінець звітного періоду за підзвітною особою або за установою. </w:t>
      </w:r>
      <w:r>
        <w:rPr>
          <w:color w:val="000000"/>
          <w:sz w:val="28"/>
          <w:szCs w:val="28"/>
          <w:lang w:val="uk-UA"/>
        </w:rPr>
        <w:t xml:space="preserve">При видачі одній особі декілька разів авансів протягом місяця її </w:t>
      </w:r>
      <w:r>
        <w:rPr>
          <w:color w:val="000000"/>
          <w:spacing w:val="1"/>
          <w:sz w:val="28"/>
          <w:szCs w:val="28"/>
          <w:lang w:val="uk-UA"/>
        </w:rPr>
        <w:t>прізвище буде повторюватися у накопичувальній відомості відпо</w:t>
      </w:r>
      <w:r>
        <w:rPr>
          <w:color w:val="000000"/>
          <w:spacing w:val="2"/>
          <w:sz w:val="28"/>
          <w:szCs w:val="28"/>
          <w:lang w:val="uk-UA"/>
        </w:rPr>
        <w:t>відно до кількості отриманих авансів. Загальні підсумки накопи</w:t>
      </w:r>
      <w:r>
        <w:rPr>
          <w:color w:val="000000"/>
          <w:spacing w:val="-2"/>
          <w:sz w:val="28"/>
          <w:szCs w:val="28"/>
          <w:lang w:val="uk-UA"/>
        </w:rPr>
        <w:t xml:space="preserve">чувальної відомості (за вирахуванням операцій з руху коштів у касі) </w:t>
      </w:r>
      <w:r>
        <w:rPr>
          <w:color w:val="000000"/>
          <w:spacing w:val="2"/>
          <w:sz w:val="28"/>
          <w:szCs w:val="28"/>
          <w:lang w:val="uk-UA"/>
        </w:rPr>
        <w:t>переносять до книги Журнал-головна.</w:t>
      </w:r>
    </w:p>
    <w:p w:rsidR="00E41EE8" w:rsidRDefault="00E41EE8">
      <w:pPr>
        <w:shd w:val="clear" w:color="auto" w:fill="FFFFFF"/>
        <w:ind w:right="29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4.2</w:t>
      </w:r>
    </w:p>
    <w:p w:rsidR="00E41EE8" w:rsidRDefault="00E41EE8">
      <w:pPr>
        <w:shd w:val="clear" w:color="auto" w:fill="FFFFFF"/>
        <w:ind w:left="2131" w:right="1728" w:hanging="298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Кореспонденція субрахунків </w:t>
      </w: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з обліку розрахунків </w:t>
      </w:r>
      <w:r>
        <w:rPr>
          <w:b/>
          <w:bCs/>
          <w:color w:val="000000"/>
          <w:spacing w:val="-9"/>
          <w:sz w:val="28"/>
          <w:szCs w:val="28"/>
          <w:lang w:val="uk-UA"/>
        </w:rPr>
        <w:t>з підзвітними особами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17"/>
        <w:gridCol w:w="1883"/>
        <w:gridCol w:w="1030"/>
      </w:tblGrid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291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Кореспондуючі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86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91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2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1 . Видано з каси під звіт готівкою: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 національній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1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Подано авансовий звіт про витрачені підзвітні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сума;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а) на придбання матеріалів, продуктів харчування,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малоцінних та швидкозношуваних предметів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купівельна вартість (без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231—239, 221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сума ПДВ при використанні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сума ПДВ при використанні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5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включена до податкового 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не включена до податкового 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на купівельну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«01, 802,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вартість МШП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б) на відрядження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5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рахунок коштів 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рахунок 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пов'язане з виробництвом продукції,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821—823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виконанням науково-дослідних робіт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договорами із замовниками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пов'язане із заготівлею і переробкою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матеріалів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Повернено в касу невикористаний залишок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авансу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Видано під звіт талони на бензин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2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Подано авансовий звіт про витрачання талонів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бензин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Подано авансовий звіт про виплачену через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661,662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mallCaps/>
                <w:color w:val="000000"/>
                <w:spacing w:val="-7"/>
                <w:sz w:val="28"/>
                <w:szCs w:val="28"/>
                <w:lang w:val="uk-UA"/>
              </w:rPr>
              <w:t xml:space="preserve">підзвітну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особу заробітну плату, стипендію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Відраховано суму невикористаного авансу із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284"/>
        </w:trPr>
        <w:tc>
          <w:tcPr>
            <w:tcW w:w="66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зарплати підзвітної особи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spacing w:before="67"/>
        <w:ind w:left="442"/>
        <w:jc w:val="center"/>
        <w:rPr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4.3. Облік розрахунків з відшкодування завданих, збитків</w:t>
      </w:r>
    </w:p>
    <w:p w:rsidR="00E41EE8" w:rsidRDefault="00E41EE8">
      <w:pPr>
        <w:shd w:val="clear" w:color="auto" w:fill="FFFFFF"/>
        <w:spacing w:before="288"/>
        <w:ind w:right="29" w:firstLine="326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У діяльності бюджетних установ можуть бути випадки, коли </w:t>
      </w:r>
      <w:r>
        <w:rPr>
          <w:color w:val="000000"/>
          <w:spacing w:val="4"/>
          <w:sz w:val="28"/>
          <w:szCs w:val="28"/>
          <w:lang w:val="uk-UA"/>
        </w:rPr>
        <w:t>, результаті проведених перевірок, ревізій, інвентаризацій виявл</w:t>
      </w:r>
      <w:r>
        <w:rPr>
          <w:color w:val="000000"/>
          <w:spacing w:val="-1"/>
          <w:sz w:val="28"/>
          <w:szCs w:val="28"/>
          <w:lang w:val="uk-UA"/>
        </w:rPr>
        <w:t>ені нестачі, розкрадання, втрати від псування матеріальних цінност</w:t>
      </w:r>
      <w:r>
        <w:rPr>
          <w:color w:val="000000"/>
          <w:sz w:val="28"/>
          <w:szCs w:val="28"/>
          <w:lang w:val="uk-UA"/>
        </w:rPr>
        <w:t xml:space="preserve">ей, які повинні бути відшкодовані за рахунок винних осіб. Розмір </w:t>
      </w:r>
      <w:r>
        <w:rPr>
          <w:color w:val="000000"/>
          <w:spacing w:val="1"/>
          <w:sz w:val="28"/>
          <w:szCs w:val="28"/>
          <w:lang w:val="uk-UA"/>
        </w:rPr>
        <w:t xml:space="preserve">збитків, що підлягають відрахуванню з винних осіб, визначається </w:t>
      </w:r>
      <w:r>
        <w:rPr>
          <w:color w:val="000000"/>
          <w:spacing w:val="2"/>
          <w:sz w:val="28"/>
          <w:szCs w:val="28"/>
          <w:lang w:val="uk-UA"/>
        </w:rPr>
        <w:t xml:space="preserve">відповідно до затвердженого постановою КМУ від 22.01.1996р. № </w:t>
      </w:r>
      <w:r>
        <w:rPr>
          <w:color w:val="000000"/>
          <w:sz w:val="28"/>
          <w:szCs w:val="28"/>
          <w:lang w:val="uk-UA"/>
        </w:rPr>
        <w:t xml:space="preserve">116 «Порядку визначення розміру .збитків від розкрадання, нестачі, </w:t>
      </w:r>
      <w:r>
        <w:rPr>
          <w:color w:val="000000"/>
          <w:spacing w:val="1"/>
          <w:sz w:val="28"/>
          <w:szCs w:val="28"/>
          <w:lang w:val="uk-UA"/>
        </w:rPr>
        <w:t xml:space="preserve">знищення (псування) матеріальних цінностей» (з подальшими доповненнями) та Закону України «Про визначення розміру збитків, </w:t>
      </w:r>
      <w:r>
        <w:rPr>
          <w:color w:val="000000"/>
          <w:spacing w:val="3"/>
          <w:sz w:val="28"/>
          <w:szCs w:val="28"/>
          <w:lang w:val="uk-UA"/>
        </w:rPr>
        <w:t>завданих підприємству, установі, організації розкраданням, зни</w:t>
      </w:r>
      <w:r>
        <w:rPr>
          <w:color w:val="000000"/>
          <w:sz w:val="28"/>
          <w:szCs w:val="28"/>
          <w:lang w:val="uk-UA"/>
        </w:rPr>
        <w:t>щенням (псуванням), недостачею або втратою дорогоцінних металів, дорогоцінного каміння або валютних цінностей» № 217/95-ВР.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Згідно з названим Порядком розмір збитків визначається ви</w:t>
      </w:r>
      <w:r>
        <w:rPr>
          <w:color w:val="000000"/>
          <w:spacing w:val="5"/>
          <w:sz w:val="28"/>
          <w:szCs w:val="28"/>
          <w:lang w:val="uk-UA"/>
        </w:rPr>
        <w:t xml:space="preserve">ходячи з балансової вартості відсутніх (знищених, зіпсованих) </w:t>
      </w:r>
      <w:r>
        <w:rPr>
          <w:color w:val="000000"/>
          <w:sz w:val="28"/>
          <w:szCs w:val="28"/>
          <w:lang w:val="uk-UA"/>
        </w:rPr>
        <w:t xml:space="preserve">цінностей </w:t>
      </w:r>
      <w:r>
        <w:rPr>
          <w:i/>
          <w:iCs/>
          <w:color w:val="000000"/>
          <w:sz w:val="28"/>
          <w:szCs w:val="28"/>
          <w:lang w:val="uk-UA"/>
        </w:rPr>
        <w:t xml:space="preserve">(-І </w:t>
      </w:r>
      <w:r>
        <w:rPr>
          <w:color w:val="000000"/>
          <w:sz w:val="28"/>
          <w:szCs w:val="28"/>
          <w:lang w:val="uk-UA"/>
        </w:rPr>
        <w:t xml:space="preserve">вирахуванням зносу), але не нижче 50% балансової </w:t>
      </w:r>
      <w:r>
        <w:rPr>
          <w:color w:val="000000"/>
          <w:spacing w:val="6"/>
          <w:sz w:val="28"/>
          <w:szCs w:val="28"/>
          <w:lang w:val="uk-UA"/>
        </w:rPr>
        <w:t xml:space="preserve">вартості на момент встановлення такого факту з урахуванням </w:t>
      </w:r>
      <w:r>
        <w:rPr>
          <w:color w:val="000000"/>
          <w:spacing w:val="2"/>
          <w:sz w:val="28"/>
          <w:szCs w:val="28"/>
          <w:lang w:val="uk-UA"/>
        </w:rPr>
        <w:t>індексів інфляції, які щомісячно визначає Держкомстат України, відповідного розміру податку на додану вартість і акцизного збору за формулою:</w:t>
      </w:r>
    </w:p>
    <w:p w:rsidR="00E41EE8" w:rsidRDefault="00E41EE8">
      <w:pPr>
        <w:shd w:val="clear" w:color="auto" w:fill="FFFFFF"/>
        <w:ind w:left="10" w:right="10" w:firstLine="442"/>
        <w:jc w:val="center"/>
        <w:rPr>
          <w:b/>
          <w:bCs/>
          <w:color w:val="000000"/>
          <w:spacing w:val="2"/>
          <w:sz w:val="28"/>
          <w:szCs w:val="28"/>
          <w:lang w:val="uk-UA"/>
        </w:rPr>
      </w:pPr>
      <w:r>
        <w:rPr>
          <w:b/>
          <w:bCs/>
          <w:color w:val="000000"/>
          <w:spacing w:val="2"/>
          <w:sz w:val="28"/>
          <w:szCs w:val="28"/>
          <w:lang w:val="uk-UA"/>
        </w:rPr>
        <w:t>Рз=</w:t>
      </w:r>
      <w:r>
        <w:rPr>
          <w:b/>
          <w:bCs/>
          <w:color w:val="000000"/>
          <w:spacing w:val="2"/>
          <w:sz w:val="28"/>
          <w:szCs w:val="28"/>
        </w:rPr>
        <w:t>[</w:t>
      </w:r>
      <w:r>
        <w:rPr>
          <w:b/>
          <w:bCs/>
          <w:color w:val="000000"/>
          <w:spacing w:val="2"/>
          <w:sz w:val="28"/>
          <w:szCs w:val="28"/>
          <w:lang w:val="uk-UA"/>
        </w:rPr>
        <w:t>(Бв-А)*Іінф+Азб+ПДВ</w:t>
      </w:r>
      <w:r>
        <w:rPr>
          <w:b/>
          <w:bCs/>
          <w:color w:val="000000"/>
          <w:spacing w:val="2"/>
          <w:sz w:val="28"/>
          <w:szCs w:val="28"/>
        </w:rPr>
        <w:t>]</w:t>
      </w:r>
      <w:r>
        <w:rPr>
          <w:b/>
          <w:bCs/>
          <w:color w:val="000000"/>
          <w:spacing w:val="2"/>
          <w:sz w:val="28"/>
          <w:szCs w:val="28"/>
          <w:lang w:val="uk-UA"/>
        </w:rPr>
        <w:t>*К,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pacing w:val="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де Рз —розмір відшкодування збитків, грн.;</w:t>
      </w:r>
    </w:p>
    <w:p w:rsidR="00E41EE8" w:rsidRDefault="00E41EE8">
      <w:pPr>
        <w:shd w:val="clear" w:color="auto" w:fill="FFFFFF"/>
        <w:ind w:left="106" w:firstLine="192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Бв — балансова вартість на момент встановлення факту завдан</w:t>
      </w:r>
      <w:r>
        <w:rPr>
          <w:spacing w:val="-2"/>
          <w:sz w:val="28"/>
          <w:szCs w:val="28"/>
          <w:lang w:val="uk-UA"/>
        </w:rPr>
        <w:t>их збитків, грн.;</w:t>
      </w:r>
    </w:p>
    <w:p w:rsidR="00E41EE8" w:rsidRDefault="00E41EE8">
      <w:pPr>
        <w:shd w:val="clear" w:color="auto" w:fill="FFFFFF"/>
        <w:ind w:left="221" w:firstLine="7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А — сума нарахованого зносу (амортизації) за час використання об'єкта, грн.;</w:t>
      </w:r>
    </w:p>
    <w:p w:rsidR="00E41EE8" w:rsidRDefault="00E41EE8">
      <w:pPr>
        <w:shd w:val="clear" w:color="auto" w:fill="FFFFFF"/>
        <w:ind w:left="115" w:firstLine="24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Іінф — загальний індекс інфляції, що розраховується на підставі щомісячно визначених індексів інфляції;</w:t>
      </w:r>
    </w:p>
    <w:p w:rsidR="00E41EE8" w:rsidRDefault="00E41EE8">
      <w:pPr>
        <w:shd w:val="clear" w:color="auto" w:fill="FFFFFF"/>
        <w:ind w:left="115" w:firstLine="24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Азб</w:t>
      </w:r>
      <w:r>
        <w:rPr>
          <w:i/>
          <w:i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— сума акцизного збору, грн.;</w:t>
      </w:r>
    </w:p>
    <w:p w:rsidR="00E41EE8" w:rsidRDefault="00E41EE8">
      <w:pPr>
        <w:shd w:val="clear" w:color="auto" w:fill="FFFFFF"/>
        <w:ind w:left="115" w:firstLine="24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ПДВ</w:t>
      </w:r>
      <w:r>
        <w:rPr>
          <w:i/>
          <w:i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— сума податку на додану вартість, грн.;</w:t>
      </w:r>
    </w:p>
    <w:p w:rsidR="00E41EE8" w:rsidRDefault="00E41EE8">
      <w:pPr>
        <w:shd w:val="clear" w:color="auto" w:fill="FFFFFF"/>
        <w:ind w:left="115" w:firstLine="245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К — коефіцієнт відшкодування суми збитків винною особою.</w:t>
      </w:r>
    </w:p>
    <w:p w:rsidR="00E41EE8" w:rsidRDefault="00E41EE8">
      <w:pPr>
        <w:shd w:val="clear" w:color="auto" w:fill="FFFFFF"/>
        <w:ind w:left="38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Для більшості матеріальних цінностей коефіцієнт відшкодуван</w:t>
      </w:r>
      <w:r>
        <w:rPr>
          <w:color w:val="000000"/>
          <w:sz w:val="28"/>
          <w:szCs w:val="28"/>
          <w:lang w:val="uk-UA"/>
        </w:rPr>
        <w:t xml:space="preserve">ня </w:t>
      </w:r>
      <w:r>
        <w:rPr>
          <w:i/>
          <w:iCs/>
          <w:color w:val="000000"/>
          <w:sz w:val="28"/>
          <w:szCs w:val="28"/>
          <w:lang w:val="uk-UA"/>
        </w:rPr>
        <w:t xml:space="preserve">К = 2. </w:t>
      </w:r>
      <w:r>
        <w:rPr>
          <w:color w:val="000000"/>
          <w:sz w:val="28"/>
          <w:szCs w:val="28"/>
          <w:lang w:val="uk-UA"/>
        </w:rPr>
        <w:t xml:space="preserve">Проте для деяких видів цінностей він дещо інший (табл. 4.3). </w:t>
      </w:r>
      <w:r>
        <w:rPr>
          <w:color w:val="000000"/>
          <w:spacing w:val="2"/>
          <w:sz w:val="28"/>
          <w:szCs w:val="28"/>
          <w:lang w:val="uk-UA"/>
        </w:rPr>
        <w:t xml:space="preserve">З визначеної таким чином суми збитку бюджетній установі </w:t>
      </w:r>
      <w:r>
        <w:rPr>
          <w:color w:val="000000"/>
          <w:spacing w:val="-2"/>
          <w:sz w:val="28"/>
          <w:szCs w:val="28"/>
          <w:lang w:val="uk-UA"/>
        </w:rPr>
        <w:t>відшкодовується .пише облікова вартість втрачених цінностей (пер</w:t>
      </w:r>
      <w:r>
        <w:rPr>
          <w:color w:val="000000"/>
          <w:sz w:val="28"/>
          <w:szCs w:val="28"/>
          <w:lang w:val="uk-UA"/>
        </w:rPr>
        <w:t>винна вартість за мінусом зносу), а решта перераховується до дер</w:t>
      </w:r>
      <w:r>
        <w:rPr>
          <w:color w:val="000000"/>
          <w:spacing w:val="1"/>
          <w:sz w:val="28"/>
          <w:szCs w:val="28"/>
          <w:lang w:val="uk-UA"/>
        </w:rPr>
        <w:t>жавного бюджету.</w:t>
      </w:r>
    </w:p>
    <w:p w:rsidR="00E41EE8" w:rsidRDefault="004244C1">
      <w:pPr>
        <w:shd w:val="clear" w:color="auto" w:fill="FFFFFF"/>
        <w:ind w:firstLine="4906"/>
        <w:jc w:val="right"/>
        <w:rPr>
          <w:b/>
          <w:bCs/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4.3</w:t>
      </w:r>
    </w:p>
    <w:p w:rsidR="00E41EE8" w:rsidRDefault="00E41EE8">
      <w:pPr>
        <w:shd w:val="clear" w:color="auto" w:fill="FFFFFF"/>
        <w:jc w:val="center"/>
      </w:pPr>
      <w:r>
        <w:rPr>
          <w:b/>
          <w:bCs/>
          <w:color w:val="000000"/>
          <w:spacing w:val="-5"/>
          <w:sz w:val="28"/>
          <w:szCs w:val="28"/>
          <w:lang w:val="uk-UA"/>
        </w:rPr>
        <w:t>Коефіцієнт для розрахунку суми відшкодування завданих збитків</w:t>
      </w:r>
    </w:p>
    <w:tbl>
      <w:tblPr>
        <w:tblW w:w="10477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60"/>
        <w:gridCol w:w="4500"/>
        <w:gridCol w:w="1043"/>
        <w:gridCol w:w="74"/>
      </w:tblGrid>
      <w:tr w:rsidR="00E41EE8">
        <w:trPr>
          <w:gridAfter w:val="1"/>
          <w:wAfter w:w="74" w:type="dxa"/>
          <w:trHeight w:hRule="exact" w:val="699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1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Вид матеріальних цінностей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База розрахунку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Коефіц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ієнт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1045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Спирт етиловий питний, скирт етиловий ректифікований, спирт етиловий сирець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Оптова ціна підприємства -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виробника з урахуванням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акцизного збору та податку на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додану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976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Плодово-ягідні соки,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консервовані з використанням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сірчаного ангідриду або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бензокислого натрію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36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Оптова ціна підприємства-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виробника з урахуванням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податку на додану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657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Тварини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63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Закупівельні ціни (па момент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віденко давання збитків)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1,5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1677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Вузли й агрегати, деталі, напівфабрикати тощо, які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виготовляються дія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внутрішньо виробничих потреб,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а також продукція, виробництво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якої не закінчено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73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Собівартість з нарахуванням середньої норми прибутку на дану продукцію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671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Продовольчі товари, роздрібні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ціни на як: дотуються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Роздрібна ціна плюс дотація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—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1627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Бланки цінних паперів, </w:t>
            </w:r>
            <w:r>
              <w:rPr>
                <w:color w:val="000000"/>
                <w:sz w:val="28"/>
                <w:szCs w:val="28"/>
                <w:lang w:val="uk-UA"/>
              </w:rPr>
              <w:t>документів суворого обліку (1)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Номінальна вартість, зазначена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бланках цінних паперів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(документах суворого облік}'),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або вартісні цих документів,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встановлена законодавством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1736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Бланки цінних паперів, </w:t>
            </w:r>
            <w:r>
              <w:rPr>
                <w:color w:val="000000"/>
                <w:sz w:val="28"/>
                <w:szCs w:val="28"/>
                <w:lang w:val="uk-UA"/>
              </w:rPr>
              <w:t>документів суворого облік}' (2)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Вартість придбання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(виготовлення) бланків документів, па яких не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зазначена номінальна вартість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(або вартість не встановлена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законодавством)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985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Банкнотний папір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Максимальна сума грошей, що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може бути виготовлена на цьому банкнотному папері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1,5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61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76" w:hanging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Захищений папір,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персоніфікована захисна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стрічка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51" w:hanging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Вартість такої стрічки або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паперу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5000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714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Дорогоцінні метали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69" w:hanging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Ринкова ціна, то діє на дату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виявлення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55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Дорогоцінне каміння (крім огранованого)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5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Ринкова ціна, що діє на дату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виявлення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10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7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Ограноване дорогоцінне каміння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4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Ринкова ціна, що діє на дату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виявлення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24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Алмазні інструменти та алмазні порошки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4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Ринкова ціна, що діє на дату виявлення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B33AD">
        <w:trPr>
          <w:trHeight w:hRule="exact" w:val="374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33AD" w:rsidRDefault="009B33AD" w:rsidP="009B33AD">
            <w:pPr>
              <w:shd w:val="clear" w:color="auto" w:fill="FFFFFF"/>
              <w:ind w:right="134" w:firstLine="10"/>
              <w:jc w:val="center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1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33AD" w:rsidRDefault="009B33AD" w:rsidP="009B33AD">
            <w:pPr>
              <w:shd w:val="clear" w:color="auto" w:fill="FFFFFF"/>
              <w:jc w:val="center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2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33AD" w:rsidRDefault="009B33AD" w:rsidP="009B33AD">
            <w:pPr>
              <w:shd w:val="clear" w:color="auto" w:fill="FFFFFF"/>
              <w:ind w:lef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1398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Іноземна валюта та платіжні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документи 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Вартість валютних цінностей,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перерахована у валюту України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 обмінним курсом НБУ на день виявлення завданих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618"/>
        </w:trPr>
        <w:tc>
          <w:tcPr>
            <w:tcW w:w="4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6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Матеріальні цінності, що підлягають списанню на видатки у міру </w:t>
            </w:r>
            <w:r>
              <w:rPr>
                <w:i/>
                <w:iCs/>
                <w:color w:val="000000"/>
                <w:spacing w:val="-5"/>
                <w:sz w:val="28"/>
                <w:szCs w:val="28"/>
                <w:lang w:val="uk-UA"/>
              </w:rPr>
              <w:t xml:space="preserve">їх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придбання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Ринкова ціна на аналогічні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матеріальні цінності, зменшена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пропорційно фактичному зносу,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але не нижче ніж на 50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відсотків ринкової ціни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spacing w:before="394"/>
        <w:ind w:right="4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Облік розрахунків з відшкодування завданих збитків ведуть </w:t>
      </w:r>
      <w:r>
        <w:rPr>
          <w:color w:val="000000"/>
          <w:sz w:val="28"/>
          <w:szCs w:val="28"/>
          <w:lang w:val="uk-UA"/>
        </w:rPr>
        <w:t xml:space="preserve">на субрахунку 363 «Розрахунки за відшкодуванням завданих </w:t>
      </w:r>
      <w:r>
        <w:rPr>
          <w:color w:val="000000"/>
          <w:spacing w:val="6"/>
          <w:sz w:val="28"/>
          <w:szCs w:val="28"/>
          <w:lang w:val="uk-UA"/>
        </w:rPr>
        <w:t>збитків». За дебетом цього субрахунка записують суми завданих збитків з кредиту субрахунків грошових коштів, необоротних ак</w:t>
      </w:r>
      <w:r>
        <w:rPr>
          <w:color w:val="000000"/>
          <w:spacing w:val="2"/>
          <w:sz w:val="28"/>
          <w:szCs w:val="28"/>
          <w:lang w:val="uk-UA"/>
        </w:rPr>
        <w:t>тивів, виробничих запасів та ін. на підставі належним чином оформ</w:t>
      </w:r>
      <w:r>
        <w:rPr>
          <w:color w:val="000000"/>
          <w:spacing w:val="1"/>
          <w:sz w:val="28"/>
          <w:szCs w:val="28"/>
          <w:lang w:val="uk-UA"/>
        </w:rPr>
        <w:t xml:space="preserve">лених документів (актів перевірок, ревізій, інвентаризаційних описів </w:t>
      </w:r>
      <w:r>
        <w:rPr>
          <w:color w:val="000000"/>
          <w:spacing w:val="6"/>
          <w:sz w:val="28"/>
          <w:szCs w:val="28"/>
          <w:lang w:val="uk-UA"/>
        </w:rPr>
        <w:t>тощо) та наказу керівника установи про порядок регулювання ви</w:t>
      </w:r>
      <w:r>
        <w:rPr>
          <w:color w:val="000000"/>
          <w:sz w:val="28"/>
          <w:szCs w:val="28"/>
          <w:lang w:val="uk-UA"/>
        </w:rPr>
        <w:t xml:space="preserve">явлених нестач і втрат. За кредитом субрахунка 363 записують суми, </w:t>
      </w:r>
      <w:r>
        <w:rPr>
          <w:color w:val="000000"/>
          <w:spacing w:val="4"/>
          <w:sz w:val="28"/>
          <w:szCs w:val="28"/>
          <w:lang w:val="uk-UA"/>
        </w:rPr>
        <w:t>що надійшли в касу або відраховані із заробітної плати винної осо</w:t>
      </w:r>
      <w:r>
        <w:rPr>
          <w:color w:val="000000"/>
          <w:sz w:val="28"/>
          <w:szCs w:val="28"/>
          <w:lang w:val="uk-UA"/>
        </w:rPr>
        <w:t>би на відшкодування завданих збитків (табл. 4.4).</w:t>
      </w:r>
    </w:p>
    <w:p w:rsidR="00E41EE8" w:rsidRDefault="00E41EE8">
      <w:pPr>
        <w:shd w:val="clear" w:color="auto" w:fill="FFFFFF"/>
        <w:ind w:right="48" w:firstLine="442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Операції з обліку розрахунків щодо відшкодування завданих </w:t>
      </w:r>
      <w:r>
        <w:rPr>
          <w:color w:val="000000"/>
          <w:spacing w:val="4"/>
          <w:sz w:val="28"/>
          <w:szCs w:val="28"/>
          <w:lang w:val="uk-UA"/>
        </w:rPr>
        <w:t>збитків відображаються у різних меморіальних ордерах; на списан</w:t>
      </w:r>
      <w:r>
        <w:rPr>
          <w:color w:val="000000"/>
          <w:sz w:val="28"/>
          <w:szCs w:val="28"/>
          <w:lang w:val="uk-UA"/>
        </w:rPr>
        <w:t xml:space="preserve">ня необоротних активів — у меморіальному ордері № У, на списання продуктів харчування — у меморіальному ордері № 12, на списання нестачі грошей та оприбуткування відшкодованої суми — у </w:t>
      </w:r>
      <w:r>
        <w:rPr>
          <w:color w:val="000000"/>
          <w:spacing w:val="4"/>
          <w:sz w:val="28"/>
          <w:szCs w:val="28"/>
          <w:lang w:val="uk-UA"/>
        </w:rPr>
        <w:t xml:space="preserve">меморіальному ордері № 1 і т. ін. Аналітичний облік розрахунків з винними особами ведеться у спеціальних картках або у відомостях </w:t>
      </w:r>
      <w:r>
        <w:rPr>
          <w:color w:val="000000"/>
          <w:spacing w:val="7"/>
          <w:sz w:val="28"/>
          <w:szCs w:val="28"/>
          <w:lang w:val="uk-UA"/>
        </w:rPr>
        <w:t xml:space="preserve">(книгах) за кожною особою зокрема до повного погашення або </w:t>
      </w:r>
      <w:r>
        <w:rPr>
          <w:color w:val="000000"/>
          <w:spacing w:val="4"/>
          <w:sz w:val="28"/>
          <w:szCs w:val="28"/>
          <w:lang w:val="uk-UA"/>
        </w:rPr>
        <w:t xml:space="preserve">списання суми заборгованості. Останні: можливе за рішенням суду </w:t>
      </w:r>
      <w:r>
        <w:rPr>
          <w:color w:val="000000"/>
          <w:spacing w:val="6"/>
          <w:sz w:val="28"/>
          <w:szCs w:val="28"/>
          <w:lang w:val="uk-UA"/>
        </w:rPr>
        <w:t>або при неможливості відшкодування заборгованості з об'єктивних причин (безнадійна заборгованість, щодо якої минув термін позовної давності).</w:t>
      </w:r>
    </w:p>
    <w:p w:rsidR="00E41EE8" w:rsidRPr="00E41EE8" w:rsidRDefault="009B33AD">
      <w:pPr>
        <w:shd w:val="clear" w:color="auto" w:fill="FFFFFF"/>
        <w:ind w:right="19"/>
        <w:jc w:val="right"/>
        <w:rPr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4.4</w:t>
      </w:r>
    </w:p>
    <w:p w:rsidR="00E41EE8" w:rsidRDefault="00E41EE8">
      <w:pPr>
        <w:shd w:val="clear" w:color="auto" w:fill="FFFFFF"/>
        <w:ind w:right="1757"/>
        <w:jc w:val="center"/>
        <w:rPr>
          <w:sz w:val="28"/>
          <w:szCs w:val="28"/>
          <w:lang w:val="uk-UA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Бухгалтерські записи операцій </w:t>
      </w:r>
      <w:r>
        <w:rPr>
          <w:b/>
          <w:bCs/>
          <w:color w:val="000000"/>
          <w:spacing w:val="-6"/>
          <w:sz w:val="28"/>
          <w:szCs w:val="28"/>
          <w:lang w:val="uk-UA"/>
        </w:rPr>
        <w:t>з обліку розрахунків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pacing w:val="-10"/>
          <w:sz w:val="28"/>
          <w:szCs w:val="28"/>
          <w:lang w:val="uk-UA"/>
        </w:rPr>
        <w:t>з відшкодування завданих збитків</w:t>
      </w:r>
    </w:p>
    <w:p w:rsidR="00E41EE8" w:rsidRDefault="00E41EE8">
      <w:pPr>
        <w:spacing w:after="298"/>
        <w:jc w:val="both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75"/>
        <w:gridCol w:w="1903"/>
        <w:gridCol w:w="1934"/>
      </w:tblGrid>
      <w:tr w:rsidR="00E41EE8">
        <w:trPr>
          <w:cantSplit/>
          <w:trHeight w:hRule="exact" w:val="319"/>
        </w:trPr>
        <w:tc>
          <w:tcPr>
            <w:tcW w:w="58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17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07"/>
        </w:trPr>
        <w:tc>
          <w:tcPr>
            <w:tcW w:w="58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2059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25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1. Списана нестача необоротних активів,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виявлена при інвентаризації і віднесена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рахунок винних осіб:</w:t>
            </w:r>
          </w:p>
          <w:p w:rsidR="00E41EE8" w:rsidRDefault="00E41EE8">
            <w:pPr>
              <w:shd w:val="clear" w:color="auto" w:fill="FFFFFF"/>
              <w:ind w:right="125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зносу</w:t>
            </w:r>
          </w:p>
          <w:p w:rsidR="00E41EE8" w:rsidRDefault="00E41EE8">
            <w:pPr>
              <w:shd w:val="clear" w:color="auto" w:fill="FFFFFF"/>
              <w:ind w:right="125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залишкову вартість</w:t>
            </w:r>
          </w:p>
          <w:p w:rsidR="00E41EE8" w:rsidRDefault="00E41EE8">
            <w:pPr>
              <w:shd w:val="clear" w:color="auto" w:fill="FFFFFF"/>
              <w:ind w:right="12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на суму відшкодування за рахунок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винних осіб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25"/>
              <w:jc w:val="center"/>
              <w:rPr>
                <w:color w:val="000000"/>
                <w:spacing w:val="3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34" w:right="125"/>
              <w:jc w:val="center"/>
              <w:rPr>
                <w:color w:val="000000"/>
                <w:spacing w:val="3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34" w:right="125"/>
              <w:jc w:val="center"/>
              <w:rPr>
                <w:color w:val="000000"/>
                <w:spacing w:val="3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34" w:right="125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pacing w:val="30"/>
                <w:sz w:val="28"/>
                <w:szCs w:val="28"/>
                <w:lang w:val="uk-UA"/>
              </w:rPr>
              <w:t>131—</w:t>
            </w:r>
            <w:r>
              <w:rPr>
                <w:color w:val="000000"/>
                <w:sz w:val="28"/>
                <w:szCs w:val="28"/>
                <w:lang w:val="uk-UA"/>
              </w:rPr>
              <w:t>133 401</w:t>
            </w:r>
          </w:p>
          <w:p w:rsidR="00E41EE8" w:rsidRDefault="00E41EE8">
            <w:pPr>
              <w:shd w:val="clear" w:color="auto" w:fill="FFFFFF"/>
              <w:ind w:left="134" w:right="12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25" w:righ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25" w:righ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25" w:righ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25" w:righ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104—122 104—122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</w:p>
        </w:tc>
      </w:tr>
      <w:tr w:rsidR="00E41EE8">
        <w:trPr>
          <w:trHeight w:hRule="exact" w:val="1752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Списана і віднесена за рахунок вищих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осіб нестача матеріалів і продуктів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харчування: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обліковими цінами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сума перевищення облікових цін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3"/>
                <w:sz w:val="28"/>
                <w:szCs w:val="28"/>
                <w:lang w:val="uk-UA"/>
              </w:rPr>
              <w:t>363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7"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231—236, 238,239,642</w:t>
            </w:r>
          </w:p>
        </w:tc>
      </w:tr>
      <w:tr w:rsidR="00E41EE8">
        <w:trPr>
          <w:trHeight w:hRule="exact" w:val="1765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Списана і віднесена за рахунок винних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осіб нестача малоцінних та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швидкозношуваних предметів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обліковою ціною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за ціною відшкодування завданих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36" w:right="37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36" w:right="37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36" w:right="37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36" w:right="37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E41EE8" w:rsidRDefault="00E41EE8">
            <w:pPr>
              <w:shd w:val="clear" w:color="auto" w:fill="FFFFFF"/>
              <w:ind w:left="336" w:right="37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</w:p>
        </w:tc>
      </w:tr>
      <w:tr w:rsidR="00E41EE8">
        <w:trPr>
          <w:trHeight w:hRule="exact" w:val="600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Надійшли в касу суми відшкодування від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винних осіб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</w:tr>
      <w:tr w:rsidR="00E41EE8">
        <w:trPr>
          <w:trHeight w:hRule="exact" w:val="589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91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Відрахована із зарплати сума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відшкодування завданих збитків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</w:tr>
      <w:tr w:rsidR="00E41EE8">
        <w:trPr>
          <w:trHeight w:hRule="exact" w:val="921"/>
        </w:trPr>
        <w:tc>
          <w:tcPr>
            <w:tcW w:w="5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8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Списання суми безнадійної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заборгованості після закінчення терміну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позовної давності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431,432</w:t>
            </w:r>
          </w:p>
        </w:tc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</w:tr>
    </w:tbl>
    <w:p w:rsidR="00E41EE8" w:rsidRDefault="00E41EE8">
      <w:pPr>
        <w:shd w:val="clear" w:color="auto" w:fill="FFFFFF"/>
        <w:ind w:right="48" w:firstLine="442"/>
        <w:jc w:val="both"/>
        <w:rPr>
          <w:b/>
          <w:bCs/>
          <w:sz w:val="28"/>
          <w:szCs w:val="28"/>
          <w:lang w:val="uk-UA"/>
        </w:rPr>
      </w:pPr>
    </w:p>
    <w:p w:rsidR="00E41EE8" w:rsidRDefault="00E41EE8">
      <w:pPr>
        <w:rPr>
          <w:i/>
          <w:iCs/>
          <w:lang w:val="uk-UA"/>
        </w:rPr>
      </w:pPr>
      <w:r>
        <w:rPr>
          <w:b/>
          <w:bCs/>
          <w:i/>
          <w:iCs/>
          <w:sz w:val="28"/>
          <w:szCs w:val="28"/>
          <w:lang w:val="uk-UA"/>
        </w:rPr>
        <w:t>4.4. Облік розрахунків у порядку планових платежів</w:t>
      </w:r>
    </w:p>
    <w:p w:rsidR="00E41EE8" w:rsidRDefault="00E41EE8">
      <w:pPr>
        <w:shd w:val="clear" w:color="auto" w:fill="FFFFFF"/>
        <w:spacing w:before="19"/>
        <w:ind w:left="10" w:right="48" w:firstLine="530"/>
        <w:jc w:val="both"/>
        <w:rPr>
          <w:sz w:val="28"/>
          <w:szCs w:val="28"/>
          <w:lang w:val="uk-UA"/>
        </w:rPr>
      </w:pPr>
      <w:r>
        <w:rPr>
          <w:color w:val="000000"/>
          <w:spacing w:val="-5"/>
          <w:sz w:val="28"/>
          <w:szCs w:val="28"/>
          <w:lang w:val="uk-UA"/>
        </w:rPr>
        <w:t>Розрахунки у порядку планових платежів застосовуються бюд</w:t>
      </w:r>
      <w:r>
        <w:rPr>
          <w:color w:val="000000"/>
          <w:spacing w:val="-1"/>
          <w:sz w:val="28"/>
          <w:szCs w:val="28"/>
          <w:lang w:val="uk-UA"/>
        </w:rPr>
        <w:t>жетними установами за наявності постійних господарських зв'язків</w:t>
      </w:r>
      <w:r>
        <w:rPr>
          <w:color w:val="000000"/>
          <w:spacing w:val="2"/>
          <w:sz w:val="28"/>
          <w:szCs w:val="28"/>
          <w:lang w:val="uk-UA"/>
        </w:rPr>
        <w:t xml:space="preserve"> з різними установами і організаціями, що постачають матеріальні цінності (продукти харчування, медикаменти, навчальні та канце</w:t>
      </w:r>
      <w:r>
        <w:rPr>
          <w:color w:val="000000"/>
          <w:spacing w:val="3"/>
          <w:sz w:val="28"/>
          <w:szCs w:val="28"/>
          <w:lang w:val="uk-UA"/>
        </w:rPr>
        <w:t xml:space="preserve">лярські товари) або надають послуги (харчування учнів, послуги </w:t>
      </w:r>
      <w:r>
        <w:rPr>
          <w:color w:val="000000"/>
          <w:sz w:val="28"/>
          <w:szCs w:val="28"/>
          <w:lang w:val="uk-UA"/>
        </w:rPr>
        <w:t>автотранспорту тощо). Важливого умовою застосування таких роз</w:t>
      </w:r>
      <w:r>
        <w:rPr>
          <w:color w:val="000000"/>
          <w:spacing w:val="2"/>
          <w:sz w:val="28"/>
          <w:szCs w:val="28"/>
          <w:lang w:val="uk-UA"/>
        </w:rPr>
        <w:t xml:space="preserve">рахунків 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с. </w:t>
      </w:r>
      <w:r>
        <w:rPr>
          <w:color w:val="000000"/>
          <w:spacing w:val="2"/>
          <w:sz w:val="28"/>
          <w:szCs w:val="28"/>
          <w:lang w:val="uk-UA"/>
        </w:rPr>
        <w:t>систематичний характер отримання бюджетною уста</w:t>
      </w:r>
      <w:r>
        <w:rPr>
          <w:color w:val="000000"/>
          <w:spacing w:val="1"/>
          <w:sz w:val="28"/>
          <w:szCs w:val="28"/>
          <w:lang w:val="uk-UA"/>
        </w:rPr>
        <w:t xml:space="preserve">новою відповідних цінностей та послуг (щоденне завезення хліба, овочів, молочних продуктів, щоденне харчування учнів у їдальні і </w:t>
      </w:r>
      <w:r>
        <w:rPr>
          <w:color w:val="000000"/>
          <w:spacing w:val="2"/>
          <w:sz w:val="28"/>
          <w:szCs w:val="28"/>
          <w:lang w:val="uk-UA"/>
        </w:rPr>
        <w:t xml:space="preserve">т. ін.) та неможливість точного прогнозування обсягу цих товарів або послуг (наприклад, щоденна потреба в продуктах харчування </w:t>
      </w:r>
      <w:r>
        <w:rPr>
          <w:color w:val="000000"/>
          <w:sz w:val="28"/>
          <w:szCs w:val="28"/>
          <w:lang w:val="uk-UA"/>
        </w:rPr>
        <w:t xml:space="preserve">залежить від контингенту хворих у лікарні, який неможливо точно </w:t>
      </w:r>
      <w:r>
        <w:rPr>
          <w:color w:val="000000"/>
          <w:spacing w:val="2"/>
          <w:sz w:val="28"/>
          <w:szCs w:val="28"/>
          <w:lang w:val="uk-UA"/>
        </w:rPr>
        <w:t>визначити наперед).</w:t>
      </w:r>
    </w:p>
    <w:p w:rsidR="00E41EE8" w:rsidRDefault="00E41EE8">
      <w:pPr>
        <w:shd w:val="clear" w:color="auto" w:fill="FFFFFF"/>
        <w:ind w:left="19" w:right="38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Розрахунки з постачальниками у порядку планових платежів </w:t>
      </w:r>
      <w:r>
        <w:rPr>
          <w:color w:val="000000"/>
          <w:spacing w:val="4"/>
          <w:sz w:val="28"/>
          <w:szCs w:val="28"/>
          <w:lang w:val="uk-UA"/>
        </w:rPr>
        <w:t xml:space="preserve">здійснюються не за кожною окремою поставкою (послугою), а </w:t>
      </w:r>
      <w:r>
        <w:rPr>
          <w:color w:val="000000"/>
          <w:spacing w:val="5"/>
          <w:sz w:val="28"/>
          <w:szCs w:val="28"/>
          <w:lang w:val="uk-UA"/>
        </w:rPr>
        <w:t xml:space="preserve">шляхом періодичного перерахування постачальникові коштів з </w:t>
      </w:r>
      <w:r>
        <w:rPr>
          <w:color w:val="000000"/>
          <w:spacing w:val="-1"/>
          <w:sz w:val="28"/>
          <w:szCs w:val="28"/>
          <w:lang w:val="uk-UA"/>
        </w:rPr>
        <w:t>поточних (реєстраційних) рахунків у терміни і в розмірах, поперед</w:t>
      </w:r>
      <w:r>
        <w:rPr>
          <w:color w:val="000000"/>
          <w:sz w:val="28"/>
          <w:szCs w:val="28"/>
          <w:lang w:val="uk-UA"/>
        </w:rPr>
        <w:t>ньо обумовлених сторонами у відповідній угоді. Такі перерахуван</w:t>
      </w:r>
      <w:r>
        <w:rPr>
          <w:color w:val="000000"/>
          <w:spacing w:val="7"/>
          <w:sz w:val="28"/>
          <w:szCs w:val="28"/>
          <w:lang w:val="uk-UA"/>
        </w:rPr>
        <w:t xml:space="preserve">ня можуть здійснюватися періодично за фактично поставлені </w:t>
      </w:r>
      <w:r>
        <w:rPr>
          <w:color w:val="000000"/>
          <w:sz w:val="28"/>
          <w:szCs w:val="28"/>
          <w:lang w:val="uk-UA"/>
        </w:rPr>
        <w:t>цінності, надані послуги (щодекадне, один або два рази на місяць).</w:t>
      </w:r>
    </w:p>
    <w:p w:rsidR="00E41EE8" w:rsidRDefault="00E41EE8">
      <w:pPr>
        <w:shd w:val="clear" w:color="auto" w:fill="FFFFFF"/>
        <w:ind w:left="38" w:righ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Щомісячно постачальник і платник (бюджетна установа) звіря</w:t>
      </w:r>
      <w:r>
        <w:rPr>
          <w:color w:val="000000"/>
          <w:spacing w:val="2"/>
          <w:sz w:val="28"/>
          <w:szCs w:val="28"/>
          <w:lang w:val="uk-UA"/>
        </w:rPr>
        <w:t xml:space="preserve">ють стан розрахунків, результати якого оформляють спеціальним </w:t>
      </w:r>
      <w:r>
        <w:rPr>
          <w:color w:val="000000"/>
          <w:spacing w:val="1"/>
          <w:sz w:val="28"/>
          <w:szCs w:val="28"/>
          <w:lang w:val="uk-UA"/>
        </w:rPr>
        <w:t>актом, на підставі якого здійснюють регулювання стану розрахунків. Це запобігає порушенням платіжної і фінансової дисципліни.</w:t>
      </w:r>
    </w:p>
    <w:p w:rsidR="00E41EE8" w:rsidRDefault="00E41EE8">
      <w:pPr>
        <w:ind w:firstLine="540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Облік розрахунків з постачальниками у порядку планових пла</w:t>
      </w:r>
      <w:r>
        <w:rPr>
          <w:color w:val="000000"/>
          <w:sz w:val="28"/>
          <w:szCs w:val="28"/>
          <w:lang w:val="uk-UA"/>
        </w:rPr>
        <w:t xml:space="preserve">тежів ведеться на активно-пасивному субрахунку 361 «Розрахунки </w:t>
      </w:r>
      <w:r>
        <w:rPr>
          <w:color w:val="000000"/>
          <w:spacing w:val="1"/>
          <w:sz w:val="28"/>
          <w:szCs w:val="28"/>
          <w:lang w:val="uk-UA"/>
        </w:rPr>
        <w:t xml:space="preserve">в порядку планових платежів». За дебетом цього субрахунка записують суми перерахованих платежів у кореспонденції з кредитом </w:t>
      </w:r>
      <w:r>
        <w:rPr>
          <w:color w:val="000000"/>
          <w:sz w:val="28"/>
          <w:szCs w:val="28"/>
          <w:lang w:val="uk-UA"/>
        </w:rPr>
        <w:t>субрахунків обліку грошових коштів, а за кредитом — вартість от</w:t>
      </w:r>
      <w:r>
        <w:rPr>
          <w:color w:val="000000"/>
          <w:spacing w:val="2"/>
          <w:sz w:val="28"/>
          <w:szCs w:val="28"/>
          <w:lang w:val="uk-UA"/>
        </w:rPr>
        <w:t>риманих матеріальних цінностей, виконаних робіт та послуг у кор</w:t>
      </w:r>
      <w:r>
        <w:rPr>
          <w:color w:val="000000"/>
          <w:spacing w:val="-1"/>
          <w:sz w:val="28"/>
          <w:szCs w:val="28"/>
          <w:lang w:val="uk-UA"/>
        </w:rPr>
        <w:t xml:space="preserve">еспонденції з дебетом рахунків обліку матеріальних цінностей або </w:t>
      </w:r>
      <w:r>
        <w:rPr>
          <w:color w:val="000000"/>
          <w:spacing w:val="3"/>
          <w:sz w:val="28"/>
          <w:szCs w:val="28"/>
          <w:lang w:val="uk-UA"/>
        </w:rPr>
        <w:t>витрат. Аналітичний облік розрахунків у порядку планових пла</w:t>
      </w:r>
      <w:r>
        <w:rPr>
          <w:color w:val="000000"/>
          <w:sz w:val="28"/>
          <w:szCs w:val="28"/>
          <w:lang w:val="uk-UA"/>
        </w:rPr>
        <w:t>тежів ведуть у накопичувальній відомості — меморіальному ордері № 7 т. ф. № 410 (бюджет), в якій для кожного постачальника відво</w:t>
      </w:r>
      <w:r>
        <w:rPr>
          <w:color w:val="000000"/>
          <w:spacing w:val="1"/>
          <w:sz w:val="28"/>
          <w:szCs w:val="28"/>
          <w:lang w:val="uk-UA"/>
        </w:rPr>
        <w:t>диться декілька рядків для відображення операцій протягом міся</w:t>
      </w:r>
      <w:r>
        <w:rPr>
          <w:color w:val="000000"/>
          <w:sz w:val="28"/>
          <w:szCs w:val="28"/>
          <w:lang w:val="uk-UA"/>
        </w:rPr>
        <w:t>ця. Записи у меморіальному ордері здійснюють за кожним доку</w:t>
      </w:r>
      <w:r>
        <w:rPr>
          <w:color w:val="000000"/>
          <w:spacing w:val="-2"/>
          <w:sz w:val="28"/>
          <w:szCs w:val="28"/>
          <w:lang w:val="uk-UA"/>
        </w:rPr>
        <w:t xml:space="preserve">ментом зокрема у міру їх надходження в бухгалтерію, а залишок на </w:t>
      </w:r>
      <w:r>
        <w:rPr>
          <w:color w:val="000000"/>
          <w:sz w:val="28"/>
          <w:szCs w:val="28"/>
          <w:lang w:val="uk-UA"/>
        </w:rPr>
        <w:t>кінець місяця виводять за кожним постачальником та за субрахун</w:t>
      </w:r>
      <w:r>
        <w:rPr>
          <w:color w:val="000000"/>
          <w:spacing w:val="1"/>
          <w:sz w:val="28"/>
          <w:szCs w:val="28"/>
          <w:lang w:val="uk-UA"/>
        </w:rPr>
        <w:t>ком у цілому. Підсумки оборотів і сальдо з накопичувальної відо</w:t>
      </w:r>
      <w:r>
        <w:rPr>
          <w:color w:val="000000"/>
          <w:sz w:val="28"/>
          <w:szCs w:val="28"/>
          <w:lang w:val="uk-UA"/>
        </w:rPr>
        <w:t>мості — меморіального ордера № 7 переносять у книгу Журнал-</w:t>
      </w:r>
      <w:r>
        <w:rPr>
          <w:color w:val="000000"/>
          <w:spacing w:val="2"/>
          <w:sz w:val="28"/>
          <w:szCs w:val="28"/>
          <w:lang w:val="uk-UA"/>
        </w:rPr>
        <w:t>головна.</w:t>
      </w:r>
    </w:p>
    <w:p w:rsidR="00E41EE8" w:rsidRDefault="00E41EE8">
      <w:pPr>
        <w:shd w:val="clear" w:color="auto" w:fill="FFFFFF"/>
        <w:spacing w:before="77"/>
        <w:ind w:left="547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4.5. Облік розрахунків з іншими дебіторами і кредиторами</w:t>
      </w:r>
    </w:p>
    <w:p w:rsidR="00E41EE8" w:rsidRDefault="00E41EE8">
      <w:pPr>
        <w:shd w:val="clear" w:color="auto" w:fill="FFFFFF"/>
        <w:spacing w:before="278"/>
        <w:ind w:left="58" w:firstLine="470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Для обліку розрахунків з різними дебіторами призначений </w:t>
      </w:r>
      <w:r>
        <w:rPr>
          <w:color w:val="000000"/>
          <w:sz w:val="28"/>
          <w:szCs w:val="28"/>
          <w:lang w:val="uk-UA"/>
        </w:rPr>
        <w:t xml:space="preserve">активний субрахунок 364 «Розрахунки з іншими дебіторами», а з різними кредиторами пасивний субрахунок 675 «Розрахунки з </w:t>
      </w:r>
      <w:r>
        <w:rPr>
          <w:color w:val="000000"/>
          <w:spacing w:val="4"/>
          <w:sz w:val="28"/>
          <w:szCs w:val="28"/>
          <w:lang w:val="uk-UA"/>
        </w:rPr>
        <w:t>іншими кредиторами». Події різних підприємств, установ та органі</w:t>
      </w:r>
      <w:r>
        <w:rPr>
          <w:color w:val="000000"/>
          <w:spacing w:val="6"/>
          <w:sz w:val="28"/>
          <w:szCs w:val="28"/>
          <w:lang w:val="uk-UA"/>
        </w:rPr>
        <w:t>зацій на дебіторів і кредиторів носить умовний характер і визна</w:t>
      </w:r>
      <w:r>
        <w:rPr>
          <w:color w:val="000000"/>
          <w:spacing w:val="4"/>
          <w:sz w:val="28"/>
          <w:szCs w:val="28"/>
          <w:lang w:val="uk-UA"/>
        </w:rPr>
        <w:t>чається бюджетною установою самостійно, виходячи зі змісту пер</w:t>
      </w:r>
      <w:r>
        <w:rPr>
          <w:color w:val="000000"/>
          <w:spacing w:val="5"/>
          <w:sz w:val="28"/>
          <w:szCs w:val="28"/>
          <w:lang w:val="uk-UA"/>
        </w:rPr>
        <w:t xml:space="preserve">шої операції або переважності дебетового чи кредитової о сальдо. </w:t>
      </w:r>
      <w:r>
        <w:rPr>
          <w:color w:val="000000"/>
          <w:spacing w:val="7"/>
          <w:sz w:val="28"/>
          <w:szCs w:val="28"/>
          <w:lang w:val="uk-UA"/>
        </w:rPr>
        <w:t xml:space="preserve">Так, якщо першою здійснюється операція попередньої оплати за очікувані послуги чи майбутні поставки матеріальних цінностей, </w:t>
      </w:r>
      <w:r>
        <w:rPr>
          <w:color w:val="000000"/>
          <w:sz w:val="28"/>
          <w:szCs w:val="28"/>
          <w:lang w:val="uk-UA"/>
        </w:rPr>
        <w:t xml:space="preserve">то такі розрахунки обліковують на субрахунку 364 (як дебіторську </w:t>
      </w:r>
      <w:r>
        <w:rPr>
          <w:color w:val="000000"/>
          <w:spacing w:val="6"/>
          <w:sz w:val="28"/>
          <w:szCs w:val="28"/>
          <w:lang w:val="uk-UA"/>
        </w:rPr>
        <w:t>заборгованість). Коли ж першою операцією буде отримання мате</w:t>
      </w:r>
      <w:r>
        <w:rPr>
          <w:color w:val="000000"/>
          <w:spacing w:val="4"/>
          <w:sz w:val="28"/>
          <w:szCs w:val="28"/>
          <w:lang w:val="uk-UA"/>
        </w:rPr>
        <w:t>ріальних цінностей чи послуг з їх подальшою оплатою, то такі роз</w:t>
      </w:r>
      <w:r>
        <w:rPr>
          <w:color w:val="000000"/>
          <w:sz w:val="28"/>
          <w:szCs w:val="28"/>
          <w:lang w:val="uk-UA"/>
        </w:rPr>
        <w:t>рахунки обліковують на субрахунку 675 (як кредиторську заборго</w:t>
      </w:r>
      <w:r>
        <w:rPr>
          <w:color w:val="000000"/>
          <w:spacing w:val="2"/>
          <w:sz w:val="28"/>
          <w:szCs w:val="28"/>
          <w:lang w:val="uk-UA"/>
        </w:rPr>
        <w:t>ваність).</w:t>
      </w:r>
    </w:p>
    <w:p w:rsidR="00E41EE8" w:rsidRDefault="00E41EE8">
      <w:pPr>
        <w:shd w:val="clear" w:color="auto" w:fill="FFFFFF"/>
        <w:spacing w:before="29"/>
        <w:ind w:left="38" w:right="4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Крім того, на субрахунку 364 обліковують розрахунки за пре</w:t>
      </w:r>
      <w:r>
        <w:rPr>
          <w:color w:val="000000"/>
          <w:spacing w:val="7"/>
          <w:sz w:val="28"/>
          <w:szCs w:val="28"/>
          <w:lang w:val="uk-UA"/>
        </w:rPr>
        <w:t>тензіями і боргами, переданими на розгляд судових органів, роз</w:t>
      </w:r>
      <w:r>
        <w:rPr>
          <w:color w:val="000000"/>
          <w:spacing w:val="6"/>
          <w:sz w:val="28"/>
          <w:szCs w:val="28"/>
          <w:lang w:val="uk-UA"/>
        </w:rPr>
        <w:t>рахунки зі студентами та учнями навчальних закладів за користу</w:t>
      </w:r>
      <w:r>
        <w:rPr>
          <w:color w:val="000000"/>
          <w:spacing w:val="7"/>
          <w:sz w:val="28"/>
          <w:szCs w:val="28"/>
          <w:lang w:val="uk-UA"/>
        </w:rPr>
        <w:t>вання гуртожитком і постільними речами, з орендарями за пере</w:t>
      </w:r>
      <w:r>
        <w:rPr>
          <w:color w:val="000000"/>
          <w:spacing w:val="6"/>
          <w:sz w:val="28"/>
          <w:szCs w:val="28"/>
          <w:lang w:val="uk-UA"/>
        </w:rPr>
        <w:t>дані в оренду приміщення, квартиронаймачами за квартирну плату, за виконані роботи і послуги на сторону (у тому числі і розрахунки з оплати за навчання у вищих навчальних закладах) та ін.</w:t>
      </w:r>
    </w:p>
    <w:p w:rsidR="00E41EE8" w:rsidRDefault="00E41EE8">
      <w:pPr>
        <w:shd w:val="clear" w:color="auto" w:fill="FFFFFF"/>
        <w:ind w:left="29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 дебетом субрахунка 364 відображається виникнення та </w:t>
      </w:r>
      <w:r>
        <w:rPr>
          <w:color w:val="000000"/>
          <w:spacing w:val="7"/>
          <w:sz w:val="28"/>
          <w:szCs w:val="28"/>
          <w:lang w:val="uk-UA"/>
        </w:rPr>
        <w:t>збільшення дебіторської заборгованості, а за кредитом - її пога</w:t>
      </w:r>
      <w:r>
        <w:rPr>
          <w:color w:val="000000"/>
          <w:sz w:val="28"/>
          <w:szCs w:val="28"/>
          <w:lang w:val="uk-UA"/>
        </w:rPr>
        <w:t>шення. Відповідно за кредитом субрахунка 675 відображається ви</w:t>
      </w:r>
      <w:r>
        <w:rPr>
          <w:color w:val="000000"/>
          <w:spacing w:val="6"/>
          <w:sz w:val="28"/>
          <w:szCs w:val="28"/>
          <w:lang w:val="uk-UA"/>
        </w:rPr>
        <w:t>никнення та збільшення кредиторської заборгованості, а за дебе</w:t>
      </w:r>
      <w:r>
        <w:rPr>
          <w:color w:val="000000"/>
          <w:sz w:val="28"/>
          <w:szCs w:val="28"/>
          <w:lang w:val="uk-UA"/>
        </w:rPr>
        <w:t>том — її погашення (табл. 4.5).</w:t>
      </w:r>
    </w:p>
    <w:p w:rsidR="00E41EE8" w:rsidRDefault="00E41EE8" w:rsidP="009B33AD">
      <w:pPr>
        <w:shd w:val="clear" w:color="auto" w:fill="FFFFFF"/>
        <w:ind w:left="57" w:right="57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Синтетичний і аналітичний облік розрахунків з річними дебі</w:t>
      </w:r>
      <w:r>
        <w:rPr>
          <w:color w:val="000000"/>
          <w:sz w:val="28"/>
          <w:szCs w:val="28"/>
          <w:lang w:val="uk-UA"/>
        </w:rPr>
        <w:t xml:space="preserve">торами поєднується у накопичувальній відомості — меморіальному ордері № 4т. ф. №408 (бюджет), а з різними кредиторами — у накопичувальній відомості - меморіальному ордері № 6 т. ф. № 409 </w:t>
      </w:r>
      <w:r>
        <w:rPr>
          <w:color w:val="000000"/>
          <w:spacing w:val="4"/>
          <w:sz w:val="28"/>
          <w:szCs w:val="28"/>
          <w:lang w:val="uk-UA"/>
        </w:rPr>
        <w:t>(бюджет). Облік розрахунків ведеться позиційним способом, саль</w:t>
      </w:r>
      <w:r>
        <w:rPr>
          <w:color w:val="000000"/>
          <w:spacing w:val="5"/>
          <w:sz w:val="28"/>
          <w:szCs w:val="28"/>
          <w:lang w:val="uk-UA"/>
        </w:rPr>
        <w:t xml:space="preserve">до виводиться з кожного випадку отримання товарів (послуг) та їх </w:t>
      </w:r>
      <w:r>
        <w:rPr>
          <w:color w:val="000000"/>
          <w:spacing w:val="3"/>
          <w:sz w:val="28"/>
          <w:szCs w:val="28"/>
          <w:lang w:val="uk-UA"/>
        </w:rPr>
        <w:t>оплати. Аналітичний</w:t>
      </w:r>
      <w:r>
        <w:rPr>
          <w:b/>
          <w:bCs/>
          <w:color w:val="000000"/>
          <w:spacing w:val="3"/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облік розрахунків зі студентами та учнями за </w:t>
      </w:r>
      <w:r>
        <w:rPr>
          <w:color w:val="000000"/>
          <w:spacing w:val="6"/>
          <w:sz w:val="28"/>
          <w:szCs w:val="28"/>
          <w:lang w:val="uk-UA"/>
        </w:rPr>
        <w:t>користування гуртожитком, квартиронаймачами; а квартирну плат</w:t>
      </w:r>
      <w:r>
        <w:rPr>
          <w:color w:val="000000"/>
          <w:spacing w:val="5"/>
          <w:sz w:val="28"/>
          <w:szCs w:val="28"/>
          <w:lang w:val="uk-UA"/>
        </w:rPr>
        <w:t>у і комунальні послуги ведуть у спеціальних оборотних відомос</w:t>
      </w:r>
      <w:r>
        <w:rPr>
          <w:color w:val="000000"/>
          <w:sz w:val="28"/>
          <w:szCs w:val="28"/>
          <w:lang w:val="uk-UA"/>
        </w:rPr>
        <w:t>тях, підсумки яких, переносять до меморіального ордера № 4. Загальне сальдо розрахунків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 дебіторами (субрах. 364) і кредиторами (субрах. 675) може бути розгорнутим (л дебеті і кредиті). У та</w:t>
      </w:r>
      <w:r>
        <w:rPr>
          <w:color w:val="000000"/>
          <w:spacing w:val="7"/>
          <w:lang w:val="uk-UA"/>
        </w:rPr>
        <w:t xml:space="preserve"> </w:t>
      </w:r>
      <w:r>
        <w:rPr>
          <w:color w:val="000000"/>
          <w:spacing w:val="7"/>
          <w:sz w:val="28"/>
          <w:szCs w:val="28"/>
          <w:lang w:val="uk-UA"/>
        </w:rPr>
        <w:t>кому ж вигляді загальне сальдо переноситься до книги «Журнал-головна книга» і до балансу.</w:t>
      </w:r>
    </w:p>
    <w:p w:rsidR="00E41EE8" w:rsidRDefault="00E41EE8" w:rsidP="009B33AD">
      <w:pPr>
        <w:shd w:val="clear" w:color="auto" w:fill="FFFFFF"/>
        <w:ind w:left="57" w:right="57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4.5</w:t>
      </w:r>
    </w:p>
    <w:p w:rsidR="00E41EE8" w:rsidRDefault="00E41EE8" w:rsidP="009B33AD">
      <w:pPr>
        <w:shd w:val="clear" w:color="auto" w:fill="FFFFFF"/>
        <w:ind w:left="57" w:right="57" w:hanging="538"/>
        <w:jc w:val="center"/>
        <w:rPr>
          <w:sz w:val="28"/>
          <w:szCs w:val="28"/>
        </w:rPr>
      </w:pPr>
      <w:r>
        <w:rPr>
          <w:b/>
          <w:bCs/>
          <w:color w:val="000000"/>
          <w:spacing w:val="-8"/>
          <w:sz w:val="28"/>
          <w:szCs w:val="28"/>
          <w:lang w:val="uk-UA"/>
        </w:rPr>
        <w:t>Бухгалтерські проведення обліку розрахунків з іншими дебіторами і кредиторами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71"/>
        <w:gridCol w:w="1348"/>
        <w:gridCol w:w="2261"/>
      </w:tblGrid>
      <w:tr w:rsidR="00E41EE8">
        <w:trPr>
          <w:trHeight w:hRule="exact" w:val="664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6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 w:right="36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trHeight w:hRule="exact" w:val="380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1562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40"/>
              <w:jc w:val="both"/>
              <w:rPr>
                <w:color w:val="000000"/>
                <w:spacing w:val="-9"/>
                <w:sz w:val="28"/>
                <w:szCs w:val="28"/>
                <w:lang w:val="uk-UA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 . Відображається сума виручки від реалізації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необоротних активів (крім будівель і споруд), придбаних за рахунок коштів спеціального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 xml:space="preserve">фонду: </w:t>
            </w:r>
          </w:p>
          <w:p w:rsidR="00E41EE8" w:rsidRDefault="00E41EE8">
            <w:pPr>
              <w:shd w:val="clear" w:color="auto" w:fill="FFFFFF"/>
              <w:ind w:right="240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реалізаційну вартість </w:t>
            </w:r>
          </w:p>
          <w:p w:rsidR="00E41EE8" w:rsidRDefault="00E41EE8">
            <w:pPr>
              <w:shd w:val="clear" w:color="auto" w:fill="FFFFFF"/>
              <w:ind w:right="24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1"/>
                <w:sz w:val="28"/>
                <w:szCs w:val="28"/>
                <w:lang w:val="uk-UA"/>
              </w:rPr>
              <w:t xml:space="preserve">на </w:t>
            </w:r>
            <w:r>
              <w:rPr>
                <w:smallCaps/>
                <w:color w:val="000000"/>
                <w:spacing w:val="-11"/>
                <w:sz w:val="28"/>
                <w:szCs w:val="28"/>
                <w:lang w:val="uk-UA"/>
              </w:rPr>
              <w:t xml:space="preserve">суму </w:t>
            </w: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364, 675 364, 675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8" w:right="42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  <w:p w:rsidR="00E41EE8" w:rsidRDefault="00E41EE8">
            <w:pPr>
              <w:shd w:val="clear" w:color="auto" w:fill="FFFFFF"/>
              <w:ind w:left="298" w:right="42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</w:tr>
      <w:tr w:rsidR="00E41EE8">
        <w:trPr>
          <w:trHeight w:hRule="exact" w:val="1652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Перераховано постачальникам за матеріальні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цінності і послуги:</w:t>
            </w:r>
          </w:p>
          <w:p w:rsidR="00E41EE8" w:rsidRDefault="00E41EE8">
            <w:pPr>
              <w:shd w:val="clear" w:color="auto" w:fill="FFFFFF"/>
              <w:ind w:right="77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попередня оплата</w:t>
            </w:r>
          </w:p>
          <w:p w:rsidR="00E41EE8" w:rsidRDefault="00E41EE8">
            <w:pPr>
              <w:shd w:val="clear" w:color="auto" w:fill="FFFFFF"/>
              <w:ind w:right="77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після одержання матеріальних цінностей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311,313,321., 323 та ін. 311,313,321, 323 та ін.</w:t>
            </w:r>
          </w:p>
        </w:tc>
      </w:tr>
      <w:tr w:rsidR="00E41EE8">
        <w:trPr>
          <w:trHeight w:hRule="exact" w:val="2860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40"/>
              </w:num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Одержані від постачальників матеріали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продукти харчування: 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  <w:lang w:val="uk-UA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вартість без ПДВ 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оплачених раніше 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оплачених після одержання 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 з вартості матеріалів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придбаних за рахунок колітів загального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фонду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придбаних за рахунок коштів спеціального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231—239 231—239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4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  <w:p w:rsidR="00E41EE8" w:rsidRDefault="00E41EE8">
            <w:pPr>
              <w:shd w:val="clear" w:color="auto" w:fill="FFFFFF"/>
              <w:ind w:lef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</w:p>
          <w:p w:rsidR="00E41EE8" w:rsidRDefault="00E41EE8">
            <w:pPr>
              <w:shd w:val="clear" w:color="auto" w:fill="FFFFFF"/>
              <w:ind w:left="144" w:right="18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44" w:right="18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364,675</w:t>
            </w:r>
          </w:p>
          <w:p w:rsidR="00E41EE8" w:rsidRDefault="00E41EE8">
            <w:pPr>
              <w:shd w:val="clear" w:color="auto" w:fill="FFFFFF"/>
              <w:ind w:left="144" w:right="18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963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4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Нарахована плата за надані послуги з оренди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приміщень, квартирної плати, за роботу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транс порі у та інші платні послуги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741</w:t>
            </w:r>
          </w:p>
        </w:tc>
      </w:tr>
      <w:tr w:rsidR="00E41EE8">
        <w:trPr>
          <w:trHeight w:hRule="exact" w:val="1093"/>
        </w:trPr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9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Надійшли кошти за оренду приміщень,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квартирна плата, за роботу транспорт) й інші платні послуги і т. ін.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313,318, 323</w:t>
            </w:r>
          </w:p>
        </w:tc>
        <w:tc>
          <w:tcPr>
            <w:tcW w:w="2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5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</w:tc>
      </w:tr>
    </w:tbl>
    <w:p w:rsidR="00E41EE8" w:rsidRDefault="00E41EE8">
      <w:pPr>
        <w:shd w:val="clear" w:color="auto" w:fill="FFFFFF"/>
        <w:spacing w:before="38"/>
        <w:ind w:left="576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4.6. Облік зобов'язань розпорядників бюджетних коштів</w:t>
      </w:r>
    </w:p>
    <w:p w:rsidR="00E41EE8" w:rsidRDefault="00E41EE8">
      <w:pPr>
        <w:shd w:val="clear" w:color="auto" w:fill="FFFFFF"/>
        <w:spacing w:before="269"/>
        <w:ind w:left="115"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 метою здійснення контролю за станом кредиторської забор</w:t>
      </w:r>
      <w:r>
        <w:rPr>
          <w:color w:val="000000"/>
          <w:spacing w:val="7"/>
          <w:sz w:val="28"/>
          <w:szCs w:val="28"/>
          <w:lang w:val="uk-UA"/>
        </w:rPr>
        <w:t xml:space="preserve">гованості та прийняттям поточних зобов'язань розпорядників </w:t>
      </w:r>
      <w:r>
        <w:rPr>
          <w:color w:val="000000"/>
          <w:spacing w:val="2"/>
          <w:sz w:val="28"/>
          <w:szCs w:val="28"/>
          <w:lang w:val="uk-UA"/>
        </w:rPr>
        <w:t xml:space="preserve">коштів бюджету запроваджено облік таких зобов'язань в органах </w:t>
      </w:r>
      <w:r>
        <w:rPr>
          <w:color w:val="000000"/>
          <w:spacing w:val="3"/>
          <w:sz w:val="28"/>
          <w:szCs w:val="28"/>
          <w:lang w:val="uk-UA"/>
        </w:rPr>
        <w:t>Державного казначейства.</w:t>
      </w:r>
    </w:p>
    <w:p w:rsidR="00E41EE8" w:rsidRDefault="00E41EE8">
      <w:pPr>
        <w:shd w:val="clear" w:color="auto" w:fill="FFFFFF"/>
        <w:spacing w:before="19"/>
        <w:ind w:left="67" w:right="29" w:firstLine="49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Згідно з «Порядком обліку зобов'язані, розпорядників коштів </w:t>
      </w:r>
      <w:r>
        <w:rPr>
          <w:color w:val="000000"/>
          <w:spacing w:val="2"/>
          <w:sz w:val="28"/>
          <w:szCs w:val="28"/>
          <w:lang w:val="uk-UA"/>
        </w:rPr>
        <w:t>бюджету в органах Державного казначейства», затвердженим на</w:t>
      </w:r>
      <w:r>
        <w:rPr>
          <w:color w:val="000000"/>
          <w:sz w:val="28"/>
          <w:szCs w:val="28"/>
          <w:lang w:val="uk-UA"/>
        </w:rPr>
        <w:t xml:space="preserve">казом ДКУ від 19.10.2000 р. № 103, під зобов'язаннями розуміють </w:t>
      </w:r>
      <w:r>
        <w:rPr>
          <w:color w:val="000000"/>
          <w:spacing w:val="1"/>
          <w:sz w:val="28"/>
          <w:szCs w:val="28"/>
          <w:lang w:val="uk-UA"/>
        </w:rPr>
        <w:t>відносини, що виникають з договорів (угод, замовлень), відповід</w:t>
      </w:r>
      <w:r>
        <w:rPr>
          <w:color w:val="000000"/>
          <w:spacing w:val="3"/>
          <w:sz w:val="28"/>
          <w:szCs w:val="28"/>
          <w:lang w:val="uk-UA"/>
        </w:rPr>
        <w:t xml:space="preserve">но до яких розпорядник коштів бюджету (як споживач товарів, </w:t>
      </w:r>
      <w:r>
        <w:rPr>
          <w:color w:val="000000"/>
          <w:spacing w:val="1"/>
          <w:sz w:val="28"/>
          <w:szCs w:val="28"/>
          <w:lang w:val="uk-UA"/>
        </w:rPr>
        <w:t xml:space="preserve">робіт, послуг) повинен сплатити певну суму виконавцю при умові </w:t>
      </w:r>
      <w:r>
        <w:rPr>
          <w:color w:val="000000"/>
          <w:spacing w:val="3"/>
          <w:sz w:val="28"/>
          <w:szCs w:val="28"/>
          <w:lang w:val="uk-UA"/>
        </w:rPr>
        <w:t>реалізації таких договорів. Тобто такі зобов'язання можна назва</w:t>
      </w:r>
      <w:r>
        <w:rPr>
          <w:color w:val="000000"/>
          <w:spacing w:val="2"/>
          <w:sz w:val="28"/>
          <w:szCs w:val="28"/>
          <w:lang w:val="uk-UA"/>
        </w:rPr>
        <w:t>ти умовними, тому що погасити їх треба буде лише при умові ви</w:t>
      </w:r>
      <w:r>
        <w:rPr>
          <w:color w:val="000000"/>
          <w:spacing w:val="8"/>
          <w:sz w:val="28"/>
          <w:szCs w:val="28"/>
          <w:lang w:val="uk-UA"/>
        </w:rPr>
        <w:t xml:space="preserve">конання договору постачання. Зобов'язання ж розпорядника </w:t>
      </w:r>
      <w:r>
        <w:rPr>
          <w:color w:val="000000"/>
          <w:spacing w:val="1"/>
          <w:sz w:val="28"/>
          <w:szCs w:val="28"/>
          <w:lang w:val="uk-UA"/>
        </w:rPr>
        <w:t xml:space="preserve">коштів бюджету сплатити гроші за одержані товари (послуги) або </w:t>
      </w:r>
      <w:r>
        <w:rPr>
          <w:color w:val="000000"/>
          <w:sz w:val="28"/>
          <w:szCs w:val="28"/>
          <w:lang w:val="uk-UA"/>
        </w:rPr>
        <w:t xml:space="preserve">інші ідентичні операції на виконання зобов'язань чи відповідній до </w:t>
      </w:r>
      <w:r>
        <w:rPr>
          <w:color w:val="000000"/>
          <w:spacing w:val="-1"/>
          <w:sz w:val="28"/>
          <w:szCs w:val="28"/>
          <w:lang w:val="uk-UA"/>
        </w:rPr>
        <w:t>первинних фінансових документів називають фінансовими зобов'я</w:t>
      </w:r>
      <w:r>
        <w:rPr>
          <w:color w:val="000000"/>
          <w:spacing w:val="2"/>
          <w:sz w:val="28"/>
          <w:szCs w:val="28"/>
          <w:lang w:val="uk-UA"/>
        </w:rPr>
        <w:t>заннями. Останні обліковуються розпорядниками коштів як кре</w:t>
      </w:r>
      <w:r>
        <w:rPr>
          <w:color w:val="000000"/>
          <w:spacing w:val="3"/>
          <w:sz w:val="28"/>
          <w:szCs w:val="28"/>
          <w:lang w:val="uk-UA"/>
        </w:rPr>
        <w:t>диторська заборгованість.</w:t>
      </w:r>
    </w:p>
    <w:p w:rsidR="00E41EE8" w:rsidRDefault="00E41EE8">
      <w:pPr>
        <w:shd w:val="clear" w:color="auto" w:fill="FFFFFF"/>
        <w:spacing w:before="38"/>
        <w:ind w:left="48" w:right="67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Розпорядники коштів бюджету мають право приймати зобов'я</w:t>
      </w:r>
      <w:r>
        <w:rPr>
          <w:color w:val="000000"/>
          <w:spacing w:val="-1"/>
          <w:sz w:val="28"/>
          <w:szCs w:val="28"/>
          <w:lang w:val="uk-UA"/>
        </w:rPr>
        <w:t xml:space="preserve">зання на витрачання бюджетних коштів тільки в межах асигнувань, </w:t>
      </w:r>
      <w:r>
        <w:rPr>
          <w:color w:val="000000"/>
          <w:sz w:val="28"/>
          <w:szCs w:val="28"/>
          <w:lang w:val="uk-UA"/>
        </w:rPr>
        <w:t xml:space="preserve">виділених їм на бюджетний рік, а фінансові зобов'язання — згідно </w:t>
      </w:r>
      <w:r>
        <w:rPr>
          <w:color w:val="000000"/>
          <w:spacing w:val="2"/>
          <w:sz w:val="28"/>
          <w:szCs w:val="28"/>
          <w:lang w:val="uk-UA"/>
        </w:rPr>
        <w:t>з розписом асигнувань, встановлених планом асигнувань, наростаючим підсумком з початку року.</w:t>
      </w:r>
    </w:p>
    <w:p w:rsidR="00E41EE8" w:rsidRDefault="00E41EE8">
      <w:pPr>
        <w:shd w:val="clear" w:color="auto" w:fill="FFFFFF"/>
        <w:spacing w:before="10"/>
        <w:ind w:left="19" w:right="86" w:firstLine="47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За зобов'язаннями і фінансовими зобов'язаннями розпоряд</w:t>
      </w:r>
      <w:r>
        <w:rPr>
          <w:color w:val="000000"/>
          <w:spacing w:val="1"/>
          <w:sz w:val="28"/>
          <w:szCs w:val="28"/>
          <w:lang w:val="uk-UA"/>
        </w:rPr>
        <w:t xml:space="preserve">ників коштів складають «Реєстр зобов'язань розпорядників коштів </w:t>
      </w:r>
      <w:r>
        <w:rPr>
          <w:color w:val="000000"/>
          <w:spacing w:val="-1"/>
          <w:sz w:val="28"/>
          <w:szCs w:val="28"/>
          <w:lang w:val="uk-UA"/>
        </w:rPr>
        <w:t xml:space="preserve">бюджету» та «Реєстр фінансових зобов'язань розпорядників коштів </w:t>
      </w:r>
      <w:r>
        <w:rPr>
          <w:color w:val="000000"/>
          <w:spacing w:val="2"/>
          <w:sz w:val="28"/>
          <w:szCs w:val="28"/>
          <w:lang w:val="uk-UA"/>
        </w:rPr>
        <w:t>бюджету». До названих реєстрів додають копії первинних доку</w:t>
      </w:r>
      <w:r>
        <w:rPr>
          <w:color w:val="000000"/>
          <w:spacing w:val="3"/>
          <w:sz w:val="28"/>
          <w:szCs w:val="28"/>
          <w:lang w:val="uk-UA"/>
        </w:rPr>
        <w:t>ментів про взяття зобов'язань та/або фінансових зобов'язань. На</w:t>
      </w:r>
      <w:r>
        <w:rPr>
          <w:color w:val="000000"/>
          <w:sz w:val="28"/>
          <w:szCs w:val="28"/>
          <w:lang w:val="uk-UA"/>
        </w:rPr>
        <w:t xml:space="preserve">звані регістри з копіями первинних документів передаються органу </w:t>
      </w:r>
      <w:r>
        <w:rPr>
          <w:color w:val="000000"/>
          <w:spacing w:val="2"/>
          <w:sz w:val="28"/>
          <w:szCs w:val="28"/>
          <w:lang w:val="uk-UA"/>
        </w:rPr>
        <w:t>ДКУ, який веде їх облік у спеціальних картках окремо за загаль</w:t>
      </w:r>
      <w:r>
        <w:rPr>
          <w:color w:val="000000"/>
          <w:spacing w:val="1"/>
          <w:sz w:val="28"/>
          <w:szCs w:val="28"/>
          <w:lang w:val="uk-UA"/>
        </w:rPr>
        <w:t>ним і спеціальним фондами бюджету.</w:t>
      </w:r>
    </w:p>
    <w:p w:rsidR="00E41EE8" w:rsidRDefault="00E41EE8">
      <w:pPr>
        <w:shd w:val="clear" w:color="auto" w:fill="FFFFFF"/>
        <w:spacing w:before="19"/>
        <w:ind w:left="10" w:right="115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Аналогічні реєстри складають за зобов'язаннями, у яких не </w:t>
      </w:r>
      <w:r>
        <w:rPr>
          <w:color w:val="000000"/>
          <w:spacing w:val="-1"/>
          <w:sz w:val="28"/>
          <w:szCs w:val="28"/>
          <w:lang w:val="uk-UA"/>
        </w:rPr>
        <w:t xml:space="preserve">зазначено суми (наприклад, на комунальні послуги). У реєстрі суми </w:t>
      </w:r>
      <w:r>
        <w:rPr>
          <w:color w:val="000000"/>
          <w:spacing w:val="3"/>
          <w:sz w:val="28"/>
          <w:szCs w:val="28"/>
          <w:lang w:val="uk-UA"/>
        </w:rPr>
        <w:t>таких зобов'язань розпорядника коштів проставляють розрахун</w:t>
      </w:r>
      <w:r>
        <w:rPr>
          <w:color w:val="000000"/>
          <w:spacing w:val="2"/>
          <w:sz w:val="28"/>
          <w:szCs w:val="28"/>
          <w:lang w:val="uk-UA"/>
        </w:rPr>
        <w:t>кове па підставі доведених прогнозних натуральних показників.</w:t>
      </w:r>
    </w:p>
    <w:p w:rsidR="00E41EE8" w:rsidRDefault="00E41EE8">
      <w:pPr>
        <w:shd w:val="clear" w:color="auto" w:fill="FFFFFF"/>
        <w:ind w:right="134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Фінансові зобов'язання, не оформлені конкретними угодами (наприклад, кредиторська заборгованість із заробітної плати, стипендій, нарахувань на зарплату, витрат на службові відрядження і</w:t>
      </w:r>
    </w:p>
    <w:p w:rsidR="00E41EE8" w:rsidRDefault="00E41EE8">
      <w:pPr>
        <w:shd w:val="clear" w:color="auto" w:fill="FFFFFF"/>
        <w:ind w:righ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т. ін.) оформлюються розпорядниками коштів «Довідкою про суми </w:t>
      </w:r>
      <w:r>
        <w:rPr>
          <w:color w:val="000000"/>
          <w:spacing w:val="2"/>
          <w:sz w:val="28"/>
          <w:szCs w:val="28"/>
          <w:lang w:val="uk-UA"/>
        </w:rPr>
        <w:t>фінансових зобов'язань» і подаються разом з відповідними реєст</w:t>
      </w:r>
      <w:r>
        <w:rPr>
          <w:color w:val="000000"/>
          <w:sz w:val="28"/>
          <w:szCs w:val="28"/>
          <w:lang w:val="uk-UA"/>
        </w:rPr>
        <w:t>рами органам ДКУ протягом 3 днів з часу їх виникнення для резер</w:t>
      </w:r>
      <w:r>
        <w:rPr>
          <w:color w:val="000000"/>
          <w:spacing w:val="1"/>
          <w:sz w:val="28"/>
          <w:szCs w:val="28"/>
          <w:lang w:val="uk-UA"/>
        </w:rPr>
        <w:t>вування коштів на відповідні цілі.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Органи ДКУ перевіряють подані розпорядниками коштів реє</w:t>
      </w:r>
      <w:r>
        <w:rPr>
          <w:color w:val="000000"/>
          <w:spacing w:val="2"/>
          <w:sz w:val="28"/>
          <w:szCs w:val="28"/>
          <w:lang w:val="uk-UA"/>
        </w:rPr>
        <w:t>стри та підтвердні документи на їх відповідність, звіряють суми реєстрів із залишками невикористаних асигнувань за відповідни</w:t>
      </w:r>
      <w:r>
        <w:rPr>
          <w:color w:val="000000"/>
          <w:spacing w:val="3"/>
          <w:sz w:val="28"/>
          <w:szCs w:val="28"/>
          <w:lang w:val="uk-UA"/>
        </w:rPr>
        <w:t xml:space="preserve">ми кодами функціональної та економічної класифікації видатків. </w:t>
      </w:r>
      <w:r>
        <w:rPr>
          <w:color w:val="000000"/>
          <w:sz w:val="28"/>
          <w:szCs w:val="28"/>
          <w:lang w:val="uk-UA"/>
        </w:rPr>
        <w:t>У випадках неякісного оформлення реєстрів, відсутності підтверд</w:t>
      </w:r>
      <w:r>
        <w:rPr>
          <w:color w:val="000000"/>
          <w:spacing w:val="3"/>
          <w:sz w:val="28"/>
          <w:szCs w:val="28"/>
          <w:lang w:val="uk-UA"/>
        </w:rPr>
        <w:t xml:space="preserve">них документів, недостатку залишку асигнувань за відповідним </w:t>
      </w:r>
      <w:r>
        <w:rPr>
          <w:color w:val="000000"/>
          <w:spacing w:val="-1"/>
          <w:sz w:val="28"/>
          <w:szCs w:val="28"/>
          <w:lang w:val="uk-UA"/>
        </w:rPr>
        <w:t>кодом класифікації видатків органи ДКУ ці зобов'язання не обліко</w:t>
      </w:r>
      <w:r>
        <w:rPr>
          <w:color w:val="000000"/>
          <w:spacing w:val="4"/>
          <w:sz w:val="28"/>
          <w:szCs w:val="28"/>
          <w:lang w:val="uk-UA"/>
        </w:rPr>
        <w:t>вують, а повертають на доопрацювання розпорядникам коштів.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Якщо сума зобов'язання та/або фінансового зобов'язання пе</w:t>
      </w:r>
      <w:r>
        <w:rPr>
          <w:color w:val="000000"/>
          <w:spacing w:val="1"/>
          <w:sz w:val="28"/>
          <w:szCs w:val="28"/>
          <w:lang w:val="uk-UA"/>
        </w:rPr>
        <w:t>ревищує загальну річну суму асигнувань на відповідні цілі, то реє</w:t>
      </w:r>
      <w:r>
        <w:rPr>
          <w:color w:val="000000"/>
          <w:spacing w:val="2"/>
          <w:sz w:val="28"/>
          <w:szCs w:val="28"/>
          <w:lang w:val="uk-UA"/>
        </w:rPr>
        <w:t>страція зобов'язання органом ДКУ не проводиться, а фіксується у спеціальному журналі і повідомляється органам Контрольно-реві</w:t>
      </w:r>
      <w:r>
        <w:rPr>
          <w:color w:val="000000"/>
          <w:spacing w:val="3"/>
          <w:sz w:val="28"/>
          <w:szCs w:val="28"/>
          <w:lang w:val="uk-UA"/>
        </w:rPr>
        <w:t>зійного управління (КРУ) та вищому органові ДКУ.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Оплата рахунків розпорядників коштів бюджету здійснюєть</w:t>
      </w:r>
      <w:r>
        <w:rPr>
          <w:color w:val="000000"/>
          <w:spacing w:val="3"/>
          <w:sz w:val="28"/>
          <w:szCs w:val="28"/>
          <w:lang w:val="uk-UA"/>
        </w:rPr>
        <w:t xml:space="preserve">ся тільки за наявності в обліку органів ДКУ їхніх зобов'язань та залишку коштів на рахунках розпорядників. Бюджетні установи </w:t>
      </w:r>
      <w:r>
        <w:rPr>
          <w:color w:val="000000"/>
          <w:spacing w:val="-1"/>
          <w:sz w:val="28"/>
          <w:szCs w:val="28"/>
          <w:lang w:val="uk-UA"/>
        </w:rPr>
        <w:t xml:space="preserve">мають право на визначення черговості оплати рахунків самостійно, </w:t>
      </w:r>
      <w:r>
        <w:rPr>
          <w:color w:val="000000"/>
          <w:spacing w:val="1"/>
          <w:sz w:val="28"/>
          <w:szCs w:val="28"/>
          <w:lang w:val="uk-UA"/>
        </w:rPr>
        <w:t>виходячи з необхідності забезпечення виконання пріоритетних за</w:t>
      </w:r>
      <w:r>
        <w:rPr>
          <w:color w:val="000000"/>
          <w:spacing w:val="-1"/>
          <w:sz w:val="28"/>
          <w:szCs w:val="28"/>
          <w:lang w:val="uk-UA"/>
        </w:rPr>
        <w:t>ходів.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Таким чином, наявність взятих на облік в органах ДКУ реєстрів </w:t>
      </w:r>
      <w:r>
        <w:rPr>
          <w:color w:val="000000"/>
          <w:spacing w:val="5"/>
          <w:sz w:val="28"/>
          <w:szCs w:val="28"/>
          <w:lang w:val="uk-UA"/>
        </w:rPr>
        <w:t xml:space="preserve">фінансових зобов'язань розпорядників коштів бюджету і копій </w:t>
      </w:r>
      <w:r>
        <w:rPr>
          <w:color w:val="000000"/>
          <w:spacing w:val="1"/>
          <w:sz w:val="28"/>
          <w:szCs w:val="28"/>
          <w:lang w:val="uk-UA"/>
        </w:rPr>
        <w:t>підтвердних документів є обов'язковою підставою для здійснення видатків.</w:t>
      </w:r>
    </w:p>
    <w:p w:rsidR="00E41EE8" w:rsidRDefault="00E41EE8">
      <w:pPr>
        <w:shd w:val="clear" w:color="auto" w:fill="FFFFFF"/>
        <w:ind w:left="2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 метою контролю за відповідністю обліку зобов'язань в орга</w:t>
      </w:r>
      <w:r>
        <w:rPr>
          <w:color w:val="000000"/>
          <w:spacing w:val="3"/>
          <w:sz w:val="28"/>
          <w:szCs w:val="28"/>
          <w:lang w:val="uk-UA"/>
        </w:rPr>
        <w:t xml:space="preserve">нах ДКУ та у розпорядників бюджетних коштів введено форми щомісячної фінансової звітності № 7м «Звіт про заборгованість </w:t>
      </w:r>
      <w:r>
        <w:rPr>
          <w:color w:val="000000"/>
          <w:spacing w:val="2"/>
          <w:sz w:val="28"/>
          <w:szCs w:val="28"/>
          <w:lang w:val="uk-UA"/>
        </w:rPr>
        <w:t xml:space="preserve">бюджетних установ» та № 8м «Звіт про зобов'язання бюджетних </w:t>
      </w:r>
      <w:r>
        <w:rPr>
          <w:color w:val="000000"/>
          <w:sz w:val="28"/>
          <w:szCs w:val="28"/>
          <w:lang w:val="uk-UA"/>
        </w:rPr>
        <w:t>установ».</w:t>
      </w:r>
    </w:p>
    <w:p w:rsidR="00E41EE8" w:rsidRDefault="00E41EE8">
      <w:pPr>
        <w:shd w:val="clear" w:color="auto" w:fill="FFFFFF"/>
        <w:spacing w:before="384"/>
        <w:ind w:left="38" w:right="10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4.7. Інвентаризація розрахунків та порядок списання </w:t>
      </w:r>
      <w:r>
        <w:rPr>
          <w:b/>
          <w:bCs/>
          <w:i/>
          <w:iCs/>
          <w:color w:val="000000"/>
          <w:spacing w:val="8"/>
          <w:sz w:val="28"/>
          <w:szCs w:val="28"/>
          <w:lang w:val="uk-UA"/>
        </w:rPr>
        <w:t>простроченої заборгованості</w:t>
      </w:r>
    </w:p>
    <w:p w:rsidR="00E41EE8" w:rsidRDefault="00E41EE8">
      <w:pPr>
        <w:shd w:val="clear" w:color="auto" w:fill="FFFFFF"/>
        <w:spacing w:before="77"/>
        <w:ind w:left="106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Для контролю за своєчасністю погашення заборгованості та </w:t>
      </w:r>
      <w:r>
        <w:rPr>
          <w:color w:val="000000"/>
          <w:spacing w:val="1"/>
          <w:sz w:val="28"/>
          <w:szCs w:val="28"/>
          <w:lang w:val="uk-UA"/>
        </w:rPr>
        <w:t>правильністю її відображення в обліку і звітності бюджетні уста</w:t>
      </w:r>
      <w:r>
        <w:rPr>
          <w:color w:val="000000"/>
          <w:spacing w:val="3"/>
          <w:sz w:val="28"/>
          <w:szCs w:val="28"/>
          <w:lang w:val="uk-UA"/>
        </w:rPr>
        <w:t>нови повинні періодично проводити інвентаризацію стану розра</w:t>
      </w:r>
      <w:r>
        <w:rPr>
          <w:color w:val="000000"/>
          <w:spacing w:val="1"/>
          <w:sz w:val="28"/>
          <w:szCs w:val="28"/>
          <w:lang w:val="uk-UA"/>
        </w:rPr>
        <w:t>хунків. Згідно з «Інструкцією з інвентаризації основних засобів, нематеріальних актинів, товарно-матеріальних цінностей, грошо</w:t>
      </w:r>
      <w:r>
        <w:rPr>
          <w:color w:val="000000"/>
          <w:sz w:val="28"/>
          <w:szCs w:val="28"/>
          <w:lang w:val="uk-UA"/>
        </w:rPr>
        <w:t>вих коштів і документів, розрахунків та інших статей балансу», затвердженою ДКУ 30.10. 1998р. № 90 (зі змінами) бюджетні устано</w:t>
      </w:r>
      <w:r>
        <w:rPr>
          <w:color w:val="000000"/>
          <w:spacing w:val="1"/>
          <w:sz w:val="28"/>
          <w:szCs w:val="28"/>
          <w:lang w:val="uk-UA"/>
        </w:rPr>
        <w:t xml:space="preserve">ви проводять інвентаризацію розрахунків за платежами в бюджет </w:t>
      </w:r>
      <w:r>
        <w:rPr>
          <w:color w:val="000000"/>
          <w:spacing w:val="2"/>
          <w:sz w:val="28"/>
          <w:szCs w:val="28"/>
          <w:lang w:val="uk-UA"/>
        </w:rPr>
        <w:t>та з вищою організацією не менше одного разу па квартал, розра</w:t>
      </w:r>
      <w:r>
        <w:rPr>
          <w:color w:val="000000"/>
          <w:sz w:val="28"/>
          <w:szCs w:val="28"/>
          <w:lang w:val="uk-UA"/>
        </w:rPr>
        <w:t xml:space="preserve">хунків у порядку планових платежів і з депонентами — не менше одного разу на місяць, з іншими дебіторами та кредиторами — не </w:t>
      </w:r>
      <w:r>
        <w:rPr>
          <w:color w:val="000000"/>
          <w:spacing w:val="1"/>
          <w:sz w:val="28"/>
          <w:szCs w:val="28"/>
          <w:lang w:val="uk-UA"/>
        </w:rPr>
        <w:t>менше двох разів на рік.</w:t>
      </w:r>
    </w:p>
    <w:p w:rsidR="00E41EE8" w:rsidRDefault="00E41EE8">
      <w:pPr>
        <w:shd w:val="clear" w:color="auto" w:fill="FFFFFF"/>
        <w:spacing w:before="19"/>
        <w:ind w:left="67" w:right="29" w:firstLine="49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Інвентаризація розрахунків полягає у звіренні документів і </w:t>
      </w:r>
      <w:r>
        <w:rPr>
          <w:color w:val="000000"/>
          <w:sz w:val="28"/>
          <w:szCs w:val="28"/>
          <w:lang w:val="uk-UA"/>
        </w:rPr>
        <w:t>записів у регістрах обліку та перевірці обґрунтованості сум, відоб</w:t>
      </w:r>
      <w:r>
        <w:rPr>
          <w:color w:val="000000"/>
          <w:spacing w:val="1"/>
          <w:sz w:val="28"/>
          <w:szCs w:val="28"/>
          <w:lang w:val="uk-UA"/>
        </w:rPr>
        <w:t>ражених на відповідних рахунках. Комісія встановлює термін ви</w:t>
      </w:r>
      <w:r>
        <w:rPr>
          <w:color w:val="000000"/>
          <w:spacing w:val="2"/>
          <w:sz w:val="28"/>
          <w:szCs w:val="28"/>
          <w:lang w:val="uk-UA"/>
        </w:rPr>
        <w:t xml:space="preserve">никнення заборгованості, її реальність та винних осіб у випадках </w:t>
      </w:r>
      <w:r>
        <w:rPr>
          <w:color w:val="000000"/>
          <w:spacing w:val="-1"/>
          <w:sz w:val="28"/>
          <w:szCs w:val="28"/>
          <w:lang w:val="uk-UA"/>
        </w:rPr>
        <w:t>пропуску термінів позовної давності. Усім дебіторам установа-кре</w:t>
      </w:r>
      <w:r>
        <w:rPr>
          <w:color w:val="000000"/>
          <w:spacing w:val="2"/>
          <w:sz w:val="28"/>
          <w:szCs w:val="28"/>
          <w:lang w:val="uk-UA"/>
        </w:rPr>
        <w:t xml:space="preserve">дитор повинна передати письмові дані про їхню заборгованість. </w:t>
      </w:r>
      <w:r>
        <w:rPr>
          <w:color w:val="000000"/>
          <w:sz w:val="28"/>
          <w:szCs w:val="28"/>
          <w:lang w:val="uk-UA"/>
        </w:rPr>
        <w:t xml:space="preserve">Дебітори зобов'язані протягом 10 днів з часу отримання такого </w:t>
      </w:r>
      <w:r>
        <w:rPr>
          <w:color w:val="000000"/>
          <w:spacing w:val="1"/>
          <w:sz w:val="28"/>
          <w:szCs w:val="28"/>
          <w:lang w:val="uk-UA"/>
        </w:rPr>
        <w:t>повідомлення підтвердити заборгованість або заявити свої заперечення. Розбіжності, що виникають, мають бути врегульовані шляхом звіряння розрахунків, про що складається окремий акт. На ра</w:t>
      </w:r>
      <w:r>
        <w:rPr>
          <w:color w:val="000000"/>
          <w:sz w:val="28"/>
          <w:szCs w:val="28"/>
          <w:lang w:val="uk-UA"/>
        </w:rPr>
        <w:t>хунках розрахунків з дебіторами і кредиторами повинні залишатися тільки узгоджені суми.</w:t>
      </w:r>
    </w:p>
    <w:p w:rsidR="00E41EE8" w:rsidRDefault="00E41EE8">
      <w:pPr>
        <w:shd w:val="clear" w:color="auto" w:fill="FFFFFF"/>
        <w:spacing w:before="19"/>
        <w:ind w:left="38" w:right="67" w:firstLine="470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Результати інвентаризації розрахунків оформлюються актом, </w:t>
      </w:r>
      <w:r>
        <w:rPr>
          <w:color w:val="000000"/>
          <w:spacing w:val="-2"/>
          <w:sz w:val="28"/>
          <w:szCs w:val="28"/>
          <w:lang w:val="uk-UA"/>
        </w:rPr>
        <w:t xml:space="preserve">в якому окремо вказуються суми безнадійних боргів та дебіторської </w:t>
      </w:r>
      <w:r>
        <w:rPr>
          <w:color w:val="000000"/>
          <w:sz w:val="28"/>
          <w:szCs w:val="28"/>
          <w:lang w:val="uk-UA"/>
        </w:rPr>
        <w:t xml:space="preserve">і кредиторської заборгованості, щодо якої термін позовної давності </w:t>
      </w:r>
      <w:r>
        <w:rPr>
          <w:color w:val="000000"/>
          <w:spacing w:val="1"/>
          <w:sz w:val="28"/>
          <w:szCs w:val="28"/>
          <w:lang w:val="uk-UA"/>
        </w:rPr>
        <w:t xml:space="preserve">минув. За цими видами заборгованості до акта слід додати довідку </w:t>
      </w:r>
      <w:r>
        <w:rPr>
          <w:color w:val="000000"/>
          <w:sz w:val="28"/>
          <w:szCs w:val="28"/>
          <w:lang w:val="uk-UA"/>
        </w:rPr>
        <w:t>з найменуванням та адресами дебіторів і кредиторів, сумою забор</w:t>
      </w:r>
      <w:r>
        <w:rPr>
          <w:color w:val="000000"/>
          <w:spacing w:val="1"/>
          <w:sz w:val="28"/>
          <w:szCs w:val="28"/>
          <w:lang w:val="uk-UA"/>
        </w:rPr>
        <w:t xml:space="preserve">гованості, за що, з якого часу та на підставі яких документів вона </w:t>
      </w:r>
      <w:r>
        <w:rPr>
          <w:color w:val="000000"/>
          <w:spacing w:val="2"/>
          <w:sz w:val="28"/>
          <w:szCs w:val="28"/>
          <w:lang w:val="uk-UA"/>
        </w:rPr>
        <w:t>обліковується, а також із зазначенням винних осіб у пропущені термінів позовної давності.</w:t>
      </w:r>
    </w:p>
    <w:p w:rsidR="00E41EE8" w:rsidRDefault="00E41EE8">
      <w:pPr>
        <w:shd w:val="clear" w:color="auto" w:fill="FFFFFF"/>
        <w:spacing w:before="29"/>
        <w:ind w:left="10" w:right="86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Дебіторська заборгованість, щодо якої термін позовної дав</w:t>
      </w:r>
      <w:r>
        <w:rPr>
          <w:color w:val="000000"/>
          <w:spacing w:val="1"/>
          <w:sz w:val="28"/>
          <w:szCs w:val="28"/>
          <w:lang w:val="uk-UA"/>
        </w:rPr>
        <w:t xml:space="preserve">ності минув, списується за рішенням керівника установи на зміни </w:t>
      </w:r>
      <w:r>
        <w:rPr>
          <w:color w:val="000000"/>
          <w:spacing w:val="2"/>
          <w:sz w:val="28"/>
          <w:szCs w:val="28"/>
          <w:lang w:val="uk-UA"/>
        </w:rPr>
        <w:t xml:space="preserve">результатів виконання кошторису доходів та видатків за звітний </w:t>
      </w:r>
      <w:r>
        <w:rPr>
          <w:color w:val="000000"/>
          <w:spacing w:val="1"/>
          <w:sz w:val="28"/>
          <w:szCs w:val="28"/>
          <w:lang w:val="uk-UA"/>
        </w:rPr>
        <w:t>рік. Але списання боргу внаслідок неплатоспроможності боржни</w:t>
      </w:r>
      <w:r>
        <w:rPr>
          <w:color w:val="000000"/>
          <w:spacing w:val="2"/>
          <w:sz w:val="28"/>
          <w:szCs w:val="28"/>
          <w:lang w:val="uk-UA"/>
        </w:rPr>
        <w:t>ка не є підставою для скасування заборгованості. Таку заборго</w:t>
      </w:r>
      <w:r>
        <w:rPr>
          <w:color w:val="000000"/>
          <w:sz w:val="28"/>
          <w:szCs w:val="28"/>
          <w:lang w:val="uk-UA"/>
        </w:rPr>
        <w:t xml:space="preserve">ваність слід відображати поза балансом на рахунку 07 «Списані </w:t>
      </w:r>
      <w:r>
        <w:rPr>
          <w:color w:val="000000"/>
          <w:spacing w:val="2"/>
          <w:sz w:val="28"/>
          <w:szCs w:val="28"/>
          <w:lang w:val="uk-UA"/>
        </w:rPr>
        <w:t xml:space="preserve">активи та зобов'язання» не менше п'яти років з часу списання для </w:t>
      </w:r>
      <w:r>
        <w:rPr>
          <w:color w:val="000000"/>
          <w:spacing w:val="-1"/>
          <w:sz w:val="28"/>
          <w:szCs w:val="28"/>
          <w:lang w:val="uk-UA"/>
        </w:rPr>
        <w:t xml:space="preserve">вистежування можливості її стягнення у разі змін майнового стану </w:t>
      </w:r>
      <w:r>
        <w:rPr>
          <w:color w:val="000000"/>
          <w:spacing w:val="2"/>
          <w:sz w:val="28"/>
          <w:szCs w:val="28"/>
          <w:lang w:val="uk-UA"/>
        </w:rPr>
        <w:t>неплатоспроможних дебіторів.</w:t>
      </w:r>
    </w:p>
    <w:p w:rsidR="00E41EE8" w:rsidRDefault="00E41EE8">
      <w:pPr>
        <w:shd w:val="clear" w:color="auto" w:fill="FFFFFF"/>
        <w:ind w:right="48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Списання кредиторської заборгованості, щодо якої минув </w:t>
      </w:r>
      <w:r>
        <w:rPr>
          <w:color w:val="000000"/>
          <w:spacing w:val="-1"/>
          <w:sz w:val="28"/>
          <w:szCs w:val="28"/>
          <w:lang w:val="uk-UA"/>
        </w:rPr>
        <w:t>термін позовної давності, здійснюють відповідно до «Порядку спи</w:t>
      </w:r>
      <w:r>
        <w:rPr>
          <w:color w:val="000000"/>
          <w:sz w:val="28"/>
          <w:szCs w:val="28"/>
          <w:lang w:val="uk-UA"/>
        </w:rPr>
        <w:t>сання кредиторської заборгованості бюджетних установ, строк по</w:t>
      </w:r>
      <w:r>
        <w:rPr>
          <w:color w:val="000000"/>
          <w:spacing w:val="7"/>
          <w:sz w:val="28"/>
          <w:szCs w:val="28"/>
          <w:lang w:val="uk-UA"/>
        </w:rPr>
        <w:t xml:space="preserve">зовної давності якої минув», затвердженою наказом ДКУ від </w:t>
      </w:r>
      <w:r>
        <w:rPr>
          <w:color w:val="000000"/>
          <w:sz w:val="28"/>
          <w:szCs w:val="28"/>
          <w:lang w:val="uk-UA"/>
        </w:rPr>
        <w:t xml:space="preserve">08.05.2001 р. &gt;й 73. Згідно з ним Порядком, бюджетні установи здійснюють щоквартально списання кредиторської заборгованості, </w:t>
      </w:r>
      <w:r>
        <w:rPr>
          <w:color w:val="000000"/>
          <w:spacing w:val="2"/>
          <w:sz w:val="28"/>
          <w:szCs w:val="28"/>
          <w:lang w:val="uk-UA"/>
        </w:rPr>
        <w:t xml:space="preserve">строк позовної давності якої минув. Для цього наказом керівника </w:t>
      </w:r>
      <w:r>
        <w:rPr>
          <w:color w:val="000000"/>
          <w:sz w:val="28"/>
          <w:szCs w:val="28"/>
          <w:lang w:val="uk-UA"/>
        </w:rPr>
        <w:t>установи має бути створена постійно діюча інвентаризаційна комі</w:t>
      </w:r>
      <w:r>
        <w:rPr>
          <w:color w:val="000000"/>
          <w:spacing w:val="5"/>
          <w:sz w:val="28"/>
          <w:szCs w:val="28"/>
          <w:lang w:val="uk-UA"/>
        </w:rPr>
        <w:t xml:space="preserve">сія, яка щоквартально проводить інвентаризацію розрахунків з </w:t>
      </w:r>
      <w:r>
        <w:rPr>
          <w:color w:val="000000"/>
          <w:spacing w:val="-1"/>
          <w:sz w:val="28"/>
          <w:szCs w:val="28"/>
          <w:lang w:val="uk-UA"/>
        </w:rPr>
        <w:t>метою виявлення кредиторської заборгованості з пропущеним стро</w:t>
      </w:r>
      <w:r>
        <w:rPr>
          <w:color w:val="000000"/>
          <w:spacing w:val="-2"/>
          <w:sz w:val="28"/>
          <w:szCs w:val="28"/>
          <w:lang w:val="uk-UA"/>
        </w:rPr>
        <w:t xml:space="preserve">ком позовної давності, що </w:t>
      </w:r>
      <w:r>
        <w:rPr>
          <w:i/>
          <w:iCs/>
          <w:color w:val="000000"/>
          <w:spacing w:val="-2"/>
          <w:sz w:val="28"/>
          <w:szCs w:val="28"/>
          <w:lang w:val="uk-UA"/>
        </w:rPr>
        <w:t xml:space="preserve">е. </w:t>
      </w:r>
      <w:r>
        <w:rPr>
          <w:color w:val="000000"/>
          <w:spacing w:val="-2"/>
          <w:sz w:val="28"/>
          <w:szCs w:val="28"/>
          <w:lang w:val="uk-UA"/>
        </w:rPr>
        <w:t>безнадійною для погашення. За резуль</w:t>
      </w:r>
      <w:r>
        <w:rPr>
          <w:color w:val="000000"/>
          <w:spacing w:val="2"/>
          <w:sz w:val="28"/>
          <w:szCs w:val="28"/>
          <w:lang w:val="uk-UA"/>
        </w:rPr>
        <w:t>татами інвентаризації розрахунків комісія складає акт у довільній формі, який затверджує керівник установи.</w:t>
      </w:r>
    </w:p>
    <w:p w:rsidR="00E41EE8" w:rsidRDefault="00E41EE8">
      <w:pPr>
        <w:shd w:val="clear" w:color="auto" w:fill="FFFFFF"/>
        <w:ind w:left="10" w:right="3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Акт інвентаризації кредиторської заборгованості, що виникла з розрахунків за загальним або спеціальним фондами бюджету </w:t>
      </w:r>
      <w:r>
        <w:rPr>
          <w:color w:val="000000"/>
          <w:spacing w:val="1"/>
          <w:sz w:val="28"/>
          <w:szCs w:val="28"/>
          <w:lang w:val="uk-UA"/>
        </w:rPr>
        <w:t>(крім власних надходжень), щодо якої минув термін позовної дав</w:t>
      </w:r>
      <w:r>
        <w:rPr>
          <w:color w:val="000000"/>
          <w:sz w:val="28"/>
          <w:szCs w:val="28"/>
          <w:lang w:val="uk-UA"/>
        </w:rPr>
        <w:t>ності і яка є безнадійною до погашення, передасться вищому орга</w:t>
      </w:r>
      <w:r>
        <w:rPr>
          <w:color w:val="000000"/>
          <w:spacing w:val="1"/>
          <w:sz w:val="28"/>
          <w:szCs w:val="28"/>
          <w:lang w:val="uk-UA"/>
        </w:rPr>
        <w:t xml:space="preserve">нові за відомчого підпорядкованістю для прийняття рішення про </w:t>
      </w:r>
      <w:r>
        <w:rPr>
          <w:color w:val="000000"/>
          <w:spacing w:val="-1"/>
          <w:sz w:val="28"/>
          <w:szCs w:val="28"/>
          <w:lang w:val="uk-UA"/>
        </w:rPr>
        <w:t xml:space="preserve">доцільність списання. Установа вищого рівня розглядає подані акти </w:t>
      </w:r>
      <w:r>
        <w:rPr>
          <w:color w:val="000000"/>
          <w:spacing w:val="3"/>
          <w:sz w:val="28"/>
          <w:szCs w:val="28"/>
          <w:lang w:val="uk-UA"/>
        </w:rPr>
        <w:t>і у випадку прийняття позитивного рішення видає наказ про спи</w:t>
      </w:r>
      <w:r>
        <w:rPr>
          <w:color w:val="000000"/>
          <w:sz w:val="28"/>
          <w:szCs w:val="28"/>
          <w:lang w:val="uk-UA"/>
        </w:rPr>
        <w:t>сання з обліку підвідомчої бюджетної установи відповідної забор</w:t>
      </w:r>
      <w:r>
        <w:rPr>
          <w:color w:val="000000"/>
          <w:spacing w:val="2"/>
          <w:sz w:val="28"/>
          <w:szCs w:val="28"/>
          <w:lang w:val="uk-UA"/>
        </w:rPr>
        <w:t>гованості.</w:t>
      </w:r>
    </w:p>
    <w:p w:rsidR="00E41EE8" w:rsidRDefault="00E41EE8">
      <w:pPr>
        <w:shd w:val="clear" w:color="auto" w:fill="FFFFFF"/>
        <w:ind w:left="29" w:right="38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Списання кредиторської заборгованості, що виникла з розрахунків за власними надходженнями, оформляється аналогічно, але </w:t>
      </w:r>
      <w:r>
        <w:rPr>
          <w:color w:val="000000"/>
          <w:spacing w:val="2"/>
          <w:sz w:val="28"/>
          <w:szCs w:val="28"/>
          <w:lang w:val="uk-UA"/>
        </w:rPr>
        <w:t>наказ про її списання видає сам керівник бюджетної установи. Одночасно інформація про списання такої заборгованості доводиться до відома установи вищого рівня.</w:t>
      </w:r>
    </w:p>
    <w:p w:rsidR="00E41EE8" w:rsidRDefault="00E41EE8">
      <w:pPr>
        <w:shd w:val="clear" w:color="auto" w:fill="FFFFFF"/>
        <w:ind w:left="29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 бухгалтерському обліку списання кредиторської заборгова</w:t>
      </w:r>
      <w:r>
        <w:rPr>
          <w:color w:val="000000"/>
          <w:spacing w:val="2"/>
          <w:sz w:val="28"/>
          <w:szCs w:val="28"/>
          <w:lang w:val="uk-UA"/>
        </w:rPr>
        <w:t xml:space="preserve">ності зараховується на результати виконання кошторису доходів і </w:t>
      </w:r>
      <w:r>
        <w:rPr>
          <w:color w:val="000000"/>
          <w:sz w:val="28"/>
          <w:szCs w:val="28"/>
          <w:lang w:val="uk-UA"/>
        </w:rPr>
        <w:t>видатків (табл. 4.6).</w:t>
      </w:r>
    </w:p>
    <w:p w:rsidR="00E41EE8" w:rsidRDefault="009B33AD">
      <w:pPr>
        <w:shd w:val="clear" w:color="auto" w:fill="FFFFFF"/>
        <w:spacing w:before="163"/>
        <w:ind w:right="10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4.6</w:t>
      </w:r>
    </w:p>
    <w:p w:rsidR="00E41EE8" w:rsidRDefault="00E41EE8">
      <w:pPr>
        <w:shd w:val="clear" w:color="auto" w:fill="FFFFFF"/>
        <w:spacing w:before="19"/>
        <w:ind w:left="1344" w:right="346" w:hanging="730"/>
        <w:jc w:val="center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>Відображення в обліку операцій списання заборгованості, щодо якої минув строк позовної давності</w:t>
      </w:r>
    </w:p>
    <w:p w:rsidR="00E41EE8" w:rsidRDefault="00E41EE8">
      <w:pPr>
        <w:spacing w:after="58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545"/>
        <w:gridCol w:w="1475"/>
        <w:gridCol w:w="1507"/>
      </w:tblGrid>
      <w:tr w:rsidR="00E41EE8">
        <w:trPr>
          <w:cantSplit/>
          <w:trHeight w:hRule="exact" w:val="889"/>
        </w:trPr>
        <w:tc>
          <w:tcPr>
            <w:tcW w:w="65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1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9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02" w:righ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2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hRule="exact" w:val="499"/>
        </w:trPr>
        <w:tc>
          <w:tcPr>
            <w:tcW w:w="65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69"/>
        </w:trPr>
        <w:tc>
          <w:tcPr>
            <w:tcW w:w="6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88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  <w:lang w:val="uk-UA"/>
              </w:rPr>
              <w:t xml:space="preserve">1. Списання дебіторської заборгованості після </w:t>
            </w:r>
            <w:r>
              <w:rPr>
                <w:color w:val="000000"/>
                <w:sz w:val="28"/>
                <w:szCs w:val="28"/>
                <w:lang w:val="uk-UA"/>
              </w:rPr>
              <w:t>закінчення терміну позовної давності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431,432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363, 364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69"/>
        </w:trPr>
        <w:tc>
          <w:tcPr>
            <w:tcW w:w="6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Списання кредиторської заборгованості, строк позовної давності якої минув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431,432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962"/>
        </w:trPr>
        <w:tc>
          <w:tcPr>
            <w:tcW w:w="6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Списання депонентської заборгованості після </w:t>
            </w: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закінчення терміну позовної давності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431,432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58"/>
        <w:ind w:left="1056"/>
        <w:jc w:val="both"/>
        <w:rPr>
          <w:b/>
          <w:bCs/>
          <w:color w:val="000000"/>
          <w:spacing w:val="25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58"/>
        <w:ind w:left="1056"/>
        <w:jc w:val="both"/>
        <w:rPr>
          <w:b/>
          <w:bCs/>
          <w:color w:val="000000"/>
          <w:spacing w:val="25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58"/>
        <w:ind w:left="1056"/>
        <w:jc w:val="both"/>
        <w:rPr>
          <w:b/>
          <w:bCs/>
          <w:color w:val="000000"/>
          <w:spacing w:val="25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58"/>
        <w:ind w:left="1056"/>
        <w:jc w:val="both"/>
        <w:rPr>
          <w:sz w:val="28"/>
          <w:szCs w:val="28"/>
        </w:rPr>
      </w:pPr>
      <w:r>
        <w:rPr>
          <w:b/>
          <w:bCs/>
          <w:color w:val="000000"/>
          <w:spacing w:val="25"/>
          <w:sz w:val="28"/>
          <w:szCs w:val="28"/>
          <w:lang w:val="uk-UA"/>
        </w:rPr>
        <w:t>ПИТАННЯ ДЛЯ САМОПЕРЕВІРКИ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384"/>
        <w:ind w:firstLine="540"/>
        <w:jc w:val="both"/>
        <w:rPr>
          <w:i/>
          <w:iCs/>
          <w:color w:val="000000"/>
          <w:spacing w:val="53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Назвіть види платежів у бюджет, які сплачують бюджетні </w:t>
      </w:r>
      <w:r>
        <w:rPr>
          <w:i/>
          <w:iCs/>
          <w:color w:val="000000"/>
          <w:spacing w:val="3"/>
          <w:sz w:val="28"/>
          <w:szCs w:val="28"/>
          <w:lang w:val="uk-UA"/>
        </w:rPr>
        <w:t>установи, та поясніть порядок їх визначення.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38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>Особливості оплати витрат на відрядження та їх обліку в бюджетних установах.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38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Облік підзвітних сум і розрахунків у підзвітними особами в </w:t>
      </w:r>
      <w:r>
        <w:rPr>
          <w:i/>
          <w:iCs/>
          <w:color w:val="000000"/>
          <w:spacing w:val="4"/>
          <w:sz w:val="28"/>
          <w:szCs w:val="28"/>
          <w:lang w:val="uk-UA"/>
        </w:rPr>
        <w:t>бюджетних установах.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48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Порядок визначення сум відшкодування за відсутні (знищені, </w:t>
      </w:r>
      <w:r>
        <w:rPr>
          <w:i/>
          <w:iCs/>
          <w:color w:val="000000"/>
          <w:spacing w:val="3"/>
          <w:sz w:val="28"/>
          <w:szCs w:val="28"/>
          <w:lang w:val="uk-UA"/>
        </w:rPr>
        <w:t>зіпсовані) цінності та їх відображення в обліку.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48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7"/>
          <w:sz w:val="28"/>
          <w:szCs w:val="28"/>
          <w:lang w:val="uk-UA"/>
        </w:rPr>
        <w:t>Організація та облік розрахунків у порядку планових пла</w:t>
      </w:r>
      <w:r>
        <w:rPr>
          <w:i/>
          <w:iCs/>
          <w:color w:val="000000"/>
          <w:sz w:val="28"/>
          <w:szCs w:val="28"/>
          <w:lang w:val="uk-UA"/>
        </w:rPr>
        <w:t>тежів.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67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Дайте характеристику зобов'язань та фінансових зобов'я</w:t>
      </w:r>
      <w:r>
        <w:rPr>
          <w:i/>
          <w:iCs/>
          <w:color w:val="000000"/>
          <w:spacing w:val="3"/>
          <w:sz w:val="28"/>
          <w:szCs w:val="28"/>
          <w:lang w:val="uk-UA"/>
        </w:rPr>
        <w:t>зань розпорядників коштів, розкрийте порядок їх обліку.</w:t>
      </w:r>
    </w:p>
    <w:p w:rsidR="00E41EE8" w:rsidRDefault="00E41EE8" w:rsidP="00F37877">
      <w:pPr>
        <w:numPr>
          <w:ilvl w:val="0"/>
          <w:numId w:val="44"/>
        </w:numPr>
        <w:shd w:val="clear" w:color="auto" w:fill="FFFFFF"/>
        <w:tabs>
          <w:tab w:val="left" w:pos="0"/>
        </w:tabs>
        <w:spacing w:before="67"/>
        <w:ind w:firstLine="540"/>
        <w:jc w:val="both"/>
        <w:rPr>
          <w:sz w:val="28"/>
          <w:szCs w:val="28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Як проводиться інвентаризація стану розрахунків та списуються суми простроченої заборгованості?</w:t>
      </w:r>
    </w:p>
    <w:p w:rsidR="00E41EE8" w:rsidRDefault="009B33AD">
      <w:pPr>
        <w:shd w:val="clear" w:color="auto" w:fill="FFFFFF"/>
        <w:spacing w:before="163"/>
        <w:ind w:right="48"/>
        <w:jc w:val="center"/>
        <w:rPr>
          <w:sz w:val="28"/>
          <w:szCs w:val="28"/>
        </w:rPr>
      </w:pPr>
      <w:r>
        <w:rPr>
          <w:b/>
          <w:bCs/>
          <w:color w:val="434343"/>
          <w:sz w:val="28"/>
          <w:szCs w:val="28"/>
          <w:lang w:val="uk-UA"/>
        </w:rPr>
        <w:br w:type="page"/>
      </w:r>
      <w:r w:rsidR="00E41EE8">
        <w:rPr>
          <w:b/>
          <w:bCs/>
          <w:color w:val="434343"/>
          <w:sz w:val="28"/>
          <w:szCs w:val="28"/>
          <w:lang w:val="uk-UA"/>
        </w:rPr>
        <w:t>РОЗДІЛ 5</w:t>
      </w:r>
    </w:p>
    <w:p w:rsidR="00E41EE8" w:rsidRDefault="00E41EE8">
      <w:pPr>
        <w:shd w:val="clear" w:color="auto" w:fill="FFFFFF"/>
        <w:spacing w:before="403"/>
        <w:ind w:left="605"/>
        <w:jc w:val="center"/>
        <w:rPr>
          <w:sz w:val="28"/>
          <w:szCs w:val="28"/>
        </w:rPr>
      </w:pPr>
      <w:r>
        <w:rPr>
          <w:b/>
          <w:bCs/>
          <w:color w:val="434343"/>
          <w:spacing w:val="-4"/>
          <w:w w:val="199"/>
          <w:sz w:val="28"/>
          <w:szCs w:val="28"/>
          <w:lang w:val="uk-UA"/>
        </w:rPr>
        <w:t>Облік необоротних активів</w:t>
      </w:r>
    </w:p>
    <w:p w:rsidR="00E41EE8" w:rsidRDefault="00E41EE8">
      <w:pPr>
        <w:shd w:val="clear" w:color="auto" w:fill="FFFFFF"/>
        <w:spacing w:before="864"/>
        <w:ind w:right="10" w:firstLine="451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5.1. Поняття, класифікація та оцінка основних засобів </w:t>
      </w:r>
      <w:r>
        <w:rPr>
          <w:b/>
          <w:bCs/>
          <w:i/>
          <w:iCs/>
          <w:color w:val="000000"/>
          <w:spacing w:val="20"/>
          <w:sz w:val="28"/>
          <w:szCs w:val="28"/>
          <w:lang w:val="uk-UA"/>
        </w:rPr>
        <w:t>бюджетних установ</w:t>
      </w:r>
    </w:p>
    <w:p w:rsidR="00E41EE8" w:rsidRDefault="00E41EE8">
      <w:pPr>
        <w:shd w:val="clear" w:color="auto" w:fill="FFFFFF"/>
        <w:spacing w:before="240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Основні засоби бюджетної установи — це матеріальні цінності, </w:t>
      </w:r>
      <w:r>
        <w:rPr>
          <w:color w:val="000000"/>
          <w:spacing w:val="6"/>
          <w:sz w:val="28"/>
          <w:szCs w:val="28"/>
          <w:lang w:val="uk-UA"/>
        </w:rPr>
        <w:t xml:space="preserve">які використовуються у діяльності установи протягом періоду, що </w:t>
      </w:r>
      <w:r>
        <w:rPr>
          <w:color w:val="000000"/>
          <w:spacing w:val="4"/>
          <w:sz w:val="28"/>
          <w:szCs w:val="28"/>
          <w:lang w:val="uk-UA"/>
        </w:rPr>
        <w:t>перевищує один рік, і вартість яких поступово зменшується у зв'яз</w:t>
      </w:r>
      <w:r>
        <w:rPr>
          <w:color w:val="000000"/>
          <w:spacing w:val="5"/>
          <w:sz w:val="28"/>
          <w:szCs w:val="28"/>
          <w:lang w:val="uk-UA"/>
        </w:rPr>
        <w:t xml:space="preserve">ку з фізичним та моральним зносом. До основних засобів належать </w:t>
      </w:r>
      <w:r>
        <w:rPr>
          <w:color w:val="000000"/>
          <w:spacing w:val="7"/>
          <w:sz w:val="28"/>
          <w:szCs w:val="28"/>
          <w:lang w:val="uk-UA"/>
        </w:rPr>
        <w:t xml:space="preserve">будинки, споруди, передавальні пристрої, робочі, силові машини </w:t>
      </w:r>
      <w:r>
        <w:rPr>
          <w:color w:val="000000"/>
          <w:spacing w:val="6"/>
          <w:sz w:val="28"/>
          <w:szCs w:val="28"/>
          <w:lang w:val="uk-UA"/>
        </w:rPr>
        <w:t>та обладнання, вимірювальні і регулювальні прилади та пристрої, обчислювальна техніка, транспортні засоби, інструмент, виробни</w:t>
      </w:r>
      <w:r>
        <w:rPr>
          <w:color w:val="000000"/>
          <w:spacing w:val="7"/>
          <w:sz w:val="28"/>
          <w:szCs w:val="28"/>
          <w:lang w:val="uk-UA"/>
        </w:rPr>
        <w:t xml:space="preserve">чий і господарський інвентар, робоча та продуктивна худоба, багаторічні насадження, бібліотечні фонди, музейні цінності (крім </w:t>
      </w:r>
      <w:r>
        <w:rPr>
          <w:color w:val="000000"/>
          <w:spacing w:val="5"/>
          <w:sz w:val="28"/>
          <w:szCs w:val="28"/>
          <w:lang w:val="uk-UA"/>
        </w:rPr>
        <w:t xml:space="preserve">музейних експонатів), експонати тваринного світу, документація з </w:t>
      </w:r>
      <w:r>
        <w:rPr>
          <w:color w:val="000000"/>
          <w:spacing w:val="9"/>
          <w:sz w:val="28"/>
          <w:szCs w:val="28"/>
          <w:lang w:val="uk-UA"/>
        </w:rPr>
        <w:t xml:space="preserve">типового проектування та ін. До основних засобів зараховують </w:t>
      </w:r>
      <w:r>
        <w:rPr>
          <w:color w:val="000000"/>
          <w:spacing w:val="6"/>
          <w:sz w:val="28"/>
          <w:szCs w:val="28"/>
          <w:lang w:val="uk-UA"/>
        </w:rPr>
        <w:t>земельні ділянки, що на правах власності належать даній установі, і капітальні вкладення на покращання земель з метою їх сільсько</w:t>
      </w:r>
      <w:r>
        <w:rPr>
          <w:color w:val="000000"/>
          <w:spacing w:val="10"/>
          <w:sz w:val="28"/>
          <w:szCs w:val="28"/>
          <w:lang w:val="uk-UA"/>
        </w:rPr>
        <w:t>господарського використання (меліоративні, осушувальні, іри</w:t>
      </w:r>
      <w:r>
        <w:rPr>
          <w:color w:val="000000"/>
          <w:spacing w:val="4"/>
          <w:sz w:val="28"/>
          <w:szCs w:val="28"/>
          <w:lang w:val="uk-UA"/>
        </w:rPr>
        <w:t xml:space="preserve">гаційні та інші роботи), а також капітальні вкладення у багаторічні </w:t>
      </w:r>
      <w:r>
        <w:rPr>
          <w:color w:val="000000"/>
          <w:spacing w:val="6"/>
          <w:sz w:val="28"/>
          <w:szCs w:val="28"/>
          <w:lang w:val="uk-UA"/>
        </w:rPr>
        <w:t>насадження, незалежно від ступеня готовності їх до експлуатації.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Крім того, до основних засобів під загальною назвою «Інші </w:t>
      </w:r>
      <w:r>
        <w:rPr>
          <w:color w:val="000000"/>
          <w:spacing w:val="4"/>
          <w:sz w:val="28"/>
          <w:szCs w:val="28"/>
          <w:lang w:val="uk-UA"/>
        </w:rPr>
        <w:t>необоротні матеріальні активи» віднесено також білизну, постільні речі, одяг та взуття (у тому числі спеціальні та спортивні) у закла</w:t>
      </w:r>
      <w:r>
        <w:rPr>
          <w:color w:val="000000"/>
          <w:spacing w:val="7"/>
          <w:sz w:val="28"/>
          <w:szCs w:val="28"/>
          <w:lang w:val="uk-UA"/>
        </w:rPr>
        <w:t xml:space="preserve">дах охорони здоров'я, освіти, соціального забезпечення тощо, а </w:t>
      </w:r>
      <w:r>
        <w:rPr>
          <w:color w:val="000000"/>
          <w:spacing w:val="6"/>
          <w:sz w:val="28"/>
          <w:szCs w:val="28"/>
          <w:lang w:val="uk-UA"/>
        </w:rPr>
        <w:t>також тимчасові нетитульні споруди, прилади і пристрої, витрати на зведення яких включають до собівартості будівельно-монтажних робіт і які за раніше діючою методикою належали до оборот</w:t>
      </w:r>
      <w:r>
        <w:rPr>
          <w:color w:val="000000"/>
          <w:spacing w:val="5"/>
          <w:sz w:val="28"/>
          <w:szCs w:val="28"/>
          <w:lang w:val="uk-UA"/>
        </w:rPr>
        <w:t>них активів.</w:t>
      </w:r>
    </w:p>
    <w:p w:rsidR="00E41EE8" w:rsidRDefault="00E41EE8">
      <w:pPr>
        <w:shd w:val="clear" w:color="auto" w:fill="FFFFFF"/>
        <w:ind w:left="10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До основних засобів належать також (незалежно від вартості) </w:t>
      </w:r>
      <w:r>
        <w:rPr>
          <w:color w:val="000000"/>
          <w:spacing w:val="6"/>
          <w:sz w:val="28"/>
          <w:szCs w:val="28"/>
          <w:lang w:val="uk-UA"/>
        </w:rPr>
        <w:t>сільськогосподарські машини та знаряддя, будівельний механізо</w:t>
      </w:r>
      <w:r>
        <w:rPr>
          <w:color w:val="000000"/>
          <w:spacing w:val="7"/>
          <w:sz w:val="28"/>
          <w:szCs w:val="28"/>
          <w:lang w:val="uk-UA"/>
        </w:rPr>
        <w:t xml:space="preserve">ваний інструмент, усі види засобів пересування, призначені для </w:t>
      </w:r>
      <w:r>
        <w:rPr>
          <w:color w:val="000000"/>
          <w:spacing w:val="5"/>
          <w:sz w:val="28"/>
          <w:szCs w:val="28"/>
          <w:lang w:val="uk-UA"/>
        </w:rPr>
        <w:t>переміщення людей і вантажів, сценІчно-постановочні засоби вар</w:t>
      </w:r>
      <w:r>
        <w:rPr>
          <w:color w:val="000000"/>
          <w:sz w:val="28"/>
          <w:szCs w:val="28"/>
          <w:lang w:val="uk-UA"/>
        </w:rPr>
        <w:t>тістю за одиницю понад 10 гри (декорації, меблі і реквізити, бута</w:t>
      </w:r>
      <w:r>
        <w:rPr>
          <w:color w:val="000000"/>
          <w:spacing w:val="1"/>
          <w:w w:val="106"/>
          <w:sz w:val="28"/>
          <w:szCs w:val="28"/>
          <w:lang w:val="uk-UA"/>
        </w:rPr>
        <w:t xml:space="preserve">форія, театральні і національні костюми, головні убори, білизна, </w:t>
      </w:r>
      <w:r>
        <w:rPr>
          <w:color w:val="000000"/>
          <w:spacing w:val="-2"/>
          <w:w w:val="106"/>
          <w:sz w:val="28"/>
          <w:szCs w:val="28"/>
          <w:lang w:val="uk-UA"/>
        </w:rPr>
        <w:t xml:space="preserve">взуття, перуки), службові собаки, декоративні та піддослідні тварини, навчальні кінофільми, магнітні диски, касети, усі види спортивного транспорту тощо. Керівництво установи маг право самостійно </w:t>
      </w:r>
      <w:r>
        <w:rPr>
          <w:color w:val="000000"/>
          <w:spacing w:val="2"/>
          <w:w w:val="106"/>
          <w:sz w:val="28"/>
          <w:szCs w:val="28"/>
          <w:lang w:val="uk-UA"/>
        </w:rPr>
        <w:t xml:space="preserve">вирішувати питання, які із засобів віднести до необоротних та </w:t>
      </w:r>
      <w:r>
        <w:rPr>
          <w:color w:val="000000"/>
          <w:w w:val="106"/>
          <w:sz w:val="28"/>
          <w:szCs w:val="28"/>
          <w:lang w:val="uk-UA"/>
        </w:rPr>
        <w:t>щорічно нараховувати їх знос, а які — до малоцінних та швидкоз</w:t>
      </w:r>
      <w:r>
        <w:rPr>
          <w:color w:val="000000"/>
          <w:spacing w:val="-3"/>
          <w:w w:val="106"/>
          <w:sz w:val="28"/>
          <w:szCs w:val="28"/>
          <w:lang w:val="uk-UA"/>
        </w:rPr>
        <w:t xml:space="preserve">ношуваних предметів і списувати їх лише після закінчення </w:t>
      </w:r>
      <w:r>
        <w:rPr>
          <w:b/>
          <w:bCs/>
          <w:color w:val="000000"/>
          <w:spacing w:val="-3"/>
          <w:w w:val="106"/>
          <w:sz w:val="28"/>
          <w:szCs w:val="28"/>
          <w:lang w:val="uk-UA"/>
        </w:rPr>
        <w:t xml:space="preserve">терміну </w:t>
      </w:r>
      <w:r>
        <w:rPr>
          <w:color w:val="000000"/>
          <w:spacing w:val="-1"/>
          <w:w w:val="106"/>
          <w:sz w:val="28"/>
          <w:szCs w:val="28"/>
          <w:lang w:val="uk-UA"/>
        </w:rPr>
        <w:t xml:space="preserve">доцільного використання {враховуючи, звичайно, </w:t>
      </w:r>
      <w:r>
        <w:rPr>
          <w:b/>
          <w:bCs/>
          <w:color w:val="000000"/>
          <w:spacing w:val="-1"/>
          <w:w w:val="106"/>
          <w:sz w:val="28"/>
          <w:szCs w:val="28"/>
          <w:lang w:val="uk-UA"/>
        </w:rPr>
        <w:t xml:space="preserve">розрахунковий </w:t>
      </w:r>
      <w:r>
        <w:rPr>
          <w:color w:val="000000"/>
          <w:spacing w:val="-2"/>
          <w:w w:val="106"/>
          <w:sz w:val="28"/>
          <w:szCs w:val="28"/>
          <w:lang w:val="uk-UA"/>
        </w:rPr>
        <w:t>термін їх корисного використання). Але і в тому, і в іншому випад</w:t>
      </w:r>
      <w:r>
        <w:rPr>
          <w:color w:val="000000"/>
          <w:w w:val="106"/>
          <w:sz w:val="28"/>
          <w:szCs w:val="28"/>
          <w:lang w:val="uk-UA"/>
        </w:rPr>
        <w:t xml:space="preserve">ку необхідно забезпечити належний контроль за збереженням та </w:t>
      </w:r>
      <w:r>
        <w:rPr>
          <w:color w:val="000000"/>
          <w:spacing w:val="2"/>
          <w:w w:val="106"/>
          <w:sz w:val="28"/>
          <w:szCs w:val="28"/>
          <w:lang w:val="uk-UA"/>
        </w:rPr>
        <w:t>раціональним використанням них засобів.</w:t>
      </w:r>
    </w:p>
    <w:p w:rsidR="00E41EE8" w:rsidRDefault="00E41EE8">
      <w:pPr>
        <w:shd w:val="clear" w:color="auto" w:fill="FFFFFF"/>
        <w:ind w:left="19" w:firstLine="422"/>
        <w:jc w:val="both"/>
        <w:rPr>
          <w:sz w:val="28"/>
          <w:szCs w:val="28"/>
        </w:rPr>
      </w:pPr>
      <w:r>
        <w:rPr>
          <w:color w:val="000000"/>
          <w:spacing w:val="-1"/>
          <w:w w:val="106"/>
          <w:sz w:val="28"/>
          <w:szCs w:val="28"/>
          <w:lang w:val="uk-UA"/>
        </w:rPr>
        <w:t xml:space="preserve">Основні засоби бюджетних установ </w:t>
      </w:r>
      <w:r>
        <w:rPr>
          <w:b/>
          <w:bCs/>
          <w:color w:val="000000"/>
          <w:spacing w:val="-1"/>
          <w:w w:val="106"/>
          <w:sz w:val="28"/>
          <w:szCs w:val="28"/>
          <w:lang w:val="uk-UA"/>
        </w:rPr>
        <w:t xml:space="preserve">класифікують </w:t>
      </w:r>
      <w:r>
        <w:rPr>
          <w:color w:val="000000"/>
          <w:spacing w:val="-1"/>
          <w:w w:val="106"/>
          <w:sz w:val="28"/>
          <w:szCs w:val="28"/>
          <w:lang w:val="uk-UA"/>
        </w:rPr>
        <w:t xml:space="preserve">за такими </w:t>
      </w:r>
      <w:r>
        <w:rPr>
          <w:color w:val="000000"/>
          <w:spacing w:val="-2"/>
          <w:w w:val="106"/>
          <w:sz w:val="28"/>
          <w:szCs w:val="28"/>
          <w:lang w:val="uk-UA"/>
        </w:rPr>
        <w:t>ознаками:</w:t>
      </w:r>
    </w:p>
    <w:p w:rsidR="00E41EE8" w:rsidRDefault="00E41EE8">
      <w:pPr>
        <w:shd w:val="clear" w:color="auto" w:fill="FFFFFF"/>
        <w:tabs>
          <w:tab w:val="left" w:pos="662"/>
        </w:tabs>
        <w:ind w:left="442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1)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w w:val="106"/>
          <w:sz w:val="28"/>
          <w:szCs w:val="28"/>
          <w:lang w:val="uk-UA"/>
        </w:rPr>
        <w:t>за характером участі у процесі відтворення:</w:t>
      </w:r>
    </w:p>
    <w:p w:rsidR="00E41EE8" w:rsidRDefault="00E41EE8">
      <w:pPr>
        <w:shd w:val="clear" w:color="auto" w:fill="FFFFFF"/>
        <w:tabs>
          <w:tab w:val="left" w:pos="682"/>
        </w:tabs>
        <w:ind w:left="10" w:firstLine="48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w w:val="106"/>
          <w:sz w:val="28"/>
          <w:szCs w:val="28"/>
          <w:lang w:val="uk-UA"/>
        </w:rPr>
        <w:t>виробничі, тобто задіяні у сфері матеріального виробницт</w:t>
      </w:r>
      <w:r>
        <w:rPr>
          <w:color w:val="000000"/>
          <w:spacing w:val="3"/>
          <w:w w:val="106"/>
          <w:sz w:val="28"/>
          <w:szCs w:val="28"/>
          <w:lang w:val="uk-UA"/>
        </w:rPr>
        <w:t>ва (засоби підсобного сільського господарства, виробничої май</w:t>
      </w:r>
      <w:r>
        <w:rPr>
          <w:color w:val="000000"/>
          <w:spacing w:val="-1"/>
          <w:w w:val="106"/>
          <w:sz w:val="28"/>
          <w:szCs w:val="28"/>
          <w:lang w:val="uk-UA"/>
        </w:rPr>
        <w:t>стерні тощо);</w:t>
      </w:r>
    </w:p>
    <w:p w:rsidR="00E41EE8" w:rsidRDefault="00E41EE8">
      <w:pPr>
        <w:shd w:val="clear" w:color="auto" w:fill="FFFFFF"/>
        <w:tabs>
          <w:tab w:val="left" w:pos="662"/>
        </w:tabs>
        <w:ind w:left="48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6"/>
          <w:w w:val="106"/>
          <w:sz w:val="28"/>
          <w:szCs w:val="28"/>
          <w:lang w:val="uk-UA"/>
        </w:rPr>
        <w:t>невиробничі (засоби освіти, культури, охорони здоров'я тощо);</w:t>
      </w:r>
    </w:p>
    <w:p w:rsidR="00E41EE8" w:rsidRDefault="00E41EE8">
      <w:pPr>
        <w:shd w:val="clear" w:color="auto" w:fill="FFFFFF"/>
        <w:tabs>
          <w:tab w:val="left" w:pos="662"/>
        </w:tabs>
        <w:ind w:left="441" w:right="3840"/>
        <w:jc w:val="both"/>
        <w:rPr>
          <w:color w:val="000000"/>
          <w:spacing w:val="-2"/>
          <w:w w:val="106"/>
          <w:sz w:val="28"/>
          <w:szCs w:val="28"/>
          <w:lang w:val="uk-UA"/>
        </w:rPr>
      </w:pPr>
      <w:r>
        <w:rPr>
          <w:color w:val="000000"/>
          <w:spacing w:val="-2"/>
          <w:w w:val="106"/>
          <w:sz w:val="28"/>
          <w:szCs w:val="28"/>
          <w:lang w:val="uk-UA"/>
        </w:rPr>
        <w:t>2)за належністю:</w:t>
      </w:r>
    </w:p>
    <w:p w:rsidR="00E41EE8" w:rsidRDefault="00E41EE8">
      <w:pPr>
        <w:shd w:val="clear" w:color="auto" w:fill="FFFFFF"/>
        <w:tabs>
          <w:tab w:val="left" w:pos="662"/>
        </w:tabs>
        <w:ind w:left="441" w:right="38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w w:val="106"/>
          <w:sz w:val="28"/>
          <w:szCs w:val="28"/>
          <w:lang w:val="uk-UA"/>
        </w:rPr>
        <w:t>власні)</w:t>
      </w:r>
    </w:p>
    <w:p w:rsidR="00E41EE8" w:rsidRDefault="00E41EE8">
      <w:pPr>
        <w:shd w:val="clear" w:color="auto" w:fill="FFFFFF"/>
        <w:tabs>
          <w:tab w:val="left" w:pos="682"/>
        </w:tabs>
        <w:ind w:left="49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1"/>
          <w:w w:val="106"/>
          <w:sz w:val="28"/>
          <w:szCs w:val="28"/>
          <w:lang w:val="uk-UA"/>
        </w:rPr>
        <w:t>орендовані;</w:t>
      </w:r>
    </w:p>
    <w:p w:rsidR="00E41EE8" w:rsidRDefault="00E41EE8">
      <w:pPr>
        <w:shd w:val="clear" w:color="auto" w:fill="FFFFFF"/>
        <w:tabs>
          <w:tab w:val="left" w:pos="662"/>
        </w:tabs>
        <w:ind w:left="442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3)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w w:val="106"/>
          <w:sz w:val="28"/>
          <w:szCs w:val="28"/>
          <w:lang w:val="uk-UA"/>
        </w:rPr>
        <w:t>за призначенням і характером виконуваних функцій: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-2"/>
          <w:w w:val="106"/>
          <w:sz w:val="28"/>
          <w:szCs w:val="28"/>
          <w:lang w:val="uk-UA"/>
        </w:rPr>
        <w:t>земельні ділянки;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w w:val="106"/>
          <w:sz w:val="28"/>
          <w:szCs w:val="28"/>
          <w:lang w:val="uk-UA"/>
        </w:rPr>
        <w:t>капітальні вкладення на поліпшення земель;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-5"/>
          <w:w w:val="106"/>
          <w:sz w:val="28"/>
          <w:szCs w:val="28"/>
          <w:lang w:val="uk-UA"/>
        </w:rPr>
        <w:t>будівлі;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-3"/>
          <w:w w:val="106"/>
          <w:sz w:val="28"/>
          <w:szCs w:val="28"/>
          <w:lang w:val="uk-UA"/>
        </w:rPr>
        <w:t>споруди;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6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передавальні пристрої;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spacing w:val="2"/>
          <w:w w:val="106"/>
          <w:sz w:val="28"/>
          <w:szCs w:val="28"/>
          <w:lang w:val="uk-UA"/>
        </w:rPr>
        <w:t>машини і обладнання;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6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транспортні засоби;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spacing w:val="-1"/>
          <w:w w:val="106"/>
          <w:sz w:val="28"/>
          <w:szCs w:val="28"/>
          <w:lang w:val="uk-UA"/>
        </w:rPr>
        <w:t>інструменти;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виробничий інвентар і приладдя;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3"/>
          <w:w w:val="106"/>
          <w:sz w:val="28"/>
          <w:szCs w:val="28"/>
          <w:lang w:val="uk-UA"/>
        </w:rPr>
        <w:t>господарський інвентар;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2"/>
          <w:w w:val="106"/>
          <w:sz w:val="28"/>
          <w:szCs w:val="28"/>
          <w:lang w:val="uk-UA"/>
        </w:rPr>
        <w:t>робоча худоба;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продуктивна худоба: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багаторічні насадження;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w w:val="106"/>
          <w:sz w:val="28"/>
          <w:szCs w:val="28"/>
          <w:lang w:val="uk-UA"/>
        </w:rPr>
        <w:t>бібліотечні фонди;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-1"/>
          <w:w w:val="106"/>
          <w:sz w:val="28"/>
          <w:szCs w:val="28"/>
          <w:lang w:val="uk-UA"/>
        </w:rPr>
        <w:t>музейні цінності;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color w:val="000000"/>
          <w:w w:val="106"/>
          <w:sz w:val="28"/>
          <w:szCs w:val="28"/>
          <w:lang w:val="uk-UA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експонати зоопарків, виставок;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490" w:hanging="36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  <w:lang w:val="uk-UA"/>
        </w:rPr>
        <w:t>інші основні засоби.</w:t>
      </w:r>
    </w:p>
    <w:p w:rsidR="00E41EE8" w:rsidRDefault="00E41EE8">
      <w:pPr>
        <w:shd w:val="clear" w:color="auto" w:fill="FFFFFF"/>
        <w:spacing w:before="38"/>
        <w:ind w:left="19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w w:val="106"/>
          <w:sz w:val="28"/>
          <w:szCs w:val="28"/>
          <w:lang w:val="uk-UA"/>
        </w:rPr>
        <w:t xml:space="preserve">Необоротні активи відображаються у бухгалтерському обліку </w:t>
      </w:r>
      <w:r>
        <w:rPr>
          <w:color w:val="000000"/>
          <w:sz w:val="28"/>
          <w:szCs w:val="28"/>
          <w:lang w:val="uk-UA"/>
        </w:rPr>
        <w:t>та звітності за первинного (історичною) вартістю</w:t>
      </w:r>
      <w:r>
        <w:rPr>
          <w:b/>
          <w:bCs/>
          <w:color w:val="000000"/>
          <w:sz w:val="28"/>
          <w:szCs w:val="28"/>
          <w:lang w:val="uk-UA"/>
        </w:rPr>
        <w:t xml:space="preserve">, </w:t>
      </w:r>
      <w:r>
        <w:rPr>
          <w:color w:val="000000"/>
          <w:sz w:val="28"/>
          <w:szCs w:val="28"/>
          <w:lang w:val="uk-UA"/>
        </w:rPr>
        <w:t>тобто за фактич</w:t>
      </w:r>
      <w:r>
        <w:rPr>
          <w:color w:val="000000"/>
          <w:spacing w:val="1"/>
          <w:w w:val="106"/>
          <w:sz w:val="28"/>
          <w:szCs w:val="28"/>
          <w:lang w:val="uk-UA"/>
        </w:rPr>
        <w:t xml:space="preserve">ними витратами на їх придбання, спорудження або виготовлення. </w:t>
      </w:r>
      <w:r>
        <w:rPr>
          <w:color w:val="000000"/>
          <w:w w:val="106"/>
          <w:sz w:val="28"/>
          <w:szCs w:val="28"/>
          <w:lang w:val="uk-UA"/>
        </w:rPr>
        <w:t xml:space="preserve">Іншими словами, первинна вартість — це сума грошових коштів і </w:t>
      </w:r>
      <w:r>
        <w:rPr>
          <w:color w:val="000000"/>
          <w:spacing w:val="-2"/>
          <w:w w:val="106"/>
          <w:sz w:val="28"/>
          <w:szCs w:val="28"/>
          <w:lang w:val="uk-UA"/>
        </w:rPr>
        <w:t>їх еквівалентів та інших форм компенсації, наданих у момент одер</w:t>
      </w:r>
      <w:r>
        <w:rPr>
          <w:color w:val="000000"/>
          <w:w w:val="106"/>
          <w:sz w:val="28"/>
          <w:szCs w:val="28"/>
          <w:lang w:val="uk-UA"/>
        </w:rPr>
        <w:t>жання активу. Об'єкти (предмети), первинна вартість яких зміню</w:t>
      </w:r>
      <w:r>
        <w:rPr>
          <w:color w:val="000000"/>
          <w:spacing w:val="-1"/>
          <w:w w:val="106"/>
          <w:sz w:val="28"/>
          <w:szCs w:val="28"/>
          <w:lang w:val="uk-UA"/>
        </w:rPr>
        <w:t>валась внаслідок проведених переоцінок, індексацій тощо, обліко</w:t>
      </w:r>
      <w:r>
        <w:rPr>
          <w:color w:val="000000"/>
          <w:spacing w:val="-1"/>
          <w:sz w:val="28"/>
          <w:szCs w:val="28"/>
          <w:lang w:val="uk-UA"/>
        </w:rPr>
        <w:t xml:space="preserve">вуються за відновлювальною (поточною) вартістю. Під останньою </w:t>
      </w:r>
      <w:r>
        <w:rPr>
          <w:color w:val="000000"/>
          <w:spacing w:val="-1"/>
          <w:w w:val="106"/>
          <w:sz w:val="28"/>
          <w:szCs w:val="28"/>
          <w:lang w:val="uk-UA"/>
        </w:rPr>
        <w:t>розуміють суму грошових коштів і їх еквівалентів та інших ком</w:t>
      </w:r>
      <w:r>
        <w:rPr>
          <w:color w:val="000000"/>
          <w:spacing w:val="-3"/>
          <w:w w:val="106"/>
          <w:sz w:val="28"/>
          <w:szCs w:val="28"/>
          <w:lang w:val="uk-UA"/>
        </w:rPr>
        <w:t>пенсацій, яку необхідно було б надати для придбання (створення)</w:t>
      </w:r>
      <w:r>
        <w:rPr>
          <w:b/>
          <w:bCs/>
          <w:color w:val="000000"/>
          <w:spacing w:val="-3"/>
          <w:w w:val="106"/>
          <w:sz w:val="28"/>
          <w:szCs w:val="28"/>
          <w:lang w:val="uk-UA"/>
        </w:rPr>
        <w:t xml:space="preserve"> </w:t>
      </w:r>
      <w:r>
        <w:rPr>
          <w:color w:val="000000"/>
          <w:spacing w:val="3"/>
          <w:w w:val="106"/>
          <w:sz w:val="28"/>
          <w:szCs w:val="28"/>
          <w:lang w:val="uk-UA"/>
        </w:rPr>
        <w:t xml:space="preserve">такого ж або аналогічного активу на поточний момент (на дату </w:t>
      </w:r>
      <w:r>
        <w:rPr>
          <w:color w:val="000000"/>
          <w:w w:val="106"/>
          <w:sz w:val="28"/>
          <w:szCs w:val="28"/>
          <w:lang w:val="uk-UA"/>
        </w:rPr>
        <w:t>проведення оцінки або складання звітності). Зміна первинної вар</w:t>
      </w:r>
      <w:r>
        <w:rPr>
          <w:color w:val="000000"/>
          <w:spacing w:val="-2"/>
          <w:w w:val="106"/>
          <w:sz w:val="28"/>
          <w:szCs w:val="28"/>
          <w:lang w:val="uk-UA"/>
        </w:rPr>
        <w:t>тості об'єктів основних засобів можлива також у випадках їх добу</w:t>
      </w:r>
      <w:r>
        <w:rPr>
          <w:color w:val="000000"/>
          <w:w w:val="106"/>
          <w:sz w:val="28"/>
          <w:szCs w:val="28"/>
          <w:lang w:val="uk-UA"/>
        </w:rPr>
        <w:t>дови, дообладнання, реконструкції та часткової ліквідації відпові</w:t>
      </w:r>
      <w:r>
        <w:rPr>
          <w:color w:val="000000"/>
          <w:spacing w:val="1"/>
          <w:w w:val="106"/>
          <w:sz w:val="28"/>
          <w:szCs w:val="28"/>
          <w:lang w:val="uk-UA"/>
        </w:rPr>
        <w:t>дних об'єктів.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pacing w:val="-3"/>
          <w:w w:val="106"/>
          <w:sz w:val="28"/>
          <w:szCs w:val="28"/>
          <w:lang w:val="uk-UA"/>
        </w:rPr>
        <w:t>Облік усіх основних засобів у бюджетних установах, за винят</w:t>
      </w:r>
      <w:r>
        <w:rPr>
          <w:color w:val="000000"/>
          <w:spacing w:val="-2"/>
          <w:w w:val="106"/>
          <w:sz w:val="28"/>
          <w:szCs w:val="28"/>
          <w:lang w:val="uk-UA"/>
        </w:rPr>
        <w:t>ком бібліотечних</w:t>
      </w:r>
      <w:r>
        <w:rPr>
          <w:b/>
          <w:bCs/>
          <w:color w:val="000000"/>
          <w:spacing w:val="-2"/>
          <w:w w:val="106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w w:val="106"/>
          <w:sz w:val="28"/>
          <w:szCs w:val="28"/>
          <w:lang w:val="uk-UA"/>
        </w:rPr>
        <w:t xml:space="preserve">фондів, ведеться у повних гривнях, без копійок. </w:t>
      </w:r>
      <w:r>
        <w:rPr>
          <w:color w:val="000000"/>
          <w:w w:val="106"/>
          <w:sz w:val="28"/>
          <w:szCs w:val="28"/>
          <w:lang w:val="uk-UA"/>
        </w:rPr>
        <w:t xml:space="preserve">Сума копійок, сплачених за придбані основні засоби, зараховується зразу ж на видатки установи. Витрата на капітальний ремонт на </w:t>
      </w:r>
      <w:r>
        <w:rPr>
          <w:color w:val="000000"/>
          <w:spacing w:val="1"/>
          <w:w w:val="106"/>
          <w:sz w:val="28"/>
          <w:szCs w:val="28"/>
          <w:lang w:val="uk-UA"/>
        </w:rPr>
        <w:t>збільшення вартості основних засобів не зараховуються, а спису</w:t>
      </w:r>
      <w:r>
        <w:rPr>
          <w:color w:val="000000"/>
          <w:spacing w:val="3"/>
          <w:w w:val="106"/>
          <w:sz w:val="28"/>
          <w:szCs w:val="28"/>
          <w:lang w:val="uk-UA"/>
        </w:rPr>
        <w:t xml:space="preserve">ються на видатки установи за рахунок відповідних асигнувань. </w:t>
      </w:r>
      <w:r>
        <w:rPr>
          <w:color w:val="000000"/>
          <w:spacing w:val="1"/>
          <w:w w:val="106"/>
          <w:sz w:val="28"/>
          <w:szCs w:val="28"/>
          <w:lang w:val="uk-UA"/>
        </w:rPr>
        <w:t>Суми податку на додану вартість (ПДВ), які сплачуються при от</w:t>
      </w:r>
      <w:r>
        <w:rPr>
          <w:color w:val="000000"/>
          <w:spacing w:val="-1"/>
          <w:w w:val="106"/>
          <w:sz w:val="28"/>
          <w:szCs w:val="28"/>
          <w:lang w:val="uk-UA"/>
        </w:rPr>
        <w:t>риманні (купівлі) основних засобів, також не враховуються до вар</w:t>
      </w:r>
      <w:r>
        <w:rPr>
          <w:color w:val="000000"/>
          <w:w w:val="106"/>
          <w:sz w:val="28"/>
          <w:szCs w:val="28"/>
          <w:lang w:val="uk-UA"/>
        </w:rPr>
        <w:t>тості основних засобів і відносяться на статтю видатків па придбання цих засобів.</w:t>
      </w:r>
    </w:p>
    <w:p w:rsidR="00E41EE8" w:rsidRDefault="00E41EE8">
      <w:pPr>
        <w:shd w:val="clear" w:color="auto" w:fill="FFFFFF"/>
        <w:ind w:right="29" w:firstLine="451"/>
        <w:jc w:val="both"/>
        <w:rPr>
          <w:sz w:val="28"/>
          <w:szCs w:val="28"/>
        </w:rPr>
      </w:pPr>
      <w:r>
        <w:rPr>
          <w:color w:val="000000"/>
          <w:spacing w:val="1"/>
          <w:w w:val="106"/>
          <w:sz w:val="28"/>
          <w:szCs w:val="28"/>
          <w:lang w:val="uk-UA"/>
        </w:rPr>
        <w:t>Основні засоби, отримані безоплатно у встановленому зако</w:t>
      </w:r>
      <w:r>
        <w:rPr>
          <w:color w:val="000000"/>
          <w:spacing w:val="-3"/>
          <w:w w:val="106"/>
          <w:sz w:val="28"/>
          <w:szCs w:val="28"/>
          <w:lang w:val="uk-UA"/>
        </w:rPr>
        <w:t xml:space="preserve">ном порядку, відображаються в обліку за балансовою вартістю. При </w:t>
      </w:r>
      <w:r>
        <w:rPr>
          <w:color w:val="000000"/>
          <w:spacing w:val="-1"/>
          <w:w w:val="106"/>
          <w:sz w:val="28"/>
          <w:szCs w:val="28"/>
          <w:lang w:val="uk-UA"/>
        </w:rPr>
        <w:t>цьому що до основних засобів, які були у використанні, обов'язко</w:t>
      </w:r>
      <w:r>
        <w:rPr>
          <w:color w:val="000000"/>
          <w:spacing w:val="2"/>
          <w:w w:val="106"/>
          <w:sz w:val="28"/>
          <w:szCs w:val="28"/>
          <w:lang w:val="uk-UA"/>
        </w:rPr>
        <w:t>во зазначається сума нарахованого зносу. Основні засоби, отри</w:t>
      </w:r>
      <w:r>
        <w:rPr>
          <w:color w:val="000000"/>
          <w:spacing w:val="-1"/>
          <w:w w:val="106"/>
          <w:sz w:val="28"/>
          <w:szCs w:val="28"/>
          <w:lang w:val="uk-UA"/>
        </w:rPr>
        <w:t>мані безоплатно але гуманітарна допомога, оцінюються</w:t>
      </w:r>
      <w:r>
        <w:rPr>
          <w:b/>
          <w:bCs/>
          <w:color w:val="000000"/>
          <w:spacing w:val="-1"/>
          <w:w w:val="106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w w:val="106"/>
          <w:sz w:val="28"/>
          <w:szCs w:val="28"/>
          <w:lang w:val="uk-UA"/>
        </w:rPr>
        <w:t>за ринко</w:t>
      </w:r>
      <w:r>
        <w:rPr>
          <w:color w:val="000000"/>
          <w:spacing w:val="1"/>
          <w:w w:val="106"/>
          <w:sz w:val="28"/>
          <w:szCs w:val="28"/>
          <w:lang w:val="uk-UA"/>
        </w:rPr>
        <w:t>вими вільними цінами на аналогічні види. Одночасно визначаєть</w:t>
      </w:r>
      <w:r>
        <w:rPr>
          <w:color w:val="000000"/>
          <w:spacing w:val="-1"/>
          <w:w w:val="106"/>
          <w:sz w:val="28"/>
          <w:szCs w:val="28"/>
          <w:lang w:val="uk-UA"/>
        </w:rPr>
        <w:t>ся і вказується процент їх зносу.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jc w:val="both"/>
        <w:rPr>
          <w:color w:val="000000"/>
          <w:spacing w:val="1"/>
          <w:w w:val="106"/>
          <w:sz w:val="28"/>
          <w:szCs w:val="28"/>
          <w:lang w:val="uk-UA"/>
        </w:rPr>
      </w:pPr>
      <w:r>
        <w:rPr>
          <w:color w:val="000000"/>
          <w:spacing w:val="-2"/>
          <w:w w:val="106"/>
          <w:sz w:val="28"/>
          <w:szCs w:val="28"/>
          <w:lang w:val="uk-UA"/>
        </w:rPr>
        <w:t>Необхідно звернути увагу на те, що вартість витрат на переве</w:t>
      </w:r>
      <w:r>
        <w:rPr>
          <w:color w:val="000000"/>
          <w:w w:val="106"/>
          <w:sz w:val="28"/>
          <w:szCs w:val="28"/>
          <w:lang w:val="uk-UA"/>
        </w:rPr>
        <w:t>зення придбаних або одержаних безоплатно основних засобів (у тому числі власним транспортом), встановлення, державну реєст</w:t>
      </w:r>
      <w:r>
        <w:rPr>
          <w:color w:val="000000"/>
          <w:spacing w:val="1"/>
          <w:w w:val="106"/>
          <w:sz w:val="28"/>
          <w:szCs w:val="28"/>
          <w:lang w:val="uk-UA"/>
        </w:rPr>
        <w:t>рацію, страхові платежі при їх транспортуванні також не зарахо</w:t>
      </w:r>
      <w:r>
        <w:rPr>
          <w:color w:val="000000"/>
          <w:w w:val="106"/>
          <w:sz w:val="28"/>
          <w:szCs w:val="28"/>
          <w:lang w:val="uk-UA"/>
        </w:rPr>
        <w:t xml:space="preserve">вують до вартості цих засобів, а списують безпосередньо за рахунок відповідної статті кошторису видатків на утримання установи. </w:t>
      </w:r>
      <w:r>
        <w:rPr>
          <w:color w:val="000000"/>
          <w:spacing w:val="-2"/>
          <w:w w:val="106"/>
          <w:sz w:val="28"/>
          <w:szCs w:val="28"/>
          <w:lang w:val="uk-UA"/>
        </w:rPr>
        <w:t>_ Книги, посібники та інші видання, що входять до фонду бібліо</w:t>
      </w:r>
      <w:r>
        <w:rPr>
          <w:color w:val="000000"/>
          <w:spacing w:val="-1"/>
          <w:w w:val="106"/>
          <w:sz w:val="28"/>
          <w:szCs w:val="28"/>
          <w:lang w:val="uk-UA"/>
        </w:rPr>
        <w:t>тек, обліковуються за номінальними цінами, включаючи вартість початкових палітурних</w:t>
      </w:r>
      <w:r>
        <w:rPr>
          <w:b/>
          <w:bCs/>
          <w:color w:val="000000"/>
          <w:spacing w:val="-1"/>
          <w:w w:val="106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w w:val="106"/>
          <w:sz w:val="28"/>
          <w:szCs w:val="28"/>
          <w:lang w:val="uk-UA"/>
        </w:rPr>
        <w:t>робіт, незалежно від вартості окремих ек</w:t>
      </w:r>
      <w:r>
        <w:rPr>
          <w:color w:val="000000"/>
          <w:spacing w:val="-6"/>
          <w:w w:val="106"/>
          <w:sz w:val="28"/>
          <w:szCs w:val="28"/>
          <w:lang w:val="uk-UA"/>
        </w:rPr>
        <w:t>земплярів книг. Витрати на ремонт і реставрацію</w:t>
      </w:r>
      <w:r>
        <w:rPr>
          <w:b/>
          <w:bCs/>
          <w:color w:val="000000"/>
          <w:spacing w:val="-6"/>
          <w:w w:val="106"/>
          <w:sz w:val="28"/>
          <w:szCs w:val="28"/>
          <w:lang w:val="uk-UA"/>
        </w:rPr>
        <w:t xml:space="preserve"> </w:t>
      </w:r>
      <w:r>
        <w:rPr>
          <w:color w:val="000000"/>
          <w:spacing w:val="-6"/>
          <w:w w:val="106"/>
          <w:sz w:val="28"/>
          <w:szCs w:val="28"/>
          <w:lang w:val="uk-UA"/>
        </w:rPr>
        <w:t xml:space="preserve">книг, у тому числі </w:t>
      </w:r>
      <w:r>
        <w:rPr>
          <w:color w:val="000000"/>
          <w:w w:val="106"/>
          <w:sz w:val="28"/>
          <w:szCs w:val="28"/>
          <w:lang w:val="uk-UA"/>
        </w:rPr>
        <w:t>на повторні палітурні роботи, на збільшення вартості книг не за</w:t>
      </w:r>
      <w:r>
        <w:rPr>
          <w:color w:val="000000"/>
          <w:spacing w:val="1"/>
          <w:w w:val="106"/>
          <w:sz w:val="28"/>
          <w:szCs w:val="28"/>
          <w:lang w:val="uk-UA"/>
        </w:rPr>
        <w:t>раховують і списують на видатки за кошторисом установи.</w:t>
      </w:r>
    </w:p>
    <w:p w:rsidR="00E41EE8" w:rsidRDefault="00E41EE8">
      <w:pPr>
        <w:shd w:val="clear" w:color="auto" w:fill="FFFFFF"/>
        <w:spacing w:before="29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Таким чином, у загальному підсумку можна сказати, що ос</w:t>
      </w:r>
      <w:r>
        <w:rPr>
          <w:color w:val="000000"/>
          <w:spacing w:val="1"/>
          <w:sz w:val="28"/>
          <w:szCs w:val="28"/>
          <w:lang w:val="uk-UA"/>
        </w:rPr>
        <w:t>новні засоби бюджетних установ оцінюються в основному «а первісн</w:t>
      </w:r>
      <w:r>
        <w:rPr>
          <w:color w:val="000000"/>
          <w:spacing w:val="5"/>
          <w:sz w:val="28"/>
          <w:szCs w:val="28"/>
          <w:lang w:val="uk-UA"/>
        </w:rPr>
        <w:t>ою купівельною вартісні.</w:t>
      </w:r>
    </w:p>
    <w:p w:rsidR="00E41EE8" w:rsidRDefault="00E41EE8">
      <w:pPr>
        <w:shd w:val="clear" w:color="auto" w:fill="FFFFFF"/>
        <w:spacing w:before="432"/>
        <w:ind w:left="19" w:firstLine="442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5.2.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Документальне оформлення руху основних засобів та </w:t>
      </w:r>
      <w:r>
        <w:rPr>
          <w:b/>
          <w:bCs/>
          <w:i/>
          <w:iCs/>
          <w:color w:val="000000"/>
          <w:spacing w:val="11"/>
          <w:sz w:val="28"/>
          <w:szCs w:val="28"/>
          <w:lang w:val="uk-UA"/>
        </w:rPr>
        <w:t>інших необоротних активів</w:t>
      </w:r>
    </w:p>
    <w:p w:rsidR="00E41EE8" w:rsidRDefault="00E41EE8">
      <w:pPr>
        <w:shd w:val="clear" w:color="auto" w:fill="FFFFFF"/>
        <w:spacing w:before="269"/>
        <w:ind w:left="19" w:firstLine="43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Для того, щоб своєчасно і повністю маги правдиві дані про </w:t>
      </w:r>
      <w:r>
        <w:rPr>
          <w:color w:val="000000"/>
          <w:spacing w:val="6"/>
          <w:sz w:val="28"/>
          <w:szCs w:val="28"/>
          <w:lang w:val="uk-UA"/>
        </w:rPr>
        <w:t xml:space="preserve">стан і ефективність використання основних засоби) та інших необоротних активів, необхідно правильно організувати їх облік. В </w:t>
      </w:r>
      <w:r>
        <w:rPr>
          <w:color w:val="000000"/>
          <w:spacing w:val="5"/>
          <w:sz w:val="28"/>
          <w:szCs w:val="28"/>
          <w:lang w:val="uk-UA"/>
        </w:rPr>
        <w:t>установах невиробничої сфери перед бухгалтерським обліком не</w:t>
      </w:r>
      <w:r>
        <w:rPr>
          <w:color w:val="000000"/>
          <w:spacing w:val="7"/>
          <w:sz w:val="28"/>
          <w:szCs w:val="28"/>
          <w:lang w:val="uk-UA"/>
        </w:rPr>
        <w:t>оборотних активів постають такі завдання:</w:t>
      </w:r>
    </w:p>
    <w:p w:rsidR="00E41EE8" w:rsidRDefault="00E41EE8">
      <w:pPr>
        <w:shd w:val="clear" w:color="auto" w:fill="FFFFFF"/>
        <w:spacing w:before="10"/>
        <w:ind w:left="19" w:right="19" w:firstLine="528"/>
        <w:jc w:val="both"/>
        <w:rPr>
          <w:sz w:val="28"/>
          <w:szCs w:val="28"/>
        </w:rPr>
      </w:pPr>
      <w:r>
        <w:rPr>
          <w:color w:val="000000"/>
          <w:spacing w:val="9"/>
          <w:sz w:val="28"/>
          <w:szCs w:val="28"/>
          <w:lang w:val="uk-UA"/>
        </w:rPr>
        <w:t>-- забезпечити контроль за наявністю і збереженням основ</w:t>
      </w:r>
      <w:r>
        <w:rPr>
          <w:color w:val="000000"/>
          <w:spacing w:val="6"/>
          <w:sz w:val="28"/>
          <w:szCs w:val="28"/>
          <w:lang w:val="uk-UA"/>
        </w:rPr>
        <w:t>них засобів та інших необоротних активів;</w:t>
      </w:r>
    </w:p>
    <w:p w:rsidR="00E41EE8" w:rsidRDefault="00E41EE8">
      <w:pPr>
        <w:shd w:val="clear" w:color="auto" w:fill="FFFFFF"/>
        <w:tabs>
          <w:tab w:val="left" w:pos="701"/>
        </w:tabs>
        <w:ind w:firstLine="54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8"/>
          <w:sz w:val="28"/>
          <w:szCs w:val="28"/>
          <w:lang w:val="uk-UA"/>
        </w:rPr>
        <w:t xml:space="preserve">правильно, повністю і своєчасно оформляти первинними </w:t>
      </w:r>
      <w:r>
        <w:rPr>
          <w:color w:val="000000"/>
          <w:spacing w:val="7"/>
          <w:sz w:val="28"/>
          <w:szCs w:val="28"/>
          <w:lang w:val="uk-UA"/>
        </w:rPr>
        <w:t xml:space="preserve">документами та відображати в обліку операції руху необоротних </w:t>
      </w:r>
      <w:r>
        <w:rPr>
          <w:color w:val="000000"/>
          <w:spacing w:val="6"/>
          <w:sz w:val="28"/>
          <w:szCs w:val="28"/>
          <w:lang w:val="uk-UA"/>
        </w:rPr>
        <w:t>активів, їх зносу, ремонту, реставрації і модернізації;</w:t>
      </w:r>
    </w:p>
    <w:p w:rsidR="00E41EE8" w:rsidRDefault="00E41EE8">
      <w:pPr>
        <w:shd w:val="clear" w:color="auto" w:fill="FFFFFF"/>
        <w:tabs>
          <w:tab w:val="left" w:pos="672"/>
        </w:tabs>
        <w:ind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забезпечити правильну, об'єктивну оцінку основних засобів </w:t>
      </w:r>
      <w:r>
        <w:rPr>
          <w:color w:val="000000"/>
          <w:spacing w:val="10"/>
          <w:sz w:val="28"/>
          <w:szCs w:val="28"/>
          <w:lang w:val="uk-UA"/>
        </w:rPr>
        <w:t xml:space="preserve">та інших необоротних активів у поточному обліку, заключному </w:t>
      </w:r>
      <w:r>
        <w:rPr>
          <w:color w:val="000000"/>
          <w:spacing w:val="5"/>
          <w:sz w:val="28"/>
          <w:szCs w:val="28"/>
          <w:lang w:val="uk-UA"/>
        </w:rPr>
        <w:t>балансі і звітності;</w:t>
      </w:r>
    </w:p>
    <w:p w:rsidR="00E41EE8" w:rsidRDefault="00E41EE8">
      <w:pPr>
        <w:shd w:val="clear" w:color="auto" w:fill="FFFFFF"/>
        <w:tabs>
          <w:tab w:val="left" w:pos="701"/>
        </w:tabs>
        <w:ind w:firstLine="54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по</w:t>
      </w:r>
      <w:r>
        <w:rPr>
          <w:color w:val="000000"/>
          <w:spacing w:val="5"/>
          <w:sz w:val="28"/>
          <w:szCs w:val="28"/>
          <w:lang w:val="uk-UA"/>
        </w:rPr>
        <w:t xml:space="preserve">точне і своєчасне визначення суми зносу основних засобів </w:t>
      </w:r>
      <w:r>
        <w:rPr>
          <w:color w:val="000000"/>
          <w:spacing w:val="3"/>
          <w:sz w:val="28"/>
          <w:szCs w:val="28"/>
          <w:lang w:val="uk-UA"/>
        </w:rPr>
        <w:t>та їх відображення в обліку і звітності;</w:t>
      </w:r>
    </w:p>
    <w:p w:rsidR="00E41EE8" w:rsidRDefault="00E41EE8">
      <w:pPr>
        <w:shd w:val="clear" w:color="auto" w:fill="FFFFFF"/>
        <w:tabs>
          <w:tab w:val="left" w:pos="672"/>
        </w:tabs>
        <w:ind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 xml:space="preserve">своєчасне і якісне проведення інвентаризації необоротних </w:t>
      </w:r>
      <w:r>
        <w:rPr>
          <w:color w:val="000000"/>
          <w:spacing w:val="5"/>
          <w:sz w:val="28"/>
          <w:szCs w:val="28"/>
          <w:lang w:val="uk-UA"/>
        </w:rPr>
        <w:t xml:space="preserve">активів, правильне оформлення її результатів та їх відображення в </w:t>
      </w:r>
      <w:r>
        <w:rPr>
          <w:color w:val="000000"/>
          <w:spacing w:val="4"/>
          <w:sz w:val="28"/>
          <w:szCs w:val="28"/>
          <w:lang w:val="uk-UA"/>
        </w:rPr>
        <w:t>обліку і звітності;</w:t>
      </w:r>
    </w:p>
    <w:p w:rsidR="00E41EE8" w:rsidRDefault="00E41EE8">
      <w:pPr>
        <w:shd w:val="clear" w:color="auto" w:fill="FFFFFF"/>
        <w:tabs>
          <w:tab w:val="left" w:pos="701"/>
        </w:tabs>
        <w:spacing w:before="10"/>
        <w:ind w:firstLine="54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8"/>
          <w:sz w:val="28"/>
          <w:szCs w:val="28"/>
          <w:lang w:val="uk-UA"/>
        </w:rPr>
        <w:t xml:space="preserve">контроль за виконанням планів поточного і капітального </w:t>
      </w:r>
      <w:r>
        <w:rPr>
          <w:color w:val="000000"/>
          <w:spacing w:val="6"/>
          <w:sz w:val="28"/>
          <w:szCs w:val="28"/>
          <w:lang w:val="uk-UA"/>
        </w:rPr>
        <w:t>ремонтів основних засобів, за дотриманням кошторисів витрат на ремонти та їх відображення в обліку;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0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контроль за ефективним використанням приміщень, машин, </w:t>
      </w:r>
      <w:r>
        <w:rPr>
          <w:color w:val="000000"/>
          <w:spacing w:val="6"/>
          <w:sz w:val="28"/>
          <w:szCs w:val="28"/>
          <w:lang w:val="uk-UA"/>
        </w:rPr>
        <w:t xml:space="preserve">обладнання, транспортних засобів, виробничого і господарського </w:t>
      </w:r>
      <w:r>
        <w:rPr>
          <w:color w:val="000000"/>
          <w:spacing w:val="4"/>
          <w:sz w:val="28"/>
          <w:szCs w:val="28"/>
          <w:lang w:val="uk-UA"/>
        </w:rPr>
        <w:t xml:space="preserve">інвентар тощо; своєчасне виявлення надлишкових та непотрібних </w:t>
      </w:r>
      <w:r>
        <w:rPr>
          <w:color w:val="000000"/>
          <w:sz w:val="28"/>
          <w:szCs w:val="28"/>
          <w:lang w:val="uk-UA"/>
        </w:rPr>
        <w:t xml:space="preserve">установі необоротних активів :! метою їх реалізації або передачі </w:t>
      </w:r>
      <w:r>
        <w:rPr>
          <w:color w:val="000000"/>
          <w:spacing w:val="7"/>
          <w:sz w:val="28"/>
          <w:szCs w:val="28"/>
          <w:lang w:val="uk-UA"/>
        </w:rPr>
        <w:t>іншим організаціям;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0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>правильне оформлення і відображення в обліку вибуття ос</w:t>
      </w:r>
      <w:r>
        <w:rPr>
          <w:color w:val="000000"/>
          <w:spacing w:val="6"/>
          <w:sz w:val="28"/>
          <w:szCs w:val="28"/>
          <w:lang w:val="uk-UA"/>
        </w:rPr>
        <w:t>новних засобів та інших необоротних активів, визначення резуль</w:t>
      </w:r>
      <w:r>
        <w:rPr>
          <w:color w:val="000000"/>
          <w:spacing w:val="4"/>
          <w:sz w:val="28"/>
          <w:szCs w:val="28"/>
          <w:lang w:val="uk-UA"/>
        </w:rPr>
        <w:t xml:space="preserve">татів їх списання (реалізації), повне оприбуткування одержаних від </w:t>
      </w:r>
      <w:r>
        <w:rPr>
          <w:color w:val="000000"/>
          <w:spacing w:val="5"/>
          <w:sz w:val="28"/>
          <w:szCs w:val="28"/>
          <w:lang w:val="uk-UA"/>
        </w:rPr>
        <w:t>ліквідації цих активів матеріалів та грошових коштів і їх віднесен</w:t>
      </w:r>
      <w:r>
        <w:rPr>
          <w:color w:val="000000"/>
          <w:spacing w:val="7"/>
          <w:sz w:val="28"/>
          <w:szCs w:val="28"/>
          <w:lang w:val="uk-UA"/>
        </w:rPr>
        <w:t>ня за призначенням.</w:t>
      </w:r>
    </w:p>
    <w:p w:rsidR="00E41EE8" w:rsidRDefault="00E41EE8">
      <w:pPr>
        <w:shd w:val="clear" w:color="auto" w:fill="FFFFFF"/>
        <w:ind w:left="1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Для раціональної організації обліку основних засобів та інших </w:t>
      </w:r>
      <w:r>
        <w:rPr>
          <w:color w:val="000000"/>
          <w:spacing w:val="5"/>
          <w:sz w:val="28"/>
          <w:szCs w:val="28"/>
          <w:lang w:val="uk-UA"/>
        </w:rPr>
        <w:t xml:space="preserve">необоротних активів перш за все необхідно забезпечити своєчасне </w:t>
      </w:r>
      <w:r>
        <w:rPr>
          <w:color w:val="000000"/>
          <w:spacing w:val="7"/>
          <w:sz w:val="28"/>
          <w:szCs w:val="28"/>
          <w:lang w:val="uk-UA"/>
        </w:rPr>
        <w:t xml:space="preserve">і правильне оформлення первинних документів на всі операції їх </w:t>
      </w:r>
      <w:r>
        <w:rPr>
          <w:color w:val="000000"/>
          <w:spacing w:val="6"/>
          <w:sz w:val="28"/>
          <w:szCs w:val="28"/>
          <w:lang w:val="uk-UA"/>
        </w:rPr>
        <w:t>надходження в установу, використання, внутрішнього переміщен</w:t>
      </w:r>
      <w:r>
        <w:rPr>
          <w:color w:val="000000"/>
          <w:spacing w:val="7"/>
          <w:sz w:val="28"/>
          <w:szCs w:val="28"/>
          <w:lang w:val="uk-UA"/>
        </w:rPr>
        <w:t xml:space="preserve">ня, ремонт, знос, вибуття або списання. Вимоїн до документального оформлення господарських операцій на підприємствах усіх </w:t>
      </w:r>
      <w:r>
        <w:rPr>
          <w:color w:val="000000"/>
          <w:spacing w:val="6"/>
          <w:sz w:val="28"/>
          <w:szCs w:val="28"/>
          <w:lang w:val="uk-UA"/>
        </w:rPr>
        <w:t>галузей народного господарства України регламентуються «Поло</w:t>
      </w:r>
      <w:r>
        <w:rPr>
          <w:color w:val="000000"/>
          <w:spacing w:val="5"/>
          <w:sz w:val="28"/>
          <w:szCs w:val="28"/>
          <w:lang w:val="uk-UA"/>
        </w:rPr>
        <w:t>женням про документальне забезпечення записів у бухгалтерсько</w:t>
      </w:r>
      <w:r>
        <w:rPr>
          <w:color w:val="000000"/>
          <w:sz w:val="28"/>
          <w:szCs w:val="28"/>
          <w:lang w:val="uk-UA"/>
        </w:rPr>
        <w:t>му обліку», затвердженим Міністерством фінансів України 24травня 1995 р. № 88 з подальшими змінами і доповненнями.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Документи (у перекладі з латинської — доказ, свідоцтво) є ос</w:t>
      </w:r>
      <w:r>
        <w:rPr>
          <w:color w:val="000000"/>
          <w:spacing w:val="7"/>
          <w:sz w:val="28"/>
          <w:szCs w:val="28"/>
          <w:lang w:val="uk-UA"/>
        </w:rPr>
        <w:t xml:space="preserve">новою організації облікового процесу в бюджетних організаціях. </w:t>
      </w:r>
      <w:r>
        <w:rPr>
          <w:color w:val="000000"/>
          <w:spacing w:val="8"/>
          <w:sz w:val="28"/>
          <w:szCs w:val="28"/>
          <w:lang w:val="uk-UA"/>
        </w:rPr>
        <w:t xml:space="preserve">Вони стверджують факт здійснення господарських операцій і е </w:t>
      </w:r>
      <w:r>
        <w:rPr>
          <w:color w:val="000000"/>
          <w:spacing w:val="5"/>
          <w:sz w:val="28"/>
          <w:szCs w:val="28"/>
          <w:lang w:val="uk-UA"/>
        </w:rPr>
        <w:t>підставою для записів у регістри бухгалтерського обліку. Без пра</w:t>
      </w:r>
      <w:r>
        <w:rPr>
          <w:color w:val="000000"/>
          <w:spacing w:val="6"/>
          <w:sz w:val="28"/>
          <w:szCs w:val="28"/>
          <w:lang w:val="uk-UA"/>
        </w:rPr>
        <w:t xml:space="preserve">вильно складеного і відповідним чином оформленого первинного </w:t>
      </w:r>
      <w:r>
        <w:rPr>
          <w:color w:val="000000"/>
          <w:spacing w:val="7"/>
          <w:sz w:val="28"/>
          <w:szCs w:val="28"/>
          <w:lang w:val="uk-UA"/>
        </w:rPr>
        <w:t>документа не може бути здійснено жодного запису в бухгалтер</w:t>
      </w:r>
      <w:r>
        <w:rPr>
          <w:color w:val="000000"/>
          <w:spacing w:val="5"/>
          <w:sz w:val="28"/>
          <w:szCs w:val="28"/>
          <w:lang w:val="uk-UA"/>
        </w:rPr>
        <w:t>ському обліку.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Документи складаються з окремих показників, які називають </w:t>
      </w:r>
      <w:r>
        <w:rPr>
          <w:color w:val="000000"/>
          <w:sz w:val="28"/>
          <w:szCs w:val="28"/>
          <w:lang w:val="uk-UA"/>
        </w:rPr>
        <w:t>реквізитами (з латинської— необхідне). Сукупність реквізитів визначає зміст документа, а їх розміщення — його форму. Щоб доку</w:t>
      </w:r>
      <w:r>
        <w:rPr>
          <w:color w:val="000000"/>
          <w:spacing w:val="2"/>
          <w:sz w:val="28"/>
          <w:szCs w:val="28"/>
          <w:lang w:val="uk-UA"/>
        </w:rPr>
        <w:t>мент відповідав своєму призначенню, його необхідно скласти відпо</w:t>
      </w:r>
      <w:r>
        <w:rPr>
          <w:color w:val="000000"/>
          <w:spacing w:val="4"/>
          <w:sz w:val="28"/>
          <w:szCs w:val="28"/>
          <w:lang w:val="uk-UA"/>
        </w:rPr>
        <w:t>відно до форми, прийнятої для даної категорії документів. Від пов</w:t>
      </w:r>
      <w:r>
        <w:rPr>
          <w:color w:val="000000"/>
          <w:spacing w:val="6"/>
          <w:sz w:val="28"/>
          <w:szCs w:val="28"/>
          <w:lang w:val="uk-UA"/>
        </w:rPr>
        <w:t>ноти і якості оформлення документів залежить їх доказова (юри</w:t>
      </w:r>
      <w:r>
        <w:rPr>
          <w:color w:val="000000"/>
          <w:spacing w:val="5"/>
          <w:sz w:val="28"/>
          <w:szCs w:val="28"/>
          <w:lang w:val="uk-UA"/>
        </w:rPr>
        <w:t>дична) сила, адже вони к свідченням, доказом, підтвердженням ре</w:t>
      </w:r>
      <w:r>
        <w:rPr>
          <w:color w:val="000000"/>
          <w:spacing w:val="7"/>
          <w:sz w:val="28"/>
          <w:szCs w:val="28"/>
          <w:lang w:val="uk-UA"/>
        </w:rPr>
        <w:t>альності конкретних господарських явищ, фактів, подій.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Усі реквізити первинних документів поділяються на обов'яз</w:t>
      </w:r>
      <w:r>
        <w:rPr>
          <w:color w:val="000000"/>
          <w:spacing w:val="5"/>
          <w:sz w:val="28"/>
          <w:szCs w:val="28"/>
          <w:lang w:val="uk-UA"/>
        </w:rPr>
        <w:t xml:space="preserve">кові та необов'язкові. Згідно із Законом «Про бухгалтерський облік </w:t>
      </w:r>
      <w:r>
        <w:rPr>
          <w:color w:val="000000"/>
          <w:sz w:val="28"/>
          <w:szCs w:val="28"/>
          <w:lang w:val="uk-UA"/>
        </w:rPr>
        <w:t xml:space="preserve">і фінансову звітність в Україні» від 16.07.1999 р. № 996- </w:t>
      </w:r>
      <w:r>
        <w:rPr>
          <w:color w:val="000000"/>
          <w:sz w:val="28"/>
          <w:szCs w:val="28"/>
          <w:lang w:val="en-US"/>
        </w:rPr>
        <w:t>XIV</w:t>
      </w:r>
      <w:r>
        <w:rPr>
          <w:color w:val="000000"/>
          <w:sz w:val="28"/>
          <w:szCs w:val="28"/>
          <w:lang w:val="uk-UA"/>
        </w:rPr>
        <w:t xml:space="preserve"> до обо</w:t>
      </w:r>
      <w:r>
        <w:rPr>
          <w:color w:val="000000"/>
          <w:spacing w:val="2"/>
          <w:sz w:val="28"/>
          <w:szCs w:val="28"/>
          <w:lang w:val="uk-UA"/>
        </w:rPr>
        <w:t xml:space="preserve">в'язкових реквізитів належать: назва документа (форми); дата і місце </w:t>
      </w:r>
      <w:r>
        <w:rPr>
          <w:color w:val="000000"/>
          <w:spacing w:val="6"/>
          <w:sz w:val="28"/>
          <w:szCs w:val="28"/>
          <w:lang w:val="uk-UA"/>
        </w:rPr>
        <w:t>його складання; назва підприємства, від імені якого складено до</w:t>
      </w:r>
      <w:r>
        <w:rPr>
          <w:color w:val="000000"/>
          <w:spacing w:val="5"/>
          <w:sz w:val="28"/>
          <w:szCs w:val="28"/>
          <w:lang w:val="uk-UA"/>
        </w:rPr>
        <w:t>кумент; зміст і обсяг господарської операції та одиниці її вимірю</w:t>
      </w:r>
      <w:r>
        <w:rPr>
          <w:color w:val="000000"/>
          <w:spacing w:val="6"/>
          <w:sz w:val="28"/>
          <w:szCs w:val="28"/>
          <w:lang w:val="uk-UA"/>
        </w:rPr>
        <w:t>вання; посади осіб, відповідальних за здійснення операції та пра</w:t>
      </w:r>
      <w:r>
        <w:rPr>
          <w:color w:val="000000"/>
          <w:spacing w:val="4"/>
          <w:sz w:val="28"/>
          <w:szCs w:val="28"/>
          <w:lang w:val="uk-UA"/>
        </w:rPr>
        <w:t>вильність її оформлення; особисті підписи або інші дані, що дозволяють ідентифікувати осіб, які брали участь у здійсненні господар</w:t>
      </w:r>
      <w:r>
        <w:rPr>
          <w:color w:val="000000"/>
          <w:spacing w:val="5"/>
          <w:sz w:val="28"/>
          <w:szCs w:val="28"/>
          <w:lang w:val="uk-UA"/>
        </w:rPr>
        <w:t>ської операції та її оформленні.</w:t>
      </w:r>
    </w:p>
    <w:p w:rsidR="00E41EE8" w:rsidRDefault="00E41EE8">
      <w:pPr>
        <w:shd w:val="clear" w:color="auto" w:fill="FFFFFF"/>
        <w:ind w:left="19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Первинні документи повинні складатися у момент здійснення </w:t>
      </w:r>
      <w:r>
        <w:rPr>
          <w:color w:val="000000"/>
          <w:spacing w:val="6"/>
          <w:sz w:val="28"/>
          <w:szCs w:val="28"/>
          <w:lang w:val="uk-UA"/>
        </w:rPr>
        <w:t xml:space="preserve">операції, а якщо таке неможливо, то негайно після й завершення. За достовірність даних, що становлять зміст документа, та якість його складання відповідальність покладається на посадових осіб, </w:t>
      </w:r>
      <w:r>
        <w:rPr>
          <w:color w:val="000000"/>
          <w:spacing w:val="5"/>
          <w:sz w:val="28"/>
          <w:szCs w:val="28"/>
          <w:lang w:val="uk-UA"/>
        </w:rPr>
        <w:t>які підписали документ. У документах не повинно бути незастере</w:t>
      </w:r>
      <w:r>
        <w:rPr>
          <w:color w:val="000000"/>
          <w:spacing w:val="7"/>
          <w:sz w:val="28"/>
          <w:szCs w:val="28"/>
          <w:lang w:val="uk-UA"/>
        </w:rPr>
        <w:t xml:space="preserve">жних виправлень, підчисток, помарок. Усі числа повинні бути </w:t>
      </w:r>
      <w:r>
        <w:rPr>
          <w:color w:val="000000"/>
          <w:spacing w:val="4"/>
          <w:sz w:val="28"/>
          <w:szCs w:val="28"/>
          <w:lang w:val="uk-UA"/>
        </w:rPr>
        <w:t xml:space="preserve">написані чітко, розбірливо. Зміст операції треба наводити лаконічно і конкретно, запобігаючи можливості подвійного розуміння. Усі </w:t>
      </w:r>
      <w:r>
        <w:rPr>
          <w:color w:val="000000"/>
          <w:sz w:val="28"/>
          <w:szCs w:val="28"/>
          <w:lang w:val="uk-UA"/>
        </w:rPr>
        <w:t>необхідні реквізити документа повинні бути заповнені, а відсутні показники — прокреслені. Складені документи необхідно своєчас</w:t>
      </w:r>
      <w:r>
        <w:rPr>
          <w:color w:val="000000"/>
          <w:spacing w:val="1"/>
          <w:sz w:val="28"/>
          <w:szCs w:val="28"/>
          <w:lang w:val="uk-UA"/>
        </w:rPr>
        <w:t>но (відповідно до графіка документообігу) передавати до бухгал</w:t>
      </w:r>
      <w:r>
        <w:rPr>
          <w:color w:val="000000"/>
          <w:spacing w:val="-1"/>
          <w:sz w:val="28"/>
          <w:szCs w:val="28"/>
          <w:lang w:val="uk-UA"/>
        </w:rPr>
        <w:t xml:space="preserve">терії для їх опрацювання, використання в оперативному управлінні </w:t>
      </w:r>
      <w:r>
        <w:rPr>
          <w:color w:val="000000"/>
          <w:spacing w:val="1"/>
          <w:sz w:val="28"/>
          <w:szCs w:val="28"/>
          <w:lang w:val="uk-UA"/>
        </w:rPr>
        <w:t>та поточному обліку і для складання звітності. Опрацьовані доку</w:t>
      </w:r>
      <w:r>
        <w:rPr>
          <w:color w:val="000000"/>
          <w:spacing w:val="2"/>
          <w:sz w:val="28"/>
          <w:szCs w:val="28"/>
          <w:lang w:val="uk-UA"/>
        </w:rPr>
        <w:t>менти підлягають зберіганню в поточному архіві бухгалтерії не менше трьох років, після чого можуть бути ліквідовані (І дотри</w:t>
      </w:r>
      <w:r>
        <w:rPr>
          <w:color w:val="000000"/>
          <w:spacing w:val="1"/>
          <w:sz w:val="28"/>
          <w:szCs w:val="28"/>
          <w:lang w:val="uk-UA"/>
        </w:rPr>
        <w:t>манням установлених вимог).</w:t>
      </w:r>
    </w:p>
    <w:p w:rsidR="00E41EE8" w:rsidRPr="00E41EE8" w:rsidRDefault="00E41EE8">
      <w:pPr>
        <w:shd w:val="clear" w:color="auto" w:fill="FFFFFF"/>
        <w:ind w:left="10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Для обліку руху необоротних активів використовується по</w:t>
      </w:r>
      <w:r>
        <w:rPr>
          <w:color w:val="000000"/>
          <w:spacing w:val="-2"/>
          <w:sz w:val="28"/>
          <w:szCs w:val="28"/>
          <w:lang w:val="uk-UA"/>
        </w:rPr>
        <w:t>рівняно невелика кількість первинних документів. Це, її першу чер</w:t>
      </w:r>
      <w:r>
        <w:rPr>
          <w:color w:val="000000"/>
          <w:spacing w:val="-1"/>
          <w:sz w:val="28"/>
          <w:szCs w:val="28"/>
          <w:lang w:val="uk-UA"/>
        </w:rPr>
        <w:t xml:space="preserve">гу, документи з обліку основних засобів, передбачені «Інструкцією </w:t>
      </w:r>
      <w:r>
        <w:rPr>
          <w:color w:val="000000"/>
          <w:sz w:val="28"/>
          <w:szCs w:val="28"/>
          <w:lang w:val="uk-UA"/>
        </w:rPr>
        <w:t xml:space="preserve">зі складання типових форм з обліку та списання основних засобів, </w:t>
      </w:r>
      <w:r>
        <w:rPr>
          <w:color w:val="000000"/>
          <w:spacing w:val="3"/>
          <w:sz w:val="28"/>
          <w:szCs w:val="28"/>
          <w:lang w:val="uk-UA"/>
        </w:rPr>
        <w:t>що належать установам і організаціям, які утримуються за раху</w:t>
      </w:r>
      <w:r>
        <w:rPr>
          <w:color w:val="000000"/>
          <w:spacing w:val="2"/>
          <w:sz w:val="28"/>
          <w:szCs w:val="28"/>
          <w:lang w:val="uk-UA"/>
        </w:rPr>
        <w:t xml:space="preserve">нок державного або місцевих бюджетів», затвердженою ГУ ДКУ </w:t>
      </w:r>
      <w:r>
        <w:rPr>
          <w:color w:val="000000"/>
          <w:sz w:val="28"/>
          <w:szCs w:val="28"/>
          <w:lang w:val="uk-UA"/>
        </w:rPr>
        <w:t xml:space="preserve">та ДКСУ 02.12.1997 р. № 125/70, а також документи типових </w:t>
      </w:r>
      <w:r>
        <w:rPr>
          <w:color w:val="000000"/>
          <w:spacing w:val="1"/>
          <w:sz w:val="28"/>
          <w:szCs w:val="28"/>
          <w:lang w:val="uk-UA"/>
        </w:rPr>
        <w:t xml:space="preserve">міжвідомчих форм з обліку розрахункових операцій та матеріальних цінностей (рахунки-фактури, накладні, акти тощо). В окремих </w:t>
      </w:r>
      <w:r>
        <w:rPr>
          <w:color w:val="000000"/>
          <w:spacing w:val="2"/>
          <w:sz w:val="28"/>
          <w:szCs w:val="28"/>
          <w:lang w:val="uk-UA"/>
        </w:rPr>
        <w:t>випадках застосовують документи довільної форми.</w:t>
      </w:r>
    </w:p>
    <w:p w:rsidR="00E41EE8" w:rsidRDefault="00E41EE8">
      <w:pPr>
        <w:shd w:val="clear" w:color="auto" w:fill="FFFFFF"/>
        <w:ind w:right="19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З первинних документів, що застосовуються бюджетними </w:t>
      </w:r>
      <w:r>
        <w:rPr>
          <w:color w:val="000000"/>
          <w:spacing w:val="-2"/>
          <w:sz w:val="28"/>
          <w:szCs w:val="28"/>
          <w:lang w:val="uk-UA"/>
        </w:rPr>
        <w:t xml:space="preserve">організаціями для обліку основних засобів, найбільш поширені такі: </w:t>
      </w:r>
      <w:r>
        <w:rPr>
          <w:color w:val="000000"/>
          <w:sz w:val="28"/>
          <w:szCs w:val="28"/>
          <w:lang w:val="uk-UA"/>
        </w:rPr>
        <w:t>- ф. № 03-1 (бюджет) «Акт приймання - передавання основ</w:t>
      </w:r>
      <w:r>
        <w:rPr>
          <w:color w:val="000000"/>
          <w:spacing w:val="1"/>
          <w:sz w:val="28"/>
          <w:szCs w:val="28"/>
          <w:lang w:val="uk-UA"/>
        </w:rPr>
        <w:t>них засобів» складається на кожний окремий об’єкт основних за</w:t>
      </w:r>
      <w:r>
        <w:rPr>
          <w:color w:val="000000"/>
          <w:sz w:val="28"/>
          <w:szCs w:val="28"/>
          <w:lang w:val="uk-UA"/>
        </w:rPr>
        <w:t xml:space="preserve">собів, який надходить шляхом придбання або безоплатної передачі </w:t>
      </w:r>
      <w:r>
        <w:rPr>
          <w:color w:val="000000"/>
          <w:spacing w:val="2"/>
          <w:sz w:val="28"/>
          <w:szCs w:val="28"/>
          <w:lang w:val="uk-UA"/>
        </w:rPr>
        <w:t xml:space="preserve">від інших організацій. На об'єкт, що раніше був у використанні, </w:t>
      </w:r>
      <w:r>
        <w:rPr>
          <w:color w:val="000000"/>
          <w:sz w:val="28"/>
          <w:szCs w:val="28"/>
          <w:lang w:val="uk-UA"/>
        </w:rPr>
        <w:t xml:space="preserve">робиться запис про суму зносу. Акт складається у двох примірниках (один — для установи, яка здає; другий — для установи, яка </w:t>
      </w:r>
      <w:r>
        <w:rPr>
          <w:color w:val="000000"/>
          <w:spacing w:val="1"/>
          <w:sz w:val="28"/>
          <w:szCs w:val="28"/>
          <w:lang w:val="uk-UA"/>
        </w:rPr>
        <w:t>приймає засоби) комісією, створеною за наказом керівника установи. Акт затверджує керівник установи. Акт складається, як пра</w:t>
      </w:r>
      <w:r>
        <w:rPr>
          <w:color w:val="000000"/>
          <w:sz w:val="28"/>
          <w:szCs w:val="28"/>
          <w:lang w:val="uk-UA"/>
        </w:rPr>
        <w:t>вило, на кожен об'єкт зокрема, складання загального акта на прий</w:t>
      </w:r>
      <w:r>
        <w:rPr>
          <w:color w:val="000000"/>
          <w:spacing w:val="1"/>
          <w:sz w:val="28"/>
          <w:szCs w:val="28"/>
          <w:lang w:val="uk-UA"/>
        </w:rPr>
        <w:t xml:space="preserve">няття декількох об'єктів основних засобів дозволяється ліпне при </w:t>
      </w:r>
      <w:r>
        <w:rPr>
          <w:color w:val="000000"/>
          <w:spacing w:val="4"/>
          <w:sz w:val="28"/>
          <w:szCs w:val="28"/>
          <w:lang w:val="uk-UA"/>
        </w:rPr>
        <w:t xml:space="preserve">обліку господарського інвентарю, інструментів, обладнання та </w:t>
      </w:r>
      <w:r>
        <w:rPr>
          <w:color w:val="000000"/>
          <w:spacing w:val="2"/>
          <w:sz w:val="28"/>
          <w:szCs w:val="28"/>
          <w:lang w:val="uk-UA"/>
        </w:rPr>
        <w:t>інших однотипних об'єктів, які маніть однакову вартість і прий</w:t>
      </w:r>
      <w:r>
        <w:rPr>
          <w:color w:val="000000"/>
          <w:spacing w:val="1"/>
          <w:sz w:val="28"/>
          <w:szCs w:val="28"/>
          <w:lang w:val="uk-UA"/>
        </w:rPr>
        <w:t>няті одночасно під відповідальність однієї й тієї ж особи;</w:t>
      </w:r>
    </w:p>
    <w:p w:rsidR="00E41EE8" w:rsidRDefault="00E41EE8">
      <w:pPr>
        <w:shd w:val="clear" w:color="auto" w:fill="FFFFFF"/>
        <w:spacing w:before="38"/>
        <w:ind w:left="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 ф. № 03-2 (бюджет) «Акт приймання-здавання відремонто</w:t>
      </w:r>
      <w:r>
        <w:rPr>
          <w:color w:val="000000"/>
          <w:spacing w:val="-2"/>
          <w:sz w:val="28"/>
          <w:szCs w:val="28"/>
          <w:lang w:val="uk-UA"/>
        </w:rPr>
        <w:t>ваних, реконструйованих та модернізованих об'єктів» застосовуєть</w:t>
      </w:r>
      <w:r>
        <w:rPr>
          <w:color w:val="000000"/>
          <w:spacing w:val="2"/>
          <w:sz w:val="28"/>
          <w:szCs w:val="28"/>
          <w:lang w:val="uk-UA"/>
        </w:rPr>
        <w:t xml:space="preserve">ся для приймання-з давання основних засобів після капітального </w:t>
      </w:r>
      <w:r>
        <w:rPr>
          <w:color w:val="000000"/>
          <w:spacing w:val="1"/>
          <w:sz w:val="28"/>
          <w:szCs w:val="28"/>
          <w:lang w:val="uk-UA"/>
        </w:rPr>
        <w:t>ремонту, реконструкції чи модернізації. Складається у двох при</w:t>
      </w:r>
      <w:r>
        <w:rPr>
          <w:color w:val="000000"/>
          <w:spacing w:val="2"/>
          <w:sz w:val="28"/>
          <w:szCs w:val="28"/>
          <w:lang w:val="uk-UA"/>
        </w:rPr>
        <w:t xml:space="preserve">мірниках і підтісується представником установи, уповноваженим </w:t>
      </w:r>
      <w:r>
        <w:rPr>
          <w:color w:val="000000"/>
          <w:spacing w:val="1"/>
          <w:sz w:val="28"/>
          <w:szCs w:val="28"/>
          <w:lang w:val="uk-UA"/>
        </w:rPr>
        <w:t xml:space="preserve">на приймання основних засобів після ремонту, та представником </w:t>
      </w:r>
      <w:r>
        <w:rPr>
          <w:color w:val="000000"/>
          <w:sz w:val="28"/>
          <w:szCs w:val="28"/>
          <w:lang w:val="uk-UA"/>
        </w:rPr>
        <w:t>підприємства (організації), що виконувало їх ремонт, реконструк</w:t>
      </w:r>
      <w:r>
        <w:rPr>
          <w:color w:val="000000"/>
          <w:spacing w:val="3"/>
          <w:sz w:val="28"/>
          <w:szCs w:val="28"/>
          <w:lang w:val="uk-UA"/>
        </w:rPr>
        <w:t xml:space="preserve">цію чи модернізацію. В акті вказується кошторисна та фактична </w:t>
      </w:r>
      <w:r>
        <w:rPr>
          <w:color w:val="000000"/>
          <w:spacing w:val="1"/>
          <w:sz w:val="28"/>
          <w:szCs w:val="28"/>
          <w:lang w:val="uk-UA"/>
        </w:rPr>
        <w:t xml:space="preserve">вартість виконаних робіт з ремонту (реконструкції, модернізації). </w:t>
      </w:r>
      <w:r>
        <w:rPr>
          <w:color w:val="000000"/>
          <w:spacing w:val="3"/>
          <w:sz w:val="28"/>
          <w:szCs w:val="28"/>
          <w:lang w:val="uk-UA"/>
        </w:rPr>
        <w:t>Перший примірник акту здасться в бухгалтерію установи, а дру</w:t>
      </w:r>
      <w:r>
        <w:rPr>
          <w:color w:val="000000"/>
          <w:sz w:val="28"/>
          <w:szCs w:val="28"/>
          <w:lang w:val="uk-UA"/>
        </w:rPr>
        <w:t>гий — підприємству, яке виконувало ремонт;</w:t>
      </w:r>
    </w:p>
    <w:p w:rsidR="00E41EE8" w:rsidRDefault="00E41EE8">
      <w:pPr>
        <w:shd w:val="clear" w:color="auto" w:fill="FFFFFF"/>
        <w:tabs>
          <w:tab w:val="left" w:pos="701"/>
        </w:tabs>
        <w:ind w:left="10" w:firstLine="5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ф. № 03-3 (бюджет) «Акт про списання основних засобів» </w:t>
      </w:r>
      <w:r>
        <w:rPr>
          <w:color w:val="000000"/>
          <w:spacing w:val="11"/>
          <w:sz w:val="28"/>
          <w:szCs w:val="28"/>
          <w:lang w:val="uk-UA"/>
        </w:rPr>
        <w:t xml:space="preserve">застосовують для оформлення вибуття окремих інвентарних </w:t>
      </w:r>
      <w:r>
        <w:rPr>
          <w:color w:val="000000"/>
          <w:spacing w:val="1"/>
          <w:sz w:val="28"/>
          <w:szCs w:val="28"/>
          <w:lang w:val="uk-UA"/>
        </w:rPr>
        <w:t xml:space="preserve">об'єктів, предметів основних засобів у разі повної або часткової їх </w:t>
      </w:r>
      <w:r>
        <w:rPr>
          <w:color w:val="000000"/>
          <w:spacing w:val="3"/>
          <w:sz w:val="28"/>
          <w:szCs w:val="28"/>
          <w:lang w:val="uk-UA"/>
        </w:rPr>
        <w:t xml:space="preserve">ліквідації. Акт складається у двох примірниках постійно діючою </w:t>
      </w:r>
      <w:r>
        <w:rPr>
          <w:color w:val="000000"/>
          <w:spacing w:val="4"/>
          <w:sz w:val="28"/>
          <w:szCs w:val="28"/>
          <w:lang w:val="uk-UA"/>
        </w:rPr>
        <w:t xml:space="preserve">комісією, призначеною керівником установи, і затверджується у </w:t>
      </w:r>
      <w:r>
        <w:rPr>
          <w:color w:val="000000"/>
          <w:spacing w:val="2"/>
          <w:sz w:val="28"/>
          <w:szCs w:val="28"/>
          <w:lang w:val="uk-UA"/>
        </w:rPr>
        <w:t>встановленому порядку. Витрати на ліквідацію об'єктів основних засобів та вартість матеріальних цінностей, які надійшли від роз</w:t>
      </w:r>
      <w:r>
        <w:rPr>
          <w:color w:val="000000"/>
          <w:sz w:val="28"/>
          <w:szCs w:val="28"/>
          <w:lang w:val="uk-UA"/>
        </w:rPr>
        <w:t>бирання будівель і споруд, демонтажу обладнання та інших основ</w:t>
      </w:r>
      <w:r>
        <w:rPr>
          <w:color w:val="000000"/>
          <w:spacing w:val="5"/>
          <w:sz w:val="28"/>
          <w:szCs w:val="28"/>
          <w:lang w:val="uk-UA"/>
        </w:rPr>
        <w:t xml:space="preserve">них засобів, показують в акті у розділі «Розрахунок результатів </w:t>
      </w:r>
      <w:r>
        <w:rPr>
          <w:color w:val="000000"/>
          <w:spacing w:val="2"/>
          <w:sz w:val="28"/>
          <w:szCs w:val="28"/>
          <w:lang w:val="uk-UA"/>
        </w:rPr>
        <w:t>списання об'єкта». Перший примірник акта передається в бухгал</w:t>
      </w:r>
      <w:r>
        <w:rPr>
          <w:color w:val="000000"/>
          <w:sz w:val="28"/>
          <w:szCs w:val="28"/>
          <w:lang w:val="uk-UA"/>
        </w:rPr>
        <w:t xml:space="preserve">терію, другий — залишається у матеріально відповідальної особи і </w:t>
      </w:r>
      <w:r>
        <w:rPr>
          <w:color w:val="000000"/>
          <w:spacing w:val="1"/>
          <w:sz w:val="28"/>
          <w:szCs w:val="28"/>
          <w:lang w:val="uk-UA"/>
        </w:rPr>
        <w:t>с підставою для здачі на склад металобрухту, запчастин та матері</w:t>
      </w:r>
      <w:r>
        <w:rPr>
          <w:color w:val="000000"/>
          <w:spacing w:val="2"/>
          <w:sz w:val="28"/>
          <w:szCs w:val="28"/>
          <w:lang w:val="uk-UA"/>
        </w:rPr>
        <w:t>алів, які одержані при ліквідації об'єкта основних засобів;</w:t>
      </w:r>
    </w:p>
    <w:p w:rsidR="00E41EE8" w:rsidRDefault="00E41EE8">
      <w:pPr>
        <w:shd w:val="clear" w:color="auto" w:fill="FFFFFF"/>
        <w:ind w:firstLine="51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- ф. № 03-4 (бюджет) «Акт про списання автотранспортних </w:t>
      </w:r>
      <w:r>
        <w:rPr>
          <w:color w:val="000000"/>
          <w:spacing w:val="2"/>
          <w:sz w:val="28"/>
          <w:szCs w:val="28"/>
          <w:lang w:val="uk-UA"/>
        </w:rPr>
        <w:t>засобів» застосовують для оформлення вибуття транспортних за</w:t>
      </w:r>
      <w:r>
        <w:rPr>
          <w:color w:val="000000"/>
          <w:spacing w:val="1"/>
          <w:sz w:val="28"/>
          <w:szCs w:val="28"/>
          <w:lang w:val="uk-UA"/>
        </w:rPr>
        <w:t>собів внаслідок їх зносу, морального старіння, знищення в резуль</w:t>
      </w:r>
      <w:r>
        <w:rPr>
          <w:color w:val="000000"/>
          <w:spacing w:val="-2"/>
          <w:sz w:val="28"/>
          <w:szCs w:val="28"/>
          <w:lang w:val="uk-UA"/>
        </w:rPr>
        <w:t xml:space="preserve">таті аварії, стихійного лиха тощо. Акт складається членами постійно </w:t>
      </w:r>
      <w:r>
        <w:rPr>
          <w:color w:val="000000"/>
          <w:sz w:val="28"/>
          <w:szCs w:val="28"/>
          <w:lang w:val="uk-UA"/>
        </w:rPr>
        <w:t xml:space="preserve">діючої комісії у двох примірниках. В акті вказують найменування </w:t>
      </w:r>
      <w:r>
        <w:rPr>
          <w:color w:val="000000"/>
          <w:spacing w:val="2"/>
          <w:sz w:val="28"/>
          <w:szCs w:val="28"/>
          <w:lang w:val="uk-UA"/>
        </w:rPr>
        <w:t>транспортного засобу, який підлягає списанню, причини списан</w:t>
      </w:r>
      <w:r>
        <w:rPr>
          <w:color w:val="000000"/>
          <w:spacing w:val="1"/>
          <w:sz w:val="28"/>
          <w:szCs w:val="28"/>
          <w:lang w:val="uk-UA"/>
        </w:rPr>
        <w:t>ня, первісну вартість, термін фактичного використання, кількість і вартість капітальних ремонтів, пов'язані з його ліквідацією витра</w:t>
      </w:r>
      <w:r>
        <w:rPr>
          <w:color w:val="000000"/>
          <w:spacing w:val="2"/>
          <w:sz w:val="28"/>
          <w:szCs w:val="28"/>
          <w:lang w:val="uk-UA"/>
        </w:rPr>
        <w:t>ти й отримані матеріальні цінності;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ind w:left="10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ф. № 03-5 (бюджет) «Акт про списання з балансу бюджетних установ і організацій вилученої з бібліотеки літератури» складається у двох примірниках на підставі опису та загальних списків книг, що підлягають вилученню з бібліотек. Опис робиться під час чергового перегляду (або інвентаризації) книжкових фондів і вияв</w:t>
      </w:r>
      <w:r>
        <w:rPr>
          <w:color w:val="000000"/>
          <w:spacing w:val="-2"/>
          <w:sz w:val="28"/>
          <w:szCs w:val="28"/>
          <w:lang w:val="uk-UA"/>
        </w:rPr>
        <w:t>лення застарілих видань. Окремо складається опис на зношену літературу (порвані книги, загублені сторінки, які не підтягають віднов</w:t>
      </w:r>
      <w:r>
        <w:rPr>
          <w:color w:val="000000"/>
          <w:spacing w:val="3"/>
          <w:sz w:val="28"/>
          <w:szCs w:val="28"/>
          <w:lang w:val="uk-UA"/>
        </w:rPr>
        <w:t xml:space="preserve">ленню). Списання літератури з балансу установи проводиться на </w:t>
      </w:r>
      <w:r>
        <w:rPr>
          <w:color w:val="000000"/>
          <w:sz w:val="28"/>
          <w:szCs w:val="28"/>
          <w:lang w:val="uk-UA"/>
        </w:rPr>
        <w:t>підставі затвердженого розпорядником коштів акта і квитанції про здачу її в макулатуру;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ф. № 03-12 (бюджет) «Відомість нарахування зносу на ос</w:t>
      </w:r>
      <w:r>
        <w:rPr>
          <w:color w:val="000000"/>
          <w:spacing w:val="3"/>
          <w:sz w:val="28"/>
          <w:szCs w:val="28"/>
          <w:lang w:val="uk-UA"/>
        </w:rPr>
        <w:t>новні засоби» застосовується для обрахування суми зносу основ</w:t>
      </w:r>
      <w:r>
        <w:rPr>
          <w:color w:val="000000"/>
          <w:spacing w:val="1"/>
          <w:sz w:val="28"/>
          <w:szCs w:val="28"/>
          <w:lang w:val="uk-UA"/>
        </w:rPr>
        <w:t>них засобів за повний календарний рік (незалежно від того, в яко</w:t>
      </w:r>
      <w:r>
        <w:rPr>
          <w:color w:val="000000"/>
          <w:sz w:val="28"/>
          <w:szCs w:val="28"/>
          <w:lang w:val="uk-UA"/>
        </w:rPr>
        <w:t xml:space="preserve">му місяці звітного року вони придбані або ліквідовані) за нормами </w:t>
      </w:r>
      <w:r>
        <w:rPr>
          <w:color w:val="000000"/>
          <w:spacing w:val="5"/>
          <w:sz w:val="28"/>
          <w:szCs w:val="28"/>
          <w:lang w:val="uk-UA"/>
        </w:rPr>
        <w:t xml:space="preserve">зносу, визначеними відповідно до діючого законодавства. Сума </w:t>
      </w:r>
      <w:r>
        <w:rPr>
          <w:color w:val="000000"/>
          <w:sz w:val="28"/>
          <w:szCs w:val="28"/>
          <w:lang w:val="uk-UA"/>
        </w:rPr>
        <w:t>нарахованого зносу не може перевищувати 100% первісної (віднов</w:t>
      </w:r>
      <w:r>
        <w:rPr>
          <w:color w:val="000000"/>
          <w:spacing w:val="2"/>
          <w:sz w:val="28"/>
          <w:szCs w:val="28"/>
          <w:lang w:val="uk-UA"/>
        </w:rPr>
        <w:t>ної) вартості основних засобів.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Крім перелічених, типових форм первинних документів, у прак</w:t>
      </w:r>
      <w:r>
        <w:rPr>
          <w:color w:val="000000"/>
          <w:spacing w:val="2"/>
          <w:sz w:val="28"/>
          <w:szCs w:val="28"/>
          <w:lang w:val="uk-UA"/>
        </w:rPr>
        <w:t>тиці облікової роботи бюджетних установ можуть застосовувати</w:t>
      </w:r>
      <w:r>
        <w:rPr>
          <w:color w:val="000000"/>
          <w:sz w:val="28"/>
          <w:szCs w:val="28"/>
          <w:lang w:val="uk-UA"/>
        </w:rPr>
        <w:t>ся й документи довільної форми, але вони повинні відповідати ви</w:t>
      </w:r>
      <w:r>
        <w:rPr>
          <w:color w:val="000000"/>
          <w:spacing w:val="2"/>
          <w:sz w:val="28"/>
          <w:szCs w:val="28"/>
          <w:lang w:val="uk-UA"/>
        </w:rPr>
        <w:t>могам, що ставляться до бухгалтерських документів.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Так, надходження на склад обладнання до установки оформ</w:t>
      </w:r>
      <w:r>
        <w:rPr>
          <w:color w:val="000000"/>
          <w:spacing w:val="2"/>
          <w:sz w:val="28"/>
          <w:szCs w:val="28"/>
          <w:lang w:val="uk-UA"/>
        </w:rPr>
        <w:t>люється (поряд із супровідними документами) «Актом про прий</w:t>
      </w:r>
      <w:r>
        <w:rPr>
          <w:color w:val="000000"/>
          <w:spacing w:val="4"/>
          <w:sz w:val="28"/>
          <w:szCs w:val="28"/>
          <w:lang w:val="uk-UA"/>
        </w:rPr>
        <w:t xml:space="preserve">мання обладнання», в якому вказують його найменування, тип, </w:t>
      </w:r>
      <w:r>
        <w:rPr>
          <w:color w:val="000000"/>
          <w:spacing w:val="-1"/>
          <w:sz w:val="28"/>
          <w:szCs w:val="28"/>
          <w:lang w:val="uk-UA"/>
        </w:rPr>
        <w:t>марку, кількість одиниць, виявлені дефекти. Акт складає приймаль</w:t>
      </w:r>
      <w:r>
        <w:rPr>
          <w:color w:val="000000"/>
          <w:spacing w:val="2"/>
          <w:sz w:val="28"/>
          <w:szCs w:val="28"/>
          <w:lang w:val="uk-UA"/>
        </w:rPr>
        <w:t>на комісія у двох примірниках.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Передачу обладнання будівельно-монтажній організації офор</w:t>
      </w:r>
      <w:r>
        <w:rPr>
          <w:color w:val="000000"/>
          <w:spacing w:val="2"/>
          <w:sz w:val="28"/>
          <w:szCs w:val="28"/>
          <w:lang w:val="uk-UA"/>
        </w:rPr>
        <w:t>млюють «Актом приймання-передавання обладнання для монта</w:t>
      </w:r>
      <w:r>
        <w:rPr>
          <w:color w:val="000000"/>
          <w:spacing w:val="1"/>
          <w:sz w:val="28"/>
          <w:szCs w:val="28"/>
          <w:lang w:val="uk-UA"/>
        </w:rPr>
        <w:t xml:space="preserve">жу». Акт підписують представники замовника і монтажної організації, а також матеріально відповідальні особи (та, що передала, і </w:t>
      </w:r>
      <w:r>
        <w:rPr>
          <w:color w:val="000000"/>
          <w:spacing w:val="3"/>
          <w:sz w:val="28"/>
          <w:szCs w:val="28"/>
          <w:lang w:val="uk-UA"/>
        </w:rPr>
        <w:t>та, що прийняла обладнання під свою відповідальність).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дефекти, виявлені у процесі ревізії, монтажу або випробу</w:t>
      </w:r>
      <w:r>
        <w:rPr>
          <w:color w:val="000000"/>
          <w:spacing w:val="3"/>
          <w:sz w:val="28"/>
          <w:szCs w:val="28"/>
          <w:lang w:val="uk-UA"/>
        </w:rPr>
        <w:t>вання обладнання, складають «Акт про виявлені дефекти облад</w:t>
      </w:r>
      <w:r>
        <w:rPr>
          <w:color w:val="000000"/>
          <w:spacing w:val="-1"/>
          <w:sz w:val="28"/>
          <w:szCs w:val="28"/>
          <w:lang w:val="uk-UA"/>
        </w:rPr>
        <w:t>нання», в якому вказують виявлені дефекти з кожного найменуван</w:t>
      </w:r>
      <w:r>
        <w:rPr>
          <w:color w:val="000000"/>
          <w:spacing w:val="2"/>
          <w:sz w:val="28"/>
          <w:szCs w:val="28"/>
          <w:lang w:val="uk-UA"/>
        </w:rPr>
        <w:t xml:space="preserve">ня обладнання та заходи або роботи, необхідні для усунення цих </w:t>
      </w:r>
      <w:r>
        <w:rPr>
          <w:color w:val="000000"/>
          <w:spacing w:val="4"/>
          <w:sz w:val="28"/>
          <w:szCs w:val="28"/>
          <w:lang w:val="uk-UA"/>
        </w:rPr>
        <w:t>дефектів.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Видача основних засобів зі складу або інше їх переміщення в </w:t>
      </w:r>
      <w:r>
        <w:rPr>
          <w:color w:val="000000"/>
          <w:spacing w:val="2"/>
          <w:sz w:val="28"/>
          <w:szCs w:val="28"/>
          <w:lang w:val="uk-UA"/>
        </w:rPr>
        <w:t xml:space="preserve">межах установи може оформлятися накладною (вимогою) або ж </w:t>
      </w:r>
      <w:r>
        <w:rPr>
          <w:color w:val="000000"/>
          <w:spacing w:val="1"/>
          <w:sz w:val="28"/>
          <w:szCs w:val="28"/>
          <w:lang w:val="uk-UA"/>
        </w:rPr>
        <w:t xml:space="preserve">актом довільної форми, які затверджуються керівником установи. </w:t>
      </w:r>
      <w:r>
        <w:rPr>
          <w:color w:val="000000"/>
          <w:spacing w:val="-2"/>
          <w:sz w:val="28"/>
          <w:szCs w:val="28"/>
          <w:lang w:val="uk-UA"/>
        </w:rPr>
        <w:t>Накладну виписують у двох примірниках: перший передають у бух</w:t>
      </w:r>
      <w:r>
        <w:rPr>
          <w:color w:val="000000"/>
          <w:spacing w:val="2"/>
          <w:sz w:val="28"/>
          <w:szCs w:val="28"/>
          <w:lang w:val="uk-UA"/>
        </w:rPr>
        <w:t xml:space="preserve">галтерію для запису в облікові регістри, а другий залишається у </w:t>
      </w:r>
      <w:r>
        <w:rPr>
          <w:color w:val="000000"/>
          <w:spacing w:val="1"/>
          <w:sz w:val="28"/>
          <w:szCs w:val="28"/>
          <w:lang w:val="uk-UA"/>
        </w:rPr>
        <w:t xml:space="preserve">матеріально відповідальної особи, яка передає засоби, для запису </w:t>
      </w:r>
      <w:r>
        <w:rPr>
          <w:color w:val="000000"/>
          <w:spacing w:val="2"/>
          <w:sz w:val="28"/>
          <w:szCs w:val="28"/>
          <w:lang w:val="uk-UA"/>
        </w:rPr>
        <w:t>про вибуття об'єкта в інвентарному списку за місцем зберігання (або у регістрах складського обліку).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Для обліку малоцінних необоротних матеріальних активів, </w:t>
      </w:r>
      <w:r>
        <w:rPr>
          <w:color w:val="000000"/>
          <w:sz w:val="28"/>
          <w:szCs w:val="28"/>
          <w:lang w:val="uk-UA"/>
        </w:rPr>
        <w:t>білизни, постільних речей, одягу та взуття застосовують ті ж фор</w:t>
      </w:r>
      <w:r>
        <w:rPr>
          <w:color w:val="000000"/>
          <w:spacing w:val="1"/>
          <w:sz w:val="28"/>
          <w:szCs w:val="28"/>
          <w:lang w:val="uk-UA"/>
        </w:rPr>
        <w:t>ми первинних документів, що й для обліку малодійних та швид</w:t>
      </w:r>
      <w:r>
        <w:rPr>
          <w:color w:val="000000"/>
          <w:spacing w:val="2"/>
          <w:sz w:val="28"/>
          <w:szCs w:val="28"/>
          <w:lang w:val="uk-UA"/>
        </w:rPr>
        <w:t>козношуваних предметів. Типові форми цих документів затверд</w:t>
      </w:r>
      <w:r>
        <w:rPr>
          <w:color w:val="000000"/>
          <w:sz w:val="28"/>
          <w:szCs w:val="28"/>
          <w:lang w:val="uk-UA"/>
        </w:rPr>
        <w:t>жено МСУ 22.05.1996р.; вони використовуються в усіх галузях на</w:t>
      </w:r>
      <w:r>
        <w:rPr>
          <w:color w:val="000000"/>
          <w:spacing w:val="1"/>
          <w:sz w:val="28"/>
          <w:szCs w:val="28"/>
          <w:lang w:val="uk-UA"/>
        </w:rPr>
        <w:t>родного господарства, в тому числі і в бюджетних установах. Се</w:t>
      </w:r>
      <w:r>
        <w:rPr>
          <w:color w:val="000000"/>
          <w:spacing w:val="2"/>
          <w:sz w:val="28"/>
          <w:szCs w:val="28"/>
          <w:lang w:val="uk-UA"/>
        </w:rPr>
        <w:t>ред них найбільш поширені такі: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43"/>
        </w:tabs>
        <w:spacing w:before="67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ф. № МШ -4 «Акт на вибуття малоцінних та швидкозношуваних предметів» застосовується для оформлення поломки та втра</w:t>
      </w:r>
      <w:r>
        <w:rPr>
          <w:color w:val="000000"/>
          <w:spacing w:val="2"/>
          <w:sz w:val="28"/>
          <w:szCs w:val="28"/>
          <w:lang w:val="uk-UA"/>
        </w:rPr>
        <w:t xml:space="preserve">ти МШП ч вини робітника, складається у двох примірниках, один </w:t>
      </w:r>
      <w:r>
        <w:rPr>
          <w:color w:val="000000"/>
          <w:spacing w:val="1"/>
          <w:sz w:val="28"/>
          <w:szCs w:val="28"/>
          <w:lang w:val="uk-UA"/>
        </w:rPr>
        <w:t>з яких передається до бухгалтерії для розрахунку суми, що підля</w:t>
      </w:r>
      <w:r>
        <w:rPr>
          <w:color w:val="000000"/>
          <w:spacing w:val="3"/>
          <w:sz w:val="28"/>
          <w:szCs w:val="28"/>
          <w:lang w:val="uk-UA"/>
        </w:rPr>
        <w:t xml:space="preserve">гає стягненню з винуватця втрати, поломки чи псування цінностей. Другий примірник акта залишається у місці використання </w:t>
      </w:r>
      <w:r>
        <w:rPr>
          <w:color w:val="000000"/>
          <w:spacing w:val="2"/>
          <w:sz w:val="28"/>
          <w:szCs w:val="28"/>
          <w:lang w:val="uk-UA"/>
        </w:rPr>
        <w:t>МШП і потім додається до-акта на їх списання;</w:t>
      </w:r>
    </w:p>
    <w:p w:rsidR="00E41EE8" w:rsidRPr="00E41EE8" w:rsidRDefault="00E41EE8">
      <w:pPr>
        <w:shd w:val="clear" w:color="auto" w:fill="FFFFFF"/>
        <w:ind w:left="10" w:firstLine="566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- ф. № МШ-6 «Особова картка обліку спецодягу, спецвзуття </w:t>
      </w:r>
      <w:r>
        <w:rPr>
          <w:color w:val="000000"/>
          <w:sz w:val="28"/>
          <w:szCs w:val="28"/>
          <w:lang w:val="uk-UA"/>
        </w:rPr>
        <w:t xml:space="preserve">та запобіжних пристроїв» використовується для обліку засобів, що </w:t>
      </w:r>
      <w:r>
        <w:rPr>
          <w:color w:val="000000"/>
          <w:spacing w:val="2"/>
          <w:sz w:val="28"/>
          <w:szCs w:val="28"/>
          <w:lang w:val="uk-UA"/>
        </w:rPr>
        <w:t xml:space="preserve">видаються працівникам для індивідуального користування. Облік чергового спецодягу і спецвзуття колективного використання, виданого працівникам тільки на час виконання робіт, для яких вони </w:t>
      </w:r>
      <w:r>
        <w:rPr>
          <w:color w:val="000000"/>
          <w:spacing w:val="1"/>
          <w:sz w:val="28"/>
          <w:szCs w:val="28"/>
          <w:lang w:val="uk-UA"/>
        </w:rPr>
        <w:t xml:space="preserve">передбачені, ведеться у спеціальній картці ф. № МШ-6 з поміткою </w:t>
      </w:r>
      <w:r>
        <w:rPr>
          <w:color w:val="000000"/>
          <w:sz w:val="28"/>
          <w:szCs w:val="28"/>
          <w:lang w:val="uk-UA"/>
        </w:rPr>
        <w:t>«Чергова». Такі предмети повинні зберігатися у коморі і видавати</w:t>
      </w:r>
      <w:r>
        <w:rPr>
          <w:color w:val="000000"/>
          <w:spacing w:val="2"/>
          <w:sz w:val="28"/>
          <w:szCs w:val="28"/>
          <w:lang w:val="uk-UA"/>
        </w:rPr>
        <w:t>ся під відповідальність майстра або робітників, перелік яких затверджується керівником установи;</w:t>
      </w:r>
    </w:p>
    <w:p w:rsidR="00E41EE8" w:rsidRDefault="00E41EE8">
      <w:pPr>
        <w:shd w:val="clear" w:color="auto" w:fill="FFFFFF"/>
        <w:ind w:right="10" w:firstLine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 ф. № МШ-7 «Відомість обліку видачі (повернення) спецодягу, спецвзуття та запобіжних пристроїв» застосовується для об</w:t>
      </w:r>
      <w:r>
        <w:rPr>
          <w:color w:val="000000"/>
          <w:spacing w:val="3"/>
          <w:sz w:val="28"/>
          <w:szCs w:val="28"/>
          <w:lang w:val="uk-UA"/>
        </w:rPr>
        <w:t xml:space="preserve">ліку виданого або поверненого на склад спецодягу та спецвзуття </w:t>
      </w:r>
      <w:r>
        <w:rPr>
          <w:color w:val="000000"/>
          <w:spacing w:val="1"/>
          <w:sz w:val="28"/>
          <w:szCs w:val="28"/>
          <w:lang w:val="uk-UA"/>
        </w:rPr>
        <w:t xml:space="preserve">робітниками підприємства. У відомості обов'язково вказують дату </w:t>
      </w:r>
      <w:r>
        <w:rPr>
          <w:color w:val="000000"/>
          <w:spacing w:val="3"/>
          <w:sz w:val="28"/>
          <w:szCs w:val="28"/>
          <w:lang w:val="uk-UA"/>
        </w:rPr>
        <w:t>надходження кожного предмета в експлуатацію та нормативний строк його використання;</w:t>
      </w:r>
    </w:p>
    <w:p w:rsidR="00E41EE8" w:rsidRDefault="00E41EE8">
      <w:pPr>
        <w:shd w:val="clear" w:color="auto" w:fill="FFFFFF"/>
        <w:spacing w:before="10"/>
        <w:ind w:right="19" w:firstLine="518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- ф. № МШ-8 «Акт на списання малоцінних та швидкозно</w:t>
      </w:r>
      <w:r>
        <w:rPr>
          <w:color w:val="000000"/>
          <w:spacing w:val="1"/>
          <w:sz w:val="28"/>
          <w:szCs w:val="28"/>
          <w:lang w:val="uk-UA"/>
        </w:rPr>
        <w:t xml:space="preserve">шуваних предметів» застосовується для оформлення списання морально застарілих, зношених і непридатних для подальшого використання засобів та здавання їх у комору для утилізації. Акт складає комісія, призначена керівником установи, па підставі разових </w:t>
      </w:r>
      <w:r>
        <w:rPr>
          <w:color w:val="000000"/>
          <w:spacing w:val="3"/>
          <w:sz w:val="28"/>
          <w:szCs w:val="28"/>
          <w:lang w:val="uk-UA"/>
        </w:rPr>
        <w:t>актів на вибуття МШП (ф. № МШ-4).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Документами, що є. підставою для оприбутковування немате</w:t>
      </w:r>
      <w:r>
        <w:rPr>
          <w:color w:val="000000"/>
          <w:spacing w:val="2"/>
          <w:sz w:val="28"/>
          <w:szCs w:val="28"/>
          <w:lang w:val="uk-UA"/>
        </w:rPr>
        <w:t>ріальних активів, можуть бути: рахунки-фактур й, платіжні дору</w:t>
      </w:r>
      <w:r>
        <w:rPr>
          <w:color w:val="000000"/>
          <w:sz w:val="28"/>
          <w:szCs w:val="28"/>
          <w:lang w:val="uk-UA"/>
        </w:rPr>
        <w:t xml:space="preserve">чення, акти, довідки, посвідчення, угоди тощо. Для списання нематеріальних активів, що вибувають з експлуатації за непридатністю, </w:t>
      </w:r>
      <w:r>
        <w:rPr>
          <w:color w:val="000000"/>
          <w:spacing w:val="2"/>
          <w:sz w:val="28"/>
          <w:szCs w:val="28"/>
          <w:lang w:val="uk-UA"/>
        </w:rPr>
        <w:t>складають акт довільної форми.</w:t>
      </w:r>
    </w:p>
    <w:p w:rsidR="00E41EE8" w:rsidRDefault="00E41EE8">
      <w:pPr>
        <w:shd w:val="clear" w:color="auto" w:fill="FFFFFF"/>
        <w:ind w:right="29" w:firstLine="442"/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Усі документи, якими оформляється рух необоротних активів, повинні складатися відповідно до вимог «Положення про докумен</w:t>
      </w:r>
      <w:r>
        <w:rPr>
          <w:color w:val="000000"/>
          <w:sz w:val="28"/>
          <w:szCs w:val="28"/>
          <w:lang w:val="uk-UA"/>
        </w:rPr>
        <w:t xml:space="preserve">тальне забезпечення записів у бухгалтерському обліку», своєчасно </w:t>
      </w:r>
      <w:r>
        <w:rPr>
          <w:color w:val="000000"/>
          <w:spacing w:val="-1"/>
          <w:sz w:val="28"/>
          <w:szCs w:val="28"/>
          <w:lang w:val="uk-UA"/>
        </w:rPr>
        <w:t xml:space="preserve">затверджуватися керівником установи і передаватися до бухгалтерії </w:t>
      </w:r>
      <w:r>
        <w:rPr>
          <w:color w:val="000000"/>
          <w:spacing w:val="3"/>
          <w:sz w:val="28"/>
          <w:szCs w:val="28"/>
          <w:lang w:val="uk-UA"/>
        </w:rPr>
        <w:t>дія відображення в облікових регістрах і звітності.</w:t>
      </w:r>
    </w:p>
    <w:p w:rsidR="00E41EE8" w:rsidRDefault="009B33AD">
      <w:pPr>
        <w:shd w:val="clear" w:color="auto" w:fill="FFFFFF"/>
        <w:spacing w:before="413"/>
        <w:ind w:right="38" w:firstLine="442"/>
        <w:jc w:val="both"/>
        <w:rPr>
          <w:b/>
          <w:bCs/>
          <w:i/>
          <w:iCs/>
          <w:color w:val="000000"/>
          <w:spacing w:val="7"/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b/>
          <w:bCs/>
          <w:i/>
          <w:iCs/>
          <w:color w:val="000000"/>
          <w:sz w:val="28"/>
          <w:szCs w:val="28"/>
          <w:lang w:val="uk-UA"/>
        </w:rPr>
        <w:t xml:space="preserve">5.3. Синтетичний облік надходження та оприбуткування </w:t>
      </w:r>
      <w:r w:rsidR="00E41EE8">
        <w:rPr>
          <w:b/>
          <w:bCs/>
          <w:i/>
          <w:iCs/>
          <w:color w:val="000000"/>
          <w:spacing w:val="7"/>
          <w:sz w:val="28"/>
          <w:szCs w:val="28"/>
          <w:lang w:val="uk-UA"/>
        </w:rPr>
        <w:t>основних засобів</w:t>
      </w:r>
    </w:p>
    <w:p w:rsidR="00E41EE8" w:rsidRDefault="00E41EE8">
      <w:pPr>
        <w:shd w:val="clear" w:color="auto" w:fill="FFFFFF"/>
        <w:spacing w:before="413"/>
        <w:ind w:right="38" w:firstLine="442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19"/>
        <w:ind w:left="29" w:firstLine="51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 процесі здійснення статутної діяльності в установах неви</w:t>
      </w:r>
      <w:r>
        <w:rPr>
          <w:color w:val="000000"/>
          <w:sz w:val="28"/>
          <w:szCs w:val="28"/>
          <w:lang w:val="uk-UA"/>
        </w:rPr>
        <w:t xml:space="preserve">робничої сфери постійно відбуваються господарські операції щодо </w:t>
      </w:r>
      <w:r>
        <w:rPr>
          <w:color w:val="000000"/>
          <w:spacing w:val="1"/>
          <w:sz w:val="28"/>
          <w:szCs w:val="28"/>
          <w:lang w:val="uk-UA"/>
        </w:rPr>
        <w:t>надходження й оприбуткування основних засобів та інших необо</w:t>
      </w:r>
      <w:r>
        <w:rPr>
          <w:color w:val="000000"/>
          <w:spacing w:val="-1"/>
          <w:sz w:val="28"/>
          <w:szCs w:val="28"/>
          <w:lang w:val="uk-UA"/>
        </w:rPr>
        <w:t xml:space="preserve">ротних матеріальних активів. Основні засоби в установу надходять </w:t>
      </w:r>
      <w:r>
        <w:rPr>
          <w:color w:val="000000"/>
          <w:spacing w:val="2"/>
          <w:sz w:val="28"/>
          <w:szCs w:val="28"/>
          <w:lang w:val="uk-UA"/>
        </w:rPr>
        <w:t>внаслідок їх придбання, будівництва за рахунок бюджетних асигнувань, безоплатного одержання (від інших установ за розпоряд</w:t>
      </w:r>
      <w:r>
        <w:rPr>
          <w:color w:val="000000"/>
          <w:sz w:val="28"/>
          <w:szCs w:val="28"/>
          <w:lang w:val="uk-UA"/>
        </w:rPr>
        <w:t>женням вищих керівних органів, від спонсорів, як гуманітарна до</w:t>
      </w:r>
      <w:r>
        <w:rPr>
          <w:color w:val="000000"/>
          <w:spacing w:val="1"/>
          <w:sz w:val="28"/>
          <w:szCs w:val="28"/>
          <w:lang w:val="uk-UA"/>
        </w:rPr>
        <w:t xml:space="preserve">помога), виготовлення у власних майстернях, вирощування тварин </w:t>
      </w:r>
      <w:r>
        <w:rPr>
          <w:color w:val="000000"/>
          <w:spacing w:val="3"/>
          <w:sz w:val="28"/>
          <w:szCs w:val="28"/>
          <w:lang w:val="uk-UA"/>
        </w:rPr>
        <w:t xml:space="preserve">у власному господарстві, вирощування багаторічних насаджень, </w:t>
      </w:r>
      <w:r>
        <w:rPr>
          <w:color w:val="000000"/>
          <w:spacing w:val="1"/>
          <w:sz w:val="28"/>
          <w:szCs w:val="28"/>
          <w:lang w:val="uk-UA"/>
        </w:rPr>
        <w:t>оприбуткування надлишків, виявлених при проведенні інвентари</w:t>
      </w:r>
      <w:r>
        <w:rPr>
          <w:color w:val="000000"/>
          <w:spacing w:val="-2"/>
          <w:sz w:val="28"/>
          <w:szCs w:val="28"/>
          <w:lang w:val="uk-UA"/>
        </w:rPr>
        <w:t>зації, не повністю використаних засобів при виконанні госпдоговір</w:t>
      </w:r>
      <w:r>
        <w:rPr>
          <w:color w:val="000000"/>
          <w:spacing w:val="1"/>
          <w:sz w:val="28"/>
          <w:szCs w:val="28"/>
          <w:lang w:val="uk-UA"/>
        </w:rPr>
        <w:t>них науково-дослідних робіт і залишених замовником у користу</w:t>
      </w:r>
      <w:r>
        <w:rPr>
          <w:color w:val="000000"/>
          <w:spacing w:val="2"/>
          <w:sz w:val="28"/>
          <w:szCs w:val="28"/>
          <w:lang w:val="uk-UA"/>
        </w:rPr>
        <w:t>вання установі, тощо.</w:t>
      </w:r>
    </w:p>
    <w:p w:rsidR="00E41EE8" w:rsidRDefault="00E41EE8">
      <w:pPr>
        <w:shd w:val="clear" w:color="auto" w:fill="FFFFFF"/>
        <w:ind w:left="19" w:right="19" w:firstLine="51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У більшості випадків надходження складних і дорогоцінних </w:t>
      </w:r>
      <w:r>
        <w:rPr>
          <w:color w:val="000000"/>
          <w:spacing w:val="2"/>
          <w:sz w:val="28"/>
          <w:szCs w:val="28"/>
          <w:lang w:val="uk-UA"/>
        </w:rPr>
        <w:t xml:space="preserve">основних засобів оформлюють «Актом приймання-пер є давання </w:t>
      </w:r>
      <w:r>
        <w:rPr>
          <w:color w:val="000000"/>
          <w:sz w:val="28"/>
          <w:szCs w:val="28"/>
          <w:lang w:val="uk-UA"/>
        </w:rPr>
        <w:t xml:space="preserve">основних засобів» т. ф. № 03-1 (бюджет). Ті ж предмети, справність </w:t>
      </w:r>
      <w:r>
        <w:rPr>
          <w:color w:val="000000"/>
          <w:spacing w:val="2"/>
          <w:sz w:val="28"/>
          <w:szCs w:val="28"/>
          <w:lang w:val="uk-UA"/>
        </w:rPr>
        <w:t>і придатність до експлуатації яких легко визначається і не потре-</w:t>
      </w:r>
      <w:r>
        <w:rPr>
          <w:color w:val="000000"/>
          <w:sz w:val="28"/>
          <w:szCs w:val="28"/>
          <w:lang w:val="uk-UA"/>
        </w:rPr>
        <w:t>бук висновків спеціальної комісії, які не містять дорогоцінних ме</w:t>
      </w:r>
      <w:r>
        <w:rPr>
          <w:color w:val="000000"/>
          <w:spacing w:val="2"/>
          <w:sz w:val="28"/>
          <w:szCs w:val="28"/>
          <w:lang w:val="uk-UA"/>
        </w:rPr>
        <w:t xml:space="preserve">талів і дорогоцінного каміння і вартість яких порівняно невелика, </w:t>
      </w:r>
      <w:r>
        <w:rPr>
          <w:color w:val="000000"/>
          <w:spacing w:val="3"/>
          <w:sz w:val="28"/>
          <w:szCs w:val="28"/>
          <w:lang w:val="uk-UA"/>
        </w:rPr>
        <w:t xml:space="preserve">а кількість значна (наприклад, господарський інвентар, нескладний інструмент, бібліотечні фонди і т. ін.), оприбутковують на </w:t>
      </w:r>
      <w:r>
        <w:rPr>
          <w:color w:val="000000"/>
          <w:spacing w:val="-1"/>
          <w:sz w:val="28"/>
          <w:szCs w:val="28"/>
          <w:lang w:val="uk-UA"/>
        </w:rPr>
        <w:t xml:space="preserve">підставі супровідних документів постачальника (рахунка-фактури, </w:t>
      </w:r>
      <w:r>
        <w:rPr>
          <w:color w:val="000000"/>
          <w:spacing w:val="1"/>
          <w:sz w:val="28"/>
          <w:szCs w:val="28"/>
          <w:lang w:val="uk-UA"/>
        </w:rPr>
        <w:t xml:space="preserve">товарно-транспортної накладної тощо), на яких робиться відмітка </w:t>
      </w:r>
      <w:r>
        <w:rPr>
          <w:color w:val="000000"/>
          <w:spacing w:val="-1"/>
          <w:sz w:val="28"/>
          <w:szCs w:val="28"/>
          <w:lang w:val="uk-UA"/>
        </w:rPr>
        <w:t xml:space="preserve">матеріально відповідальної особи про взяття їх на облік за місцем </w:t>
      </w:r>
      <w:r>
        <w:rPr>
          <w:color w:val="000000"/>
          <w:spacing w:val="2"/>
          <w:sz w:val="28"/>
          <w:szCs w:val="28"/>
          <w:lang w:val="uk-UA"/>
        </w:rPr>
        <w:t>використання.</w:t>
      </w:r>
    </w:p>
    <w:p w:rsidR="00E41EE8" w:rsidRDefault="00E41EE8">
      <w:pPr>
        <w:shd w:val="clear" w:color="auto" w:fill="FFFFFF"/>
        <w:ind w:left="10" w:right="29" w:firstLine="51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Для оприбуткування і синтетичного обліку основних засобів </w:t>
      </w:r>
      <w:r>
        <w:rPr>
          <w:color w:val="000000"/>
          <w:spacing w:val="2"/>
          <w:sz w:val="28"/>
          <w:szCs w:val="28"/>
          <w:lang w:val="uk-UA"/>
        </w:rPr>
        <w:t xml:space="preserve">«Планом рахунків бухгалтерського обліку бюджетних установ» </w:t>
      </w:r>
      <w:r>
        <w:rPr>
          <w:color w:val="000000"/>
          <w:sz w:val="28"/>
          <w:szCs w:val="28"/>
          <w:lang w:val="uk-UA"/>
        </w:rPr>
        <w:t>передбачено рахунки 10 «Основні засоби» та 11 «Інші необоротні матеріальні активи». Необхідність застосування двох рахунків для них цілей зумовлена великою різноманітністю, різним призначен</w:t>
      </w:r>
      <w:r>
        <w:rPr>
          <w:color w:val="000000"/>
          <w:spacing w:val="2"/>
          <w:sz w:val="28"/>
          <w:szCs w:val="28"/>
          <w:lang w:val="uk-UA"/>
        </w:rPr>
        <w:t>ням та вартістю таких засобів.</w:t>
      </w:r>
    </w:p>
    <w:p w:rsidR="00E41EE8" w:rsidRDefault="00E41EE8">
      <w:pPr>
        <w:shd w:val="clear" w:color="auto" w:fill="FFFFFF"/>
        <w:ind w:left="451" w:firstLine="51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Рахунок 10 «Основні засоби» поділяється на такі субрахунки: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«Земельні ділянки»;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«Капітальні витрати на поліпшення земель»;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«Будинки та споруди»;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«Машини та обладнання»;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«Транспортні засоби»;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«Інструменти, прилади та інвентар»;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«Робочі і продуктивні тварини»;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«Багаторічні насадження»;</w:t>
      </w:r>
    </w:p>
    <w:p w:rsidR="00E41EE8" w:rsidRDefault="00E41EE8" w:rsidP="00F37877">
      <w:pPr>
        <w:numPr>
          <w:ilvl w:val="0"/>
          <w:numId w:val="45"/>
        </w:numPr>
        <w:shd w:val="clear" w:color="auto" w:fill="FFFFFF"/>
        <w:tabs>
          <w:tab w:val="left" w:pos="797"/>
        </w:tabs>
        <w:ind w:left="461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'(Інші основні засоби».</w:t>
      </w:r>
    </w:p>
    <w:p w:rsidR="00E41EE8" w:rsidRDefault="00E41EE8">
      <w:pPr>
        <w:shd w:val="clear" w:color="auto" w:fill="FFFFFF"/>
        <w:ind w:right="77" w:firstLine="51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Рахунок 11 «Інші необоротні матеріальні активи» у своєму </w:t>
      </w:r>
      <w:r>
        <w:rPr>
          <w:color w:val="000000"/>
          <w:spacing w:val="1"/>
          <w:sz w:val="28"/>
          <w:szCs w:val="28"/>
          <w:lang w:val="uk-UA"/>
        </w:rPr>
        <w:t>складі має такі субрахунки:</w:t>
      </w:r>
    </w:p>
    <w:p w:rsidR="00E41EE8" w:rsidRDefault="00E41EE8">
      <w:pPr>
        <w:shd w:val="clear" w:color="auto" w:fill="FFFFFF"/>
        <w:ind w:left="461" w:firstLine="51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111 «Музейні цінності, експонати зоопарків, виставок»;</w:t>
      </w:r>
    </w:p>
    <w:p w:rsidR="00E41EE8" w:rsidRDefault="00E41EE8">
      <w:pPr>
        <w:shd w:val="clear" w:color="auto" w:fill="FFFFFF"/>
        <w:ind w:left="461" w:firstLine="51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112 «Бібліотечні фонди»;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firstLine="1080"/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113«Малоцінні необоротні матеріальні активи»;</w:t>
      </w:r>
    </w:p>
    <w:p w:rsidR="00E41EE8" w:rsidRDefault="00E41EE8" w:rsidP="00F37877">
      <w:pPr>
        <w:numPr>
          <w:ilvl w:val="0"/>
          <w:numId w:val="46"/>
        </w:numPr>
        <w:shd w:val="clear" w:color="auto" w:fill="FFFFFF"/>
        <w:tabs>
          <w:tab w:val="left" w:pos="778"/>
        </w:tabs>
        <w:ind w:left="442" w:firstLine="6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«Білизна, постільні речі,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одяг та взуття»;</w:t>
      </w:r>
    </w:p>
    <w:p w:rsidR="00E41EE8" w:rsidRDefault="00E41EE8" w:rsidP="00F37877">
      <w:pPr>
        <w:numPr>
          <w:ilvl w:val="0"/>
          <w:numId w:val="46"/>
        </w:numPr>
        <w:shd w:val="clear" w:color="auto" w:fill="FFFFFF"/>
        <w:tabs>
          <w:tab w:val="left" w:pos="778"/>
        </w:tabs>
        <w:ind w:left="442" w:firstLine="6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«Тимчасові нетитульні споруди»;</w:t>
      </w:r>
    </w:p>
    <w:p w:rsidR="00E41EE8" w:rsidRDefault="00E41EE8" w:rsidP="00F37877">
      <w:pPr>
        <w:numPr>
          <w:ilvl w:val="0"/>
          <w:numId w:val="46"/>
        </w:numPr>
        <w:shd w:val="clear" w:color="auto" w:fill="FFFFFF"/>
        <w:tabs>
          <w:tab w:val="left" w:pos="778"/>
        </w:tabs>
        <w:ind w:left="442" w:firstLine="6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«Природні ресурси»;</w:t>
      </w:r>
    </w:p>
    <w:p w:rsidR="00E41EE8" w:rsidRDefault="00E41EE8" w:rsidP="00F37877">
      <w:pPr>
        <w:numPr>
          <w:ilvl w:val="0"/>
          <w:numId w:val="46"/>
        </w:numPr>
        <w:shd w:val="clear" w:color="auto" w:fill="FFFFFF"/>
        <w:tabs>
          <w:tab w:val="left" w:pos="778"/>
        </w:tabs>
        <w:ind w:left="442" w:firstLine="6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«Інвентарна тара»;</w:t>
      </w:r>
    </w:p>
    <w:p w:rsidR="00E41EE8" w:rsidRDefault="00E41EE8" w:rsidP="00F37877">
      <w:pPr>
        <w:numPr>
          <w:ilvl w:val="0"/>
          <w:numId w:val="46"/>
        </w:numPr>
        <w:shd w:val="clear" w:color="auto" w:fill="FFFFFF"/>
        <w:tabs>
          <w:tab w:val="left" w:pos="778"/>
        </w:tabs>
        <w:ind w:left="442" w:firstLine="638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«Матеріали довготривалого використання для наукових цілей»;</w:t>
      </w:r>
    </w:p>
    <w:p w:rsidR="00E41EE8" w:rsidRDefault="00E41EE8">
      <w:pPr>
        <w:shd w:val="clear" w:color="auto" w:fill="FFFFFF"/>
        <w:tabs>
          <w:tab w:val="left" w:pos="778"/>
        </w:tabs>
        <w:ind w:left="10" w:firstLine="890"/>
        <w:jc w:val="both"/>
        <w:rPr>
          <w:color w:val="000000"/>
          <w:spacing w:val="-4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119</w:t>
      </w:r>
      <w:r>
        <w:rPr>
          <w:color w:val="000000"/>
          <w:spacing w:val="-4"/>
          <w:sz w:val="28"/>
          <w:szCs w:val="28"/>
          <w:lang w:val="uk-UA"/>
        </w:rPr>
        <w:t>«Необоротні матеріальні активи спеціального призначення».</w:t>
      </w:r>
    </w:p>
    <w:p w:rsidR="00E41EE8" w:rsidRDefault="00E41EE8">
      <w:pPr>
        <w:shd w:val="clear" w:color="auto" w:fill="FFFFFF"/>
        <w:tabs>
          <w:tab w:val="left" w:pos="778"/>
        </w:tabs>
        <w:ind w:left="10" w:firstLine="890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Зупинимося детальніше на характеристиці наведених субра</w:t>
      </w:r>
      <w:r>
        <w:rPr>
          <w:color w:val="000000"/>
          <w:spacing w:val="-3"/>
          <w:sz w:val="28"/>
          <w:szCs w:val="28"/>
          <w:lang w:val="uk-UA"/>
        </w:rPr>
        <w:t>хунків.</w:t>
      </w:r>
    </w:p>
    <w:p w:rsidR="00E41EE8" w:rsidRDefault="00E41EE8">
      <w:pPr>
        <w:shd w:val="clear" w:color="auto" w:fill="FFFFFF"/>
        <w:ind w:left="19" w:right="7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101 «Земельні ділянки» обліковується земля, яка </w:t>
      </w:r>
      <w:r>
        <w:rPr>
          <w:color w:val="000000"/>
          <w:spacing w:val="1"/>
          <w:sz w:val="28"/>
          <w:szCs w:val="28"/>
          <w:lang w:val="uk-UA"/>
        </w:rPr>
        <w:t xml:space="preserve">згідно з чинним законодавством придбана або надана установі для </w:t>
      </w:r>
      <w:r>
        <w:rPr>
          <w:color w:val="000000"/>
          <w:spacing w:val="2"/>
          <w:sz w:val="28"/>
          <w:szCs w:val="28"/>
          <w:lang w:val="uk-UA"/>
        </w:rPr>
        <w:t>користування, у тому числі здана в оренду.</w:t>
      </w:r>
    </w:p>
    <w:p w:rsidR="00E41EE8" w:rsidRDefault="00E41EE8">
      <w:pPr>
        <w:shd w:val="clear" w:color="auto" w:fill="FFFFFF"/>
        <w:ind w:left="19" w:right="67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102 «Капітальні витратиш поліпшення земель» </w:t>
      </w:r>
      <w:r>
        <w:rPr>
          <w:color w:val="000000"/>
          <w:spacing w:val="1"/>
          <w:sz w:val="28"/>
          <w:szCs w:val="28"/>
          <w:lang w:val="uk-UA"/>
        </w:rPr>
        <w:t xml:space="preserve">обліковують витрати неінвентарного характеру, тобто витрати, не </w:t>
      </w:r>
      <w:r>
        <w:rPr>
          <w:color w:val="000000"/>
          <w:spacing w:val="2"/>
          <w:sz w:val="28"/>
          <w:szCs w:val="28"/>
          <w:lang w:val="uk-UA"/>
        </w:rPr>
        <w:t>пов'язані з будівництвом споруд, на покращання земельних діля</w:t>
      </w:r>
      <w:r>
        <w:rPr>
          <w:color w:val="000000"/>
          <w:spacing w:val="3"/>
          <w:sz w:val="28"/>
          <w:szCs w:val="28"/>
          <w:lang w:val="uk-UA"/>
        </w:rPr>
        <w:t xml:space="preserve">нок для сільськогосподарського призначення, які проводяться за </w:t>
      </w:r>
      <w:r>
        <w:rPr>
          <w:color w:val="000000"/>
          <w:spacing w:val="-1"/>
          <w:sz w:val="28"/>
          <w:szCs w:val="28"/>
          <w:lang w:val="uk-UA"/>
        </w:rPr>
        <w:t>рахунок капітальних вкладень (планування земельних ділянок, кор</w:t>
      </w:r>
      <w:r>
        <w:rPr>
          <w:color w:val="000000"/>
          <w:spacing w:val="3"/>
          <w:sz w:val="28"/>
          <w:szCs w:val="28"/>
          <w:lang w:val="uk-UA"/>
        </w:rPr>
        <w:t xml:space="preserve">чування площ під ріллю, очищення полів від каменів і валунів, </w:t>
      </w:r>
      <w:r>
        <w:rPr>
          <w:color w:val="000000"/>
          <w:spacing w:val="2"/>
          <w:sz w:val="28"/>
          <w:szCs w:val="28"/>
          <w:lang w:val="uk-UA"/>
        </w:rPr>
        <w:t>зрізання купин, розчищення чагарників, очищення водойм тощо).</w:t>
      </w:r>
    </w:p>
    <w:p w:rsidR="00E41EE8" w:rsidRDefault="00E41EE8">
      <w:pPr>
        <w:shd w:val="clear" w:color="auto" w:fill="FFFFFF"/>
        <w:ind w:left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103 «Будинки та споруди» обліковують такі</w:t>
      </w:r>
    </w:p>
    <w:p w:rsidR="00E41EE8" w:rsidRDefault="00E41EE8">
      <w:pPr>
        <w:shd w:val="clear" w:color="auto" w:fill="FFFFFF"/>
        <w:spacing w:before="38"/>
        <w:ind w:lef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підгрупи засобів:</w:t>
      </w:r>
    </w:p>
    <w:p w:rsidR="00E41EE8" w:rsidRDefault="00E41EE8" w:rsidP="00F37877">
      <w:pPr>
        <w:numPr>
          <w:ilvl w:val="0"/>
          <w:numId w:val="47"/>
        </w:numPr>
        <w:shd w:val="clear" w:color="auto" w:fill="FFFFFF"/>
        <w:tabs>
          <w:tab w:val="left" w:pos="701"/>
        </w:tabs>
        <w:ind w:left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будинки виробничо-господарського призначення;</w:t>
      </w:r>
    </w:p>
    <w:p w:rsidR="00E41EE8" w:rsidRDefault="00E41EE8" w:rsidP="00F37877">
      <w:pPr>
        <w:numPr>
          <w:ilvl w:val="0"/>
          <w:numId w:val="47"/>
        </w:numPr>
        <w:shd w:val="clear" w:color="auto" w:fill="FFFFFF"/>
        <w:tabs>
          <w:tab w:val="left" w:pos="701"/>
        </w:tabs>
        <w:ind w:left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будинки, призначені для проживання;</w:t>
      </w:r>
    </w:p>
    <w:p w:rsidR="00E41EE8" w:rsidRDefault="00E41EE8">
      <w:pPr>
        <w:shd w:val="clear" w:color="auto" w:fill="FFFFFF"/>
        <w:spacing w:before="19"/>
        <w:ind w:left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3)споруди.</w:t>
      </w:r>
    </w:p>
    <w:p w:rsidR="00E41EE8" w:rsidRDefault="00E41EE8">
      <w:pPr>
        <w:shd w:val="clear" w:color="auto" w:fill="FFFFFF"/>
        <w:ind w:left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104 «Машини та обладнання» обліковують:</w:t>
      </w:r>
    </w:p>
    <w:p w:rsidR="00E41EE8" w:rsidRDefault="00E41EE8" w:rsidP="00F37877">
      <w:pPr>
        <w:numPr>
          <w:ilvl w:val="0"/>
          <w:numId w:val="48"/>
        </w:numPr>
        <w:shd w:val="clear" w:color="auto" w:fill="FFFFFF"/>
        <w:tabs>
          <w:tab w:val="left" w:pos="710"/>
        </w:tabs>
        <w:ind w:left="5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силові машини та обладнання, машини-генератори, то ви</w:t>
      </w:r>
      <w:r>
        <w:rPr>
          <w:color w:val="000000"/>
          <w:spacing w:val="4"/>
          <w:sz w:val="28"/>
          <w:szCs w:val="28"/>
          <w:lang w:val="uk-UA"/>
        </w:rPr>
        <w:t xml:space="preserve">робляють теплову й електричну енергію, і машини -двигуни, що </w:t>
      </w:r>
      <w:r>
        <w:rPr>
          <w:color w:val="000000"/>
          <w:sz w:val="28"/>
          <w:szCs w:val="28"/>
          <w:lang w:val="uk-UA"/>
        </w:rPr>
        <w:t xml:space="preserve">перетворюють різного роду енергію (енергій) води, вітру, теплову, </w:t>
      </w:r>
      <w:r>
        <w:rPr>
          <w:color w:val="000000"/>
          <w:spacing w:val="1"/>
          <w:sz w:val="28"/>
          <w:szCs w:val="28"/>
          <w:lang w:val="uk-UA"/>
        </w:rPr>
        <w:t>електричну енергію та ін.) в механічну, тобто в енергію руху;</w:t>
      </w:r>
    </w:p>
    <w:p w:rsidR="00E41EE8" w:rsidRDefault="00E41EE8" w:rsidP="00F37877">
      <w:pPr>
        <w:numPr>
          <w:ilvl w:val="0"/>
          <w:numId w:val="48"/>
        </w:numPr>
        <w:shd w:val="clear" w:color="auto" w:fill="FFFFFF"/>
        <w:tabs>
          <w:tab w:val="left" w:pos="710"/>
        </w:tabs>
        <w:ind w:left="5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робочі машини та обладнання, машини, апарати та їх об</w:t>
      </w:r>
      <w:r>
        <w:rPr>
          <w:color w:val="000000"/>
          <w:spacing w:val="2"/>
          <w:sz w:val="28"/>
          <w:szCs w:val="28"/>
          <w:lang w:val="uk-UA"/>
        </w:rPr>
        <w:t xml:space="preserve">ладнання, то призначені для механічного, термічного й хімічного </w:t>
      </w:r>
      <w:r>
        <w:rPr>
          <w:color w:val="000000"/>
          <w:spacing w:val="1"/>
          <w:sz w:val="28"/>
          <w:szCs w:val="28"/>
          <w:lang w:val="uk-UA"/>
        </w:rPr>
        <w:t xml:space="preserve">впливу на предмети праці в процесі створення продукту чи послуг </w:t>
      </w:r>
      <w:r>
        <w:rPr>
          <w:color w:val="000000"/>
          <w:spacing w:val="3"/>
          <w:sz w:val="28"/>
          <w:szCs w:val="28"/>
          <w:lang w:val="uk-UA"/>
        </w:rPr>
        <w:t>виробничого характеру та переміщення предметів праці у вироб</w:t>
      </w:r>
      <w:r>
        <w:rPr>
          <w:color w:val="000000"/>
          <w:sz w:val="28"/>
          <w:szCs w:val="28"/>
          <w:lang w:val="uk-UA"/>
        </w:rPr>
        <w:t>ничому процесі за допомогою механічних двигунів, сили людини і</w:t>
      </w:r>
    </w:p>
    <w:p w:rsidR="00E41EE8" w:rsidRDefault="00E41EE8">
      <w:pPr>
        <w:shd w:val="clear" w:color="auto" w:fill="FFFFFF"/>
        <w:spacing w:before="38"/>
        <w:ind w:left="86"/>
        <w:jc w:val="both"/>
        <w:rPr>
          <w:sz w:val="28"/>
          <w:szCs w:val="28"/>
          <w:lang w:val="uk-UA"/>
        </w:rPr>
      </w:pPr>
      <w:r>
        <w:rPr>
          <w:color w:val="000000"/>
          <w:spacing w:val="-10"/>
          <w:sz w:val="28"/>
          <w:szCs w:val="28"/>
          <w:lang w:val="uk-UA"/>
        </w:rPr>
        <w:t>тварин;</w:t>
      </w:r>
    </w:p>
    <w:p w:rsidR="00E41EE8" w:rsidRDefault="00E41EE8" w:rsidP="00F37877">
      <w:pPr>
        <w:numPr>
          <w:ilvl w:val="0"/>
          <w:numId w:val="49"/>
        </w:numPr>
        <w:shd w:val="clear" w:color="auto" w:fill="FFFFFF"/>
        <w:tabs>
          <w:tab w:val="left" w:pos="710"/>
        </w:tabs>
        <w:ind w:left="58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вимірювальні прилади: дозатори, амперметри, барометри, </w:t>
      </w:r>
      <w:r>
        <w:rPr>
          <w:color w:val="000000"/>
          <w:spacing w:val="3"/>
          <w:sz w:val="28"/>
          <w:szCs w:val="28"/>
          <w:lang w:val="uk-UA"/>
        </w:rPr>
        <w:t>ватметри, водоміри, вакуумметри, вапориметри, вольтметри, ви</w:t>
      </w:r>
      <w:r>
        <w:rPr>
          <w:color w:val="000000"/>
          <w:spacing w:val="1"/>
          <w:sz w:val="28"/>
          <w:szCs w:val="28"/>
          <w:lang w:val="uk-UA"/>
        </w:rPr>
        <w:t>сотоміри, гальванометри, геодезичні прилади, гігроскопи, індика</w:t>
      </w:r>
      <w:r>
        <w:rPr>
          <w:color w:val="000000"/>
          <w:spacing w:val="2"/>
          <w:sz w:val="28"/>
          <w:szCs w:val="28"/>
          <w:lang w:val="uk-UA"/>
        </w:rPr>
        <w:t>тори, компаси, манометри, хронометри, спеціальні ваги, мірники, касові апарати та ін.;</w:t>
      </w:r>
    </w:p>
    <w:p w:rsidR="00E41EE8" w:rsidRDefault="00E41EE8" w:rsidP="00F37877">
      <w:pPr>
        <w:numPr>
          <w:ilvl w:val="0"/>
          <w:numId w:val="49"/>
        </w:numPr>
        <w:shd w:val="clear" w:color="auto" w:fill="FFFFFF"/>
        <w:tabs>
          <w:tab w:val="left" w:pos="643"/>
        </w:tabs>
        <w:spacing w:before="67"/>
        <w:ind w:left="5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регулювальні прилади та пристрої — киснево-дихальні при</w:t>
      </w:r>
      <w:r>
        <w:rPr>
          <w:color w:val="000000"/>
          <w:spacing w:val="4"/>
          <w:sz w:val="28"/>
          <w:szCs w:val="28"/>
          <w:lang w:val="uk-UA"/>
        </w:rPr>
        <w:t>лади, регулювальні, електричні, пневматичні та гідравлічні при</w:t>
      </w:r>
      <w:r>
        <w:rPr>
          <w:color w:val="000000"/>
          <w:spacing w:val="3"/>
          <w:sz w:val="28"/>
          <w:szCs w:val="28"/>
          <w:lang w:val="uk-UA"/>
        </w:rPr>
        <w:t xml:space="preserve">строї, пульти автоматичного управління, апаратура централізації </w:t>
      </w:r>
      <w:r>
        <w:rPr>
          <w:color w:val="000000"/>
          <w:spacing w:val="1"/>
          <w:sz w:val="28"/>
          <w:szCs w:val="28"/>
          <w:lang w:val="uk-UA"/>
        </w:rPr>
        <w:t>та блокування, лінійні пристрої диспетчерського контролю та ін.;</w:t>
      </w:r>
    </w:p>
    <w:p w:rsidR="00E41EE8" w:rsidRDefault="00E41EE8" w:rsidP="00F37877">
      <w:pPr>
        <w:numPr>
          <w:ilvl w:val="0"/>
          <w:numId w:val="50"/>
        </w:numPr>
        <w:shd w:val="clear" w:color="auto" w:fill="FFFFFF"/>
        <w:tabs>
          <w:tab w:val="left" w:pos="691"/>
        </w:tabs>
        <w:ind w:left="38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лабораторне обладнання — пірометри, регулятори, кало</w:t>
      </w:r>
      <w:r>
        <w:rPr>
          <w:color w:val="000000"/>
          <w:spacing w:val="2"/>
          <w:sz w:val="28"/>
          <w:szCs w:val="28"/>
          <w:lang w:val="uk-UA"/>
        </w:rPr>
        <w:t>риметри, прилади дня визначення пологи, перегінні куби, лабора</w:t>
      </w:r>
      <w:r>
        <w:rPr>
          <w:color w:val="000000"/>
          <w:spacing w:val="-1"/>
          <w:sz w:val="28"/>
          <w:szCs w:val="28"/>
          <w:lang w:val="uk-UA"/>
        </w:rPr>
        <w:t>торні копри, прилади для випробування на газопроникність, мікро</w:t>
      </w:r>
      <w:r>
        <w:rPr>
          <w:color w:val="000000"/>
          <w:spacing w:val="2"/>
          <w:sz w:val="28"/>
          <w:szCs w:val="28"/>
          <w:lang w:val="uk-UA"/>
        </w:rPr>
        <w:t>скопи, термостати, стабілізатори, витяжні шафи та ін.;</w:t>
      </w:r>
    </w:p>
    <w:p w:rsidR="00E41EE8" w:rsidRDefault="00E41EE8" w:rsidP="00F37877">
      <w:pPr>
        <w:numPr>
          <w:ilvl w:val="0"/>
          <w:numId w:val="50"/>
        </w:numPr>
        <w:shd w:val="clear" w:color="auto" w:fill="FFFFFF"/>
        <w:tabs>
          <w:tab w:val="left" w:pos="691"/>
        </w:tabs>
        <w:ind w:left="38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обчислювальна техніка — електронно-обчислювальні, ке</w:t>
      </w:r>
      <w:r>
        <w:rPr>
          <w:color w:val="000000"/>
          <w:spacing w:val="5"/>
          <w:sz w:val="28"/>
          <w:szCs w:val="28"/>
          <w:lang w:val="uk-UA"/>
        </w:rPr>
        <w:t xml:space="preserve">руючі та аналогові машини, цифрові обчислювальні машини та </w:t>
      </w:r>
      <w:r>
        <w:rPr>
          <w:color w:val="000000"/>
          <w:sz w:val="28"/>
          <w:szCs w:val="28"/>
          <w:lang w:val="uk-UA"/>
        </w:rPr>
        <w:t>пристрої;</w:t>
      </w:r>
    </w:p>
    <w:p w:rsidR="00E41EE8" w:rsidRDefault="00E41EE8" w:rsidP="00F37877">
      <w:pPr>
        <w:numPr>
          <w:ilvl w:val="0"/>
          <w:numId w:val="50"/>
        </w:numPr>
        <w:shd w:val="clear" w:color="auto" w:fill="FFFFFF"/>
        <w:tabs>
          <w:tab w:val="left" w:pos="691"/>
        </w:tabs>
        <w:spacing w:before="10"/>
        <w:ind w:left="38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медичне обладнання — зуболікувальні крісла, операційні столи, ліжка зі спеціальним обладнанням, спеціальне дезинфекційн</w:t>
      </w:r>
      <w:r>
        <w:rPr>
          <w:color w:val="000000"/>
          <w:spacing w:val="2"/>
          <w:sz w:val="28"/>
          <w:szCs w:val="28"/>
          <w:lang w:val="uk-UA"/>
        </w:rPr>
        <w:t>е та дезинсекційне обладнання, обладнання молочних кухонь та молочних станцій, станцій переливання крові та ін.;</w:t>
      </w:r>
    </w:p>
    <w:p w:rsidR="00E41EE8" w:rsidRDefault="00E41EE8" w:rsidP="00F37877">
      <w:pPr>
        <w:numPr>
          <w:ilvl w:val="0"/>
          <w:numId w:val="50"/>
        </w:numPr>
        <w:shd w:val="clear" w:color="auto" w:fill="FFFFFF"/>
        <w:tabs>
          <w:tab w:val="left" w:pos="691"/>
        </w:tabs>
        <w:spacing w:before="19"/>
        <w:ind w:left="38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комп'ютерна техніка та комплектуючі — комп'ютери, моні</w:t>
      </w:r>
      <w:r>
        <w:rPr>
          <w:color w:val="000000"/>
          <w:spacing w:val="2"/>
          <w:sz w:val="28"/>
          <w:szCs w:val="28"/>
          <w:lang w:val="uk-UA"/>
        </w:rPr>
        <w:t>тори, периферійне і сітьове обладнання комп'ютера;</w:t>
      </w:r>
    </w:p>
    <w:p w:rsidR="00E41EE8" w:rsidRDefault="00E41EE8" w:rsidP="00F37877">
      <w:pPr>
        <w:numPr>
          <w:ilvl w:val="0"/>
          <w:numId w:val="50"/>
        </w:numPr>
        <w:shd w:val="clear" w:color="auto" w:fill="FFFFFF"/>
        <w:tabs>
          <w:tab w:val="left" w:pos="691"/>
        </w:tabs>
        <w:spacing w:before="10"/>
        <w:ind w:left="38" w:firstLine="461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інші машини та обладнання — обладнання стадіонів, спорт</w:t>
      </w:r>
      <w:r>
        <w:rPr>
          <w:color w:val="000000"/>
          <w:spacing w:val="-2"/>
          <w:sz w:val="28"/>
          <w:szCs w:val="28"/>
          <w:lang w:val="uk-UA"/>
        </w:rPr>
        <w:t>майданчиків та спортивних приміщень (у тому числі спортивні сна</w:t>
      </w:r>
      <w:r>
        <w:rPr>
          <w:color w:val="000000"/>
          <w:spacing w:val="-1"/>
          <w:sz w:val="28"/>
          <w:szCs w:val="28"/>
          <w:lang w:val="uk-UA"/>
        </w:rPr>
        <w:t>ряди), обладнання кабінетів і майстерень в учбових закладах, кіно</w:t>
      </w:r>
      <w:r>
        <w:rPr>
          <w:color w:val="000000"/>
          <w:spacing w:val="6"/>
          <w:sz w:val="28"/>
          <w:szCs w:val="28"/>
          <w:lang w:val="uk-UA"/>
        </w:rPr>
        <w:t xml:space="preserve">апаратура, освітлювальна апаратура, обладнання сцен, музичні </w:t>
      </w:r>
      <w:r>
        <w:rPr>
          <w:color w:val="000000"/>
          <w:spacing w:val="4"/>
          <w:sz w:val="28"/>
          <w:szCs w:val="28"/>
          <w:lang w:val="uk-UA"/>
        </w:rPr>
        <w:t xml:space="preserve">інструменти, телевізори, радіоапаратура, спеціальне обладнання </w:t>
      </w:r>
      <w:r>
        <w:rPr>
          <w:color w:val="000000"/>
          <w:spacing w:val="6"/>
          <w:sz w:val="28"/>
          <w:szCs w:val="28"/>
          <w:lang w:val="uk-UA"/>
        </w:rPr>
        <w:t xml:space="preserve">науково-дослідних та інших установ, які займаються науковою </w:t>
      </w:r>
      <w:r>
        <w:rPr>
          <w:color w:val="000000"/>
          <w:spacing w:val="2"/>
          <w:sz w:val="28"/>
          <w:szCs w:val="28"/>
          <w:lang w:val="uk-UA"/>
        </w:rPr>
        <w:t xml:space="preserve">працею, обладнання АТС, телефони, факси, копіювальна техніка, </w:t>
      </w:r>
      <w:r>
        <w:rPr>
          <w:color w:val="000000"/>
          <w:spacing w:val="1"/>
          <w:sz w:val="28"/>
          <w:szCs w:val="28"/>
          <w:lang w:val="uk-UA"/>
        </w:rPr>
        <w:t>пожежні машини на автомобільному та кінному ходу, пожежні автоцистерни, механічні пожежні драбини, пральні та швейні маши</w:t>
      </w:r>
      <w:r>
        <w:rPr>
          <w:color w:val="000000"/>
          <w:spacing w:val="2"/>
          <w:sz w:val="28"/>
          <w:szCs w:val="28"/>
          <w:lang w:val="uk-UA"/>
        </w:rPr>
        <w:t>ни, холодильники, пилососи та ін.</w:t>
      </w:r>
    </w:p>
    <w:p w:rsidR="00E41EE8" w:rsidRDefault="00E41EE8">
      <w:pPr>
        <w:shd w:val="clear" w:color="auto" w:fill="FFFFFF"/>
        <w:spacing w:before="19"/>
        <w:ind w:left="38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105 «Транспортні засоби» обліковують усі види засобів пересування, які призначені для переміщення людей і ван</w:t>
      </w:r>
      <w:r>
        <w:rPr>
          <w:color w:val="000000"/>
          <w:spacing w:val="2"/>
          <w:sz w:val="28"/>
          <w:szCs w:val="28"/>
          <w:lang w:val="uk-UA"/>
        </w:rPr>
        <w:t>тажів незалежно від вартості з виділенням окремих підгруп:</w:t>
      </w:r>
    </w:p>
    <w:p w:rsidR="00E41EE8" w:rsidRDefault="00E41EE8">
      <w:pPr>
        <w:shd w:val="clear" w:color="auto" w:fill="FFFFFF"/>
        <w:tabs>
          <w:tab w:val="left" w:pos="739"/>
        </w:tabs>
        <w:spacing w:before="10"/>
        <w:ind w:left="19" w:firstLine="47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9"/>
          <w:sz w:val="28"/>
          <w:szCs w:val="28"/>
          <w:lang w:val="uk-UA"/>
        </w:rPr>
        <w:t xml:space="preserve">рухомий склад залізничного, водного, автомобільного </w:t>
      </w:r>
      <w:r>
        <w:rPr>
          <w:color w:val="000000"/>
          <w:sz w:val="28"/>
          <w:szCs w:val="28"/>
          <w:lang w:val="uk-UA"/>
        </w:rPr>
        <w:t>транспорту (електровози, тепловози, паровози, мотовози, мотодрезини, вагони, платформи, цистерни, теплоходи, пароплави, дизель</w:t>
      </w:r>
      <w:r>
        <w:rPr>
          <w:color w:val="000000"/>
          <w:spacing w:val="2"/>
          <w:sz w:val="28"/>
          <w:szCs w:val="28"/>
          <w:lang w:val="uk-UA"/>
        </w:rPr>
        <w:t>-електроходи, буксири, баржі, барки, човни та судна службово-до</w:t>
      </w:r>
      <w:r>
        <w:rPr>
          <w:color w:val="000000"/>
          <w:spacing w:val="3"/>
          <w:sz w:val="28"/>
          <w:szCs w:val="28"/>
          <w:lang w:val="uk-UA"/>
        </w:rPr>
        <w:t>поміжні, рятувальні, пристані плавучі, судна парусні, автомобілі</w:t>
      </w:r>
      <w:r>
        <w:rPr>
          <w:color w:val="000000"/>
          <w:spacing w:val="1"/>
          <w:sz w:val="28"/>
          <w:szCs w:val="28"/>
          <w:lang w:val="uk-UA"/>
        </w:rPr>
        <w:t xml:space="preserve"> вантажні та легкові, причепи, автосамоскиди, автоцистерни, авто</w:t>
      </w:r>
      <w:r>
        <w:rPr>
          <w:color w:val="000000"/>
          <w:spacing w:val="2"/>
          <w:sz w:val="28"/>
          <w:szCs w:val="28"/>
          <w:lang w:val="uk-UA"/>
        </w:rPr>
        <w:t>буси, трактори-тягачі та ін.);</w:t>
      </w:r>
    </w:p>
    <w:p w:rsidR="00E41EE8" w:rsidRDefault="00E41EE8" w:rsidP="00F37877">
      <w:pPr>
        <w:numPr>
          <w:ilvl w:val="0"/>
          <w:numId w:val="51"/>
        </w:numPr>
        <w:shd w:val="clear" w:color="auto" w:fill="FFFFFF"/>
        <w:tabs>
          <w:tab w:val="left" w:pos="643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рухомий склад повітряного транспорту (літаки, вертольоти);</w:t>
      </w:r>
    </w:p>
    <w:p w:rsidR="00E41EE8" w:rsidRDefault="00E41EE8" w:rsidP="00F37877">
      <w:pPr>
        <w:numPr>
          <w:ilvl w:val="0"/>
          <w:numId w:val="51"/>
        </w:numPr>
        <w:shd w:val="clear" w:color="auto" w:fill="FFFFFF"/>
        <w:tabs>
          <w:tab w:val="left" w:pos="643"/>
        </w:tabs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гужовий транспорт (вози, сани та ін.);</w:t>
      </w:r>
    </w:p>
    <w:p w:rsidR="00E41EE8" w:rsidRDefault="00E41EE8" w:rsidP="00F37877">
      <w:pPr>
        <w:numPr>
          <w:ilvl w:val="0"/>
          <w:numId w:val="51"/>
        </w:numPr>
        <w:shd w:val="clear" w:color="auto" w:fill="FFFFFF"/>
        <w:tabs>
          <w:tab w:val="left" w:pos="643"/>
        </w:tabs>
        <w:spacing w:before="19"/>
        <w:ind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виробничий транспорт (електрокари, мотоцикли, моторо</w:t>
      </w:r>
      <w:r>
        <w:rPr>
          <w:color w:val="000000"/>
          <w:spacing w:val="-1"/>
          <w:sz w:val="28"/>
          <w:szCs w:val="28"/>
          <w:lang w:val="uk-UA"/>
        </w:rPr>
        <w:t>лери, велосипеди, пічки та ін.);</w:t>
      </w:r>
    </w:p>
    <w:p w:rsidR="00E41EE8" w:rsidRDefault="00E41EE8" w:rsidP="00F37877">
      <w:pPr>
        <w:numPr>
          <w:ilvl w:val="0"/>
          <w:numId w:val="51"/>
        </w:numPr>
        <w:shd w:val="clear" w:color="auto" w:fill="FFFFFF"/>
        <w:tabs>
          <w:tab w:val="left" w:pos="643"/>
        </w:tabs>
        <w:spacing w:before="10"/>
        <w:ind w:left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усі види спортивного транспорту;</w:t>
      </w:r>
    </w:p>
    <w:p w:rsidR="00E41EE8" w:rsidRDefault="00E41EE8" w:rsidP="00F37877">
      <w:pPr>
        <w:numPr>
          <w:ilvl w:val="0"/>
          <w:numId w:val="51"/>
        </w:numPr>
        <w:shd w:val="clear" w:color="auto" w:fill="FFFFFF"/>
        <w:tabs>
          <w:tab w:val="left" w:pos="643"/>
        </w:tabs>
        <w:spacing w:before="10"/>
        <w:ind w:left="44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запасні частини до транспортних засобів, які за характерис</w:t>
      </w:r>
      <w:r>
        <w:rPr>
          <w:color w:val="000000"/>
          <w:spacing w:val="2"/>
          <w:sz w:val="28"/>
          <w:szCs w:val="28"/>
          <w:lang w:val="uk-UA"/>
        </w:rPr>
        <w:t>тиками належать до основних засобів.</w:t>
      </w:r>
    </w:p>
    <w:p w:rsidR="00E41EE8" w:rsidRDefault="00E41EE8">
      <w:pPr>
        <w:shd w:val="clear" w:color="auto" w:fill="FFFFFF"/>
        <w:spacing w:before="10"/>
        <w:ind w:right="4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106 «Інструменти, прилади та інвентар» об</w:t>
      </w:r>
      <w:r>
        <w:rPr>
          <w:color w:val="000000"/>
          <w:spacing w:val="3"/>
          <w:sz w:val="28"/>
          <w:szCs w:val="28"/>
          <w:lang w:val="uk-UA"/>
        </w:rPr>
        <w:t>ліковують такі підгрупи засобів:</w:t>
      </w:r>
    </w:p>
    <w:p w:rsidR="00E41EE8" w:rsidRDefault="00E41EE8" w:rsidP="00F37877">
      <w:pPr>
        <w:numPr>
          <w:ilvl w:val="0"/>
          <w:numId w:val="52"/>
        </w:numPr>
        <w:shd w:val="clear" w:color="auto" w:fill="FFFFFF"/>
        <w:tabs>
          <w:tab w:val="left" w:pos="66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лінії електропередач, трансмісії та трубопроводи з усіма </w:t>
      </w:r>
      <w:r>
        <w:rPr>
          <w:color w:val="000000"/>
          <w:spacing w:val="-1"/>
          <w:sz w:val="28"/>
          <w:szCs w:val="28"/>
          <w:lang w:val="uk-UA"/>
        </w:rPr>
        <w:t>проміжними пристроями, необхідними для трансформації (перетворення) і передачі енергії та для переміщення трубопроводами рідких</w:t>
      </w:r>
      <w:r>
        <w:rPr>
          <w:color w:val="000000"/>
          <w:spacing w:val="2"/>
          <w:sz w:val="28"/>
          <w:szCs w:val="28"/>
          <w:lang w:val="uk-UA"/>
        </w:rPr>
        <w:t xml:space="preserve"> і газоподібних речовин до споживача;</w:t>
      </w:r>
    </w:p>
    <w:p w:rsidR="00E41EE8" w:rsidRDefault="00E41EE8" w:rsidP="00F37877">
      <w:pPr>
        <w:numPr>
          <w:ilvl w:val="0"/>
          <w:numId w:val="52"/>
        </w:numPr>
        <w:shd w:val="clear" w:color="auto" w:fill="FFFFFF"/>
        <w:tabs>
          <w:tab w:val="left" w:pos="66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інструменти — механічні та немеханічні знаряддя праці за</w:t>
      </w:r>
      <w:r>
        <w:rPr>
          <w:color w:val="000000"/>
          <w:spacing w:val="4"/>
          <w:sz w:val="28"/>
          <w:szCs w:val="28"/>
          <w:lang w:val="uk-UA"/>
        </w:rPr>
        <w:t xml:space="preserve">гального призначення, а також прикріплені до машин предмети, </w:t>
      </w:r>
      <w:r>
        <w:rPr>
          <w:color w:val="000000"/>
          <w:spacing w:val="6"/>
          <w:sz w:val="28"/>
          <w:szCs w:val="28"/>
          <w:lang w:val="uk-UA"/>
        </w:rPr>
        <w:t>які слугують для обробки матеріалів: різальні, ударні, натиску</w:t>
      </w:r>
      <w:r>
        <w:rPr>
          <w:color w:val="000000"/>
          <w:spacing w:val="3"/>
          <w:sz w:val="28"/>
          <w:szCs w:val="28"/>
          <w:lang w:val="uk-UA"/>
        </w:rPr>
        <w:t xml:space="preserve"> вальні, ущільнюючі знаряддя ручної праці, включаючи ручні ме</w:t>
      </w:r>
      <w:r>
        <w:rPr>
          <w:color w:val="000000"/>
          <w:spacing w:val="2"/>
          <w:sz w:val="28"/>
          <w:szCs w:val="28"/>
          <w:lang w:val="uk-UA"/>
        </w:rPr>
        <w:t>ханічні знаряддя, що працюють на електроенергії, енергії стисненого повітря та ін. (електродрилі, фарбопульти, електровібратори, гайковерти та ін.), а також різного роду пристрої для обробки ма</w:t>
      </w:r>
      <w:r>
        <w:rPr>
          <w:color w:val="000000"/>
          <w:spacing w:val="9"/>
          <w:sz w:val="28"/>
          <w:szCs w:val="28"/>
          <w:lang w:val="uk-UA"/>
        </w:rPr>
        <w:t xml:space="preserve">теріалів, виконання монтажних робіт та ін. (лещата, патрони, </w:t>
      </w:r>
      <w:r>
        <w:rPr>
          <w:color w:val="000000"/>
          <w:spacing w:val="2"/>
          <w:sz w:val="28"/>
          <w:szCs w:val="28"/>
          <w:lang w:val="uk-UA"/>
        </w:rPr>
        <w:t>ділильні головки, пристрої для встановлення двигунів та для про</w:t>
      </w:r>
      <w:r>
        <w:rPr>
          <w:color w:val="000000"/>
          <w:spacing w:val="3"/>
          <w:sz w:val="28"/>
          <w:szCs w:val="28"/>
          <w:lang w:val="uk-UA"/>
        </w:rPr>
        <w:t>кручування карданного валу на автомобілях та ін.);</w:t>
      </w:r>
    </w:p>
    <w:p w:rsidR="00E41EE8" w:rsidRDefault="00E41EE8" w:rsidP="00F37877">
      <w:pPr>
        <w:numPr>
          <w:ilvl w:val="0"/>
          <w:numId w:val="52"/>
        </w:numPr>
        <w:shd w:val="clear" w:color="auto" w:fill="FFFFFF"/>
        <w:tabs>
          <w:tab w:val="left" w:pos="66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виробничий інвентар та приладдя — предмети виробничо</w:t>
      </w:r>
      <w:r>
        <w:rPr>
          <w:color w:val="000000"/>
          <w:spacing w:val="-1"/>
          <w:sz w:val="28"/>
          <w:szCs w:val="28"/>
          <w:lang w:val="uk-UA"/>
        </w:rPr>
        <w:t xml:space="preserve">го значення, які слугують для полегшення виробничих операцій під </w:t>
      </w:r>
      <w:r>
        <w:rPr>
          <w:color w:val="000000"/>
          <w:spacing w:val="2"/>
          <w:sz w:val="28"/>
          <w:szCs w:val="28"/>
          <w:lang w:val="uk-UA"/>
        </w:rPr>
        <w:t>час роботи (робочі столи, верстати, кафедри, парти та ін.); облад</w:t>
      </w:r>
      <w:r>
        <w:rPr>
          <w:color w:val="000000"/>
          <w:sz w:val="28"/>
          <w:szCs w:val="28"/>
          <w:lang w:val="uk-UA"/>
        </w:rPr>
        <w:t xml:space="preserve">нання, що сприяє охороні праці; предмети технічного значення, які </w:t>
      </w:r>
      <w:r>
        <w:rPr>
          <w:color w:val="000000"/>
          <w:spacing w:val="2"/>
          <w:sz w:val="28"/>
          <w:szCs w:val="28"/>
          <w:lang w:val="uk-UA"/>
        </w:rPr>
        <w:t>не можуть бути зараховані до робочих машин (наприклад, світлокопіювальні рами та ін.);</w:t>
      </w:r>
    </w:p>
    <w:p w:rsidR="00E41EE8" w:rsidRDefault="00E41EE8" w:rsidP="00F37877">
      <w:pPr>
        <w:numPr>
          <w:ilvl w:val="0"/>
          <w:numId w:val="52"/>
        </w:numPr>
        <w:shd w:val="clear" w:color="auto" w:fill="FFFFFF"/>
        <w:tabs>
          <w:tab w:val="left" w:pos="662"/>
        </w:tabs>
        <w:ind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господарський інвентар — предмети конторського та гос</w:t>
      </w:r>
      <w:r>
        <w:rPr>
          <w:color w:val="000000"/>
          <w:spacing w:val="6"/>
          <w:sz w:val="28"/>
          <w:szCs w:val="28"/>
          <w:lang w:val="uk-UA"/>
        </w:rPr>
        <w:t xml:space="preserve">подарського упорядкування, конторська обстановка, переносні бар'єри, вішалки, гардероби, шафи різні, дивани, столи, крісла, </w:t>
      </w:r>
      <w:r>
        <w:rPr>
          <w:color w:val="000000"/>
          <w:sz w:val="28"/>
          <w:szCs w:val="28"/>
          <w:lang w:val="uk-UA"/>
        </w:rPr>
        <w:t>шафи та ящики вогнетривкі, друкарські машини, гектографи, папі</w:t>
      </w:r>
      <w:r>
        <w:rPr>
          <w:color w:val="000000"/>
          <w:spacing w:val="3"/>
          <w:sz w:val="28"/>
          <w:szCs w:val="28"/>
          <w:lang w:val="uk-UA"/>
        </w:rPr>
        <w:t xml:space="preserve">рографи та інші ручні розмножу в альні й нумерувальні апарати, </w:t>
      </w:r>
      <w:r>
        <w:rPr>
          <w:color w:val="000000"/>
          <w:spacing w:val="-3"/>
          <w:sz w:val="28"/>
          <w:szCs w:val="28"/>
          <w:lang w:val="uk-UA"/>
        </w:rPr>
        <w:t>переносні торти, палатки (крім кисневих), ліжка (крім ліжок із спеці</w:t>
      </w:r>
      <w:r>
        <w:rPr>
          <w:color w:val="000000"/>
          <w:spacing w:val="2"/>
          <w:sz w:val="28"/>
          <w:szCs w:val="28"/>
          <w:lang w:val="uk-UA"/>
        </w:rPr>
        <w:t xml:space="preserve">альним обладнанням), килими, портьєри та інший господарський </w:t>
      </w:r>
      <w:r>
        <w:rPr>
          <w:color w:val="000000"/>
          <w:sz w:val="28"/>
          <w:szCs w:val="28"/>
          <w:lang w:val="uk-UA"/>
        </w:rPr>
        <w:t>інвентар, а також предмети протипожежного значення — гідропуль</w:t>
      </w:r>
      <w:r>
        <w:rPr>
          <w:color w:val="000000"/>
          <w:spacing w:val="2"/>
          <w:sz w:val="28"/>
          <w:szCs w:val="28"/>
          <w:lang w:val="uk-UA"/>
        </w:rPr>
        <w:t>ти, стендери, драбини ручні та ін.</w:t>
      </w:r>
    </w:p>
    <w:p w:rsidR="00E41EE8" w:rsidRDefault="00E41EE8">
      <w:pPr>
        <w:shd w:val="clear" w:color="auto" w:fill="FFFFFF"/>
        <w:ind w:left="38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107 «Робочі і продуктивні тварини» виділяють </w:t>
      </w:r>
      <w:r>
        <w:rPr>
          <w:color w:val="000000"/>
          <w:spacing w:val="-1"/>
          <w:sz w:val="28"/>
          <w:szCs w:val="28"/>
          <w:lang w:val="uk-UA"/>
        </w:rPr>
        <w:t>підгрупи:</w:t>
      </w:r>
    </w:p>
    <w:p w:rsidR="00E41EE8" w:rsidRDefault="00E41EE8" w:rsidP="00F37877">
      <w:pPr>
        <w:numPr>
          <w:ilvl w:val="0"/>
          <w:numId w:val="53"/>
        </w:numPr>
        <w:shd w:val="clear" w:color="auto" w:fill="FFFFFF"/>
        <w:tabs>
          <w:tab w:val="left" w:pos="691"/>
        </w:tabs>
        <w:ind w:left="48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робоча худоба — колі, воли, осли та інші робочі тварини </w:t>
      </w:r>
      <w:r>
        <w:rPr>
          <w:color w:val="000000"/>
          <w:spacing w:val="1"/>
          <w:sz w:val="28"/>
          <w:szCs w:val="28"/>
          <w:lang w:val="uk-UA"/>
        </w:rPr>
        <w:t>(включаючи транспортних і спортивних коней та інших транспортних тварин);</w:t>
      </w:r>
    </w:p>
    <w:p w:rsidR="00E41EE8" w:rsidRDefault="00E41EE8" w:rsidP="00F37877">
      <w:pPr>
        <w:numPr>
          <w:ilvl w:val="0"/>
          <w:numId w:val="53"/>
        </w:numPr>
        <w:shd w:val="clear" w:color="auto" w:fill="FFFFFF"/>
        <w:tabs>
          <w:tab w:val="left" w:pos="691"/>
        </w:tabs>
        <w:ind w:left="48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продуктивна та племінна худоба — корови, бики-плідники </w:t>
      </w:r>
      <w:r>
        <w:rPr>
          <w:color w:val="000000"/>
          <w:spacing w:val="-2"/>
          <w:sz w:val="28"/>
          <w:szCs w:val="28"/>
          <w:lang w:val="uk-UA"/>
        </w:rPr>
        <w:t xml:space="preserve">бугаї, буйволи та яки (крім робочих), жереб ці-плідники та племінні </w:t>
      </w:r>
      <w:r>
        <w:rPr>
          <w:color w:val="000000"/>
          <w:spacing w:val="-1"/>
          <w:sz w:val="28"/>
          <w:szCs w:val="28"/>
          <w:lang w:val="uk-UA"/>
        </w:rPr>
        <w:t>кобили (неробочі), олені-матки і самці (рогачі), кнури та свиномат</w:t>
      </w:r>
      <w:r>
        <w:rPr>
          <w:color w:val="000000"/>
          <w:spacing w:val="3"/>
          <w:sz w:val="28"/>
          <w:szCs w:val="28"/>
          <w:lang w:val="uk-UA"/>
        </w:rPr>
        <w:t>ки, вівцематки, кози, барани та інше;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службові собаки;</w:t>
      </w:r>
    </w:p>
    <w:p w:rsidR="00E41EE8" w:rsidRDefault="00E41EE8" w:rsidP="00F37877">
      <w:pPr>
        <w:numPr>
          <w:ilvl w:val="0"/>
          <w:numId w:val="54"/>
        </w:numPr>
        <w:shd w:val="clear" w:color="auto" w:fill="FFFFFF"/>
        <w:tabs>
          <w:tab w:val="left" w:pos="710"/>
        </w:tabs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декоративні тварини;</w:t>
      </w:r>
    </w:p>
    <w:p w:rsidR="00E41EE8" w:rsidRDefault="00E41EE8" w:rsidP="00F37877">
      <w:pPr>
        <w:numPr>
          <w:ilvl w:val="0"/>
          <w:numId w:val="54"/>
        </w:numPr>
        <w:shd w:val="clear" w:color="auto" w:fill="FFFFFF"/>
        <w:tabs>
          <w:tab w:val="left" w:pos="710"/>
        </w:tabs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піддослідні тварини (собаки, щури, морські свинки та ін.).</w:t>
      </w:r>
    </w:p>
    <w:p w:rsidR="00E41EE8" w:rsidRDefault="00E41EE8">
      <w:pPr>
        <w:shd w:val="clear" w:color="auto" w:fill="FFFFFF"/>
        <w:tabs>
          <w:tab w:val="left" w:pos="710"/>
        </w:tabs>
        <w:ind w:left="139" w:firstLine="40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108 «Багаторічні насадження» обліковують:</w:t>
      </w:r>
    </w:p>
    <w:p w:rsidR="00E41EE8" w:rsidRDefault="00E41EE8">
      <w:pPr>
        <w:shd w:val="clear" w:color="auto" w:fill="FFFFFF"/>
        <w:ind w:left="48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 xml:space="preserve">штучні багаторічні насадження незалежно від їх віку; плодово-ягідні </w:t>
      </w:r>
      <w:r>
        <w:rPr>
          <w:color w:val="000000"/>
          <w:spacing w:val="-1"/>
          <w:sz w:val="28"/>
          <w:szCs w:val="28"/>
          <w:lang w:val="uk-UA"/>
        </w:rPr>
        <w:t>насадження всіх видів (дерева та кущі), озеленювальні та декора</w:t>
      </w:r>
      <w:r>
        <w:rPr>
          <w:color w:val="000000"/>
          <w:sz w:val="28"/>
          <w:szCs w:val="28"/>
          <w:lang w:val="uk-UA"/>
        </w:rPr>
        <w:t xml:space="preserve">тивні насадження на вулицях, площах, в парках, садах, скверах, на </w:t>
      </w:r>
      <w:r>
        <w:rPr>
          <w:color w:val="000000"/>
          <w:spacing w:val="-2"/>
          <w:sz w:val="28"/>
          <w:szCs w:val="28"/>
          <w:lang w:val="uk-UA"/>
        </w:rPr>
        <w:t>території установ, у дворах житлових будинків, живі огорожі, сніго</w:t>
      </w:r>
      <w:r>
        <w:rPr>
          <w:color w:val="000000"/>
          <w:sz w:val="28"/>
          <w:szCs w:val="28"/>
          <w:lang w:val="uk-UA"/>
        </w:rPr>
        <w:t xml:space="preserve">захисні та полезахисні смуга, насадження для укріплення пісків і </w:t>
      </w:r>
      <w:r>
        <w:rPr>
          <w:color w:val="000000"/>
          <w:spacing w:val="2"/>
          <w:sz w:val="28"/>
          <w:szCs w:val="28"/>
          <w:lang w:val="uk-UA"/>
        </w:rPr>
        <w:t xml:space="preserve">берегів річок, яро-балочні насадження та ін.; штучні насадження </w:t>
      </w:r>
      <w:r>
        <w:rPr>
          <w:color w:val="000000"/>
          <w:spacing w:val="1"/>
          <w:sz w:val="28"/>
          <w:szCs w:val="28"/>
          <w:lang w:val="uk-UA"/>
        </w:rPr>
        <w:t xml:space="preserve">ботанічних садів та інших науково-дослідних установ і учбових </w:t>
      </w:r>
      <w:r>
        <w:rPr>
          <w:color w:val="000000"/>
          <w:sz w:val="28"/>
          <w:szCs w:val="28"/>
          <w:lang w:val="uk-UA"/>
        </w:rPr>
        <w:t>закладів для наукових цілей та інші штучні багаторічні насаджен</w:t>
      </w:r>
      <w:r>
        <w:rPr>
          <w:color w:val="000000"/>
          <w:spacing w:val="-2"/>
          <w:sz w:val="28"/>
          <w:szCs w:val="28"/>
          <w:lang w:val="uk-UA"/>
        </w:rPr>
        <w:t>ня. Багаторічні насадження збільшуються па суму капітальних вкла</w:t>
      </w:r>
      <w:r>
        <w:rPr>
          <w:color w:val="000000"/>
          <w:spacing w:val="-1"/>
          <w:sz w:val="28"/>
          <w:szCs w:val="28"/>
          <w:lang w:val="uk-UA"/>
        </w:rPr>
        <w:t>день. Молоді насадження усіх видів обліковують окремо від насад</w:t>
      </w:r>
      <w:r>
        <w:rPr>
          <w:color w:val="000000"/>
          <w:spacing w:val="1"/>
          <w:sz w:val="28"/>
          <w:szCs w:val="28"/>
          <w:lang w:val="uk-UA"/>
        </w:rPr>
        <w:t>жень, що досягли повного розвитку, тобто віку початку плодоношення, зімкнення крон та ін.</w:t>
      </w:r>
    </w:p>
    <w:p w:rsidR="00E41EE8" w:rsidRDefault="00E41EE8">
      <w:pPr>
        <w:shd w:val="clear" w:color="auto" w:fill="FFFFFF"/>
        <w:spacing w:before="19"/>
        <w:ind w:left="38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109 «Інші основні засоби» обліковують з поді</w:t>
      </w:r>
      <w:r>
        <w:rPr>
          <w:color w:val="000000"/>
          <w:spacing w:val="3"/>
          <w:sz w:val="28"/>
          <w:szCs w:val="28"/>
          <w:lang w:val="uk-UA"/>
        </w:rPr>
        <w:t>лом на окремі групи такі засоби:</w:t>
      </w:r>
    </w:p>
    <w:p w:rsidR="00E41EE8" w:rsidRDefault="00E41EE8" w:rsidP="00F37877">
      <w:pPr>
        <w:numPr>
          <w:ilvl w:val="0"/>
          <w:numId w:val="55"/>
        </w:numPr>
        <w:shd w:val="clear" w:color="auto" w:fill="FFFFFF"/>
        <w:tabs>
          <w:tab w:val="left" w:pos="653"/>
        </w:tabs>
        <w:spacing w:before="10"/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сценічно-постановочні засоби вартістю понад 10 грн. за оди</w:t>
      </w:r>
      <w:r>
        <w:rPr>
          <w:color w:val="000000"/>
          <w:spacing w:val="-1"/>
          <w:sz w:val="28"/>
          <w:szCs w:val="28"/>
          <w:lang w:val="uk-UA"/>
        </w:rPr>
        <w:t>ницю (декорації, меблі і реквізити, бутафорію, театральні та націо</w:t>
      </w:r>
      <w:r>
        <w:rPr>
          <w:color w:val="000000"/>
          <w:spacing w:val="2"/>
          <w:sz w:val="28"/>
          <w:szCs w:val="28"/>
          <w:lang w:val="uk-UA"/>
        </w:rPr>
        <w:t>нальні костюми, головні убори, білизна, взуття, перуки);</w:t>
      </w:r>
    </w:p>
    <w:p w:rsidR="00E41EE8" w:rsidRDefault="00E41EE8" w:rsidP="00F37877">
      <w:pPr>
        <w:numPr>
          <w:ilvl w:val="0"/>
          <w:numId w:val="55"/>
        </w:numPr>
        <w:shd w:val="clear" w:color="auto" w:fill="FFFFFF"/>
        <w:tabs>
          <w:tab w:val="left" w:pos="653"/>
        </w:tabs>
        <w:ind w:left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4"/>
          <w:sz w:val="28"/>
          <w:szCs w:val="28"/>
          <w:lang w:val="uk-UA"/>
        </w:rPr>
        <w:t>документація з типового проектування незалежно від вартості;</w:t>
      </w:r>
    </w:p>
    <w:p w:rsidR="00E41EE8" w:rsidRDefault="00E41EE8">
      <w:pPr>
        <w:shd w:val="clear" w:color="auto" w:fill="FFFFFF"/>
        <w:tabs>
          <w:tab w:val="left" w:pos="682"/>
        </w:tabs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 xml:space="preserve">навчальні кінофільми, магнітні диски і стрічки, касети. </w:t>
      </w:r>
      <w:r>
        <w:rPr>
          <w:color w:val="000000"/>
          <w:spacing w:val="9"/>
          <w:sz w:val="28"/>
          <w:szCs w:val="28"/>
          <w:lang w:val="uk-UA"/>
        </w:rPr>
        <w:t>На субрахунку 111 «Музейні цінності, експонати зоопарків,</w:t>
      </w:r>
    </w:p>
    <w:p w:rsidR="00E41EE8" w:rsidRDefault="00E41EE8">
      <w:pPr>
        <w:shd w:val="clear" w:color="auto" w:fill="FFFFFF"/>
        <w:ind w:left="29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виставок» обліковують:</w:t>
      </w:r>
    </w:p>
    <w:p w:rsidR="00E41EE8" w:rsidRDefault="00E41EE8" w:rsidP="00F37877">
      <w:pPr>
        <w:numPr>
          <w:ilvl w:val="0"/>
          <w:numId w:val="56"/>
        </w:numPr>
        <w:shd w:val="clear" w:color="auto" w:fill="FFFFFF"/>
        <w:tabs>
          <w:tab w:val="left" w:pos="662"/>
        </w:tabs>
        <w:spacing w:before="19"/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музейні цінності (незалежно від вартості), крім предметів </w:t>
      </w:r>
      <w:r>
        <w:rPr>
          <w:color w:val="000000"/>
          <w:spacing w:val="4"/>
          <w:sz w:val="28"/>
          <w:szCs w:val="28"/>
          <w:lang w:val="uk-UA"/>
        </w:rPr>
        <w:t xml:space="preserve">мистецтва та природознавства, старовини і народного побуту та </w:t>
      </w:r>
      <w:r>
        <w:rPr>
          <w:color w:val="000000"/>
          <w:spacing w:val="3"/>
          <w:sz w:val="28"/>
          <w:szCs w:val="28"/>
          <w:lang w:val="uk-UA"/>
        </w:rPr>
        <w:t>експонатів наукового, історичного і технічного значення, які об</w:t>
      </w:r>
      <w:r>
        <w:rPr>
          <w:color w:val="000000"/>
          <w:spacing w:val="1"/>
          <w:sz w:val="28"/>
          <w:szCs w:val="28"/>
          <w:lang w:val="uk-UA"/>
        </w:rPr>
        <w:t xml:space="preserve">ліковуються у порядку, встановленому для обліку цих цінностей у </w:t>
      </w:r>
      <w:r>
        <w:rPr>
          <w:color w:val="000000"/>
          <w:spacing w:val="-1"/>
          <w:sz w:val="28"/>
          <w:szCs w:val="28"/>
          <w:lang w:val="uk-UA"/>
        </w:rPr>
        <w:t>державних музеях;</w:t>
      </w:r>
    </w:p>
    <w:p w:rsidR="00E41EE8" w:rsidRDefault="00E41EE8" w:rsidP="00F37877">
      <w:pPr>
        <w:numPr>
          <w:ilvl w:val="0"/>
          <w:numId w:val="56"/>
        </w:numPr>
        <w:shd w:val="clear" w:color="auto" w:fill="FFFFFF"/>
        <w:tabs>
          <w:tab w:val="left" w:pos="662"/>
        </w:tabs>
        <w:spacing w:before="38"/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експонати тваринного світу в зоопарках та інших аналогічних установах незалежно від їх вартості.</w:t>
      </w:r>
    </w:p>
    <w:p w:rsidR="00E41EE8" w:rsidRDefault="00E41EE8">
      <w:pPr>
        <w:shd w:val="clear" w:color="auto" w:fill="FFFFFF"/>
        <w:spacing w:before="29"/>
        <w:ind w:left="10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112 «Бібліотечні фонди» обліковують бібліотечні фонди незалежно від вартості окремих примірників книг: наукову, художню, навчальну літературу, спеціальні види літератури </w:t>
      </w:r>
      <w:r>
        <w:rPr>
          <w:color w:val="000000"/>
          <w:spacing w:val="1"/>
          <w:sz w:val="28"/>
          <w:szCs w:val="28"/>
          <w:lang w:val="uk-UA"/>
        </w:rPr>
        <w:t>та інші видання.</w:t>
      </w:r>
    </w:p>
    <w:p w:rsidR="00E41EE8" w:rsidRDefault="00E41EE8">
      <w:pPr>
        <w:shd w:val="clear" w:color="auto" w:fill="FFFFFF"/>
        <w:spacing w:before="19"/>
        <w:ind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113 «Малоцінні необоротні матеріальні акти</w:t>
      </w:r>
      <w:r>
        <w:rPr>
          <w:color w:val="000000"/>
          <w:spacing w:val="-1"/>
          <w:sz w:val="28"/>
          <w:szCs w:val="28"/>
          <w:lang w:val="uk-UA"/>
        </w:rPr>
        <w:t>ви» обліковують малоцінні предмети, термін експлуатації яких пе</w:t>
      </w:r>
      <w:r>
        <w:rPr>
          <w:color w:val="000000"/>
          <w:sz w:val="28"/>
          <w:szCs w:val="28"/>
          <w:lang w:val="uk-UA"/>
        </w:rPr>
        <w:t>ревищує один рік.</w:t>
      </w:r>
    </w:p>
    <w:p w:rsidR="00E41EE8" w:rsidRDefault="00E41EE8">
      <w:pPr>
        <w:shd w:val="clear" w:color="auto" w:fill="FFFFFF"/>
        <w:spacing w:before="10"/>
        <w:ind w:left="10" w:right="77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114 «Білизна, постільні речі, одяг та взуття» </w:t>
      </w:r>
      <w:r>
        <w:rPr>
          <w:color w:val="000000"/>
          <w:spacing w:val="2"/>
          <w:sz w:val="28"/>
          <w:szCs w:val="28"/>
          <w:lang w:val="uk-UA"/>
        </w:rPr>
        <w:t>обліковуються з виділенням в окремі групи: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1) білизна (сорочки, халати);</w:t>
      </w:r>
    </w:p>
    <w:p w:rsidR="00E41EE8" w:rsidRDefault="00E41EE8" w:rsidP="00F37877">
      <w:pPr>
        <w:numPr>
          <w:ilvl w:val="0"/>
          <w:numId w:val="57"/>
        </w:numPr>
        <w:shd w:val="clear" w:color="auto" w:fill="FFFFFF"/>
        <w:tabs>
          <w:tab w:val="left" w:pos="0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постільні речі (матраци, подушки, ковдри, простирадла, </w:t>
      </w:r>
      <w:r>
        <w:rPr>
          <w:color w:val="000000"/>
          <w:spacing w:val="4"/>
          <w:sz w:val="28"/>
          <w:szCs w:val="28"/>
          <w:lang w:val="uk-UA"/>
        </w:rPr>
        <w:t>підодіяльники, наволочки, покривала, мішки спальні та ін.);</w:t>
      </w:r>
    </w:p>
    <w:p w:rsidR="00E41EE8" w:rsidRDefault="00E41EE8" w:rsidP="00F37877">
      <w:pPr>
        <w:numPr>
          <w:ilvl w:val="0"/>
          <w:numId w:val="57"/>
        </w:numPr>
        <w:shd w:val="clear" w:color="auto" w:fill="FFFFFF"/>
        <w:tabs>
          <w:tab w:val="left" w:pos="0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4"/>
          <w:sz w:val="28"/>
          <w:szCs w:val="28"/>
          <w:lang w:val="uk-UA"/>
        </w:rPr>
        <w:t>о дат і обмундирування, включаючи спецодяг (костюми, паль</w:t>
      </w:r>
      <w:r>
        <w:rPr>
          <w:color w:val="000000"/>
          <w:sz w:val="28"/>
          <w:szCs w:val="28"/>
          <w:lang w:val="uk-UA"/>
        </w:rPr>
        <w:t>та, плащі, кожухи, плаття, кофти, спідниці, куртки, штани і т. ін.);</w:t>
      </w:r>
    </w:p>
    <w:p w:rsidR="00E41EE8" w:rsidRDefault="00E41EE8" w:rsidP="00F37877">
      <w:pPr>
        <w:numPr>
          <w:ilvl w:val="0"/>
          <w:numId w:val="57"/>
        </w:numPr>
        <w:shd w:val="clear" w:color="auto" w:fill="FFFFFF"/>
        <w:tabs>
          <w:tab w:val="left" w:pos="0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взуття, включаючи спеціальне (черевики, чоботи, сандалі, </w:t>
      </w:r>
      <w:r>
        <w:rPr>
          <w:color w:val="000000"/>
          <w:sz w:val="28"/>
          <w:szCs w:val="28"/>
          <w:lang w:val="uk-UA"/>
        </w:rPr>
        <w:t>валянки і т. ін.);</w:t>
      </w:r>
    </w:p>
    <w:p w:rsidR="00E41EE8" w:rsidRDefault="00E41EE8" w:rsidP="00F37877">
      <w:pPr>
        <w:numPr>
          <w:ilvl w:val="0"/>
          <w:numId w:val="57"/>
        </w:numPr>
        <w:shd w:val="clear" w:color="auto" w:fill="FFFFFF"/>
        <w:tabs>
          <w:tab w:val="left" w:pos="0"/>
        </w:tabs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спортивний одяг і взуття (костюми, черевики тощо).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115 «Тимчасові нетитульні споруди» облікову</w:t>
      </w:r>
      <w:r>
        <w:rPr>
          <w:color w:val="000000"/>
          <w:spacing w:val="-1"/>
          <w:sz w:val="28"/>
          <w:szCs w:val="28"/>
          <w:lang w:val="uk-UA"/>
        </w:rPr>
        <w:t>ють тимчасові (нетитульні) споруди, пристосування і пристрої, зве</w:t>
      </w:r>
      <w:r>
        <w:rPr>
          <w:color w:val="000000"/>
          <w:spacing w:val="2"/>
          <w:sz w:val="28"/>
          <w:szCs w:val="28"/>
          <w:lang w:val="uk-UA"/>
        </w:rPr>
        <w:t xml:space="preserve">дені на будівельних майданчиках: огорожі, навіси для зберігання </w:t>
      </w:r>
      <w:r>
        <w:rPr>
          <w:color w:val="000000"/>
          <w:spacing w:val="1"/>
          <w:sz w:val="28"/>
          <w:szCs w:val="28"/>
          <w:lang w:val="uk-UA"/>
        </w:rPr>
        <w:t>будівельних матеріалів і т. ін.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116 «Природні ресурси» обліковують міне</w:t>
      </w:r>
      <w:r>
        <w:rPr>
          <w:color w:val="000000"/>
          <w:spacing w:val="2"/>
          <w:sz w:val="28"/>
          <w:szCs w:val="28"/>
          <w:lang w:val="uk-UA"/>
        </w:rPr>
        <w:t>ральні копалини, нафтові свердловини, родовища корисних копа</w:t>
      </w:r>
      <w:r>
        <w:rPr>
          <w:color w:val="000000"/>
          <w:spacing w:val="1"/>
          <w:sz w:val="28"/>
          <w:szCs w:val="28"/>
          <w:lang w:val="uk-UA"/>
        </w:rPr>
        <w:t xml:space="preserve">лин внутрішніх вод, смуги будівельного лісу, що згідно з чинним </w:t>
      </w:r>
      <w:r>
        <w:rPr>
          <w:color w:val="000000"/>
          <w:spacing w:val="2"/>
          <w:sz w:val="28"/>
          <w:szCs w:val="28"/>
          <w:lang w:val="uk-UA"/>
        </w:rPr>
        <w:t>законодавством належать бюджетній установі.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117 «Інвентарна тар а» обліковується інвентар</w:t>
      </w:r>
      <w:r>
        <w:rPr>
          <w:color w:val="000000"/>
          <w:spacing w:val="1"/>
          <w:sz w:val="28"/>
          <w:szCs w:val="28"/>
          <w:lang w:val="uk-UA"/>
        </w:rPr>
        <w:t xml:space="preserve">на тара для зберігання товарно-матеріальних цінностей па складах </w:t>
      </w:r>
      <w:r>
        <w:rPr>
          <w:color w:val="000000"/>
          <w:sz w:val="28"/>
          <w:szCs w:val="28"/>
          <w:lang w:val="uk-UA"/>
        </w:rPr>
        <w:t xml:space="preserve">чи для здійснення технологічних процесів, сховища для зберігання рідких та сипучих речовин (баки, скрині, чани, засіки та ін.); шафи </w:t>
      </w:r>
      <w:r>
        <w:rPr>
          <w:color w:val="000000"/>
          <w:spacing w:val="2"/>
          <w:sz w:val="28"/>
          <w:szCs w:val="28"/>
          <w:lang w:val="uk-UA"/>
        </w:rPr>
        <w:t>торговельні та стелажі; інша інвентарна тара.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118 «Матеріали довготривалого використання </w:t>
      </w:r>
      <w:r>
        <w:rPr>
          <w:color w:val="000000"/>
          <w:spacing w:val="1"/>
          <w:sz w:val="28"/>
          <w:szCs w:val="28"/>
          <w:lang w:val="uk-UA"/>
        </w:rPr>
        <w:t xml:space="preserve">для наукових цілей» обліковують матеріали, одержані зі складу в </w:t>
      </w:r>
      <w:r>
        <w:rPr>
          <w:color w:val="000000"/>
          <w:spacing w:val="4"/>
          <w:sz w:val="28"/>
          <w:szCs w:val="28"/>
          <w:lang w:val="uk-UA"/>
        </w:rPr>
        <w:t xml:space="preserve">лабораторію або інші структурні підрозділи науково-дослідних </w:t>
      </w:r>
      <w:r>
        <w:rPr>
          <w:color w:val="000000"/>
          <w:spacing w:val="-2"/>
          <w:sz w:val="28"/>
          <w:szCs w:val="28"/>
          <w:lang w:val="uk-UA"/>
        </w:rPr>
        <w:t xml:space="preserve">інститутів, вузів для науково-дослідних робіт, які використовуються </w:t>
      </w:r>
      <w:r>
        <w:rPr>
          <w:color w:val="000000"/>
          <w:spacing w:val="3"/>
          <w:sz w:val="28"/>
          <w:szCs w:val="28"/>
          <w:lang w:val="uk-UA"/>
        </w:rPr>
        <w:t>неодноразово або тривалий час, а також матеріали, що є об'єкта</w:t>
      </w:r>
      <w:r>
        <w:rPr>
          <w:color w:val="000000"/>
          <w:spacing w:val="-1"/>
          <w:sz w:val="28"/>
          <w:szCs w:val="28"/>
          <w:lang w:val="uk-UA"/>
        </w:rPr>
        <w:t>ми наукових досліджень. На цьому субрахунку в установах куль ту</w:t>
      </w:r>
      <w:r>
        <w:rPr>
          <w:color w:val="000000"/>
          <w:spacing w:val="2"/>
          <w:sz w:val="28"/>
          <w:szCs w:val="28"/>
          <w:lang w:val="uk-UA"/>
        </w:rPr>
        <w:t>ри обліковують дорогі матеріали, одержані зі складу для рестав</w:t>
      </w:r>
      <w:r>
        <w:rPr>
          <w:color w:val="000000"/>
          <w:spacing w:val="1"/>
          <w:sz w:val="28"/>
          <w:szCs w:val="28"/>
          <w:lang w:val="uk-UA"/>
        </w:rPr>
        <w:t xml:space="preserve">рації і ремонту творів мистецтва, музейних цінностей та пам'яток </w:t>
      </w:r>
      <w:r>
        <w:rPr>
          <w:color w:val="000000"/>
          <w:sz w:val="28"/>
          <w:szCs w:val="28"/>
          <w:lang w:val="uk-UA"/>
        </w:rPr>
        <w:t>архітектури.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119 «Необоротні матеріальні активи спеціаль</w:t>
      </w:r>
      <w:r>
        <w:rPr>
          <w:color w:val="000000"/>
          <w:spacing w:val="-1"/>
          <w:sz w:val="28"/>
          <w:szCs w:val="28"/>
          <w:lang w:val="uk-UA"/>
        </w:rPr>
        <w:t xml:space="preserve">ного призначення» обліковують необоротні матеріальні активи, що мають специфічне призначення і обмежене застосування в окремих </w:t>
      </w:r>
      <w:r>
        <w:rPr>
          <w:color w:val="000000"/>
          <w:spacing w:val="-2"/>
          <w:sz w:val="28"/>
          <w:szCs w:val="28"/>
          <w:lang w:val="uk-UA"/>
        </w:rPr>
        <w:t>галузях.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Оприбуткування основних засобів оформлюють такими бух</w:t>
      </w:r>
      <w:r>
        <w:rPr>
          <w:color w:val="000000"/>
          <w:sz w:val="28"/>
          <w:szCs w:val="28"/>
          <w:lang w:val="uk-UA"/>
        </w:rPr>
        <w:t>галтерськими записами (табл. 5.1).</w:t>
      </w:r>
    </w:p>
    <w:p w:rsidR="00E41EE8" w:rsidRDefault="00E41EE8">
      <w:pPr>
        <w:shd w:val="clear" w:color="auto" w:fill="FFFFFF"/>
        <w:ind w:right="38" w:firstLine="43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Аналогічно відображаються в обліку інші випадки надходжен</w:t>
      </w:r>
      <w:r>
        <w:rPr>
          <w:color w:val="000000"/>
          <w:spacing w:val="2"/>
          <w:sz w:val="28"/>
          <w:szCs w:val="28"/>
          <w:lang w:val="uk-UA"/>
        </w:rPr>
        <w:t>ня та оприбуткування основних засобів бюджетних установ.</w:t>
      </w:r>
    </w:p>
    <w:p w:rsidR="00E41EE8" w:rsidRDefault="00E41EE8">
      <w:pPr>
        <w:shd w:val="clear" w:color="auto" w:fill="FFFFFF"/>
        <w:spacing w:before="10"/>
        <w:ind w:left="240" w:firstLine="4867"/>
        <w:jc w:val="right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Таблиця 5.1 </w:t>
      </w:r>
    </w:p>
    <w:p w:rsidR="00E41EE8" w:rsidRDefault="00E41EE8">
      <w:pPr>
        <w:shd w:val="clear" w:color="auto" w:fill="FFFFFF"/>
        <w:spacing w:before="10"/>
        <w:ind w:left="240"/>
        <w:jc w:val="center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Бухгалтерські проведення з обліку надходження основних засобів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06"/>
        <w:gridCol w:w="1443"/>
        <w:gridCol w:w="1891"/>
      </w:tblGrid>
      <w:tr w:rsidR="00E41EE8">
        <w:trPr>
          <w:trHeight w:hRule="exact" w:val="376"/>
        </w:trPr>
        <w:tc>
          <w:tcPr>
            <w:tcW w:w="62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333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Кореспондуючі</w:t>
            </w:r>
          </w:p>
        </w:tc>
      </w:tr>
      <w:tr w:rsidR="00E41EE8">
        <w:trPr>
          <w:trHeight w:hRule="exact" w:val="293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20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</w:p>
        </w:tc>
        <w:tc>
          <w:tcPr>
            <w:tcW w:w="3334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trHeight w:hRule="exact" w:val="334"/>
        </w:trPr>
        <w:tc>
          <w:tcPr>
            <w:tcW w:w="62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34"/>
        </w:trPr>
        <w:tc>
          <w:tcPr>
            <w:tcW w:w="6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872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347"/>
        </w:trPr>
        <w:tc>
          <w:tcPr>
            <w:tcW w:w="62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1. Одержано основні засоби, оплачені вищою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організацією за рахунок бюджетних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асигнувань; оприбутковані лишки, виявлені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 проведенні Інвентаризації; оприбутковано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7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конфісковане майно у випадках, передбачених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64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>законодавством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первісної або залишкової вартості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101—119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(для засобів, що були раніше у використанні)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62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зносу для засобів, що раніше були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131,132</w:t>
            </w:r>
          </w:p>
        </w:tc>
      </w:tr>
      <w:tr w:rsidR="00E41EE8">
        <w:trPr>
          <w:trHeight w:hRule="exact" w:val="278"/>
        </w:trPr>
        <w:tc>
          <w:tcPr>
            <w:tcW w:w="62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у використанні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4"/>
        </w:trPr>
        <w:tc>
          <w:tcPr>
            <w:tcW w:w="62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Прибуткуються основні засоби, придбані за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рахунок колітів загального фонду: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05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первісну вартість, вартість придбання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101—119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311,321,675,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(без ПДВ і суми копійок)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364, 362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на суму ПДВ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311,321,362,</w:t>
            </w:r>
          </w:p>
        </w:tc>
      </w:tr>
      <w:tr w:rsidR="00E41EE8">
        <w:trPr>
          <w:trHeight w:hRule="exact" w:val="278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76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зносу для засобів, що раніше були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131,132</w:t>
            </w:r>
          </w:p>
        </w:tc>
      </w:tr>
      <w:tr w:rsidR="00E41EE8">
        <w:trPr>
          <w:trHeight w:hRule="exact" w:val="278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 експлуатації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копійок у первісній вартості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311,321.362,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засобів (крім бібліотечних фондів)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про створення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фонду в необоротних активах (на Первісну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293"/>
        </w:trPr>
        <w:tc>
          <w:tcPr>
            <w:tcW w:w="62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вартість без ПДВ і суми копійок)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7"/>
        </w:trPr>
        <w:tc>
          <w:tcPr>
            <w:tcW w:w="62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Прибуткуються основні засоби, придбані за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рахунок коштів спеціального фонду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повну первісну (купівельну) вартість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101—119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313,323.362.</w:t>
            </w:r>
          </w:p>
        </w:tc>
      </w:tr>
      <w:tr w:rsidR="00E41EE8">
        <w:trPr>
          <w:trHeight w:hRule="exact" w:val="305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(без ПДВ і суми копійок)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34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ПДВ. включеного до податкового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313,323,362,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кредиту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20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ПДВ, не включеного до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811,813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313,323,362,</w:t>
            </w:r>
          </w:p>
        </w:tc>
      </w:tr>
      <w:tr w:rsidR="00E41EE8">
        <w:trPr>
          <w:trHeight w:hRule="exact" w:val="305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податкового кредиту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62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зносу для засобів, що раніше були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103—119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131, 132</w:t>
            </w:r>
          </w:p>
        </w:tc>
      </w:tr>
      <w:tr w:rsidR="00E41EE8">
        <w:trPr>
          <w:trHeight w:hRule="exact" w:val="264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 експлуатації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4"/>
        </w:trPr>
        <w:tc>
          <w:tcPr>
            <w:tcW w:w="62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на суму копійок у первісній вартості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811,813</w:t>
            </w: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313,323,362,</w:t>
            </w:r>
          </w:p>
        </w:tc>
      </w:tr>
      <w:tr w:rsidR="00E41EE8">
        <w:trPr>
          <w:trHeight w:hRule="exact" w:val="347"/>
        </w:trPr>
        <w:tc>
          <w:tcPr>
            <w:tcW w:w="62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засобів (крім бібліотечних фондів)</w:t>
            </w:r>
          </w:p>
        </w:tc>
        <w:tc>
          <w:tcPr>
            <w:tcW w:w="14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364. 675</w:t>
            </w:r>
          </w:p>
        </w:tc>
      </w:tr>
    </w:tbl>
    <w:p w:rsidR="009B33AD" w:rsidRDefault="009B33AD">
      <w:pPr>
        <w:shd w:val="clear" w:color="auto" w:fill="FFFFFF"/>
        <w:ind w:right="38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9B33AD">
      <w:pPr>
        <w:shd w:val="clear" w:color="auto" w:fill="FFFFFF"/>
        <w:ind w:right="3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Продовження табл. 5.1</w:t>
      </w:r>
    </w:p>
    <w:p w:rsidR="00E41EE8" w:rsidRDefault="00E41EE8">
      <w:pPr>
        <w:spacing w:after="96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04"/>
        <w:gridCol w:w="2136"/>
        <w:gridCol w:w="1468"/>
      </w:tblGrid>
      <w:tr w:rsidR="00E41EE8">
        <w:trPr>
          <w:trHeight w:hRule="exact" w:val="332"/>
        </w:trPr>
        <w:tc>
          <w:tcPr>
            <w:tcW w:w="6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805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І</w:t>
            </w:r>
          </w:p>
        </w:tc>
        <w:tc>
          <w:tcPr>
            <w:tcW w:w="2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626"/>
        </w:trPr>
        <w:tc>
          <w:tcPr>
            <w:tcW w:w="6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одночасно другий запис (на суму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первісної вартості без ПДВ І без копійок)</w:t>
            </w:r>
          </w:p>
        </w:tc>
        <w:tc>
          <w:tcPr>
            <w:tcW w:w="2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811,813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1888"/>
        </w:trPr>
        <w:tc>
          <w:tcPr>
            <w:tcW w:w="6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15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Прибуткуються основні засоби,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виготовлені у власній виробничій майстерні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суму фактичної собівартості (без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копійок) на суму копійок</w:t>
            </w:r>
          </w:p>
          <w:p w:rsidR="00E41EE8" w:rsidRDefault="00E41EE8">
            <w:pPr>
              <w:shd w:val="clear" w:color="auto" w:fill="FFFFFF"/>
              <w:ind w:right="115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одночасно другий запис (на суму без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копійок)</w:t>
            </w:r>
          </w:p>
        </w:tc>
        <w:tc>
          <w:tcPr>
            <w:tcW w:w="2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104—119</w:t>
            </w:r>
          </w:p>
          <w:p w:rsidR="00E41EE8" w:rsidRDefault="00E41EE8">
            <w:pPr>
              <w:shd w:val="clear" w:color="auto" w:fill="FFFFFF"/>
              <w:ind w:left="182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 811—813 801,802, 811—813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821, 824 821, 824 401</w:t>
            </w:r>
          </w:p>
        </w:tc>
      </w:tr>
      <w:tr w:rsidR="00E41EE8">
        <w:trPr>
          <w:trHeight w:hRule="exact" w:val="1419"/>
        </w:trPr>
        <w:tc>
          <w:tcPr>
            <w:tcW w:w="6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11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Переводяться малоцінні та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швидкозношувані предмети до складу необоротних активів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списання МШП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оприбуткування необоротних активів</w:t>
            </w:r>
          </w:p>
        </w:tc>
        <w:tc>
          <w:tcPr>
            <w:tcW w:w="2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411 104, 107—109,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74"/>
                <w:sz w:val="28"/>
                <w:szCs w:val="28"/>
                <w:lang w:val="uk-UA"/>
              </w:rPr>
              <w:t xml:space="preserve">111, </w:t>
            </w:r>
            <w:r>
              <w:rPr>
                <w:color w:val="000000"/>
                <w:sz w:val="28"/>
                <w:szCs w:val="28"/>
                <w:lang w:val="uk-UA"/>
              </w:rPr>
              <w:t>113—115.117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221 401,131, 132</w:t>
            </w:r>
          </w:p>
        </w:tc>
      </w:tr>
    </w:tbl>
    <w:p w:rsidR="00E41EE8" w:rsidRDefault="009B33AD" w:rsidP="009B33AD">
      <w:pPr>
        <w:shd w:val="clear" w:color="auto" w:fill="FFFFFF"/>
        <w:tabs>
          <w:tab w:val="left" w:pos="643"/>
        </w:tabs>
        <w:spacing w:before="67"/>
        <w:ind w:left="58" w:firstLine="48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Синтетичний облік основних засобів та інших необоротних матеріальних активів ведеться у книзі Журнал-головна у розрізі </w:t>
      </w:r>
      <w:r>
        <w:rPr>
          <w:color w:val="000000"/>
          <w:sz w:val="28"/>
          <w:szCs w:val="28"/>
          <w:lang w:val="uk-UA"/>
        </w:rPr>
        <w:t xml:space="preserve">окремих субрахунків. Записи до цієї книги здійснюють на підставі </w:t>
      </w:r>
      <w:r>
        <w:rPr>
          <w:color w:val="000000"/>
          <w:spacing w:val="6"/>
          <w:sz w:val="28"/>
          <w:szCs w:val="28"/>
          <w:lang w:val="uk-UA"/>
        </w:rPr>
        <w:t xml:space="preserve">попередньо складених меморіальних ордерів – накопичувальних </w:t>
      </w:r>
      <w:r w:rsidR="00E41EE8">
        <w:rPr>
          <w:color w:val="000000"/>
          <w:spacing w:val="7"/>
          <w:sz w:val="28"/>
          <w:szCs w:val="28"/>
          <w:lang w:val="uk-UA"/>
        </w:rPr>
        <w:t xml:space="preserve">відомостей за рахунками обліку грошових коштів та розрахунків </w:t>
      </w:r>
      <w:r w:rsidR="00E41EE8">
        <w:rPr>
          <w:color w:val="000000"/>
          <w:sz w:val="28"/>
          <w:szCs w:val="28"/>
          <w:lang w:val="uk-UA"/>
        </w:rPr>
        <w:t>(класи 3 «Кошти, розрахунки та інші активи» і 6 «Поточні зобов'я</w:t>
      </w:r>
      <w:r w:rsidR="00E41EE8">
        <w:rPr>
          <w:color w:val="000000"/>
          <w:spacing w:val="7"/>
          <w:sz w:val="28"/>
          <w:szCs w:val="28"/>
          <w:lang w:val="uk-UA"/>
        </w:rPr>
        <w:t>зання»). При комп'ютеризації обліку з цією мстою використову</w:t>
      </w:r>
      <w:r w:rsidR="00E41EE8">
        <w:rPr>
          <w:color w:val="000000"/>
          <w:spacing w:val="16"/>
          <w:sz w:val="28"/>
          <w:szCs w:val="28"/>
          <w:lang w:val="uk-UA"/>
        </w:rPr>
        <w:t xml:space="preserve">ють відповідні машинограми: «Головна книга», «Оборотна </w:t>
      </w:r>
      <w:r w:rsidR="00E41EE8">
        <w:rPr>
          <w:color w:val="000000"/>
          <w:spacing w:val="5"/>
          <w:sz w:val="28"/>
          <w:szCs w:val="28"/>
          <w:lang w:val="uk-UA"/>
        </w:rPr>
        <w:t>відомість основних засобів» і т. ін.</w:t>
      </w:r>
    </w:p>
    <w:p w:rsidR="00E41EE8" w:rsidRDefault="00E41EE8">
      <w:pPr>
        <w:shd w:val="clear" w:color="auto" w:fill="FFFFFF"/>
        <w:spacing w:before="461"/>
        <w:ind w:left="45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5.4. Аналітичний та інвентарний облік основних засобів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Усі основні засоби бюджетної установи повинні .знаходитися </w:t>
      </w:r>
      <w:r>
        <w:rPr>
          <w:color w:val="000000"/>
          <w:spacing w:val="1"/>
          <w:sz w:val="28"/>
          <w:szCs w:val="28"/>
          <w:lang w:val="uk-UA"/>
        </w:rPr>
        <w:t>на відповідальному зберіганні посадових осіб, призначених нака</w:t>
      </w:r>
      <w:r>
        <w:rPr>
          <w:color w:val="000000"/>
          <w:sz w:val="28"/>
          <w:szCs w:val="28"/>
          <w:lang w:val="uk-UA"/>
        </w:rPr>
        <w:t xml:space="preserve">зом керівника установи, 3 цими посадовими особами укладається </w:t>
      </w:r>
      <w:r>
        <w:rPr>
          <w:color w:val="000000"/>
          <w:spacing w:val="1"/>
          <w:sz w:val="28"/>
          <w:szCs w:val="28"/>
          <w:lang w:val="uk-UA"/>
        </w:rPr>
        <w:t xml:space="preserve">письмовий договір про повну індивідуальну матеріальну відповідальність. Вони стежать за збереженням основних засобів, ведуть </w:t>
      </w:r>
      <w:r>
        <w:rPr>
          <w:color w:val="000000"/>
          <w:spacing w:val="-1"/>
          <w:sz w:val="28"/>
          <w:szCs w:val="28"/>
          <w:lang w:val="uk-UA"/>
        </w:rPr>
        <w:t>їх облік за місцем зберігання та експлуатації в «Інвентарному спис</w:t>
      </w:r>
      <w:r>
        <w:rPr>
          <w:color w:val="000000"/>
          <w:sz w:val="28"/>
          <w:szCs w:val="28"/>
          <w:lang w:val="uk-UA"/>
        </w:rPr>
        <w:t>ку основних засобів» (т.ф.№ 03-11 (бюджет)). У разі зміни відпові</w:t>
      </w:r>
      <w:r>
        <w:rPr>
          <w:color w:val="000000"/>
          <w:spacing w:val="1"/>
          <w:sz w:val="28"/>
          <w:szCs w:val="28"/>
          <w:lang w:val="uk-UA"/>
        </w:rPr>
        <w:t xml:space="preserve">дальної особи здійснюється інвентаризація основних засобів, які </w:t>
      </w:r>
      <w:r>
        <w:rPr>
          <w:color w:val="000000"/>
          <w:spacing w:val="-2"/>
          <w:sz w:val="28"/>
          <w:szCs w:val="28"/>
          <w:lang w:val="uk-UA"/>
        </w:rPr>
        <w:t>знаходяться на її зберіганні, про що складається приймальне-з дава</w:t>
      </w:r>
      <w:r>
        <w:rPr>
          <w:color w:val="000000"/>
          <w:spacing w:val="3"/>
          <w:sz w:val="28"/>
          <w:szCs w:val="28"/>
          <w:lang w:val="uk-UA"/>
        </w:rPr>
        <w:t xml:space="preserve">льний акт довільної форми. Акт затверджує керівник установи. </w:t>
      </w:r>
      <w:r>
        <w:rPr>
          <w:color w:val="000000"/>
          <w:spacing w:val="-1"/>
          <w:sz w:val="28"/>
          <w:szCs w:val="28"/>
          <w:lang w:val="uk-UA"/>
        </w:rPr>
        <w:t>Один примірник акта залишається в особи, яка здає основні засоби, а другий передається до бухгалтерії для запису в облікові регістри.</w:t>
      </w:r>
    </w:p>
    <w:p w:rsidR="00E41EE8" w:rsidRDefault="00E41EE8">
      <w:pPr>
        <w:shd w:val="clear" w:color="auto" w:fill="FFFFFF"/>
        <w:spacing w:before="19"/>
        <w:ind w:left="38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Облік основних засобів за місцем їх зберігання ведеться мате</w:t>
      </w:r>
      <w:r>
        <w:rPr>
          <w:color w:val="000000"/>
          <w:spacing w:val="2"/>
          <w:sz w:val="28"/>
          <w:szCs w:val="28"/>
          <w:lang w:val="uk-UA"/>
        </w:rPr>
        <w:t>ріально відповідальними особами у розрізі інвентарних об’єктів. Окремим інвентарним об'єктом вважається закінчений конструктивний елемент з усіма належними йому пристроями та прилад</w:t>
      </w:r>
      <w:r>
        <w:rPr>
          <w:color w:val="000000"/>
          <w:spacing w:val="-1"/>
          <w:sz w:val="28"/>
          <w:szCs w:val="28"/>
          <w:lang w:val="uk-UA"/>
        </w:rPr>
        <w:t xml:space="preserve">дям; конструктивно відокремлений предмет, який призначений для </w:t>
      </w:r>
      <w:r>
        <w:rPr>
          <w:color w:val="000000"/>
          <w:sz w:val="28"/>
          <w:szCs w:val="28"/>
          <w:lang w:val="uk-UA"/>
        </w:rPr>
        <w:t>виконання певних самостійних функцій, або відокремлений комп</w:t>
      </w:r>
      <w:r>
        <w:rPr>
          <w:color w:val="000000"/>
          <w:spacing w:val="-2"/>
          <w:sz w:val="28"/>
          <w:szCs w:val="28"/>
          <w:lang w:val="uk-UA"/>
        </w:rPr>
        <w:t xml:space="preserve">лекс конструктивно з'єднаних предметів, що становлять собою одне </w:t>
      </w:r>
      <w:r>
        <w:rPr>
          <w:color w:val="000000"/>
          <w:spacing w:val="1"/>
          <w:sz w:val="28"/>
          <w:szCs w:val="28"/>
          <w:lang w:val="uk-UA"/>
        </w:rPr>
        <w:t>ціле і спільно виконують певну роботу.</w:t>
      </w:r>
    </w:p>
    <w:p w:rsidR="00E41EE8" w:rsidRDefault="00E41EE8">
      <w:pPr>
        <w:shd w:val="clear" w:color="auto" w:fill="FFFFFF"/>
        <w:ind w:left="19" w:right="10"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Так, інвентарним об'єктом, що підлягає обліку на субрахунку </w:t>
      </w:r>
      <w:r>
        <w:rPr>
          <w:color w:val="000000"/>
          <w:spacing w:val="-3"/>
          <w:sz w:val="28"/>
          <w:szCs w:val="28"/>
          <w:lang w:val="uk-UA"/>
        </w:rPr>
        <w:t>«Будинки», є кожний окремий будинок або його частила, яка на пра</w:t>
      </w:r>
      <w:r>
        <w:rPr>
          <w:color w:val="000000"/>
          <w:spacing w:val="1"/>
          <w:sz w:val="28"/>
          <w:szCs w:val="28"/>
          <w:lang w:val="uk-UA"/>
        </w:rPr>
        <w:t xml:space="preserve">вах власності належить установі. До складу будинку входять усі </w:t>
      </w:r>
      <w:r>
        <w:rPr>
          <w:color w:val="000000"/>
          <w:spacing w:val="-1"/>
          <w:sz w:val="28"/>
          <w:szCs w:val="28"/>
          <w:lang w:val="uk-UA"/>
        </w:rPr>
        <w:t xml:space="preserve">потрібні для експлуатації і розміщені всередині нього комунікації, </w:t>
      </w:r>
      <w:r>
        <w:rPr>
          <w:color w:val="000000"/>
          <w:sz w:val="28"/>
          <w:szCs w:val="28"/>
          <w:lang w:val="uk-UA"/>
        </w:rPr>
        <w:t xml:space="preserve">тобто: система опалення, включаючи і котельну установку (якщо </w:t>
      </w:r>
      <w:r>
        <w:rPr>
          <w:color w:val="000000"/>
          <w:spacing w:val="-2"/>
          <w:sz w:val="28"/>
          <w:szCs w:val="28"/>
          <w:lang w:val="uk-UA"/>
        </w:rPr>
        <w:t>остання знаходиться у самому будинку), внутрішня мережа водо- та газопроводу і каналізації з усіма пристроями, внутрішня мережа си</w:t>
      </w:r>
      <w:r>
        <w:rPr>
          <w:color w:val="000000"/>
          <w:spacing w:val="-1"/>
          <w:sz w:val="28"/>
          <w:szCs w:val="28"/>
          <w:lang w:val="uk-UA"/>
        </w:rPr>
        <w:t xml:space="preserve">лової та освітлювальної електропроводки з усі сто освітлювальною </w:t>
      </w:r>
      <w:r>
        <w:rPr>
          <w:color w:val="000000"/>
          <w:spacing w:val="-3"/>
          <w:sz w:val="28"/>
          <w:szCs w:val="28"/>
          <w:lang w:val="uk-UA"/>
        </w:rPr>
        <w:t xml:space="preserve">апаратурою, внутрішні телефонні і сигнальні мережі та вентиляційні </w:t>
      </w:r>
      <w:r>
        <w:rPr>
          <w:color w:val="000000"/>
          <w:sz w:val="28"/>
          <w:szCs w:val="28"/>
          <w:lang w:val="uk-UA"/>
        </w:rPr>
        <w:t xml:space="preserve">пристрої загально санітарного значення, підйомники (ліфти) тощо. Якщо будинки прилягають один до одного і мають спільну стійку, </w:t>
      </w:r>
      <w:r>
        <w:rPr>
          <w:color w:val="000000"/>
          <w:spacing w:val="-2"/>
          <w:sz w:val="28"/>
          <w:szCs w:val="28"/>
          <w:lang w:val="uk-UA"/>
        </w:rPr>
        <w:t xml:space="preserve">але кожен з них становить собою самостійне конструктивне ціле, то </w:t>
      </w:r>
      <w:r>
        <w:rPr>
          <w:color w:val="000000"/>
          <w:spacing w:val="1"/>
          <w:sz w:val="28"/>
          <w:szCs w:val="28"/>
          <w:lang w:val="uk-UA"/>
        </w:rPr>
        <w:t>вони вважаються окремими інвентарними об'єктами.</w:t>
      </w:r>
    </w:p>
    <w:p w:rsidR="00E41EE8" w:rsidRDefault="00E41EE8">
      <w:pPr>
        <w:shd w:val="clear" w:color="auto" w:fill="FFFFFF"/>
        <w:ind w:left="19" w:right="2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Надвірні будівлі, загорожі та інші надвірні споруди, які об</w:t>
      </w:r>
      <w:r>
        <w:rPr>
          <w:color w:val="000000"/>
          <w:spacing w:val="2"/>
          <w:sz w:val="28"/>
          <w:szCs w:val="28"/>
          <w:lang w:val="uk-UA"/>
        </w:rPr>
        <w:t xml:space="preserve">слуговують будинок (сарай, огорожа, колодязь та ін.), становлять </w:t>
      </w:r>
      <w:r>
        <w:rPr>
          <w:color w:val="000000"/>
          <w:sz w:val="28"/>
          <w:szCs w:val="28"/>
          <w:lang w:val="uk-UA"/>
        </w:rPr>
        <w:t>разом з ним один інвентарний об'єкт. Якщо ж ці споруди обслуго</w:t>
      </w:r>
      <w:r>
        <w:rPr>
          <w:color w:val="000000"/>
          <w:spacing w:val="2"/>
          <w:sz w:val="28"/>
          <w:szCs w:val="28"/>
          <w:lang w:val="uk-UA"/>
        </w:rPr>
        <w:t xml:space="preserve">вують два чи більше будинків, то вони вважаються самостійними </w:t>
      </w:r>
      <w:r>
        <w:rPr>
          <w:color w:val="000000"/>
          <w:spacing w:val="3"/>
          <w:sz w:val="28"/>
          <w:szCs w:val="28"/>
          <w:lang w:val="uk-UA"/>
        </w:rPr>
        <w:t>інвентарними об’єктами.</w:t>
      </w:r>
    </w:p>
    <w:p w:rsidR="00E41EE8" w:rsidRDefault="00E41EE8">
      <w:pPr>
        <w:shd w:val="clear" w:color="auto" w:fill="FFFFFF"/>
        <w:spacing w:before="10"/>
        <w:ind w:right="4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Для організації обліку та забезпечення контролю за збережен</w:t>
      </w:r>
      <w:r>
        <w:rPr>
          <w:color w:val="000000"/>
          <w:spacing w:val="-1"/>
          <w:sz w:val="28"/>
          <w:szCs w:val="28"/>
          <w:lang w:val="uk-UA"/>
        </w:rPr>
        <w:t xml:space="preserve">ням основних засобів на кожний об'єкт (предмет), з а винятком бібліотечних фондів, відкривається інвентарна картка і кожному з них </w:t>
      </w:r>
      <w:r>
        <w:rPr>
          <w:color w:val="000000"/>
          <w:spacing w:val="-3"/>
          <w:sz w:val="28"/>
          <w:szCs w:val="28"/>
          <w:lang w:val="uk-UA"/>
        </w:rPr>
        <w:t xml:space="preserve">присвоюється інвентарний номер, який складається з восьми знаків. </w:t>
      </w:r>
      <w:r>
        <w:rPr>
          <w:color w:val="000000"/>
          <w:spacing w:val="-1"/>
          <w:sz w:val="28"/>
          <w:szCs w:val="28"/>
          <w:lang w:val="uk-UA"/>
        </w:rPr>
        <w:t xml:space="preserve">Перші два знаки номера позначають синтетичний рахунок, третій </w:t>
      </w:r>
      <w:r>
        <w:rPr>
          <w:color w:val="000000"/>
          <w:sz w:val="28"/>
          <w:szCs w:val="28"/>
          <w:lang w:val="uk-UA"/>
        </w:rPr>
        <w:t>номер субрахунки, четвертий — підгрупу, останні чотири — порядковий номер предмета у групі. На субрахунках, з яких не виді</w:t>
      </w:r>
      <w:r>
        <w:rPr>
          <w:color w:val="000000"/>
          <w:spacing w:val="2"/>
          <w:sz w:val="28"/>
          <w:szCs w:val="28"/>
          <w:lang w:val="uk-UA"/>
        </w:rPr>
        <w:t>лено підгрупи, четвертим знаком є нуль.</w:t>
      </w:r>
    </w:p>
    <w:p w:rsidR="00E41EE8" w:rsidRDefault="00E41EE8">
      <w:pPr>
        <w:shd w:val="clear" w:color="auto" w:fill="FFFFFF"/>
        <w:ind w:right="58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Поділ основних засобів на підгрупи передбачено «Поряд</w:t>
      </w:r>
      <w:r>
        <w:rPr>
          <w:color w:val="000000"/>
          <w:spacing w:val="1"/>
          <w:sz w:val="28"/>
          <w:szCs w:val="28"/>
          <w:lang w:val="uk-UA"/>
        </w:rPr>
        <w:t>ком застосування плану рахунків бухгалтерського обліку бюджет</w:t>
      </w:r>
      <w:r>
        <w:rPr>
          <w:color w:val="000000"/>
          <w:sz w:val="28"/>
          <w:szCs w:val="28"/>
          <w:lang w:val="uk-UA"/>
        </w:rPr>
        <w:t>них установ», затвердженим наказом ГУДКУ від 10 грудня 1999 р. № 114. Згідно з цим Порядком на субрахунку 103 «Будинки та спо</w:t>
      </w:r>
      <w:r>
        <w:rPr>
          <w:color w:val="000000"/>
          <w:spacing w:val="2"/>
          <w:sz w:val="28"/>
          <w:szCs w:val="28"/>
          <w:lang w:val="uk-UA"/>
        </w:rPr>
        <w:t>руди» обліковують три підгрупи об'єктів:</w:t>
      </w:r>
    </w:p>
    <w:p w:rsidR="00E41EE8" w:rsidRDefault="00E41EE8">
      <w:pPr>
        <w:shd w:val="clear" w:color="auto" w:fill="FFFFFF"/>
        <w:ind w:right="29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1) будинки виробничо-господарського призначення, зайняті органами управління, соціально-культурними (будівлі навчальних </w:t>
      </w:r>
      <w:r>
        <w:rPr>
          <w:color w:val="000000"/>
          <w:spacing w:val="2"/>
          <w:sz w:val="28"/>
          <w:szCs w:val="28"/>
          <w:lang w:val="uk-UA"/>
        </w:rPr>
        <w:t xml:space="preserve">закладів, лікарень, поліклінік і амбулаторій, будинків-інтернатів </w:t>
      </w:r>
      <w:r>
        <w:rPr>
          <w:color w:val="000000"/>
          <w:spacing w:val="1"/>
          <w:sz w:val="28"/>
          <w:szCs w:val="28"/>
          <w:lang w:val="uk-UA"/>
        </w:rPr>
        <w:t>для престарілих та інвалідів, дитячих закладів, бібліотек, клубів, музеїв, науково-дослідних інститутів, лабораторій та ін. та інши</w:t>
      </w:r>
      <w:r>
        <w:rPr>
          <w:color w:val="000000"/>
          <w:spacing w:val="3"/>
          <w:sz w:val="28"/>
          <w:szCs w:val="28"/>
          <w:lang w:val="uk-UA"/>
        </w:rPr>
        <w:t>ми установами;</w:t>
      </w:r>
    </w:p>
    <w:p w:rsidR="00E41EE8" w:rsidRDefault="00E41EE8" w:rsidP="00F37877">
      <w:pPr>
        <w:numPr>
          <w:ilvl w:val="0"/>
          <w:numId w:val="58"/>
        </w:numPr>
        <w:shd w:val="clear" w:color="auto" w:fill="FFFFFF"/>
        <w:tabs>
          <w:tab w:val="left" w:pos="662"/>
        </w:tabs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будинки, що повністю чи переважно призначені для проживання;</w:t>
      </w:r>
    </w:p>
    <w:p w:rsidR="00E41EE8" w:rsidRDefault="00E41EE8" w:rsidP="00F37877">
      <w:pPr>
        <w:numPr>
          <w:ilvl w:val="0"/>
          <w:numId w:val="58"/>
        </w:numPr>
        <w:shd w:val="clear" w:color="auto" w:fill="FFFFFF"/>
        <w:tabs>
          <w:tab w:val="left" w:pos="662"/>
        </w:tabs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споруди — водокачки, стадіони, басейни, дороги, мости, </w:t>
      </w:r>
      <w:r>
        <w:rPr>
          <w:color w:val="000000"/>
          <w:spacing w:val="3"/>
          <w:sz w:val="28"/>
          <w:szCs w:val="28"/>
          <w:lang w:val="uk-UA"/>
        </w:rPr>
        <w:t>пам'ятники, огорожі парків, скверів і загальних садів та ін.</w:t>
      </w:r>
    </w:p>
    <w:p w:rsidR="00E41EE8" w:rsidRDefault="00E41EE8">
      <w:pPr>
        <w:shd w:val="clear" w:color="auto" w:fill="FFFFFF"/>
        <w:ind w:left="10" w:right="2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104 «Машини та обладнання» обліковують за</w:t>
      </w:r>
      <w:r>
        <w:rPr>
          <w:color w:val="000000"/>
          <w:spacing w:val="2"/>
          <w:sz w:val="28"/>
          <w:szCs w:val="28"/>
          <w:lang w:val="uk-UA"/>
        </w:rPr>
        <w:t>соби з поділом на дев'ять підгруп: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силові машини та обладнання;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робочі машини та обладнання;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вимірювальні прилади;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регулювальні прилади та пристрої;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лабораторне обладнання;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обчислювальна техніка;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медичне обладнання;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комп'ютерна техніка та комплектуючі;</w:t>
      </w:r>
    </w:p>
    <w:p w:rsidR="00E41EE8" w:rsidRDefault="00E41EE8" w:rsidP="00F37877">
      <w:pPr>
        <w:numPr>
          <w:ilvl w:val="0"/>
          <w:numId w:val="59"/>
        </w:numPr>
        <w:shd w:val="clear" w:color="auto" w:fill="FFFFFF"/>
        <w:tabs>
          <w:tab w:val="left" w:pos="653"/>
        </w:tabs>
        <w:ind w:left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інші машини та обладнання.</w:t>
      </w:r>
    </w:p>
    <w:p w:rsidR="00E41EE8" w:rsidRPr="00E41EE8" w:rsidRDefault="00E41EE8">
      <w:pPr>
        <w:shd w:val="clear" w:color="auto" w:fill="FFFFFF"/>
        <w:ind w:lef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Аналогічний поділ основних засобів та інших необоротних ма</w:t>
      </w:r>
      <w:r>
        <w:rPr>
          <w:color w:val="000000"/>
          <w:spacing w:val="1"/>
          <w:sz w:val="28"/>
          <w:szCs w:val="28"/>
          <w:lang w:val="uk-UA"/>
        </w:rPr>
        <w:t xml:space="preserve">теріальних активів на піддрупи передбачено і за деякими іншими </w:t>
      </w:r>
      <w:r>
        <w:rPr>
          <w:color w:val="000000"/>
          <w:sz w:val="28"/>
          <w:szCs w:val="28"/>
          <w:lang w:val="uk-UA"/>
        </w:rPr>
        <w:t>субрахунками. Відповідно до цього інвентарний номер, наприклад будинку лікарні, може мати значення 103! 0001, дозатора або барометра — 10430006, мотоцикла — 10540010, електровібратора -10620003 тощо.</w:t>
      </w:r>
    </w:p>
    <w:p w:rsidR="00E41EE8" w:rsidRDefault="00E41EE8">
      <w:pPr>
        <w:shd w:val="clear" w:color="auto" w:fill="FFFFFF"/>
        <w:ind w:left="29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Коли інвентарний об'єкт стає складним, тобто включає ті чи </w:t>
      </w:r>
      <w:r>
        <w:rPr>
          <w:color w:val="000000"/>
          <w:spacing w:val="-2"/>
          <w:sz w:val="28"/>
          <w:szCs w:val="28"/>
          <w:lang w:val="uk-UA"/>
        </w:rPr>
        <w:t>інші відокремлені елементи, які становлять з ним одне ціле, на кож</w:t>
      </w:r>
      <w:r>
        <w:rPr>
          <w:color w:val="000000"/>
          <w:spacing w:val="-1"/>
          <w:sz w:val="28"/>
          <w:szCs w:val="28"/>
          <w:lang w:val="uk-UA"/>
        </w:rPr>
        <w:t xml:space="preserve">ному такому елементі повинен бути зазначений інвентарний номер </w:t>
      </w:r>
      <w:r>
        <w:rPr>
          <w:color w:val="000000"/>
          <w:sz w:val="28"/>
          <w:szCs w:val="28"/>
          <w:lang w:val="uk-UA"/>
        </w:rPr>
        <w:t>об'єднуючого їх основного об'єкта. Інвентарний номер позначаєть</w:t>
      </w:r>
      <w:r>
        <w:rPr>
          <w:color w:val="000000"/>
          <w:spacing w:val="2"/>
          <w:sz w:val="28"/>
          <w:szCs w:val="28"/>
          <w:lang w:val="uk-UA"/>
        </w:rPr>
        <w:t>ся на металевому жетоні, який прикріплюється до об'єкта, нано</w:t>
      </w:r>
      <w:r>
        <w:rPr>
          <w:color w:val="000000"/>
          <w:sz w:val="28"/>
          <w:szCs w:val="28"/>
          <w:lang w:val="uk-UA"/>
        </w:rPr>
        <w:t>ситься на об’єкт олійною фарбою або іншим способом, що забез</w:t>
      </w:r>
      <w:r>
        <w:rPr>
          <w:color w:val="000000"/>
          <w:spacing w:val="1"/>
          <w:sz w:val="28"/>
          <w:szCs w:val="28"/>
          <w:lang w:val="uk-UA"/>
        </w:rPr>
        <w:t>печує Його тривале зберігання без пошкодження і втрати.</w:t>
      </w:r>
    </w:p>
    <w:p w:rsidR="00E41EE8" w:rsidRPr="009D2A34" w:rsidRDefault="00E41EE8">
      <w:pPr>
        <w:shd w:val="clear" w:color="auto" w:fill="FFFFFF"/>
        <w:ind w:left="3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Присвоєний об'єкту основних засобів інвентарний номер збе</w:t>
      </w:r>
      <w:r>
        <w:rPr>
          <w:color w:val="000000"/>
          <w:spacing w:val="2"/>
          <w:sz w:val="28"/>
          <w:szCs w:val="28"/>
          <w:lang w:val="uk-UA"/>
        </w:rPr>
        <w:t xml:space="preserve">рігається за тім на весь період його знаходження в даній установі. </w:t>
      </w:r>
      <w:r>
        <w:rPr>
          <w:color w:val="000000"/>
          <w:spacing w:val="3"/>
          <w:sz w:val="28"/>
          <w:szCs w:val="28"/>
          <w:lang w:val="uk-UA"/>
        </w:rPr>
        <w:t>Номери інвентарних об'єктів, які вибули або ліквідовані, протя</w:t>
      </w:r>
      <w:r>
        <w:rPr>
          <w:color w:val="000000"/>
          <w:spacing w:val="2"/>
          <w:sz w:val="28"/>
          <w:szCs w:val="28"/>
          <w:lang w:val="uk-UA"/>
        </w:rPr>
        <w:t>гом трьох років не повинні присвоюватися об'єктам основних засобів, що надходять заново.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Орендовані основні засоби обліковуються в орендарів на по</w:t>
      </w:r>
      <w:r>
        <w:rPr>
          <w:color w:val="000000"/>
          <w:sz w:val="28"/>
          <w:szCs w:val="28"/>
          <w:lang w:val="uk-UA"/>
        </w:rPr>
        <w:t xml:space="preserve">забалансовому рахунку 01 «Орендовані необоротні активи» під </w:t>
      </w:r>
      <w:r>
        <w:rPr>
          <w:color w:val="000000"/>
          <w:spacing w:val="2"/>
          <w:sz w:val="28"/>
          <w:szCs w:val="28"/>
          <w:lang w:val="uk-UA"/>
        </w:rPr>
        <w:t>тими ж інвентарними номерами, які присвоїв їм орендодавець</w:t>
      </w:r>
    </w:p>
    <w:p w:rsidR="00E41EE8" w:rsidRDefault="00E41EE8">
      <w:pPr>
        <w:shd w:val="clear" w:color="auto" w:fill="FFFFFF"/>
        <w:spacing w:before="10"/>
        <w:ind w:firstLine="540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Інвентарний номер є одночасно кодом інвентарного об'єкта при веденні обліку з використанням обчислювальної техніки.</w:t>
      </w:r>
    </w:p>
    <w:p w:rsidR="00E41EE8" w:rsidRDefault="00E41EE8">
      <w:pPr>
        <w:shd w:val="clear" w:color="auto" w:fill="FFFFFF"/>
        <w:spacing w:before="29"/>
        <w:ind w:firstLine="540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Аналітичний облік основних засобів ведеться на інвентарних </w:t>
      </w:r>
      <w:r>
        <w:rPr>
          <w:color w:val="000000"/>
          <w:sz w:val="28"/>
          <w:szCs w:val="28"/>
          <w:lang w:val="uk-UA"/>
        </w:rPr>
        <w:t>картках типових форм № 03-6 (бюджет), № 03-8 (бюджет) і № 03-9 (бюджет).</w:t>
      </w:r>
    </w:p>
    <w:p w:rsidR="00E41EE8" w:rsidRDefault="00E41EE8">
      <w:pPr>
        <w:shd w:val="clear" w:color="auto" w:fill="FFFFFF"/>
        <w:spacing w:before="48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«Інвентарна картка обліку основних засобів у бюджетних ус</w:t>
      </w:r>
      <w:r>
        <w:rPr>
          <w:color w:val="000000"/>
          <w:sz w:val="28"/>
          <w:szCs w:val="28"/>
          <w:lang w:val="uk-UA"/>
        </w:rPr>
        <w:t xml:space="preserve">тановах» т. ф. № 03-6 (бюджет) заводиться на кожний інвентарний об'єкт (предмет) основних засобів. Інвентарна картка т. ф. № 03- 8 </w:t>
      </w:r>
      <w:r>
        <w:rPr>
          <w:color w:val="000000"/>
          <w:spacing w:val="7"/>
          <w:sz w:val="28"/>
          <w:szCs w:val="28"/>
          <w:lang w:val="uk-UA"/>
        </w:rPr>
        <w:t>(бюджет) використовується для обліку тварин і багаторічних на</w:t>
      </w:r>
      <w:r>
        <w:rPr>
          <w:color w:val="000000"/>
          <w:spacing w:val="6"/>
          <w:sz w:val="28"/>
          <w:szCs w:val="28"/>
          <w:lang w:val="uk-UA"/>
        </w:rPr>
        <w:t>саджень. У цих картках наводяться дані, що характеризують індивідуальні особливості об'єкта обліку, а також бухгалтерські записи щодо дати оприбуткування, усіх внутрішньогосподарських пе</w:t>
      </w:r>
      <w:r>
        <w:rPr>
          <w:color w:val="000000"/>
          <w:spacing w:val="5"/>
          <w:sz w:val="28"/>
          <w:szCs w:val="28"/>
          <w:lang w:val="uk-UA"/>
        </w:rPr>
        <w:t xml:space="preserve">реміщень, дати і причини вибуття. Звичайно у картках наводиться </w:t>
      </w:r>
      <w:r>
        <w:rPr>
          <w:color w:val="000000"/>
          <w:spacing w:val="6"/>
          <w:sz w:val="28"/>
          <w:szCs w:val="28"/>
          <w:lang w:val="uk-UA"/>
        </w:rPr>
        <w:t xml:space="preserve">інвентарний номер об'єкта, синтетичний рахунок і субрахунок, на </w:t>
      </w:r>
      <w:r>
        <w:rPr>
          <w:color w:val="000000"/>
          <w:spacing w:val="5"/>
          <w:sz w:val="28"/>
          <w:szCs w:val="28"/>
          <w:lang w:val="uk-UA"/>
        </w:rPr>
        <w:t xml:space="preserve">якому цей об'єкт враховується, його первинна вартість, річна сума </w:t>
      </w:r>
      <w:r>
        <w:rPr>
          <w:color w:val="000000"/>
          <w:spacing w:val="6"/>
          <w:sz w:val="28"/>
          <w:szCs w:val="28"/>
          <w:lang w:val="uk-UA"/>
        </w:rPr>
        <w:t>та останній рік нарахування зносу. Складає і підписує інвентарну картку бухгалтер на підставі відповідних первинних документів.</w:t>
      </w:r>
    </w:p>
    <w:p w:rsidR="00E41EE8" w:rsidRDefault="00E41EE8">
      <w:pPr>
        <w:shd w:val="clear" w:color="auto" w:fill="FFFFFF"/>
        <w:ind w:right="77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Інвентарна картка т. ф. № 03-9 (бюджет) застосовується для </w:t>
      </w:r>
      <w:r>
        <w:rPr>
          <w:color w:val="000000"/>
          <w:spacing w:val="4"/>
          <w:sz w:val="28"/>
          <w:szCs w:val="28"/>
          <w:lang w:val="uk-UA"/>
        </w:rPr>
        <w:t xml:space="preserve">групового обліку однотипних об'єктів основних засобів, які мають </w:t>
      </w:r>
      <w:r>
        <w:rPr>
          <w:color w:val="000000"/>
          <w:spacing w:val="9"/>
          <w:sz w:val="28"/>
          <w:szCs w:val="28"/>
          <w:lang w:val="uk-UA"/>
        </w:rPr>
        <w:t xml:space="preserve">одне й те ж призначення, однакову технічну характеристику і </w:t>
      </w:r>
      <w:r>
        <w:rPr>
          <w:color w:val="000000"/>
          <w:spacing w:val="5"/>
          <w:sz w:val="28"/>
          <w:szCs w:val="28"/>
          <w:lang w:val="uk-UA"/>
        </w:rPr>
        <w:t xml:space="preserve">вартість. Такі картки заводять па матеріально відповідальних осіб. </w:t>
      </w:r>
      <w:r>
        <w:rPr>
          <w:color w:val="000000"/>
          <w:spacing w:val="8"/>
          <w:sz w:val="28"/>
          <w:szCs w:val="28"/>
          <w:lang w:val="uk-UA"/>
        </w:rPr>
        <w:t>У них враховують однотипні інструменти, столовий і кухонний інвентар, бібліотечні фонди, сценічно-постановочні засоби, ма</w:t>
      </w:r>
      <w:r>
        <w:rPr>
          <w:color w:val="000000"/>
          <w:spacing w:val="9"/>
          <w:sz w:val="28"/>
          <w:szCs w:val="28"/>
          <w:lang w:val="uk-UA"/>
        </w:rPr>
        <w:t xml:space="preserve">лоцінні необоротні матеріальні активи тощо. Записи в картках </w:t>
      </w:r>
      <w:r>
        <w:rPr>
          <w:color w:val="000000"/>
          <w:spacing w:val="5"/>
          <w:sz w:val="28"/>
          <w:szCs w:val="28"/>
          <w:lang w:val="uk-UA"/>
        </w:rPr>
        <w:t>здійснюють окремо на кожний предмет із зазначенням його інвен</w:t>
      </w:r>
      <w:r>
        <w:rPr>
          <w:color w:val="000000"/>
          <w:spacing w:val="7"/>
          <w:sz w:val="28"/>
          <w:szCs w:val="28"/>
          <w:lang w:val="uk-UA"/>
        </w:rPr>
        <w:t>тарного номера та суми вартості.</w:t>
      </w:r>
    </w:p>
    <w:p w:rsidR="00E41EE8" w:rsidRDefault="00E41EE8">
      <w:pPr>
        <w:shd w:val="clear" w:color="auto" w:fill="FFFFFF"/>
        <w:spacing w:before="29"/>
        <w:ind w:right="115" w:firstLine="54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Масовий інвентар (парти, столи, інструменти й інші предме</w:t>
      </w:r>
      <w:r>
        <w:rPr>
          <w:color w:val="000000"/>
          <w:spacing w:val="4"/>
          <w:sz w:val="28"/>
          <w:szCs w:val="28"/>
          <w:lang w:val="uk-UA"/>
        </w:rPr>
        <w:t>ти) можна записувати загальними сумами, вказуючи кількість оди</w:t>
      </w:r>
      <w:r>
        <w:rPr>
          <w:color w:val="000000"/>
          <w:spacing w:val="6"/>
          <w:sz w:val="28"/>
          <w:szCs w:val="28"/>
          <w:lang w:val="uk-UA"/>
        </w:rPr>
        <w:t>ниць та їхні інвентарні номери.</w:t>
      </w:r>
    </w:p>
    <w:p w:rsidR="00E41EE8" w:rsidRPr="009D2A34" w:rsidRDefault="00E41EE8">
      <w:pPr>
        <w:shd w:val="clear" w:color="auto" w:fill="FFFFFF"/>
        <w:spacing w:before="29"/>
        <w:ind w:left="29" w:right="144" w:firstLine="51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Для обліку бібліотечних фондів відкривається одна картка. </w:t>
      </w:r>
      <w:r>
        <w:rPr>
          <w:color w:val="000000"/>
          <w:spacing w:val="2"/>
          <w:sz w:val="28"/>
          <w:szCs w:val="28"/>
          <w:lang w:val="uk-UA"/>
        </w:rPr>
        <w:t xml:space="preserve">Облік провадиться тільки у вартісному вираженні загальною сумою. </w:t>
      </w:r>
      <w:r>
        <w:rPr>
          <w:color w:val="000000"/>
          <w:spacing w:val="5"/>
          <w:sz w:val="28"/>
          <w:szCs w:val="28"/>
          <w:lang w:val="uk-UA"/>
        </w:rPr>
        <w:t xml:space="preserve">Для сценічно-постановочних засобів картки відкриваються на </w:t>
      </w:r>
      <w:r>
        <w:rPr>
          <w:color w:val="000000"/>
          <w:sz w:val="28"/>
          <w:szCs w:val="28"/>
          <w:lang w:val="uk-UA"/>
        </w:rPr>
        <w:t>матеріально відповідальних осіб і ведуться з предметів одного най</w:t>
      </w:r>
      <w:r>
        <w:rPr>
          <w:color w:val="000000"/>
          <w:spacing w:val="4"/>
          <w:sz w:val="28"/>
          <w:szCs w:val="28"/>
          <w:lang w:val="uk-UA"/>
        </w:rPr>
        <w:t>менування, близьких за розмірами, якістю матеріалу і ціною. Запи</w:t>
      </w:r>
      <w:r>
        <w:rPr>
          <w:color w:val="000000"/>
          <w:spacing w:val="6"/>
          <w:sz w:val="28"/>
          <w:szCs w:val="28"/>
          <w:lang w:val="uk-UA"/>
        </w:rPr>
        <w:t>си в картках здійснюють у кількісному і вартісному обчисленні.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Інвентарні картки зберігаються в спеціально обладнаних ящи</w:t>
      </w:r>
      <w:r>
        <w:rPr>
          <w:color w:val="000000"/>
          <w:sz w:val="28"/>
          <w:szCs w:val="28"/>
          <w:lang w:val="uk-UA"/>
        </w:rPr>
        <w:t>ках—картотеках в бухгалтерії, де вони розподіляються за відпові</w:t>
      </w:r>
      <w:r>
        <w:rPr>
          <w:color w:val="000000"/>
          <w:spacing w:val="5"/>
          <w:sz w:val="28"/>
          <w:szCs w:val="28"/>
          <w:lang w:val="uk-UA"/>
        </w:rPr>
        <w:t xml:space="preserve">дними субрахунками та підгрупами з внутрішнім підрозподілом за </w:t>
      </w:r>
      <w:r>
        <w:rPr>
          <w:color w:val="000000"/>
          <w:spacing w:val="7"/>
          <w:sz w:val="28"/>
          <w:szCs w:val="28"/>
          <w:lang w:val="uk-UA"/>
        </w:rPr>
        <w:t>матеріально відповідальними особами, а в централізованих бух</w:t>
      </w:r>
      <w:r>
        <w:rPr>
          <w:color w:val="000000"/>
          <w:sz w:val="28"/>
          <w:szCs w:val="28"/>
          <w:lang w:val="uk-UA"/>
        </w:rPr>
        <w:t>галтеріях — за обслуговуваними установами.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 w:firstLine="511"/>
        <w:jc w:val="both"/>
        <w:rPr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 xml:space="preserve">Картотеки повинні мати ряд пристосувань, які полегшують </w:t>
      </w:r>
      <w:r>
        <w:rPr>
          <w:color w:val="000000"/>
          <w:spacing w:val="12"/>
          <w:sz w:val="28"/>
          <w:szCs w:val="28"/>
          <w:lang w:val="uk-UA"/>
        </w:rPr>
        <w:t xml:space="preserve">роботу бухгалтеру: опорні пластинки --- для підтримання карток </w:t>
      </w:r>
      <w:r>
        <w:rPr>
          <w:color w:val="000000"/>
          <w:spacing w:val="7"/>
          <w:sz w:val="28"/>
          <w:szCs w:val="28"/>
          <w:lang w:val="uk-UA"/>
        </w:rPr>
        <w:t>у вертикальному положенні, розподілювачі •••- для групування кар</w:t>
      </w:r>
      <w:r>
        <w:rPr>
          <w:color w:val="000000"/>
          <w:sz w:val="28"/>
          <w:szCs w:val="28"/>
          <w:lang w:val="uk-UA"/>
        </w:rPr>
        <w:t xml:space="preserve">ток за подібними ознаками, індикатори — для позначення шифру, </w:t>
      </w:r>
      <w:r>
        <w:rPr>
          <w:color w:val="000000"/>
          <w:spacing w:val="7"/>
          <w:sz w:val="28"/>
          <w:szCs w:val="28"/>
          <w:lang w:val="uk-UA"/>
        </w:rPr>
        <w:t>букви, або іншої умовної ознаки групи об'єктів обліку, відокремлених</w:t>
      </w:r>
      <w:r>
        <w:rPr>
          <w:color w:val="000000"/>
          <w:spacing w:val="4"/>
          <w:sz w:val="28"/>
          <w:szCs w:val="28"/>
          <w:lang w:val="uk-UA"/>
        </w:rPr>
        <w:t xml:space="preserve"> розподілювачем. Індикатори часто закріплюють безпосеред</w:t>
      </w:r>
      <w:r>
        <w:rPr>
          <w:color w:val="000000"/>
          <w:spacing w:val="8"/>
          <w:sz w:val="28"/>
          <w:szCs w:val="28"/>
          <w:lang w:val="uk-UA"/>
        </w:rPr>
        <w:t>ньо па розподілювачах. Останні можуть виконувати одночасно і роль опорних пластинок.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контролю за збереженням інвентарних карток їх реєстру</w:t>
      </w:r>
      <w:r>
        <w:rPr>
          <w:color w:val="000000"/>
          <w:spacing w:val="6"/>
          <w:sz w:val="28"/>
          <w:szCs w:val="28"/>
          <w:lang w:val="uk-UA"/>
        </w:rPr>
        <w:t xml:space="preserve">ють у спеціальному «Описі інвентарних карток з обліку основних </w:t>
      </w:r>
      <w:r>
        <w:rPr>
          <w:color w:val="000000"/>
          <w:sz w:val="28"/>
          <w:szCs w:val="28"/>
          <w:lang w:val="uk-UA"/>
        </w:rPr>
        <w:t>засобів» т. ф. № 03-10 (бюджет), який ведеться в бухгалтерії в од</w:t>
      </w:r>
      <w:r>
        <w:rPr>
          <w:color w:val="000000"/>
          <w:spacing w:val="6"/>
          <w:sz w:val="28"/>
          <w:szCs w:val="28"/>
          <w:lang w:val="uk-UA"/>
        </w:rPr>
        <w:t>ному примірнику.</w:t>
      </w:r>
    </w:p>
    <w:p w:rsidR="00E41EE8" w:rsidRDefault="00E41EE8">
      <w:pPr>
        <w:shd w:val="clear" w:color="auto" w:fill="FFFFFF"/>
        <w:ind w:left="10" w:right="10" w:firstLine="46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Інвентарні картки реалізованих основних засобів додаються </w:t>
      </w:r>
      <w:r>
        <w:rPr>
          <w:color w:val="000000"/>
          <w:spacing w:val="6"/>
          <w:sz w:val="28"/>
          <w:szCs w:val="28"/>
          <w:lang w:val="uk-UA"/>
        </w:rPr>
        <w:t>до документів (актів, накладних), якими було оформлено реаліза</w:t>
      </w:r>
      <w:r>
        <w:rPr>
          <w:color w:val="000000"/>
          <w:spacing w:val="4"/>
          <w:sz w:val="28"/>
          <w:szCs w:val="28"/>
          <w:lang w:val="uk-UA"/>
        </w:rPr>
        <w:t>цію. Після внесення відміток про списання основних засобів інвен</w:t>
      </w:r>
      <w:r>
        <w:rPr>
          <w:color w:val="000000"/>
          <w:spacing w:val="6"/>
          <w:sz w:val="28"/>
          <w:szCs w:val="28"/>
          <w:lang w:val="uk-UA"/>
        </w:rPr>
        <w:t>тарні картки додають до документів, якими було оформлено спи</w:t>
      </w:r>
      <w:r>
        <w:rPr>
          <w:color w:val="000000"/>
          <w:spacing w:val="7"/>
          <w:sz w:val="28"/>
          <w:szCs w:val="28"/>
          <w:lang w:val="uk-UA"/>
        </w:rPr>
        <w:t>сання, і разом з останніми здають в архів. Опис інвентарних кар</w:t>
      </w:r>
      <w:r>
        <w:rPr>
          <w:color w:val="000000"/>
          <w:spacing w:val="4"/>
          <w:sz w:val="28"/>
          <w:szCs w:val="28"/>
          <w:lang w:val="uk-UA"/>
        </w:rPr>
        <w:t xml:space="preserve">ток з обліку основних засобів здається в архів тоді, коли в останню </w:t>
      </w:r>
      <w:r>
        <w:rPr>
          <w:color w:val="000000"/>
          <w:spacing w:val="6"/>
          <w:sz w:val="28"/>
          <w:szCs w:val="28"/>
          <w:lang w:val="uk-UA"/>
        </w:rPr>
        <w:t>інвентарну картку вноситься відмітка про списання об'єкта основних засобів. Строк зберігання інвентарних карток та журналів об</w:t>
      </w:r>
      <w:r>
        <w:rPr>
          <w:color w:val="000000"/>
          <w:sz w:val="28"/>
          <w:szCs w:val="28"/>
          <w:lang w:val="uk-UA"/>
        </w:rPr>
        <w:t xml:space="preserve">ліку основних засобів в установах становить 3 роки після їх </w:t>
      </w:r>
      <w:r>
        <w:rPr>
          <w:color w:val="000000"/>
          <w:spacing w:val="4"/>
          <w:sz w:val="28"/>
          <w:szCs w:val="28"/>
          <w:lang w:val="uk-UA"/>
        </w:rPr>
        <w:t>ліквідації.</w:t>
      </w:r>
    </w:p>
    <w:p w:rsidR="00E41EE8" w:rsidRDefault="00E41EE8">
      <w:pPr>
        <w:shd w:val="clear" w:color="auto" w:fill="FFFFFF"/>
        <w:ind w:left="10" w:right="29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Для контролю за правильністю бухгалтерських записів на рахунках синтетичного й аналітичного обліку щоквартально склада</w:t>
      </w:r>
      <w:r>
        <w:rPr>
          <w:color w:val="000000"/>
          <w:spacing w:val="7"/>
          <w:sz w:val="28"/>
          <w:szCs w:val="28"/>
          <w:lang w:val="uk-UA"/>
        </w:rPr>
        <w:t>ють оборотні відомості з кожної групи аналітичних рахунків, які об'єднані відповідними субрахунками та синтетичними рахунка</w:t>
      </w:r>
      <w:r>
        <w:rPr>
          <w:color w:val="000000"/>
          <w:spacing w:val="5"/>
          <w:sz w:val="28"/>
          <w:szCs w:val="28"/>
          <w:lang w:val="uk-UA"/>
        </w:rPr>
        <w:t>ми. Підсумки оборотів і залишків, визначені в оборотних відомос</w:t>
      </w:r>
      <w:r>
        <w:rPr>
          <w:color w:val="000000"/>
          <w:spacing w:val="6"/>
          <w:sz w:val="28"/>
          <w:szCs w:val="28"/>
          <w:lang w:val="uk-UA"/>
        </w:rPr>
        <w:t xml:space="preserve">тях, звіряють з підсумком оборотів та залишком на відповідному </w:t>
      </w:r>
      <w:r>
        <w:rPr>
          <w:color w:val="000000"/>
          <w:spacing w:val="11"/>
          <w:sz w:val="28"/>
          <w:szCs w:val="28"/>
          <w:lang w:val="uk-UA"/>
        </w:rPr>
        <w:t>субрахунку в книзі Журнал-головна. Цим забезпечується то</w:t>
      </w:r>
      <w:r>
        <w:rPr>
          <w:color w:val="000000"/>
          <w:spacing w:val="7"/>
          <w:sz w:val="28"/>
          <w:szCs w:val="28"/>
          <w:lang w:val="uk-UA"/>
        </w:rPr>
        <w:t>тожність даних синтетичного й аналітичного обліку.</w:t>
      </w:r>
    </w:p>
    <w:p w:rsidR="00E41EE8" w:rsidRDefault="00E41EE8">
      <w:pPr>
        <w:shd w:val="clear" w:color="auto" w:fill="FFFFFF"/>
        <w:spacing w:before="461"/>
        <w:ind w:left="451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5.5.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Облік зносу основних засобів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firstLine="540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У процесі експлуатації основні засоби бюджетних установ по</w:t>
      </w:r>
      <w:r>
        <w:rPr>
          <w:color w:val="000000"/>
          <w:sz w:val="28"/>
          <w:szCs w:val="28"/>
          <w:lang w:val="uk-UA"/>
        </w:rPr>
        <w:t xml:space="preserve">ступово фізично і морально зношуються. Знос — це втрата об'єктом </w:t>
      </w:r>
      <w:r>
        <w:rPr>
          <w:color w:val="000000"/>
          <w:spacing w:val="4"/>
          <w:sz w:val="28"/>
          <w:szCs w:val="28"/>
          <w:lang w:val="uk-UA"/>
        </w:rPr>
        <w:t>основних засобів фізичних якостей або технік о-економічних влас</w:t>
      </w:r>
      <w:r>
        <w:rPr>
          <w:color w:val="000000"/>
          <w:sz w:val="28"/>
          <w:szCs w:val="28"/>
          <w:lang w:val="uk-UA"/>
        </w:rPr>
        <w:t>тивостей, а внаслідок цього — і вартості. Але, на відміну від ви</w:t>
      </w:r>
      <w:r>
        <w:rPr>
          <w:color w:val="000000"/>
          <w:spacing w:val="2"/>
          <w:sz w:val="28"/>
          <w:szCs w:val="28"/>
          <w:lang w:val="uk-UA"/>
        </w:rPr>
        <w:t>робничих підприємств, у бюджетних установах амортизаційні відра</w:t>
      </w:r>
      <w:r>
        <w:rPr>
          <w:color w:val="000000"/>
          <w:spacing w:val="7"/>
          <w:sz w:val="28"/>
          <w:szCs w:val="28"/>
          <w:lang w:val="uk-UA"/>
        </w:rPr>
        <w:t xml:space="preserve">хування на основні засоби не проводять, а нараховують лише їх </w:t>
      </w:r>
      <w:r>
        <w:rPr>
          <w:color w:val="000000"/>
          <w:spacing w:val="1"/>
          <w:sz w:val="28"/>
          <w:szCs w:val="28"/>
          <w:lang w:val="uk-UA"/>
        </w:rPr>
        <w:t>знос.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Знос нараховують на будинки та споруди, передавальні при</w:t>
      </w:r>
      <w:r>
        <w:rPr>
          <w:color w:val="000000"/>
          <w:spacing w:val="9"/>
          <w:sz w:val="28"/>
          <w:szCs w:val="28"/>
          <w:lang w:val="uk-UA"/>
        </w:rPr>
        <w:t>строї, машини та обладнання, робочу худобу, транспортні засо</w:t>
      </w:r>
      <w:r>
        <w:rPr>
          <w:color w:val="000000"/>
          <w:spacing w:val="5"/>
          <w:sz w:val="28"/>
          <w:szCs w:val="28"/>
          <w:lang w:val="uk-UA"/>
        </w:rPr>
        <w:t xml:space="preserve">би, виробничий (включаючи пристрої) та господарський інвентар, </w:t>
      </w:r>
      <w:r>
        <w:rPr>
          <w:color w:val="000000"/>
          <w:spacing w:val="6"/>
          <w:sz w:val="28"/>
          <w:szCs w:val="28"/>
          <w:lang w:val="uk-UA"/>
        </w:rPr>
        <w:t>багаторічні насадження, які досягли експлуатаційного віку.</w:t>
      </w:r>
    </w:p>
    <w:p w:rsidR="00E41EE8" w:rsidRDefault="00E41EE8">
      <w:pPr>
        <w:shd w:val="clear" w:color="auto" w:fill="FFFFFF"/>
        <w:ind w:left="509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Знос не нараховується па такі основні засоби: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ind w:left="538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земельні ділянки;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ind w:left="538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природні ресурси;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будинки і споруди, що с унікальними пам'ятками архітектури та мистецтва;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обладнання, експонати, зразки, діючі і недіючі моделі, ма</w:t>
      </w:r>
      <w:r>
        <w:rPr>
          <w:color w:val="000000"/>
          <w:spacing w:val="4"/>
          <w:sz w:val="28"/>
          <w:szCs w:val="28"/>
          <w:lang w:val="uk-UA"/>
        </w:rPr>
        <w:t>кети та інші наочні посібники, що знаходяться в кабінетах та лабо</w:t>
      </w:r>
      <w:r>
        <w:rPr>
          <w:color w:val="000000"/>
          <w:spacing w:val="6"/>
          <w:sz w:val="28"/>
          <w:szCs w:val="28"/>
          <w:lang w:val="uk-UA"/>
        </w:rPr>
        <w:t>раторіях і використовуються для навчальних та наукових цілей;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продуктивну і племінну худобу, буйволів, волів, оленів, ек</w:t>
      </w:r>
      <w:r>
        <w:rPr>
          <w:color w:val="000000"/>
          <w:spacing w:val="8"/>
          <w:sz w:val="28"/>
          <w:szCs w:val="28"/>
          <w:lang w:val="uk-UA"/>
        </w:rPr>
        <w:t>спонати тваринного світу (в зоопарках та інших аналогічних ус</w:t>
      </w:r>
      <w:r>
        <w:rPr>
          <w:color w:val="000000"/>
          <w:spacing w:val="4"/>
          <w:sz w:val="28"/>
          <w:szCs w:val="28"/>
          <w:lang w:val="uk-UA"/>
        </w:rPr>
        <w:t>тановах);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багаторічні насадження, що не досягли експлуатаційного віку;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бібліотечні фонди, фільмофонди, сценічно-постановочні </w:t>
      </w:r>
      <w:r>
        <w:rPr>
          <w:color w:val="000000"/>
          <w:spacing w:val="6"/>
          <w:sz w:val="28"/>
          <w:szCs w:val="28"/>
          <w:lang w:val="uk-UA"/>
        </w:rPr>
        <w:t>засоби;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музейні і художні цінності;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малоцінні необоротні матеріальні активи;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основні засоби установ, що знаходяться за кордоном;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білизну, постільні речі, одяг, взуття;</w:t>
      </w:r>
    </w:p>
    <w:p w:rsidR="00E41EE8" w:rsidRDefault="00E41EE8" w:rsidP="00F37877">
      <w:pPr>
        <w:numPr>
          <w:ilvl w:val="0"/>
          <w:numId w:val="60"/>
        </w:numPr>
        <w:shd w:val="clear" w:color="auto" w:fill="FFFFFF"/>
        <w:tabs>
          <w:tab w:val="left" w:pos="720"/>
        </w:tabs>
        <w:spacing w:before="19"/>
        <w:ind w:left="29" w:firstLine="1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орендовані основні засоби, які обліковують на забалансо</w:t>
      </w:r>
      <w:r>
        <w:rPr>
          <w:color w:val="000000"/>
          <w:sz w:val="28"/>
          <w:szCs w:val="28"/>
          <w:lang w:val="uk-UA"/>
        </w:rPr>
        <w:t>вому рахунку 01 «Орендовані необоротні активи».</w:t>
      </w:r>
    </w:p>
    <w:p w:rsidR="00E41EE8" w:rsidRDefault="00E41EE8">
      <w:pPr>
        <w:shd w:val="clear" w:color="auto" w:fill="FFFFFF"/>
        <w:spacing w:before="10"/>
        <w:ind w:left="10" w:right="29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Знос предметів (об'єктів) основних засобів нараховується один </w:t>
      </w:r>
      <w:r>
        <w:rPr>
          <w:color w:val="000000"/>
          <w:spacing w:val="4"/>
          <w:sz w:val="28"/>
          <w:szCs w:val="28"/>
          <w:lang w:val="uk-UA"/>
        </w:rPr>
        <w:t xml:space="preserve">раз на рік (за повний календарний рік), незалежно від того, в якому </w:t>
      </w:r>
      <w:r>
        <w:rPr>
          <w:color w:val="000000"/>
          <w:spacing w:val="5"/>
          <w:sz w:val="28"/>
          <w:szCs w:val="28"/>
          <w:lang w:val="uk-UA"/>
        </w:rPr>
        <w:t xml:space="preserve">місяці звітного року вони придбані чи побудовані. Процес нарахування зносу здійснюється таким чином. При відкритті інвентарних </w:t>
      </w:r>
      <w:r>
        <w:rPr>
          <w:color w:val="000000"/>
          <w:sz w:val="28"/>
          <w:szCs w:val="28"/>
          <w:lang w:val="uk-UA"/>
        </w:rPr>
        <w:t xml:space="preserve">карток обліку основних засобів т. ф. № 03-6 (бюджет) та № 03-8 </w:t>
      </w:r>
      <w:r>
        <w:rPr>
          <w:color w:val="000000"/>
          <w:spacing w:val="6"/>
          <w:sz w:val="28"/>
          <w:szCs w:val="28"/>
          <w:lang w:val="uk-UA"/>
        </w:rPr>
        <w:t>(бюджет) записується річна норма зносу в процентах до балансової вартості. Згідно з діючим порядком нарахування зносу основних засобів у бюджетних установах проводять за ставками в про</w:t>
      </w:r>
      <w:r>
        <w:rPr>
          <w:color w:val="000000"/>
          <w:spacing w:val="5"/>
          <w:sz w:val="28"/>
          <w:szCs w:val="28"/>
          <w:lang w:val="uk-UA"/>
        </w:rPr>
        <w:t xml:space="preserve">центах до первісної вартості основних засобів на кінець року. При </w:t>
      </w:r>
      <w:r>
        <w:rPr>
          <w:color w:val="000000"/>
          <w:spacing w:val="7"/>
          <w:sz w:val="28"/>
          <w:szCs w:val="28"/>
          <w:lang w:val="uk-UA"/>
        </w:rPr>
        <w:t xml:space="preserve">цьому використовують такі норми нарахування зносу за групами </w:t>
      </w:r>
      <w:r>
        <w:rPr>
          <w:color w:val="000000"/>
          <w:sz w:val="28"/>
          <w:szCs w:val="28"/>
          <w:lang w:val="uk-UA"/>
        </w:rPr>
        <w:t>основних засобів: група 1—5%, група 2—25 і група 3-15%.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firstLine="540"/>
        <w:jc w:val="both"/>
        <w:rPr>
          <w:color w:val="000000"/>
          <w:spacing w:val="7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Групу і становлять основні засоби, що обліковуються на суб</w:t>
      </w:r>
      <w:r>
        <w:rPr>
          <w:color w:val="000000"/>
          <w:sz w:val="28"/>
          <w:szCs w:val="28"/>
          <w:lang w:val="uk-UA"/>
        </w:rPr>
        <w:t>рахунку 103 «Будинки та споруди»: ц</w:t>
      </w:r>
      <w:r>
        <w:rPr>
          <w:color w:val="000000"/>
          <w:sz w:val="28"/>
          <w:szCs w:val="28"/>
          <w:vertAlign w:val="subscript"/>
          <w:lang w:val="uk-UA"/>
        </w:rPr>
        <w:t>е</w:t>
      </w:r>
      <w:r>
        <w:rPr>
          <w:color w:val="000000"/>
          <w:sz w:val="28"/>
          <w:szCs w:val="28"/>
          <w:lang w:val="uk-UA"/>
        </w:rPr>
        <w:t xml:space="preserve"> — будинки, їхні структурні </w:t>
      </w:r>
      <w:r>
        <w:rPr>
          <w:color w:val="000000"/>
          <w:spacing w:val="4"/>
          <w:sz w:val="28"/>
          <w:szCs w:val="28"/>
          <w:lang w:val="uk-UA"/>
        </w:rPr>
        <w:t xml:space="preserve">компоненти, в тому числі житлові будинки та їх частини (квартири </w:t>
      </w:r>
      <w:r>
        <w:rPr>
          <w:color w:val="000000"/>
          <w:sz w:val="28"/>
          <w:szCs w:val="28"/>
          <w:lang w:val="uk-UA"/>
        </w:rPr>
        <w:t>і місця загального користування), а також на субрахунку 106 підгру</w:t>
      </w:r>
      <w:r>
        <w:rPr>
          <w:color w:val="000000"/>
          <w:spacing w:val="4"/>
          <w:sz w:val="28"/>
          <w:szCs w:val="28"/>
          <w:lang w:val="uk-UA"/>
        </w:rPr>
        <w:t xml:space="preserve">па 1 «Передавальні пристрої»: лінії електропередач, трансмісії та </w:t>
      </w:r>
      <w:r>
        <w:rPr>
          <w:color w:val="000000"/>
          <w:spacing w:val="7"/>
          <w:sz w:val="28"/>
          <w:szCs w:val="28"/>
          <w:lang w:val="uk-UA"/>
        </w:rPr>
        <w:t>трубопроводи з усіма пристроями.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Групу 2 становлять основні засоби, що обліковуються па субрахунках 104 «Машини і обладнання» (крім підгруп 1 і 2), 106 «Інструменти, прилади та інвентар» (крім підгрупи 1), 105 «Транс</w:t>
      </w:r>
      <w:r>
        <w:rPr>
          <w:color w:val="000000"/>
          <w:spacing w:val="6"/>
          <w:sz w:val="28"/>
          <w:szCs w:val="28"/>
          <w:lang w:val="uk-UA"/>
        </w:rPr>
        <w:t>портні засоби» (тільки в частині автотранспорту та запасних час</w:t>
      </w:r>
      <w:r>
        <w:rPr>
          <w:color w:val="000000"/>
          <w:spacing w:val="3"/>
          <w:sz w:val="28"/>
          <w:szCs w:val="28"/>
          <w:lang w:val="uk-UA"/>
        </w:rPr>
        <w:t xml:space="preserve">тин до нього). Це можуть бути вимірювальні прилади, регулювальні </w:t>
      </w:r>
      <w:r>
        <w:rPr>
          <w:color w:val="000000"/>
          <w:spacing w:val="4"/>
          <w:sz w:val="28"/>
          <w:szCs w:val="28"/>
          <w:lang w:val="uk-UA"/>
        </w:rPr>
        <w:t>прилади та пристрої, лабораторне обладнання, обчислювальна тех</w:t>
      </w:r>
      <w:r>
        <w:rPr>
          <w:color w:val="000000"/>
          <w:spacing w:val="6"/>
          <w:sz w:val="28"/>
          <w:szCs w:val="28"/>
          <w:lang w:val="uk-UA"/>
        </w:rPr>
        <w:t>ніка, медичне обладнання (крім робочих та силових машин і обладнання), інструменти, виробничий інвентар та приладдя, господарський інвентар.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Групу 3 становлять основні засоби, що обліковуються на субрахунках 104 (підгрупи 1 і 2), 105 (крім автомобільного транспорту і частіш до нього), 107 «Робочі і продуктивні тварини» (підгрупа 1), 108 «Багаторічні насадження» (крім молодих, які не досягли експлуатаційного віку), 109 «Інші основні засоби» (підгрупа 2). Це в </w:t>
      </w:r>
      <w:r>
        <w:rPr>
          <w:color w:val="000000"/>
          <w:spacing w:val="2"/>
          <w:sz w:val="28"/>
          <w:szCs w:val="28"/>
          <w:lang w:val="uk-UA"/>
        </w:rPr>
        <w:t xml:space="preserve">першу чергу силові та роб очі машини і обладнання, усі транспортні </w:t>
      </w:r>
      <w:r>
        <w:rPr>
          <w:color w:val="000000"/>
          <w:spacing w:val="8"/>
          <w:sz w:val="28"/>
          <w:szCs w:val="28"/>
          <w:lang w:val="uk-UA"/>
        </w:rPr>
        <w:t>засоби (крім автомобільного транспорту), робоча худоба, бага</w:t>
      </w:r>
      <w:r>
        <w:rPr>
          <w:color w:val="000000"/>
          <w:spacing w:val="6"/>
          <w:sz w:val="28"/>
          <w:szCs w:val="28"/>
          <w:lang w:val="uk-UA"/>
        </w:rPr>
        <w:t>торічні насадження тощо.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В останній робочий день. грудня бухгалтер переносить з інвен</w:t>
      </w:r>
      <w:r>
        <w:rPr>
          <w:color w:val="000000"/>
          <w:sz w:val="28"/>
          <w:szCs w:val="28"/>
          <w:lang w:val="uk-UA"/>
        </w:rPr>
        <w:t xml:space="preserve">тарних карток у т. ф. № 03-12 (бюджет) «Відомість нарахування </w:t>
      </w:r>
      <w:r>
        <w:rPr>
          <w:color w:val="000000"/>
          <w:spacing w:val="8"/>
          <w:sz w:val="28"/>
          <w:szCs w:val="28"/>
          <w:lang w:val="uk-UA"/>
        </w:rPr>
        <w:t xml:space="preserve">зносу на основні засоби» первісну вартість об'єкта, річну норму </w:t>
      </w:r>
      <w:r>
        <w:rPr>
          <w:color w:val="000000"/>
          <w:spacing w:val="3"/>
          <w:sz w:val="28"/>
          <w:szCs w:val="28"/>
          <w:lang w:val="uk-UA"/>
        </w:rPr>
        <w:t xml:space="preserve">нарахування зносу, суму нарахованого зносу з початку експлуатації </w:t>
      </w:r>
      <w:r>
        <w:rPr>
          <w:color w:val="000000"/>
          <w:spacing w:val="4"/>
          <w:sz w:val="28"/>
          <w:szCs w:val="28"/>
          <w:lang w:val="uk-UA"/>
        </w:rPr>
        <w:t xml:space="preserve">об'єкта до звітного періоду. На підставі цих даних визначають суму </w:t>
      </w:r>
      <w:r>
        <w:rPr>
          <w:color w:val="000000"/>
          <w:spacing w:val="5"/>
          <w:sz w:val="28"/>
          <w:szCs w:val="28"/>
          <w:lang w:val="uk-UA"/>
        </w:rPr>
        <w:t xml:space="preserve">зносу за рік і на кінець року. На загальну суму нарахованого зносу </w:t>
      </w:r>
      <w:r>
        <w:rPr>
          <w:color w:val="000000"/>
          <w:sz w:val="28"/>
          <w:szCs w:val="28"/>
          <w:lang w:val="uk-UA"/>
        </w:rPr>
        <w:t xml:space="preserve">у меморіальному ордері т. ф. № 274 оформляють бухгалтерське </w:t>
      </w:r>
      <w:r>
        <w:rPr>
          <w:color w:val="000000"/>
          <w:spacing w:val="5"/>
          <w:sz w:val="28"/>
          <w:szCs w:val="28"/>
          <w:lang w:val="uk-UA"/>
        </w:rPr>
        <w:t>проведення: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  401 «Фонд у необоротних активах за їх видами»,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   131 «Знос основних засобів»,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132 «Знос інших необоротних матеріальних активів».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З меморіального ордера сума зносу переноситься у книгу Жур</w:t>
      </w:r>
      <w:r>
        <w:rPr>
          <w:color w:val="000000"/>
          <w:spacing w:val="2"/>
          <w:sz w:val="28"/>
          <w:szCs w:val="28"/>
          <w:lang w:val="uk-UA"/>
        </w:rPr>
        <w:t>на л-головна.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Сума нарахованого зносу з кожного об'єкта зокрема не може </w:t>
      </w:r>
      <w:r>
        <w:rPr>
          <w:color w:val="000000"/>
          <w:sz w:val="28"/>
          <w:szCs w:val="28"/>
          <w:lang w:val="uk-UA"/>
        </w:rPr>
        <w:t>перевищувати 100% його первісної вартості. У той же час нарахування зносу в розмірі 100% первісної вартості об'єкта не с підста</w:t>
      </w:r>
      <w:r>
        <w:rPr>
          <w:color w:val="000000"/>
          <w:spacing w:val="6"/>
          <w:sz w:val="28"/>
          <w:szCs w:val="28"/>
          <w:lang w:val="uk-UA"/>
        </w:rPr>
        <w:t>вою для його списання з балансу.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Списання нарахованого зносу проводять при вибутті основ</w:t>
      </w:r>
      <w:r>
        <w:rPr>
          <w:color w:val="000000"/>
          <w:spacing w:val="6"/>
          <w:sz w:val="28"/>
          <w:szCs w:val="28"/>
          <w:lang w:val="uk-UA"/>
        </w:rPr>
        <w:t>них засобів бухгалтерським проведенням: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401 (на залишкову вартість об'єктів),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субрах. 131, 132 (на суму зносу вибуваючих засобів),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Кт субрах. 103--119 (на первісну вартість об'єктів).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/>
        <w:jc w:val="both"/>
        <w:rPr>
          <w:rFonts w:ascii="Arial" w:hAnsi="Arial" w:cs="Arial"/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Треба мати на увазі, що загальна сума первісної вартості нео</w:t>
      </w:r>
      <w:r>
        <w:rPr>
          <w:color w:val="000000"/>
          <w:sz w:val="28"/>
          <w:szCs w:val="28"/>
          <w:lang w:val="uk-UA"/>
        </w:rPr>
        <w:t xml:space="preserve">боротних активів (дебетове сальдо рахунків 10, 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  <w:lang w:val="uk-UA"/>
        </w:rPr>
        <w:t xml:space="preserve">12) дорівнює </w:t>
      </w:r>
      <w:r>
        <w:rPr>
          <w:color w:val="000000"/>
          <w:spacing w:val="5"/>
          <w:sz w:val="28"/>
          <w:szCs w:val="28"/>
          <w:lang w:val="uk-UA"/>
        </w:rPr>
        <w:t xml:space="preserve">сумі фонду в необоротних активах і зносу необоротних активів </w:t>
      </w:r>
      <w:r>
        <w:rPr>
          <w:color w:val="000000"/>
          <w:sz w:val="28"/>
          <w:szCs w:val="28"/>
          <w:lang w:val="uk-UA"/>
        </w:rPr>
        <w:t>(кредитове сальдо рахунків 13 і 40).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480"/>
        <w:ind w:left="605"/>
        <w:jc w:val="both"/>
        <w:rPr>
          <w:rFonts w:ascii="Arial" w:hAnsi="Arial" w:cs="Arial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5.6. Облік ремонту і модернізації'основних тсобів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298"/>
        <w:ind w:left="144" w:right="29" w:firstLine="451"/>
        <w:jc w:val="both"/>
        <w:rPr>
          <w:rFonts w:ascii="Arial" w:hAnsi="Arial" w:cs="Arial"/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Особи, відповідальні за експлуатацію та збереження основ</w:t>
      </w:r>
      <w:r>
        <w:rPr>
          <w:color w:val="000000"/>
          <w:sz w:val="28"/>
          <w:szCs w:val="28"/>
          <w:lang w:val="uk-UA"/>
        </w:rPr>
        <w:t>них -засобів, повинні забезпечити своєчасне, повне і якісне вико-налня усіх правил їх технічного обслуговування і ремонту, необх</w:t>
      </w:r>
      <w:r>
        <w:rPr>
          <w:color w:val="000000"/>
          <w:spacing w:val="1"/>
          <w:sz w:val="28"/>
          <w:szCs w:val="28"/>
          <w:lang w:val="uk-UA"/>
        </w:rPr>
        <w:t>ідних для підтримання (відновлення) експлуатаційних властивос</w:t>
      </w:r>
      <w:r>
        <w:rPr>
          <w:color w:val="000000"/>
          <w:sz w:val="28"/>
          <w:szCs w:val="28"/>
          <w:lang w:val="uk-UA"/>
        </w:rPr>
        <w:t>тей цих засобів.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48"/>
        <w:ind w:left="86" w:right="48" w:firstLine="490"/>
        <w:jc w:val="both"/>
        <w:rPr>
          <w:rFonts w:ascii="Arial" w:hAnsi="Arial" w:cs="Arial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За обсягомі характером виконуваних ремонтних робіт ремон</w:t>
      </w:r>
      <w:r>
        <w:rPr>
          <w:color w:val="000000"/>
          <w:spacing w:val="1"/>
          <w:sz w:val="28"/>
          <w:szCs w:val="28"/>
          <w:lang w:val="uk-UA"/>
        </w:rPr>
        <w:t xml:space="preserve">ти поділяють на поточні і капітальні. Вони відрізняються складністю, обсягом, терміном виконання та періодичністю проведення. </w:t>
      </w:r>
      <w:r>
        <w:rPr>
          <w:color w:val="000000"/>
          <w:sz w:val="28"/>
          <w:szCs w:val="28"/>
          <w:lang w:val="uk-UA"/>
        </w:rPr>
        <w:t xml:space="preserve">Поточні ремонти можуть проводитися декілька разів на рік, а капітальні — як правило не частіте одного разу ш рік (або й рідше). </w:t>
      </w:r>
      <w:r>
        <w:rPr>
          <w:color w:val="000000"/>
          <w:spacing w:val="1"/>
          <w:sz w:val="28"/>
          <w:szCs w:val="28"/>
          <w:lang w:val="uk-UA"/>
        </w:rPr>
        <w:t xml:space="preserve">При поточному ремонті замінюють окремі деталі без розбирання </w:t>
      </w:r>
      <w:r>
        <w:rPr>
          <w:color w:val="000000"/>
          <w:sz w:val="28"/>
          <w:szCs w:val="28"/>
          <w:lang w:val="uk-UA"/>
        </w:rPr>
        <w:t xml:space="preserve">усього об'єкта, тоді як при капітальному ремонті розбирають об'єкт </w:t>
      </w:r>
      <w:r>
        <w:rPr>
          <w:color w:val="000000"/>
          <w:spacing w:val="-1"/>
          <w:sz w:val="28"/>
          <w:szCs w:val="28"/>
          <w:lang w:val="uk-UA"/>
        </w:rPr>
        <w:t xml:space="preserve">і замінюють несправні вузли та агрегати. Ремонти основних засобів </w:t>
      </w:r>
      <w:r>
        <w:rPr>
          <w:color w:val="000000"/>
          <w:spacing w:val="2"/>
          <w:sz w:val="28"/>
          <w:szCs w:val="28"/>
          <w:lang w:val="uk-UA"/>
        </w:rPr>
        <w:t>можуть здійснюватись господарськім способом, тобто силами са</w:t>
      </w:r>
      <w:r>
        <w:rPr>
          <w:color w:val="000000"/>
          <w:spacing w:val="-1"/>
          <w:sz w:val="28"/>
          <w:szCs w:val="28"/>
          <w:lang w:val="uk-UA"/>
        </w:rPr>
        <w:t>мої установи, або ж підрядним способом (силами сторонніх органі</w:t>
      </w:r>
      <w:r>
        <w:rPr>
          <w:color w:val="000000"/>
          <w:spacing w:val="2"/>
          <w:sz w:val="28"/>
          <w:szCs w:val="28"/>
          <w:lang w:val="uk-UA"/>
        </w:rPr>
        <w:t>зацій на підставі укладеної угоди, договору, контракту).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19"/>
        <w:ind w:left="48" w:right="96" w:firstLine="480"/>
        <w:jc w:val="both"/>
        <w:rPr>
          <w:rFonts w:ascii="Arial" w:hAnsi="Arial" w:cs="Arial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 кожен об'єкт, що підлягас поточному чи капітальному ремонту, складають відомість дефектів, у якій вказують деталі, що потребують заміни, необхідні ремонтні роботи, норми часу на ви</w:t>
      </w:r>
      <w:r>
        <w:rPr>
          <w:color w:val="000000"/>
          <w:spacing w:val="8"/>
          <w:sz w:val="28"/>
          <w:szCs w:val="28"/>
          <w:lang w:val="uk-UA"/>
        </w:rPr>
        <w:t xml:space="preserve">конання робіт, виготовлення та заміну деталей, кошторисну </w:t>
      </w:r>
      <w:r>
        <w:rPr>
          <w:color w:val="000000"/>
          <w:spacing w:val="1"/>
          <w:sz w:val="28"/>
          <w:szCs w:val="28"/>
          <w:lang w:val="uk-UA"/>
        </w:rPr>
        <w:t>вартість ремонту, строки початку і закінчення ремонту. Якщо ре</w:t>
      </w:r>
      <w:r>
        <w:rPr>
          <w:color w:val="000000"/>
          <w:spacing w:val="-2"/>
          <w:sz w:val="28"/>
          <w:szCs w:val="28"/>
          <w:lang w:val="uk-UA"/>
        </w:rPr>
        <w:t xml:space="preserve">монт виконується господарським способом, то на підставі відомості </w:t>
      </w:r>
      <w:r>
        <w:rPr>
          <w:color w:val="000000"/>
          <w:sz w:val="28"/>
          <w:szCs w:val="28"/>
          <w:lang w:val="uk-UA"/>
        </w:rPr>
        <w:t xml:space="preserve">дефектів виписують наряд-замовлення, документи на одержання зі </w:t>
      </w:r>
      <w:r>
        <w:rPr>
          <w:color w:val="000000"/>
          <w:spacing w:val="-1"/>
          <w:sz w:val="28"/>
          <w:szCs w:val="28"/>
          <w:lang w:val="uk-UA"/>
        </w:rPr>
        <w:t xml:space="preserve">складу необхідних запасних частин І ремонтних матеріалів, наряди </w:t>
      </w:r>
      <w:r>
        <w:rPr>
          <w:color w:val="000000"/>
          <w:spacing w:val="1"/>
          <w:sz w:val="28"/>
          <w:szCs w:val="28"/>
          <w:lang w:val="uk-UA"/>
        </w:rPr>
        <w:t>на виконання робіт з виготовлення, монтажу, реставрації окремих вузлів і деталей та їх ззміпи.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29"/>
        <w:ind w:right="144" w:firstLine="470"/>
        <w:jc w:val="both"/>
        <w:rPr>
          <w:rFonts w:ascii="Arial" w:hAnsi="Arial" w:cs="Arial"/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Якщо ремонт виконує підрядна організація, то відомість дефектів складають у присутності представника замовника. Один </w:t>
      </w:r>
      <w:r>
        <w:rPr>
          <w:color w:val="000000"/>
          <w:sz w:val="28"/>
          <w:szCs w:val="28"/>
          <w:lang w:val="uk-UA"/>
        </w:rPr>
        <w:t xml:space="preserve">примірник відомості дефектів передають замовник}' для контролю </w:t>
      </w:r>
      <w:r>
        <w:rPr>
          <w:color w:val="000000"/>
          <w:spacing w:val="-1"/>
          <w:sz w:val="28"/>
          <w:szCs w:val="28"/>
          <w:lang w:val="uk-UA"/>
        </w:rPr>
        <w:t>повноти і якості ремонту. Приймання виконаних підрядною органі</w:t>
      </w:r>
      <w:r>
        <w:rPr>
          <w:color w:val="000000"/>
          <w:spacing w:val="1"/>
          <w:sz w:val="28"/>
          <w:szCs w:val="28"/>
          <w:lang w:val="uk-UA"/>
        </w:rPr>
        <w:t>зацією ремонтних робіт оформляється «Актом приймання-Ідаван-</w:t>
      </w:r>
      <w:r>
        <w:rPr>
          <w:color w:val="000000"/>
          <w:spacing w:val="-2"/>
          <w:sz w:val="28"/>
          <w:szCs w:val="28"/>
          <w:lang w:val="uk-UA"/>
        </w:rPr>
        <w:t xml:space="preserve">ня відремонтованих, реконструйованих та модернізованих об'єктів» </w:t>
      </w:r>
      <w:r>
        <w:rPr>
          <w:color w:val="000000"/>
          <w:sz w:val="28"/>
          <w:szCs w:val="28"/>
          <w:lang w:val="uk-UA"/>
        </w:rPr>
        <w:t xml:space="preserve">т, ф. № 03-2 (бюджет). Акт складають у двох примірниках - по одному для підрядника і замовника. Акт передають у бухгалтерію, </w:t>
      </w:r>
      <w:r>
        <w:rPr>
          <w:color w:val="000000"/>
          <w:spacing w:val="3"/>
          <w:sz w:val="28"/>
          <w:szCs w:val="28"/>
          <w:lang w:val="uk-UA"/>
        </w:rPr>
        <w:t>де на Його підставі в інвентарній картці обліку основних засобів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виконують відповідні записи про виконаний ремонт. Крім того, </w:t>
      </w:r>
      <w:r>
        <w:rPr>
          <w:color w:val="000000"/>
          <w:sz w:val="28"/>
          <w:szCs w:val="28"/>
          <w:lang w:val="uk-UA"/>
        </w:rPr>
        <w:t>акт т. ф. № 03-2 г підставою для списання витрат на ремонт основ</w:t>
      </w:r>
      <w:r>
        <w:rPr>
          <w:color w:val="000000"/>
          <w:spacing w:val="2"/>
          <w:sz w:val="28"/>
          <w:szCs w:val="28"/>
          <w:lang w:val="uk-UA"/>
        </w:rPr>
        <w:t>них засобів.</w:t>
      </w:r>
    </w:p>
    <w:p w:rsidR="00E41EE8" w:rsidRPr="009D2A34" w:rsidRDefault="00E41EE8">
      <w:pPr>
        <w:widowControl w:val="0"/>
        <w:shd w:val="clear" w:color="auto" w:fill="FFFFFF"/>
        <w:autoSpaceDE w:val="0"/>
        <w:autoSpaceDN w:val="0"/>
        <w:adjustRightInd w:val="0"/>
        <w:ind w:left="29" w:right="10" w:firstLine="451"/>
        <w:jc w:val="both"/>
        <w:rPr>
          <w:rFonts w:ascii="Arial" w:hAnsi="Arial" w:cs="Arial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Вартість поточного і капітального ремонт}' основних засобів </w:t>
      </w:r>
      <w:r>
        <w:rPr>
          <w:color w:val="000000"/>
          <w:sz w:val="28"/>
          <w:szCs w:val="28"/>
          <w:lang w:val="uk-UA"/>
        </w:rPr>
        <w:t>не зараховується на збільшення їх балансової вартості, а списуєть</w:t>
      </w:r>
      <w:r>
        <w:rPr>
          <w:color w:val="000000"/>
          <w:spacing w:val="4"/>
          <w:sz w:val="28"/>
          <w:szCs w:val="28"/>
          <w:lang w:val="uk-UA"/>
        </w:rPr>
        <w:t xml:space="preserve">ся на поточні витрати установи за рахунок відповідних джерел </w:t>
      </w:r>
      <w:r>
        <w:rPr>
          <w:color w:val="000000"/>
          <w:spacing w:val="-1"/>
          <w:sz w:val="28"/>
          <w:szCs w:val="28"/>
          <w:lang w:val="uk-UA"/>
        </w:rPr>
        <w:t>фінансування.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При цьому виконуюгь такі бухгалтерські проведен</w:t>
      </w:r>
      <w:r>
        <w:rPr>
          <w:color w:val="000000"/>
          <w:sz w:val="28"/>
          <w:szCs w:val="28"/>
          <w:lang w:val="uk-UA"/>
        </w:rPr>
        <w:t>ня (табл. 5.2).</w:t>
      </w:r>
    </w:p>
    <w:p w:rsidR="00E41EE8" w:rsidRPr="009D2A34" w:rsidRDefault="00E41EE8">
      <w:pPr>
        <w:widowControl w:val="0"/>
        <w:shd w:val="clear" w:color="auto" w:fill="FFFFFF"/>
        <w:autoSpaceDE w:val="0"/>
        <w:autoSpaceDN w:val="0"/>
        <w:adjustRightInd w:val="0"/>
        <w:spacing w:before="230"/>
        <w:ind w:right="19"/>
        <w:jc w:val="right"/>
        <w:rPr>
          <w:rFonts w:ascii="Arial" w:hAnsi="Arial" w:cs="Arial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Таблиця 5.2</w:t>
      </w:r>
    </w:p>
    <w:p w:rsidR="00E41EE8" w:rsidRPr="009D2A34" w:rsidRDefault="00E41EE8">
      <w:pPr>
        <w:widowControl w:val="0"/>
        <w:shd w:val="clear" w:color="auto" w:fill="FFFFFF"/>
        <w:autoSpaceDE w:val="0"/>
        <w:autoSpaceDN w:val="0"/>
        <w:adjustRightInd w:val="0"/>
        <w:ind w:left="1315" w:right="1037" w:hanging="250"/>
        <w:jc w:val="center"/>
        <w:rPr>
          <w:rFonts w:ascii="Arial" w:hAnsi="Arial" w:cs="Arial"/>
          <w:sz w:val="28"/>
          <w:szCs w:val="28"/>
          <w:lang w:val="uk-UA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Відображення в обліку господарських операцій </w:t>
      </w:r>
      <w:r>
        <w:rPr>
          <w:b/>
          <w:bCs/>
          <w:color w:val="000000"/>
          <w:spacing w:val="-5"/>
          <w:sz w:val="28"/>
          <w:szCs w:val="28"/>
          <w:lang w:val="uk-UA"/>
        </w:rPr>
        <w:t>з ремонту і модернізації основних засобів</w:t>
      </w:r>
    </w:p>
    <w:p w:rsidR="00E41EE8" w:rsidRPr="009D2A34" w:rsidRDefault="00E41EE8">
      <w:pPr>
        <w:widowControl w:val="0"/>
        <w:autoSpaceDE w:val="0"/>
        <w:autoSpaceDN w:val="0"/>
        <w:adjustRightInd w:val="0"/>
        <w:spacing w:after="182"/>
        <w:jc w:val="both"/>
        <w:rPr>
          <w:sz w:val="28"/>
          <w:szCs w:val="28"/>
          <w:lang w:val="uk-UA"/>
        </w:rPr>
      </w:pPr>
    </w:p>
    <w:tbl>
      <w:tblPr>
        <w:tblW w:w="9515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41"/>
        <w:gridCol w:w="1430"/>
        <w:gridCol w:w="1444"/>
      </w:tblGrid>
      <w:tr w:rsidR="00E41EE8">
        <w:trPr>
          <w:cantSplit/>
          <w:trHeight w:val="473"/>
        </w:trPr>
        <w:tc>
          <w:tcPr>
            <w:tcW w:w="664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854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8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82" w:right="182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cantSplit/>
          <w:trHeight w:val="223"/>
        </w:trPr>
        <w:tc>
          <w:tcPr>
            <w:tcW w:w="664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1EE8" w:rsidRDefault="00E41EE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445"/>
        </w:trPr>
        <w:tc>
          <w:tcPr>
            <w:tcW w:w="6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4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Списано витрачені на ремонт основних засобів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ремонтні матеріали, запасні частини, пальне тощо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234,235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, </w:t>
            </w:r>
            <w:r>
              <w:rPr>
                <w:color w:val="000000"/>
                <w:sz w:val="28"/>
                <w:szCs w:val="28"/>
                <w:lang w:val="uk-UA"/>
              </w:rPr>
              <w:t>238 та ін.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667"/>
        </w:trPr>
        <w:tc>
          <w:tcPr>
            <w:tcW w:w="6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73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 Нарахована зарплата працівникам установи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виконані ремонтні роботи з нарахуванням на соціальні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661,651, 652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;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653,</w:t>
            </w:r>
          </w:p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667"/>
        </w:trPr>
        <w:tc>
          <w:tcPr>
            <w:tcW w:w="6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Прийняті роботи із закінченого ремонту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основних засобів, виконаного підрядним способом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(на суму з</w:t>
            </w:r>
            <w:r>
              <w:rPr>
                <w:i/>
                <w:iCs/>
                <w:color w:val="000000"/>
                <w:spacing w:val="-9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val="908"/>
        </w:trPr>
        <w:tc>
          <w:tcPr>
            <w:tcW w:w="6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202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Прийняті роботи з реконструкції основних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засобів, виконані підрядною організацією на суму вартості робіт разом з ПДВ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(па суму без і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801,802 103—105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92" w:right="259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631 401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spacing w:before="384"/>
        <w:ind w:left="10" w:right="48" w:firstLine="442"/>
        <w:jc w:val="both"/>
        <w:rPr>
          <w:rFonts w:ascii="Arial" w:hAnsi="Arial" w:cs="Arial"/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Роботи з реконструкції та модернізації основних засобів ви</w:t>
      </w:r>
      <w:r>
        <w:rPr>
          <w:color w:val="000000"/>
          <w:spacing w:val="-1"/>
          <w:sz w:val="28"/>
          <w:szCs w:val="28"/>
          <w:lang w:val="uk-UA"/>
        </w:rPr>
        <w:t xml:space="preserve">конуються, як правіше, 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спеціалізованими </w:t>
      </w:r>
      <w:r>
        <w:rPr>
          <w:color w:val="000000"/>
          <w:spacing w:val="-1"/>
          <w:sz w:val="28"/>
          <w:szCs w:val="28"/>
          <w:lang w:val="uk-UA"/>
        </w:rPr>
        <w:t>підрядними організація</w:t>
      </w:r>
      <w:r>
        <w:rPr>
          <w:color w:val="000000"/>
          <w:spacing w:val="1"/>
          <w:sz w:val="28"/>
          <w:szCs w:val="28"/>
          <w:lang w:val="uk-UA"/>
        </w:rPr>
        <w:t>ми. Оформляються вони аналогічно капітальному ремонту основ</w:t>
      </w:r>
      <w:r>
        <w:rPr>
          <w:color w:val="000000"/>
          <w:spacing w:val="2"/>
          <w:sz w:val="28"/>
          <w:szCs w:val="28"/>
          <w:lang w:val="uk-UA"/>
        </w:rPr>
        <w:t xml:space="preserve">них засобів, але роботи ч модернізації, добудови, дообладнання, </w:t>
      </w:r>
      <w:r>
        <w:rPr>
          <w:color w:val="000000"/>
          <w:spacing w:val="6"/>
          <w:sz w:val="28"/>
          <w:szCs w:val="28"/>
          <w:lang w:val="uk-UA"/>
        </w:rPr>
        <w:t xml:space="preserve">реконструкції об'єктів основних засобів суттєво змінюють їх </w:t>
      </w:r>
      <w:r>
        <w:rPr>
          <w:color w:val="000000"/>
          <w:sz w:val="28"/>
          <w:szCs w:val="28"/>
          <w:lang w:val="uk-UA"/>
        </w:rPr>
        <w:t xml:space="preserve">технічні та експлуатаційні характеристики, а відтак їхтпо вартість. </w:t>
      </w:r>
      <w:r>
        <w:rPr>
          <w:color w:val="000000"/>
          <w:spacing w:val="2"/>
          <w:sz w:val="28"/>
          <w:szCs w:val="28"/>
          <w:lang w:val="uk-UA"/>
        </w:rPr>
        <w:t>Тому витрати на ці роботи зараховують на збільшення первісної вартості основних засобів.</w:t>
      </w:r>
    </w:p>
    <w:p w:rsidR="00E41EE8" w:rsidRDefault="00E41EE8">
      <w:pPr>
        <w:widowControl w:val="0"/>
        <w:shd w:val="clear" w:color="auto" w:fill="FFFFFF"/>
        <w:autoSpaceDE w:val="0"/>
        <w:autoSpaceDN w:val="0"/>
        <w:adjustRightInd w:val="0"/>
        <w:ind w:right="67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Результати реконструкції, модернізації, дообладнання, добудови основних засобів обов'язково заносяться до інвентарної картки відповідного об'єкга. Якщо ж вказані роботи суттєво -зміню</w:t>
      </w:r>
      <w:r>
        <w:rPr>
          <w:color w:val="000000"/>
          <w:spacing w:val="3"/>
          <w:sz w:val="28"/>
          <w:szCs w:val="28"/>
          <w:lang w:val="uk-UA"/>
        </w:rPr>
        <w:t>ють характеристику і призначення об'єкта, то на нього оформля</w:t>
      </w:r>
      <w:r>
        <w:rPr>
          <w:color w:val="000000"/>
          <w:sz w:val="28"/>
          <w:szCs w:val="28"/>
          <w:lang w:val="uk-UA"/>
        </w:rPr>
        <w:t>ють нову інвентарну картку, а попередня вилучається і зберігається для довідки.</w:t>
      </w:r>
    </w:p>
    <w:p w:rsidR="00E41EE8" w:rsidRDefault="00E41EE8">
      <w:pPr>
        <w:shd w:val="clear" w:color="auto" w:fill="FFFFFF"/>
        <w:spacing w:before="403"/>
        <w:ind w:left="451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5.7. Облік вибуття і списання основних засобів</w:t>
      </w:r>
    </w:p>
    <w:p w:rsidR="00E41EE8" w:rsidRDefault="00E41EE8">
      <w:pPr>
        <w:shd w:val="clear" w:color="auto" w:fill="FFFFFF"/>
        <w:spacing w:before="230"/>
        <w:ind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Вибуття основних засобів та інших необоротних матеріальних </w:t>
      </w:r>
      <w:r>
        <w:rPr>
          <w:color w:val="000000"/>
          <w:spacing w:val="-2"/>
          <w:sz w:val="28"/>
          <w:szCs w:val="28"/>
          <w:lang w:val="uk-UA"/>
        </w:rPr>
        <w:t>активів бюджетних установ може бути наслідком; їх повного фізич</w:t>
      </w:r>
      <w:r>
        <w:rPr>
          <w:color w:val="000000"/>
          <w:spacing w:val="2"/>
          <w:sz w:val="28"/>
          <w:szCs w:val="28"/>
          <w:lang w:val="uk-UA"/>
        </w:rPr>
        <w:t>ного зносу і непридатності для подальшого використання; реалі</w:t>
      </w:r>
      <w:r>
        <w:rPr>
          <w:color w:val="000000"/>
          <w:spacing w:val="1"/>
          <w:sz w:val="28"/>
          <w:szCs w:val="28"/>
          <w:lang w:val="uk-UA"/>
        </w:rPr>
        <w:t>зації (відчуження) надлишкового, непотрібного, невикористовува</w:t>
      </w:r>
      <w:r>
        <w:rPr>
          <w:color w:val="000000"/>
          <w:spacing w:val="2"/>
          <w:sz w:val="28"/>
          <w:szCs w:val="28"/>
          <w:lang w:val="uk-UA"/>
        </w:rPr>
        <w:t>ного обладнання, транспортних засобів та інших об'єктів; полом</w:t>
      </w:r>
      <w:r>
        <w:rPr>
          <w:color w:val="000000"/>
          <w:sz w:val="28"/>
          <w:szCs w:val="28"/>
          <w:lang w:val="uk-UA"/>
        </w:rPr>
        <w:t xml:space="preserve">ки, знищення, псування з вини осіб, відповідальних за збереження та використання засобів; знищення або псування засобів унаслідок </w:t>
      </w:r>
      <w:r>
        <w:rPr>
          <w:color w:val="000000"/>
          <w:spacing w:val="-3"/>
          <w:sz w:val="28"/>
          <w:szCs w:val="28"/>
          <w:lang w:val="uk-UA"/>
        </w:rPr>
        <w:t>пожежі, стихійного лиха; недостачі, виявленої при проведенні інвен</w:t>
      </w:r>
      <w:r>
        <w:rPr>
          <w:color w:val="000000"/>
          <w:spacing w:val="2"/>
          <w:sz w:val="28"/>
          <w:szCs w:val="28"/>
          <w:lang w:val="uk-UA"/>
        </w:rPr>
        <w:t xml:space="preserve">таризації; безоплатної передачі іншим бюджетним установам за </w:t>
      </w:r>
      <w:r>
        <w:rPr>
          <w:color w:val="000000"/>
          <w:spacing w:val="1"/>
          <w:sz w:val="28"/>
          <w:szCs w:val="28"/>
          <w:lang w:val="uk-UA"/>
        </w:rPr>
        <w:t>розпорядженням вищих керівних органів; переведення до складу оборотних активів (малоцінних та швидкозношуваних предметів, тварин на відгодівлі).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Основні засоби, які стали непридатними для використання, </w:t>
      </w:r>
      <w:r>
        <w:rPr>
          <w:color w:val="000000"/>
          <w:spacing w:val="1"/>
          <w:sz w:val="28"/>
          <w:szCs w:val="28"/>
          <w:lang w:val="uk-UA"/>
        </w:rPr>
        <w:t>підлягають списанню відповідно до «Типової інструкції про порядок списання матеріальних цінностей з балансу бюджетних уста</w:t>
      </w:r>
      <w:r>
        <w:rPr>
          <w:color w:val="000000"/>
          <w:sz w:val="28"/>
          <w:szCs w:val="28"/>
          <w:lang w:val="uk-UA"/>
        </w:rPr>
        <w:t>нов», затвердженої ДКУ та МЕУ 10.08.2001 р. № 142/181. Для офор</w:t>
      </w:r>
      <w:r>
        <w:rPr>
          <w:color w:val="000000"/>
          <w:spacing w:val="1"/>
          <w:sz w:val="28"/>
          <w:szCs w:val="28"/>
          <w:lang w:val="uk-UA"/>
        </w:rPr>
        <w:t>млення списання основних засобів, які стали непридатними, вико</w:t>
      </w:r>
      <w:r>
        <w:rPr>
          <w:color w:val="000000"/>
          <w:sz w:val="28"/>
          <w:szCs w:val="28"/>
          <w:lang w:val="uk-UA"/>
        </w:rPr>
        <w:t>ристовують: «Акт про списання основних засобів» (т. ф. № 03-3 (бюджет), «Акт про списання автотранспортних засобів» (т, ф. № 03-4 (бюджет), «Акт про списання з балансу бюджетних установ і організацій вилученої з бібліотеки літератури» (т, ф. № 03-5 (бюд</w:t>
      </w:r>
      <w:r>
        <w:rPr>
          <w:color w:val="000000"/>
          <w:spacing w:val="1"/>
          <w:sz w:val="28"/>
          <w:szCs w:val="28"/>
          <w:lang w:val="uk-UA"/>
        </w:rPr>
        <w:t xml:space="preserve">жет). Зазначені акти складаються постійно діючою комісією, яка </w:t>
      </w:r>
      <w:r>
        <w:rPr>
          <w:color w:val="000000"/>
          <w:spacing w:val="2"/>
          <w:sz w:val="28"/>
          <w:szCs w:val="28"/>
          <w:lang w:val="uk-UA"/>
        </w:rPr>
        <w:t>призначається наказом по установі.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Постійно діюча комісія для визначення непридатності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основ</w:t>
      </w:r>
      <w:r>
        <w:rPr>
          <w:color w:val="000000"/>
          <w:sz w:val="28"/>
          <w:szCs w:val="28"/>
          <w:lang w:val="uk-UA"/>
        </w:rPr>
        <w:t xml:space="preserve">них засобів і встановлення неможливості або неефективності проведення їх відновлювального ремонту, а також для оформлення </w:t>
      </w:r>
      <w:r>
        <w:rPr>
          <w:color w:val="000000"/>
          <w:spacing w:val="1"/>
          <w:sz w:val="28"/>
          <w:szCs w:val="28"/>
          <w:lang w:val="uk-UA"/>
        </w:rPr>
        <w:t>необхідної документації на списання цих засобів створюється на</w:t>
      </w:r>
      <w:r>
        <w:rPr>
          <w:color w:val="000000"/>
          <w:spacing w:val="2"/>
          <w:sz w:val="28"/>
          <w:szCs w:val="28"/>
          <w:lang w:val="uk-UA"/>
        </w:rPr>
        <w:t>казом керівника установи щорічно у такому складі: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49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керівник або його заступник (голова комісії;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10" w:firstLine="4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головний бухгалтер або його заступник (в установах і орга</w:t>
      </w:r>
      <w:r>
        <w:rPr>
          <w:color w:val="000000"/>
          <w:spacing w:val="2"/>
          <w:sz w:val="28"/>
          <w:szCs w:val="28"/>
          <w:lang w:val="uk-UA"/>
        </w:rPr>
        <w:t>нізаціях, в яких штатним розкладом посаду головного бухгалтера</w:t>
      </w:r>
      <w:r>
        <w:rPr>
          <w:color w:val="000000"/>
          <w:spacing w:val="4"/>
          <w:sz w:val="28"/>
          <w:szCs w:val="28"/>
          <w:lang w:val="uk-UA"/>
        </w:rPr>
        <w:t xml:space="preserve"> не передбачено - - особа, на яку покладено ведення бухгалтерсько</w:t>
      </w:r>
      <w:r>
        <w:rPr>
          <w:color w:val="000000"/>
          <w:spacing w:val="1"/>
          <w:sz w:val="28"/>
          <w:szCs w:val="28"/>
          <w:lang w:val="uk-UA"/>
        </w:rPr>
        <w:t>го обліку);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72"/>
        </w:tabs>
        <w:ind w:left="10" w:firstLine="480"/>
        <w:jc w:val="both"/>
        <w:rPr>
          <w:color w:val="000000"/>
          <w:spacing w:val="-2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керівники груп обліку (в установах, які обслуговуються цен</w:t>
      </w:r>
      <w:r>
        <w:rPr>
          <w:color w:val="000000"/>
          <w:spacing w:val="-1"/>
          <w:sz w:val="28"/>
          <w:szCs w:val="28"/>
          <w:lang w:val="uk-UA"/>
        </w:rPr>
        <w:t>тралізованими бухгалтеріями) або інші працівники бухгалтерії, які</w:t>
      </w:r>
      <w:r>
        <w:rPr>
          <w:color w:val="000000"/>
          <w:spacing w:val="-2"/>
          <w:sz w:val="28"/>
          <w:szCs w:val="28"/>
          <w:lang w:val="uk-UA"/>
        </w:rPr>
        <w:t xml:space="preserve"> обліковують матеріальні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цінності;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39"/>
        </w:tabs>
        <w:spacing w:before="10"/>
        <w:ind w:left="48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особа, на яку покладено відповідальність за збереження ос</w:t>
      </w:r>
      <w:r>
        <w:rPr>
          <w:color w:val="000000"/>
          <w:spacing w:val="4"/>
          <w:sz w:val="28"/>
          <w:szCs w:val="28"/>
          <w:lang w:val="uk-UA"/>
        </w:rPr>
        <w:t>новних засобів;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739"/>
        </w:tabs>
        <w:spacing w:before="10"/>
        <w:ind w:left="54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інші посадові особи (на розсуд керівника установи).</w:t>
      </w:r>
    </w:p>
    <w:p w:rsidR="00E41EE8" w:rsidRDefault="00E41EE8">
      <w:pPr>
        <w:shd w:val="clear" w:color="auto" w:fill="FFFFFF"/>
        <w:ind w:left="3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Для участі в роботі комісії зі встановлення непридатності ав</w:t>
      </w:r>
      <w:r>
        <w:rPr>
          <w:color w:val="000000"/>
          <w:spacing w:val="3"/>
          <w:sz w:val="28"/>
          <w:szCs w:val="28"/>
          <w:lang w:val="uk-UA"/>
        </w:rPr>
        <w:t xml:space="preserve">томобілів, нагрівальних котлів, підйомників та інших основних </w:t>
      </w:r>
      <w:r>
        <w:rPr>
          <w:color w:val="000000"/>
          <w:spacing w:val="-1"/>
          <w:sz w:val="28"/>
          <w:szCs w:val="28"/>
          <w:lang w:val="uk-UA"/>
        </w:rPr>
        <w:t>.засобів, які перебувають під наглядом державних інспекцій, запро</w:t>
      </w:r>
      <w:r>
        <w:rPr>
          <w:color w:val="000000"/>
          <w:spacing w:val="1"/>
          <w:sz w:val="28"/>
          <w:szCs w:val="28"/>
          <w:lang w:val="uk-UA"/>
        </w:rPr>
        <w:t xml:space="preserve">шується представник відповідної інспекції, який підписує акт про списання об'єкта або передає комісії свій письмовий висновок, що </w:t>
      </w:r>
      <w:r>
        <w:rPr>
          <w:color w:val="000000"/>
          <w:spacing w:val="3"/>
          <w:sz w:val="28"/>
          <w:szCs w:val="28"/>
          <w:lang w:val="uk-UA"/>
        </w:rPr>
        <w:t>додається до акта.</w:t>
      </w:r>
    </w:p>
    <w:p w:rsidR="00E41EE8" w:rsidRDefault="00E41EE8">
      <w:pPr>
        <w:shd w:val="clear" w:color="auto" w:fill="FFFFFF"/>
        <w:ind w:left="480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Постійно діюча комісія виконує такі процедури: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spacing w:before="10"/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проводить огляд основних засобів для складання акта на їх </w:t>
      </w:r>
      <w:r>
        <w:rPr>
          <w:color w:val="000000"/>
          <w:spacing w:val="-1"/>
          <w:sz w:val="28"/>
          <w:szCs w:val="28"/>
          <w:lang w:val="uk-UA"/>
        </w:rPr>
        <w:t>списання, використовуючи при цьому необхідну технічну докумен</w:t>
      </w:r>
      <w:r>
        <w:rPr>
          <w:color w:val="000000"/>
          <w:spacing w:val="1"/>
          <w:sz w:val="28"/>
          <w:szCs w:val="28"/>
          <w:lang w:val="uk-UA"/>
        </w:rPr>
        <w:t>тацію (технічні паспорти, проектне-кошторисну документацію, ві</w:t>
      </w:r>
      <w:r>
        <w:rPr>
          <w:color w:val="000000"/>
          <w:spacing w:val="2"/>
          <w:sz w:val="28"/>
          <w:szCs w:val="28"/>
          <w:lang w:val="uk-UA"/>
        </w:rPr>
        <w:t>домості дефектів тощо), а також дані бухгалтерського обліку;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встановлює неможливість відновлення і подальшого вико</w:t>
      </w:r>
      <w:r>
        <w:rPr>
          <w:color w:val="000000"/>
          <w:spacing w:val="3"/>
          <w:sz w:val="28"/>
          <w:szCs w:val="28"/>
          <w:lang w:val="uk-UA"/>
        </w:rPr>
        <w:t xml:space="preserve">ристання об'єкта в даній установі та вносить пропозиції про його </w:t>
      </w:r>
      <w:r>
        <w:rPr>
          <w:color w:val="000000"/>
          <w:spacing w:val="1"/>
          <w:sz w:val="28"/>
          <w:szCs w:val="28"/>
          <w:lang w:val="uk-UA"/>
        </w:rPr>
        <w:t>Продаж, передачу або списання;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встановлює конкретні причини списання об'єкта: фізичний</w:t>
      </w:r>
      <w:r>
        <w:rPr>
          <w:color w:val="000000"/>
          <w:spacing w:val="1"/>
          <w:sz w:val="28"/>
          <w:szCs w:val="28"/>
          <w:lang w:val="uk-UA"/>
        </w:rPr>
        <w:br/>
      </w:r>
      <w:r>
        <w:rPr>
          <w:color w:val="000000"/>
          <w:spacing w:val="2"/>
          <w:sz w:val="28"/>
          <w:szCs w:val="28"/>
          <w:lang w:val="uk-UA"/>
        </w:rPr>
        <w:t>або моральний знос, реконструкція, порушення нормальних умов експлуатації, аварія та інше;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встановлює осіб, з вини яких сталося передчасне вибуття </w:t>
      </w:r>
      <w:r>
        <w:rPr>
          <w:color w:val="000000"/>
          <w:spacing w:val="1"/>
          <w:sz w:val="28"/>
          <w:szCs w:val="28"/>
          <w:lang w:val="uk-UA"/>
        </w:rPr>
        <w:t>основних засобів з експлуатації;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встановлює можливість використання окремих вузлів, де</w:t>
      </w:r>
      <w:r>
        <w:rPr>
          <w:color w:val="000000"/>
          <w:spacing w:val="2"/>
          <w:sz w:val="28"/>
          <w:szCs w:val="28"/>
          <w:lang w:val="uk-UA"/>
        </w:rPr>
        <w:t xml:space="preserve">талей, матеріалів списаного </w:t>
      </w:r>
      <w:r>
        <w:rPr>
          <w:i/>
          <w:iCs/>
          <w:color w:val="000000"/>
          <w:spacing w:val="2"/>
          <w:sz w:val="28"/>
          <w:szCs w:val="28"/>
          <w:lang w:val="uk-UA"/>
        </w:rPr>
        <w:t>об</w:t>
      </w:r>
      <w:r>
        <w:rPr>
          <w:color w:val="000000"/>
          <w:spacing w:val="2"/>
          <w:sz w:val="28"/>
          <w:szCs w:val="28"/>
          <w:lang w:val="uk-UA"/>
        </w:rPr>
        <w:t>'єкта і проводить їх оцінку;</w:t>
      </w:r>
    </w:p>
    <w:p w:rsidR="00E41EE8" w:rsidRDefault="00E41EE8" w:rsidP="00F37877">
      <w:pPr>
        <w:numPr>
          <w:ilvl w:val="0"/>
          <w:numId w:val="61"/>
        </w:numPr>
        <w:shd w:val="clear" w:color="auto" w:fill="FFFFFF"/>
        <w:tabs>
          <w:tab w:val="left" w:pos="682"/>
        </w:tabs>
        <w:spacing w:before="10"/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здійснює контроль за вилученням із списаних основних засобів придатних вузлів, деталей та матеріалів з кольорових і дорогоцінних, металів, визначає їхню кількість, вагу, вартість, контро</w:t>
      </w:r>
      <w:r>
        <w:rPr>
          <w:color w:val="000000"/>
          <w:spacing w:val="2"/>
          <w:sz w:val="28"/>
          <w:szCs w:val="28"/>
          <w:lang w:val="uk-UA"/>
        </w:rPr>
        <w:t>лює здавання їх на відповідний склад.</w:t>
      </w:r>
    </w:p>
    <w:p w:rsidR="00E41EE8" w:rsidRDefault="00E41EE8">
      <w:pPr>
        <w:shd w:val="clear" w:color="auto" w:fill="FFFFFF"/>
        <w:ind w:right="38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За результатами обстеження комісією складаються акти на </w:t>
      </w:r>
      <w:r>
        <w:rPr>
          <w:color w:val="000000"/>
          <w:spacing w:val="1"/>
          <w:sz w:val="28"/>
          <w:szCs w:val="28"/>
          <w:lang w:val="uk-UA"/>
        </w:rPr>
        <w:t>списання основних засобів за встановленими формами, які затвер</w:t>
      </w:r>
      <w:r>
        <w:rPr>
          <w:color w:val="000000"/>
          <w:spacing w:val="3"/>
          <w:sz w:val="28"/>
          <w:szCs w:val="28"/>
          <w:lang w:val="uk-UA"/>
        </w:rPr>
        <w:t>джуються керівником установи. Розбирання та демонтаж основ</w:t>
      </w:r>
      <w:r>
        <w:rPr>
          <w:color w:val="000000"/>
          <w:sz w:val="28"/>
          <w:szCs w:val="28"/>
          <w:lang w:val="uk-UA"/>
        </w:rPr>
        <w:t>них засобів до затвердження актів на їх списання не допускається.</w:t>
      </w:r>
    </w:p>
    <w:p w:rsidR="00E41EE8" w:rsidRDefault="00E41EE8">
      <w:pPr>
        <w:shd w:val="clear" w:color="auto" w:fill="FFFFFF"/>
        <w:ind w:left="10" w:right="67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Списання з балансів бюджетних установ основних засобів про</w:t>
      </w:r>
      <w:r>
        <w:rPr>
          <w:color w:val="000000"/>
          <w:spacing w:val="2"/>
          <w:sz w:val="28"/>
          <w:szCs w:val="28"/>
          <w:lang w:val="uk-UA"/>
        </w:rPr>
        <w:t>водиться в такому порядку:</w:t>
      </w:r>
    </w:p>
    <w:p w:rsidR="00E41EE8" w:rsidRDefault="00E41EE8">
      <w:pPr>
        <w:shd w:val="clear" w:color="auto" w:fill="FFFFFF"/>
        <w:ind w:left="10" w:right="6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а) з балансів установ, які утримуються за рахунок коштів державного бюджету:</w:t>
      </w:r>
    </w:p>
    <w:p w:rsidR="00E41EE8" w:rsidRDefault="00E41EE8">
      <w:pPr>
        <w:shd w:val="clear" w:color="auto" w:fill="FFFFFF"/>
        <w:spacing w:before="10"/>
        <w:ind w:right="58" w:firstLine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- вартістю до 5000 грн. за одиницю — з дозволу керівника </w:t>
      </w:r>
      <w:r>
        <w:rPr>
          <w:color w:val="000000"/>
          <w:spacing w:val="-1"/>
          <w:sz w:val="28"/>
          <w:szCs w:val="28"/>
          <w:lang w:val="uk-UA"/>
        </w:rPr>
        <w:t>установи;</w:t>
      </w:r>
    </w:p>
    <w:p w:rsidR="00E41EE8" w:rsidRDefault="00E41EE8">
      <w:pPr>
        <w:shd w:val="clear" w:color="auto" w:fill="FFFFFF"/>
        <w:tabs>
          <w:tab w:val="left" w:pos="643"/>
        </w:tabs>
        <w:spacing w:before="67"/>
        <w:ind w:left="58" w:firstLine="482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вартістю від 5000 до 10000 грн. за одиницю --• з дозволу ви</w:t>
      </w:r>
      <w:r>
        <w:rPr>
          <w:color w:val="000000"/>
          <w:spacing w:val="1"/>
          <w:sz w:val="28"/>
          <w:szCs w:val="28"/>
          <w:lang w:val="uk-UA"/>
        </w:rPr>
        <w:t>щої організації;</w:t>
      </w:r>
    </w:p>
    <w:p w:rsidR="00E41EE8" w:rsidRDefault="00E41EE8">
      <w:pPr>
        <w:shd w:val="clear" w:color="auto" w:fill="FFFFFF"/>
        <w:tabs>
          <w:tab w:val="left" w:pos="845"/>
        </w:tabs>
        <w:spacing w:before="58"/>
        <w:ind w:left="154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—вартістю понад 10000 грн. за одиницю - з дозволу міністер</w:t>
      </w:r>
      <w:r>
        <w:rPr>
          <w:color w:val="000000"/>
          <w:spacing w:val="-1"/>
          <w:sz w:val="28"/>
          <w:szCs w:val="28"/>
          <w:lang w:val="uk-UA"/>
        </w:rPr>
        <w:t>ства чи іншого центрального органу виконавчої влади за підпо</w:t>
      </w:r>
      <w:r>
        <w:rPr>
          <w:color w:val="000000"/>
          <w:sz w:val="28"/>
          <w:szCs w:val="28"/>
          <w:lang w:val="uk-UA"/>
        </w:rPr>
        <w:t>рядкуванням;</w:t>
      </w:r>
    </w:p>
    <w:p w:rsidR="00E41EE8" w:rsidRDefault="00E41EE8">
      <w:pPr>
        <w:shd w:val="clear" w:color="auto" w:fill="FFFFFF"/>
        <w:spacing w:before="86"/>
        <w:ind w:left="192" w:right="19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б) з балансів установ, які утримуються за рахунок місцевих </w:t>
      </w:r>
      <w:r>
        <w:rPr>
          <w:color w:val="000000"/>
          <w:spacing w:val="-4"/>
          <w:sz w:val="28"/>
          <w:szCs w:val="28"/>
          <w:lang w:val="uk-UA"/>
        </w:rPr>
        <w:t>бюджетів: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845"/>
        </w:tabs>
        <w:spacing w:before="96"/>
        <w:ind w:left="154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вартістю до 2500 гри за одиницю — керівниками установи, </w:t>
      </w:r>
      <w:r>
        <w:rPr>
          <w:color w:val="000000"/>
          <w:spacing w:val="2"/>
          <w:sz w:val="28"/>
          <w:szCs w:val="28"/>
          <w:lang w:val="uk-UA"/>
        </w:rPr>
        <w:t>які є розпорядниками коштів;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845"/>
        </w:tabs>
        <w:spacing w:before="67"/>
        <w:ind w:left="154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вартістю від 2500 до 5000 грн за одиницю — з дозволу вищої установи;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845"/>
        </w:tabs>
        <w:spacing w:before="106"/>
        <w:ind w:left="154" w:firstLine="5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вартістю понад 5000 грн за одиницю — з дозволу місцевої </w:t>
      </w:r>
      <w:r>
        <w:rPr>
          <w:color w:val="000000"/>
          <w:spacing w:val="-1"/>
          <w:sz w:val="28"/>
          <w:szCs w:val="28"/>
          <w:lang w:val="uk-UA"/>
        </w:rPr>
        <w:t>державної адміністрації.</w:t>
      </w:r>
    </w:p>
    <w:p w:rsidR="00E41EE8" w:rsidRDefault="00E41EE8">
      <w:pPr>
        <w:shd w:val="clear" w:color="auto" w:fill="FFFFFF"/>
        <w:spacing w:before="58"/>
        <w:ind w:left="125" w:right="48" w:firstLine="46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Списання основних засобів з балансів міністерств, інших цен</w:t>
      </w:r>
      <w:r>
        <w:rPr>
          <w:color w:val="000000"/>
          <w:spacing w:val="1"/>
          <w:sz w:val="28"/>
          <w:szCs w:val="28"/>
          <w:lang w:val="uk-UA"/>
        </w:rPr>
        <w:t>тральних органів виконавчої влади, місцевих державних адмініст</w:t>
      </w:r>
      <w:r>
        <w:rPr>
          <w:color w:val="000000"/>
          <w:spacing w:val="-1"/>
          <w:sz w:val="28"/>
          <w:szCs w:val="28"/>
          <w:lang w:val="uk-UA"/>
        </w:rPr>
        <w:t>рацій незалежно від їхньої вартості проводиться з дозволу керівни</w:t>
      </w:r>
      <w:r>
        <w:rPr>
          <w:color w:val="000000"/>
          <w:spacing w:val="1"/>
          <w:sz w:val="28"/>
          <w:szCs w:val="28"/>
          <w:lang w:val="uk-UA"/>
        </w:rPr>
        <w:t>ка установи.</w:t>
      </w:r>
    </w:p>
    <w:p w:rsidR="00E41EE8" w:rsidRDefault="00E41EE8">
      <w:pPr>
        <w:shd w:val="clear" w:color="auto" w:fill="FFFFFF"/>
        <w:spacing w:before="48"/>
        <w:ind w:left="86" w:right="77" w:firstLine="470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Усі деталі, вузли і агрегати розібраного та демонтованого об</w:t>
      </w:r>
      <w:r>
        <w:rPr>
          <w:color w:val="000000"/>
          <w:spacing w:val="4"/>
          <w:sz w:val="28"/>
          <w:szCs w:val="28"/>
          <w:lang w:val="uk-UA"/>
        </w:rPr>
        <w:t xml:space="preserve">ладнання, які придатні дія ремонту іншого обладнання, а також </w:t>
      </w:r>
      <w:r>
        <w:rPr>
          <w:color w:val="000000"/>
          <w:spacing w:val="1"/>
          <w:sz w:val="28"/>
          <w:szCs w:val="28"/>
          <w:lang w:val="uk-UA"/>
        </w:rPr>
        <w:t>матеріали, отримані від ліквідації основних засобів, оприбуткову</w:t>
      </w:r>
      <w:r>
        <w:rPr>
          <w:color w:val="000000"/>
          <w:spacing w:val="2"/>
          <w:sz w:val="28"/>
          <w:szCs w:val="28"/>
          <w:lang w:val="uk-UA"/>
        </w:rPr>
        <w:t xml:space="preserve">ються як вторинна сировина і обов'язково здаються установі, на </w:t>
      </w:r>
      <w:r>
        <w:rPr>
          <w:color w:val="000000"/>
          <w:spacing w:val="1"/>
          <w:sz w:val="28"/>
          <w:szCs w:val="28"/>
          <w:lang w:val="uk-UA"/>
        </w:rPr>
        <w:t>яку покладено збір такої сиропний. Вилучені після демонтажу ос</w:t>
      </w:r>
      <w:r>
        <w:rPr>
          <w:color w:val="000000"/>
          <w:spacing w:val="-1"/>
          <w:sz w:val="28"/>
          <w:szCs w:val="28"/>
          <w:lang w:val="uk-UA"/>
        </w:rPr>
        <w:t>новних засобів деталі і вузли, що містять дорогоцінні. метали і до</w:t>
      </w:r>
      <w:r>
        <w:rPr>
          <w:color w:val="000000"/>
          <w:spacing w:val="1"/>
          <w:sz w:val="28"/>
          <w:szCs w:val="28"/>
          <w:lang w:val="uk-UA"/>
        </w:rPr>
        <w:t>рогоцінне каміння, підлягають здаванню на спеціалізовані підприємства України, що здійснюють приймання та переробку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 xml:space="preserve">відходів і </w:t>
      </w:r>
      <w:r>
        <w:rPr>
          <w:color w:val="000000"/>
          <w:spacing w:val="2"/>
          <w:sz w:val="28"/>
          <w:szCs w:val="28"/>
          <w:lang w:val="uk-UA"/>
        </w:rPr>
        <w:t>брухту дорогоцінних металів та дорогоцінного каміння.</w:t>
      </w:r>
    </w:p>
    <w:p w:rsidR="00E41EE8" w:rsidRDefault="00E41EE8">
      <w:pPr>
        <w:shd w:val="clear" w:color="auto" w:fill="FFFFFF"/>
        <w:spacing w:before="10"/>
        <w:ind w:left="29" w:right="134" w:firstLine="499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Посадові особи, винні у порушенні порядку збереження основ</w:t>
      </w:r>
      <w:r>
        <w:rPr>
          <w:color w:val="000000"/>
          <w:spacing w:val="-4"/>
          <w:sz w:val="28"/>
          <w:szCs w:val="28"/>
          <w:lang w:val="uk-UA"/>
        </w:rPr>
        <w:t>них засобів та в безгосподарному ставленні до них (знищення, підпа</w:t>
      </w:r>
      <w:r>
        <w:rPr>
          <w:color w:val="000000"/>
          <w:spacing w:val="1"/>
          <w:sz w:val="28"/>
          <w:szCs w:val="28"/>
          <w:lang w:val="uk-UA"/>
        </w:rPr>
        <w:t>лювання та ін.), притягаються до відповідальності у встановлено</w:t>
      </w:r>
      <w:r>
        <w:rPr>
          <w:color w:val="000000"/>
          <w:spacing w:val="2"/>
          <w:sz w:val="28"/>
          <w:szCs w:val="28"/>
          <w:lang w:val="uk-UA"/>
        </w:rPr>
        <w:t xml:space="preserve">му законодавством порядку. При цьому визначення сум збитків </w:t>
      </w:r>
      <w:r>
        <w:rPr>
          <w:color w:val="000000"/>
          <w:spacing w:val="1"/>
          <w:sz w:val="28"/>
          <w:szCs w:val="28"/>
          <w:lang w:val="uk-UA"/>
        </w:rPr>
        <w:t xml:space="preserve">здійснюється відповідно до «Порядку визначення розміру збитків </w:t>
      </w:r>
      <w:r>
        <w:rPr>
          <w:color w:val="000000"/>
          <w:spacing w:val="-1"/>
          <w:sz w:val="28"/>
          <w:szCs w:val="28"/>
          <w:lang w:val="uk-UA"/>
        </w:rPr>
        <w:t>від розкрадання, нестачі, знищення (псування) матеріальних цінно</w:t>
      </w:r>
      <w:r>
        <w:rPr>
          <w:color w:val="000000"/>
          <w:sz w:val="28"/>
          <w:szCs w:val="28"/>
          <w:lang w:val="uk-UA"/>
        </w:rPr>
        <w:t xml:space="preserve">стей», затвердженого КМУ 22.01,1996 р.№ 116, та Закону України </w:t>
      </w:r>
      <w:r>
        <w:rPr>
          <w:color w:val="000000"/>
          <w:spacing w:val="-2"/>
          <w:sz w:val="28"/>
          <w:szCs w:val="28"/>
          <w:lang w:val="uk-UA"/>
        </w:rPr>
        <w:t xml:space="preserve">«Про визначення розміру збитків, завданих підприємству, установі, </w:t>
      </w:r>
      <w:r>
        <w:rPr>
          <w:color w:val="000000"/>
          <w:spacing w:val="2"/>
          <w:sz w:val="28"/>
          <w:szCs w:val="28"/>
          <w:lang w:val="uk-UA"/>
        </w:rPr>
        <w:t xml:space="preserve">організації розкраданням, знищенням (псуванням), нестачею або </w:t>
      </w:r>
      <w:r>
        <w:rPr>
          <w:color w:val="000000"/>
          <w:spacing w:val="1"/>
          <w:sz w:val="28"/>
          <w:szCs w:val="28"/>
          <w:lang w:val="uk-UA"/>
        </w:rPr>
        <w:t>втратою дорогоцінних металів, дорогоцінного каміння або валют</w:t>
      </w:r>
      <w:r>
        <w:rPr>
          <w:color w:val="000000"/>
          <w:sz w:val="28"/>
          <w:szCs w:val="28"/>
          <w:lang w:val="uk-UA"/>
        </w:rPr>
        <w:t>них цінностей» від 06.06.1995 р. № 217/95-ВР.</w:t>
      </w:r>
    </w:p>
    <w:p w:rsidR="00E41EE8" w:rsidRDefault="00E41EE8">
      <w:pPr>
        <w:shd w:val="clear" w:color="auto" w:fill="FFFFFF"/>
        <w:spacing w:before="38"/>
        <w:ind w:left="10" w:right="192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Предмети, які втратили своє значення, але придатні дія вико</w:t>
      </w:r>
      <w:r>
        <w:rPr>
          <w:color w:val="000000"/>
          <w:sz w:val="28"/>
          <w:szCs w:val="28"/>
          <w:lang w:val="uk-UA"/>
        </w:rPr>
        <w:t>ристання, можуть бути списані тільки за умови, що їх неможливо продати чи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передати іншій установі.</w:t>
      </w:r>
    </w:p>
    <w:p w:rsidR="00E41EE8" w:rsidRDefault="00E41EE8">
      <w:pPr>
        <w:shd w:val="clear" w:color="auto" w:fill="FFFFFF"/>
        <w:spacing w:before="77"/>
        <w:ind w:right="221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Безоплатна передача основних засобів дозволяється лише в </w:t>
      </w:r>
      <w:r>
        <w:rPr>
          <w:color w:val="000000"/>
          <w:spacing w:val="2"/>
          <w:sz w:val="28"/>
          <w:szCs w:val="28"/>
          <w:lang w:val="uk-UA"/>
        </w:rPr>
        <w:t>такому порядку:</w:t>
      </w:r>
    </w:p>
    <w:p w:rsidR="00E41EE8" w:rsidRDefault="00E41EE8">
      <w:pPr>
        <w:shd w:val="clear" w:color="auto" w:fill="FFFFFF"/>
        <w:tabs>
          <w:tab w:val="left" w:pos="662"/>
        </w:tabs>
        <w:ind w:firstLine="442"/>
        <w:jc w:val="both"/>
        <w:rPr>
          <w:sz w:val="28"/>
          <w:szCs w:val="28"/>
        </w:rPr>
      </w:pPr>
      <w:r>
        <w:rPr>
          <w:color w:val="000000"/>
          <w:spacing w:val="-6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 xml:space="preserve">у межах одного міністерства, іншого центрального органу </w:t>
      </w:r>
      <w:r>
        <w:rPr>
          <w:color w:val="000000"/>
          <w:sz w:val="28"/>
          <w:szCs w:val="28"/>
          <w:lang w:val="uk-UA"/>
        </w:rPr>
        <w:t>виконавчої влади — установам, що утримуються за рахунок державного бюджету;</w:t>
      </w:r>
    </w:p>
    <w:p w:rsidR="00E41EE8" w:rsidRDefault="00E41EE8">
      <w:pPr>
        <w:shd w:val="clear" w:color="auto" w:fill="FFFFFF"/>
        <w:tabs>
          <w:tab w:val="left" w:pos="662"/>
        </w:tabs>
        <w:ind w:firstLine="442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  <w:t>у межах одного бюджету — установам, що утримуються за рахунок місцевих бюджетів.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Продаж основних засобів (утому числі зношених) здійснюється </w:t>
      </w:r>
      <w:r>
        <w:rPr>
          <w:color w:val="000000"/>
          <w:spacing w:val="2"/>
          <w:sz w:val="28"/>
          <w:szCs w:val="28"/>
          <w:lang w:val="uk-UA"/>
        </w:rPr>
        <w:t>тільки через аукціони чи біржі. При цьому продаж основних за</w:t>
      </w:r>
      <w:r>
        <w:rPr>
          <w:color w:val="000000"/>
          <w:sz w:val="28"/>
          <w:szCs w:val="28"/>
          <w:lang w:val="uk-UA"/>
        </w:rPr>
        <w:t xml:space="preserve">собів, вартість яких перевищує 100 неоподатковуваних мінімумів </w:t>
      </w:r>
      <w:r>
        <w:rPr>
          <w:color w:val="000000"/>
          <w:spacing w:val="2"/>
          <w:sz w:val="28"/>
          <w:szCs w:val="28"/>
          <w:lang w:val="uk-UA"/>
        </w:rPr>
        <w:t>доходів громадян, проводиться за умови обов'язкового погоджен</w:t>
      </w:r>
      <w:r>
        <w:rPr>
          <w:color w:val="000000"/>
          <w:spacing w:val="3"/>
          <w:sz w:val="28"/>
          <w:szCs w:val="28"/>
          <w:lang w:val="uk-UA"/>
        </w:rPr>
        <w:t>ня з органами, уповноваженими розпоряджатися цим майном.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Суми, отримані установами від продажу чи демонтажу основ</w:t>
      </w:r>
      <w:r>
        <w:rPr>
          <w:color w:val="000000"/>
          <w:spacing w:val="-1"/>
          <w:sz w:val="28"/>
          <w:szCs w:val="28"/>
          <w:lang w:val="uk-UA"/>
        </w:rPr>
        <w:t xml:space="preserve">них засобів (крім будівель і споруд), залишаються у розпорядженні </w:t>
      </w:r>
      <w:r>
        <w:rPr>
          <w:color w:val="000000"/>
          <w:spacing w:val="1"/>
          <w:sz w:val="28"/>
          <w:szCs w:val="28"/>
          <w:lang w:val="uk-UA"/>
        </w:rPr>
        <w:t>установи з правом їх подальшого використання на ремонт, модер</w:t>
      </w:r>
      <w:r>
        <w:rPr>
          <w:color w:val="000000"/>
          <w:spacing w:val="-1"/>
          <w:sz w:val="28"/>
          <w:szCs w:val="28"/>
          <w:lang w:val="uk-UA"/>
        </w:rPr>
        <w:t>нізацію або придбання нових засобів того ж призначення. При цьо</w:t>
      </w:r>
      <w:r>
        <w:rPr>
          <w:color w:val="000000"/>
          <w:spacing w:val="1"/>
          <w:sz w:val="28"/>
          <w:szCs w:val="28"/>
          <w:lang w:val="uk-UA"/>
        </w:rPr>
        <w:t xml:space="preserve">му кошти, отримані від реалізації та розбирання основних засобів, </w:t>
      </w:r>
      <w:r>
        <w:rPr>
          <w:color w:val="000000"/>
          <w:spacing w:val="2"/>
          <w:sz w:val="28"/>
          <w:szCs w:val="28"/>
          <w:lang w:val="uk-UA"/>
        </w:rPr>
        <w:t xml:space="preserve">придбаних за рахунок позабюджетних коштів, використовуються </w:t>
      </w:r>
      <w:r>
        <w:rPr>
          <w:color w:val="000000"/>
          <w:sz w:val="28"/>
          <w:szCs w:val="28"/>
          <w:lang w:val="uk-UA"/>
        </w:rPr>
        <w:t xml:space="preserve">тільки після сплати податків, встановлених законодавством. Суми, отримані установами від продажу чи демонтажу будівель і споруд, </w:t>
      </w:r>
      <w:r>
        <w:rPr>
          <w:color w:val="000000"/>
          <w:spacing w:val="1"/>
          <w:sz w:val="28"/>
          <w:szCs w:val="28"/>
          <w:lang w:val="uk-UA"/>
        </w:rPr>
        <w:t>вносяться в доход того бюджету, за рахунок якого ці установи ут</w:t>
      </w:r>
      <w:r>
        <w:rPr>
          <w:color w:val="000000"/>
          <w:sz w:val="28"/>
          <w:szCs w:val="28"/>
          <w:lang w:val="uk-UA"/>
        </w:rPr>
        <w:t>римуються (табл. 5.3).</w:t>
      </w:r>
    </w:p>
    <w:p w:rsidR="00E41EE8" w:rsidRDefault="009B33AD">
      <w:pPr>
        <w:jc w:val="righ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E41EE8">
        <w:rPr>
          <w:i/>
          <w:iCs/>
          <w:sz w:val="28"/>
          <w:szCs w:val="28"/>
        </w:rPr>
        <w:t xml:space="preserve">Таблиця 5.3 </w:t>
      </w:r>
    </w:p>
    <w:p w:rsidR="00E41EE8" w:rsidRDefault="00E41EE8">
      <w:pPr>
        <w:shd w:val="clear" w:color="auto" w:fill="FFFFFF"/>
        <w:spacing w:before="86"/>
        <w:ind w:left="298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pacing w:val="-5"/>
          <w:sz w:val="28"/>
          <w:szCs w:val="28"/>
          <w:lang w:val="uk-UA"/>
        </w:rPr>
        <w:t>Основні господарські операції з обліку вибуття основних засобів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01"/>
        <w:gridCol w:w="59"/>
        <w:gridCol w:w="1440"/>
        <w:gridCol w:w="52"/>
        <w:gridCol w:w="1568"/>
        <w:gridCol w:w="74"/>
      </w:tblGrid>
      <w:tr w:rsidR="00E41EE8">
        <w:trPr>
          <w:trHeight w:hRule="exact" w:val="340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193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>Кореспондуючі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8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193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6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6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1. Списуються повністю зношені, непридатні дія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131.132</w:t>
            </w:r>
          </w:p>
        </w:tc>
        <w:tc>
          <w:tcPr>
            <w:tcW w:w="164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ЮЗ— 119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використання основні засоби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Списуються основні засоби, ще не повністю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зношені, але непридатні для використання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зносу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131, 132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103—119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103—119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Оприбутковані матеріали, одержані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розбирання необоротних активів: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такі. Ідо підлягають перерахуванню в доход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231,234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такі, що залишаються у використанні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установи і які були придбані;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9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рахунок коштів загального фонді'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234,235,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681,701.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238,239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9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рахунок 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234, 235,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711—713</w:t>
            </w:r>
          </w:p>
        </w:tc>
      </w:tr>
      <w:tr w:rsidR="00E41EE8">
        <w:trPr>
          <w:trHeight w:hRule="exact" w:val="340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238.239</w:t>
            </w:r>
          </w:p>
        </w:tc>
        <w:tc>
          <w:tcPr>
            <w:tcW w:w="164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Реалізація основних засобів, придбаних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рахунок коштів загального фонду (крім будівель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споруд):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зносу таких засобів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131, 132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104—119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4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 НУ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4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виручки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Реалізація основних засобів (крім будівель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споруд), придбаних за рахунок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зносу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131, 132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104—119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104—119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виручки (без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Реалізація будівель і споруд: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зносу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коштів, отриманих від реалізації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B33AD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B33AD" w:rsidRDefault="009B33AD" w:rsidP="002B4435">
            <w:pPr>
              <w:shd w:val="clear" w:color="auto" w:fill="FFFFFF"/>
              <w:ind w:left="19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B33AD" w:rsidRDefault="009B33AD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B33AD" w:rsidRDefault="009B33AD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Списання недостач необоротних активів: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на суму зносу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131, 132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104—119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104—1 19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коштів, що підлягає відшкодуванню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74" w:type="dxa"/>
          <w:trHeight w:hRule="exact" w:val="340"/>
        </w:trPr>
        <w:tc>
          <w:tcPr>
            <w:tcW w:w="66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винною особою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spacing w:before="86"/>
        <w:ind w:left="10" w:right="5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Списання основних засобів у зв'язку ч їх переведенням до скла</w:t>
      </w:r>
      <w:r>
        <w:rPr>
          <w:color w:val="000000"/>
          <w:spacing w:val="3"/>
          <w:sz w:val="28"/>
          <w:szCs w:val="28"/>
          <w:lang w:val="uk-UA"/>
        </w:rPr>
        <w:t>ду малоцінних та швидко зношуваних предметів оформляється зви</w:t>
      </w:r>
      <w:r>
        <w:rPr>
          <w:color w:val="000000"/>
          <w:sz w:val="28"/>
          <w:szCs w:val="28"/>
          <w:lang w:val="uk-UA"/>
        </w:rPr>
        <w:t xml:space="preserve">чайними бухгалтерськими записами на дебеті рахунків 40 (на залишкову вартість) і 13 (на суму зносу) та кредиті рахунків 10 або 11 </w:t>
      </w:r>
      <w:r>
        <w:rPr>
          <w:color w:val="000000"/>
          <w:spacing w:val="4"/>
          <w:sz w:val="28"/>
          <w:szCs w:val="28"/>
          <w:lang w:val="uk-UA"/>
        </w:rPr>
        <w:t>(па їх первісну вартість). Одночасно на суму первісної вартості та</w:t>
      </w:r>
      <w:r>
        <w:rPr>
          <w:color w:val="000000"/>
          <w:sz w:val="28"/>
          <w:szCs w:val="28"/>
          <w:lang w:val="uk-UA"/>
        </w:rPr>
        <w:t>ких об'єктів дебетують субрахунок 221 «Малоцінні та швидко зно</w:t>
      </w:r>
      <w:r>
        <w:rPr>
          <w:color w:val="000000"/>
          <w:spacing w:val="3"/>
          <w:sz w:val="28"/>
          <w:szCs w:val="28"/>
          <w:lang w:val="uk-UA"/>
        </w:rPr>
        <w:t>шувані предмети, що знаходяться на складі і в експлуатації» та кре</w:t>
      </w:r>
      <w:r>
        <w:rPr>
          <w:color w:val="000000"/>
          <w:sz w:val="28"/>
          <w:szCs w:val="28"/>
          <w:lang w:val="uk-UA"/>
        </w:rPr>
        <w:t>дитують субрахунок 411 «Фонду малоцінних та швидкозношува</w:t>
      </w:r>
      <w:r>
        <w:rPr>
          <w:color w:val="000000"/>
          <w:spacing w:val="5"/>
          <w:sz w:val="28"/>
          <w:szCs w:val="28"/>
          <w:lang w:val="uk-UA"/>
        </w:rPr>
        <w:t>них предметах за їх видами».</w:t>
      </w:r>
    </w:p>
    <w:p w:rsidR="00E41EE8" w:rsidRDefault="00E41EE8">
      <w:pPr>
        <w:ind w:firstLine="540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Усі господарські операції, якими оформляють вибуття і списання основних засобів, протягом поточного місяця реєструють у </w:t>
      </w:r>
      <w:r>
        <w:rPr>
          <w:color w:val="000000"/>
          <w:sz w:val="28"/>
          <w:szCs w:val="28"/>
          <w:lang w:val="uk-UA"/>
        </w:rPr>
        <w:t xml:space="preserve">меморіальному ордері № 9 «Накопичувальна відомість про вибуття та переміщення необоротних активів» т. ф. № 438 (бюджет). У </w:t>
      </w:r>
      <w:r>
        <w:rPr>
          <w:color w:val="000000"/>
          <w:spacing w:val="5"/>
          <w:sz w:val="28"/>
          <w:szCs w:val="28"/>
          <w:lang w:val="uk-UA"/>
        </w:rPr>
        <w:t>кінці місяця підсумки ціп відомості переносять у книгу Журнал-</w:t>
      </w:r>
      <w:r>
        <w:rPr>
          <w:color w:val="000000"/>
          <w:spacing w:val="6"/>
          <w:sz w:val="28"/>
          <w:szCs w:val="28"/>
          <w:lang w:val="uk-UA"/>
        </w:rPr>
        <w:t>головна.</w:t>
      </w:r>
    </w:p>
    <w:p w:rsidR="00E41EE8" w:rsidRDefault="00E41EE8">
      <w:pPr>
        <w:ind w:firstLine="540"/>
        <w:jc w:val="both"/>
        <w:rPr>
          <w:color w:val="000000"/>
          <w:spacing w:val="6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144"/>
        <w:ind w:left="432"/>
        <w:jc w:val="both"/>
        <w:rPr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5.8. Облік нематеріальних активів</w:t>
      </w:r>
    </w:p>
    <w:p w:rsidR="00E41EE8" w:rsidRDefault="00E41EE8">
      <w:pPr>
        <w:shd w:val="clear" w:color="auto" w:fill="FFFFFF"/>
        <w:spacing w:before="269"/>
        <w:ind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w w:val="105"/>
          <w:sz w:val="28"/>
          <w:szCs w:val="28"/>
          <w:lang w:val="uk-UA"/>
        </w:rPr>
        <w:t xml:space="preserve">В умовах ринкових відносин у бюджетних установах, як і у </w:t>
      </w:r>
      <w:r>
        <w:rPr>
          <w:color w:val="000000"/>
          <w:spacing w:val="5"/>
          <w:w w:val="105"/>
          <w:sz w:val="28"/>
          <w:szCs w:val="28"/>
          <w:lang w:val="uk-UA"/>
        </w:rPr>
        <w:t xml:space="preserve">підприємствах виробничого (матеріального) сектора економіки </w:t>
      </w:r>
      <w:r>
        <w:rPr>
          <w:color w:val="000000"/>
          <w:spacing w:val="7"/>
          <w:w w:val="105"/>
          <w:sz w:val="28"/>
          <w:szCs w:val="28"/>
          <w:lang w:val="uk-UA"/>
        </w:rPr>
        <w:t>України, виникає специфічний об'єкт бухгалтерського обліку -</w:t>
      </w:r>
      <w:r>
        <w:rPr>
          <w:color w:val="000000"/>
          <w:spacing w:val="1"/>
          <w:w w:val="105"/>
          <w:sz w:val="28"/>
          <w:szCs w:val="28"/>
          <w:lang w:val="uk-UA"/>
        </w:rPr>
        <w:t>нематеріальні активи.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w w:val="105"/>
          <w:sz w:val="28"/>
          <w:szCs w:val="28"/>
          <w:lang w:val="uk-UA"/>
        </w:rPr>
        <w:t>У загальному вигляді під нематеріальними активами розуміють умовну вартість об'єктів промислової та інтелектуальної влас</w:t>
      </w:r>
      <w:r>
        <w:rPr>
          <w:color w:val="000000"/>
          <w:spacing w:val="-3"/>
          <w:w w:val="105"/>
          <w:sz w:val="28"/>
          <w:szCs w:val="28"/>
          <w:lang w:val="uk-UA"/>
        </w:rPr>
        <w:t xml:space="preserve">ності, а також інших аналогічних майнових прав, визнаних об'єктом </w:t>
      </w:r>
      <w:r>
        <w:rPr>
          <w:color w:val="000000"/>
          <w:spacing w:val="1"/>
          <w:w w:val="105"/>
          <w:sz w:val="28"/>
          <w:szCs w:val="28"/>
          <w:lang w:val="uk-UA"/>
        </w:rPr>
        <w:t>власності даної установи (підприємства).</w:t>
      </w:r>
    </w:p>
    <w:p w:rsidR="00E41EE8" w:rsidRDefault="00E41EE8">
      <w:pPr>
        <w:shd w:val="clear" w:color="auto" w:fill="FFFFFF"/>
        <w:ind w:left="509"/>
        <w:jc w:val="both"/>
        <w:rPr>
          <w:color w:val="000000"/>
          <w:spacing w:val="1"/>
          <w:w w:val="105"/>
          <w:sz w:val="28"/>
          <w:szCs w:val="28"/>
          <w:lang w:val="uk-UA"/>
        </w:rPr>
      </w:pPr>
      <w:r>
        <w:rPr>
          <w:color w:val="000000"/>
          <w:spacing w:val="1"/>
          <w:w w:val="105"/>
          <w:sz w:val="28"/>
          <w:szCs w:val="28"/>
          <w:lang w:val="uk-UA"/>
        </w:rPr>
        <w:t>Основні характерні особливості нематеріальних активів:</w:t>
      </w:r>
    </w:p>
    <w:p w:rsidR="00E41EE8" w:rsidRDefault="00E41EE8">
      <w:pPr>
        <w:shd w:val="clear" w:color="auto" w:fill="FFFFFF"/>
        <w:ind w:left="509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  <w:lang w:val="uk-UA"/>
        </w:rPr>
        <w:t>—</w:t>
      </w:r>
      <w:r>
        <w:rPr>
          <w:color w:val="000000"/>
          <w:spacing w:val="2"/>
          <w:w w:val="105"/>
          <w:sz w:val="28"/>
          <w:szCs w:val="28"/>
          <w:lang w:val="uk-UA"/>
        </w:rPr>
        <w:t>відсутність матеріальної (фізичної, речової) структури;</w:t>
      </w:r>
    </w:p>
    <w:p w:rsidR="00E41EE8" w:rsidRDefault="00E41EE8">
      <w:pPr>
        <w:shd w:val="clear" w:color="auto" w:fill="FFFFFF"/>
        <w:ind w:left="49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  <w:lang w:val="uk-UA"/>
        </w:rPr>
        <w:t>—використання протягом тривалого часу (більше одного року);</w:t>
      </w:r>
    </w:p>
    <w:p w:rsidR="00E41EE8" w:rsidRDefault="00E41EE8">
      <w:pPr>
        <w:shd w:val="clear" w:color="auto" w:fill="FFFFFF"/>
        <w:tabs>
          <w:tab w:val="left" w:pos="682"/>
        </w:tabs>
        <w:ind w:left="130"/>
        <w:jc w:val="both"/>
        <w:rPr>
          <w:color w:val="000000"/>
          <w:w w:val="105"/>
          <w:sz w:val="28"/>
          <w:szCs w:val="28"/>
          <w:lang w:val="uk-UA"/>
        </w:rPr>
      </w:pPr>
      <w:r>
        <w:rPr>
          <w:color w:val="000000"/>
          <w:w w:val="105"/>
          <w:sz w:val="28"/>
          <w:szCs w:val="28"/>
          <w:lang w:val="uk-UA"/>
        </w:rPr>
        <w:t xml:space="preserve">    —</w:t>
      </w:r>
      <w:r>
        <w:rPr>
          <w:color w:val="000000"/>
          <w:spacing w:val="1"/>
          <w:w w:val="105"/>
          <w:sz w:val="28"/>
          <w:szCs w:val="28"/>
          <w:lang w:val="uk-UA"/>
        </w:rPr>
        <w:t>здатність приносити користь підприємству;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82"/>
        </w:tabs>
        <w:ind w:left="10" w:firstLine="480"/>
        <w:jc w:val="both"/>
        <w:rPr>
          <w:color w:val="000000"/>
          <w:w w:val="105"/>
          <w:sz w:val="28"/>
          <w:szCs w:val="28"/>
          <w:lang w:val="uk-UA"/>
        </w:rPr>
      </w:pPr>
      <w:r>
        <w:rPr>
          <w:color w:val="000000"/>
          <w:spacing w:val="-1"/>
          <w:w w:val="105"/>
          <w:sz w:val="28"/>
          <w:szCs w:val="28"/>
          <w:lang w:val="uk-UA"/>
        </w:rPr>
        <w:t>високий ступінь невизначеності щодо можливого у майбут</w:t>
      </w:r>
      <w:r>
        <w:rPr>
          <w:color w:val="000000"/>
          <w:spacing w:val="-3"/>
          <w:w w:val="105"/>
          <w:sz w:val="28"/>
          <w:szCs w:val="28"/>
          <w:lang w:val="uk-UA"/>
        </w:rPr>
        <w:t xml:space="preserve">ньому прибутку </w:t>
      </w:r>
      <w:r>
        <w:rPr>
          <w:smallCaps/>
          <w:color w:val="000000"/>
          <w:spacing w:val="-3"/>
          <w:w w:val="105"/>
          <w:sz w:val="28"/>
          <w:szCs w:val="28"/>
          <w:lang w:val="uk-UA"/>
        </w:rPr>
        <w:t xml:space="preserve">бід </w:t>
      </w:r>
      <w:r>
        <w:rPr>
          <w:color w:val="000000"/>
          <w:spacing w:val="-3"/>
          <w:w w:val="105"/>
          <w:sz w:val="28"/>
          <w:szCs w:val="28"/>
          <w:lang w:val="uk-UA"/>
        </w:rPr>
        <w:t>їх застосування й терміну ефективного викорис</w:t>
      </w:r>
      <w:r>
        <w:rPr>
          <w:color w:val="000000"/>
          <w:w w:val="105"/>
          <w:sz w:val="28"/>
          <w:szCs w:val="28"/>
          <w:lang w:val="uk-UA"/>
        </w:rPr>
        <w:t>тання.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w w:val="105"/>
          <w:sz w:val="28"/>
          <w:szCs w:val="28"/>
          <w:lang w:val="uk-UA"/>
        </w:rPr>
        <w:t xml:space="preserve">Тобто нематеріальні активи </w:t>
      </w:r>
      <w:r>
        <w:rPr>
          <w:b/>
          <w:bCs/>
          <w:color w:val="000000"/>
          <w:w w:val="105"/>
          <w:sz w:val="28"/>
          <w:szCs w:val="28"/>
          <w:lang w:val="uk-UA"/>
        </w:rPr>
        <w:t xml:space="preserve">—- </w:t>
      </w:r>
      <w:r>
        <w:rPr>
          <w:b/>
          <w:bCs/>
          <w:i/>
          <w:iCs/>
          <w:color w:val="000000"/>
          <w:w w:val="105"/>
          <w:sz w:val="28"/>
          <w:szCs w:val="28"/>
          <w:lang w:val="uk-UA"/>
        </w:rPr>
        <w:t xml:space="preserve">це затрати установи у заходи, </w:t>
      </w:r>
      <w:r>
        <w:rPr>
          <w:b/>
          <w:bCs/>
          <w:i/>
          <w:iCs/>
          <w:color w:val="000000"/>
          <w:spacing w:val="-4"/>
          <w:w w:val="105"/>
          <w:sz w:val="28"/>
          <w:szCs w:val="28"/>
          <w:lang w:val="uk-UA"/>
        </w:rPr>
        <w:t xml:space="preserve">що не створюють матеріальних об'єкті», але тривалий час повинні </w:t>
      </w:r>
      <w:r>
        <w:rPr>
          <w:b/>
          <w:bCs/>
          <w:i/>
          <w:iCs/>
          <w:color w:val="000000"/>
          <w:spacing w:val="-1"/>
          <w:w w:val="105"/>
          <w:sz w:val="28"/>
          <w:szCs w:val="28"/>
          <w:lang w:val="uk-UA"/>
        </w:rPr>
        <w:t>приносити певну користь від їх використання.</w:t>
      </w:r>
      <w:r>
        <w:rPr>
          <w:i/>
          <w:iCs/>
          <w:color w:val="000000"/>
          <w:spacing w:val="-1"/>
          <w:w w:val="105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w w:val="105"/>
          <w:sz w:val="28"/>
          <w:szCs w:val="28"/>
          <w:lang w:val="uk-UA"/>
        </w:rPr>
        <w:t xml:space="preserve">До того часу, доки </w:t>
      </w:r>
      <w:r>
        <w:rPr>
          <w:color w:val="000000"/>
          <w:w w:val="105"/>
          <w:sz w:val="28"/>
          <w:szCs w:val="28"/>
          <w:lang w:val="uk-UA"/>
        </w:rPr>
        <w:t xml:space="preserve">вони виконують що свою функцію — приносити користь установі, </w:t>
      </w:r>
      <w:r>
        <w:rPr>
          <w:color w:val="000000"/>
          <w:spacing w:val="-2"/>
          <w:w w:val="105"/>
          <w:sz w:val="28"/>
          <w:szCs w:val="28"/>
          <w:lang w:val="uk-UA"/>
        </w:rPr>
        <w:t xml:space="preserve">необхідно відображати їх у бухгалтерському обліку в складі коштів </w:t>
      </w:r>
      <w:r>
        <w:rPr>
          <w:color w:val="000000"/>
          <w:w w:val="105"/>
          <w:sz w:val="28"/>
          <w:szCs w:val="28"/>
          <w:lang w:val="uk-UA"/>
        </w:rPr>
        <w:t>(активів) підприємства (установи).</w:t>
      </w:r>
    </w:p>
    <w:p w:rsidR="00E41EE8" w:rsidRDefault="00E41EE8">
      <w:pPr>
        <w:shd w:val="clear" w:color="auto" w:fill="FFFFFF"/>
        <w:ind w:left="19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w w:val="105"/>
          <w:sz w:val="28"/>
          <w:szCs w:val="28"/>
          <w:lang w:val="uk-UA"/>
        </w:rPr>
        <w:t>До нематеріальних активів належать: права на об'єкти про</w:t>
      </w:r>
      <w:r>
        <w:rPr>
          <w:color w:val="000000"/>
          <w:spacing w:val="2"/>
          <w:w w:val="105"/>
          <w:sz w:val="28"/>
          <w:szCs w:val="28"/>
          <w:lang w:val="uk-UA"/>
        </w:rPr>
        <w:t xml:space="preserve">мислової власності, авторські права, права користування землею </w:t>
      </w:r>
      <w:r>
        <w:rPr>
          <w:color w:val="000000"/>
          <w:spacing w:val="-1"/>
          <w:w w:val="105"/>
          <w:sz w:val="28"/>
          <w:szCs w:val="28"/>
          <w:lang w:val="uk-UA"/>
        </w:rPr>
        <w:t>та іншими природними ресурсами, організаційні витрати, програм</w:t>
      </w:r>
      <w:r>
        <w:rPr>
          <w:color w:val="000000"/>
          <w:spacing w:val="1"/>
          <w:w w:val="105"/>
          <w:sz w:val="28"/>
          <w:szCs w:val="28"/>
          <w:lang w:val="uk-UA"/>
        </w:rPr>
        <w:t>не забезпечення ЕОМ, гудвіли тощо. Розглянемо деякі з цих по</w:t>
      </w:r>
      <w:r>
        <w:rPr>
          <w:color w:val="000000"/>
          <w:spacing w:val="-1"/>
          <w:w w:val="105"/>
          <w:sz w:val="28"/>
          <w:szCs w:val="28"/>
          <w:lang w:val="uk-UA"/>
        </w:rPr>
        <w:t>нять детальніше.</w:t>
      </w:r>
    </w:p>
    <w:p w:rsidR="00E41EE8" w:rsidRDefault="00E41EE8">
      <w:pPr>
        <w:shd w:val="clear" w:color="auto" w:fill="FFFFFF"/>
        <w:ind w:left="19" w:firstLine="422"/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Об'єкти промислової власності </w:t>
      </w:r>
      <w:r>
        <w:rPr>
          <w:color w:val="000000"/>
          <w:sz w:val="28"/>
          <w:szCs w:val="28"/>
          <w:lang w:val="uk-UA"/>
        </w:rPr>
        <w:t>— неправа на винаходи, захи</w:t>
      </w:r>
      <w:r>
        <w:rPr>
          <w:color w:val="000000"/>
          <w:w w:val="105"/>
          <w:sz w:val="28"/>
          <w:szCs w:val="28"/>
          <w:lang w:val="uk-UA"/>
        </w:rPr>
        <w:t>щені патентами, промислові зразки, товарні знаки, знаки обслуго</w:t>
      </w:r>
      <w:r>
        <w:rPr>
          <w:color w:val="000000"/>
          <w:spacing w:val="2"/>
          <w:w w:val="105"/>
          <w:sz w:val="28"/>
          <w:szCs w:val="28"/>
          <w:lang w:val="uk-UA"/>
        </w:rPr>
        <w:t>вування, сорти рослин, породи тварин, ноу-хау, захист від недо</w:t>
      </w:r>
      <w:r>
        <w:rPr>
          <w:color w:val="000000"/>
          <w:spacing w:val="1"/>
          <w:w w:val="105"/>
          <w:sz w:val="28"/>
          <w:szCs w:val="28"/>
          <w:lang w:val="uk-UA"/>
        </w:rPr>
        <w:t>бросовісної конкуренції тощо. Патент на винахід може бути при</w:t>
      </w:r>
      <w:r>
        <w:rPr>
          <w:color w:val="000000"/>
          <w:w w:val="105"/>
          <w:sz w:val="28"/>
          <w:szCs w:val="28"/>
          <w:lang w:val="uk-UA"/>
        </w:rPr>
        <w:t>дбаний установок» у його автора з метою використання цього ви</w:t>
      </w:r>
      <w:r>
        <w:rPr>
          <w:color w:val="000000"/>
          <w:spacing w:val="1"/>
          <w:w w:val="105"/>
          <w:sz w:val="28"/>
          <w:szCs w:val="28"/>
          <w:lang w:val="uk-UA"/>
        </w:rPr>
        <w:t xml:space="preserve">находу в господарській діяльності установи протягом тривалого </w:t>
      </w:r>
      <w:r>
        <w:rPr>
          <w:color w:val="000000"/>
          <w:w w:val="105"/>
          <w:sz w:val="28"/>
          <w:szCs w:val="28"/>
          <w:lang w:val="uk-UA"/>
        </w:rPr>
        <w:t xml:space="preserve">часу. Промислові зразки — це створені на даному підприємстві </w:t>
      </w:r>
      <w:r>
        <w:rPr>
          <w:color w:val="000000"/>
          <w:spacing w:val="1"/>
          <w:w w:val="105"/>
          <w:sz w:val="28"/>
          <w:szCs w:val="28"/>
          <w:lang w:val="uk-UA"/>
        </w:rPr>
        <w:t>зразки готової продукції (виробів) і зареєстровані у встановлено</w:t>
      </w:r>
      <w:r>
        <w:rPr>
          <w:color w:val="000000"/>
          <w:w w:val="105"/>
          <w:sz w:val="28"/>
          <w:szCs w:val="28"/>
          <w:lang w:val="uk-UA"/>
        </w:rPr>
        <w:t>му законодавством порядку, що забезпечує ексклюзивне право да</w:t>
      </w:r>
      <w:r>
        <w:rPr>
          <w:color w:val="000000"/>
          <w:spacing w:val="-1"/>
          <w:w w:val="105"/>
          <w:sz w:val="28"/>
          <w:szCs w:val="28"/>
          <w:lang w:val="uk-UA"/>
        </w:rPr>
        <w:t>ного підприємства випускати таку продукцію. При цьому інші підприємства не мають права випускати ідентичну продукцію без зго</w:t>
      </w:r>
      <w:r>
        <w:rPr>
          <w:color w:val="000000"/>
          <w:w w:val="105"/>
          <w:sz w:val="28"/>
          <w:szCs w:val="28"/>
          <w:lang w:val="uk-UA"/>
        </w:rPr>
        <w:t xml:space="preserve">ли (дозволу) підприємства —розробника цього виробу. Аналогічні </w:t>
      </w:r>
      <w:r>
        <w:rPr>
          <w:color w:val="000000"/>
          <w:spacing w:val="2"/>
          <w:w w:val="105"/>
          <w:sz w:val="28"/>
          <w:szCs w:val="28"/>
          <w:lang w:val="uk-UA"/>
        </w:rPr>
        <w:t>властивості мають зареєстровані товарні знаки і таки обслугову</w:t>
      </w:r>
      <w:r>
        <w:rPr>
          <w:color w:val="000000"/>
          <w:spacing w:val="3"/>
          <w:sz w:val="28"/>
          <w:szCs w:val="28"/>
          <w:lang w:val="uk-UA"/>
        </w:rPr>
        <w:t xml:space="preserve">вання. Наприклад, українські підприємства не мають легального </w:t>
      </w:r>
      <w:r>
        <w:rPr>
          <w:color w:val="000000"/>
          <w:spacing w:val="-2"/>
          <w:sz w:val="28"/>
          <w:szCs w:val="28"/>
          <w:lang w:val="uk-UA"/>
        </w:rPr>
        <w:t>права випускати продукцію під знаком зарубіжних компаній «Соса-</w:t>
      </w:r>
      <w:r>
        <w:rPr>
          <w:color w:val="000000"/>
          <w:spacing w:val="-4"/>
          <w:sz w:val="28"/>
          <w:szCs w:val="28"/>
          <w:lang w:val="uk-UA"/>
        </w:rPr>
        <w:t>Со</w:t>
      </w:r>
      <w:r>
        <w:rPr>
          <w:color w:val="000000"/>
          <w:spacing w:val="-4"/>
          <w:sz w:val="28"/>
          <w:szCs w:val="28"/>
          <w:lang w:val="en-US"/>
        </w:rPr>
        <w:t>l</w:t>
      </w:r>
      <w:r>
        <w:rPr>
          <w:color w:val="000000"/>
          <w:spacing w:val="-4"/>
          <w:sz w:val="28"/>
          <w:szCs w:val="28"/>
          <w:lang w:val="uk-UA"/>
        </w:rPr>
        <w:t>а», «А</w:t>
      </w:r>
      <w:r>
        <w:rPr>
          <w:color w:val="000000"/>
          <w:spacing w:val="-4"/>
          <w:sz w:val="28"/>
          <w:szCs w:val="28"/>
          <w:lang w:val="en-US"/>
        </w:rPr>
        <w:t>didas</w:t>
      </w:r>
      <w:r>
        <w:rPr>
          <w:color w:val="000000"/>
          <w:spacing w:val="-4"/>
          <w:sz w:val="28"/>
          <w:szCs w:val="28"/>
          <w:lang w:val="uk-UA"/>
        </w:rPr>
        <w:t>», «</w:t>
      </w:r>
      <w:r>
        <w:rPr>
          <w:color w:val="000000"/>
          <w:spacing w:val="-4"/>
          <w:sz w:val="28"/>
          <w:szCs w:val="28"/>
          <w:lang w:val="en-US"/>
        </w:rPr>
        <w:t>Renault</w:t>
      </w:r>
      <w:r>
        <w:rPr>
          <w:color w:val="000000"/>
          <w:spacing w:val="-4"/>
          <w:sz w:val="28"/>
          <w:szCs w:val="28"/>
          <w:lang w:val="uk-UA"/>
        </w:rPr>
        <w:t xml:space="preserve">» тощо без відповідної згоди цих компаній. </w:t>
      </w:r>
      <w:r>
        <w:rPr>
          <w:color w:val="000000"/>
          <w:sz w:val="28"/>
          <w:szCs w:val="28"/>
          <w:lang w:val="uk-UA"/>
        </w:rPr>
        <w:t>За порушення цього правила винні притягуються до судової відповідальності у вигляді штрафів, інших економічних санкцій, забо</w:t>
      </w:r>
      <w:r>
        <w:rPr>
          <w:color w:val="000000"/>
          <w:spacing w:val="2"/>
          <w:sz w:val="28"/>
          <w:szCs w:val="28"/>
          <w:lang w:val="uk-UA"/>
        </w:rPr>
        <w:t>рони діяльності тощо.</w:t>
      </w:r>
    </w:p>
    <w:p w:rsidR="00E41EE8" w:rsidRDefault="00E41EE8">
      <w:pPr>
        <w:shd w:val="clear" w:color="auto" w:fill="FFFFFF"/>
        <w:ind w:left="38" w:right="19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До ноу-хау зараховують технічний досвід, нові технології, </w:t>
      </w:r>
      <w:r>
        <w:rPr>
          <w:color w:val="000000"/>
          <w:spacing w:val="1"/>
          <w:sz w:val="28"/>
          <w:szCs w:val="28"/>
          <w:lang w:val="uk-UA"/>
        </w:rPr>
        <w:t>технічні та інші рішення, інші конфіденційні відомості і привілеї (секрети виробництва), які приносять користь у процесі їх госпо</w:t>
      </w:r>
      <w:r>
        <w:rPr>
          <w:color w:val="000000"/>
          <w:spacing w:val="3"/>
          <w:sz w:val="28"/>
          <w:szCs w:val="28"/>
          <w:lang w:val="uk-UA"/>
        </w:rPr>
        <w:t xml:space="preserve">дарського використання. Ноу-хау, як правило, не купляються (як </w:t>
      </w:r>
      <w:r>
        <w:rPr>
          <w:color w:val="000000"/>
          <w:spacing w:val="1"/>
          <w:sz w:val="28"/>
          <w:szCs w:val="28"/>
          <w:lang w:val="uk-UA"/>
        </w:rPr>
        <w:t>патенти), а вносяться засновниками (учасниками) у рахунок свого внеску до статутного капіталу підприємства. Останні не підтверд</w:t>
      </w:r>
      <w:r>
        <w:rPr>
          <w:color w:val="000000"/>
          <w:spacing w:val="3"/>
          <w:sz w:val="28"/>
          <w:szCs w:val="28"/>
          <w:lang w:val="uk-UA"/>
        </w:rPr>
        <w:t xml:space="preserve">жуються якимись документами на зразок опису технологічного </w:t>
      </w:r>
      <w:r>
        <w:rPr>
          <w:color w:val="000000"/>
          <w:sz w:val="28"/>
          <w:szCs w:val="28"/>
          <w:lang w:val="uk-UA"/>
        </w:rPr>
        <w:t>процесу, що мали 6 юридичну силу і могли бути засвідчені експертами в установленому порядку. Ноу-хау часто є предметом комер</w:t>
      </w:r>
      <w:r>
        <w:rPr>
          <w:color w:val="000000"/>
          <w:spacing w:val="2"/>
          <w:sz w:val="28"/>
          <w:szCs w:val="28"/>
          <w:lang w:val="uk-UA"/>
        </w:rPr>
        <w:t>ційної таємниці і підлягають особливій охороні, їх вартість визна</w:t>
      </w:r>
      <w:r>
        <w:rPr>
          <w:color w:val="000000"/>
          <w:spacing w:val="1"/>
          <w:sz w:val="28"/>
          <w:szCs w:val="28"/>
          <w:lang w:val="uk-UA"/>
        </w:rPr>
        <w:t xml:space="preserve">чають за домовленістю сторін і оформляють окремою угодою. За </w:t>
      </w:r>
      <w:r>
        <w:rPr>
          <w:color w:val="000000"/>
          <w:spacing w:val="2"/>
          <w:sz w:val="28"/>
          <w:szCs w:val="28"/>
          <w:lang w:val="uk-UA"/>
        </w:rPr>
        <w:t>цією вартістю їх приймають на облік.</w:t>
      </w:r>
    </w:p>
    <w:p w:rsidR="00E41EE8" w:rsidRDefault="00E41EE8">
      <w:pPr>
        <w:shd w:val="clear" w:color="auto" w:fill="FFFFFF"/>
        <w:ind w:left="19" w:right="4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Авторські права — Іде права па видання, публічне виконання </w:t>
      </w:r>
      <w:r>
        <w:rPr>
          <w:color w:val="000000"/>
          <w:spacing w:val="1"/>
          <w:sz w:val="28"/>
          <w:szCs w:val="28"/>
          <w:lang w:val="uk-UA"/>
        </w:rPr>
        <w:t>або інше використання творів науки, літератури, мистецтва. Уста</w:t>
      </w:r>
      <w:r>
        <w:rPr>
          <w:color w:val="000000"/>
          <w:spacing w:val="4"/>
          <w:sz w:val="28"/>
          <w:szCs w:val="28"/>
          <w:lang w:val="uk-UA"/>
        </w:rPr>
        <w:t xml:space="preserve">нова може придбати таке право в автора твору або ж одержати </w:t>
      </w:r>
      <w:r>
        <w:rPr>
          <w:color w:val="000000"/>
          <w:spacing w:val="1"/>
          <w:sz w:val="28"/>
          <w:szCs w:val="28"/>
          <w:lang w:val="uk-UA"/>
        </w:rPr>
        <w:t xml:space="preserve">його безоплатно (як подарунок). Використання творів, захищених </w:t>
      </w:r>
      <w:r>
        <w:rPr>
          <w:color w:val="000000"/>
          <w:spacing w:val="-1"/>
          <w:sz w:val="28"/>
          <w:szCs w:val="28"/>
          <w:lang w:val="uk-UA"/>
        </w:rPr>
        <w:t xml:space="preserve">авторським правом, без дозволу їх власника може призвести до тих </w:t>
      </w:r>
      <w:r>
        <w:rPr>
          <w:color w:val="000000"/>
          <w:sz w:val="28"/>
          <w:szCs w:val="28"/>
          <w:lang w:val="uk-UA"/>
        </w:rPr>
        <w:t>же наслідків, що й несанкціоноване використання об'єктів промис</w:t>
      </w:r>
      <w:r>
        <w:rPr>
          <w:color w:val="000000"/>
          <w:spacing w:val="2"/>
          <w:sz w:val="28"/>
          <w:szCs w:val="28"/>
          <w:lang w:val="uk-UA"/>
        </w:rPr>
        <w:t>лової власності.</w:t>
      </w:r>
    </w:p>
    <w:p w:rsidR="00E41EE8" w:rsidRDefault="00E41EE8">
      <w:pPr>
        <w:shd w:val="clear" w:color="auto" w:fill="FFFFFF"/>
        <w:spacing w:before="10"/>
        <w:ind w:left="10" w:right="58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Організаційні витрати — це сукупність витрат, здійснених за</w:t>
      </w:r>
      <w:r>
        <w:rPr>
          <w:color w:val="000000"/>
          <w:spacing w:val="2"/>
          <w:sz w:val="28"/>
          <w:szCs w:val="28"/>
          <w:lang w:val="uk-UA"/>
        </w:rPr>
        <w:t>сновниками під час створення і організації роботи підприємства; розробка засновницьких документів, статуту, плата за консуль</w:t>
      </w:r>
      <w:r>
        <w:rPr>
          <w:color w:val="000000"/>
          <w:spacing w:val="1"/>
          <w:sz w:val="28"/>
          <w:szCs w:val="28"/>
          <w:lang w:val="uk-UA"/>
        </w:rPr>
        <w:t>таційні послуги юридичних та інших спеціальних установ, реєстраційний збір, рекламні видатки і т. ін., якщо засновницькими до</w:t>
      </w:r>
      <w:r>
        <w:rPr>
          <w:color w:val="000000"/>
          <w:spacing w:val="-2"/>
          <w:sz w:val="28"/>
          <w:szCs w:val="28"/>
          <w:lang w:val="uk-UA"/>
        </w:rPr>
        <w:t>кументами передбачено вважати їх довгостроковими активами і по</w:t>
      </w:r>
      <w:r>
        <w:rPr>
          <w:color w:val="000000"/>
          <w:spacing w:val="3"/>
          <w:sz w:val="28"/>
          <w:szCs w:val="28"/>
          <w:lang w:val="uk-UA"/>
        </w:rPr>
        <w:t xml:space="preserve">гашати поступово протягом певного (вказаного в засновницьких </w:t>
      </w:r>
      <w:r>
        <w:rPr>
          <w:color w:val="000000"/>
          <w:spacing w:val="1"/>
          <w:sz w:val="28"/>
          <w:szCs w:val="28"/>
          <w:lang w:val="uk-UA"/>
        </w:rPr>
        <w:t>документах) періоду шлях ом нарахування амортизації.</w:t>
      </w:r>
    </w:p>
    <w:p w:rsidR="00E41EE8" w:rsidRDefault="00E41EE8">
      <w:pPr>
        <w:shd w:val="clear" w:color="auto" w:fill="FFFFFF"/>
        <w:spacing w:before="317"/>
        <w:ind w:right="19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Гудвіл (ціна фірми) - - це різниця між вартістю придбання підприємства та чистою вартістю його активів за даними обліку. </w:t>
      </w:r>
      <w:r>
        <w:rPr>
          <w:color w:val="000000"/>
          <w:sz w:val="28"/>
          <w:szCs w:val="28"/>
          <w:lang w:val="uk-UA"/>
        </w:rPr>
        <w:t>Наприклад, вартість активів підприємства 50 тис. грн., сума його зобов'язань — 20 тис. гри. Підприємство продано за 35 тис. грн. Звідси чиста вартість активів становить 50 - 20 = ЗО тис. грн. Це та сума, яка буде оприбуткована покупцем у вигляді основних і обо</w:t>
      </w:r>
      <w:r>
        <w:rPr>
          <w:color w:val="000000"/>
          <w:spacing w:val="-2"/>
          <w:sz w:val="28"/>
          <w:szCs w:val="28"/>
          <w:lang w:val="uk-UA"/>
        </w:rPr>
        <w:t>ротних засобів. А річниця між фактично сплаченою сумою і обліко</w:t>
      </w:r>
      <w:r>
        <w:rPr>
          <w:color w:val="000000"/>
          <w:sz w:val="28"/>
          <w:szCs w:val="28"/>
          <w:lang w:val="uk-UA"/>
        </w:rPr>
        <w:t>вою вартістю активів становить гудвіл (35 - 30 = 5 тис. грн.), який і буде відображено у складі нематеріальних активів. Гудвіл виникає, як правило, при купівлі прибуткового підприємства, коли влас</w:t>
      </w:r>
      <w:r>
        <w:rPr>
          <w:color w:val="000000"/>
          <w:spacing w:val="2"/>
          <w:sz w:val="28"/>
          <w:szCs w:val="28"/>
          <w:lang w:val="uk-UA"/>
        </w:rPr>
        <w:t xml:space="preserve">ник (продавець) хоче компенсувати частково втрачений прибуток </w:t>
      </w:r>
      <w:r>
        <w:rPr>
          <w:color w:val="000000"/>
          <w:spacing w:val="5"/>
          <w:sz w:val="28"/>
          <w:szCs w:val="28"/>
          <w:lang w:val="uk-UA"/>
        </w:rPr>
        <w:t xml:space="preserve">внаслідок продажу підприємства. У практиці зарубіжних країн </w:t>
      </w:r>
      <w:r>
        <w:rPr>
          <w:color w:val="000000"/>
          <w:sz w:val="28"/>
          <w:szCs w:val="28"/>
          <w:lang w:val="uk-UA"/>
        </w:rPr>
        <w:t xml:space="preserve">гудвіл інколи називають «репутація фірми», «добре ім'я фірми» і т. </w:t>
      </w:r>
      <w:r>
        <w:rPr>
          <w:color w:val="000000"/>
          <w:spacing w:val="4"/>
          <w:sz w:val="28"/>
          <w:szCs w:val="28"/>
          <w:lang w:val="uk-UA"/>
        </w:rPr>
        <w:t>ін., за що покупець і переплачує при її придбанні.</w:t>
      </w:r>
    </w:p>
    <w:p w:rsidR="00E41EE8" w:rsidRDefault="00E41EE8">
      <w:pPr>
        <w:shd w:val="clear" w:color="auto" w:fill="FFFFFF"/>
        <w:ind w:left="10" w:right="10" w:firstLine="42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Права користування природними ресурсами (надрами, іншими </w:t>
      </w:r>
      <w:r>
        <w:rPr>
          <w:color w:val="000000"/>
          <w:spacing w:val="1"/>
          <w:sz w:val="28"/>
          <w:szCs w:val="28"/>
          <w:lang w:val="uk-UA"/>
        </w:rPr>
        <w:t xml:space="preserve">ресурсами природного середовища, геологічною та іншою інформацією про природне середовище тощо) можуть бути оформлені у </w:t>
      </w:r>
      <w:r>
        <w:rPr>
          <w:color w:val="000000"/>
          <w:spacing w:val="2"/>
          <w:sz w:val="28"/>
          <w:szCs w:val="28"/>
          <w:lang w:val="uk-UA"/>
        </w:rPr>
        <w:t xml:space="preserve">вигляді ліцензії або рішення відповідного державного органу на </w:t>
      </w:r>
      <w:r>
        <w:rPr>
          <w:color w:val="000000"/>
          <w:spacing w:val="-1"/>
          <w:sz w:val="28"/>
          <w:szCs w:val="28"/>
          <w:lang w:val="uk-UA"/>
        </w:rPr>
        <w:t xml:space="preserve">довгострокове використання природних ресурсів. Такі права не слід </w:t>
      </w:r>
      <w:r>
        <w:rPr>
          <w:color w:val="000000"/>
          <w:spacing w:val="3"/>
          <w:sz w:val="28"/>
          <w:szCs w:val="28"/>
          <w:lang w:val="uk-UA"/>
        </w:rPr>
        <w:t>ототожнювати з платою за використання ресурсів, яка вноситься періодично (пропорційно часові або обсягові використаного ре</w:t>
      </w:r>
      <w:r>
        <w:rPr>
          <w:color w:val="000000"/>
          <w:spacing w:val="-3"/>
          <w:sz w:val="28"/>
          <w:szCs w:val="28"/>
          <w:lang w:val="uk-UA"/>
        </w:rPr>
        <w:t>сурсу).</w:t>
      </w:r>
    </w:p>
    <w:p w:rsidR="00E41EE8" w:rsidRDefault="00E41EE8">
      <w:pPr>
        <w:shd w:val="clear" w:color="auto" w:fill="FFFFFF"/>
        <w:ind w:left="19" w:right="10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Права користування майном — це може бути право користуватися земельною ділянкою, будівлею, право на оренду приміщен</w:t>
      </w:r>
      <w:r>
        <w:rPr>
          <w:color w:val="000000"/>
          <w:spacing w:val="3"/>
          <w:sz w:val="28"/>
          <w:szCs w:val="28"/>
          <w:lang w:val="uk-UA"/>
        </w:rPr>
        <w:t xml:space="preserve">ня тощо. Наприклад, право на використання ділянки державного </w:t>
      </w:r>
      <w:r>
        <w:rPr>
          <w:color w:val="000000"/>
          <w:spacing w:val="1"/>
          <w:sz w:val="28"/>
          <w:szCs w:val="28"/>
          <w:lang w:val="uk-UA"/>
        </w:rPr>
        <w:t>лісу в зоні санаторно-курортного комплексу (без права його виру</w:t>
      </w:r>
      <w:r>
        <w:rPr>
          <w:color w:val="000000"/>
          <w:spacing w:val="2"/>
          <w:sz w:val="28"/>
          <w:szCs w:val="28"/>
          <w:lang w:val="uk-UA"/>
        </w:rPr>
        <w:t>бування і використання деревини) та ін.</w:t>
      </w:r>
    </w:p>
    <w:p w:rsidR="00E41EE8" w:rsidRDefault="00E41EE8">
      <w:pPr>
        <w:shd w:val="clear" w:color="auto" w:fill="FFFFFF"/>
        <w:ind w:left="29" w:firstLine="413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Програмне забезпечення ЕОМ — це вартість придбаного про</w:t>
      </w:r>
      <w:r>
        <w:rPr>
          <w:color w:val="000000"/>
          <w:spacing w:val="-2"/>
          <w:sz w:val="28"/>
          <w:szCs w:val="28"/>
          <w:lang w:val="uk-UA"/>
        </w:rPr>
        <w:t xml:space="preserve">грамного забезпечення для електронно-обчислювальних машин, яке </w:t>
      </w:r>
      <w:r>
        <w:rPr>
          <w:color w:val="000000"/>
          <w:spacing w:val="-1"/>
          <w:sz w:val="28"/>
          <w:szCs w:val="28"/>
          <w:lang w:val="uk-UA"/>
        </w:rPr>
        <w:t>використовується протягом тривалого часу і зафіксоване на магніт</w:t>
      </w:r>
      <w:r>
        <w:rPr>
          <w:color w:val="000000"/>
          <w:spacing w:val="2"/>
          <w:sz w:val="28"/>
          <w:szCs w:val="28"/>
          <w:lang w:val="uk-UA"/>
        </w:rPr>
        <w:t xml:space="preserve">них носіях інформації (дискетах). Передача такого програмного </w:t>
      </w:r>
      <w:r>
        <w:rPr>
          <w:color w:val="000000"/>
          <w:sz w:val="28"/>
          <w:szCs w:val="28"/>
          <w:lang w:val="uk-UA"/>
        </w:rPr>
        <w:t>забезпечення іншим користувачам без дозволу його автора, як пра</w:t>
      </w:r>
      <w:r>
        <w:rPr>
          <w:color w:val="000000"/>
          <w:spacing w:val="1"/>
          <w:sz w:val="28"/>
          <w:szCs w:val="28"/>
          <w:lang w:val="uk-UA"/>
        </w:rPr>
        <w:t>вило, не дозволяється.</w:t>
      </w:r>
    </w:p>
    <w:p w:rsidR="00E41EE8" w:rsidRDefault="00E41EE8">
      <w:pPr>
        <w:shd w:val="clear" w:color="auto" w:fill="FFFFFF"/>
        <w:ind w:left="29" w:right="10" w:firstLine="413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До нематеріальних активів можуть належати інші засоби, що </w:t>
      </w:r>
      <w:r>
        <w:rPr>
          <w:color w:val="000000"/>
          <w:spacing w:val="5"/>
          <w:sz w:val="28"/>
          <w:szCs w:val="28"/>
          <w:lang w:val="uk-UA"/>
        </w:rPr>
        <w:t xml:space="preserve">відповідають наведеним вище вимогам: права на провадження </w:t>
      </w:r>
      <w:r>
        <w:rPr>
          <w:color w:val="000000"/>
          <w:spacing w:val="1"/>
          <w:sz w:val="28"/>
          <w:szCs w:val="28"/>
          <w:lang w:val="uk-UA"/>
        </w:rPr>
        <w:t>діяльності, використання економічних та інших привілеїв, баз да</w:t>
      </w:r>
      <w:r>
        <w:rPr>
          <w:color w:val="000000"/>
          <w:spacing w:val="-2"/>
          <w:sz w:val="28"/>
          <w:szCs w:val="28"/>
          <w:lang w:val="uk-UA"/>
        </w:rPr>
        <w:t>них тощо.</w:t>
      </w:r>
    </w:p>
    <w:p w:rsidR="00E41EE8" w:rsidRDefault="00E41EE8">
      <w:pPr>
        <w:shd w:val="clear" w:color="auto" w:fill="FFFFFF"/>
        <w:ind w:left="29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бухгалтерському обліку нематеріальні активи оцінюють су</w:t>
      </w:r>
      <w:r>
        <w:rPr>
          <w:color w:val="000000"/>
          <w:spacing w:val="2"/>
          <w:sz w:val="28"/>
          <w:szCs w:val="28"/>
          <w:lang w:val="uk-UA"/>
        </w:rPr>
        <w:t xml:space="preserve">мою витрат на їх придбання і доведення до стану готовності для </w:t>
      </w:r>
      <w:r>
        <w:rPr>
          <w:color w:val="000000"/>
          <w:spacing w:val="1"/>
          <w:sz w:val="28"/>
          <w:szCs w:val="28"/>
          <w:lang w:val="uk-UA"/>
        </w:rPr>
        <w:t>використання. При цьому сума ПДВ за придбані нематеріальні ак</w:t>
      </w:r>
      <w:r>
        <w:rPr>
          <w:color w:val="000000"/>
          <w:spacing w:val="2"/>
          <w:sz w:val="28"/>
          <w:szCs w:val="28"/>
          <w:lang w:val="uk-UA"/>
        </w:rPr>
        <w:t xml:space="preserve">тиви в їхню вартість не включається, а відноситься прямо на витрати діяльності установи. Вартість нематеріальних активів погашається шляхом нарахування зносу за нормами, розрахованими </w:t>
      </w:r>
      <w:r>
        <w:rPr>
          <w:color w:val="000000"/>
          <w:spacing w:val="1"/>
          <w:sz w:val="28"/>
          <w:szCs w:val="28"/>
          <w:lang w:val="uk-UA"/>
        </w:rPr>
        <w:t xml:space="preserve">безпосередньо в установі, виходячи з їхньої первісної вартості та </w:t>
      </w:r>
      <w:r>
        <w:rPr>
          <w:color w:val="000000"/>
          <w:sz w:val="28"/>
          <w:szCs w:val="28"/>
          <w:lang w:val="uk-UA"/>
        </w:rPr>
        <w:t xml:space="preserve">очікуваного періоду корисного використання (але не більше строку дії підприємства або не більше 20 років, якщо термін діяльності </w:t>
      </w:r>
      <w:r>
        <w:rPr>
          <w:color w:val="000000"/>
          <w:spacing w:val="1"/>
          <w:sz w:val="28"/>
          <w:szCs w:val="28"/>
          <w:lang w:val="uk-UA"/>
        </w:rPr>
        <w:t>підприємства не обмежений у часі).</w:t>
      </w:r>
    </w:p>
    <w:p w:rsidR="00E41EE8" w:rsidRDefault="00E41EE8">
      <w:pPr>
        <w:shd w:val="clear" w:color="auto" w:fill="FFFFFF"/>
        <w:ind w:left="19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Для обліку нематеріальних активів у плані рахунків бюджет</w:t>
      </w:r>
      <w:r>
        <w:rPr>
          <w:color w:val="000000"/>
          <w:sz w:val="28"/>
          <w:szCs w:val="28"/>
          <w:lang w:val="uk-UA"/>
        </w:rPr>
        <w:t>них установ передбачено активний синтетичний рахунок 12 «Не</w:t>
      </w:r>
      <w:r>
        <w:rPr>
          <w:color w:val="000000"/>
          <w:spacing w:val="5"/>
          <w:sz w:val="28"/>
          <w:szCs w:val="28"/>
          <w:lang w:val="uk-UA"/>
        </w:rPr>
        <w:t>матеріальні активи», до якого відкривають два субрахунки першо</w:t>
      </w:r>
      <w:r>
        <w:rPr>
          <w:color w:val="000000"/>
          <w:spacing w:val="7"/>
          <w:sz w:val="28"/>
          <w:szCs w:val="28"/>
          <w:lang w:val="uk-UA"/>
        </w:rPr>
        <w:t>го порядку.</w:t>
      </w:r>
    </w:p>
    <w:p w:rsidR="00E41EE8" w:rsidRDefault="00E41EE8">
      <w:pPr>
        <w:shd w:val="clear" w:color="auto" w:fill="FFFFFF"/>
        <w:ind w:left="19" w:righ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121 «Авторські та суміжні з ними права» об</w:t>
      </w:r>
      <w:r>
        <w:rPr>
          <w:color w:val="000000"/>
          <w:spacing w:val="5"/>
          <w:sz w:val="28"/>
          <w:szCs w:val="28"/>
          <w:lang w:val="uk-UA"/>
        </w:rPr>
        <w:t>ліковуються права установи на літературні та музичні твори, про</w:t>
      </w:r>
      <w:r>
        <w:rPr>
          <w:color w:val="000000"/>
          <w:spacing w:val="7"/>
          <w:sz w:val="28"/>
          <w:szCs w:val="28"/>
          <w:lang w:val="uk-UA"/>
        </w:rPr>
        <w:t>грами для ЕОМ, бази даних тощо.</w:t>
      </w:r>
    </w:p>
    <w:p w:rsidR="00E41EE8" w:rsidRDefault="00E41EE8">
      <w:pPr>
        <w:shd w:val="clear" w:color="auto" w:fill="FFFFFF"/>
        <w:ind w:lef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122 «Інші нематеріальні активи» обліковують </w:t>
      </w:r>
      <w:r>
        <w:rPr>
          <w:color w:val="000000"/>
          <w:spacing w:val="2"/>
          <w:sz w:val="28"/>
          <w:szCs w:val="28"/>
          <w:lang w:val="uk-UA"/>
        </w:rPr>
        <w:t>всі інші нематеріальні активи, що належать установі, І а такими гру</w:t>
      </w:r>
      <w:r>
        <w:rPr>
          <w:color w:val="000000"/>
          <w:spacing w:val="-8"/>
          <w:sz w:val="28"/>
          <w:szCs w:val="28"/>
          <w:lang w:val="uk-UA"/>
        </w:rPr>
        <w:t>па ми: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права користування природними ресурсами;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>права користування майном;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права на знаки для товарів і послуг (товарні знаки, торгові </w:t>
      </w:r>
      <w:r>
        <w:rPr>
          <w:color w:val="000000"/>
          <w:spacing w:val="7"/>
          <w:sz w:val="28"/>
          <w:szCs w:val="28"/>
          <w:lang w:val="uk-UA"/>
        </w:rPr>
        <w:t>марки, фірмові назви тощо);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права на об'єкти промислової власності;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гудвіл;</w:t>
      </w:r>
    </w:p>
    <w:p w:rsidR="00E41EE8" w:rsidRDefault="00E41EE8" w:rsidP="00F37877">
      <w:pPr>
        <w:numPr>
          <w:ilvl w:val="0"/>
          <w:numId w:val="65"/>
        </w:numPr>
        <w:shd w:val="clear" w:color="auto" w:fill="FFFFFF"/>
        <w:tabs>
          <w:tab w:val="left" w:pos="662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інші нематеріальні активи.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Оприбуткування придбаних нематеріальних активів оформ</w:t>
      </w:r>
      <w:r>
        <w:rPr>
          <w:color w:val="000000"/>
          <w:spacing w:val="6"/>
          <w:sz w:val="28"/>
          <w:szCs w:val="28"/>
          <w:lang w:val="uk-UA"/>
        </w:rPr>
        <w:t>ляється відповідними супровідними документами: актами, угода</w:t>
      </w:r>
      <w:r>
        <w:rPr>
          <w:color w:val="000000"/>
          <w:spacing w:val="5"/>
          <w:sz w:val="28"/>
          <w:szCs w:val="28"/>
          <w:lang w:val="uk-UA"/>
        </w:rPr>
        <w:t>ми, рахунками-фактурами тощо. На їх підставі в бухгалтерії оформляються відповідні бухгалтерські проведення за дебетом субра</w:t>
      </w:r>
      <w:r>
        <w:rPr>
          <w:color w:val="000000"/>
          <w:sz w:val="28"/>
          <w:szCs w:val="28"/>
          <w:lang w:val="uk-UA"/>
        </w:rPr>
        <w:t>хунків рахунка 12 і кредитом відповідних субрахунків класу 3 «Кошти, розрахунки та інші активи» або 6 «Поточні зобов'язання». Од</w:t>
      </w:r>
      <w:r>
        <w:rPr>
          <w:color w:val="000000"/>
          <w:spacing w:val="4"/>
          <w:sz w:val="28"/>
          <w:szCs w:val="28"/>
          <w:lang w:val="uk-UA"/>
        </w:rPr>
        <w:t xml:space="preserve">ночасно робиться запис у дебет відповідного субрахунки класу Й </w:t>
      </w:r>
      <w:r>
        <w:rPr>
          <w:color w:val="000000"/>
          <w:sz w:val="28"/>
          <w:szCs w:val="28"/>
          <w:lang w:val="uk-UA"/>
        </w:rPr>
        <w:t xml:space="preserve">«Витрата» і кредит субрахунка 401 «Фонд у необоротних активах </w:t>
      </w:r>
      <w:r>
        <w:rPr>
          <w:color w:val="000000"/>
          <w:spacing w:val="4"/>
          <w:sz w:val="28"/>
          <w:szCs w:val="28"/>
          <w:lang w:val="uk-UA"/>
        </w:rPr>
        <w:t>за їх видами».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>Оприбуткування безоплатно одержаних нематеріальних ак</w:t>
      </w:r>
      <w:r>
        <w:rPr>
          <w:color w:val="000000"/>
          <w:sz w:val="28"/>
          <w:szCs w:val="28"/>
          <w:lang w:val="uk-UA"/>
        </w:rPr>
        <w:t xml:space="preserve">тивів відображається за дебетом субрахунків рахунка 12 «Нематеріальні активи» і кредитом субрахунка 401 «Фонд у необоротних </w:t>
      </w:r>
      <w:r>
        <w:rPr>
          <w:color w:val="000000"/>
          <w:spacing w:val="5"/>
          <w:sz w:val="28"/>
          <w:szCs w:val="28"/>
          <w:lang w:val="uk-UA"/>
        </w:rPr>
        <w:t>активах за їх видами».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Знос нематеріальних активів у бюджетних установах нарахо</w:t>
      </w:r>
      <w:r>
        <w:rPr>
          <w:color w:val="000000"/>
          <w:spacing w:val="6"/>
          <w:sz w:val="28"/>
          <w:szCs w:val="28"/>
          <w:lang w:val="uk-UA"/>
        </w:rPr>
        <w:t xml:space="preserve">вується один раз на рік, перед складанням річного звіту, тобто в </w:t>
      </w:r>
      <w:r>
        <w:rPr>
          <w:color w:val="000000"/>
          <w:sz w:val="28"/>
          <w:szCs w:val="28"/>
          <w:lang w:val="uk-UA"/>
        </w:rPr>
        <w:t xml:space="preserve">останній день грудня, і відображається за дебетом субрахунка 401 </w:t>
      </w:r>
      <w:r>
        <w:rPr>
          <w:color w:val="000000"/>
          <w:spacing w:val="5"/>
          <w:sz w:val="28"/>
          <w:szCs w:val="28"/>
          <w:lang w:val="uk-UA"/>
        </w:rPr>
        <w:t xml:space="preserve">«Фонду необоротних активах за їх видами» і кредитом субрахунка </w:t>
      </w:r>
      <w:r>
        <w:rPr>
          <w:color w:val="000000"/>
          <w:sz w:val="28"/>
          <w:szCs w:val="28"/>
          <w:lang w:val="uk-UA"/>
        </w:rPr>
        <w:t>133 «Знос нематеріальних активів».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Вибуття нематеріальних активів відображається за кредитом </w:t>
      </w:r>
      <w:r>
        <w:rPr>
          <w:color w:val="000000"/>
          <w:sz w:val="28"/>
          <w:szCs w:val="28"/>
          <w:lang w:val="uk-UA"/>
        </w:rPr>
        <w:t>субрахунків рахунка 12 та дебетом субрахунка 401 (на залишкову вартість вибуваючих нематеріальних активів) і субрахунка 133 (на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-13"/>
          <w:sz w:val="28"/>
          <w:szCs w:val="28"/>
          <w:lang w:val="uk-UA"/>
        </w:rPr>
        <w:t>суму їх зносу).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Розглянемо кореспонденцію рахунків при відображенні деяких </w:t>
      </w:r>
      <w:r>
        <w:rPr>
          <w:color w:val="000000"/>
          <w:sz w:val="28"/>
          <w:szCs w:val="28"/>
          <w:lang w:val="uk-UA"/>
        </w:rPr>
        <w:t>господарських операцій І нематеріальними активами (табл. 5.4).</w:t>
      </w:r>
    </w:p>
    <w:p w:rsidR="00E41EE8" w:rsidRDefault="00E41EE8">
      <w:pPr>
        <w:shd w:val="clear" w:color="auto" w:fill="FFFFFF"/>
        <w:spacing w:before="48"/>
        <w:ind w:left="336" w:firstLine="4781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Операції па вибуття і переміщення нематеріальних активів </w:t>
      </w:r>
      <w:r>
        <w:rPr>
          <w:color w:val="000000"/>
          <w:sz w:val="28"/>
          <w:szCs w:val="28"/>
          <w:lang w:val="uk-UA"/>
        </w:rPr>
        <w:t>відображають в окремому меморіальному ордері № 9 — накопичу</w:t>
      </w:r>
      <w:r>
        <w:rPr>
          <w:color w:val="000000"/>
          <w:spacing w:val="4"/>
          <w:sz w:val="28"/>
          <w:szCs w:val="28"/>
          <w:lang w:val="uk-UA"/>
        </w:rPr>
        <w:t xml:space="preserve">вальній відомості т. ф. № 43Н (бюджет), підсумки якої переносять </w:t>
      </w:r>
      <w:r>
        <w:rPr>
          <w:color w:val="000000"/>
          <w:spacing w:val="8"/>
          <w:sz w:val="28"/>
          <w:szCs w:val="28"/>
          <w:lang w:val="uk-UA"/>
        </w:rPr>
        <w:t>до книги Журнал-головна.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</w:p>
    <w:p w:rsidR="00E41EE8" w:rsidRDefault="009B33AD">
      <w:pPr>
        <w:jc w:val="righ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E41EE8">
        <w:rPr>
          <w:i/>
          <w:iCs/>
          <w:sz w:val="28"/>
          <w:szCs w:val="28"/>
        </w:rPr>
        <w:t>Таблиця 5.4</w:t>
      </w:r>
    </w:p>
    <w:p w:rsidR="00E41EE8" w:rsidRDefault="00E41EE8">
      <w:pPr>
        <w:shd w:val="clear" w:color="auto" w:fill="FFFFFF"/>
        <w:spacing w:before="48"/>
        <w:ind w:left="336"/>
        <w:jc w:val="center"/>
        <w:rPr>
          <w:sz w:val="28"/>
          <w:szCs w:val="28"/>
          <w:lang w:val="uk-UA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Основні господарські операції з обліку нематеріальних активів</w:t>
      </w:r>
    </w:p>
    <w:p w:rsidR="00E41EE8" w:rsidRDefault="00E41EE8">
      <w:pPr>
        <w:spacing w:after="154"/>
        <w:jc w:val="center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59"/>
        <w:gridCol w:w="2197"/>
        <w:gridCol w:w="2258"/>
      </w:tblGrid>
      <w:tr w:rsidR="00E41EE8">
        <w:trPr>
          <w:cantSplit/>
          <w:trHeight w:hRule="exact" w:val="364"/>
        </w:trPr>
        <w:tc>
          <w:tcPr>
            <w:tcW w:w="52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4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50"/>
        </w:trPr>
        <w:tc>
          <w:tcPr>
            <w:tcW w:w="52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1948"/>
        </w:trPr>
        <w:tc>
          <w:tcPr>
            <w:tcW w:w="5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color w:val="000000"/>
                <w:spacing w:val="-12"/>
                <w:sz w:val="28"/>
                <w:szCs w:val="28"/>
                <w:lang w:val="uk-UA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Одержано програмне забезпечення </w:t>
            </w:r>
            <w:r>
              <w:rPr>
                <w:color w:val="000000"/>
                <w:spacing w:val="-12"/>
                <w:sz w:val="28"/>
                <w:szCs w:val="28"/>
                <w:lang w:val="uk-UA"/>
              </w:rPr>
              <w:t>ЕОМ</w:t>
            </w:r>
          </w:p>
          <w:p w:rsidR="00E41EE8" w:rsidRDefault="00E41EE8">
            <w:pPr>
              <w:shd w:val="clear" w:color="auto" w:fill="FFFFFF"/>
              <w:ind w:right="96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купівельну вартість без ПДВ</w:t>
            </w:r>
          </w:p>
          <w:p w:rsidR="00E41EE8" w:rsidRDefault="00E41EE8">
            <w:pPr>
              <w:shd w:val="clear" w:color="auto" w:fill="FFFFFF"/>
              <w:ind w:right="96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</w:t>
            </w:r>
          </w:p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одночасно другий запис на суму без ІІДВ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0" w:right="269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0" w:right="269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0" w:right="269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121</w:t>
            </w:r>
          </w:p>
          <w:p w:rsidR="00E41EE8" w:rsidRDefault="00E41EE8">
            <w:pPr>
              <w:shd w:val="clear" w:color="auto" w:fill="FFFFFF"/>
              <w:ind w:left="250" w:right="26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801,802 801,802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0" w:right="28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0" w:right="28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0" w:right="288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  <w:p w:rsidR="00E41EE8" w:rsidRDefault="00E41EE8">
            <w:pPr>
              <w:shd w:val="clear" w:color="auto" w:fill="FFFFFF"/>
              <w:ind w:left="250" w:right="28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980"/>
        </w:trPr>
        <w:tc>
          <w:tcPr>
            <w:tcW w:w="5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Одержано безоплатно право 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користування природними угіддями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(оцінено експертним порядком)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122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3181"/>
        </w:trPr>
        <w:tc>
          <w:tcPr>
            <w:tcW w:w="5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Зараховано на баланс майно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придбаного підприємства (з гудвілом):</w:t>
            </w:r>
          </w:p>
          <w:p w:rsidR="00E41EE8" w:rsidRDefault="00E41EE8">
            <w:pPr>
              <w:shd w:val="clear" w:color="auto" w:fill="FFFFFF"/>
              <w:ind w:right="10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облікову вартість</w:t>
            </w:r>
          </w:p>
          <w:p w:rsidR="00E41EE8" w:rsidRDefault="00E41EE8">
            <w:pPr>
              <w:shd w:val="clear" w:color="auto" w:fill="FFFFFF"/>
              <w:ind w:right="10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right="10"/>
              <w:jc w:val="both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суму зносу необоротних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активів</w:t>
            </w:r>
          </w:p>
          <w:p w:rsidR="00E41EE8" w:rsidRDefault="00E41EE8">
            <w:pPr>
              <w:shd w:val="clear" w:color="auto" w:fill="FFFFFF"/>
              <w:ind w:right="10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гудвілу</w:t>
            </w:r>
          </w:p>
          <w:p w:rsidR="00E41EE8" w:rsidRDefault="00E41EE8">
            <w:pPr>
              <w:shd w:val="clear" w:color="auto" w:fill="FFFFFF"/>
              <w:ind w:right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одночасно другий запис 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облікову вартість необоротних активів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(разом з гудвілом)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7" w:right="7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7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7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103 104, 105, 231 та ін.</w:t>
            </w:r>
          </w:p>
          <w:p w:rsidR="00E41EE8" w:rsidRDefault="00E41EE8">
            <w:pPr>
              <w:shd w:val="clear" w:color="auto" w:fill="FFFFFF"/>
              <w:ind w:left="67"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103, 104, 105</w:t>
            </w:r>
          </w:p>
          <w:p w:rsidR="00E41EE8" w:rsidRDefault="00E41EE8">
            <w:pPr>
              <w:shd w:val="clear" w:color="auto" w:fill="FFFFFF"/>
              <w:ind w:left="67" w:right="7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122</w:t>
            </w:r>
          </w:p>
          <w:p w:rsidR="00E41EE8" w:rsidRDefault="00E41EE8">
            <w:pPr>
              <w:shd w:val="clear" w:color="auto" w:fill="FFFFFF"/>
              <w:ind w:left="67"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</w:t>
            </w:r>
          </w:p>
          <w:p w:rsidR="00E41EE8" w:rsidRDefault="00E41EE8">
            <w:pPr>
              <w:shd w:val="clear" w:color="auto" w:fill="FFFFFF"/>
              <w:ind w:right="288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  <w:p w:rsidR="00E41EE8" w:rsidRDefault="00E41EE8">
            <w:pPr>
              <w:shd w:val="clear" w:color="auto" w:fill="FFFFFF"/>
              <w:ind w:right="28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645"/>
        </w:trPr>
        <w:tc>
          <w:tcPr>
            <w:tcW w:w="5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8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Нараховано знос нематеріальних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активів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133</w:t>
            </w:r>
          </w:p>
        </w:tc>
      </w:tr>
      <w:tr w:rsidR="00E41EE8">
        <w:trPr>
          <w:trHeight w:hRule="exact" w:val="1666"/>
        </w:trPr>
        <w:tc>
          <w:tcPr>
            <w:tcW w:w="5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42"/>
              <w:jc w:val="both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Списано нематеріальні активи,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непридатні для подальшого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використання: </w:t>
            </w:r>
          </w:p>
          <w:p w:rsidR="00E41EE8" w:rsidRDefault="00E41EE8">
            <w:pPr>
              <w:shd w:val="clear" w:color="auto" w:fill="FFFFFF"/>
              <w:ind w:right="442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суму нарахованого зносу </w:t>
            </w:r>
          </w:p>
          <w:p w:rsidR="00E41EE8" w:rsidRDefault="00E41EE8">
            <w:pPr>
              <w:shd w:val="clear" w:color="auto" w:fill="FFFFFF"/>
              <w:ind w:right="44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залишкову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51" w:right="451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133</w:t>
            </w:r>
          </w:p>
          <w:p w:rsidR="00E41EE8" w:rsidRDefault="00E41EE8">
            <w:pPr>
              <w:shd w:val="clear" w:color="auto" w:fill="FFFFFF"/>
              <w:ind w:left="451" w:right="45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  <w:tc>
          <w:tcPr>
            <w:tcW w:w="2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88" w:right="278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121, 122</w:t>
            </w:r>
          </w:p>
          <w:p w:rsidR="00E41EE8" w:rsidRDefault="00E41EE8">
            <w:pPr>
              <w:shd w:val="clear" w:color="auto" w:fill="FFFFFF"/>
              <w:ind w:left="288" w:right="27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121. 122</w:t>
            </w:r>
          </w:p>
        </w:tc>
      </w:tr>
    </w:tbl>
    <w:p w:rsidR="00E41EE8" w:rsidRDefault="00E41EE8">
      <w:pPr>
        <w:shd w:val="clear" w:color="auto" w:fill="FFFFFF"/>
        <w:ind w:left="38" w:right="29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В установах, що запровадили автоматизацію обліку, ці опе</w:t>
      </w:r>
      <w:r>
        <w:rPr>
          <w:color w:val="000000"/>
          <w:sz w:val="28"/>
          <w:szCs w:val="28"/>
          <w:lang w:val="uk-UA"/>
        </w:rPr>
        <w:t>рації відображають у відповідних машинограмах згідно з програм</w:t>
      </w:r>
      <w:r>
        <w:rPr>
          <w:color w:val="000000"/>
          <w:spacing w:val="5"/>
          <w:sz w:val="28"/>
          <w:szCs w:val="28"/>
          <w:lang w:val="uk-UA"/>
        </w:rPr>
        <w:t>ним забезпеченням.</w:t>
      </w:r>
    </w:p>
    <w:p w:rsidR="00E41EE8" w:rsidRDefault="00E41EE8">
      <w:pPr>
        <w:shd w:val="clear" w:color="auto" w:fill="FFFFFF"/>
        <w:ind w:left="38" w:right="29" w:firstLine="422"/>
        <w:jc w:val="both"/>
        <w:rPr>
          <w:color w:val="000000"/>
          <w:spacing w:val="8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Для аналітичного обліку нематеріальних активів доцільно ви</w:t>
      </w:r>
      <w:r>
        <w:rPr>
          <w:color w:val="000000"/>
          <w:spacing w:val="7"/>
          <w:sz w:val="28"/>
          <w:szCs w:val="28"/>
          <w:lang w:val="uk-UA"/>
        </w:rPr>
        <w:t>користовувати типові форми інвентарних карток з обліку основ</w:t>
      </w:r>
      <w:r>
        <w:rPr>
          <w:color w:val="000000"/>
          <w:spacing w:val="6"/>
          <w:sz w:val="28"/>
          <w:szCs w:val="28"/>
          <w:lang w:val="uk-UA"/>
        </w:rPr>
        <w:t xml:space="preserve">них засобів, пристосувавши їх до потреб обліку нематеріальних </w:t>
      </w:r>
      <w:r>
        <w:rPr>
          <w:color w:val="000000"/>
          <w:sz w:val="28"/>
          <w:szCs w:val="28"/>
          <w:lang w:val="uk-UA"/>
        </w:rPr>
        <w:t>активів (т. ф. № 03-6 (бюджет) та № 03-9 (бюджет) або «Інвентар</w:t>
      </w:r>
      <w:r>
        <w:rPr>
          <w:color w:val="000000"/>
          <w:spacing w:val="8"/>
          <w:sz w:val="28"/>
          <w:szCs w:val="28"/>
          <w:lang w:val="uk-UA"/>
        </w:rPr>
        <w:t>ний список основних засобів» (т. ф. № 03-11 (бюджет).</w:t>
      </w:r>
    </w:p>
    <w:p w:rsidR="00E41EE8" w:rsidRDefault="00E41EE8">
      <w:pPr>
        <w:shd w:val="clear" w:color="auto" w:fill="FFFFFF"/>
        <w:ind w:left="38" w:right="29" w:firstLine="422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ind w:left="115" w:firstLine="413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5.9. Інвентаризація основних засобів та інших необоротних </w:t>
      </w:r>
      <w:r>
        <w:rPr>
          <w:b/>
          <w:bCs/>
          <w:i/>
          <w:iCs/>
          <w:color w:val="000000"/>
          <w:spacing w:val="10"/>
          <w:sz w:val="28"/>
          <w:szCs w:val="28"/>
          <w:lang w:val="uk-UA"/>
        </w:rPr>
        <w:t>матеріальних активів</w:t>
      </w:r>
    </w:p>
    <w:p w:rsidR="00E41EE8" w:rsidRDefault="00E41EE8">
      <w:pPr>
        <w:shd w:val="clear" w:color="auto" w:fill="FFFFFF"/>
        <w:spacing w:before="317"/>
        <w:ind w:left="67" w:firstLine="46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Порядок проведення інвентаризації необоротних активів бюд</w:t>
      </w:r>
      <w:r>
        <w:rPr>
          <w:color w:val="000000"/>
          <w:spacing w:val="5"/>
          <w:sz w:val="28"/>
          <w:szCs w:val="28"/>
          <w:lang w:val="uk-UA"/>
        </w:rPr>
        <w:t>жетних установ регламентується «Інструкцією з інвентаризації ос</w:t>
      </w:r>
      <w:r>
        <w:rPr>
          <w:color w:val="000000"/>
          <w:spacing w:val="4"/>
          <w:sz w:val="28"/>
          <w:szCs w:val="28"/>
          <w:lang w:val="uk-UA"/>
        </w:rPr>
        <w:t>новних засобів, нематеріальних активів, товарно-матеріальних цін</w:t>
      </w:r>
      <w:r>
        <w:rPr>
          <w:color w:val="000000"/>
          <w:spacing w:val="6"/>
          <w:sz w:val="28"/>
          <w:szCs w:val="28"/>
          <w:lang w:val="uk-UA"/>
        </w:rPr>
        <w:t>ностей, грошових коштів і документів, розрахунків та інших ста</w:t>
      </w:r>
      <w:r>
        <w:rPr>
          <w:color w:val="000000"/>
          <w:sz w:val="28"/>
          <w:szCs w:val="28"/>
          <w:lang w:val="uk-UA"/>
        </w:rPr>
        <w:t xml:space="preserve">тей балансу», затвердженою наказом ГУДКУ від ЗО жовтня 1998 р. </w:t>
      </w:r>
      <w:r>
        <w:rPr>
          <w:color w:val="000000"/>
          <w:spacing w:val="15"/>
          <w:sz w:val="28"/>
          <w:szCs w:val="28"/>
          <w:lang w:val="uk-UA"/>
        </w:rPr>
        <w:t>№90.</w:t>
      </w:r>
    </w:p>
    <w:p w:rsidR="00E41EE8" w:rsidRDefault="00E41EE8">
      <w:pPr>
        <w:shd w:val="clear" w:color="auto" w:fill="FFFFFF"/>
        <w:spacing w:before="29"/>
        <w:ind w:left="48" w:right="10" w:firstLine="46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Інвентаризація проводиться з метою забезпечення достовір</w:t>
      </w:r>
      <w:r>
        <w:rPr>
          <w:color w:val="000000"/>
          <w:spacing w:val="5"/>
          <w:sz w:val="28"/>
          <w:szCs w:val="28"/>
          <w:lang w:val="uk-UA"/>
        </w:rPr>
        <w:t>ності даних бухгалтерського обліку шляхом їх зіставлення з фак</w:t>
      </w:r>
      <w:r>
        <w:rPr>
          <w:color w:val="000000"/>
          <w:spacing w:val="4"/>
          <w:sz w:val="28"/>
          <w:szCs w:val="28"/>
          <w:lang w:val="uk-UA"/>
        </w:rPr>
        <w:t>тичною наявністю майна. Інвентаризація с обов'язковим доповнен</w:t>
      </w:r>
      <w:r>
        <w:rPr>
          <w:color w:val="000000"/>
          <w:spacing w:val="6"/>
          <w:sz w:val="28"/>
          <w:szCs w:val="28"/>
          <w:lang w:val="uk-UA"/>
        </w:rPr>
        <w:t>ням документування господарських операцій. Тільки спільне ви</w:t>
      </w:r>
      <w:r>
        <w:rPr>
          <w:color w:val="000000"/>
          <w:spacing w:val="5"/>
          <w:sz w:val="28"/>
          <w:szCs w:val="28"/>
          <w:lang w:val="uk-UA"/>
        </w:rPr>
        <w:t>користання цих двох елементів методу бухгалтерського обліку за</w:t>
      </w:r>
      <w:r>
        <w:rPr>
          <w:color w:val="000000"/>
          <w:spacing w:val="4"/>
          <w:sz w:val="28"/>
          <w:szCs w:val="28"/>
          <w:lang w:val="uk-UA"/>
        </w:rPr>
        <w:t xml:space="preserve">безпечує повне і об'єктивне відображення наявності господарських </w:t>
      </w:r>
      <w:r>
        <w:rPr>
          <w:color w:val="000000"/>
          <w:spacing w:val="6"/>
          <w:sz w:val="28"/>
          <w:szCs w:val="28"/>
          <w:lang w:val="uk-UA"/>
        </w:rPr>
        <w:t xml:space="preserve">.засобів у балансі. У той же час інвентаризація г одним </w:t>
      </w:r>
      <w:r>
        <w:rPr>
          <w:i/>
          <w:iCs/>
          <w:color w:val="000000"/>
          <w:spacing w:val="6"/>
          <w:sz w:val="28"/>
          <w:szCs w:val="28"/>
          <w:lang w:val="uk-UA"/>
        </w:rPr>
        <w:t xml:space="preserve">І </w:t>
      </w:r>
      <w:r>
        <w:rPr>
          <w:color w:val="000000"/>
          <w:spacing w:val="6"/>
          <w:sz w:val="28"/>
          <w:szCs w:val="28"/>
          <w:lang w:val="uk-UA"/>
        </w:rPr>
        <w:t>методів контролю і важливим засобом боротьби за збереження та раціо</w:t>
      </w:r>
      <w:r>
        <w:rPr>
          <w:color w:val="000000"/>
          <w:spacing w:val="7"/>
          <w:sz w:val="28"/>
          <w:szCs w:val="28"/>
          <w:lang w:val="uk-UA"/>
        </w:rPr>
        <w:t>нальне використання майна.</w:t>
      </w:r>
    </w:p>
    <w:p w:rsidR="00E41EE8" w:rsidRDefault="00E41EE8">
      <w:pPr>
        <w:shd w:val="clear" w:color="auto" w:fill="FFFFFF"/>
        <w:spacing w:before="10"/>
        <w:ind w:left="48" w:right="38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Інвентарізації підлягає все майно установи незалежно від його </w:t>
      </w:r>
      <w:r>
        <w:rPr>
          <w:color w:val="000000"/>
          <w:spacing w:val="6"/>
          <w:sz w:val="28"/>
          <w:szCs w:val="28"/>
          <w:lang w:val="uk-UA"/>
        </w:rPr>
        <w:t>місцезнаходження. Під час інвентаризації в обов'язковому порядку проводиться констатація наявності об'єктів за їх місцезнаход</w:t>
      </w:r>
      <w:r>
        <w:rPr>
          <w:color w:val="000000"/>
          <w:spacing w:val="7"/>
          <w:sz w:val="28"/>
          <w:szCs w:val="28"/>
          <w:lang w:val="uk-UA"/>
        </w:rPr>
        <w:t>женням та за матеріально відповідальними особами.</w:t>
      </w:r>
    </w:p>
    <w:p w:rsidR="00E41EE8" w:rsidRDefault="00E41EE8">
      <w:pPr>
        <w:shd w:val="clear" w:color="auto" w:fill="FFFFFF"/>
        <w:ind w:left="490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Основні завдання інвентаризації необоротних активів:</w:t>
      </w:r>
    </w:p>
    <w:p w:rsidR="00E41EE8" w:rsidRDefault="00E41EE8">
      <w:pPr>
        <w:shd w:val="clear" w:color="auto" w:fill="FFFFFF"/>
        <w:tabs>
          <w:tab w:val="left" w:pos="701"/>
        </w:tabs>
        <w:ind w:firstLine="51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виявлення фактичної наявності основних засобів та інших необоротних активів у відповідальних за їх збереження осіб;</w:t>
      </w:r>
    </w:p>
    <w:p w:rsidR="00E41EE8" w:rsidRDefault="00E41EE8">
      <w:pPr>
        <w:shd w:val="clear" w:color="auto" w:fill="FFFFFF"/>
        <w:tabs>
          <w:tab w:val="left" w:pos="720"/>
        </w:tabs>
        <w:ind w:left="10" w:firstLine="52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 xml:space="preserve">виявлення невикористовуваних матеріальних цінностей з </w:t>
      </w:r>
      <w:r>
        <w:rPr>
          <w:color w:val="000000"/>
          <w:spacing w:val="8"/>
          <w:sz w:val="28"/>
          <w:szCs w:val="28"/>
          <w:lang w:val="uk-UA"/>
        </w:rPr>
        <w:t xml:space="preserve">причини їх непридатності для використання або непотрібності в </w:t>
      </w:r>
      <w:r>
        <w:rPr>
          <w:color w:val="000000"/>
          <w:spacing w:val="6"/>
          <w:sz w:val="28"/>
          <w:szCs w:val="28"/>
          <w:lang w:val="uk-UA"/>
        </w:rPr>
        <w:t>діяльності установи;</w:t>
      </w:r>
    </w:p>
    <w:p w:rsidR="00E41EE8" w:rsidRDefault="00E41EE8">
      <w:pPr>
        <w:shd w:val="clear" w:color="auto" w:fill="FFFFFF"/>
        <w:spacing w:before="29"/>
        <w:ind w:left="29" w:right="67" w:firstLine="67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>перевірка дотримання умов зберігання матеріальних цінностей, правил їх утримання, експлуатації та доцільності використання за призначенням;</w:t>
      </w:r>
    </w:p>
    <w:p w:rsidR="00E41EE8" w:rsidRDefault="00E41EE8">
      <w:pPr>
        <w:shd w:val="clear" w:color="auto" w:fill="FFFFFF"/>
        <w:tabs>
          <w:tab w:val="left" w:pos="701"/>
        </w:tabs>
        <w:spacing w:before="19"/>
        <w:ind w:firstLine="51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>виявлення недоліків організації первинного та бухгалтер</w:t>
      </w:r>
      <w:r>
        <w:rPr>
          <w:color w:val="000000"/>
          <w:spacing w:val="6"/>
          <w:sz w:val="28"/>
          <w:szCs w:val="28"/>
          <w:lang w:val="uk-UA"/>
        </w:rPr>
        <w:t>ського обліку, стану внутрішньогосподарського контролю за збереженням і використанням цінностей;</w:t>
      </w:r>
    </w:p>
    <w:p w:rsidR="00E41EE8" w:rsidRDefault="00E41EE8">
      <w:pPr>
        <w:shd w:val="clear" w:color="auto" w:fill="FFFFFF"/>
        <w:tabs>
          <w:tab w:val="left" w:pos="720"/>
        </w:tabs>
        <w:spacing w:before="19"/>
        <w:ind w:left="10"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>виявлення помилок, зловживань, які мали місце в оформ</w:t>
      </w:r>
      <w:r>
        <w:rPr>
          <w:color w:val="000000"/>
          <w:spacing w:val="5"/>
          <w:sz w:val="28"/>
          <w:szCs w:val="28"/>
          <w:lang w:val="uk-UA"/>
        </w:rPr>
        <w:t>ленні первиниx документів та облікових регістрів;</w:t>
      </w:r>
    </w:p>
    <w:p w:rsidR="00E41EE8" w:rsidRDefault="00E41EE8">
      <w:pPr>
        <w:shd w:val="clear" w:color="auto" w:fill="FFFFFF"/>
        <w:tabs>
          <w:tab w:val="left" w:pos="720"/>
        </w:tabs>
        <w:spacing w:before="19"/>
        <w:ind w:left="10"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перевірка реальної вартості обліковуваних на балансі матеріальних цінностей і нематеріальних активів;</w:t>
      </w:r>
    </w:p>
    <w:p w:rsidR="00E41EE8" w:rsidRDefault="00E41EE8">
      <w:pPr>
        <w:shd w:val="clear" w:color="auto" w:fill="FFFFFF"/>
        <w:ind w:right="86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виявлення недостач або лишків матеріальних засобів в ок</w:t>
      </w:r>
      <w:r>
        <w:rPr>
          <w:color w:val="000000"/>
          <w:spacing w:val="7"/>
          <w:sz w:val="28"/>
          <w:szCs w:val="28"/>
          <w:lang w:val="uk-UA"/>
        </w:rPr>
        <w:t>ремих відповідальних за їх збереження осіб та причин цих явиш.</w:t>
      </w:r>
    </w:p>
    <w:p w:rsidR="00E41EE8" w:rsidRDefault="00E41EE8">
      <w:pPr>
        <w:shd w:val="clear" w:color="auto" w:fill="FFFFFF"/>
        <w:ind w:right="19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усунення розбіжностей даних обліку з фактичною наявністю за</w:t>
      </w:r>
      <w:r>
        <w:rPr>
          <w:color w:val="000000"/>
          <w:spacing w:val="3"/>
          <w:sz w:val="28"/>
          <w:szCs w:val="28"/>
          <w:lang w:val="uk-UA"/>
        </w:rPr>
        <w:t>собів.</w:t>
      </w:r>
    </w:p>
    <w:p w:rsidR="00E41EE8" w:rsidRDefault="00E41EE8">
      <w:pPr>
        <w:shd w:val="clear" w:color="auto" w:fill="FFFFFF"/>
        <w:ind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10"/>
          <w:sz w:val="28"/>
          <w:szCs w:val="28"/>
          <w:lang w:val="uk-UA"/>
        </w:rPr>
        <w:t xml:space="preserve">У практиці облікове-економічної та контрольно-ревізійної </w:t>
      </w:r>
      <w:r>
        <w:rPr>
          <w:color w:val="000000"/>
          <w:spacing w:val="6"/>
          <w:sz w:val="28"/>
          <w:szCs w:val="28"/>
          <w:lang w:val="uk-UA"/>
        </w:rPr>
        <w:t>роботи інвентаризації поділяють на види за різними ознаками (часом і способом проведення, повнотою охоплення засобів, поряд</w:t>
      </w:r>
      <w:r>
        <w:rPr>
          <w:color w:val="000000"/>
          <w:spacing w:val="5"/>
          <w:sz w:val="28"/>
          <w:szCs w:val="28"/>
          <w:lang w:val="uk-UA"/>
        </w:rPr>
        <w:t xml:space="preserve">ком проведення і оформлення результатів тощо): повна і часткова, </w:t>
      </w:r>
      <w:r>
        <w:rPr>
          <w:color w:val="000000"/>
          <w:spacing w:val="7"/>
          <w:sz w:val="28"/>
          <w:szCs w:val="28"/>
          <w:lang w:val="uk-UA"/>
        </w:rPr>
        <w:t xml:space="preserve">суцільна і вибіркова, планова і раптова, необхідна (обов'язкова), </w:t>
      </w:r>
      <w:r>
        <w:rPr>
          <w:color w:val="000000"/>
          <w:spacing w:val="6"/>
          <w:sz w:val="28"/>
          <w:szCs w:val="28"/>
          <w:lang w:val="uk-UA"/>
        </w:rPr>
        <w:t xml:space="preserve">повторна, контрольна) безперервна (перманентна), з оформленням </w:t>
      </w:r>
      <w:r>
        <w:rPr>
          <w:color w:val="000000"/>
          <w:spacing w:val="4"/>
          <w:sz w:val="28"/>
          <w:szCs w:val="28"/>
          <w:lang w:val="uk-UA"/>
        </w:rPr>
        <w:t>і без оформлення інвентаризаційних описів, з ручною і механізова</w:t>
      </w:r>
      <w:r>
        <w:rPr>
          <w:color w:val="000000"/>
          <w:spacing w:val="7"/>
          <w:sz w:val="28"/>
          <w:szCs w:val="28"/>
          <w:lang w:val="uk-UA"/>
        </w:rPr>
        <w:t>ною (автоматизованою) обробкою результатів та ін. Але за будь-</w:t>
      </w:r>
      <w:r>
        <w:rPr>
          <w:color w:val="000000"/>
          <w:spacing w:val="5"/>
          <w:sz w:val="28"/>
          <w:szCs w:val="28"/>
          <w:lang w:val="uk-UA"/>
        </w:rPr>
        <w:t>якого способу проведення інвентаризації та оформлення її резуль</w:t>
      </w:r>
      <w:r>
        <w:rPr>
          <w:color w:val="000000"/>
          <w:spacing w:val="8"/>
          <w:sz w:val="28"/>
          <w:szCs w:val="28"/>
          <w:lang w:val="uk-UA"/>
        </w:rPr>
        <w:t xml:space="preserve">татів найважливішим правилом є вимога обов'язкової перевірки </w:t>
      </w:r>
      <w:r>
        <w:rPr>
          <w:color w:val="000000"/>
          <w:spacing w:val="7"/>
          <w:sz w:val="28"/>
          <w:szCs w:val="28"/>
          <w:lang w:val="uk-UA"/>
        </w:rPr>
        <w:t xml:space="preserve">фактичної наявності засобів безпосередньо у місцях зберігання, </w:t>
      </w:r>
      <w:r>
        <w:rPr>
          <w:color w:val="000000"/>
          <w:spacing w:val="6"/>
          <w:sz w:val="28"/>
          <w:szCs w:val="28"/>
          <w:lang w:val="uk-UA"/>
        </w:rPr>
        <w:t>порівняння цих даних з показниками бухгалтерського обліку, ви</w:t>
      </w:r>
      <w:r>
        <w:rPr>
          <w:color w:val="000000"/>
          <w:spacing w:val="5"/>
          <w:sz w:val="28"/>
          <w:szCs w:val="28"/>
          <w:lang w:val="uk-UA"/>
        </w:rPr>
        <w:t xml:space="preserve">явлення відхилень та їх причин, усунення розбіжностей фактичної </w:t>
      </w:r>
      <w:r>
        <w:rPr>
          <w:color w:val="000000"/>
          <w:spacing w:val="6"/>
          <w:sz w:val="28"/>
          <w:szCs w:val="28"/>
          <w:lang w:val="uk-UA"/>
        </w:rPr>
        <w:t>наявності засобів з даними обліку.</w:t>
      </w:r>
    </w:p>
    <w:p w:rsidR="00E41EE8" w:rsidRDefault="00E41EE8">
      <w:pPr>
        <w:shd w:val="clear" w:color="auto" w:fill="FFFFFF"/>
        <w:ind w:left="19" w:right="10" w:firstLine="42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Установи зобов'язані проводити інвентаризацію необоротних </w:t>
      </w:r>
      <w:r>
        <w:rPr>
          <w:color w:val="000000"/>
          <w:spacing w:val="4"/>
          <w:sz w:val="28"/>
          <w:szCs w:val="28"/>
          <w:lang w:val="uk-UA"/>
        </w:rPr>
        <w:t xml:space="preserve">активів, як правило, перед складанням річного звіту, але не раніше </w:t>
      </w:r>
      <w:r>
        <w:rPr>
          <w:color w:val="000000"/>
          <w:spacing w:val="6"/>
          <w:sz w:val="28"/>
          <w:szCs w:val="28"/>
          <w:lang w:val="uk-UA"/>
        </w:rPr>
        <w:t>першого жовтня: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будівель, споруд та інших нерухомих об'єктів — не менше </w:t>
      </w:r>
      <w:r>
        <w:rPr>
          <w:color w:val="000000"/>
          <w:spacing w:val="6"/>
          <w:sz w:val="28"/>
          <w:szCs w:val="28"/>
          <w:lang w:val="uk-UA"/>
        </w:rPr>
        <w:t>одного разу на три роки;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музейних цінностей —відповідно до строків, установлених </w:t>
      </w:r>
      <w:r>
        <w:rPr>
          <w:color w:val="000000"/>
          <w:spacing w:val="6"/>
          <w:sz w:val="28"/>
          <w:szCs w:val="28"/>
          <w:lang w:val="uk-UA"/>
        </w:rPr>
        <w:t>Міністерством культури України;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бібліотечних фондів — один раз на п'ять років;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дорослих тварин основного стада — не менше одного разу </w:t>
      </w:r>
      <w:r>
        <w:rPr>
          <w:color w:val="000000"/>
          <w:spacing w:val="6"/>
          <w:sz w:val="28"/>
          <w:szCs w:val="28"/>
          <w:lang w:val="uk-UA"/>
        </w:rPr>
        <w:t>на квартал;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інших основних засобів та необоротних активів: у міністерствах, інших центральних органах виконавчої влади, місцевих дер</w:t>
      </w:r>
      <w:r>
        <w:rPr>
          <w:color w:val="000000"/>
          <w:spacing w:val="8"/>
          <w:sz w:val="28"/>
          <w:szCs w:val="28"/>
          <w:lang w:val="uk-UA"/>
        </w:rPr>
        <w:t xml:space="preserve">жавних адміністраціях, їхніх управліннях (відділах), виконавчих </w:t>
      </w:r>
      <w:r>
        <w:rPr>
          <w:color w:val="000000"/>
          <w:sz w:val="28"/>
          <w:szCs w:val="28"/>
          <w:lang w:val="uk-UA"/>
        </w:rPr>
        <w:t>органах місцевих рад — не менше одного разу на два роки, в інших установах — не менше одного разу на рік;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інвентаризація дорогоцінних металів, дорогоцінного камін</w:t>
      </w:r>
      <w:r>
        <w:rPr>
          <w:color w:val="000000"/>
          <w:spacing w:val="7"/>
          <w:sz w:val="28"/>
          <w:szCs w:val="28"/>
          <w:lang w:val="uk-UA"/>
        </w:rPr>
        <w:t xml:space="preserve">ня і виробів з них, а також дорогоцінних металів І дорогоцінного </w:t>
      </w:r>
      <w:r>
        <w:rPr>
          <w:color w:val="000000"/>
          <w:spacing w:val="4"/>
          <w:sz w:val="28"/>
          <w:szCs w:val="28"/>
          <w:lang w:val="uk-UA"/>
        </w:rPr>
        <w:t xml:space="preserve">каміння, що містяться у відходах і брухті, здійснюється два рази на </w:t>
      </w:r>
      <w:r>
        <w:rPr>
          <w:color w:val="000000"/>
          <w:spacing w:val="5"/>
          <w:sz w:val="28"/>
          <w:szCs w:val="28"/>
          <w:lang w:val="uk-UA"/>
        </w:rPr>
        <w:t>рік: станом на перше січня і на перше липня;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9" w:firstLine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капітальних робіт інвентаризаційного характеру і капіталь</w:t>
      </w:r>
      <w:r>
        <w:rPr>
          <w:color w:val="000000"/>
          <w:sz w:val="28"/>
          <w:szCs w:val="28"/>
          <w:lang w:val="uk-UA"/>
        </w:rPr>
        <w:t>них ремонтів —не менше одного разу на рік, але не раніше першо</w:t>
      </w:r>
      <w:r>
        <w:rPr>
          <w:color w:val="000000"/>
          <w:spacing w:val="3"/>
          <w:sz w:val="28"/>
          <w:szCs w:val="28"/>
          <w:lang w:val="uk-UA"/>
        </w:rPr>
        <w:t>го грудня.</w:t>
      </w:r>
    </w:p>
    <w:p w:rsidR="00E41EE8" w:rsidRDefault="00E41EE8">
      <w:pPr>
        <w:shd w:val="clear" w:color="auto" w:fill="FFFFFF"/>
        <w:spacing w:before="29"/>
        <w:ind w:left="67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У ці ж терміни проводиться інвентаризація матеріальних цінно</w:t>
      </w:r>
      <w:r>
        <w:rPr>
          <w:color w:val="000000"/>
          <w:spacing w:val="8"/>
          <w:sz w:val="28"/>
          <w:szCs w:val="28"/>
          <w:lang w:val="uk-UA"/>
        </w:rPr>
        <w:t xml:space="preserve">стей, які не належать установі -- як такі, то перебувають на обліку </w:t>
      </w:r>
      <w:r>
        <w:rPr>
          <w:color w:val="000000"/>
          <w:spacing w:val="5"/>
          <w:sz w:val="28"/>
          <w:szCs w:val="28"/>
          <w:lang w:val="uk-UA"/>
        </w:rPr>
        <w:t xml:space="preserve">(в орендному користуванні, па відповідальному зберіганні тощо), </w:t>
      </w:r>
      <w:r>
        <w:rPr>
          <w:color w:val="000000"/>
          <w:spacing w:val="1"/>
          <w:sz w:val="28"/>
          <w:szCs w:val="28"/>
          <w:lang w:val="uk-UA"/>
        </w:rPr>
        <w:t>так і не враховані з будь-яких причин. Інвентаризація всіх ціннос</w:t>
      </w:r>
      <w:r>
        <w:rPr>
          <w:color w:val="000000"/>
          <w:sz w:val="28"/>
          <w:szCs w:val="28"/>
          <w:lang w:val="uk-UA"/>
        </w:rPr>
        <w:t xml:space="preserve">тей проводиться в установлені терміни, незалежно від того, коли і </w:t>
      </w:r>
      <w:r>
        <w:rPr>
          <w:color w:val="000000"/>
          <w:spacing w:val="2"/>
          <w:sz w:val="28"/>
          <w:szCs w:val="28"/>
          <w:lang w:val="uk-UA"/>
        </w:rPr>
        <w:t xml:space="preserve">скільки разів проводилася позапланова перевірка протягом року. </w:t>
      </w:r>
      <w:r>
        <w:rPr>
          <w:color w:val="000000"/>
          <w:sz w:val="28"/>
          <w:szCs w:val="28"/>
          <w:lang w:val="uk-UA"/>
        </w:rPr>
        <w:t>Кількість інвентаризацій у звітному ропі, дати їх проведення й пе</w:t>
      </w:r>
      <w:r>
        <w:rPr>
          <w:color w:val="000000"/>
          <w:spacing w:val="1"/>
          <w:sz w:val="28"/>
          <w:szCs w:val="28"/>
          <w:lang w:val="uk-UA"/>
        </w:rPr>
        <w:t>релік майна, що підлягає інвентаризації під чає кожної з них, ви</w:t>
      </w:r>
      <w:r>
        <w:rPr>
          <w:color w:val="000000"/>
          <w:sz w:val="28"/>
          <w:szCs w:val="28"/>
          <w:lang w:val="uk-UA"/>
        </w:rPr>
        <w:t>значаються керівником установи — крім випадків, коли проведен</w:t>
      </w:r>
      <w:r>
        <w:rPr>
          <w:color w:val="000000"/>
          <w:spacing w:val="2"/>
          <w:sz w:val="28"/>
          <w:szCs w:val="28"/>
          <w:lang w:val="uk-UA"/>
        </w:rPr>
        <w:t>ня інвентаризації є обов'язковим, а саме: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spacing w:before="29"/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перед складанням річної бухгалтерської звітності у термі</w:t>
      </w:r>
      <w:r>
        <w:rPr>
          <w:color w:val="000000"/>
          <w:sz w:val="28"/>
          <w:szCs w:val="28"/>
          <w:lang w:val="uk-UA"/>
        </w:rPr>
        <w:t>ни, вказані вище;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spacing w:before="19"/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при зміні матеріально відповідальних осіб (на день прий</w:t>
      </w:r>
      <w:r>
        <w:rPr>
          <w:color w:val="000000"/>
          <w:sz w:val="28"/>
          <w:szCs w:val="28"/>
          <w:lang w:val="uk-UA"/>
        </w:rPr>
        <w:t>мання—передавання справ);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spacing w:before="10"/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при встановленні фактів крадіжок або зловживань, псування цінностей (на день виявлення таких фактів);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після пожежі або стихійного лиха (повені, землетрусу та ін.): </w:t>
      </w:r>
      <w:r>
        <w:rPr>
          <w:color w:val="000000"/>
          <w:spacing w:val="1"/>
          <w:sz w:val="28"/>
          <w:szCs w:val="28"/>
          <w:lang w:val="uk-UA"/>
        </w:rPr>
        <w:t>терміново після ліквідації пожежі або стихійного лиха;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випадку ліквідації установи;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згідно з розпорядженням судових та слідчих органів;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при передачі майна установи в оренду;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710"/>
        </w:tabs>
        <w:ind w:left="38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при передачі підприємств, установ, організацій або їх струк</w:t>
      </w:r>
      <w:r>
        <w:rPr>
          <w:color w:val="000000"/>
          <w:spacing w:val="-1"/>
          <w:sz w:val="28"/>
          <w:szCs w:val="28"/>
          <w:lang w:val="uk-UA"/>
        </w:rPr>
        <w:t>турних підрозділів з одного підпорядкування в інше (на встановле</w:t>
      </w:r>
      <w:r>
        <w:rPr>
          <w:color w:val="000000"/>
          <w:sz w:val="28"/>
          <w:szCs w:val="28"/>
          <w:lang w:val="uk-UA"/>
        </w:rPr>
        <w:t>ну дату передачі).</w:t>
      </w:r>
    </w:p>
    <w:p w:rsidR="00E41EE8" w:rsidRDefault="00E41EE8">
      <w:pPr>
        <w:shd w:val="clear" w:color="auto" w:fill="FFFFFF"/>
        <w:ind w:left="29" w:right="38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Відповідальність за організацію інвентаризації, правильне і </w:t>
      </w:r>
      <w:r>
        <w:rPr>
          <w:color w:val="000000"/>
          <w:sz w:val="28"/>
          <w:szCs w:val="28"/>
          <w:lang w:val="uk-UA"/>
        </w:rPr>
        <w:t>своєчасне її проведення несе керівник установи. Головний бухгалтер разом з керівниками відповідних підрозділів і служб зобов'яза</w:t>
      </w:r>
      <w:r>
        <w:rPr>
          <w:color w:val="000000"/>
          <w:spacing w:val="2"/>
          <w:sz w:val="28"/>
          <w:szCs w:val="28"/>
          <w:lang w:val="uk-UA"/>
        </w:rPr>
        <w:t>ний контролювати дотримання установлених правил проведення інвентаризації та оформлення й результатів.</w:t>
      </w:r>
    </w:p>
    <w:p w:rsidR="00E41EE8" w:rsidRDefault="00E41EE8">
      <w:pPr>
        <w:shd w:val="clear" w:color="auto" w:fill="FFFFFF"/>
        <w:ind w:left="10" w:right="48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Для проведення інвентаризації наказом керівника установи </w:t>
      </w:r>
      <w:r>
        <w:rPr>
          <w:color w:val="000000"/>
          <w:spacing w:val="1"/>
          <w:sz w:val="28"/>
          <w:szCs w:val="28"/>
          <w:lang w:val="uk-UA"/>
        </w:rPr>
        <w:t xml:space="preserve">створюється комісія з числа працівників установи за обов'язкової </w:t>
      </w:r>
      <w:r>
        <w:rPr>
          <w:color w:val="000000"/>
          <w:spacing w:val="2"/>
          <w:sz w:val="28"/>
          <w:szCs w:val="28"/>
          <w:lang w:val="uk-UA"/>
        </w:rPr>
        <w:t>участі головного (старшого) бухгалтера. Очолює інвентаризацій</w:t>
      </w:r>
      <w:r>
        <w:rPr>
          <w:color w:val="000000"/>
          <w:spacing w:val="1"/>
          <w:sz w:val="28"/>
          <w:szCs w:val="28"/>
          <w:lang w:val="uk-UA"/>
        </w:rPr>
        <w:t>ну комісію керівник установи або його заступник. Наказом уста</w:t>
      </w:r>
      <w:r>
        <w:rPr>
          <w:color w:val="000000"/>
          <w:spacing w:val="2"/>
          <w:sz w:val="28"/>
          <w:szCs w:val="28"/>
          <w:lang w:val="uk-UA"/>
        </w:rPr>
        <w:t xml:space="preserve">новлюється також термін і строки проведення інвентаризації та </w:t>
      </w:r>
      <w:r>
        <w:rPr>
          <w:color w:val="000000"/>
          <w:spacing w:val="1"/>
          <w:sz w:val="28"/>
          <w:szCs w:val="28"/>
          <w:lang w:val="uk-UA"/>
        </w:rPr>
        <w:t>порядок відображення її результатів в обліку. Планова інвентари</w:t>
      </w:r>
      <w:r>
        <w:rPr>
          <w:color w:val="000000"/>
          <w:spacing w:val="2"/>
          <w:sz w:val="28"/>
          <w:szCs w:val="28"/>
          <w:lang w:val="uk-UA"/>
        </w:rPr>
        <w:t xml:space="preserve">зація повинна проводитися, як правило, станом на перше число </w:t>
      </w:r>
      <w:r>
        <w:rPr>
          <w:color w:val="000000"/>
          <w:spacing w:val="-1"/>
          <w:sz w:val="28"/>
          <w:szCs w:val="28"/>
          <w:lang w:val="uk-UA"/>
        </w:rPr>
        <w:t>місяця. Якщо вона не може бути закінчена за один день у конкрет</w:t>
      </w:r>
      <w:r>
        <w:rPr>
          <w:color w:val="000000"/>
          <w:spacing w:val="1"/>
          <w:sz w:val="28"/>
          <w:szCs w:val="28"/>
          <w:lang w:val="uk-UA"/>
        </w:rPr>
        <w:t>ному місці зберігання цінностей, то її можна почати до першого числа і закінчити після першого числа, але результати треба ско</w:t>
      </w:r>
      <w:r>
        <w:rPr>
          <w:color w:val="000000"/>
          <w:spacing w:val="2"/>
          <w:sz w:val="28"/>
          <w:szCs w:val="28"/>
          <w:lang w:val="uk-UA"/>
        </w:rPr>
        <w:t>ригувати станом на перше число.</w:t>
      </w:r>
    </w:p>
    <w:p w:rsidR="00E41EE8" w:rsidRDefault="00E41EE8">
      <w:pPr>
        <w:shd w:val="clear" w:color="auto" w:fill="FFFFFF"/>
        <w:ind w:left="10" w:right="10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 установах, в яких внаслідок великої кількості засобів та </w:t>
      </w:r>
      <w:r>
        <w:rPr>
          <w:color w:val="000000"/>
          <w:spacing w:val="3"/>
          <w:sz w:val="28"/>
          <w:szCs w:val="28"/>
          <w:lang w:val="uk-UA"/>
        </w:rPr>
        <w:t xml:space="preserve">складної організаційної структури проведення інвентаризації не </w:t>
      </w:r>
      <w:r>
        <w:rPr>
          <w:color w:val="000000"/>
          <w:spacing w:val="-3"/>
          <w:sz w:val="28"/>
          <w:szCs w:val="28"/>
          <w:lang w:val="uk-UA"/>
        </w:rPr>
        <w:t xml:space="preserve">може бути забезпечене однією комісією, утворюються також місцеві </w:t>
      </w:r>
      <w:r>
        <w:rPr>
          <w:color w:val="000000"/>
          <w:sz w:val="28"/>
          <w:szCs w:val="28"/>
          <w:lang w:val="uk-UA"/>
        </w:rPr>
        <w:t>комісії, очолювані керівниками відповідних структурних підрозділ</w:t>
      </w:r>
      <w:r>
        <w:rPr>
          <w:color w:val="000000"/>
          <w:spacing w:val="1"/>
          <w:sz w:val="28"/>
          <w:szCs w:val="28"/>
          <w:lang w:val="uk-UA"/>
        </w:rPr>
        <w:t>ів Але при цьому забороняється призначати головою місцевої і</w:t>
      </w:r>
      <w:r>
        <w:rPr>
          <w:color w:val="000000"/>
          <w:sz w:val="28"/>
          <w:szCs w:val="28"/>
          <w:lang w:val="uk-UA"/>
        </w:rPr>
        <w:t xml:space="preserve">нвентаризаційної комісії в одній і тій самій установі одного й того </w:t>
      </w:r>
      <w:r>
        <w:rPr>
          <w:color w:val="000000"/>
          <w:spacing w:val="-1"/>
          <w:sz w:val="28"/>
          <w:szCs w:val="28"/>
          <w:lang w:val="uk-UA"/>
        </w:rPr>
        <w:t>самого працівника два роки підряд. До складу місцевої комісії обо</w:t>
      </w:r>
      <w:r>
        <w:rPr>
          <w:color w:val="000000"/>
          <w:spacing w:val="-2"/>
          <w:sz w:val="28"/>
          <w:szCs w:val="28"/>
          <w:lang w:val="uk-UA"/>
        </w:rPr>
        <w:t>в'язково включається працівник бухгалтерії. Робота місцевих інвен</w:t>
      </w:r>
      <w:r>
        <w:rPr>
          <w:color w:val="000000"/>
          <w:spacing w:val="1"/>
          <w:sz w:val="28"/>
          <w:szCs w:val="28"/>
          <w:lang w:val="uk-UA"/>
        </w:rPr>
        <w:t>таризаційних комісій організовується та контролюється централь</w:t>
      </w:r>
      <w:r>
        <w:rPr>
          <w:color w:val="000000"/>
          <w:spacing w:val="3"/>
          <w:sz w:val="28"/>
          <w:szCs w:val="28"/>
          <w:lang w:val="uk-UA"/>
        </w:rPr>
        <w:t>ною комісією.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Проведення інвентаризації в установах, які обслуговуються централізованого бухгалтерією, оформляється накатом керівника </w:t>
      </w:r>
      <w:r>
        <w:rPr>
          <w:color w:val="000000"/>
          <w:spacing w:val="1"/>
          <w:sz w:val="28"/>
          <w:szCs w:val="28"/>
          <w:lang w:val="uk-UA"/>
        </w:rPr>
        <w:t>установи, при якій створена централізована бухгалтерія. При цьо</w:t>
      </w:r>
      <w:r>
        <w:rPr>
          <w:color w:val="000000"/>
          <w:spacing w:val="2"/>
          <w:sz w:val="28"/>
          <w:szCs w:val="28"/>
          <w:lang w:val="uk-UA"/>
        </w:rPr>
        <w:t xml:space="preserve">му затверджується розподіл ії працівників для участі в місцевих </w:t>
      </w:r>
      <w:r>
        <w:rPr>
          <w:color w:val="000000"/>
          <w:spacing w:val="3"/>
          <w:sz w:val="28"/>
          <w:szCs w:val="28"/>
          <w:lang w:val="uk-UA"/>
        </w:rPr>
        <w:t xml:space="preserve">інвентаризаційних комісіях. На підставі цього наказу керівники </w:t>
      </w:r>
      <w:r>
        <w:rPr>
          <w:color w:val="000000"/>
          <w:spacing w:val="1"/>
          <w:sz w:val="28"/>
          <w:szCs w:val="28"/>
          <w:lang w:val="uk-UA"/>
        </w:rPr>
        <w:t>установ, які обслуговуються централізованою бухгалтерією, при</w:t>
      </w:r>
      <w:r>
        <w:rPr>
          <w:color w:val="000000"/>
          <w:sz w:val="28"/>
          <w:szCs w:val="28"/>
          <w:lang w:val="uk-UA"/>
        </w:rPr>
        <w:t>значають місцеві інвентаризаційні комісії, до складу яких обов'яз</w:t>
      </w:r>
      <w:r>
        <w:rPr>
          <w:color w:val="000000"/>
          <w:spacing w:val="9"/>
          <w:sz w:val="28"/>
          <w:szCs w:val="28"/>
          <w:lang w:val="uk-UA"/>
        </w:rPr>
        <w:t xml:space="preserve">ково включають працівників централізованої бухгалтерії та </w:t>
      </w:r>
      <w:r>
        <w:rPr>
          <w:color w:val="000000"/>
          <w:spacing w:val="-1"/>
          <w:sz w:val="28"/>
          <w:szCs w:val="28"/>
          <w:lang w:val="uk-UA"/>
        </w:rPr>
        <w:t>фахівців-технологів, які добре знають об'єкт інвентаризації та пер</w:t>
      </w:r>
      <w:r>
        <w:rPr>
          <w:color w:val="000000"/>
          <w:sz w:val="28"/>
          <w:szCs w:val="28"/>
          <w:lang w:val="uk-UA"/>
        </w:rPr>
        <w:t>винний облік.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Інвентаризаційні комісії несуть відповідальність за:</w:t>
      </w:r>
    </w:p>
    <w:p w:rsidR="00E41EE8" w:rsidRDefault="00E41EE8">
      <w:pPr>
        <w:shd w:val="clear" w:color="auto" w:fill="FFFFFF"/>
        <w:ind w:left="10" w:right="29" w:firstLine="422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>своєчасність і дотримання порядку проведення інвентари</w:t>
      </w:r>
      <w:r>
        <w:rPr>
          <w:color w:val="000000"/>
          <w:spacing w:val="2"/>
          <w:sz w:val="28"/>
          <w:szCs w:val="28"/>
          <w:lang w:val="uk-UA"/>
        </w:rPr>
        <w:t>зації відповідно до наказу керівника установи;</w:t>
      </w:r>
    </w:p>
    <w:p w:rsidR="00E41EE8" w:rsidRDefault="00E41EE8">
      <w:pPr>
        <w:shd w:val="clear" w:color="auto" w:fill="FFFFFF"/>
        <w:tabs>
          <w:tab w:val="left" w:leader="underscore" w:pos="624"/>
        </w:tabs>
        <w:ind w:left="43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pacing w:val="8"/>
          <w:sz w:val="28"/>
          <w:szCs w:val="28"/>
          <w:lang w:val="uk-UA"/>
        </w:rPr>
        <w:t>повноту і достовірність внесення до інвентаризаційних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>описів даних про фактичні залишки майна та інших цінностей;</w:t>
      </w:r>
    </w:p>
    <w:p w:rsidR="00E41EE8" w:rsidRDefault="00E41EE8">
      <w:pPr>
        <w:shd w:val="clear" w:color="auto" w:fill="FFFFFF"/>
        <w:tabs>
          <w:tab w:val="left" w:leader="underscore" w:pos="634"/>
        </w:tabs>
        <w:ind w:left="10" w:right="29" w:firstLine="42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pacing w:val="2"/>
          <w:sz w:val="28"/>
          <w:szCs w:val="28"/>
          <w:lang w:val="uk-UA"/>
        </w:rPr>
        <w:t>правильність і своєчасність оформлення матеріалів інвен</w:t>
      </w:r>
      <w:r>
        <w:rPr>
          <w:color w:val="000000"/>
          <w:spacing w:val="3"/>
          <w:sz w:val="28"/>
          <w:szCs w:val="28"/>
          <w:lang w:val="uk-UA"/>
        </w:rPr>
        <w:t>таризації відповідно до встановленого порядку.</w:t>
      </w:r>
    </w:p>
    <w:p w:rsidR="00E41EE8" w:rsidRDefault="00E41EE8">
      <w:pPr>
        <w:shd w:val="clear" w:color="auto" w:fill="FFFFFF"/>
        <w:ind w:left="10" w:right="1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Члени інвентаризаційних комісій несуть відповідальність у </w:t>
      </w:r>
      <w:r>
        <w:rPr>
          <w:color w:val="000000"/>
          <w:spacing w:val="2"/>
          <w:sz w:val="28"/>
          <w:szCs w:val="28"/>
          <w:lang w:val="uk-UA"/>
        </w:rPr>
        <w:t>встановленому законом порядку за внесення в описи неправиль</w:t>
      </w:r>
      <w:r>
        <w:rPr>
          <w:color w:val="000000"/>
          <w:sz w:val="28"/>
          <w:szCs w:val="28"/>
          <w:lang w:val="uk-UA"/>
        </w:rPr>
        <w:t xml:space="preserve">них даних про фактичні залишки матеріальних цінностей з метою </w:t>
      </w:r>
      <w:r>
        <w:rPr>
          <w:color w:val="000000"/>
          <w:spacing w:val="2"/>
          <w:sz w:val="28"/>
          <w:szCs w:val="28"/>
          <w:lang w:val="uk-UA"/>
        </w:rPr>
        <w:t>приховування їх недостач або надлишків.</w:t>
      </w:r>
    </w:p>
    <w:p w:rsidR="00E41EE8" w:rsidRDefault="00E41EE8">
      <w:pPr>
        <w:shd w:val="clear" w:color="auto" w:fill="FFFFFF"/>
        <w:ind w:left="19" w:right="19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Забороняється проводити інвентаризацію при неповному </w:t>
      </w:r>
      <w:r>
        <w:rPr>
          <w:color w:val="000000"/>
          <w:sz w:val="28"/>
          <w:szCs w:val="28"/>
          <w:lang w:val="uk-UA"/>
        </w:rPr>
        <w:t xml:space="preserve">складі членів інвентаризаційної комісії. Відсутність хоча б одного </w:t>
      </w:r>
      <w:r>
        <w:rPr>
          <w:color w:val="000000"/>
          <w:spacing w:val="1"/>
          <w:sz w:val="28"/>
          <w:szCs w:val="28"/>
          <w:lang w:val="uk-UA"/>
        </w:rPr>
        <w:t>члена комісії при проведенні інвентаризації є підставою для визнання результатів такої інвентаризації недійсними. Перевірка за</w:t>
      </w:r>
      <w:r>
        <w:rPr>
          <w:color w:val="000000"/>
          <w:spacing w:val="-2"/>
          <w:sz w:val="28"/>
          <w:szCs w:val="28"/>
          <w:lang w:val="uk-UA"/>
        </w:rPr>
        <w:t xml:space="preserve">лишків матеріальних цінностей у натурі членами комісії проводиться за обов'язкової участі матеріально відповідальних осіб. Наявність </w:t>
      </w:r>
      <w:r>
        <w:rPr>
          <w:color w:val="000000"/>
          <w:spacing w:val="3"/>
          <w:sz w:val="28"/>
          <w:szCs w:val="28"/>
          <w:lang w:val="uk-UA"/>
        </w:rPr>
        <w:t xml:space="preserve">цінностей при інвентаризації виявляється шляхом обов'язкового </w:t>
      </w:r>
      <w:r>
        <w:rPr>
          <w:color w:val="000000"/>
          <w:sz w:val="28"/>
          <w:szCs w:val="28"/>
          <w:lang w:val="uk-UA"/>
        </w:rPr>
        <w:t xml:space="preserve">перерахунку, зважування, обміру і т. ін., виходячи з установлених </w:t>
      </w:r>
      <w:r>
        <w:rPr>
          <w:color w:val="000000"/>
          <w:spacing w:val="-1"/>
          <w:sz w:val="28"/>
          <w:szCs w:val="28"/>
          <w:lang w:val="uk-UA"/>
        </w:rPr>
        <w:t>одиниці, виміру.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Інвентаризація основних засобів та інших необоротних мате</w:t>
      </w:r>
      <w:r>
        <w:rPr>
          <w:color w:val="000000"/>
          <w:spacing w:val="2"/>
          <w:sz w:val="28"/>
          <w:szCs w:val="28"/>
          <w:lang w:val="uk-UA"/>
        </w:rPr>
        <w:t>ріальних активів проводиться у такій послідовності;</w:t>
      </w:r>
    </w:p>
    <w:p w:rsidR="00E41EE8" w:rsidRDefault="00E41EE8">
      <w:pPr>
        <w:shd w:val="clear" w:color="auto" w:fill="FFFFFF"/>
        <w:ind w:lef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1) перед початком інвентаризації комісія складає план її про</w:t>
      </w:r>
      <w:r>
        <w:rPr>
          <w:color w:val="000000"/>
          <w:spacing w:val="1"/>
          <w:sz w:val="28"/>
          <w:szCs w:val="28"/>
          <w:lang w:val="uk-UA"/>
        </w:rPr>
        <w:t>ведення (крім випадків раптової інвентаризації); голова комісії та головний бухгалтер проводять інструктаж членів комісії; головам</w:t>
      </w:r>
    </w:p>
    <w:p w:rsidR="00E41EE8" w:rsidRDefault="00E41EE8">
      <w:pPr>
        <w:shd w:val="clear" w:color="auto" w:fill="FFFFFF"/>
        <w:ind w:left="67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місцевих комісій видають чисті пронумеровані бланки інвентари</w:t>
      </w:r>
      <w:r>
        <w:rPr>
          <w:color w:val="000000"/>
          <w:sz w:val="28"/>
          <w:szCs w:val="28"/>
          <w:lang w:val="uk-UA"/>
        </w:rPr>
        <w:t xml:space="preserve">заційних описів і розпорядження (виписку з наказу) на проведення </w:t>
      </w:r>
      <w:r>
        <w:rPr>
          <w:color w:val="000000"/>
          <w:spacing w:val="-1"/>
          <w:sz w:val="28"/>
          <w:szCs w:val="28"/>
          <w:lang w:val="uk-UA"/>
        </w:rPr>
        <w:t xml:space="preserve">інвентаризації, які попередньо реєструють у спеціальному журналі. </w:t>
      </w:r>
      <w:r>
        <w:rPr>
          <w:color w:val="000000"/>
          <w:spacing w:val="2"/>
          <w:sz w:val="28"/>
          <w:szCs w:val="28"/>
          <w:lang w:val="uk-UA"/>
        </w:rPr>
        <w:t xml:space="preserve">Вносити до інвентаризаційних описів найменування цінностей та </w:t>
      </w:r>
      <w:r>
        <w:rPr>
          <w:color w:val="000000"/>
          <w:sz w:val="28"/>
          <w:szCs w:val="28"/>
          <w:lang w:val="uk-UA"/>
        </w:rPr>
        <w:t>їх залишки за даними обліку до перевірки їх наявності у натурі су</w:t>
      </w:r>
      <w:r>
        <w:rPr>
          <w:color w:val="000000"/>
          <w:spacing w:val="3"/>
          <w:sz w:val="28"/>
          <w:szCs w:val="28"/>
          <w:lang w:val="uk-UA"/>
        </w:rPr>
        <w:t>воро забороняється;</w:t>
      </w:r>
    </w:p>
    <w:p w:rsidR="00E41EE8" w:rsidRDefault="00E41EE8" w:rsidP="00F37877">
      <w:pPr>
        <w:numPr>
          <w:ilvl w:val="0"/>
          <w:numId w:val="67"/>
        </w:numPr>
        <w:shd w:val="clear" w:color="auto" w:fill="FFFFFF"/>
        <w:tabs>
          <w:tab w:val="left" w:pos="0"/>
        </w:tabs>
        <w:spacing w:before="10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до початку інвентаризації необхідно закінчити в бухгалтерії </w:t>
      </w:r>
      <w:r>
        <w:rPr>
          <w:color w:val="000000"/>
          <w:spacing w:val="2"/>
          <w:sz w:val="28"/>
          <w:szCs w:val="28"/>
          <w:lang w:val="uk-UA"/>
        </w:rPr>
        <w:t>обробку всіх документів про надходження і вибуття засобів, провести відповідні записи у регістрах аналітичного обліку, визначи</w:t>
      </w:r>
      <w:r>
        <w:rPr>
          <w:color w:val="000000"/>
          <w:spacing w:val="5"/>
          <w:sz w:val="28"/>
          <w:szCs w:val="28"/>
          <w:lang w:val="uk-UA"/>
        </w:rPr>
        <w:t xml:space="preserve">ти залишки на день інвентаризації, звірити їх з даними обліку у </w:t>
      </w:r>
      <w:r>
        <w:rPr>
          <w:color w:val="000000"/>
          <w:spacing w:val="9"/>
          <w:sz w:val="28"/>
          <w:szCs w:val="28"/>
          <w:lang w:val="uk-UA"/>
        </w:rPr>
        <w:t xml:space="preserve">матеріально відповідальних осіб; перевірити наявність і стан </w:t>
      </w:r>
      <w:r>
        <w:rPr>
          <w:color w:val="000000"/>
          <w:spacing w:val="2"/>
          <w:sz w:val="28"/>
          <w:szCs w:val="28"/>
          <w:lang w:val="uk-UA"/>
        </w:rPr>
        <w:t>регістрів обліку, технічних паспортів та іншої технічної документації, документів на засоби, здані або прийняті установою в орен</w:t>
      </w:r>
      <w:r>
        <w:rPr>
          <w:color w:val="000000"/>
          <w:spacing w:val="4"/>
          <w:sz w:val="28"/>
          <w:szCs w:val="28"/>
          <w:lang w:val="uk-UA"/>
        </w:rPr>
        <w:t xml:space="preserve">ду, на зберігання, тимчасове користування. За відсутності таких </w:t>
      </w:r>
      <w:r>
        <w:rPr>
          <w:color w:val="000000"/>
          <w:spacing w:val="2"/>
          <w:sz w:val="28"/>
          <w:szCs w:val="28"/>
          <w:lang w:val="uk-UA"/>
        </w:rPr>
        <w:t xml:space="preserve">документів необхідно забезпечити їх отримання або оформлення. </w:t>
      </w:r>
      <w:r>
        <w:rPr>
          <w:color w:val="000000"/>
          <w:spacing w:val="-1"/>
          <w:sz w:val="28"/>
          <w:szCs w:val="28"/>
          <w:lang w:val="uk-UA"/>
        </w:rPr>
        <w:t xml:space="preserve">При виявленні розходжень і неточностей у бухгалтерському обліку </w:t>
      </w:r>
      <w:r>
        <w:rPr>
          <w:color w:val="000000"/>
          <w:spacing w:val="3"/>
          <w:sz w:val="28"/>
          <w:szCs w:val="28"/>
          <w:lang w:val="uk-UA"/>
        </w:rPr>
        <w:t xml:space="preserve">або технічній документації слід у ці документи внести відповідні </w:t>
      </w:r>
      <w:r>
        <w:rPr>
          <w:color w:val="000000"/>
          <w:spacing w:val="1"/>
          <w:sz w:val="28"/>
          <w:szCs w:val="28"/>
          <w:lang w:val="uk-UA"/>
        </w:rPr>
        <w:t>виправлення і уточнення;</w:t>
      </w:r>
    </w:p>
    <w:p w:rsidR="00E41EE8" w:rsidRDefault="00E41EE8" w:rsidP="00F37877">
      <w:pPr>
        <w:numPr>
          <w:ilvl w:val="0"/>
          <w:numId w:val="67"/>
        </w:numPr>
        <w:shd w:val="clear" w:color="auto" w:fill="FFFFFF"/>
        <w:tabs>
          <w:tab w:val="left" w:pos="0"/>
        </w:tabs>
        <w:spacing w:before="1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 складах та в інших місцях зберігання і використання за</w:t>
      </w:r>
      <w:r>
        <w:rPr>
          <w:color w:val="000000"/>
          <w:spacing w:val="2"/>
          <w:sz w:val="28"/>
          <w:szCs w:val="28"/>
          <w:lang w:val="uk-UA"/>
        </w:rPr>
        <w:t>собів вони повинні бути розкладені за найменуваннями, розмірами, призначенням тощо. На матеріальні цінності бажано навісити ярлики :І докладними відомостями, що характеризують їх за най</w:t>
      </w:r>
      <w:r>
        <w:rPr>
          <w:color w:val="000000"/>
          <w:spacing w:val="1"/>
          <w:sz w:val="28"/>
          <w:szCs w:val="28"/>
          <w:lang w:val="uk-UA"/>
        </w:rPr>
        <w:t>менуванням, якістю, кількістю і т. ін;</w:t>
      </w:r>
    </w:p>
    <w:p w:rsidR="00E41EE8" w:rsidRDefault="00E41EE8" w:rsidP="00F37877">
      <w:pPr>
        <w:numPr>
          <w:ilvl w:val="0"/>
          <w:numId w:val="67"/>
        </w:numPr>
        <w:shd w:val="clear" w:color="auto" w:fill="FFFFFF"/>
        <w:tabs>
          <w:tab w:val="left" w:pos="0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місці проведення інвентаризації члени комісії знайомлять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матеріально відповідальних осіб -і наказом (розпорядженням) на </w:t>
      </w:r>
      <w:r>
        <w:rPr>
          <w:color w:val="000000"/>
          <w:spacing w:val="1"/>
          <w:sz w:val="28"/>
          <w:szCs w:val="28"/>
          <w:lang w:val="uk-UA"/>
        </w:rPr>
        <w:t xml:space="preserve">проведення інвентаризації і пропонують оформити всі документи, </w:t>
      </w:r>
      <w:r>
        <w:rPr>
          <w:color w:val="000000"/>
          <w:spacing w:val="2"/>
          <w:sz w:val="28"/>
          <w:szCs w:val="28"/>
          <w:lang w:val="uk-UA"/>
        </w:rPr>
        <w:t xml:space="preserve">які на цей час вони не здали до бухгалтерії, скласти звіт (реєстр), </w:t>
      </w:r>
      <w:r>
        <w:rPr>
          <w:color w:val="000000"/>
          <w:spacing w:val="1"/>
          <w:sz w:val="28"/>
          <w:szCs w:val="28"/>
          <w:lang w:val="uk-UA"/>
        </w:rPr>
        <w:t>визначити залишки. На звіті та доданих до нього первинних доку</w:t>
      </w:r>
      <w:r>
        <w:rPr>
          <w:color w:val="000000"/>
          <w:sz w:val="28"/>
          <w:szCs w:val="28"/>
          <w:lang w:val="uk-UA"/>
        </w:rPr>
        <w:t>ментах голова інвентарізаційної комісії робить помітку «До інвен</w:t>
      </w:r>
      <w:r>
        <w:rPr>
          <w:color w:val="000000"/>
          <w:spacing w:val="1"/>
          <w:sz w:val="28"/>
          <w:szCs w:val="28"/>
          <w:lang w:val="uk-UA"/>
        </w:rPr>
        <w:t xml:space="preserve">таризації», проставляє дату і підпис, після чого звіт з первинними </w:t>
      </w:r>
      <w:r>
        <w:rPr>
          <w:color w:val="000000"/>
          <w:spacing w:val="2"/>
          <w:sz w:val="28"/>
          <w:szCs w:val="28"/>
          <w:lang w:val="uk-UA"/>
        </w:rPr>
        <w:t>документами передають до бухгалтерії;</w:t>
      </w:r>
    </w:p>
    <w:p w:rsidR="00E41EE8" w:rsidRDefault="00E41EE8" w:rsidP="00F37877">
      <w:pPr>
        <w:numPr>
          <w:ilvl w:val="0"/>
          <w:numId w:val="67"/>
        </w:numPr>
        <w:shd w:val="clear" w:color="auto" w:fill="FFFFFF"/>
        <w:tabs>
          <w:tab w:val="left" w:pos="0"/>
        </w:tabs>
        <w:spacing w:before="10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комісія вимагає від матеріально відповідальної особи роз</w:t>
      </w:r>
      <w:r>
        <w:rPr>
          <w:color w:val="000000"/>
          <w:spacing w:val="4"/>
          <w:sz w:val="28"/>
          <w:szCs w:val="28"/>
          <w:lang w:val="uk-UA"/>
        </w:rPr>
        <w:t xml:space="preserve">писку про те, що всі прибуткові та видаткові документи здано в </w:t>
      </w:r>
      <w:r>
        <w:rPr>
          <w:color w:val="000000"/>
          <w:spacing w:val="1"/>
          <w:sz w:val="28"/>
          <w:szCs w:val="28"/>
          <w:lang w:val="uk-UA"/>
        </w:rPr>
        <w:t>бухгалтерію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, </w:t>
      </w:r>
      <w:r>
        <w:rPr>
          <w:color w:val="000000"/>
          <w:spacing w:val="1"/>
          <w:sz w:val="28"/>
          <w:szCs w:val="28"/>
          <w:lang w:val="uk-UA"/>
        </w:rPr>
        <w:t>всі цінності, що надійшли на зберігання, оприбутко</w:t>
      </w:r>
      <w:r>
        <w:rPr>
          <w:color w:val="000000"/>
          <w:spacing w:val="3"/>
          <w:sz w:val="28"/>
          <w:szCs w:val="28"/>
          <w:lang w:val="uk-UA"/>
        </w:rPr>
        <w:t>вано, а ті, що вибули, - списано. Після цього члени комісії закри</w:t>
      </w:r>
      <w:r>
        <w:rPr>
          <w:color w:val="000000"/>
          <w:sz w:val="28"/>
          <w:szCs w:val="28"/>
          <w:lang w:val="uk-UA"/>
        </w:rPr>
        <w:t xml:space="preserve">вають та опечатують усі приміщення, де зберігаються цінності, що </w:t>
      </w:r>
      <w:r>
        <w:rPr>
          <w:color w:val="000000"/>
          <w:spacing w:val="6"/>
          <w:sz w:val="28"/>
          <w:szCs w:val="28"/>
          <w:lang w:val="uk-UA"/>
        </w:rPr>
        <w:t xml:space="preserve">підлягають інвентаризації, перевіряють вагові та вимірювальні </w:t>
      </w:r>
      <w:r>
        <w:rPr>
          <w:color w:val="000000"/>
          <w:spacing w:val="2"/>
          <w:sz w:val="28"/>
          <w:szCs w:val="28"/>
          <w:lang w:val="uk-UA"/>
        </w:rPr>
        <w:t>прилади і переходять до перевірки наявності цінностей у натурі;</w:t>
      </w:r>
    </w:p>
    <w:p w:rsidR="00E41EE8" w:rsidRDefault="00E41EE8" w:rsidP="00F37877">
      <w:pPr>
        <w:numPr>
          <w:ilvl w:val="0"/>
          <w:numId w:val="67"/>
        </w:numPr>
        <w:shd w:val="clear" w:color="auto" w:fill="FFFFFF"/>
        <w:tabs>
          <w:tab w:val="left" w:pos="0"/>
        </w:tabs>
        <w:spacing w:before="10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найменування інвентаризаційних цінностей і об'єктів (пред</w:t>
      </w:r>
      <w:r>
        <w:rPr>
          <w:color w:val="000000"/>
          <w:spacing w:val="1"/>
          <w:sz w:val="28"/>
          <w:szCs w:val="28"/>
          <w:lang w:val="uk-UA"/>
        </w:rPr>
        <w:t xml:space="preserve">метів) та їх кількість відображаються в інвентаризаційних описах </w:t>
      </w:r>
      <w:r>
        <w:rPr>
          <w:color w:val="000000"/>
          <w:spacing w:val="2"/>
          <w:sz w:val="28"/>
          <w:szCs w:val="28"/>
          <w:lang w:val="uk-UA"/>
        </w:rPr>
        <w:t>типової міжвідомчої форми № інв-1 за субрахунками, номенклату</w:t>
      </w:r>
      <w:r>
        <w:rPr>
          <w:color w:val="000000"/>
          <w:spacing w:val="1"/>
          <w:sz w:val="28"/>
          <w:szCs w:val="28"/>
          <w:lang w:val="uk-UA"/>
        </w:rPr>
        <w:t>рою та в одиницях виміру, прийнятих в обліку. Під час інвентари</w:t>
      </w:r>
      <w:r>
        <w:rPr>
          <w:color w:val="000000"/>
          <w:spacing w:val="-2"/>
          <w:sz w:val="28"/>
          <w:szCs w:val="28"/>
          <w:lang w:val="uk-UA"/>
        </w:rPr>
        <w:t>зації комісія в обов'язковому порядку проводить перевірку відповід</w:t>
      </w:r>
      <w:r>
        <w:rPr>
          <w:color w:val="000000"/>
          <w:spacing w:val="-1"/>
          <w:sz w:val="28"/>
          <w:szCs w:val="28"/>
          <w:lang w:val="uk-UA"/>
        </w:rPr>
        <w:t xml:space="preserve">ності технічної документації, записує/ в описи повні найменування </w:t>
      </w:r>
      <w:r>
        <w:rPr>
          <w:color w:val="000000"/>
          <w:sz w:val="28"/>
          <w:szCs w:val="28"/>
          <w:lang w:val="uk-UA"/>
        </w:rPr>
        <w:t xml:space="preserve">об'єктів та їхні інвентарні номери. У випадку відсутності технічної </w:t>
      </w:r>
      <w:r>
        <w:rPr>
          <w:color w:val="000000"/>
          <w:spacing w:val="1"/>
          <w:sz w:val="28"/>
          <w:szCs w:val="28"/>
          <w:lang w:val="uk-UA"/>
        </w:rPr>
        <w:t>документації про це вказують у графі опису «Примітка». Інвента</w:t>
      </w:r>
      <w:r>
        <w:rPr>
          <w:color w:val="000000"/>
          <w:sz w:val="28"/>
          <w:szCs w:val="28"/>
          <w:lang w:val="uk-UA"/>
        </w:rPr>
        <w:t xml:space="preserve">ризаційні описи складають у двох примірниках. На цінності, які не належать установі, але знаходяться в її розпорядженні, складають </w:t>
      </w:r>
      <w:r>
        <w:rPr>
          <w:color w:val="000000"/>
          <w:spacing w:val="-1"/>
          <w:sz w:val="28"/>
          <w:szCs w:val="28"/>
          <w:lang w:val="uk-UA"/>
        </w:rPr>
        <w:t>окремі описи з розподілом на: орендовані, прийняті па відповідаль</w:t>
      </w:r>
      <w:r>
        <w:rPr>
          <w:color w:val="000000"/>
          <w:sz w:val="28"/>
          <w:szCs w:val="28"/>
          <w:lang w:val="uk-UA"/>
        </w:rPr>
        <w:t>не зберігання і т. ін. На основні засоби, які не придатні до експлуа</w:t>
      </w:r>
      <w:r>
        <w:rPr>
          <w:color w:val="000000"/>
          <w:spacing w:val="-1"/>
          <w:sz w:val="28"/>
          <w:szCs w:val="28"/>
          <w:lang w:val="uk-UA"/>
        </w:rPr>
        <w:t>тації і не підтягають відновленню, складається окремий опис із вка</w:t>
      </w:r>
      <w:r>
        <w:rPr>
          <w:color w:val="000000"/>
          <w:sz w:val="28"/>
          <w:szCs w:val="28"/>
          <w:lang w:val="uk-UA"/>
        </w:rPr>
        <w:t>зівкою часу введення в експлуатацію та причин, що довели до ста</w:t>
      </w:r>
      <w:r>
        <w:rPr>
          <w:color w:val="000000"/>
          <w:spacing w:val="3"/>
          <w:sz w:val="28"/>
          <w:szCs w:val="28"/>
          <w:lang w:val="uk-UA"/>
        </w:rPr>
        <w:t xml:space="preserve">ну непридатності ці об'єкти. Окремі описи складають також при </w:t>
      </w:r>
      <w:r>
        <w:rPr>
          <w:color w:val="000000"/>
          <w:spacing w:val="-1"/>
          <w:sz w:val="28"/>
          <w:szCs w:val="28"/>
          <w:lang w:val="uk-UA"/>
        </w:rPr>
        <w:t xml:space="preserve">інвентаризації садів, виноградників, ягідників, лісопосадок, ставків. </w:t>
      </w:r>
      <w:r>
        <w:rPr>
          <w:color w:val="000000"/>
          <w:spacing w:val="2"/>
          <w:sz w:val="28"/>
          <w:szCs w:val="28"/>
          <w:lang w:val="uk-UA"/>
        </w:rPr>
        <w:t>водоймищ, іригаційних та меліоративних споруд. Насадження записують</w:t>
      </w:r>
      <w:r>
        <w:rPr>
          <w:smallCap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за культурами, ботанічними сортами з вказівкою року за</w:t>
      </w:r>
      <w:r>
        <w:rPr>
          <w:color w:val="000000"/>
          <w:spacing w:val="2"/>
          <w:sz w:val="28"/>
          <w:szCs w:val="28"/>
          <w:lang w:val="uk-UA"/>
        </w:rPr>
        <w:t xml:space="preserve">кладення, площею, кількістю дерев або кущів, за категоріями та </w:t>
      </w:r>
      <w:r>
        <w:rPr>
          <w:color w:val="000000"/>
          <w:spacing w:val="5"/>
          <w:sz w:val="28"/>
          <w:szCs w:val="28"/>
          <w:lang w:val="uk-UA"/>
        </w:rPr>
        <w:t xml:space="preserve">балансовою вартістю. Кожна сторінка опису нумерується. На </w:t>
      </w:r>
      <w:r>
        <w:rPr>
          <w:color w:val="000000"/>
          <w:spacing w:val="2"/>
          <w:sz w:val="28"/>
          <w:szCs w:val="28"/>
          <w:lang w:val="uk-UA"/>
        </w:rPr>
        <w:t>кожній сторінці та в кінці опису прописом вказують кількість за</w:t>
      </w:r>
      <w:r>
        <w:rPr>
          <w:color w:val="000000"/>
          <w:spacing w:val="5"/>
          <w:sz w:val="28"/>
          <w:szCs w:val="28"/>
          <w:lang w:val="uk-UA"/>
        </w:rPr>
        <w:t xml:space="preserve">повнених рядків (найменувань цінностей) і загальний підсумок </w:t>
      </w:r>
      <w:r>
        <w:rPr>
          <w:color w:val="000000"/>
          <w:spacing w:val="2"/>
          <w:sz w:val="28"/>
          <w:szCs w:val="28"/>
          <w:lang w:val="uk-UA"/>
        </w:rPr>
        <w:t>кількості виявлених у наявності цінностей в натуральних одини</w:t>
      </w:r>
      <w:r>
        <w:rPr>
          <w:color w:val="000000"/>
          <w:sz w:val="28"/>
          <w:szCs w:val="28"/>
          <w:lang w:val="uk-UA"/>
        </w:rPr>
        <w:t>цях виміру. Описи підписують усі члени інвентаризаційної комісії;</w:t>
      </w:r>
    </w:p>
    <w:p w:rsidR="00E41EE8" w:rsidRDefault="00E41EE8">
      <w:pPr>
        <w:shd w:val="clear" w:color="auto" w:fill="FFFFFF"/>
        <w:tabs>
          <w:tab w:val="left" w:pos="643"/>
        </w:tabs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7)</w:t>
      </w:r>
      <w:r>
        <w:rPr>
          <w:color w:val="000000"/>
          <w:sz w:val="28"/>
          <w:szCs w:val="28"/>
          <w:lang w:val="uk-UA"/>
        </w:rPr>
        <w:tab/>
        <w:t>в кінці опису матеріально відповідальна особа дає розписку такого зміст)-: «Усі цінності, пойменовані у цьому інвентаризацій</w:t>
      </w:r>
      <w:r>
        <w:rPr>
          <w:color w:val="000000"/>
          <w:spacing w:val="13"/>
          <w:sz w:val="28"/>
          <w:szCs w:val="28"/>
          <w:lang w:val="uk-UA"/>
        </w:rPr>
        <w:t xml:space="preserve">ному описі з № ... до № ..., перевірені комісією в натурі за моєї </w:t>
      </w:r>
      <w:r>
        <w:rPr>
          <w:color w:val="000000"/>
          <w:sz w:val="28"/>
          <w:szCs w:val="28"/>
          <w:lang w:val="uk-UA"/>
        </w:rPr>
        <w:t>присутності та внесені в опис, у зв'язку з чим претензій до інвентаризаційної комісії не маю. Цінності, перелічені в описі, знаходять</w:t>
      </w:r>
      <w:r>
        <w:rPr>
          <w:color w:val="000000"/>
          <w:spacing w:val="-2"/>
          <w:sz w:val="28"/>
          <w:szCs w:val="28"/>
          <w:lang w:val="uk-UA"/>
        </w:rPr>
        <w:t xml:space="preserve">ся на моєму відповідальному зберіганні». У тих випадках, коли після </w:t>
      </w:r>
      <w:r>
        <w:rPr>
          <w:color w:val="000000"/>
          <w:spacing w:val="-1"/>
          <w:sz w:val="28"/>
          <w:szCs w:val="28"/>
          <w:lang w:val="uk-UA"/>
        </w:rPr>
        <w:t xml:space="preserve">проведення інвентаризації виявлено помилки в описі, вони повинні </w:t>
      </w:r>
      <w:r>
        <w:rPr>
          <w:color w:val="000000"/>
          <w:spacing w:val="1"/>
          <w:sz w:val="28"/>
          <w:szCs w:val="28"/>
          <w:lang w:val="uk-UA"/>
        </w:rPr>
        <w:t xml:space="preserve">бути виправлені у встановленому порядку, тобто про виправлення </w:t>
      </w:r>
      <w:r>
        <w:rPr>
          <w:color w:val="000000"/>
          <w:spacing w:val="-2"/>
          <w:sz w:val="28"/>
          <w:szCs w:val="28"/>
          <w:lang w:val="uk-UA"/>
        </w:rPr>
        <w:t>мають бути зроблені застереження, І підписані всіма членами інвен</w:t>
      </w:r>
      <w:r>
        <w:rPr>
          <w:color w:val="000000"/>
          <w:spacing w:val="-1"/>
          <w:sz w:val="28"/>
          <w:szCs w:val="28"/>
          <w:lang w:val="uk-UA"/>
        </w:rPr>
        <w:t>таризаційної комісії та матеріально відповідальною особою. В описа</w:t>
      </w:r>
      <w:r>
        <w:rPr>
          <w:color w:val="000000"/>
          <w:spacing w:val="3"/>
          <w:sz w:val="28"/>
          <w:szCs w:val="28"/>
          <w:lang w:val="uk-UA"/>
        </w:rPr>
        <w:t>х не можна залишати незаповнені рядки, тому на останніх сто</w:t>
      </w:r>
      <w:r>
        <w:rPr>
          <w:color w:val="000000"/>
          <w:spacing w:val="1"/>
          <w:sz w:val="28"/>
          <w:szCs w:val="28"/>
          <w:lang w:val="uk-UA"/>
        </w:rPr>
        <w:t>рінках описів такі рядки прокреслюють;</w:t>
      </w:r>
    </w:p>
    <w:p w:rsidR="00E41EE8" w:rsidRDefault="00E41EE8">
      <w:pPr>
        <w:shd w:val="clear" w:color="auto" w:fill="FFFFFF"/>
        <w:tabs>
          <w:tab w:val="left" w:pos="643"/>
        </w:tabs>
        <w:ind w:left="10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після закінчення інвентаризації оформлені описи здають в б</w:t>
      </w:r>
      <w:r>
        <w:rPr>
          <w:color w:val="000000"/>
          <w:spacing w:val="1"/>
          <w:sz w:val="28"/>
          <w:szCs w:val="28"/>
          <w:lang w:val="uk-UA"/>
        </w:rPr>
        <w:t xml:space="preserve">ухгалтерію для перевірки, виявлення і відображення в обліку результатів інвентаризації. При цьому проти відповідних даних про </w:t>
      </w:r>
      <w:r>
        <w:rPr>
          <w:color w:val="000000"/>
          <w:spacing w:val="-1"/>
          <w:sz w:val="28"/>
          <w:szCs w:val="28"/>
          <w:lang w:val="uk-UA"/>
        </w:rPr>
        <w:t>фактичну наявність цінностей проставляють кількісні та цінові по</w:t>
      </w:r>
      <w:r>
        <w:rPr>
          <w:color w:val="000000"/>
          <w:spacing w:val="-3"/>
          <w:sz w:val="28"/>
          <w:szCs w:val="28"/>
          <w:lang w:val="uk-UA"/>
        </w:rPr>
        <w:t>казники за даними бухгалтерського обліку і виявляють розходження з даними інвентаризації і даними обліку. Останні заносять у спеціа</w:t>
      </w:r>
      <w:r>
        <w:rPr>
          <w:color w:val="000000"/>
          <w:spacing w:val="-1"/>
          <w:sz w:val="28"/>
          <w:szCs w:val="28"/>
          <w:lang w:val="uk-UA"/>
        </w:rPr>
        <w:t>льну зіставну (порівняльну) відомість типової міжвідомчої форми № інв - 18;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9) інвентаризаційна комісія перевіряє правильність визначен</w:t>
      </w:r>
      <w:r>
        <w:rPr>
          <w:color w:val="000000"/>
          <w:spacing w:val="-3"/>
          <w:sz w:val="28"/>
          <w:szCs w:val="28"/>
          <w:lang w:val="uk-UA"/>
        </w:rPr>
        <w:t>ня бухгалтерією результатів інвентаризації І свої висновки та пропо</w:t>
      </w:r>
      <w:r>
        <w:rPr>
          <w:color w:val="000000"/>
          <w:spacing w:val="2"/>
          <w:sz w:val="28"/>
          <w:szCs w:val="28"/>
          <w:lang w:val="uk-UA"/>
        </w:rPr>
        <w:t xml:space="preserve">зиції відображає у протоколі засідання інвентаризаційної комісії. У цьому протоколі наводяться докладні дані про причини та осіб, </w:t>
      </w:r>
      <w:r>
        <w:rPr>
          <w:color w:val="000000"/>
          <w:sz w:val="28"/>
          <w:szCs w:val="28"/>
          <w:lang w:val="uk-UA"/>
        </w:rPr>
        <w:t>винних у недостачах, втратах, а також надлишках цінностей, і вка</w:t>
      </w:r>
      <w:r>
        <w:rPr>
          <w:color w:val="000000"/>
          <w:spacing w:val="-1"/>
          <w:sz w:val="28"/>
          <w:szCs w:val="28"/>
          <w:lang w:val="uk-UA"/>
        </w:rPr>
        <w:t>зується, яких вжито заходів стосовно винних осіб. Не пізніше деся</w:t>
      </w:r>
      <w:r>
        <w:rPr>
          <w:color w:val="000000"/>
          <w:sz w:val="28"/>
          <w:szCs w:val="28"/>
          <w:lang w:val="uk-UA"/>
        </w:rPr>
        <w:t>ти днів після закінчення інвентаризації протоколи інвентаризацій</w:t>
      </w:r>
      <w:r>
        <w:rPr>
          <w:color w:val="000000"/>
          <w:spacing w:val="2"/>
          <w:sz w:val="28"/>
          <w:szCs w:val="28"/>
          <w:lang w:val="uk-UA"/>
        </w:rPr>
        <w:t>ної комісії затверджуються керівником установи.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Результати інвентаризації повинні бути відображені в обліку за той же період, в якому закінчено інвентаризацію. Вартість надлишків і недостач визначають за тими ж цінами, що і в поточному </w:t>
      </w:r>
      <w:r>
        <w:rPr>
          <w:color w:val="000000"/>
          <w:sz w:val="28"/>
          <w:szCs w:val="28"/>
          <w:lang w:val="uk-UA"/>
        </w:rPr>
        <w:t xml:space="preserve">обліку. У всіх випадках виявлення недостач та надлишків інвентаризаційна комісія повинна взяти письмове пояснення </w:t>
      </w:r>
      <w:r>
        <w:rPr>
          <w:b/>
          <w:bCs/>
          <w:color w:val="000000"/>
          <w:sz w:val="28"/>
          <w:szCs w:val="28"/>
          <w:lang w:val="uk-UA"/>
        </w:rPr>
        <w:t>м</w:t>
      </w:r>
      <w:r>
        <w:rPr>
          <w:color w:val="000000"/>
          <w:sz w:val="28"/>
          <w:szCs w:val="28"/>
          <w:lang w:val="uk-UA"/>
        </w:rPr>
        <w:t>атеріально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 xml:space="preserve">відповідальних осіб, на підставі якого з урахуванням наявних у й </w:t>
      </w:r>
      <w:r>
        <w:rPr>
          <w:color w:val="000000"/>
          <w:spacing w:val="2"/>
          <w:sz w:val="28"/>
          <w:szCs w:val="28"/>
          <w:lang w:val="uk-UA"/>
        </w:rPr>
        <w:t>розпорядженні матеріалів та власного спостереження встановлює характер виявлених розходжень з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даними обліку (порушення умов </w:t>
      </w:r>
      <w:r>
        <w:rPr>
          <w:color w:val="000000"/>
          <w:sz w:val="28"/>
          <w:szCs w:val="28"/>
          <w:lang w:val="uk-UA"/>
        </w:rPr>
        <w:t xml:space="preserve">зберігання, халатність або зловживання службових осіб, крадіжка, </w:t>
      </w:r>
      <w:r>
        <w:rPr>
          <w:color w:val="000000"/>
          <w:spacing w:val="1"/>
          <w:sz w:val="28"/>
          <w:szCs w:val="28"/>
          <w:lang w:val="uk-UA"/>
        </w:rPr>
        <w:t xml:space="preserve">аварія тощо) і відповідно до цього визначає порядок регулювання </w:t>
      </w:r>
      <w:r>
        <w:rPr>
          <w:color w:val="000000"/>
          <w:sz w:val="28"/>
          <w:szCs w:val="28"/>
          <w:lang w:val="uk-UA"/>
        </w:rPr>
        <w:t>відхилень. При виявленні зловживань або недостач у великих роз</w:t>
      </w:r>
      <w:r>
        <w:rPr>
          <w:color w:val="000000"/>
          <w:spacing w:val="6"/>
          <w:sz w:val="28"/>
          <w:szCs w:val="28"/>
          <w:lang w:val="uk-UA"/>
        </w:rPr>
        <w:t>мірах керівник підприємства мусить передати справу судово-</w:t>
      </w:r>
      <w:r>
        <w:rPr>
          <w:color w:val="000000"/>
          <w:sz w:val="28"/>
          <w:szCs w:val="28"/>
          <w:lang w:val="uk-UA"/>
        </w:rPr>
        <w:t xml:space="preserve">слідчим органам і не пізніше 5 днів після виявлення недостач або </w:t>
      </w:r>
      <w:r>
        <w:rPr>
          <w:color w:val="000000"/>
          <w:spacing w:val="2"/>
          <w:sz w:val="28"/>
          <w:szCs w:val="28"/>
          <w:lang w:val="uk-UA"/>
        </w:rPr>
        <w:t>крадіжок пред'явити звинувачуваному цивільний позов.</w:t>
      </w:r>
    </w:p>
    <w:p w:rsidR="00E41EE8" w:rsidRDefault="00E41EE8">
      <w:pPr>
        <w:shd w:val="clear" w:color="auto" w:fill="FFFFFF"/>
        <w:ind w:left="10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 xml:space="preserve">Усі відхилення, виявлені у процесі інвентаризації, повинні бути </w:t>
      </w:r>
      <w:r>
        <w:rPr>
          <w:color w:val="000000"/>
          <w:sz w:val="28"/>
          <w:szCs w:val="28"/>
          <w:lang w:val="uk-UA"/>
        </w:rPr>
        <w:t>відображені в бухгалтерському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обліку протягом 10 днів після її за</w:t>
      </w:r>
      <w:r>
        <w:rPr>
          <w:color w:val="000000"/>
          <w:spacing w:val="1"/>
          <w:sz w:val="28"/>
          <w:szCs w:val="28"/>
          <w:lang w:val="uk-UA"/>
        </w:rPr>
        <w:t>кінчення. Порядок регулювання інвентаризаційних різниць такий:</w:t>
      </w:r>
    </w:p>
    <w:p w:rsidR="00E41EE8" w:rsidRDefault="00E41EE8">
      <w:pPr>
        <w:shd w:val="clear" w:color="auto" w:fill="FFFFFF"/>
        <w:tabs>
          <w:tab w:val="left" w:pos="701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 xml:space="preserve">надлишки основних засобів та іншого майна, виявлені при </w:t>
      </w:r>
      <w:r>
        <w:rPr>
          <w:color w:val="000000"/>
          <w:spacing w:val="-1"/>
          <w:sz w:val="28"/>
          <w:szCs w:val="28"/>
          <w:lang w:val="uk-UA"/>
        </w:rPr>
        <w:t>інвентаризації, підлягають оприбуткуванню</w:t>
      </w:r>
      <w:r>
        <w:rPr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з подальшим установ</w:t>
      </w:r>
      <w:r>
        <w:rPr>
          <w:color w:val="000000"/>
          <w:spacing w:val="1"/>
          <w:sz w:val="28"/>
          <w:szCs w:val="28"/>
          <w:lang w:val="uk-UA"/>
        </w:rPr>
        <w:t>ленням причин їх виникнення і винних у цьому осіб. Оцінка вияв</w:t>
      </w:r>
      <w:r>
        <w:rPr>
          <w:color w:val="000000"/>
          <w:spacing w:val="-1"/>
          <w:sz w:val="28"/>
          <w:szCs w:val="28"/>
          <w:lang w:val="uk-UA"/>
        </w:rPr>
        <w:t>лених в надлишку об</w:t>
      </w:r>
      <w:r>
        <w:rPr>
          <w:color w:val="000000"/>
          <w:spacing w:val="2"/>
          <w:sz w:val="28"/>
          <w:szCs w:val="28"/>
          <w:lang w:val="uk-UA"/>
        </w:rPr>
        <w:t>'</w:t>
      </w:r>
      <w:r>
        <w:rPr>
          <w:color w:val="000000"/>
          <w:spacing w:val="-1"/>
          <w:sz w:val="28"/>
          <w:szCs w:val="28"/>
          <w:lang w:val="uk-UA"/>
        </w:rPr>
        <w:t>єктів повинна бути проведена за дійсною вар</w:t>
      </w:r>
      <w:r>
        <w:rPr>
          <w:color w:val="000000"/>
          <w:spacing w:val="-2"/>
          <w:sz w:val="28"/>
          <w:szCs w:val="28"/>
          <w:lang w:val="uk-UA"/>
        </w:rPr>
        <w:t xml:space="preserve">тістю, а знос слід визначити за справжнім технічним станом об'єктів </w:t>
      </w:r>
      <w:r>
        <w:rPr>
          <w:color w:val="000000"/>
          <w:spacing w:val="6"/>
          <w:sz w:val="28"/>
          <w:szCs w:val="28"/>
          <w:lang w:val="uk-UA"/>
        </w:rPr>
        <w:t xml:space="preserve">з оформленням даних оцінки та зносу відповідними актами. На </w:t>
      </w:r>
      <w:r>
        <w:rPr>
          <w:color w:val="000000"/>
          <w:spacing w:val="3"/>
          <w:sz w:val="28"/>
          <w:szCs w:val="28"/>
          <w:lang w:val="uk-UA"/>
        </w:rPr>
        <w:t>оприбуткування надлишків основних засобів та інших необорот</w:t>
      </w:r>
      <w:r>
        <w:rPr>
          <w:color w:val="000000"/>
          <w:sz w:val="28"/>
          <w:szCs w:val="28"/>
          <w:lang w:val="uk-UA"/>
        </w:rPr>
        <w:t>них матеріальних активів складають бухгалтерські проведення:</w:t>
      </w:r>
    </w:p>
    <w:p w:rsidR="00E41EE8" w:rsidRDefault="00E41EE8">
      <w:pPr>
        <w:shd w:val="clear" w:color="auto" w:fill="FFFFFF"/>
        <w:tabs>
          <w:tab w:val="left" w:pos="672"/>
        </w:tabs>
        <w:ind w:left="451" w:right="1536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на дійсну (залишкову) вартість об'єкта</w:t>
      </w:r>
    </w:p>
    <w:p w:rsidR="00E41EE8" w:rsidRDefault="00E41EE8">
      <w:pPr>
        <w:shd w:val="clear" w:color="auto" w:fill="FFFFFF"/>
        <w:tabs>
          <w:tab w:val="left" w:pos="672"/>
        </w:tabs>
        <w:ind w:left="451" w:right="1536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 рах. 10, 11 – Кт субрах. 401;</w:t>
      </w:r>
    </w:p>
    <w:p w:rsidR="00E41EE8" w:rsidRDefault="00E41EE8">
      <w:pPr>
        <w:shd w:val="clear" w:color="auto" w:fill="FFFFFF"/>
        <w:tabs>
          <w:tab w:val="left" w:pos="672"/>
        </w:tabs>
        <w:ind w:left="451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на суму зносу об'єкта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рах. 10,11 –Кт субрах. 131, 132;</w:t>
      </w:r>
    </w:p>
    <w:p w:rsidR="00E41EE8" w:rsidRDefault="00E41EE8">
      <w:pPr>
        <w:shd w:val="clear" w:color="auto" w:fill="FFFFFF"/>
        <w:spacing w:before="10"/>
        <w:ind w:left="38" w:firstLine="50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у випадках, коли підчас інвентаризації виявлено, що були </w:t>
      </w:r>
      <w:r>
        <w:rPr>
          <w:color w:val="000000"/>
          <w:spacing w:val="8"/>
          <w:sz w:val="28"/>
          <w:szCs w:val="28"/>
          <w:lang w:val="uk-UA"/>
        </w:rPr>
        <w:t xml:space="preserve">проведені капітальні роботи з реконструкції або модернізації </w:t>
      </w:r>
      <w:r>
        <w:rPr>
          <w:color w:val="000000"/>
          <w:spacing w:val="2"/>
          <w:sz w:val="28"/>
          <w:szCs w:val="28"/>
          <w:lang w:val="uk-UA"/>
        </w:rPr>
        <w:t xml:space="preserve">об'єктів (надбудова поверхів, прибудова нових приміщень та ін.), </w:t>
      </w:r>
      <w:r>
        <w:rPr>
          <w:color w:val="000000"/>
          <w:spacing w:val="1"/>
          <w:sz w:val="28"/>
          <w:szCs w:val="28"/>
          <w:lang w:val="uk-UA"/>
        </w:rPr>
        <w:t>не відображені в бухгалтерському обліку, комісія повніша за від</w:t>
      </w:r>
      <w:r>
        <w:rPr>
          <w:color w:val="000000"/>
          <w:spacing w:val="3"/>
          <w:sz w:val="28"/>
          <w:szCs w:val="28"/>
          <w:lang w:val="uk-UA"/>
        </w:rPr>
        <w:t xml:space="preserve">повідними документами визначити суму збільшення балансової </w:t>
      </w:r>
      <w:r>
        <w:rPr>
          <w:color w:val="000000"/>
          <w:spacing w:val="1"/>
          <w:sz w:val="28"/>
          <w:szCs w:val="28"/>
          <w:lang w:val="uk-UA"/>
        </w:rPr>
        <w:t xml:space="preserve">вартості об'єкта і навести в описі дані про проведені зміни. Одночасно комісія повинна встановити винних осіб та причини, ч яких </w:t>
      </w:r>
      <w:r>
        <w:rPr>
          <w:color w:val="000000"/>
          <w:spacing w:val="2"/>
          <w:sz w:val="28"/>
          <w:szCs w:val="28"/>
          <w:lang w:val="uk-UA"/>
        </w:rPr>
        <w:t xml:space="preserve">конструктивні зміни об'єктів не отримали відображення в обліку. </w:t>
      </w:r>
      <w:r>
        <w:rPr>
          <w:color w:val="000000"/>
          <w:spacing w:val="3"/>
          <w:sz w:val="28"/>
          <w:szCs w:val="28"/>
          <w:lang w:val="uk-UA"/>
        </w:rPr>
        <w:t>На суму збільшення балансової вартості об'єкта складають бух</w:t>
      </w:r>
      <w:r>
        <w:rPr>
          <w:color w:val="000000"/>
          <w:spacing w:val="1"/>
          <w:sz w:val="28"/>
          <w:szCs w:val="28"/>
          <w:lang w:val="uk-UA"/>
        </w:rPr>
        <w:t>галтерське проведення: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рах. 10, 11 —Кт субрах. 401;</w:t>
      </w:r>
    </w:p>
    <w:p w:rsidR="00E41EE8" w:rsidRDefault="00E41EE8">
      <w:pPr>
        <w:shd w:val="clear" w:color="auto" w:fill="FFFFFF"/>
        <w:ind w:left="29" w:right="10" w:firstLine="49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втрати цінностей від псування, крадіжок, недогляду, халатно</w:t>
      </w:r>
      <w:r>
        <w:rPr>
          <w:color w:val="000000"/>
          <w:spacing w:val="-2"/>
          <w:sz w:val="28"/>
          <w:szCs w:val="28"/>
          <w:lang w:val="uk-UA"/>
        </w:rPr>
        <w:t xml:space="preserve">го ставлення, аварій з вини окремих осіб відшкодовуються винними </w:t>
      </w:r>
      <w:r>
        <w:rPr>
          <w:color w:val="000000"/>
          <w:spacing w:val="1"/>
          <w:sz w:val="28"/>
          <w:szCs w:val="28"/>
          <w:lang w:val="uk-UA"/>
        </w:rPr>
        <w:t>особами за цінами, за якими обчислюється розмір шкоди від крадіжок, недостач, знищення і псування матеріальних цінностей від</w:t>
      </w:r>
      <w:r>
        <w:rPr>
          <w:color w:val="000000"/>
          <w:sz w:val="28"/>
          <w:szCs w:val="28"/>
          <w:lang w:val="uk-UA"/>
        </w:rPr>
        <w:t xml:space="preserve">повідно до постанови Кабінету Міністрів України від 22.01.1996 р. № 116 «Про затвердження Порядку визначення розміру збитків від </w:t>
      </w:r>
      <w:r>
        <w:rPr>
          <w:color w:val="000000"/>
          <w:spacing w:val="-2"/>
          <w:sz w:val="28"/>
          <w:szCs w:val="28"/>
          <w:lang w:val="uk-UA"/>
        </w:rPr>
        <w:t xml:space="preserve">розкрадання, нестачі, знищення (псування) матеріальних цінностей» </w:t>
      </w:r>
      <w:r>
        <w:rPr>
          <w:color w:val="000000"/>
          <w:spacing w:val="4"/>
          <w:sz w:val="28"/>
          <w:szCs w:val="28"/>
          <w:lang w:val="uk-UA"/>
        </w:rPr>
        <w:t xml:space="preserve">та Закону України «Про визначення розміру збитків, завданих </w:t>
      </w:r>
      <w:r>
        <w:rPr>
          <w:color w:val="000000"/>
          <w:spacing w:val="-1"/>
          <w:sz w:val="28"/>
          <w:szCs w:val="28"/>
          <w:lang w:val="uk-UA"/>
        </w:rPr>
        <w:t>підприємству, установі, організації розкраданням, знищенням (псу</w:t>
      </w:r>
      <w:r>
        <w:rPr>
          <w:color w:val="000000"/>
          <w:spacing w:val="1"/>
          <w:sz w:val="28"/>
          <w:szCs w:val="28"/>
          <w:lang w:val="uk-UA"/>
        </w:rPr>
        <w:t>ванням), нестачею або втратою дорогоцінних металів, дорогоцін</w:t>
      </w:r>
      <w:r>
        <w:rPr>
          <w:color w:val="000000"/>
          <w:sz w:val="28"/>
          <w:szCs w:val="28"/>
          <w:lang w:val="uk-UA"/>
        </w:rPr>
        <w:t>ного каміння або валютних цінностей» № 217/95-ВР.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Так, розмір збитків під розкрадання, нестачі, знищення (псу</w:t>
      </w:r>
      <w:r>
        <w:rPr>
          <w:color w:val="000000"/>
          <w:spacing w:val="3"/>
          <w:sz w:val="28"/>
          <w:szCs w:val="28"/>
          <w:lang w:val="uk-UA"/>
        </w:rPr>
        <w:t xml:space="preserve">вання) матеріальних цінностей (крім дорогоцінних металів та дорогоцінного каміння) визначається : за балансовою вартістю цих </w:t>
      </w:r>
      <w:r>
        <w:rPr>
          <w:color w:val="000000"/>
          <w:spacing w:val="4"/>
          <w:sz w:val="28"/>
          <w:szCs w:val="28"/>
          <w:lang w:val="uk-UA"/>
        </w:rPr>
        <w:t xml:space="preserve">цінностей (з вирахуванням амортизаційних відрахувань), але не </w:t>
      </w:r>
      <w:r>
        <w:rPr>
          <w:color w:val="000000"/>
          <w:sz w:val="28"/>
          <w:szCs w:val="28"/>
          <w:lang w:val="uk-UA"/>
        </w:rPr>
        <w:t xml:space="preserve">нижче 50% від балансової вартості на момент установлення такого </w:t>
      </w:r>
      <w:r>
        <w:rPr>
          <w:color w:val="000000"/>
          <w:spacing w:val="-5"/>
          <w:sz w:val="28"/>
          <w:szCs w:val="28"/>
          <w:lang w:val="uk-UA"/>
        </w:rPr>
        <w:t>факту з урахуванням індексів інфляції,</w:t>
      </w:r>
      <w:r>
        <w:rPr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>
        <w:rPr>
          <w:color w:val="000000"/>
          <w:spacing w:val="-5"/>
          <w:sz w:val="28"/>
          <w:szCs w:val="28"/>
          <w:lang w:val="uk-UA"/>
        </w:rPr>
        <w:t>відповідної о розміру податку н</w:t>
      </w:r>
      <w:r>
        <w:rPr>
          <w:color w:val="000000"/>
          <w:spacing w:val="2"/>
          <w:sz w:val="28"/>
          <w:szCs w:val="28"/>
          <w:lang w:val="uk-UA"/>
        </w:rPr>
        <w:t>а додану вартість та розміру акцизного збору за формулою: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color w:val="000000"/>
          <w:spacing w:val="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29" w:firstLine="442"/>
        <w:jc w:val="center"/>
        <w:rPr>
          <w:b/>
          <w:bCs/>
          <w:color w:val="000000"/>
          <w:spacing w:val="2"/>
          <w:sz w:val="28"/>
          <w:szCs w:val="28"/>
          <w:lang w:val="uk-UA"/>
        </w:rPr>
      </w:pPr>
      <w:r>
        <w:rPr>
          <w:b/>
          <w:bCs/>
          <w:color w:val="000000"/>
          <w:spacing w:val="2"/>
          <w:sz w:val="28"/>
          <w:szCs w:val="28"/>
          <w:lang w:val="uk-UA"/>
        </w:rPr>
        <w:t>Рз=</w:t>
      </w:r>
      <w:r>
        <w:rPr>
          <w:b/>
          <w:bCs/>
          <w:color w:val="000000"/>
          <w:spacing w:val="2"/>
          <w:sz w:val="28"/>
          <w:szCs w:val="28"/>
        </w:rPr>
        <w:t>[</w:t>
      </w:r>
      <w:r>
        <w:rPr>
          <w:b/>
          <w:bCs/>
          <w:color w:val="000000"/>
          <w:spacing w:val="2"/>
          <w:sz w:val="28"/>
          <w:szCs w:val="28"/>
          <w:lang w:val="uk-UA"/>
        </w:rPr>
        <w:t>(Бв-А)*Іінф+ПДВ+Азв</w:t>
      </w:r>
      <w:r>
        <w:rPr>
          <w:b/>
          <w:bCs/>
          <w:color w:val="000000"/>
          <w:spacing w:val="2"/>
          <w:sz w:val="28"/>
          <w:szCs w:val="28"/>
        </w:rPr>
        <w:t>]</w:t>
      </w:r>
      <w:r>
        <w:rPr>
          <w:b/>
          <w:bCs/>
          <w:color w:val="000000"/>
          <w:spacing w:val="2"/>
          <w:sz w:val="28"/>
          <w:szCs w:val="28"/>
          <w:lang w:val="uk-UA"/>
        </w:rPr>
        <w:t>*2,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color w:val="000000"/>
          <w:spacing w:val="2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left="19" w:right="29" w:firstLine="521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де </w:t>
      </w:r>
      <w:r>
        <w:rPr>
          <w:i/>
          <w:iCs/>
          <w:color w:val="000000"/>
          <w:sz w:val="28"/>
          <w:szCs w:val="28"/>
          <w:lang w:val="uk-UA"/>
        </w:rPr>
        <w:t xml:space="preserve">Рз — </w:t>
      </w:r>
      <w:r>
        <w:rPr>
          <w:color w:val="000000"/>
          <w:sz w:val="28"/>
          <w:szCs w:val="28"/>
          <w:lang w:val="uk-UA"/>
        </w:rPr>
        <w:t>розмір збитків, гри;</w:t>
      </w:r>
    </w:p>
    <w:p w:rsidR="00E41EE8" w:rsidRDefault="00E41EE8">
      <w:pPr>
        <w:shd w:val="clear" w:color="auto" w:fill="FFFFFF"/>
        <w:ind w:left="19" w:firstLine="521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Бв </w:t>
      </w:r>
      <w:r>
        <w:rPr>
          <w:color w:val="000000"/>
          <w:sz w:val="28"/>
          <w:szCs w:val="28"/>
          <w:lang w:val="uk-UA"/>
        </w:rPr>
        <w:t>— балансова вартість на момент установлення факту розкра</w:t>
      </w:r>
      <w:r>
        <w:rPr>
          <w:color w:val="000000"/>
          <w:spacing w:val="-1"/>
          <w:sz w:val="28"/>
          <w:szCs w:val="28"/>
          <w:lang w:val="uk-UA"/>
        </w:rPr>
        <w:t>дання, нестачі, знищення (псування) матеріальних цінностей, грн.;</w:t>
      </w:r>
    </w:p>
    <w:p w:rsidR="00E41EE8" w:rsidRDefault="00E41EE8">
      <w:pPr>
        <w:shd w:val="clear" w:color="auto" w:fill="FFFFFF"/>
        <w:ind w:firstLine="540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А </w:t>
      </w:r>
      <w:r>
        <w:rPr>
          <w:color w:val="000000"/>
          <w:sz w:val="28"/>
          <w:szCs w:val="28"/>
          <w:lang w:val="uk-UA"/>
        </w:rPr>
        <w:t>— амортизаційні відрахування, грн.;</w:t>
      </w:r>
    </w:p>
    <w:p w:rsidR="00E41EE8" w:rsidRDefault="00E41EE8">
      <w:pPr>
        <w:shd w:val="clear" w:color="auto" w:fill="FFFFFF"/>
        <w:ind w:left="19" w:firstLine="52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І — загальний індекс інфляції, який розраховується на підставі індексів інфляції,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які щомісяця визначають органи статистики;</w:t>
      </w: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ПДВ</w:t>
      </w: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-</w:t>
      </w: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розмір податку на додану вартість, грн;</w:t>
      </w: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  <w:lang w:val="uk-UA"/>
        </w:rPr>
        <w:t>Азв - розмір акцизного збору, грн.</w:t>
      </w:r>
    </w:p>
    <w:p w:rsidR="00E41EE8" w:rsidRDefault="00E41EE8">
      <w:pPr>
        <w:shd w:val="clear" w:color="auto" w:fill="FFFFFF"/>
        <w:ind w:left="10" w:right="5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Збитки від втрати, розкрадання, нестачі, знищення (псування) алмазних інструментів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визначаються у подвійному розмірі їхньої </w:t>
      </w:r>
      <w:r>
        <w:rPr>
          <w:color w:val="000000"/>
          <w:spacing w:val="-1"/>
          <w:sz w:val="28"/>
          <w:szCs w:val="28"/>
          <w:lang w:val="uk-UA"/>
        </w:rPr>
        <w:t>вартості за відпускними цінами, що діють на день виявлення завданих збитків.</w:t>
      </w:r>
    </w:p>
    <w:p w:rsidR="00E41EE8" w:rsidRDefault="00E41EE8">
      <w:pPr>
        <w:shd w:val="clear" w:color="auto" w:fill="FFFFFF"/>
        <w:spacing w:before="19"/>
        <w:ind w:left="1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Збитки від нестачі (втрати,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псування, знищення тощо) музей</w:t>
      </w:r>
      <w:r>
        <w:rPr>
          <w:color w:val="000000"/>
          <w:spacing w:val="2"/>
          <w:sz w:val="28"/>
          <w:szCs w:val="28"/>
          <w:lang w:val="uk-UA"/>
        </w:rPr>
        <w:t xml:space="preserve">них експонатів визначаються за оцінкою, проведеною експертами </w:t>
      </w:r>
      <w:r>
        <w:rPr>
          <w:color w:val="000000"/>
          <w:spacing w:val="6"/>
          <w:sz w:val="28"/>
          <w:szCs w:val="28"/>
          <w:lang w:val="uk-UA"/>
        </w:rPr>
        <w:t xml:space="preserve">з урахуванням історик о-художньої цінності експонатів. Якщо ці експонати містять дорогоцінні метали (золото, срібло, платиш га </w:t>
      </w:r>
      <w:r>
        <w:rPr>
          <w:color w:val="000000"/>
          <w:sz w:val="28"/>
          <w:szCs w:val="28"/>
          <w:lang w:val="uk-UA"/>
        </w:rPr>
        <w:t xml:space="preserve">інші метали платинової групи),— за оцінкою експертів і подвійним </w:t>
      </w:r>
      <w:r>
        <w:rPr>
          <w:color w:val="000000"/>
          <w:spacing w:val="6"/>
          <w:sz w:val="28"/>
          <w:szCs w:val="28"/>
          <w:lang w:val="uk-UA"/>
        </w:rPr>
        <w:t xml:space="preserve">розміром вартості цих металів у чистому вигляді за відпускними </w:t>
      </w:r>
      <w:r>
        <w:rPr>
          <w:color w:val="000000"/>
          <w:spacing w:val="3"/>
          <w:sz w:val="28"/>
          <w:szCs w:val="28"/>
          <w:lang w:val="uk-UA"/>
        </w:rPr>
        <w:t xml:space="preserve">цінами на день виявлення завданих збитків. Музейні експонати, що </w:t>
      </w:r>
      <w:r>
        <w:rPr>
          <w:color w:val="000000"/>
          <w:spacing w:val="7"/>
          <w:sz w:val="28"/>
          <w:szCs w:val="28"/>
          <w:lang w:val="uk-UA"/>
        </w:rPr>
        <w:t>містять дорогоцінне каміння, ювелірні та побутові вироби, виго</w:t>
      </w:r>
      <w:r>
        <w:rPr>
          <w:color w:val="000000"/>
          <w:spacing w:val="8"/>
          <w:sz w:val="28"/>
          <w:szCs w:val="28"/>
          <w:lang w:val="uk-UA"/>
        </w:rPr>
        <w:t xml:space="preserve">товлені з використанням дорогоцінних металів і дорогоцінного </w:t>
      </w:r>
      <w:r>
        <w:rPr>
          <w:color w:val="000000"/>
          <w:spacing w:val="5"/>
          <w:sz w:val="28"/>
          <w:szCs w:val="28"/>
          <w:lang w:val="uk-UA"/>
        </w:rPr>
        <w:t>каміння, оцінюють у потрійному розмірі їхньої вартості за відпускними цінами, що діють на день виявлення завданих, збитків.</w:t>
      </w:r>
    </w:p>
    <w:p w:rsidR="00E41EE8" w:rsidRDefault="00E41EE8">
      <w:pPr>
        <w:shd w:val="clear" w:color="auto" w:fill="FFFFFF"/>
        <w:spacing w:before="10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Із загальної суми стягнення з винних відповідальних осіб </w:t>
      </w:r>
      <w:r>
        <w:rPr>
          <w:color w:val="000000"/>
          <w:spacing w:val="4"/>
          <w:sz w:val="28"/>
          <w:szCs w:val="28"/>
          <w:lang w:val="uk-UA"/>
        </w:rPr>
        <w:t xml:space="preserve">здійснюється відшкодування збитків, завданих установі, а залишок </w:t>
      </w:r>
      <w:r>
        <w:rPr>
          <w:color w:val="000000"/>
          <w:spacing w:val="7"/>
          <w:sz w:val="28"/>
          <w:szCs w:val="28"/>
          <w:lang w:val="uk-UA"/>
        </w:rPr>
        <w:t>коштів перераховується до Державного бюджету України.</w:t>
      </w:r>
    </w:p>
    <w:p w:rsidR="00E41EE8" w:rsidRDefault="00E41EE8">
      <w:pPr>
        <w:shd w:val="clear" w:color="auto" w:fill="FFFFFF"/>
        <w:spacing w:before="10"/>
        <w:ind w:left="46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Ці операції оформляють такими бухгалтерськими записами:</w:t>
      </w:r>
    </w:p>
    <w:p w:rsidR="00E41EE8" w:rsidRDefault="00E41EE8">
      <w:pPr>
        <w:shd w:val="clear" w:color="auto" w:fill="FFFFFF"/>
        <w:tabs>
          <w:tab w:val="left" w:pos="653"/>
        </w:tabs>
        <w:ind w:left="10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на залишкову (балансову) вартість відсутніх, зіпсованих або </w:t>
      </w:r>
      <w:r>
        <w:rPr>
          <w:color w:val="000000"/>
          <w:spacing w:val="6"/>
          <w:sz w:val="28"/>
          <w:szCs w:val="28"/>
          <w:lang w:val="uk-UA"/>
        </w:rPr>
        <w:t>знищених цінностей</w:t>
      </w:r>
    </w:p>
    <w:p w:rsidR="00E41EE8" w:rsidRDefault="00E41EE8">
      <w:pPr>
        <w:shd w:val="clear" w:color="auto" w:fill="FFFFFF"/>
        <w:ind w:left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Дтсубрах. 401 —Ктрах. 10, 11;</w:t>
      </w:r>
    </w:p>
    <w:p w:rsidR="00E41EE8" w:rsidRDefault="00E41EE8">
      <w:pPr>
        <w:shd w:val="clear" w:color="auto" w:fill="FFFFFF"/>
        <w:tabs>
          <w:tab w:val="left" w:pos="682"/>
        </w:tabs>
        <w:ind w:left="432" w:right="384"/>
        <w:jc w:val="both"/>
        <w:rPr>
          <w:color w:val="000000"/>
          <w:spacing w:val="5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 xml:space="preserve">на суму зносу вказаних цінностей за даними обліку </w:t>
      </w:r>
    </w:p>
    <w:p w:rsidR="00E41EE8" w:rsidRDefault="00E41EE8">
      <w:pPr>
        <w:shd w:val="clear" w:color="auto" w:fill="FFFFFF"/>
        <w:tabs>
          <w:tab w:val="left" w:pos="682"/>
        </w:tabs>
        <w:ind w:left="432" w:right="384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</w:t>
      </w:r>
      <w:r>
        <w:rPr>
          <w:color w:val="000000"/>
          <w:sz w:val="28"/>
          <w:szCs w:val="28"/>
          <w:lang w:val="uk-UA"/>
        </w:rPr>
        <w:t>тсубрах. 131, 132—Ктрах. 10, 11;</w:t>
      </w:r>
    </w:p>
    <w:p w:rsidR="00E41EE8" w:rsidRDefault="00E41EE8">
      <w:pPr>
        <w:shd w:val="clear" w:color="auto" w:fill="FFFFFF"/>
        <w:tabs>
          <w:tab w:val="left" w:pos="653"/>
        </w:tabs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на суму відшкодування, віднесену на винних осіб, яка підля</w:t>
      </w:r>
      <w:r>
        <w:rPr>
          <w:color w:val="000000"/>
          <w:spacing w:val="7"/>
          <w:sz w:val="28"/>
          <w:szCs w:val="28"/>
          <w:lang w:val="uk-UA"/>
        </w:rPr>
        <w:t>гає перерахуванню до бюджету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Дт субрах, 363 — Кт субрах. 642;</w:t>
      </w:r>
    </w:p>
    <w:p w:rsidR="00E41EE8" w:rsidRDefault="00E41EE8">
      <w:pPr>
        <w:shd w:val="clear" w:color="auto" w:fill="FFFFFF"/>
        <w:tabs>
          <w:tab w:val="left" w:pos="682"/>
        </w:tabs>
        <w:ind w:firstLine="5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втрати основних засобів у тих випадках, коли винні не вста</w:t>
      </w:r>
      <w:r>
        <w:rPr>
          <w:color w:val="000000"/>
          <w:spacing w:val="8"/>
          <w:sz w:val="28"/>
          <w:szCs w:val="28"/>
          <w:lang w:val="uk-UA"/>
        </w:rPr>
        <w:t xml:space="preserve">новлені або у стягненні з винних осіб відмовлено судом, а також </w:t>
      </w:r>
      <w:r>
        <w:rPr>
          <w:color w:val="000000"/>
          <w:spacing w:val="5"/>
          <w:sz w:val="28"/>
          <w:szCs w:val="28"/>
          <w:lang w:val="uk-UA"/>
        </w:rPr>
        <w:t>втрати від пожежі або стихійного лиха зараховуються на зменшен</w:t>
      </w:r>
      <w:r>
        <w:rPr>
          <w:color w:val="000000"/>
          <w:spacing w:val="1"/>
          <w:sz w:val="28"/>
          <w:szCs w:val="28"/>
          <w:lang w:val="uk-UA"/>
        </w:rPr>
        <w:t xml:space="preserve">ня фінансування (лише після ретельної перевірки дійсної відсутності </w:t>
      </w:r>
      <w:r>
        <w:rPr>
          <w:color w:val="000000"/>
          <w:spacing w:val="8"/>
          <w:sz w:val="28"/>
          <w:szCs w:val="28"/>
          <w:lang w:val="uk-UA"/>
        </w:rPr>
        <w:t xml:space="preserve">винних осіб і вжиття потрібних заходів для недопущення фактів </w:t>
      </w:r>
      <w:r>
        <w:rPr>
          <w:color w:val="000000"/>
          <w:spacing w:val="7"/>
          <w:sz w:val="28"/>
          <w:szCs w:val="28"/>
          <w:lang w:val="uk-UA"/>
        </w:rPr>
        <w:t>втрат у подальшому) у такому порядку:</w:t>
      </w:r>
    </w:p>
    <w:p w:rsidR="00E41EE8" w:rsidRDefault="00E41EE8">
      <w:pPr>
        <w:shd w:val="clear" w:color="auto" w:fill="FFFFFF"/>
        <w:tabs>
          <w:tab w:val="left" w:pos="710"/>
        </w:tabs>
        <w:ind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9"/>
          <w:sz w:val="28"/>
          <w:szCs w:val="28"/>
          <w:lang w:val="uk-UA"/>
        </w:rPr>
        <w:t xml:space="preserve">за кошторисами міністерств, інших центральних органів </w:t>
      </w:r>
      <w:r>
        <w:rPr>
          <w:color w:val="000000"/>
          <w:spacing w:val="10"/>
          <w:sz w:val="28"/>
          <w:szCs w:val="28"/>
          <w:lang w:val="uk-UA"/>
        </w:rPr>
        <w:t>виконавчої влади, місцевих державних адміністрацій, їхніх уп</w:t>
      </w:r>
      <w:r>
        <w:rPr>
          <w:color w:val="000000"/>
          <w:spacing w:val="5"/>
          <w:sz w:val="28"/>
          <w:szCs w:val="28"/>
          <w:lang w:val="uk-UA"/>
        </w:rPr>
        <w:t xml:space="preserve">равлінь і відділів, виконавчих органів місцевих рад, незалежно від </w:t>
      </w:r>
      <w:r>
        <w:rPr>
          <w:color w:val="000000"/>
          <w:sz w:val="28"/>
          <w:szCs w:val="28"/>
          <w:lang w:val="uk-UA"/>
        </w:rPr>
        <w:t>суми з кожного випадку недостач або псування матеріальних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цінностей — відповідно з дозволу керівників міністерств, інших цент</w:t>
      </w:r>
      <w:r>
        <w:rPr>
          <w:color w:val="000000"/>
          <w:spacing w:val="4"/>
          <w:sz w:val="28"/>
          <w:szCs w:val="28"/>
          <w:lang w:val="uk-UA"/>
        </w:rPr>
        <w:t>ральних органів виконавчої влади, голів місцевих державних адмі</w:t>
      </w:r>
      <w:r>
        <w:rPr>
          <w:color w:val="000000"/>
          <w:spacing w:val="7"/>
          <w:sz w:val="28"/>
          <w:szCs w:val="28"/>
          <w:lang w:val="uk-UA"/>
        </w:rPr>
        <w:t>ністрацій, начальників управлінь (відділів), голів виконавчих ор</w:t>
      </w:r>
      <w:r>
        <w:rPr>
          <w:color w:val="000000"/>
          <w:spacing w:val="5"/>
          <w:sz w:val="28"/>
          <w:szCs w:val="28"/>
          <w:lang w:val="uk-UA"/>
        </w:rPr>
        <w:t>ганів місцевих рад;</w:t>
      </w:r>
    </w:p>
    <w:p w:rsidR="00E41EE8" w:rsidRDefault="00E41EE8">
      <w:pPr>
        <w:shd w:val="clear" w:color="auto" w:fill="FFFFFF"/>
        <w:tabs>
          <w:tab w:val="left" w:pos="653"/>
        </w:tabs>
        <w:ind w:left="653" w:hanging="202"/>
        <w:jc w:val="both"/>
        <w:rPr>
          <w:color w:val="000000"/>
          <w:spacing w:val="-2"/>
          <w:sz w:val="28"/>
          <w:szCs w:val="28"/>
          <w:lang w:val="uk-UA"/>
        </w:rPr>
      </w:pPr>
      <w:r>
        <w:rPr>
          <w:color w:val="000000"/>
          <w:spacing w:val="-8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2"/>
          <w:sz w:val="28"/>
          <w:szCs w:val="28"/>
          <w:lang w:val="uk-UA"/>
        </w:rPr>
        <w:t>за кошторисами установ, що утримуються за рахунок бюджету:</w:t>
      </w:r>
    </w:p>
    <w:p w:rsidR="00E41EE8" w:rsidRDefault="00E41EE8">
      <w:pPr>
        <w:shd w:val="clear" w:color="auto" w:fill="FFFFFF"/>
        <w:tabs>
          <w:tab w:val="left" w:pos="653"/>
        </w:tabs>
        <w:ind w:left="653" w:hanging="20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на суму до 2500 грн включно за кожним випадком недостач або</w:t>
      </w:r>
    </w:p>
    <w:p w:rsidR="00E41EE8" w:rsidRDefault="00E41EE8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псування матеріальних цінностей — з дозволу керівника установи;</w:t>
      </w:r>
    </w:p>
    <w:p w:rsidR="00E41EE8" w:rsidRDefault="00E41EE8">
      <w:pPr>
        <w:shd w:val="clear" w:color="auto" w:fill="FFFFFF"/>
        <w:tabs>
          <w:tab w:val="left" w:pos="682"/>
        </w:tabs>
        <w:ind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на суму від 2500 до 5000 грн включно — І дозволу керівни</w:t>
      </w:r>
      <w:r>
        <w:rPr>
          <w:color w:val="000000"/>
          <w:spacing w:val="6"/>
          <w:sz w:val="28"/>
          <w:szCs w:val="28"/>
          <w:lang w:val="uk-UA"/>
        </w:rPr>
        <w:t>ка вищої установи;</w:t>
      </w:r>
    </w:p>
    <w:p w:rsidR="00E41EE8" w:rsidRDefault="00E41EE8">
      <w:pPr>
        <w:shd w:val="clear" w:color="auto" w:fill="FFFFFF"/>
        <w:ind w:lef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суму понад 5000 грн — з дозволу керівників міністерств, </w:t>
      </w:r>
      <w:r>
        <w:rPr>
          <w:color w:val="000000"/>
          <w:spacing w:val="6"/>
          <w:sz w:val="28"/>
          <w:szCs w:val="28"/>
          <w:lang w:val="uk-UA"/>
        </w:rPr>
        <w:t>інших центральних органів виконавчої влади, голів місцевих дер</w:t>
      </w:r>
      <w:r>
        <w:rPr>
          <w:color w:val="000000"/>
          <w:spacing w:val="8"/>
          <w:sz w:val="28"/>
          <w:szCs w:val="28"/>
          <w:lang w:val="uk-UA"/>
        </w:rPr>
        <w:t xml:space="preserve">жавних адміністрацій, голів виконавчих органів місцевих рад (за </w:t>
      </w:r>
      <w:r>
        <w:rPr>
          <w:color w:val="000000"/>
          <w:spacing w:val="6"/>
          <w:sz w:val="28"/>
          <w:szCs w:val="28"/>
          <w:lang w:val="uk-UA"/>
        </w:rPr>
        <w:t>підпорядкуванням).</w:t>
      </w:r>
    </w:p>
    <w:p w:rsidR="00E41EE8" w:rsidRDefault="00E41EE8">
      <w:pPr>
        <w:shd w:val="clear" w:color="auto" w:fill="FFFFFF"/>
        <w:ind w:left="29" w:firstLine="442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>При списанні основних засобів за рахунок установи склада</w:t>
      </w:r>
      <w:r>
        <w:rPr>
          <w:color w:val="000000"/>
          <w:spacing w:val="6"/>
          <w:sz w:val="28"/>
          <w:szCs w:val="28"/>
          <w:lang w:val="uk-UA"/>
        </w:rPr>
        <w:t>ють бухгалтерські проведення:</w:t>
      </w:r>
    </w:p>
    <w:p w:rsidR="00E41EE8" w:rsidRDefault="00E41EE8">
      <w:pPr>
        <w:shd w:val="clear" w:color="auto" w:fill="FFFFFF"/>
        <w:tabs>
          <w:tab w:val="left" w:pos="672"/>
        </w:tabs>
        <w:ind w:left="461" w:right="2688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на залишкову вартість</w:t>
      </w:r>
    </w:p>
    <w:p w:rsidR="00E41EE8" w:rsidRDefault="00E41EE8">
      <w:pPr>
        <w:shd w:val="clear" w:color="auto" w:fill="FFFFFF"/>
        <w:tabs>
          <w:tab w:val="left" w:pos="672"/>
        </w:tabs>
        <w:ind w:left="461" w:right="268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Дтсубрах. 401 —Ктрах. 10, 11;</w:t>
      </w:r>
    </w:p>
    <w:p w:rsidR="00E41EE8" w:rsidRDefault="00E41EE8">
      <w:pPr>
        <w:shd w:val="clear" w:color="auto" w:fill="FFFFFF"/>
        <w:tabs>
          <w:tab w:val="left" w:pos="672"/>
        </w:tabs>
        <w:ind w:left="461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на суму зносу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Дтсубрах. 131, 132—Ктрах. 10, 11.</w:t>
      </w:r>
    </w:p>
    <w:p w:rsidR="00E41EE8" w:rsidRDefault="00E41EE8">
      <w:pPr>
        <w:shd w:val="clear" w:color="auto" w:fill="FFFFFF"/>
        <w:spacing w:before="413"/>
        <w:ind w:left="1046"/>
        <w:jc w:val="both"/>
        <w:rPr>
          <w:sz w:val="28"/>
          <w:szCs w:val="28"/>
        </w:rPr>
      </w:pPr>
      <w:r>
        <w:rPr>
          <w:b/>
          <w:bCs/>
          <w:color w:val="000000"/>
          <w:spacing w:val="26"/>
          <w:sz w:val="28"/>
          <w:szCs w:val="28"/>
          <w:lang w:val="uk-UA"/>
        </w:rPr>
        <w:t>ПИТАННЯ ДЛЯ САМОПЕРЕВІРКИ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365"/>
        <w:ind w:left="540" w:hanging="540"/>
        <w:jc w:val="both"/>
        <w:rPr>
          <w:i/>
          <w:iCs/>
          <w:color w:val="000000"/>
          <w:spacing w:val="53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Дайте поняття основних засобів та охарактеризуйте спо</w:t>
      </w:r>
      <w:r>
        <w:rPr>
          <w:i/>
          <w:iCs/>
          <w:color w:val="000000"/>
          <w:spacing w:val="4"/>
          <w:sz w:val="28"/>
          <w:szCs w:val="28"/>
          <w:lang w:val="uk-UA"/>
        </w:rPr>
        <w:t>соби їх оцінки в бюджетних установах.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2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Наведіть класифікацію основних засобів бюджетних установ.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1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Завдання обліку необоротних активів у бюджетних установах.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10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Назвіть первинні документи з обліку руху основних засобів </w:t>
      </w:r>
      <w:r>
        <w:rPr>
          <w:i/>
          <w:iCs/>
          <w:color w:val="000000"/>
          <w:spacing w:val="2"/>
          <w:sz w:val="28"/>
          <w:szCs w:val="28"/>
          <w:lang w:val="uk-UA"/>
        </w:rPr>
        <w:t>та інших необоротним активів.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2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Дайте характеристику субрахунків для обліку основних за</w:t>
      </w:r>
      <w:r>
        <w:rPr>
          <w:i/>
          <w:iCs/>
          <w:color w:val="000000"/>
          <w:spacing w:val="2"/>
          <w:sz w:val="28"/>
          <w:szCs w:val="28"/>
          <w:lang w:val="uk-UA"/>
        </w:rPr>
        <w:t>собів та наведіть приклади їх кореспонденції.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10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Назвіть джерела надходження основних засобів у бюджет</w:t>
      </w: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них установах та наведіть приклади відображення в обліку операцій </w:t>
      </w:r>
      <w:r>
        <w:rPr>
          <w:i/>
          <w:iCs/>
          <w:color w:val="000000"/>
          <w:spacing w:val="3"/>
          <w:sz w:val="28"/>
          <w:szCs w:val="28"/>
          <w:lang w:val="uk-UA"/>
        </w:rPr>
        <w:t>з надходження основних засобів.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38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Охарактеризуйте порядок списання основних засобі/і у бюд</w:t>
      </w:r>
      <w:r>
        <w:rPr>
          <w:i/>
          <w:iCs/>
          <w:color w:val="000000"/>
          <w:spacing w:val="4"/>
          <w:sz w:val="28"/>
          <w:szCs w:val="28"/>
          <w:lang w:val="uk-UA"/>
        </w:rPr>
        <w:t>жетних установах та його відображення в обліку.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1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>Дайте характеристику організації інвентарного обліку ос</w:t>
      </w:r>
      <w:r>
        <w:rPr>
          <w:i/>
          <w:iCs/>
          <w:color w:val="000000"/>
          <w:sz w:val="28"/>
          <w:szCs w:val="28"/>
          <w:lang w:val="uk-UA"/>
        </w:rPr>
        <w:t>новних засобів.</w:t>
      </w:r>
    </w:p>
    <w:p w:rsidR="00E41EE8" w:rsidRDefault="00E41EE8" w:rsidP="00F37877">
      <w:pPr>
        <w:numPr>
          <w:ilvl w:val="0"/>
          <w:numId w:val="68"/>
        </w:numPr>
        <w:shd w:val="clear" w:color="auto" w:fill="FFFFFF"/>
        <w:tabs>
          <w:tab w:val="left" w:pos="634"/>
        </w:tabs>
        <w:spacing w:before="1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>Порядок нарахування зносу основних засобів та його відображення в обліку.</w:t>
      </w:r>
    </w:p>
    <w:p w:rsidR="00E41EE8" w:rsidRDefault="00E41EE8" w:rsidP="00F37877">
      <w:pPr>
        <w:numPr>
          <w:ilvl w:val="0"/>
          <w:numId w:val="69"/>
        </w:numPr>
        <w:shd w:val="clear" w:color="auto" w:fill="FFFFFF"/>
        <w:tabs>
          <w:tab w:val="left" w:pos="720"/>
        </w:tabs>
        <w:spacing w:before="10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Розкрийте особливості відображення в обліку витрат на </w:t>
      </w:r>
      <w:r>
        <w:rPr>
          <w:i/>
          <w:iCs/>
          <w:color w:val="000000"/>
          <w:spacing w:val="2"/>
          <w:sz w:val="28"/>
          <w:szCs w:val="28"/>
          <w:lang w:val="uk-UA"/>
        </w:rPr>
        <w:t>ремонти і модернізацію основних засобів.</w:t>
      </w:r>
    </w:p>
    <w:p w:rsidR="00E41EE8" w:rsidRDefault="00E41EE8" w:rsidP="00F37877">
      <w:pPr>
        <w:numPr>
          <w:ilvl w:val="0"/>
          <w:numId w:val="69"/>
        </w:numPr>
        <w:shd w:val="clear" w:color="auto" w:fill="FFFFFF"/>
        <w:tabs>
          <w:tab w:val="left" w:pos="720"/>
        </w:tabs>
        <w:spacing w:before="19"/>
        <w:ind w:left="540" w:hanging="540"/>
        <w:jc w:val="both"/>
        <w:rPr>
          <w:i/>
          <w:iCs/>
          <w:color w:val="000000"/>
          <w:spacing w:val="7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Що таке нематеріальні активи та який порядок їх оцінки і </w:t>
      </w:r>
      <w:r>
        <w:rPr>
          <w:i/>
          <w:iCs/>
          <w:color w:val="000000"/>
          <w:spacing w:val="-2"/>
          <w:sz w:val="28"/>
          <w:szCs w:val="28"/>
          <w:lang w:val="uk-UA"/>
        </w:rPr>
        <w:t>обліку?</w:t>
      </w:r>
    </w:p>
    <w:p w:rsidR="00E41EE8" w:rsidRDefault="00E41EE8" w:rsidP="00F37877">
      <w:pPr>
        <w:numPr>
          <w:ilvl w:val="0"/>
          <w:numId w:val="69"/>
        </w:numPr>
        <w:shd w:val="clear" w:color="auto" w:fill="FFFFFF"/>
        <w:tabs>
          <w:tab w:val="left" w:pos="720"/>
        </w:tabs>
        <w:spacing w:before="29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Завдання, види і терміни проведення інвентаризації необо</w:t>
      </w:r>
      <w:r>
        <w:rPr>
          <w:i/>
          <w:iCs/>
          <w:color w:val="000000"/>
          <w:spacing w:val="2"/>
          <w:sz w:val="28"/>
          <w:szCs w:val="28"/>
          <w:lang w:val="uk-UA"/>
        </w:rPr>
        <w:t>ротних активів.</w:t>
      </w:r>
    </w:p>
    <w:p w:rsidR="00E41EE8" w:rsidRDefault="00E41EE8" w:rsidP="00F37877">
      <w:pPr>
        <w:numPr>
          <w:ilvl w:val="0"/>
          <w:numId w:val="69"/>
        </w:numPr>
        <w:shd w:val="clear" w:color="auto" w:fill="FFFFFF"/>
        <w:tabs>
          <w:tab w:val="left" w:pos="720"/>
        </w:tabs>
        <w:spacing w:before="38"/>
        <w:ind w:left="540" w:hanging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Порядок проведення інвентаризації основних засобів та офор</w:t>
      </w:r>
      <w:r>
        <w:rPr>
          <w:i/>
          <w:iCs/>
          <w:color w:val="000000"/>
          <w:spacing w:val="1"/>
          <w:sz w:val="28"/>
          <w:szCs w:val="28"/>
          <w:lang w:val="uk-UA"/>
        </w:rPr>
        <w:t>млення її результатів.</w:t>
      </w:r>
    </w:p>
    <w:p w:rsidR="00E41EE8" w:rsidRDefault="00E41EE8" w:rsidP="00F37877">
      <w:pPr>
        <w:numPr>
          <w:ilvl w:val="0"/>
          <w:numId w:val="69"/>
        </w:numPr>
        <w:shd w:val="clear" w:color="auto" w:fill="FFFFFF"/>
        <w:tabs>
          <w:tab w:val="left" w:pos="720"/>
        </w:tabs>
        <w:spacing w:before="38"/>
        <w:ind w:left="540" w:hanging="54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Порядок визначення відхилень за результатами інвентаризації та їх регулювання і відображення в обліку.</w:t>
      </w:r>
    </w:p>
    <w:p w:rsidR="00E41EE8" w:rsidRDefault="009B33AD">
      <w:pPr>
        <w:jc w:val="center"/>
      </w:pPr>
      <w:r>
        <w:rPr>
          <w:w w:val="189"/>
        </w:rPr>
        <w:br w:type="page"/>
      </w:r>
      <w:r w:rsidR="00E41EE8">
        <w:rPr>
          <w:w w:val="189"/>
        </w:rPr>
        <w:t>РОЗДІЛ 6</w:t>
      </w:r>
    </w:p>
    <w:p w:rsidR="00E41EE8" w:rsidRDefault="00E41EE8">
      <w:pPr>
        <w:jc w:val="center"/>
      </w:pPr>
      <w:r>
        <w:rPr>
          <w:spacing w:val="5"/>
          <w:w w:val="189"/>
        </w:rPr>
        <w:t>Облік матеріалів,</w:t>
      </w:r>
    </w:p>
    <w:p w:rsidR="00E41EE8" w:rsidRDefault="00E41EE8">
      <w:pPr>
        <w:jc w:val="center"/>
      </w:pPr>
      <w:r>
        <w:rPr>
          <w:spacing w:val="4"/>
          <w:w w:val="189"/>
        </w:rPr>
        <w:t>продуктів харчування,</w:t>
      </w:r>
    </w:p>
    <w:p w:rsidR="00E41EE8" w:rsidRDefault="00E41EE8">
      <w:pPr>
        <w:jc w:val="center"/>
      </w:pPr>
      <w:r>
        <w:rPr>
          <w:spacing w:val="4"/>
          <w:w w:val="189"/>
        </w:rPr>
        <w:t>медикаментів та малоцінних і</w:t>
      </w:r>
    </w:p>
    <w:p w:rsidR="00E41EE8" w:rsidRDefault="00E41EE8">
      <w:pPr>
        <w:jc w:val="center"/>
      </w:pPr>
      <w:r>
        <w:rPr>
          <w:spacing w:val="3"/>
          <w:w w:val="189"/>
        </w:rPr>
        <w:t>швидкозношуваних предметів</w:t>
      </w:r>
    </w:p>
    <w:p w:rsidR="00E41EE8" w:rsidRDefault="00E41EE8">
      <w:pPr>
        <w:shd w:val="clear" w:color="auto" w:fill="FFFFFF"/>
        <w:spacing w:before="835"/>
        <w:ind w:left="19" w:right="10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6.1. Поняття, класифікація та оцінка матеріальних </w:t>
      </w:r>
      <w:r>
        <w:rPr>
          <w:b/>
          <w:bCs/>
          <w:i/>
          <w:iCs/>
          <w:color w:val="000000"/>
          <w:spacing w:val="6"/>
          <w:sz w:val="28"/>
          <w:szCs w:val="28"/>
          <w:lang w:val="uk-UA"/>
        </w:rPr>
        <w:t>цінностей бюджетних установ</w:t>
      </w:r>
    </w:p>
    <w:p w:rsidR="00E41EE8" w:rsidRDefault="00E41EE8">
      <w:pPr>
        <w:shd w:val="clear" w:color="auto" w:fill="FFFFFF"/>
        <w:spacing w:before="278"/>
        <w:ind w:left="10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Категорія «матеріали» у широкому розумінні цього терміна </w:t>
      </w:r>
      <w:r>
        <w:rPr>
          <w:color w:val="000000"/>
          <w:sz w:val="28"/>
          <w:szCs w:val="28"/>
          <w:lang w:val="uk-UA"/>
        </w:rPr>
        <w:t xml:space="preserve">притаманна як сфері матеріального виробництва, так і бюджетним </w:t>
      </w:r>
      <w:r>
        <w:rPr>
          <w:color w:val="000000"/>
          <w:spacing w:val="2"/>
          <w:sz w:val="28"/>
          <w:szCs w:val="28"/>
          <w:lang w:val="uk-UA"/>
        </w:rPr>
        <w:t xml:space="preserve">установам, основним продуктом діяльності яких є-послуги. Під </w:t>
      </w:r>
      <w:r>
        <w:rPr>
          <w:color w:val="000000"/>
          <w:spacing w:val="4"/>
          <w:sz w:val="28"/>
          <w:szCs w:val="28"/>
          <w:lang w:val="uk-UA"/>
        </w:rPr>
        <w:t>матеріальними запасами бюджетних установ розуміють різно</w:t>
      </w:r>
      <w:r>
        <w:rPr>
          <w:color w:val="000000"/>
          <w:spacing w:val="-1"/>
          <w:sz w:val="28"/>
          <w:szCs w:val="28"/>
          <w:lang w:val="uk-UA"/>
        </w:rPr>
        <w:t>манітні речові елементи, що використовуються у процесі господар</w:t>
      </w:r>
      <w:r>
        <w:rPr>
          <w:color w:val="000000"/>
          <w:sz w:val="28"/>
          <w:szCs w:val="28"/>
          <w:lang w:val="uk-UA"/>
        </w:rPr>
        <w:t xml:space="preserve">ської діяльності як предмети праці. Тобто матеріальні запаси — це </w:t>
      </w:r>
      <w:r>
        <w:rPr>
          <w:color w:val="000000"/>
          <w:spacing w:val="2"/>
          <w:sz w:val="28"/>
          <w:szCs w:val="28"/>
          <w:lang w:val="uk-UA"/>
        </w:rPr>
        <w:t>частина майна, що:</w:t>
      </w:r>
    </w:p>
    <w:p w:rsidR="00E41EE8" w:rsidRDefault="00E41EE8">
      <w:pPr>
        <w:shd w:val="clear" w:color="auto" w:fill="FFFFFF"/>
        <w:tabs>
          <w:tab w:val="left" w:pos="662"/>
        </w:tabs>
        <w:spacing w:before="10"/>
        <w:ind w:left="10" w:firstLine="442"/>
        <w:jc w:val="both"/>
        <w:rPr>
          <w:sz w:val="28"/>
          <w:szCs w:val="28"/>
        </w:rPr>
      </w:pPr>
      <w:r>
        <w:rPr>
          <w:color w:val="000000"/>
          <w:spacing w:val="-6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  <w:t>використовується у виробництві продукції, виконанні робіт і</w:t>
      </w:r>
      <w:r>
        <w:rPr>
          <w:color w:val="000000"/>
          <w:spacing w:val="-1"/>
          <w:sz w:val="28"/>
          <w:szCs w:val="28"/>
          <w:lang w:val="uk-UA"/>
        </w:rPr>
        <w:t xml:space="preserve"> наданні послуг;</w:t>
      </w:r>
    </w:p>
    <w:p w:rsidR="00E41EE8" w:rsidRDefault="00E41EE8">
      <w:pPr>
        <w:shd w:val="clear" w:color="auto" w:fill="FFFFFF"/>
        <w:tabs>
          <w:tab w:val="left" w:pos="662"/>
        </w:tabs>
        <w:ind w:left="10" w:firstLine="442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призначається для продажу безпосередньо або після відпо</w:t>
      </w:r>
      <w:r>
        <w:rPr>
          <w:color w:val="000000"/>
          <w:spacing w:val="2"/>
          <w:sz w:val="28"/>
          <w:szCs w:val="28"/>
          <w:lang w:val="uk-UA"/>
        </w:rPr>
        <w:t>відної обробки;</w:t>
      </w:r>
    </w:p>
    <w:p w:rsidR="00E41EE8" w:rsidRDefault="00E41EE8">
      <w:pPr>
        <w:shd w:val="clear" w:color="auto" w:fill="FFFFFF"/>
        <w:tabs>
          <w:tab w:val="left" w:pos="662"/>
        </w:tabs>
        <w:spacing w:before="10"/>
        <w:ind w:left="442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-9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використовується для управлінських потреб організації.</w:t>
      </w:r>
    </w:p>
    <w:p w:rsidR="00E41EE8" w:rsidRDefault="00E41EE8">
      <w:pPr>
        <w:shd w:val="clear" w:color="auto" w:fill="FFFFFF"/>
        <w:tabs>
          <w:tab w:val="left" w:pos="0"/>
        </w:tabs>
        <w:spacing w:before="10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На відміну від виробничої сфери, де всі виробничі запаси у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3"/>
          <w:sz w:val="28"/>
          <w:szCs w:val="28"/>
          <w:lang w:val="uk-UA"/>
        </w:rPr>
        <w:t xml:space="preserve">процесі використання переносять свою вартість на собівартість виготовленої готової продукції, вартість спожитих матеріалів у </w:t>
      </w:r>
      <w:r>
        <w:rPr>
          <w:color w:val="000000"/>
          <w:sz w:val="28"/>
          <w:szCs w:val="28"/>
          <w:lang w:val="uk-UA"/>
        </w:rPr>
        <w:t>бюджетних установах здебільшого відноситься на їх фактичні ви</w:t>
      </w:r>
      <w:r>
        <w:rPr>
          <w:color w:val="000000"/>
          <w:spacing w:val="1"/>
          <w:sz w:val="28"/>
          <w:szCs w:val="28"/>
          <w:lang w:val="uk-UA"/>
        </w:rPr>
        <w:t>датки.</w:t>
      </w:r>
    </w:p>
    <w:p w:rsidR="00E41EE8" w:rsidRDefault="00E41EE8">
      <w:pPr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Склад матеріальних цінностей бюджетних установ досить </w:t>
      </w:r>
      <w:r>
        <w:rPr>
          <w:color w:val="000000"/>
          <w:spacing w:val="2"/>
          <w:sz w:val="28"/>
          <w:szCs w:val="28"/>
          <w:lang w:val="uk-UA"/>
        </w:rPr>
        <w:t>широкий і різноманітний, тому для правильної організації їх об</w:t>
      </w:r>
      <w:r>
        <w:rPr>
          <w:color w:val="000000"/>
          <w:sz w:val="28"/>
          <w:szCs w:val="28"/>
          <w:lang w:val="uk-UA"/>
        </w:rPr>
        <w:t xml:space="preserve">ліку важливе .значення має науково обгрунтована їх класифікація, </w:t>
      </w:r>
      <w:r>
        <w:rPr>
          <w:color w:val="000000"/>
          <w:spacing w:val="1"/>
          <w:sz w:val="28"/>
          <w:szCs w:val="28"/>
          <w:lang w:val="uk-UA"/>
        </w:rPr>
        <w:t xml:space="preserve">оцінка та вибір одиниці обліку. У бюджетних установах основним </w:t>
      </w:r>
      <w:r>
        <w:rPr>
          <w:color w:val="000000"/>
          <w:spacing w:val="2"/>
          <w:sz w:val="28"/>
          <w:szCs w:val="28"/>
          <w:lang w:val="uk-UA"/>
        </w:rPr>
        <w:t>є групування матеріалів за функціональним призначенням, яке покладено в основу організації обліку матеріальних цінностей:</w:t>
      </w:r>
      <w:r>
        <w:rPr>
          <w:sz w:val="28"/>
          <w:szCs w:val="28"/>
        </w:rPr>
        <w:t xml:space="preserve"> 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62"/>
        </w:tabs>
        <w:ind w:left="413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матеріали для навчальних, наукових та інших цілей;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62"/>
        </w:tabs>
        <w:spacing w:before="19"/>
        <w:ind w:left="413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продукти харчування;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62"/>
        </w:tabs>
        <w:ind w:left="413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медикаменти й перев'язувальні засоби;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62"/>
        </w:tabs>
        <w:ind w:left="413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господарчі матеріали і канцелярське приладдя;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62"/>
        </w:tabs>
        <w:ind w:left="413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пальне, паливо та мастильні (змащувальні) матеріали;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spacing w:before="10"/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тара;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right="3456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матеріали в дорозі;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right="3456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.корми і фураж;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>запасні частини до машин і обладнання;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будівельні матеріали;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інші матеріали;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малоцінні та швидкозношувані предмети;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62"/>
        </w:tabs>
        <w:ind w:left="42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вироби виробничих (навчальних) майстерень;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682"/>
        </w:tabs>
        <w:ind w:left="422" w:hanging="36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продукція підсобних (навчальних) сільських господарств.</w:t>
      </w:r>
    </w:p>
    <w:p w:rsidR="00E41EE8" w:rsidRDefault="00E41EE8">
      <w:pPr>
        <w:shd w:val="clear" w:color="auto" w:fill="FFFFFF"/>
        <w:spacing w:before="10"/>
        <w:ind w:righ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Окрему облікову групу в складі виробничих запасів бюджетних установ становлять тварини на вирощуванні і відгодівлі, які за </w:t>
      </w:r>
      <w:r>
        <w:rPr>
          <w:color w:val="000000"/>
          <w:spacing w:val="2"/>
          <w:sz w:val="28"/>
          <w:szCs w:val="28"/>
          <w:lang w:val="uk-UA"/>
        </w:rPr>
        <w:t>економічною класифікацією належать до предметів праці.</w:t>
      </w:r>
    </w:p>
    <w:p w:rsidR="00E41EE8" w:rsidRDefault="00E41EE8">
      <w:pPr>
        <w:shd w:val="clear" w:color="auto" w:fill="FFFFFF"/>
        <w:ind w:left="10" w:right="10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Систематизований перелік усіх матеріальних цінностей, що </w:t>
      </w:r>
      <w:r>
        <w:rPr>
          <w:color w:val="000000"/>
          <w:sz w:val="28"/>
          <w:szCs w:val="28"/>
          <w:lang w:val="uk-UA"/>
        </w:rPr>
        <w:t xml:space="preserve">використовуються в установах, ч повним і точним найменуванням </w:t>
      </w:r>
      <w:r>
        <w:rPr>
          <w:color w:val="000000"/>
          <w:spacing w:val="-2"/>
          <w:sz w:val="28"/>
          <w:szCs w:val="28"/>
          <w:lang w:val="uk-UA"/>
        </w:rPr>
        <w:t xml:space="preserve">та групуванням у розрізі груп, підгруп, субпідгруп, сортів (гатунків, </w:t>
      </w:r>
      <w:r>
        <w:rPr>
          <w:color w:val="000000"/>
          <w:spacing w:val="2"/>
          <w:sz w:val="28"/>
          <w:szCs w:val="28"/>
          <w:lang w:val="uk-UA"/>
        </w:rPr>
        <w:t>типорозмірів тощо) становить єдину номенклатуру цінностей установи. Кожному найменуванню матеріалів у цьому переліку на</w:t>
      </w:r>
      <w:r>
        <w:rPr>
          <w:color w:val="000000"/>
          <w:sz w:val="28"/>
          <w:szCs w:val="28"/>
          <w:lang w:val="uk-UA"/>
        </w:rPr>
        <w:t xml:space="preserve">дається постійний номенклатурний номер, визначається облікова </w:t>
      </w:r>
      <w:r>
        <w:rPr>
          <w:color w:val="000000"/>
          <w:spacing w:val="3"/>
          <w:sz w:val="28"/>
          <w:szCs w:val="28"/>
          <w:lang w:val="uk-UA"/>
        </w:rPr>
        <w:t xml:space="preserve">одиниця вимірювання, інколи й облікова ціна. У такому вигляді </w:t>
      </w:r>
      <w:r>
        <w:rPr>
          <w:color w:val="000000"/>
          <w:sz w:val="28"/>
          <w:szCs w:val="28"/>
          <w:lang w:val="uk-UA"/>
        </w:rPr>
        <w:t>цей перелік (реєстр) матеріальних цінностей набуває значення но</w:t>
      </w:r>
      <w:r>
        <w:rPr>
          <w:color w:val="000000"/>
          <w:spacing w:val="-2"/>
          <w:sz w:val="28"/>
          <w:szCs w:val="28"/>
          <w:lang w:val="uk-UA"/>
        </w:rPr>
        <w:t>менклатури-цінника.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Він тиражується в необхідній кількості при</w:t>
      </w:r>
      <w:r>
        <w:rPr>
          <w:color w:val="000000"/>
          <w:spacing w:val="1"/>
          <w:sz w:val="28"/>
          <w:szCs w:val="28"/>
          <w:lang w:val="uk-UA"/>
        </w:rPr>
        <w:t xml:space="preserve">мірників з таким розрахунком, щоб ним могли користуватися усі відділи установи, служби, підрозділи та матеріально відповідальні </w:t>
      </w:r>
      <w:r>
        <w:rPr>
          <w:color w:val="000000"/>
          <w:spacing w:val="-1"/>
          <w:sz w:val="28"/>
          <w:szCs w:val="28"/>
          <w:lang w:val="uk-UA"/>
        </w:rPr>
        <w:t>особи.</w:t>
      </w:r>
    </w:p>
    <w:p w:rsidR="00E41EE8" w:rsidRDefault="00E41EE8">
      <w:pPr>
        <w:shd w:val="clear" w:color="auto" w:fill="FFFFFF"/>
        <w:ind w:left="29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У невеликих бюджетних установах для обмеження облікової </w:t>
      </w:r>
      <w:r>
        <w:rPr>
          <w:color w:val="000000"/>
          <w:spacing w:val="5"/>
          <w:sz w:val="28"/>
          <w:szCs w:val="28"/>
          <w:lang w:val="uk-UA"/>
        </w:rPr>
        <w:t xml:space="preserve">номенклатури матеріалів та спрощення їх обліку однорідні та </w:t>
      </w:r>
      <w:r>
        <w:rPr>
          <w:color w:val="000000"/>
          <w:spacing w:val="1"/>
          <w:sz w:val="28"/>
          <w:szCs w:val="28"/>
          <w:lang w:val="uk-UA"/>
        </w:rPr>
        <w:t xml:space="preserve">подібні за якісними ознаками матеріали можуть об'єднуватися під </w:t>
      </w:r>
      <w:r>
        <w:rPr>
          <w:color w:val="000000"/>
          <w:sz w:val="28"/>
          <w:szCs w:val="28"/>
          <w:lang w:val="uk-UA"/>
        </w:rPr>
        <w:t xml:space="preserve">одним номенклатурним номером. </w:t>
      </w:r>
      <w:r>
        <w:rPr>
          <w:b/>
          <w:bCs/>
          <w:color w:val="000000"/>
          <w:sz w:val="28"/>
          <w:szCs w:val="28"/>
          <w:lang w:val="uk-UA"/>
        </w:rPr>
        <w:t xml:space="preserve">Номенклатурний номер </w:t>
      </w:r>
      <w:r>
        <w:rPr>
          <w:color w:val="000000"/>
          <w:sz w:val="28"/>
          <w:szCs w:val="28"/>
          <w:lang w:val="uk-UA"/>
        </w:rPr>
        <w:t xml:space="preserve">— це скорочене постійно діюче умовне позначення відповідної групи або </w:t>
      </w:r>
      <w:r>
        <w:rPr>
          <w:color w:val="000000"/>
          <w:spacing w:val="-2"/>
          <w:sz w:val="28"/>
          <w:szCs w:val="28"/>
          <w:lang w:val="uk-UA"/>
        </w:rPr>
        <w:t>виду матеріалів, яке використовується для полегшення внутрішньо</w:t>
      </w:r>
      <w:r>
        <w:rPr>
          <w:color w:val="000000"/>
          <w:sz w:val="28"/>
          <w:szCs w:val="28"/>
          <w:lang w:val="uk-UA"/>
        </w:rPr>
        <w:t xml:space="preserve">господарського обліку. </w:t>
      </w:r>
      <w:r>
        <w:rPr>
          <w:b/>
          <w:bCs/>
          <w:color w:val="000000"/>
          <w:sz w:val="28"/>
          <w:szCs w:val="28"/>
          <w:lang w:val="uk-UA"/>
        </w:rPr>
        <w:t xml:space="preserve">Номенклатурний </w:t>
      </w:r>
      <w:r>
        <w:rPr>
          <w:color w:val="000000"/>
          <w:sz w:val="28"/>
          <w:szCs w:val="28"/>
          <w:lang w:val="uk-UA"/>
        </w:rPr>
        <w:t xml:space="preserve">номер проставляють на </w:t>
      </w:r>
      <w:r>
        <w:rPr>
          <w:color w:val="000000"/>
          <w:spacing w:val="-1"/>
          <w:sz w:val="28"/>
          <w:szCs w:val="28"/>
          <w:lang w:val="uk-UA"/>
        </w:rPr>
        <w:t>всіх первинних документах з обліку руху та витрачання матеріаль</w:t>
      </w:r>
      <w:r>
        <w:rPr>
          <w:color w:val="000000"/>
          <w:sz w:val="28"/>
          <w:szCs w:val="28"/>
          <w:lang w:val="uk-UA"/>
        </w:rPr>
        <w:t>них цінностей.</w:t>
      </w:r>
    </w:p>
    <w:p w:rsidR="00E41EE8" w:rsidRDefault="00E41EE8">
      <w:pPr>
        <w:shd w:val="clear" w:color="auto" w:fill="FFFFFF"/>
        <w:spacing w:before="38"/>
        <w:ind w:right="19"/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Важливим </w:t>
      </w:r>
      <w:r>
        <w:rPr>
          <w:color w:val="000000"/>
          <w:sz w:val="28"/>
          <w:szCs w:val="28"/>
          <w:lang w:val="uk-UA"/>
        </w:rPr>
        <w:t>елементом організації обліку матеріалів є їх оцін</w:t>
      </w:r>
      <w:r>
        <w:rPr>
          <w:color w:val="000000"/>
          <w:spacing w:val="1"/>
          <w:sz w:val="28"/>
          <w:szCs w:val="28"/>
          <w:lang w:val="uk-UA"/>
        </w:rPr>
        <w:t>ка, тобто грошовий вираз їхньої вартості. У бюджетних установах матеріали всіх видів, продукти харчування, малоцінні та швидко</w:t>
      </w:r>
      <w:r>
        <w:rPr>
          <w:color w:val="000000"/>
          <w:spacing w:val="-3"/>
          <w:sz w:val="28"/>
          <w:szCs w:val="28"/>
          <w:lang w:val="uk-UA"/>
        </w:rPr>
        <w:t>зношувані предмети в обліку та звітності відображають за купівель</w:t>
      </w:r>
      <w:r>
        <w:rPr>
          <w:color w:val="000000"/>
          <w:spacing w:val="2"/>
          <w:sz w:val="28"/>
          <w:szCs w:val="28"/>
          <w:lang w:val="uk-UA"/>
        </w:rPr>
        <w:t xml:space="preserve">ною ціною. Транспортні витрат, суми податку па додану вартість </w:t>
      </w:r>
      <w:r>
        <w:rPr>
          <w:color w:val="000000"/>
          <w:spacing w:val="3"/>
          <w:sz w:val="28"/>
          <w:szCs w:val="28"/>
          <w:lang w:val="uk-UA"/>
        </w:rPr>
        <w:t xml:space="preserve">за придбані цінності зараховуються прямо па фактичні видатки </w:t>
      </w:r>
      <w:r>
        <w:rPr>
          <w:color w:val="000000"/>
          <w:spacing w:val="-3"/>
          <w:sz w:val="28"/>
          <w:szCs w:val="28"/>
          <w:lang w:val="uk-UA"/>
        </w:rPr>
        <w:t xml:space="preserve">установи і не впливають на оцінку придбаних цінностей. За облікову </w:t>
      </w:r>
      <w:r>
        <w:rPr>
          <w:color w:val="000000"/>
          <w:spacing w:val="2"/>
          <w:sz w:val="28"/>
          <w:szCs w:val="28"/>
          <w:lang w:val="uk-UA"/>
        </w:rPr>
        <w:t>ціну звичайно беруть фіксовані (постійні) ціни на рік (прейску</w:t>
      </w:r>
      <w:r>
        <w:rPr>
          <w:color w:val="000000"/>
          <w:spacing w:val="3"/>
          <w:sz w:val="28"/>
          <w:szCs w:val="28"/>
          <w:lang w:val="uk-UA"/>
        </w:rPr>
        <w:t xml:space="preserve">рантні, планово-розрахункові або середньозважені). Відхилення </w:t>
      </w:r>
      <w:r>
        <w:rPr>
          <w:color w:val="000000"/>
          <w:spacing w:val="1"/>
          <w:sz w:val="28"/>
          <w:szCs w:val="28"/>
          <w:lang w:val="uk-UA"/>
        </w:rPr>
        <w:t>фактичної вартості матеріалів від їхньої облікової ціни можна об</w:t>
      </w:r>
      <w:r>
        <w:rPr>
          <w:color w:val="000000"/>
          <w:spacing w:val="3"/>
          <w:sz w:val="28"/>
          <w:szCs w:val="28"/>
          <w:lang w:val="uk-UA"/>
        </w:rPr>
        <w:t xml:space="preserve">ліковувати на окремому аналітичному рахунку «Відхилення від </w:t>
      </w:r>
      <w:r>
        <w:rPr>
          <w:color w:val="000000"/>
          <w:spacing w:val="1"/>
          <w:sz w:val="28"/>
          <w:szCs w:val="28"/>
          <w:lang w:val="uk-UA"/>
        </w:rPr>
        <w:t xml:space="preserve">облікових ціп» у складі відповідного субрахунка обліку матеріалів </w:t>
      </w:r>
      <w:r>
        <w:rPr>
          <w:color w:val="000000"/>
          <w:spacing w:val="-1"/>
          <w:sz w:val="28"/>
          <w:szCs w:val="28"/>
          <w:lang w:val="uk-UA"/>
        </w:rPr>
        <w:t xml:space="preserve">і періодично списувати на видатки установи пропорційно обліковій </w:t>
      </w:r>
      <w:r>
        <w:rPr>
          <w:color w:val="000000"/>
          <w:spacing w:val="3"/>
          <w:sz w:val="28"/>
          <w:szCs w:val="28"/>
          <w:lang w:val="uk-UA"/>
        </w:rPr>
        <w:t>вартості витрачених матеріалів, а при незначних запасах матері</w:t>
      </w:r>
      <w:r>
        <w:rPr>
          <w:color w:val="000000"/>
          <w:sz w:val="28"/>
          <w:szCs w:val="28"/>
          <w:lang w:val="uk-UA"/>
        </w:rPr>
        <w:t>алів (у невеликих установах) — прямо списувати на фактичні ви</w:t>
      </w:r>
      <w:r>
        <w:rPr>
          <w:color w:val="000000"/>
          <w:spacing w:val="3"/>
          <w:sz w:val="28"/>
          <w:szCs w:val="28"/>
          <w:lang w:val="uk-UA"/>
        </w:rPr>
        <w:t>датки установи при оприбуткуванні матеріалів.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Матеріально-виробничі запаси, виготовлені силами організації </w:t>
      </w:r>
      <w:r>
        <w:rPr>
          <w:color w:val="000000"/>
          <w:spacing w:val="1"/>
          <w:sz w:val="28"/>
          <w:szCs w:val="28"/>
          <w:lang w:val="uk-UA"/>
        </w:rPr>
        <w:t xml:space="preserve">у власній майстерні, підсобному господарстві тощо, приймаються </w:t>
      </w:r>
      <w:r>
        <w:rPr>
          <w:color w:val="000000"/>
          <w:spacing w:val="2"/>
          <w:sz w:val="28"/>
          <w:szCs w:val="28"/>
          <w:lang w:val="uk-UA"/>
        </w:rPr>
        <w:t>па облік Іа фактичною собівартістю. Вартість цінностей, одержа</w:t>
      </w:r>
      <w:r>
        <w:rPr>
          <w:color w:val="000000"/>
          <w:spacing w:val="-1"/>
          <w:sz w:val="28"/>
          <w:szCs w:val="28"/>
          <w:lang w:val="uk-UA"/>
        </w:rPr>
        <w:t xml:space="preserve">них безоплатно, визначають виходячи з їхньої ринкової ціни на дату </w:t>
      </w:r>
      <w:r>
        <w:rPr>
          <w:color w:val="000000"/>
          <w:sz w:val="28"/>
          <w:szCs w:val="28"/>
          <w:lang w:val="uk-UA"/>
        </w:rPr>
        <w:t xml:space="preserve">оприбуткування. Цінності, придбані за іноземну валюту, оцінюють </w:t>
      </w:r>
      <w:r>
        <w:rPr>
          <w:color w:val="000000"/>
          <w:spacing w:val="2"/>
          <w:sz w:val="28"/>
          <w:szCs w:val="28"/>
          <w:lang w:val="uk-UA"/>
        </w:rPr>
        <w:t xml:space="preserve">у національній валюті України (в гривнях) за курсом НБУ на дату </w:t>
      </w:r>
      <w:r>
        <w:rPr>
          <w:color w:val="000000"/>
          <w:sz w:val="28"/>
          <w:szCs w:val="28"/>
          <w:lang w:val="uk-UA"/>
        </w:rPr>
        <w:t xml:space="preserve">здійснення операції придбання. Матеріально-виробничі запаси, що </w:t>
      </w:r>
      <w:r>
        <w:rPr>
          <w:color w:val="000000"/>
          <w:spacing w:val="1"/>
          <w:sz w:val="28"/>
          <w:szCs w:val="28"/>
          <w:lang w:val="uk-UA"/>
        </w:rPr>
        <w:t xml:space="preserve">належать іншим юридичним або фізичним особам, але знаходяться на відповідальному зберіганні в даній установі, обліковуються </w:t>
      </w:r>
      <w:r>
        <w:rPr>
          <w:color w:val="000000"/>
          <w:spacing w:val="3"/>
          <w:sz w:val="28"/>
          <w:szCs w:val="28"/>
          <w:lang w:val="uk-UA"/>
        </w:rPr>
        <w:t>на забалансових рахунках за цінами, передбаченими договором.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Періодично, як правило у періоди інфляції, бюджетні устано</w:t>
      </w:r>
      <w:r>
        <w:rPr>
          <w:color w:val="000000"/>
          <w:spacing w:val="2"/>
          <w:sz w:val="28"/>
          <w:szCs w:val="28"/>
          <w:lang w:val="uk-UA"/>
        </w:rPr>
        <w:t xml:space="preserve">ви за рішенням Головного управління Державного казначейства України та Міністерства економіки можуть проводити дооцінку </w:t>
      </w:r>
      <w:r>
        <w:rPr>
          <w:color w:val="000000"/>
          <w:spacing w:val="1"/>
          <w:sz w:val="28"/>
          <w:szCs w:val="28"/>
          <w:lang w:val="uk-UA"/>
        </w:rPr>
        <w:t xml:space="preserve">матеріалів, малоцінних та швидкозношуваних предметів. Остання </w:t>
      </w:r>
      <w:r>
        <w:rPr>
          <w:color w:val="000000"/>
          <w:spacing w:val="2"/>
          <w:sz w:val="28"/>
          <w:szCs w:val="28"/>
          <w:lang w:val="uk-UA"/>
        </w:rPr>
        <w:t xml:space="preserve">така дооцінка матеріальних цінностей була проведена станом на </w:t>
      </w:r>
      <w:r>
        <w:rPr>
          <w:color w:val="000000"/>
          <w:sz w:val="28"/>
          <w:szCs w:val="28"/>
          <w:lang w:val="uk-UA"/>
        </w:rPr>
        <w:t>кінець 1997 р. Для цього відповідно до затвердженої інструкції ство</w:t>
      </w:r>
      <w:r>
        <w:rPr>
          <w:color w:val="000000"/>
          <w:spacing w:val="1"/>
          <w:sz w:val="28"/>
          <w:szCs w:val="28"/>
          <w:lang w:val="uk-UA"/>
        </w:rPr>
        <w:t>рювалися спеціальні комісії (за наказом керівника установи). Для визначення нової ціни користувалися діючими цінами на дату переоцінки. Результати дооцінки оформлялися актом довільної фор</w:t>
      </w:r>
      <w:r>
        <w:rPr>
          <w:color w:val="000000"/>
          <w:spacing w:val="2"/>
          <w:sz w:val="28"/>
          <w:szCs w:val="28"/>
          <w:lang w:val="uk-UA"/>
        </w:rPr>
        <w:t xml:space="preserve">ми і відображалися в обліку та звітності як збільшення вартості </w:t>
      </w:r>
      <w:r>
        <w:rPr>
          <w:color w:val="000000"/>
          <w:spacing w:val="-1"/>
          <w:sz w:val="28"/>
          <w:szCs w:val="28"/>
          <w:lang w:val="uk-UA"/>
        </w:rPr>
        <w:t>активів і фінансування ч бюджету. В умовах стабільного економіч</w:t>
      </w:r>
      <w:r>
        <w:rPr>
          <w:color w:val="000000"/>
          <w:spacing w:val="2"/>
          <w:sz w:val="28"/>
          <w:szCs w:val="28"/>
          <w:lang w:val="uk-UA"/>
        </w:rPr>
        <w:t>ного розвитку такі дооцінки запасів проводити недоцільно.</w:t>
      </w:r>
    </w:p>
    <w:p w:rsidR="00E41EE8" w:rsidRDefault="00E41EE8">
      <w:pPr>
        <w:shd w:val="clear" w:color="auto" w:fill="FFFFFF"/>
        <w:spacing w:before="355"/>
        <w:ind w:left="38" w:right="19"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6.2. Завдання та організація обліку матеріальних </w:t>
      </w:r>
      <w:r>
        <w:rPr>
          <w:b/>
          <w:bCs/>
          <w:i/>
          <w:iCs/>
          <w:color w:val="000000"/>
          <w:spacing w:val="8"/>
          <w:sz w:val="28"/>
          <w:szCs w:val="28"/>
          <w:lang w:val="uk-UA"/>
        </w:rPr>
        <w:t>цінностей</w:t>
      </w:r>
    </w:p>
    <w:p w:rsidR="00E41EE8" w:rsidRDefault="00E41EE8">
      <w:pPr>
        <w:shd w:val="clear" w:color="auto" w:fill="FFFFFF"/>
        <w:spacing w:before="211"/>
        <w:ind w:left="29"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Для організації обліку матеріальних цінностей бюджетних установ важливе значення мас визначення облікової одиниці ціннос</w:t>
      </w:r>
      <w:r>
        <w:rPr>
          <w:color w:val="000000"/>
          <w:spacing w:val="1"/>
          <w:sz w:val="28"/>
          <w:szCs w:val="28"/>
          <w:lang w:val="uk-UA"/>
        </w:rPr>
        <w:t>тей та їх нормування.</w:t>
      </w:r>
    </w:p>
    <w:p w:rsidR="00E41EE8" w:rsidRDefault="00E41EE8">
      <w:pPr>
        <w:shd w:val="clear" w:color="auto" w:fill="FFFFFF"/>
        <w:ind w:left="77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Одиницею обліку матеріальних цінностей є, як правило, ко</w:t>
      </w:r>
      <w:r>
        <w:rPr>
          <w:color w:val="000000"/>
          <w:spacing w:val="-1"/>
          <w:sz w:val="28"/>
          <w:szCs w:val="28"/>
          <w:lang w:val="uk-UA"/>
        </w:rPr>
        <w:t>жен вид, сорт, марка, типорозмір матеріалів, тобто та класифікаційна одиниця, якій присвоєно окремий номенклатурний номер. Прак</w:t>
      </w:r>
      <w:r>
        <w:rPr>
          <w:color w:val="000000"/>
          <w:spacing w:val="2"/>
          <w:sz w:val="28"/>
          <w:szCs w:val="28"/>
          <w:lang w:val="uk-UA"/>
        </w:rPr>
        <w:t>тика організації матеріального обліку віддає перевагу такій побу</w:t>
      </w:r>
      <w:r>
        <w:rPr>
          <w:color w:val="000000"/>
          <w:spacing w:val="3"/>
          <w:sz w:val="28"/>
          <w:szCs w:val="28"/>
          <w:lang w:val="uk-UA"/>
        </w:rPr>
        <w:t>дові номенклатурного номера, яка ув'язана з кодами рахунків об</w:t>
      </w:r>
      <w:r>
        <w:rPr>
          <w:color w:val="000000"/>
          <w:spacing w:val="1"/>
          <w:sz w:val="28"/>
          <w:szCs w:val="28"/>
          <w:lang w:val="uk-UA"/>
        </w:rPr>
        <w:t>ліку матеріалів. Виходячи з цього та враховуючи будову нового плану рахунків, передбачено таку структуру номенклатурного но</w:t>
      </w:r>
      <w:r>
        <w:rPr>
          <w:color w:val="000000"/>
          <w:spacing w:val="2"/>
          <w:sz w:val="28"/>
          <w:szCs w:val="28"/>
          <w:lang w:val="uk-UA"/>
        </w:rPr>
        <w:t xml:space="preserve">мера: перші дві цифри означають код балансового (синтетичного) </w:t>
      </w:r>
      <w:r>
        <w:rPr>
          <w:color w:val="000000"/>
          <w:sz w:val="28"/>
          <w:szCs w:val="28"/>
          <w:lang w:val="uk-UA"/>
        </w:rPr>
        <w:t xml:space="preserve">рахунка, третя —-код субрахунка (рахунка 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порядку), четверта — номер групи, останні три — порядковий номер матеріалу в групі. Таким чином, інвентарний номер матеріалів буде мати 7 знаків. </w:t>
      </w:r>
      <w:r>
        <w:rPr>
          <w:color w:val="000000"/>
          <w:spacing w:val="2"/>
          <w:sz w:val="28"/>
          <w:szCs w:val="28"/>
          <w:lang w:val="uk-UA"/>
        </w:rPr>
        <w:t xml:space="preserve">Наданий матеріалам номенклатурний номер повинен обов'язково </w:t>
      </w:r>
      <w:r>
        <w:rPr>
          <w:color w:val="000000"/>
          <w:spacing w:val="-3"/>
          <w:sz w:val="28"/>
          <w:szCs w:val="28"/>
          <w:lang w:val="uk-UA"/>
        </w:rPr>
        <w:t xml:space="preserve">проставлятися у всіх первинних документах з обліку наявності і руху </w:t>
      </w:r>
      <w:r>
        <w:rPr>
          <w:color w:val="000000"/>
          <w:spacing w:val="2"/>
          <w:sz w:val="28"/>
          <w:szCs w:val="28"/>
          <w:lang w:val="uk-UA"/>
        </w:rPr>
        <w:t>матеріалів та у відповідних облікових регістрах.</w:t>
      </w:r>
    </w:p>
    <w:p w:rsidR="00E41EE8" w:rsidRDefault="00E41EE8">
      <w:pPr>
        <w:shd w:val="clear" w:color="auto" w:fill="FFFFFF"/>
        <w:ind w:left="67" w:right="10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Норми запасів матеріальних цінностей бюджетних установ </w:t>
      </w:r>
      <w:r>
        <w:rPr>
          <w:color w:val="000000"/>
          <w:spacing w:val="1"/>
          <w:sz w:val="28"/>
          <w:szCs w:val="28"/>
          <w:lang w:val="uk-UA"/>
        </w:rPr>
        <w:t>визначаються у мінімальних розмірах, які забезпечують безперер</w:t>
      </w:r>
      <w:r>
        <w:rPr>
          <w:color w:val="000000"/>
          <w:sz w:val="28"/>
          <w:szCs w:val="28"/>
          <w:lang w:val="uk-UA"/>
        </w:rPr>
        <w:t xml:space="preserve">вну роботу установи, і встановлюються у днях або процентах до їх </w:t>
      </w:r>
      <w:r>
        <w:rPr>
          <w:color w:val="000000"/>
          <w:spacing w:val="2"/>
          <w:sz w:val="28"/>
          <w:szCs w:val="28"/>
          <w:lang w:val="uk-UA"/>
        </w:rPr>
        <w:t xml:space="preserve">річного споживання. Так, норми запасів можуть встановлюватися </w:t>
      </w:r>
      <w:r>
        <w:rPr>
          <w:color w:val="000000"/>
          <w:sz w:val="28"/>
          <w:szCs w:val="28"/>
          <w:lang w:val="uk-UA"/>
        </w:rPr>
        <w:t>для таких груп матеріальних цінностей, як: матеріали для навчаль</w:t>
      </w:r>
      <w:r>
        <w:rPr>
          <w:color w:val="000000"/>
          <w:spacing w:val="2"/>
          <w:sz w:val="28"/>
          <w:szCs w:val="28"/>
          <w:lang w:val="uk-UA"/>
        </w:rPr>
        <w:t xml:space="preserve">них, наукових та інших спеціальних цілей; продукти харчування; </w:t>
      </w:r>
      <w:r>
        <w:rPr>
          <w:color w:val="000000"/>
          <w:spacing w:val="-1"/>
          <w:sz w:val="28"/>
          <w:szCs w:val="28"/>
          <w:lang w:val="uk-UA"/>
        </w:rPr>
        <w:t>медикаменти; перев'язувальні засоби і аптечні запаси; паливо, паль</w:t>
      </w:r>
      <w:r>
        <w:rPr>
          <w:color w:val="000000"/>
          <w:spacing w:val="1"/>
          <w:sz w:val="28"/>
          <w:szCs w:val="28"/>
          <w:lang w:val="uk-UA"/>
        </w:rPr>
        <w:t xml:space="preserve">не і мастильні матеріали; канцелярські і письмові приладдя; корми і фураж. Величина норми запасів матеріалів залежить від норм та </w:t>
      </w:r>
      <w:r>
        <w:rPr>
          <w:color w:val="000000"/>
          <w:spacing w:val="2"/>
          <w:sz w:val="28"/>
          <w:szCs w:val="28"/>
          <w:lang w:val="uk-UA"/>
        </w:rPr>
        <w:t>обсягів їх споживання, організації матеріально-технічного забез</w:t>
      </w:r>
      <w:r>
        <w:rPr>
          <w:color w:val="000000"/>
          <w:spacing w:val="1"/>
          <w:sz w:val="28"/>
          <w:szCs w:val="28"/>
          <w:lang w:val="uk-UA"/>
        </w:rPr>
        <w:t>печення та умов зберігання.</w:t>
      </w:r>
    </w:p>
    <w:p w:rsidR="00E41EE8" w:rsidRPr="009D2A34" w:rsidRDefault="00E41EE8">
      <w:pPr>
        <w:shd w:val="clear" w:color="auto" w:fill="FFFFFF"/>
        <w:ind w:left="58"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Контроль за правильністю розрахунку норм запасів матеріалів та їх фактичними залишками здійснюють фінансові та контролюючі органи, а також виші організації. Наявність понаднорма</w:t>
      </w:r>
      <w:r>
        <w:rPr>
          <w:color w:val="000000"/>
          <w:sz w:val="28"/>
          <w:szCs w:val="28"/>
          <w:lang w:val="uk-UA"/>
        </w:rPr>
        <w:t xml:space="preserve">тивних запасів одних видів матеріалів не може бути виправданням </w:t>
      </w:r>
      <w:r>
        <w:rPr>
          <w:color w:val="000000"/>
          <w:spacing w:val="2"/>
          <w:sz w:val="28"/>
          <w:szCs w:val="28"/>
          <w:lang w:val="uk-UA"/>
        </w:rPr>
        <w:t>при незаповнених нормативах запасів за іншими їх видами. Пере</w:t>
      </w:r>
      <w:r>
        <w:rPr>
          <w:color w:val="000000"/>
          <w:spacing w:val="1"/>
          <w:sz w:val="28"/>
          <w:szCs w:val="28"/>
          <w:lang w:val="uk-UA"/>
        </w:rPr>
        <w:t>вищення встановлених норм є порушенням бюджетної дисциплі</w:t>
      </w:r>
      <w:r>
        <w:rPr>
          <w:color w:val="000000"/>
          <w:sz w:val="28"/>
          <w:szCs w:val="28"/>
          <w:lang w:val="uk-UA"/>
        </w:rPr>
        <w:t xml:space="preserve">ни, і вища організація мас право зменшити фінансування установи </w:t>
      </w:r>
      <w:r>
        <w:rPr>
          <w:color w:val="000000"/>
          <w:spacing w:val="2"/>
          <w:sz w:val="28"/>
          <w:szCs w:val="28"/>
          <w:lang w:val="uk-UA"/>
        </w:rPr>
        <w:t>за відповідною статтею кошторису на суму такого перевищення.</w:t>
      </w:r>
    </w:p>
    <w:p w:rsidR="00E41EE8" w:rsidRDefault="00E41EE8">
      <w:pPr>
        <w:shd w:val="clear" w:color="auto" w:fill="FFFFFF"/>
        <w:ind w:right="38" w:firstLine="499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Важливого значення в організми обліку і контролю за витра</w:t>
      </w:r>
      <w:r>
        <w:rPr>
          <w:color w:val="000000"/>
          <w:spacing w:val="-2"/>
          <w:sz w:val="28"/>
          <w:szCs w:val="28"/>
          <w:lang w:val="uk-UA"/>
        </w:rPr>
        <w:t>чанням матеріальних цінностей у бюджетних установах набуває пи</w:t>
      </w:r>
      <w:r>
        <w:rPr>
          <w:color w:val="000000"/>
          <w:spacing w:val="3"/>
          <w:sz w:val="28"/>
          <w:szCs w:val="28"/>
          <w:lang w:val="uk-UA"/>
        </w:rPr>
        <w:t xml:space="preserve">тання дотримання норм витрачання окремих видів матеріальних </w:t>
      </w:r>
      <w:r>
        <w:rPr>
          <w:color w:val="000000"/>
          <w:spacing w:val="-1"/>
          <w:sz w:val="28"/>
          <w:szCs w:val="28"/>
          <w:lang w:val="uk-UA"/>
        </w:rPr>
        <w:t>цінностей під час статутної діяльності установи. Такі норми витрат встановлюють ся у натуральному або грошовому вимірнику на роз</w:t>
      </w:r>
      <w:r>
        <w:rPr>
          <w:color w:val="000000"/>
          <w:spacing w:val="2"/>
          <w:sz w:val="28"/>
          <w:szCs w:val="28"/>
          <w:lang w:val="uk-UA"/>
        </w:rPr>
        <w:t>рахункову одиницю: кількість учнів професійно-технічних учи</w:t>
      </w:r>
      <w:r>
        <w:rPr>
          <w:color w:val="000000"/>
          <w:sz w:val="28"/>
          <w:szCs w:val="28"/>
          <w:lang w:val="uk-UA"/>
        </w:rPr>
        <w:t xml:space="preserve">лищ, студентів, аспірантів, класів, груп у закладах освіти, кількість </w:t>
      </w:r>
      <w:r>
        <w:rPr>
          <w:color w:val="000000"/>
          <w:spacing w:val="2"/>
          <w:sz w:val="28"/>
          <w:szCs w:val="28"/>
          <w:lang w:val="uk-UA"/>
        </w:rPr>
        <w:t>ліжок, ліжко-днів, відвідувань у закладах охорони здоров'я тощо.</w:t>
      </w:r>
    </w:p>
    <w:p w:rsidR="00E41EE8" w:rsidRDefault="00E41EE8">
      <w:pPr>
        <w:shd w:val="clear" w:color="auto" w:fill="FFFFFF"/>
        <w:spacing w:before="29"/>
        <w:ind w:lef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Для правильної організації обліку матеріальних цінностей і контролю за їх витрачанням важливе значення має раціональна </w:t>
      </w:r>
      <w:r>
        <w:rPr>
          <w:color w:val="000000"/>
          <w:spacing w:val="-1"/>
          <w:sz w:val="28"/>
          <w:szCs w:val="28"/>
          <w:lang w:val="uk-UA"/>
        </w:rPr>
        <w:t xml:space="preserve">організація складського господарства і ведення складського обліку. </w:t>
      </w:r>
      <w:r>
        <w:rPr>
          <w:color w:val="000000"/>
          <w:spacing w:val="-4"/>
          <w:sz w:val="28"/>
          <w:szCs w:val="28"/>
          <w:lang w:val="uk-UA"/>
        </w:rPr>
        <w:t>Правильне Оформлення і своєчасне надходження до бухгалтерії (від</w:t>
      </w:r>
      <w:r>
        <w:rPr>
          <w:color w:val="000000"/>
          <w:spacing w:val="-1"/>
          <w:sz w:val="28"/>
          <w:szCs w:val="28"/>
          <w:lang w:val="uk-UA"/>
        </w:rPr>
        <w:t xml:space="preserve">повідно до графіка документообігу) первинних документів про рух </w:t>
      </w:r>
      <w:r>
        <w:rPr>
          <w:color w:val="000000"/>
          <w:sz w:val="28"/>
          <w:szCs w:val="28"/>
          <w:lang w:val="uk-UA"/>
        </w:rPr>
        <w:t>матеріалів, відповідна організація аналітичного й синтетичного об</w:t>
      </w:r>
      <w:r>
        <w:rPr>
          <w:color w:val="000000"/>
          <w:spacing w:val="-2"/>
          <w:sz w:val="28"/>
          <w:szCs w:val="28"/>
          <w:lang w:val="uk-UA"/>
        </w:rPr>
        <w:t>ліку матеріалів у бухгалтерії, контроль з боку працівників бухгалте</w:t>
      </w:r>
      <w:r>
        <w:rPr>
          <w:color w:val="000000"/>
          <w:spacing w:val="-1"/>
          <w:sz w:val="28"/>
          <w:szCs w:val="28"/>
          <w:lang w:val="uk-UA"/>
        </w:rPr>
        <w:t>рії за організацією складського господарства і веденням складсько</w:t>
      </w:r>
      <w:r>
        <w:rPr>
          <w:color w:val="000000"/>
          <w:sz w:val="28"/>
          <w:szCs w:val="28"/>
          <w:lang w:val="uk-UA"/>
        </w:rPr>
        <w:t>го обліку, періодичні інвентаризації матеріальних цінностей і т. ін.</w:t>
      </w:r>
    </w:p>
    <w:p w:rsidR="00E41EE8" w:rsidRDefault="00E41EE8">
      <w:pPr>
        <w:shd w:val="clear" w:color="auto" w:fill="FFFFFF"/>
        <w:ind w:left="2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Економне і раціональне використання матеріальних ціннос</w:t>
      </w:r>
      <w:r>
        <w:rPr>
          <w:color w:val="000000"/>
          <w:spacing w:val="3"/>
          <w:sz w:val="28"/>
          <w:szCs w:val="28"/>
          <w:lang w:val="uk-UA"/>
        </w:rPr>
        <w:t xml:space="preserve">тей у бюджетних установах базується на правильній організації </w:t>
      </w:r>
      <w:r>
        <w:rPr>
          <w:color w:val="000000"/>
          <w:spacing w:val="2"/>
          <w:sz w:val="28"/>
          <w:szCs w:val="28"/>
          <w:lang w:val="uk-UA"/>
        </w:rPr>
        <w:t>обліку, основні завдання якого такі: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spacing w:before="10"/>
        <w:ind w:left="10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правильне і своєчасне документальне оформлення операцій </w:t>
      </w:r>
      <w:r>
        <w:rPr>
          <w:color w:val="000000"/>
          <w:spacing w:val="1"/>
          <w:sz w:val="28"/>
          <w:szCs w:val="28"/>
          <w:lang w:val="uk-UA"/>
        </w:rPr>
        <w:t>з надходження, руху та вибуття матеріальних цінностей;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spacing w:before="10"/>
        <w:ind w:left="10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контроль за зберіганням і рухом матеріалів на складах, у ко</w:t>
      </w:r>
      <w:r>
        <w:rPr>
          <w:color w:val="000000"/>
          <w:spacing w:val="-3"/>
          <w:sz w:val="28"/>
          <w:szCs w:val="28"/>
          <w:lang w:val="uk-UA"/>
        </w:rPr>
        <w:t>морах та інших місцях зберігання і б е? по середнього витрачання;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ind w:left="10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контроль за дотриманням встановлених норм запасів, ви</w:t>
      </w:r>
      <w:r>
        <w:rPr>
          <w:color w:val="000000"/>
          <w:spacing w:val="2"/>
          <w:sz w:val="28"/>
          <w:szCs w:val="28"/>
          <w:lang w:val="uk-UA"/>
        </w:rPr>
        <w:t xml:space="preserve">явлення надлишкових та невикористовуваних матеріалів з метою </w:t>
      </w:r>
      <w:r>
        <w:rPr>
          <w:color w:val="000000"/>
          <w:spacing w:val="1"/>
          <w:sz w:val="28"/>
          <w:szCs w:val="28"/>
          <w:lang w:val="uk-UA"/>
        </w:rPr>
        <w:t>мобілізації внутрішніх фінансових ресурсів;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691"/>
        </w:tabs>
        <w:spacing w:before="10"/>
        <w:ind w:left="10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контроль за раціональним витрачанням матеріальних цінно</w:t>
      </w:r>
      <w:r>
        <w:rPr>
          <w:color w:val="000000"/>
          <w:spacing w:val="2"/>
          <w:sz w:val="28"/>
          <w:szCs w:val="28"/>
          <w:lang w:val="uk-UA"/>
        </w:rPr>
        <w:t>стей та дотриманням норм їх використання;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01"/>
        </w:tabs>
        <w:spacing w:before="10"/>
        <w:ind w:left="10" w:firstLine="499"/>
        <w:jc w:val="both"/>
        <w:rPr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 xml:space="preserve">підготовка і подання своєчасної, повної та об'єктивної </w:t>
      </w:r>
      <w:r>
        <w:rPr>
          <w:color w:val="000000"/>
          <w:spacing w:val="-2"/>
          <w:sz w:val="28"/>
          <w:szCs w:val="28"/>
          <w:lang w:val="uk-UA"/>
        </w:rPr>
        <w:t xml:space="preserve">інформації керівництву установи! звітності вищим організаціям про </w:t>
      </w:r>
      <w:r>
        <w:rPr>
          <w:color w:val="000000"/>
          <w:spacing w:val="4"/>
          <w:sz w:val="28"/>
          <w:szCs w:val="28"/>
          <w:lang w:val="uk-UA"/>
        </w:rPr>
        <w:t xml:space="preserve">наявність і використання матеріальних цінностей дня прийняття </w:t>
      </w:r>
      <w:r>
        <w:rPr>
          <w:color w:val="000000"/>
          <w:spacing w:val="2"/>
          <w:sz w:val="28"/>
          <w:szCs w:val="28"/>
          <w:lang w:val="uk-UA"/>
        </w:rPr>
        <w:t>обгрунтованих управлінських рішень.</w:t>
      </w:r>
    </w:p>
    <w:p w:rsidR="00E41EE8" w:rsidRDefault="00E41EE8">
      <w:pPr>
        <w:shd w:val="clear" w:color="auto" w:fill="FFFFFF"/>
        <w:ind w:left="10" w:right="38" w:firstLine="44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У кожній бюджетній установі повинен бути встановлений </w:t>
      </w:r>
      <w:r>
        <w:rPr>
          <w:color w:val="000000"/>
          <w:sz w:val="28"/>
          <w:szCs w:val="28"/>
          <w:lang w:val="uk-UA"/>
        </w:rPr>
        <w:t xml:space="preserve">Чіткий порядок, який забезпечив би своєчасний і повний контроль </w:t>
      </w:r>
      <w:r>
        <w:rPr>
          <w:color w:val="000000"/>
          <w:spacing w:val="-1"/>
          <w:sz w:val="28"/>
          <w:szCs w:val="28"/>
          <w:lang w:val="uk-UA"/>
        </w:rPr>
        <w:t>за всіма операціями надходження, зберігання, руху та використан</w:t>
      </w:r>
      <w:r>
        <w:rPr>
          <w:color w:val="000000"/>
          <w:spacing w:val="2"/>
          <w:sz w:val="28"/>
          <w:szCs w:val="28"/>
          <w:lang w:val="uk-UA"/>
        </w:rPr>
        <w:t>ня матеріальних цінностей.</w:t>
      </w:r>
    </w:p>
    <w:p w:rsidR="00E41EE8" w:rsidRDefault="00E41EE8">
      <w:pPr>
        <w:shd w:val="clear" w:color="auto" w:fill="FFFFFF"/>
        <w:spacing w:before="422"/>
        <w:ind w:left="19" w:right="48" w:firstLine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6.3. Документальне оформлення надходження та </w:t>
      </w:r>
      <w:r>
        <w:rPr>
          <w:b/>
          <w:bCs/>
          <w:i/>
          <w:iCs/>
          <w:color w:val="000000"/>
          <w:spacing w:val="6"/>
          <w:sz w:val="28"/>
          <w:szCs w:val="28"/>
          <w:lang w:val="uk-UA"/>
        </w:rPr>
        <w:t>вибуття матеріалів</w:t>
      </w:r>
    </w:p>
    <w:p w:rsidR="00E41EE8" w:rsidRDefault="00E41EE8">
      <w:pPr>
        <w:shd w:val="clear" w:color="auto" w:fill="FFFFFF"/>
        <w:ind w:left="10" w:right="19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Важливим елементом раціональної організації бухгалтерсь</w:t>
      </w:r>
      <w:r>
        <w:rPr>
          <w:color w:val="000000"/>
          <w:sz w:val="28"/>
          <w:szCs w:val="28"/>
          <w:lang w:val="uk-UA"/>
        </w:rPr>
        <w:t>кого обліку матеріальних запасів у бюджетних установах є своє</w:t>
      </w:r>
      <w:r>
        <w:rPr>
          <w:color w:val="000000"/>
          <w:spacing w:val="-1"/>
          <w:sz w:val="28"/>
          <w:szCs w:val="28"/>
          <w:lang w:val="uk-UA"/>
        </w:rPr>
        <w:t xml:space="preserve">часне і правильне Оформлення відповідними первинними документами усіх операцій ч надходження, переміщення в межах установи </w:t>
      </w:r>
      <w:r>
        <w:rPr>
          <w:color w:val="000000"/>
          <w:sz w:val="28"/>
          <w:szCs w:val="28"/>
          <w:lang w:val="uk-UA"/>
        </w:rPr>
        <w:t>та витрачання або реалізації матеріальних цінностей. Первинні до</w:t>
      </w:r>
      <w:r>
        <w:rPr>
          <w:color w:val="000000"/>
          <w:spacing w:val="-2"/>
          <w:sz w:val="28"/>
          <w:szCs w:val="28"/>
          <w:lang w:val="uk-UA"/>
        </w:rPr>
        <w:t>кументи є</w:t>
      </w:r>
      <w:r>
        <w:rPr>
          <w:smallCap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 xml:space="preserve">основою матеріального обліку. Безпосередньо на підставі </w:t>
      </w:r>
      <w:r>
        <w:rPr>
          <w:color w:val="000000"/>
          <w:spacing w:val="-1"/>
          <w:sz w:val="28"/>
          <w:szCs w:val="28"/>
          <w:lang w:val="uk-UA"/>
        </w:rPr>
        <w:t>Первинних документів здійснюють попередній, поточний і подальшій</w:t>
      </w:r>
      <w:r>
        <w:rPr>
          <w:color w:val="000000"/>
          <w:sz w:val="28"/>
          <w:szCs w:val="28"/>
          <w:lang w:val="uk-UA"/>
        </w:rPr>
        <w:t xml:space="preserve"> контроль за рухом, збереженням і раціональним використан</w:t>
      </w:r>
      <w:r>
        <w:rPr>
          <w:color w:val="000000"/>
          <w:spacing w:val="3"/>
          <w:sz w:val="28"/>
          <w:szCs w:val="28"/>
          <w:lang w:val="uk-UA"/>
        </w:rPr>
        <w:t>ням матеріальних ресурсів.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Попередиш контроль виконується до здійснення господарської </w:t>
      </w:r>
      <w:r>
        <w:rPr>
          <w:color w:val="000000"/>
          <w:spacing w:val="3"/>
          <w:sz w:val="28"/>
          <w:szCs w:val="28"/>
          <w:lang w:val="uk-UA"/>
        </w:rPr>
        <w:t xml:space="preserve">операції - це контроль її законності та відповідності кошторису, </w:t>
      </w:r>
      <w:r>
        <w:rPr>
          <w:color w:val="000000"/>
          <w:spacing w:val="2"/>
          <w:sz w:val="28"/>
          <w:szCs w:val="28"/>
          <w:lang w:val="uk-UA"/>
        </w:rPr>
        <w:t>господарським угодам, розпорядчим документам, нормам витра</w:t>
      </w:r>
      <w:r>
        <w:rPr>
          <w:color w:val="000000"/>
          <w:spacing w:val="1"/>
          <w:sz w:val="28"/>
          <w:szCs w:val="28"/>
          <w:lang w:val="uk-UA"/>
        </w:rPr>
        <w:t xml:space="preserve">чання цінностей, встановленим правилам їх приймання і відпуску, </w:t>
      </w:r>
      <w:r>
        <w:rPr>
          <w:color w:val="000000"/>
          <w:sz w:val="28"/>
          <w:szCs w:val="28"/>
          <w:lang w:val="uk-UA"/>
        </w:rPr>
        <w:t xml:space="preserve">виконання розрахунків, визначення ціни тощо. Здійснюється такий </w:t>
      </w:r>
      <w:r>
        <w:rPr>
          <w:color w:val="000000"/>
          <w:spacing w:val="1"/>
          <w:sz w:val="28"/>
          <w:szCs w:val="28"/>
          <w:lang w:val="uk-UA"/>
        </w:rPr>
        <w:t>контроль під час оформлення та підписання документів бухгалте</w:t>
      </w:r>
      <w:r>
        <w:rPr>
          <w:color w:val="000000"/>
          <w:spacing w:val="2"/>
          <w:sz w:val="28"/>
          <w:szCs w:val="28"/>
          <w:lang w:val="uk-UA"/>
        </w:rPr>
        <w:t>ром і керівником установи.</w:t>
      </w:r>
    </w:p>
    <w:p w:rsidR="00E41EE8" w:rsidRDefault="00E41EE8">
      <w:pPr>
        <w:shd w:val="clear" w:color="auto" w:fill="FFFFFF"/>
        <w:ind w:left="10" w:righ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Поточний контроль виконують у процесі здійснення операцій </w:t>
      </w:r>
      <w:r>
        <w:rPr>
          <w:color w:val="000000"/>
          <w:spacing w:val="3"/>
          <w:sz w:val="28"/>
          <w:szCs w:val="28"/>
          <w:lang w:val="uk-UA"/>
        </w:rPr>
        <w:t xml:space="preserve">шляхом порівняння фактичних витрат ч нормативами, виявлення </w:t>
      </w:r>
      <w:r>
        <w:rPr>
          <w:color w:val="000000"/>
          <w:spacing w:val="2"/>
          <w:sz w:val="28"/>
          <w:szCs w:val="28"/>
          <w:lang w:val="uk-UA"/>
        </w:rPr>
        <w:t xml:space="preserve">відхилень від норм витрачання матеріалів та їх причин, усунення </w:t>
      </w:r>
      <w:r>
        <w:rPr>
          <w:color w:val="000000"/>
          <w:spacing w:val="-1"/>
          <w:sz w:val="28"/>
          <w:szCs w:val="28"/>
          <w:lang w:val="uk-UA"/>
        </w:rPr>
        <w:t>впливу негативних явищ. Для цього застосовують спеціальні блан</w:t>
      </w:r>
      <w:r>
        <w:rPr>
          <w:color w:val="000000"/>
          <w:spacing w:val="2"/>
          <w:sz w:val="28"/>
          <w:szCs w:val="28"/>
          <w:lang w:val="uk-UA"/>
        </w:rPr>
        <w:t xml:space="preserve">ки документів, у яких передбачено дані про норми витрачання і </w:t>
      </w:r>
      <w:r>
        <w:rPr>
          <w:color w:val="000000"/>
          <w:spacing w:val="1"/>
          <w:sz w:val="28"/>
          <w:szCs w:val="28"/>
          <w:lang w:val="uk-UA"/>
        </w:rPr>
        <w:t>фактичний відпуск цінностей.</w:t>
      </w:r>
    </w:p>
    <w:p w:rsidR="00E41EE8" w:rsidRDefault="00E41EE8">
      <w:pPr>
        <w:shd w:val="clear" w:color="auto" w:fill="FFFFFF"/>
        <w:ind w:left="10" w:right="10" w:firstLine="42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Подальший контроль здійснюють за даними обліку про вже </w:t>
      </w:r>
      <w:r>
        <w:rPr>
          <w:color w:val="000000"/>
          <w:sz w:val="28"/>
          <w:szCs w:val="28"/>
          <w:lang w:val="uk-UA"/>
        </w:rPr>
        <w:t xml:space="preserve">виконані господарські операції на підставі оформлених первинних </w:t>
      </w:r>
      <w:r>
        <w:rPr>
          <w:color w:val="000000"/>
          <w:spacing w:val="-3"/>
          <w:sz w:val="28"/>
          <w:szCs w:val="28"/>
          <w:lang w:val="uk-UA"/>
        </w:rPr>
        <w:t xml:space="preserve">документів: при прийманні документів у бухгалтерії, їх затвердженні </w:t>
      </w:r>
      <w:r>
        <w:rPr>
          <w:color w:val="000000"/>
          <w:spacing w:val="2"/>
          <w:sz w:val="28"/>
          <w:szCs w:val="28"/>
          <w:lang w:val="uk-UA"/>
        </w:rPr>
        <w:t>керівником, при проведенні інвентаризації, ревізії тощо.</w:t>
      </w:r>
    </w:p>
    <w:p w:rsidR="00E41EE8" w:rsidRDefault="00E41EE8">
      <w:pPr>
        <w:shd w:val="clear" w:color="auto" w:fill="FFFFFF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Своєчасно і правильно оформлені документи маніть юридичну силу, тобто вогні можуть використовуватися контролюючими </w:t>
      </w:r>
      <w:r>
        <w:rPr>
          <w:color w:val="000000"/>
          <w:spacing w:val="2"/>
          <w:sz w:val="28"/>
          <w:szCs w:val="28"/>
          <w:lang w:val="uk-UA"/>
        </w:rPr>
        <w:t xml:space="preserve">та судово-слідчими органами як доказ порушення встановленого </w:t>
      </w:r>
      <w:r>
        <w:rPr>
          <w:color w:val="000000"/>
          <w:spacing w:val="1"/>
          <w:sz w:val="28"/>
          <w:szCs w:val="28"/>
          <w:lang w:val="uk-UA"/>
        </w:rPr>
        <w:t xml:space="preserve">порядку, нормативи!, законодавства або навіть зловживання (злочину). У той же час первинні документи можуть бути використані </w:t>
      </w:r>
      <w:r>
        <w:rPr>
          <w:color w:val="000000"/>
          <w:spacing w:val="2"/>
          <w:sz w:val="28"/>
          <w:szCs w:val="28"/>
          <w:lang w:val="uk-UA"/>
        </w:rPr>
        <w:t xml:space="preserve">як доказ непричетності відповідальних посадових осіб до таких </w:t>
      </w:r>
      <w:r>
        <w:rPr>
          <w:color w:val="000000"/>
          <w:spacing w:val="1"/>
          <w:sz w:val="28"/>
          <w:szCs w:val="28"/>
          <w:lang w:val="uk-UA"/>
        </w:rPr>
        <w:t xml:space="preserve">явищ, їх виправдання, юридичного захисту. Тому до своєчасного і </w:t>
      </w:r>
      <w:r>
        <w:rPr>
          <w:color w:val="000000"/>
          <w:spacing w:val="2"/>
          <w:sz w:val="28"/>
          <w:szCs w:val="28"/>
          <w:lang w:val="uk-UA"/>
        </w:rPr>
        <w:t>правильною оформлення документів про рух матеріальних цінностей треба ставитися дуже уважно і вимогливо. Особливого зна</w:t>
      </w:r>
      <w:r>
        <w:rPr>
          <w:color w:val="000000"/>
          <w:sz w:val="28"/>
          <w:szCs w:val="28"/>
          <w:lang w:val="uk-UA"/>
        </w:rPr>
        <w:t xml:space="preserve">чення набувають ці вимоги у зв'язку з прийняттям Закону України </w:t>
      </w:r>
      <w:r>
        <w:rPr>
          <w:color w:val="000000"/>
          <w:spacing w:val="4"/>
          <w:sz w:val="28"/>
          <w:szCs w:val="28"/>
          <w:lang w:val="uk-UA"/>
        </w:rPr>
        <w:t xml:space="preserve">«Про закупівлі товарів, робіт і послуг за державні кошти» від </w:t>
      </w:r>
      <w:r>
        <w:rPr>
          <w:color w:val="000000"/>
          <w:sz w:val="28"/>
          <w:szCs w:val="28"/>
          <w:lang w:val="uk-UA"/>
        </w:rPr>
        <w:t>22.02.2000 р. № 1490-І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  <w:lang w:val="uk-UA"/>
        </w:rPr>
        <w:t xml:space="preserve">. Цим законом передбачено, що будь-яке </w:t>
      </w:r>
      <w:r>
        <w:rPr>
          <w:color w:val="000000"/>
          <w:spacing w:val="1"/>
          <w:sz w:val="28"/>
          <w:szCs w:val="28"/>
          <w:lang w:val="uk-UA"/>
        </w:rPr>
        <w:t xml:space="preserve">підприємство, котре здійснює закупівлі повністю або частково за </w:t>
      </w:r>
      <w:r>
        <w:rPr>
          <w:color w:val="000000"/>
          <w:spacing w:val="2"/>
          <w:sz w:val="28"/>
          <w:szCs w:val="28"/>
          <w:lang w:val="uk-UA"/>
        </w:rPr>
        <w:t xml:space="preserve">державні кошти, при визначенні продавця (постачальника) та при </w:t>
      </w:r>
      <w:r>
        <w:rPr>
          <w:color w:val="000000"/>
          <w:spacing w:val="1"/>
          <w:sz w:val="28"/>
          <w:szCs w:val="28"/>
          <w:lang w:val="uk-UA"/>
        </w:rPr>
        <w:t>укладанні договору з ним повинно виходити з положень цього за</w:t>
      </w:r>
      <w:r>
        <w:rPr>
          <w:color w:val="000000"/>
          <w:spacing w:val="-1"/>
          <w:sz w:val="28"/>
          <w:szCs w:val="28"/>
          <w:lang w:val="uk-UA"/>
        </w:rPr>
        <w:t>кону про проведення тендерів на закупівлю та визначення їх пере</w:t>
      </w:r>
      <w:r>
        <w:rPr>
          <w:color w:val="000000"/>
          <w:spacing w:val="1"/>
          <w:sz w:val="28"/>
          <w:szCs w:val="28"/>
          <w:lang w:val="uk-UA"/>
        </w:rPr>
        <w:t>можців, ч якими потім і укладаються угоди поставки. Іншою важливою особливістю організації закупівель матеріальних цінностей для</w:t>
      </w:r>
      <w:r>
        <w:rPr>
          <w:color w:val="000000"/>
          <w:spacing w:val="-3"/>
          <w:sz w:val="28"/>
          <w:szCs w:val="28"/>
          <w:lang w:val="uk-UA"/>
        </w:rPr>
        <w:t xml:space="preserve"> бюджетних установ є широке використання централізованого </w:t>
      </w:r>
      <w:r>
        <w:rPr>
          <w:color w:val="000000"/>
          <w:sz w:val="28"/>
          <w:szCs w:val="28"/>
          <w:lang w:val="uk-UA"/>
        </w:rPr>
        <w:t>постачання, яке здійснюється установою вищого рівня через спеці</w:t>
      </w:r>
      <w:r>
        <w:rPr>
          <w:color w:val="000000"/>
          <w:spacing w:val="2"/>
          <w:sz w:val="28"/>
          <w:szCs w:val="28"/>
          <w:lang w:val="uk-UA"/>
        </w:rPr>
        <w:t>алізовані установи-закупники.</w:t>
      </w:r>
    </w:p>
    <w:p w:rsidR="00E41EE8" w:rsidRDefault="00E41EE8">
      <w:pPr>
        <w:shd w:val="clear" w:color="auto" w:fill="FFFFFF"/>
        <w:ind w:left="38"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Матеріальні цінності надходять до бюджетних установ від </w:t>
      </w:r>
      <w:r>
        <w:rPr>
          <w:color w:val="000000"/>
          <w:spacing w:val="1"/>
          <w:sz w:val="28"/>
          <w:szCs w:val="28"/>
          <w:lang w:val="uk-UA"/>
        </w:rPr>
        <w:t xml:space="preserve">постачальників, установ-закупників, підзвітних осіб, що закупили </w:t>
      </w:r>
      <w:r>
        <w:rPr>
          <w:color w:val="000000"/>
          <w:spacing w:val="2"/>
          <w:sz w:val="28"/>
          <w:szCs w:val="28"/>
          <w:lang w:val="uk-UA"/>
        </w:rPr>
        <w:t>матеріали за готівку, віл списання непридатних основних засобів та малоцінних і швидкозношуваних предметів, з власного вироб</w:t>
      </w:r>
      <w:r>
        <w:rPr>
          <w:color w:val="000000"/>
          <w:sz w:val="28"/>
          <w:szCs w:val="28"/>
          <w:lang w:val="uk-UA"/>
        </w:rPr>
        <w:t xml:space="preserve">ництва, від благодійних установ, безоплатно від інших бюджетних </w:t>
      </w:r>
      <w:r>
        <w:rPr>
          <w:color w:val="000000"/>
          <w:spacing w:val="-1"/>
          <w:sz w:val="28"/>
          <w:szCs w:val="28"/>
          <w:lang w:val="uk-UA"/>
        </w:rPr>
        <w:t>установ, спонсорів, на спеціальні заходи :т дорученням, як надлиш</w:t>
      </w:r>
      <w:r>
        <w:rPr>
          <w:color w:val="000000"/>
          <w:spacing w:val="1"/>
          <w:sz w:val="28"/>
          <w:szCs w:val="28"/>
          <w:lang w:val="uk-UA"/>
        </w:rPr>
        <w:t>ки, виявлені при інвентаризації, як лишки матеріалів, що залиши</w:t>
      </w:r>
      <w:r>
        <w:rPr>
          <w:color w:val="000000"/>
          <w:spacing w:val="-1"/>
          <w:sz w:val="28"/>
          <w:szCs w:val="28"/>
          <w:lang w:val="uk-UA"/>
        </w:rPr>
        <w:t>лися у розпорядженні установи після закінчення договірних науко</w:t>
      </w:r>
      <w:r>
        <w:rPr>
          <w:color w:val="000000"/>
          <w:spacing w:val="1"/>
          <w:sz w:val="28"/>
          <w:szCs w:val="28"/>
          <w:lang w:val="uk-UA"/>
        </w:rPr>
        <w:t>во-дослідних робіт тощо. Усі ці операції оформляють відповідни</w:t>
      </w:r>
      <w:r>
        <w:rPr>
          <w:color w:val="000000"/>
          <w:spacing w:val="6"/>
          <w:sz w:val="28"/>
          <w:szCs w:val="28"/>
          <w:lang w:val="uk-UA"/>
        </w:rPr>
        <w:t>ми первинними документами: рахунками-фактурами, товарно-</w:t>
      </w:r>
      <w:r>
        <w:rPr>
          <w:color w:val="000000"/>
          <w:spacing w:val="1"/>
          <w:sz w:val="28"/>
          <w:szCs w:val="28"/>
          <w:lang w:val="uk-UA"/>
        </w:rPr>
        <w:t>транспортними накладними і т. ін. У всіх цих документах обов'яз</w:t>
      </w:r>
      <w:r>
        <w:rPr>
          <w:color w:val="000000"/>
          <w:spacing w:val="2"/>
          <w:sz w:val="28"/>
          <w:szCs w:val="28"/>
          <w:lang w:val="uk-UA"/>
        </w:rPr>
        <w:t>ково вказують: від кого надійшли матеріали або продукти харчу</w:t>
      </w:r>
      <w:r>
        <w:rPr>
          <w:color w:val="000000"/>
          <w:spacing w:val="-2"/>
          <w:sz w:val="28"/>
          <w:szCs w:val="28"/>
          <w:lang w:val="uk-UA"/>
        </w:rPr>
        <w:t>вання, і'х найменування, сорт, масу (кількість), ціпу, суму, дату над</w:t>
      </w:r>
      <w:r>
        <w:rPr>
          <w:color w:val="000000"/>
          <w:spacing w:val="3"/>
          <w:sz w:val="28"/>
          <w:szCs w:val="28"/>
          <w:lang w:val="uk-UA"/>
        </w:rPr>
        <w:t xml:space="preserve">ходження на склад; має бути підпис матеріально відповідальної </w:t>
      </w:r>
      <w:r>
        <w:rPr>
          <w:color w:val="000000"/>
          <w:spacing w:val="2"/>
          <w:sz w:val="28"/>
          <w:szCs w:val="28"/>
          <w:lang w:val="uk-UA"/>
        </w:rPr>
        <w:t>особи, яка прийняла цінності на відповідальне зберігання.</w:t>
      </w:r>
    </w:p>
    <w:p w:rsidR="00E41EE8" w:rsidRDefault="00E41EE8">
      <w:pPr>
        <w:shd w:val="clear" w:color="auto" w:fill="FFFFFF"/>
        <w:ind w:left="19"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Надходження до установи матеріальних цінностей від постачальників оформляється таким чином. На необхідну кількість ма</w:t>
      </w:r>
      <w:r>
        <w:rPr>
          <w:color w:val="000000"/>
          <w:spacing w:val="2"/>
          <w:sz w:val="28"/>
          <w:szCs w:val="28"/>
          <w:lang w:val="uk-UA"/>
        </w:rPr>
        <w:t xml:space="preserve">теріальних цінностей бюджетна установа або установ а-закупник </w:t>
      </w:r>
      <w:r>
        <w:rPr>
          <w:color w:val="000000"/>
          <w:spacing w:val="1"/>
          <w:sz w:val="28"/>
          <w:szCs w:val="28"/>
          <w:lang w:val="uk-UA"/>
        </w:rPr>
        <w:t>укладає договір з постачальником-переможцем тендеру, яким ви</w:t>
      </w:r>
      <w:r>
        <w:rPr>
          <w:color w:val="000000"/>
          <w:spacing w:val="2"/>
          <w:sz w:val="28"/>
          <w:szCs w:val="28"/>
          <w:lang w:val="uk-UA"/>
        </w:rPr>
        <w:t xml:space="preserve">значається термін поставки матеріалів, їх найменування та якісні </w:t>
      </w:r>
      <w:r>
        <w:rPr>
          <w:color w:val="000000"/>
          <w:spacing w:val="1"/>
          <w:sz w:val="28"/>
          <w:szCs w:val="28"/>
          <w:lang w:val="uk-UA"/>
        </w:rPr>
        <w:t xml:space="preserve">ознаки, кількість, порядок оформлення документів та розрахунку, порядок вивезення (доставки), права, обов'язки і відповідальність </w:t>
      </w:r>
      <w:r>
        <w:rPr>
          <w:color w:val="000000"/>
          <w:spacing w:val="2"/>
          <w:sz w:val="28"/>
          <w:szCs w:val="28"/>
          <w:lang w:val="uk-UA"/>
        </w:rPr>
        <w:t>сторін.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Контроль за виконанням умов договору поставки здійснює від</w:t>
      </w:r>
      <w:r>
        <w:rPr>
          <w:color w:val="000000"/>
          <w:sz w:val="28"/>
          <w:szCs w:val="28"/>
          <w:lang w:val="uk-UA"/>
        </w:rPr>
        <w:t>діл матеріально-технічного постачання, а де його немає — заступ</w:t>
      </w:r>
      <w:r>
        <w:rPr>
          <w:color w:val="000000"/>
          <w:spacing w:val="1"/>
          <w:sz w:val="28"/>
          <w:szCs w:val="28"/>
          <w:lang w:val="uk-UA"/>
        </w:rPr>
        <w:t>ник керівника з адміністративне-господарської роботи. З цією ме</w:t>
      </w:r>
      <w:r>
        <w:rPr>
          <w:color w:val="000000"/>
          <w:spacing w:val="-1"/>
          <w:sz w:val="28"/>
          <w:szCs w:val="28"/>
          <w:lang w:val="uk-UA"/>
        </w:rPr>
        <w:t xml:space="preserve">тою ведуть відомості оперативного обліку виконання договорів поставки, в яких реєструють у х]&gt; он о логічному порядку виконання </w:t>
      </w:r>
      <w:r>
        <w:rPr>
          <w:color w:val="000000"/>
          <w:sz w:val="28"/>
          <w:szCs w:val="28"/>
          <w:lang w:val="uk-UA"/>
        </w:rPr>
        <w:t>договірних умов кожним постачальником і з кожного договору зо</w:t>
      </w:r>
      <w:r>
        <w:rPr>
          <w:color w:val="000000"/>
          <w:spacing w:val="1"/>
          <w:sz w:val="28"/>
          <w:szCs w:val="28"/>
          <w:lang w:val="uk-UA"/>
        </w:rPr>
        <w:t>крема (дата одержання матеріалів, їх асортимент, кількість, ціна за договором і фактично). Бухгалтерія повинна здійснювати конт</w:t>
      </w:r>
      <w:r>
        <w:rPr>
          <w:color w:val="000000"/>
          <w:spacing w:val="3"/>
          <w:sz w:val="28"/>
          <w:szCs w:val="28"/>
          <w:lang w:val="uk-UA"/>
        </w:rPr>
        <w:t xml:space="preserve">роль за організацією такого обліку і повнотою оприбуткування </w:t>
      </w:r>
      <w:r>
        <w:rPr>
          <w:color w:val="000000"/>
          <w:sz w:val="28"/>
          <w:szCs w:val="28"/>
          <w:lang w:val="uk-UA"/>
        </w:rPr>
        <w:t xml:space="preserve">цінностей, а відділ постачання — за своєчасною і повною оплатою </w:t>
      </w:r>
      <w:r>
        <w:rPr>
          <w:color w:val="000000"/>
          <w:spacing w:val="2"/>
          <w:sz w:val="28"/>
          <w:szCs w:val="28"/>
          <w:lang w:val="uk-UA"/>
        </w:rPr>
        <w:t>рахунків постачальників.</w:t>
      </w:r>
    </w:p>
    <w:p w:rsidR="00E41EE8" w:rsidRDefault="00E41EE8">
      <w:pPr>
        <w:shd w:val="clear" w:color="auto" w:fill="FFFFFF"/>
        <w:spacing w:before="67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Одночасно з відвантаженням продукції за договором поста</w:t>
      </w:r>
      <w:r>
        <w:rPr>
          <w:color w:val="000000"/>
          <w:spacing w:val="-2"/>
          <w:sz w:val="28"/>
          <w:szCs w:val="28"/>
          <w:lang w:val="uk-UA"/>
        </w:rPr>
        <w:t xml:space="preserve">чальник виписує і передає покупцю розрахункові та інші супровідні </w:t>
      </w:r>
      <w:r>
        <w:rPr>
          <w:color w:val="000000"/>
          <w:sz w:val="28"/>
          <w:szCs w:val="28"/>
          <w:lang w:val="uk-UA"/>
        </w:rPr>
        <w:t xml:space="preserve">документи — рахунок-фактуру, товарно-транспортну накладну, </w:t>
      </w:r>
      <w:r>
        <w:rPr>
          <w:color w:val="000000"/>
          <w:spacing w:val="1"/>
          <w:sz w:val="28"/>
          <w:szCs w:val="28"/>
          <w:lang w:val="uk-UA"/>
        </w:rPr>
        <w:t>квитанцію до залізничної накладної, податкову накладну, платіж</w:t>
      </w:r>
      <w:r>
        <w:rPr>
          <w:color w:val="000000"/>
          <w:sz w:val="28"/>
          <w:szCs w:val="28"/>
          <w:lang w:val="uk-UA"/>
        </w:rPr>
        <w:t xml:space="preserve">ну вимогу-доручення тощо. Усі ці документи надходять до бухгалтерії покупця, де перевіряють правильність їх. оформлення, після </w:t>
      </w:r>
      <w:r>
        <w:rPr>
          <w:color w:val="000000"/>
          <w:spacing w:val="1"/>
          <w:sz w:val="28"/>
          <w:szCs w:val="28"/>
          <w:lang w:val="uk-UA"/>
        </w:rPr>
        <w:t xml:space="preserve">чого передають відповідальному працівникові відділу постачання. </w:t>
      </w:r>
      <w:r>
        <w:rPr>
          <w:color w:val="000000"/>
          <w:spacing w:val="2"/>
          <w:sz w:val="28"/>
          <w:szCs w:val="28"/>
          <w:lang w:val="uk-UA"/>
        </w:rPr>
        <w:t xml:space="preserve">У відділі постачання ці документи перевіряють на відповідність </w:t>
      </w:r>
      <w:r>
        <w:rPr>
          <w:color w:val="000000"/>
          <w:spacing w:val="1"/>
          <w:sz w:val="28"/>
          <w:szCs w:val="28"/>
          <w:lang w:val="uk-UA"/>
        </w:rPr>
        <w:t>умовам договоре постачання і роблять помітку про повну або час</w:t>
      </w:r>
      <w:r>
        <w:rPr>
          <w:color w:val="000000"/>
          <w:spacing w:val="-3"/>
          <w:sz w:val="28"/>
          <w:szCs w:val="28"/>
          <w:lang w:val="uk-UA"/>
        </w:rPr>
        <w:t>ткову згоду на їх оплату. Одержані документи реєструють у «Жур</w:t>
      </w:r>
      <w:r>
        <w:rPr>
          <w:color w:val="000000"/>
          <w:spacing w:val="1"/>
          <w:sz w:val="28"/>
          <w:szCs w:val="28"/>
          <w:lang w:val="uk-UA"/>
        </w:rPr>
        <w:t>налі обліку надходження вантажів» (типова міжвідомча форма № М-1), де вказують: реєстраційний номер, дат) запису, найменування постачальника, дату і номер супровідного транспортного доку</w:t>
      </w:r>
      <w:r>
        <w:rPr>
          <w:color w:val="000000"/>
          <w:spacing w:val="3"/>
          <w:sz w:val="28"/>
          <w:szCs w:val="28"/>
          <w:lang w:val="uk-UA"/>
        </w:rPr>
        <w:t xml:space="preserve">мента, дату і номер рахунка-фактури, вид вантажу, номер і дату </w:t>
      </w:r>
      <w:r>
        <w:rPr>
          <w:color w:val="000000"/>
          <w:spacing w:val="2"/>
          <w:sz w:val="28"/>
          <w:szCs w:val="28"/>
          <w:lang w:val="uk-UA"/>
        </w:rPr>
        <w:t>прибуткового ордера (приймальної накладної) або акта про прий</w:t>
      </w:r>
      <w:r>
        <w:rPr>
          <w:color w:val="000000"/>
          <w:spacing w:val="3"/>
          <w:sz w:val="28"/>
          <w:szCs w:val="28"/>
          <w:lang w:val="uk-UA"/>
        </w:rPr>
        <w:t xml:space="preserve">мання матеріалів. У примітках вказують дату оплати рахунка або </w:t>
      </w:r>
      <w:r>
        <w:rPr>
          <w:color w:val="000000"/>
          <w:spacing w:val="1"/>
          <w:sz w:val="28"/>
          <w:szCs w:val="28"/>
          <w:lang w:val="uk-UA"/>
        </w:rPr>
        <w:t xml:space="preserve">про причину відмови від оплати. Перевірені платіжні документи з </w:t>
      </w:r>
      <w:r>
        <w:rPr>
          <w:color w:val="000000"/>
          <w:spacing w:val="-2"/>
          <w:sz w:val="28"/>
          <w:szCs w:val="28"/>
          <w:lang w:val="uk-UA"/>
        </w:rPr>
        <w:t xml:space="preserve">відділу постачання передають до бухгалтерії для оплати, а квитанції </w:t>
      </w:r>
      <w:r>
        <w:rPr>
          <w:color w:val="000000"/>
          <w:spacing w:val="5"/>
          <w:sz w:val="28"/>
          <w:szCs w:val="28"/>
          <w:lang w:val="uk-UA"/>
        </w:rPr>
        <w:t>транспортних організацій -- експедитору для отримання і достав</w:t>
      </w:r>
      <w:r>
        <w:rPr>
          <w:color w:val="000000"/>
          <w:spacing w:val="1"/>
          <w:sz w:val="28"/>
          <w:szCs w:val="28"/>
          <w:lang w:val="uk-UA"/>
        </w:rPr>
        <w:t xml:space="preserve">ки матеріалів на підприємство. Одночасно експедитору видається </w:t>
      </w:r>
      <w:r>
        <w:rPr>
          <w:color w:val="000000"/>
          <w:sz w:val="28"/>
          <w:szCs w:val="28"/>
          <w:lang w:val="uk-UA"/>
        </w:rPr>
        <w:t>доручення на право одержання матеріалів (т. ф. № М -2).</w:t>
      </w:r>
    </w:p>
    <w:p w:rsidR="00E41EE8" w:rsidRDefault="00E41EE8">
      <w:pPr>
        <w:shd w:val="clear" w:color="auto" w:fill="FFFFFF"/>
        <w:ind w:right="19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Експедитор приймає на залізничній станції матеріали за </w:t>
      </w:r>
      <w:r>
        <w:rPr>
          <w:color w:val="000000"/>
          <w:sz w:val="28"/>
          <w:szCs w:val="28"/>
          <w:lang w:val="uk-UA"/>
        </w:rPr>
        <w:t>кількістю (масою) відповідно до супровідних документів. При ви</w:t>
      </w:r>
      <w:r>
        <w:rPr>
          <w:color w:val="000000"/>
          <w:spacing w:val="1"/>
          <w:sz w:val="28"/>
          <w:szCs w:val="28"/>
          <w:lang w:val="uk-UA"/>
        </w:rPr>
        <w:t>явленні ознак, що викликають сумніви у схоронності вантажу (по</w:t>
      </w:r>
      <w:r>
        <w:rPr>
          <w:color w:val="000000"/>
          <w:spacing w:val="2"/>
          <w:sz w:val="28"/>
          <w:szCs w:val="28"/>
          <w:lang w:val="uk-UA"/>
        </w:rPr>
        <w:t>шкодження пломб, тари тощо), він може вимагати від транспортної організації перевірки вантажу. Якщо при цьому виявлено не</w:t>
      </w:r>
      <w:r>
        <w:rPr>
          <w:color w:val="000000"/>
          <w:sz w:val="28"/>
          <w:szCs w:val="28"/>
          <w:lang w:val="uk-UA"/>
        </w:rPr>
        <w:t>стачу вантажу або його пошкодження, псування під час перевезен</w:t>
      </w:r>
      <w:r>
        <w:rPr>
          <w:color w:val="000000"/>
          <w:spacing w:val="-1"/>
          <w:sz w:val="28"/>
          <w:szCs w:val="28"/>
          <w:lang w:val="uk-UA"/>
        </w:rPr>
        <w:t xml:space="preserve">ня, складають у двох примірниках «Акт про приймання матеріалів» </w:t>
      </w:r>
      <w:r>
        <w:rPr>
          <w:color w:val="000000"/>
          <w:spacing w:val="-2"/>
          <w:sz w:val="28"/>
          <w:szCs w:val="28"/>
          <w:lang w:val="uk-UA"/>
        </w:rPr>
        <w:t xml:space="preserve">(т. ф. № 3-І), який є підставою для висування претензії транспортній </w:t>
      </w:r>
      <w:r>
        <w:rPr>
          <w:color w:val="000000"/>
          <w:sz w:val="28"/>
          <w:szCs w:val="28"/>
          <w:lang w:val="uk-UA"/>
        </w:rPr>
        <w:t>організації або постачальнику. Для того, щоб цей акт мав юридич</w:t>
      </w:r>
      <w:r>
        <w:rPr>
          <w:color w:val="000000"/>
          <w:spacing w:val="1"/>
          <w:sz w:val="28"/>
          <w:szCs w:val="28"/>
          <w:lang w:val="uk-UA"/>
        </w:rPr>
        <w:t>ну силу, при його оформленні повинні бути присутніми представ</w:t>
      </w:r>
      <w:r>
        <w:rPr>
          <w:color w:val="000000"/>
          <w:spacing w:val="2"/>
          <w:sz w:val="28"/>
          <w:szCs w:val="28"/>
          <w:lang w:val="uk-UA"/>
        </w:rPr>
        <w:t>ники транспортної організації та постачальника (або незацікавле</w:t>
      </w:r>
      <w:r>
        <w:rPr>
          <w:color w:val="000000"/>
          <w:sz w:val="28"/>
          <w:szCs w:val="28"/>
          <w:lang w:val="uk-UA"/>
        </w:rPr>
        <w:t>ної сторони — місцевого органу державної влади). Останні повинні підписати акт. Такий же акт складають при надходженні до органі</w:t>
      </w:r>
      <w:r>
        <w:rPr>
          <w:color w:val="000000"/>
          <w:spacing w:val="3"/>
          <w:sz w:val="28"/>
          <w:szCs w:val="28"/>
          <w:lang w:val="uk-UA"/>
        </w:rPr>
        <w:t>зації матеріалів без супровідних документів постачальника (не</w:t>
      </w:r>
      <w:r>
        <w:rPr>
          <w:color w:val="000000"/>
          <w:spacing w:val="1"/>
          <w:sz w:val="28"/>
          <w:szCs w:val="28"/>
          <w:lang w:val="uk-UA"/>
        </w:rPr>
        <w:t>відфактуровані поставки).</w:t>
      </w:r>
    </w:p>
    <w:p w:rsidR="00E41EE8" w:rsidRDefault="00E41EE8">
      <w:pPr>
        <w:shd w:val="clear" w:color="auto" w:fill="FFFFFF"/>
        <w:ind w:left="10" w:right="29" w:firstLine="42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Для одержання матеріалів зі складу постачальника в іншому </w:t>
      </w:r>
      <w:r>
        <w:rPr>
          <w:color w:val="000000"/>
          <w:spacing w:val="2"/>
          <w:sz w:val="28"/>
          <w:szCs w:val="28"/>
          <w:lang w:val="uk-UA"/>
        </w:rPr>
        <w:t>місті та вивезення їх власним транспортом експедитору видають наряд (розпорядження вищої організації) та доручення.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Прийняті вантажі експедитор доставляє па склад установи і </w:t>
      </w:r>
      <w:r>
        <w:rPr>
          <w:color w:val="000000"/>
          <w:spacing w:val="1"/>
          <w:sz w:val="28"/>
          <w:szCs w:val="28"/>
          <w:lang w:val="uk-UA"/>
        </w:rPr>
        <w:t xml:space="preserve">передає завідуючому складом за кількістю і якістю відповідно до </w:t>
      </w:r>
      <w:r>
        <w:rPr>
          <w:color w:val="000000"/>
          <w:sz w:val="28"/>
          <w:szCs w:val="28"/>
          <w:lang w:val="uk-UA"/>
        </w:rPr>
        <w:t>супровідних документів постачальника. Прийняті на склад матері</w:t>
      </w:r>
      <w:r>
        <w:rPr>
          <w:color w:val="000000"/>
          <w:spacing w:val="-3"/>
          <w:sz w:val="28"/>
          <w:szCs w:val="28"/>
          <w:lang w:val="uk-UA"/>
        </w:rPr>
        <w:t xml:space="preserve">али оформляють </w:t>
      </w:r>
      <w:r>
        <w:rPr>
          <w:b/>
          <w:bCs/>
          <w:color w:val="000000"/>
          <w:spacing w:val="-3"/>
          <w:sz w:val="28"/>
          <w:szCs w:val="28"/>
          <w:lang w:val="uk-UA"/>
        </w:rPr>
        <w:t xml:space="preserve">«Прибутковим ордером» </w:t>
      </w:r>
      <w:r>
        <w:rPr>
          <w:color w:val="000000"/>
          <w:spacing w:val="-3"/>
          <w:sz w:val="28"/>
          <w:szCs w:val="28"/>
          <w:lang w:val="uk-UA"/>
        </w:rPr>
        <w:t>(т. ф. № М-4), який підпи</w:t>
      </w:r>
      <w:r>
        <w:rPr>
          <w:color w:val="000000"/>
          <w:spacing w:val="1"/>
          <w:sz w:val="28"/>
          <w:szCs w:val="28"/>
          <w:lang w:val="uk-UA"/>
        </w:rPr>
        <w:t>сують завідуючий складом і експедитор. Один примірник прибут</w:t>
      </w:r>
      <w:r>
        <w:rPr>
          <w:color w:val="000000"/>
          <w:sz w:val="28"/>
          <w:szCs w:val="28"/>
          <w:lang w:val="uk-UA"/>
        </w:rPr>
        <w:t>кового ордера експедитор додає до супровідних документів поста</w:t>
      </w:r>
      <w:r>
        <w:rPr>
          <w:color w:val="000000"/>
          <w:spacing w:val="1"/>
          <w:sz w:val="28"/>
          <w:szCs w:val="28"/>
          <w:lang w:val="uk-UA"/>
        </w:rPr>
        <w:t>чальника і передає до бухгалтерії.</w:t>
      </w:r>
    </w:p>
    <w:p w:rsidR="00E41EE8" w:rsidRDefault="00E41EE8">
      <w:pPr>
        <w:shd w:val="clear" w:color="auto" w:fill="FFFFFF"/>
        <w:spacing w:before="77"/>
        <w:ind w:left="77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Якщо при прийманні матеріалів на склад не виявлено розбіж</w:t>
      </w:r>
      <w:r>
        <w:rPr>
          <w:color w:val="000000"/>
          <w:spacing w:val="-1"/>
          <w:sz w:val="28"/>
          <w:szCs w:val="28"/>
          <w:lang w:val="uk-UA"/>
        </w:rPr>
        <w:t xml:space="preserve">ностей між їх фактичною наявністю і документальною кількістю за </w:t>
      </w:r>
      <w:r>
        <w:rPr>
          <w:color w:val="000000"/>
          <w:spacing w:val="3"/>
          <w:sz w:val="28"/>
          <w:szCs w:val="28"/>
          <w:lang w:val="uk-UA"/>
        </w:rPr>
        <w:t>даними постачальника (і всі матеріали надійшли на один склад), в</w:t>
      </w:r>
      <w:r>
        <w:rPr>
          <w:color w:val="000000"/>
          <w:spacing w:val="1"/>
          <w:sz w:val="28"/>
          <w:szCs w:val="28"/>
          <w:lang w:val="uk-UA"/>
        </w:rPr>
        <w:t>они можуть бути оприбутковані без виписування додаткових до</w:t>
      </w:r>
      <w:r>
        <w:rPr>
          <w:color w:val="000000"/>
          <w:spacing w:val="2"/>
          <w:sz w:val="28"/>
          <w:szCs w:val="28"/>
          <w:lang w:val="uk-UA"/>
        </w:rPr>
        <w:t>кументів. Для цього завідуючий складом робить відповідний на</w:t>
      </w:r>
      <w:r>
        <w:rPr>
          <w:color w:val="000000"/>
          <w:spacing w:val="-2"/>
          <w:sz w:val="28"/>
          <w:szCs w:val="28"/>
          <w:lang w:val="uk-UA"/>
        </w:rPr>
        <w:t xml:space="preserve">пис у документах постачальника про те, що зазначені в них цінності </w:t>
      </w:r>
      <w:r>
        <w:rPr>
          <w:color w:val="000000"/>
          <w:spacing w:val="2"/>
          <w:sz w:val="28"/>
          <w:szCs w:val="28"/>
          <w:lang w:val="uk-UA"/>
        </w:rPr>
        <w:t>прийнято ним на відповідальне зберігання у повному обсязі.</w:t>
      </w:r>
    </w:p>
    <w:p w:rsidR="00E41EE8" w:rsidRDefault="00E41EE8">
      <w:pPr>
        <w:shd w:val="clear" w:color="auto" w:fill="FFFFFF"/>
        <w:ind w:left="58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При перевезенні матеріалів залученим автотранспортом поста</w:t>
      </w:r>
      <w:r>
        <w:rPr>
          <w:color w:val="000000"/>
          <w:spacing w:val="-1"/>
          <w:sz w:val="28"/>
          <w:szCs w:val="28"/>
          <w:lang w:val="uk-UA"/>
        </w:rPr>
        <w:t xml:space="preserve">чальник виписує «То в ар по-транс порту накладну» (г, м. ф. № Т І) </w:t>
      </w:r>
      <w:r>
        <w:rPr>
          <w:color w:val="000000"/>
          <w:sz w:val="28"/>
          <w:szCs w:val="28"/>
          <w:lang w:val="uk-UA"/>
        </w:rPr>
        <w:t xml:space="preserve">у чотирьох примірниках, перший з яких є підставою для списання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матеріалів у відправника вантажу; другий для оприбуткування </w:t>
      </w:r>
      <w:r>
        <w:rPr>
          <w:color w:val="000000"/>
          <w:sz w:val="28"/>
          <w:szCs w:val="28"/>
          <w:lang w:val="uk-UA"/>
        </w:rPr>
        <w:t>матеріалів одержувачем; третій — для розрахунків з автотранспортною організацією; четвертий — для обліку виконаних транспорт</w:t>
      </w:r>
      <w:r>
        <w:rPr>
          <w:color w:val="000000"/>
          <w:spacing w:val="3"/>
          <w:sz w:val="28"/>
          <w:szCs w:val="28"/>
          <w:lang w:val="uk-UA"/>
        </w:rPr>
        <w:t>них робіт (додається до дорожнього листа вантажного автомобі</w:t>
      </w:r>
      <w:r>
        <w:rPr>
          <w:color w:val="000000"/>
          <w:spacing w:val="4"/>
          <w:sz w:val="28"/>
          <w:szCs w:val="28"/>
          <w:lang w:val="uk-UA"/>
        </w:rPr>
        <w:t>ля). При відсутності розбіжностей товарно-транспортна наклад</w:t>
      </w:r>
      <w:r>
        <w:rPr>
          <w:color w:val="000000"/>
          <w:spacing w:val="1"/>
          <w:sz w:val="28"/>
          <w:szCs w:val="28"/>
          <w:lang w:val="uk-UA"/>
        </w:rPr>
        <w:t>на використовується одержувачем матеріалів як прибутковий до</w:t>
      </w:r>
      <w:r>
        <w:rPr>
          <w:color w:val="000000"/>
          <w:spacing w:val="-1"/>
          <w:sz w:val="28"/>
          <w:szCs w:val="28"/>
          <w:lang w:val="uk-UA"/>
        </w:rPr>
        <w:t>кумент.</w:t>
      </w:r>
    </w:p>
    <w:p w:rsidR="00E41EE8" w:rsidRDefault="00E41EE8">
      <w:pPr>
        <w:shd w:val="clear" w:color="auto" w:fill="FFFFFF"/>
        <w:ind w:left="38" w:right="19" w:firstLine="47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Безкоштовна передача матеріальних цінностей, закуплених </w:t>
      </w:r>
      <w:r>
        <w:rPr>
          <w:color w:val="000000"/>
          <w:spacing w:val="2"/>
          <w:sz w:val="28"/>
          <w:szCs w:val="28"/>
          <w:lang w:val="uk-UA"/>
        </w:rPr>
        <w:t>шляхом централізованого постачання, з балансу у станови-закуп</w:t>
      </w:r>
      <w:r>
        <w:rPr>
          <w:color w:val="000000"/>
          <w:spacing w:val="-1"/>
          <w:sz w:val="28"/>
          <w:szCs w:val="28"/>
          <w:lang w:val="uk-UA"/>
        </w:rPr>
        <w:t>ника на баланс у станови-замовника здійснюється з</w:t>
      </w: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pacing w:val="-1"/>
          <w:sz w:val="28"/>
          <w:szCs w:val="28"/>
          <w:lang w:val="uk-UA"/>
        </w:rPr>
        <w:t>виставленням авізо та первинних документів, що підтверджують факт передаван</w:t>
      </w:r>
      <w:r>
        <w:rPr>
          <w:color w:val="000000"/>
          <w:spacing w:val="1"/>
          <w:sz w:val="28"/>
          <w:szCs w:val="28"/>
          <w:lang w:val="uk-UA"/>
        </w:rPr>
        <w:t>ня матеріальних цінностей (товарно-транспортних накладних, ви</w:t>
      </w:r>
      <w:r>
        <w:rPr>
          <w:color w:val="000000"/>
          <w:spacing w:val="3"/>
          <w:sz w:val="28"/>
          <w:szCs w:val="28"/>
          <w:lang w:val="uk-UA"/>
        </w:rPr>
        <w:t>даткових накладних, актів приймання-передавання тощо).</w:t>
      </w:r>
    </w:p>
    <w:p w:rsidR="00E41EE8" w:rsidRDefault="00E41EE8">
      <w:pPr>
        <w:shd w:val="clear" w:color="auto" w:fill="FFFFFF"/>
        <w:ind w:left="29" w:right="2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Надходження на склад матеріалів власного виготовлення, відходів виробництва, від ліквідації основних засобів, малоцінних та швидкозношуваних предметів і т. ін, оформляють «Накладною (вимогою)» (т. ф. № 3-3), яку виписують у двох примірниках: один для сторони, що передає, а другий — для сторони (складу), що от</w:t>
      </w:r>
      <w:r>
        <w:rPr>
          <w:color w:val="000000"/>
          <w:spacing w:val="1"/>
          <w:sz w:val="28"/>
          <w:szCs w:val="28"/>
          <w:lang w:val="uk-UA"/>
        </w:rPr>
        <w:t>римує.</w:t>
      </w:r>
    </w:p>
    <w:p w:rsidR="00E41EE8" w:rsidRDefault="00E41EE8">
      <w:pPr>
        <w:shd w:val="clear" w:color="auto" w:fill="FFFFFF"/>
        <w:ind w:left="10" w:right="38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Підзвітні особи купляють матеріали в організаціях торгівлі, </w:t>
      </w:r>
      <w:r>
        <w:rPr>
          <w:color w:val="000000"/>
          <w:spacing w:val="1"/>
          <w:sz w:val="28"/>
          <w:szCs w:val="28"/>
          <w:lang w:val="uk-UA"/>
        </w:rPr>
        <w:t>на інших підприємствах, па ринку, у населення за готівку. Документом при цьому може бути товарний чек, накладна, акт. які до</w:t>
      </w:r>
      <w:r>
        <w:rPr>
          <w:color w:val="000000"/>
          <w:spacing w:val="-1"/>
          <w:sz w:val="28"/>
          <w:szCs w:val="28"/>
          <w:lang w:val="uk-UA"/>
        </w:rPr>
        <w:t xml:space="preserve">даються до авансового звіту підзвітної особи. Придбані матеріальні </w:t>
      </w:r>
      <w:r>
        <w:rPr>
          <w:color w:val="000000"/>
          <w:sz w:val="28"/>
          <w:szCs w:val="28"/>
          <w:lang w:val="uk-UA"/>
        </w:rPr>
        <w:t xml:space="preserve">цінності необхідно обов'язково передати на склад, а до авансового </w:t>
      </w:r>
      <w:r>
        <w:rPr>
          <w:color w:val="000000"/>
          <w:spacing w:val="2"/>
          <w:sz w:val="28"/>
          <w:szCs w:val="28"/>
          <w:lang w:val="uk-UA"/>
        </w:rPr>
        <w:t>звіту додати другий примірник прибуткового ордера або наклад</w:t>
      </w:r>
      <w:r>
        <w:rPr>
          <w:color w:val="000000"/>
          <w:spacing w:val="1"/>
          <w:sz w:val="28"/>
          <w:szCs w:val="28"/>
          <w:lang w:val="uk-UA"/>
        </w:rPr>
        <w:t xml:space="preserve">ної, виписаних завідуючим складом на підтвердження прийняття </w:t>
      </w:r>
      <w:r>
        <w:rPr>
          <w:color w:val="000000"/>
          <w:spacing w:val="2"/>
          <w:sz w:val="28"/>
          <w:szCs w:val="28"/>
          <w:lang w:val="uk-UA"/>
        </w:rPr>
        <w:t>матеріалів на відповідальне зберігання.</w:t>
      </w:r>
    </w:p>
    <w:p w:rsidR="00E41EE8" w:rsidRDefault="00E41EE8">
      <w:pPr>
        <w:shd w:val="clear" w:color="auto" w:fill="FFFFFF"/>
        <w:spacing w:before="10"/>
        <w:ind w:left="10" w:right="58" w:firstLine="4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Матеріальні цінності оприбутковуються у відповідних одини</w:t>
      </w:r>
      <w:r>
        <w:rPr>
          <w:color w:val="000000"/>
          <w:spacing w:val="1"/>
          <w:sz w:val="28"/>
          <w:szCs w:val="28"/>
          <w:lang w:val="uk-UA"/>
        </w:rPr>
        <w:t>цях вимірювання (ваги, об'єму, довжини, підрахунку). Якщо мате</w:t>
      </w:r>
      <w:r>
        <w:rPr>
          <w:color w:val="000000"/>
          <w:spacing w:val="3"/>
          <w:sz w:val="28"/>
          <w:szCs w:val="28"/>
          <w:lang w:val="uk-UA"/>
        </w:rPr>
        <w:t xml:space="preserve">ріали надходять в одній одиниці вимірювання, а витрачаються в </w:t>
      </w:r>
      <w:r>
        <w:rPr>
          <w:color w:val="000000"/>
          <w:sz w:val="28"/>
          <w:szCs w:val="28"/>
          <w:lang w:val="uk-UA"/>
        </w:rPr>
        <w:t xml:space="preserve">іншій, то їх обліковують одночасно у двох одиницях вимірювання </w:t>
      </w:r>
      <w:r>
        <w:rPr>
          <w:color w:val="000000"/>
          <w:spacing w:val="2"/>
          <w:sz w:val="28"/>
          <w:szCs w:val="28"/>
          <w:lang w:val="uk-UA"/>
        </w:rPr>
        <w:t>(наприклад, у кілограмах і літрах).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Видача матеріалів зі складу здійснюється за документами, за</w:t>
      </w:r>
      <w:r>
        <w:rPr>
          <w:color w:val="000000"/>
          <w:spacing w:val="-2"/>
          <w:sz w:val="28"/>
          <w:szCs w:val="28"/>
          <w:lang w:val="uk-UA"/>
        </w:rPr>
        <w:t>твердженими керівником установи. З цією метою в бюджетних ус</w:t>
      </w:r>
      <w:r>
        <w:rPr>
          <w:color w:val="000000"/>
          <w:spacing w:val="2"/>
          <w:sz w:val="28"/>
          <w:szCs w:val="28"/>
          <w:lang w:val="uk-UA"/>
        </w:rPr>
        <w:t>тановах використовують такі документи:</w:t>
      </w:r>
      <w:r>
        <w:rPr>
          <w:color w:val="000000"/>
          <w:sz w:val="28"/>
          <w:szCs w:val="28"/>
          <w:lang w:val="uk-UA"/>
        </w:rPr>
        <w:t xml:space="preserve"> 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накладна (вимога) (т. ф. № 3-3), застосовується для оформ</w:t>
      </w:r>
      <w:r>
        <w:rPr>
          <w:color w:val="000000"/>
          <w:spacing w:val="3"/>
          <w:sz w:val="28"/>
          <w:szCs w:val="28"/>
          <w:lang w:val="uk-UA"/>
        </w:rPr>
        <w:t xml:space="preserve">лення внутрішнього переміщення матеріалів в установі, її можна </w:t>
      </w:r>
      <w:r>
        <w:rPr>
          <w:color w:val="000000"/>
          <w:spacing w:val="2"/>
          <w:sz w:val="28"/>
          <w:szCs w:val="28"/>
          <w:lang w:val="uk-UA"/>
        </w:rPr>
        <w:t>використовувати також для оприбутковування матеріалів власно</w:t>
      </w:r>
      <w:r>
        <w:rPr>
          <w:color w:val="000000"/>
          <w:sz w:val="28"/>
          <w:szCs w:val="28"/>
          <w:lang w:val="uk-UA"/>
        </w:rPr>
        <w:t>го виробництва і т. ін. Виписується т. ф.№ 3-3, як правило, в одному примірнику;</w:t>
      </w:r>
    </w:p>
    <w:p w:rsidR="00E41EE8" w:rsidRDefault="00E41EE8">
      <w:pPr>
        <w:shd w:val="clear" w:color="auto" w:fill="FFFFFF"/>
        <w:tabs>
          <w:tab w:val="left" w:pos="566"/>
        </w:tabs>
        <w:ind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меню-вимога на видачу продуктів харчування (т. ф. № 3-4), </w:t>
      </w:r>
      <w:r>
        <w:rPr>
          <w:color w:val="000000"/>
          <w:spacing w:val="1"/>
          <w:sz w:val="28"/>
          <w:szCs w:val="28"/>
          <w:lang w:val="uk-UA"/>
        </w:rPr>
        <w:t>складається щодня на підставі даних про кількість людей, які хар</w:t>
      </w:r>
      <w:r>
        <w:rPr>
          <w:color w:val="000000"/>
          <w:spacing w:val="-1"/>
          <w:sz w:val="28"/>
          <w:szCs w:val="28"/>
          <w:lang w:val="uk-UA"/>
        </w:rPr>
        <w:t>чуються в їдальні, та норм розкладки продуктів харчування. Меню-</w:t>
      </w:r>
      <w:r>
        <w:rPr>
          <w:color w:val="000000"/>
          <w:spacing w:val="2"/>
          <w:sz w:val="28"/>
          <w:szCs w:val="28"/>
          <w:lang w:val="uk-UA"/>
        </w:rPr>
        <w:t>вимога з підписами осіб про видачу і одержання продуктів харчу</w:t>
      </w:r>
      <w:r>
        <w:rPr>
          <w:color w:val="000000"/>
          <w:spacing w:val="1"/>
          <w:sz w:val="28"/>
          <w:szCs w:val="28"/>
          <w:lang w:val="uk-UA"/>
        </w:rPr>
        <w:t>вання передасться до бухгалтерії згідно з графіком документообо</w:t>
      </w:r>
      <w:r>
        <w:rPr>
          <w:color w:val="000000"/>
          <w:spacing w:val="2"/>
          <w:sz w:val="28"/>
          <w:szCs w:val="28"/>
          <w:lang w:val="uk-UA"/>
        </w:rPr>
        <w:t>роту, але не рідше як три рази на місяць (тобто щодекадно);</w:t>
      </w:r>
    </w:p>
    <w:p w:rsidR="00E41EE8" w:rsidRDefault="00E41EE8">
      <w:pPr>
        <w:shd w:val="clear" w:color="auto" w:fill="FFFFFF"/>
        <w:tabs>
          <w:tab w:val="left" w:pos="682"/>
        </w:tabs>
        <w:ind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забірна картка (т. ф. № 3-5) застосовується як при система</w:t>
      </w:r>
      <w:r>
        <w:rPr>
          <w:color w:val="000000"/>
          <w:spacing w:val="-1"/>
          <w:sz w:val="28"/>
          <w:szCs w:val="28"/>
          <w:lang w:val="uk-UA"/>
        </w:rPr>
        <w:t>тичному щоденному відпуску матеріалів та палива, так і при періо</w:t>
      </w:r>
      <w:r>
        <w:rPr>
          <w:color w:val="000000"/>
          <w:spacing w:val="-2"/>
          <w:sz w:val="28"/>
          <w:szCs w:val="28"/>
          <w:lang w:val="uk-UA"/>
        </w:rPr>
        <w:t xml:space="preserve">дичному через відповідні проміжки часу протягом місяця. Ця картка </w:t>
      </w:r>
      <w:r>
        <w:rPr>
          <w:color w:val="000000"/>
          <w:spacing w:val="-1"/>
          <w:sz w:val="28"/>
          <w:szCs w:val="28"/>
          <w:lang w:val="uk-UA"/>
        </w:rPr>
        <w:t>виписується на кожного одержувача на одне або декілька наймену</w:t>
      </w:r>
      <w:r>
        <w:rPr>
          <w:color w:val="000000"/>
          <w:sz w:val="28"/>
          <w:szCs w:val="28"/>
          <w:lang w:val="uk-UA"/>
        </w:rPr>
        <w:t xml:space="preserve">вань матеріалів для потреб за конкретним прямим призначенням у </w:t>
      </w:r>
      <w:r>
        <w:rPr>
          <w:color w:val="000000"/>
          <w:spacing w:val="4"/>
          <w:sz w:val="28"/>
          <w:szCs w:val="28"/>
          <w:lang w:val="uk-UA"/>
        </w:rPr>
        <w:t xml:space="preserve">двох примірниках. Один примірник забірної картки з підписами одержувача за кожну видачу матеріалів зберігається на складі, а другий з підписами завідуючого складом про видачу матеріалів </w:t>
      </w:r>
      <w:r>
        <w:rPr>
          <w:color w:val="000000"/>
          <w:spacing w:val="2"/>
          <w:sz w:val="28"/>
          <w:szCs w:val="28"/>
          <w:lang w:val="uk-UA"/>
        </w:rPr>
        <w:t xml:space="preserve">в одержувача. При щоденному відпуску матеріалів забірна картка </w:t>
      </w:r>
      <w:r>
        <w:rPr>
          <w:color w:val="000000"/>
          <w:sz w:val="28"/>
          <w:szCs w:val="28"/>
          <w:lang w:val="uk-UA"/>
        </w:rPr>
        <w:t xml:space="preserve">виписується на 15 днів, при періодичному - - на місяць. У забірній </w:t>
      </w:r>
      <w:r>
        <w:rPr>
          <w:color w:val="000000"/>
          <w:spacing w:val="2"/>
          <w:sz w:val="28"/>
          <w:szCs w:val="28"/>
          <w:lang w:val="uk-UA"/>
        </w:rPr>
        <w:t xml:space="preserve">картці вказують ліміт видачі матеріалів, виходячи з встановлених </w:t>
      </w:r>
      <w:r>
        <w:rPr>
          <w:color w:val="000000"/>
          <w:spacing w:val="3"/>
          <w:sz w:val="28"/>
          <w:szCs w:val="28"/>
          <w:lang w:val="uk-UA"/>
        </w:rPr>
        <w:t xml:space="preserve">норм їх витрачання. Це дає змогу оперативно контролювати стан </w:t>
      </w:r>
      <w:r>
        <w:rPr>
          <w:color w:val="000000"/>
          <w:spacing w:val="-2"/>
          <w:sz w:val="28"/>
          <w:szCs w:val="28"/>
          <w:lang w:val="uk-UA"/>
        </w:rPr>
        <w:t>використання лімітів, попереджувати їх необгрунтоване перевищення. Матеріали понад передбачений у картці ліміт (внаслідок переви</w:t>
      </w:r>
      <w:r>
        <w:rPr>
          <w:color w:val="000000"/>
          <w:sz w:val="28"/>
          <w:szCs w:val="28"/>
          <w:lang w:val="uk-UA"/>
        </w:rPr>
        <w:t xml:space="preserve">щення норм витрачання) відпускаються лише за письмовим дозволом керівника і оформляються накладною (вимогою) — т. ф. № 3-3. </w:t>
      </w:r>
      <w:r>
        <w:rPr>
          <w:color w:val="000000"/>
          <w:spacing w:val="5"/>
          <w:sz w:val="28"/>
          <w:szCs w:val="28"/>
          <w:lang w:val="uk-UA"/>
        </w:rPr>
        <w:t>Забірна картка значно спрощує техніку документального офор</w:t>
      </w:r>
      <w:r>
        <w:rPr>
          <w:color w:val="000000"/>
          <w:spacing w:val="1"/>
          <w:sz w:val="28"/>
          <w:szCs w:val="28"/>
          <w:lang w:val="uk-UA"/>
        </w:rPr>
        <w:t>млення, відпуску матеріалів зі складу і скорочує кількість первин</w:t>
      </w:r>
      <w:r>
        <w:rPr>
          <w:color w:val="000000"/>
          <w:spacing w:val="3"/>
          <w:sz w:val="28"/>
          <w:szCs w:val="28"/>
          <w:lang w:val="uk-UA"/>
        </w:rPr>
        <w:t xml:space="preserve">них документів, що полегшує їх обробку і покращує контроль за </w:t>
      </w:r>
      <w:r>
        <w:rPr>
          <w:color w:val="000000"/>
          <w:spacing w:val="-1"/>
          <w:sz w:val="28"/>
          <w:szCs w:val="28"/>
          <w:lang w:val="uk-UA"/>
        </w:rPr>
        <w:t>оформленням;</w:t>
      </w:r>
    </w:p>
    <w:p w:rsidR="00E41EE8" w:rsidRDefault="00E41EE8">
      <w:pPr>
        <w:shd w:val="clear" w:color="auto" w:fill="FFFFFF"/>
        <w:ind w:right="10" w:firstLine="557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акт обміру залишків довільної форми використовують у тих </w:t>
      </w:r>
      <w:r>
        <w:rPr>
          <w:color w:val="000000"/>
          <w:spacing w:val="4"/>
          <w:sz w:val="28"/>
          <w:szCs w:val="28"/>
          <w:lang w:val="uk-UA"/>
        </w:rPr>
        <w:t>випадках, коли видача палива зі складу за накладною або забір</w:t>
      </w:r>
      <w:r>
        <w:rPr>
          <w:color w:val="000000"/>
          <w:spacing w:val="3"/>
          <w:sz w:val="28"/>
          <w:szCs w:val="28"/>
          <w:lang w:val="uk-UA"/>
        </w:rPr>
        <w:t xml:space="preserve">ною карткою неможлива. Тоді згідно з актом обміру визначають </w:t>
      </w:r>
      <w:r>
        <w:rPr>
          <w:color w:val="000000"/>
          <w:sz w:val="28"/>
          <w:szCs w:val="28"/>
          <w:lang w:val="uk-UA"/>
        </w:rPr>
        <w:t>залишки (наприклад, вугілля у буртах або дров на складі), а розрахунковим шляхом — кількість витраченого палива. При переви</w:t>
      </w:r>
      <w:r>
        <w:rPr>
          <w:color w:val="000000"/>
          <w:spacing w:val="2"/>
          <w:sz w:val="28"/>
          <w:szCs w:val="28"/>
          <w:lang w:val="uk-UA"/>
        </w:rPr>
        <w:t xml:space="preserve">трачанні палива порівняно з встановленими нормами витрачання керівник установи вживає заходів щодо виявлення причин цього </w:t>
      </w:r>
      <w:r>
        <w:rPr>
          <w:color w:val="000000"/>
          <w:spacing w:val="1"/>
          <w:sz w:val="28"/>
          <w:szCs w:val="28"/>
          <w:lang w:val="uk-UA"/>
        </w:rPr>
        <w:t>явища і накреслює шляхи усунення виявлених недоліків;</w:t>
      </w:r>
    </w:p>
    <w:p w:rsidR="00E41EE8" w:rsidRDefault="00E41EE8">
      <w:pPr>
        <w:shd w:val="clear" w:color="auto" w:fill="FFFFFF"/>
        <w:ind w:left="10"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дорожнім лист вантажного автомобіля (т. ф, № 4), обліковий </w:t>
      </w:r>
      <w:r>
        <w:rPr>
          <w:color w:val="000000"/>
          <w:spacing w:val="-2"/>
          <w:sz w:val="28"/>
          <w:szCs w:val="28"/>
          <w:lang w:val="uk-UA"/>
        </w:rPr>
        <w:t xml:space="preserve">листик тракториста-машиніста, змінний рапорт використовують для </w:t>
      </w:r>
      <w:r>
        <w:rPr>
          <w:color w:val="000000"/>
          <w:spacing w:val="2"/>
          <w:sz w:val="28"/>
          <w:szCs w:val="28"/>
          <w:lang w:val="uk-UA"/>
        </w:rPr>
        <w:t>списання на видатки бензину, дизельного палива, мастильних матеріалів, витрачених на роботу різних машин і механізмів (авто</w:t>
      </w:r>
      <w:r>
        <w:rPr>
          <w:color w:val="000000"/>
          <w:spacing w:val="3"/>
          <w:sz w:val="28"/>
          <w:szCs w:val="28"/>
          <w:lang w:val="uk-UA"/>
        </w:rPr>
        <w:t xml:space="preserve">мобілів, тракторів, стаціонарних та пересувних двигунів тощо). Витрати пального списуються за фактичними видатками, але не </w:t>
      </w:r>
      <w:r>
        <w:rPr>
          <w:color w:val="000000"/>
          <w:spacing w:val="4"/>
          <w:sz w:val="28"/>
          <w:szCs w:val="28"/>
          <w:lang w:val="uk-UA"/>
        </w:rPr>
        <w:t xml:space="preserve">вище затверджених норм на фактичний обсяг виконаних робіт </w:t>
      </w:r>
      <w:r>
        <w:rPr>
          <w:color w:val="000000"/>
          <w:spacing w:val="2"/>
          <w:sz w:val="28"/>
          <w:szCs w:val="28"/>
          <w:lang w:val="uk-UA"/>
        </w:rPr>
        <w:t>(відпрацьований час).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В установлені графіком документообігу дні (терміни) усі до</w:t>
      </w:r>
      <w:r>
        <w:rPr>
          <w:color w:val="000000"/>
          <w:spacing w:val="-4"/>
          <w:sz w:val="28"/>
          <w:szCs w:val="28"/>
          <w:lang w:val="uk-UA"/>
        </w:rPr>
        <w:t xml:space="preserve">кументи з надходження та відпуску матеріальних цінностей зі складу </w:t>
      </w:r>
      <w:r>
        <w:rPr>
          <w:color w:val="000000"/>
          <w:sz w:val="28"/>
          <w:szCs w:val="28"/>
          <w:lang w:val="uk-UA"/>
        </w:rPr>
        <w:t>передають до бухгалтерії установи згідно •&gt; реєстром приймання-</w:t>
      </w:r>
      <w:r>
        <w:rPr>
          <w:color w:val="000000"/>
          <w:spacing w:val="2"/>
          <w:sz w:val="28"/>
          <w:szCs w:val="28"/>
          <w:lang w:val="uk-UA"/>
        </w:rPr>
        <w:t xml:space="preserve">здавання документів, складеним у двох примірниках, один з яких </w:t>
      </w:r>
      <w:r>
        <w:rPr>
          <w:color w:val="000000"/>
          <w:spacing w:val="1"/>
          <w:sz w:val="28"/>
          <w:szCs w:val="28"/>
          <w:lang w:val="uk-UA"/>
        </w:rPr>
        <w:t>за підписом бухгалтера повертається завідуючому складом. В ок</w:t>
      </w:r>
      <w:r>
        <w:rPr>
          <w:color w:val="000000"/>
          <w:sz w:val="28"/>
          <w:szCs w:val="28"/>
          <w:lang w:val="uk-UA"/>
        </w:rPr>
        <w:t xml:space="preserve">ремих випадках за рішенням керівництва установи замість реєстру </w:t>
      </w:r>
      <w:r>
        <w:rPr>
          <w:color w:val="000000"/>
          <w:spacing w:val="2"/>
          <w:sz w:val="28"/>
          <w:szCs w:val="28"/>
          <w:lang w:val="uk-UA"/>
        </w:rPr>
        <w:t>приймання-здавання документів завідуючий складом може скла</w:t>
      </w:r>
      <w:r>
        <w:rPr>
          <w:color w:val="000000"/>
          <w:spacing w:val="1"/>
          <w:sz w:val="28"/>
          <w:szCs w:val="28"/>
          <w:lang w:val="uk-UA"/>
        </w:rPr>
        <w:t xml:space="preserve">дати звіт про рух матеріальних цінностей, який після перевірки та </w:t>
      </w:r>
      <w:r>
        <w:rPr>
          <w:color w:val="000000"/>
          <w:spacing w:val="2"/>
          <w:sz w:val="28"/>
          <w:szCs w:val="28"/>
          <w:lang w:val="uk-UA"/>
        </w:rPr>
        <w:t>обробки може виконувати роль регістра аналітичного обліку (при ручних формах ведення бухгалтерського обліку).</w:t>
      </w:r>
    </w:p>
    <w:p w:rsidR="00E41EE8" w:rsidRDefault="00E41EE8">
      <w:pPr>
        <w:shd w:val="clear" w:color="auto" w:fill="FFFFFF"/>
        <w:spacing w:before="422"/>
        <w:ind w:left="38" w:right="10" w:firstLine="403"/>
        <w:jc w:val="center"/>
        <w:rPr>
          <w:b/>
          <w:bCs/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422"/>
        <w:ind w:left="38" w:right="10" w:firstLine="403"/>
        <w:jc w:val="center"/>
        <w:rPr>
          <w:b/>
          <w:bCs/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422"/>
        <w:ind w:left="38" w:right="10" w:firstLine="403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6.4. Облік матеріалів за місцем надходження та зберігання </w:t>
      </w:r>
      <w:r>
        <w:rPr>
          <w:b/>
          <w:bCs/>
          <w:i/>
          <w:iCs/>
          <w:color w:val="000000"/>
          <w:spacing w:val="4"/>
          <w:sz w:val="28"/>
          <w:szCs w:val="28"/>
          <w:lang w:val="uk-UA"/>
        </w:rPr>
        <w:t>(складський облік)</w:t>
      </w:r>
    </w:p>
    <w:p w:rsidR="00E41EE8" w:rsidRDefault="00E41EE8">
      <w:pPr>
        <w:shd w:val="clear" w:color="auto" w:fill="FFFFFF"/>
        <w:spacing w:before="269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Відповідальність за приймання, зберігання та відпуск матері</w:t>
      </w:r>
      <w:r>
        <w:rPr>
          <w:color w:val="000000"/>
          <w:spacing w:val="-2"/>
          <w:sz w:val="28"/>
          <w:szCs w:val="28"/>
          <w:lang w:val="uk-UA"/>
        </w:rPr>
        <w:t xml:space="preserve">альних цінностей покладається на матеріально відповідальних осіб, </w:t>
      </w:r>
      <w:r>
        <w:rPr>
          <w:color w:val="000000"/>
          <w:sz w:val="28"/>
          <w:szCs w:val="28"/>
          <w:lang w:val="uk-UA"/>
        </w:rPr>
        <w:t xml:space="preserve">з якими при призначенні на посаду укладається письмовий договір </w:t>
      </w:r>
      <w:r>
        <w:rPr>
          <w:color w:val="000000"/>
          <w:spacing w:val="-1"/>
          <w:sz w:val="28"/>
          <w:szCs w:val="28"/>
          <w:lang w:val="uk-UA"/>
        </w:rPr>
        <w:t xml:space="preserve">про повну індивідуальну матеріальну відповідальність. Цей договір </w:t>
      </w:r>
      <w:r>
        <w:rPr>
          <w:color w:val="000000"/>
          <w:spacing w:val="1"/>
          <w:sz w:val="28"/>
          <w:szCs w:val="28"/>
          <w:lang w:val="uk-UA"/>
        </w:rPr>
        <w:t>повинен зберігатися у головного бухгалтера установи. У бюджет</w:t>
      </w:r>
      <w:r>
        <w:rPr>
          <w:color w:val="000000"/>
          <w:sz w:val="28"/>
          <w:szCs w:val="28"/>
          <w:lang w:val="uk-UA"/>
        </w:rPr>
        <w:t>них установах письмові договори про повну індивідуальну матері</w:t>
      </w:r>
      <w:r>
        <w:rPr>
          <w:color w:val="000000"/>
          <w:spacing w:val="2"/>
          <w:sz w:val="28"/>
          <w:szCs w:val="28"/>
          <w:lang w:val="uk-UA"/>
        </w:rPr>
        <w:t xml:space="preserve">альну відповідальність укладаються із завідувачем господарства, </w:t>
      </w:r>
      <w:r>
        <w:rPr>
          <w:color w:val="000000"/>
          <w:sz w:val="28"/>
          <w:szCs w:val="28"/>
          <w:lang w:val="uk-UA"/>
        </w:rPr>
        <w:t xml:space="preserve">завідувачами складів, іншими посадовими особами, що виконують </w:t>
      </w:r>
      <w:r>
        <w:rPr>
          <w:color w:val="000000"/>
          <w:spacing w:val="3"/>
          <w:sz w:val="28"/>
          <w:szCs w:val="28"/>
          <w:lang w:val="uk-UA"/>
        </w:rPr>
        <w:t>роботи з приймання, зберігання, використання та видачі матері</w:t>
      </w:r>
      <w:r>
        <w:rPr>
          <w:color w:val="000000"/>
          <w:sz w:val="28"/>
          <w:szCs w:val="28"/>
          <w:lang w:val="uk-UA"/>
        </w:rPr>
        <w:t>альних цінностей.</w:t>
      </w:r>
    </w:p>
    <w:p w:rsidR="00E41EE8" w:rsidRDefault="00E41EE8">
      <w:pPr>
        <w:shd w:val="clear" w:color="auto" w:fill="FFFFFF"/>
        <w:spacing w:before="38"/>
        <w:ind w:left="29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Адміністрація установи зобов'язана створити для цих праців</w:t>
      </w:r>
      <w:r>
        <w:rPr>
          <w:color w:val="000000"/>
          <w:spacing w:val="-1"/>
          <w:sz w:val="28"/>
          <w:szCs w:val="28"/>
          <w:lang w:val="uk-UA"/>
        </w:rPr>
        <w:t>ників умови, необхідні для нормальної роботи та забезпечення збе</w:t>
      </w:r>
      <w:r>
        <w:rPr>
          <w:color w:val="000000"/>
          <w:sz w:val="28"/>
          <w:szCs w:val="28"/>
          <w:lang w:val="uk-UA"/>
        </w:rPr>
        <w:t xml:space="preserve">реження матеріальних цінностей. З цією метою матеріали повинні </w:t>
      </w:r>
      <w:r>
        <w:rPr>
          <w:color w:val="000000"/>
          <w:spacing w:val="3"/>
          <w:sz w:val="28"/>
          <w:szCs w:val="28"/>
          <w:lang w:val="uk-UA"/>
        </w:rPr>
        <w:t xml:space="preserve">зберігатися у спеціально пристосованих приміщеннях (складах, </w:t>
      </w:r>
      <w:r>
        <w:rPr>
          <w:color w:val="000000"/>
          <w:spacing w:val="2"/>
          <w:sz w:val="28"/>
          <w:szCs w:val="28"/>
          <w:lang w:val="uk-UA"/>
        </w:rPr>
        <w:t>коморах), оснащених ваговимірювальними приладами, що забез</w:t>
      </w:r>
      <w:r>
        <w:rPr>
          <w:color w:val="000000"/>
          <w:spacing w:val="1"/>
          <w:sz w:val="28"/>
          <w:szCs w:val="28"/>
          <w:lang w:val="uk-UA"/>
        </w:rPr>
        <w:t xml:space="preserve">печують точність визначення кількості прийнятих та відпущених матеріалів. Якщо в установі використовують багато матеріалів і є </w:t>
      </w:r>
      <w:r>
        <w:rPr>
          <w:color w:val="000000"/>
          <w:spacing w:val="-1"/>
          <w:sz w:val="28"/>
          <w:szCs w:val="28"/>
          <w:lang w:val="uk-UA"/>
        </w:rPr>
        <w:t xml:space="preserve">декілька сховищ, то за кожним з них бажано закріпити певну групу </w:t>
      </w:r>
      <w:r>
        <w:rPr>
          <w:color w:val="000000"/>
          <w:spacing w:val="2"/>
          <w:sz w:val="28"/>
          <w:szCs w:val="28"/>
          <w:lang w:val="uk-UA"/>
        </w:rPr>
        <w:t xml:space="preserve">матеріалів: будівельні матеріали, нафтопродукти, тверде паливо, </w:t>
      </w:r>
      <w:r>
        <w:rPr>
          <w:color w:val="000000"/>
          <w:spacing w:val="4"/>
          <w:sz w:val="28"/>
          <w:szCs w:val="28"/>
          <w:lang w:val="uk-UA"/>
        </w:rPr>
        <w:t>запасні частини і ремонтні матеріали, отрутохімікати і добрива. господарські матеріали, насіння, корми, матеріали для навчаль</w:t>
      </w:r>
      <w:r>
        <w:rPr>
          <w:color w:val="000000"/>
          <w:spacing w:val="1"/>
          <w:sz w:val="28"/>
          <w:szCs w:val="28"/>
          <w:lang w:val="uk-UA"/>
        </w:rPr>
        <w:t xml:space="preserve">них та наукових цілей, спеціальне обладнання тощо. Кожен склад </w:t>
      </w:r>
      <w:r>
        <w:rPr>
          <w:color w:val="000000"/>
          <w:spacing w:val="3"/>
          <w:sz w:val="28"/>
          <w:szCs w:val="28"/>
          <w:lang w:val="uk-UA"/>
        </w:rPr>
        <w:t xml:space="preserve">необхідно відповідним чином обладнати стелажами, чарунками, </w:t>
      </w:r>
      <w:r>
        <w:rPr>
          <w:color w:val="000000"/>
          <w:spacing w:val="1"/>
          <w:sz w:val="28"/>
          <w:szCs w:val="28"/>
          <w:lang w:val="uk-UA"/>
        </w:rPr>
        <w:t>піддонами, секціями, інвентарною тарою. Для забезпечення швидкого приймання та видачі матеріалів, а також проведення їх інвен</w:t>
      </w:r>
      <w:r>
        <w:rPr>
          <w:color w:val="000000"/>
          <w:spacing w:val="2"/>
          <w:sz w:val="28"/>
          <w:szCs w:val="28"/>
          <w:lang w:val="uk-UA"/>
        </w:rPr>
        <w:t>таризації на кожному місці зберігання матеріалів необхідно прикріпити ярлик з найменуванням матеріалу, його марки, сорту, типорозміру, номенклатурного номера, одиниці вимірювання, нор</w:t>
      </w:r>
      <w:r>
        <w:rPr>
          <w:color w:val="000000"/>
          <w:spacing w:val="1"/>
          <w:sz w:val="28"/>
          <w:szCs w:val="28"/>
          <w:lang w:val="uk-UA"/>
        </w:rPr>
        <w:t>ми запасу, ціни.</w:t>
      </w:r>
    </w:p>
    <w:p w:rsidR="00E41EE8" w:rsidRDefault="00E41EE8">
      <w:pPr>
        <w:shd w:val="clear" w:color="auto" w:fill="FFFFFF"/>
        <w:ind w:left="2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Кожному місцю постійного зберігання матеріалів (складу, коморі, сховищу), якщо їх декілька, присвоюють шифр (номер, код), </w:t>
      </w:r>
      <w:r>
        <w:rPr>
          <w:color w:val="000000"/>
          <w:spacing w:val="-1"/>
          <w:sz w:val="28"/>
          <w:szCs w:val="28"/>
          <w:lang w:val="uk-UA"/>
        </w:rPr>
        <w:t xml:space="preserve">який потім вказують у всіх прибуткових і видаткових первинних та </w:t>
      </w:r>
      <w:r>
        <w:rPr>
          <w:color w:val="000000"/>
          <w:spacing w:val="1"/>
          <w:sz w:val="28"/>
          <w:szCs w:val="28"/>
          <w:lang w:val="uk-UA"/>
        </w:rPr>
        <w:t>зведених документах про рух матеріальних цінностей.</w:t>
      </w:r>
    </w:p>
    <w:p w:rsidR="00E41EE8" w:rsidRDefault="00E41EE8">
      <w:pPr>
        <w:shd w:val="clear" w:color="auto" w:fill="FFFFFF"/>
        <w:ind w:left="19" w:right="38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Для належної організації обліку та схоронності матеріалів на складах необхідно:</w:t>
      </w:r>
    </w:p>
    <w:p w:rsidR="00E41EE8" w:rsidRDefault="00E41EE8">
      <w:pPr>
        <w:shd w:val="clear" w:color="auto" w:fill="FFFFFF"/>
        <w:tabs>
          <w:tab w:val="left" w:pos="710"/>
        </w:tabs>
        <w:ind w:firstLine="51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забезпечити збереження товарно-матеріальних цінностей </w:t>
      </w:r>
      <w:r>
        <w:rPr>
          <w:color w:val="000000"/>
          <w:spacing w:val="-2"/>
          <w:sz w:val="28"/>
          <w:szCs w:val="28"/>
          <w:lang w:val="uk-UA"/>
        </w:rPr>
        <w:t xml:space="preserve">лише в закритих приміщеннях та під постійною охороною. Відкриті </w:t>
      </w:r>
      <w:r>
        <w:rPr>
          <w:color w:val="000000"/>
          <w:spacing w:val="4"/>
          <w:sz w:val="28"/>
          <w:szCs w:val="28"/>
          <w:lang w:val="uk-UA"/>
        </w:rPr>
        <w:t xml:space="preserve">майданчики для зберігання будівельних матеріалів, палива тощо </w:t>
      </w:r>
      <w:r>
        <w:rPr>
          <w:color w:val="000000"/>
          <w:sz w:val="28"/>
          <w:szCs w:val="28"/>
          <w:lang w:val="uk-UA"/>
        </w:rPr>
        <w:t>навалом (у буртах) повинні бути огороджені для обмеження доступу сторонніх осіб;</w:t>
      </w:r>
    </w:p>
    <w:p w:rsidR="00E41EE8" w:rsidRDefault="00E41EE8">
      <w:pPr>
        <w:shd w:val="clear" w:color="auto" w:fill="FFFFFF"/>
        <w:ind w:left="19" w:right="48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усі місця зберігання матеріалів обладнати протипожежним інвентарем;</w:t>
      </w:r>
    </w:p>
    <w:p w:rsidR="00E41EE8" w:rsidRDefault="00E41EE8">
      <w:pPr>
        <w:shd w:val="clear" w:color="auto" w:fill="FFFFFF"/>
        <w:tabs>
          <w:tab w:val="left" w:pos="0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 xml:space="preserve">встановити чіткий графік роботи складу, дотримуватись </w:t>
      </w:r>
      <w:r>
        <w:rPr>
          <w:color w:val="000000"/>
          <w:spacing w:val="3"/>
          <w:sz w:val="28"/>
          <w:szCs w:val="28"/>
          <w:lang w:val="uk-UA"/>
        </w:rPr>
        <w:t xml:space="preserve">постійного порядку в розміщенні матеріалів на складі, своєчасно </w:t>
      </w:r>
      <w:r>
        <w:rPr>
          <w:color w:val="000000"/>
          <w:spacing w:val="1"/>
          <w:sz w:val="28"/>
          <w:szCs w:val="28"/>
          <w:lang w:val="uk-UA"/>
        </w:rPr>
        <w:t>відображати в облікових регістрах складського обліку рух матері</w:t>
      </w:r>
      <w:r>
        <w:rPr>
          <w:color w:val="000000"/>
          <w:sz w:val="28"/>
          <w:szCs w:val="28"/>
          <w:lang w:val="uk-UA"/>
        </w:rPr>
        <w:t>альних цінностей та визначати .залишки;</w:t>
      </w:r>
    </w:p>
    <w:p w:rsidR="00E41EE8" w:rsidRDefault="00E41EE8">
      <w:pPr>
        <w:shd w:val="clear" w:color="auto" w:fill="FFFFFF"/>
        <w:tabs>
          <w:tab w:val="left" w:pos="0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визначити коло осіб, відповідальних за приймання, збері</w:t>
      </w:r>
      <w:r>
        <w:rPr>
          <w:color w:val="000000"/>
          <w:spacing w:val="1"/>
          <w:sz w:val="28"/>
          <w:szCs w:val="28"/>
          <w:lang w:val="uk-UA"/>
        </w:rPr>
        <w:t xml:space="preserve">гання та відпуск матеріальних цінностей, за правильне і своєчасне </w:t>
      </w:r>
      <w:r>
        <w:rPr>
          <w:color w:val="000000"/>
          <w:spacing w:val="2"/>
          <w:sz w:val="28"/>
          <w:szCs w:val="28"/>
          <w:lang w:val="uk-UA"/>
        </w:rPr>
        <w:t>оформлення таких операцій та відображення їх в обліку. Ознайо</w:t>
      </w:r>
      <w:r>
        <w:rPr>
          <w:color w:val="000000"/>
          <w:spacing w:val="3"/>
          <w:sz w:val="28"/>
          <w:szCs w:val="28"/>
          <w:lang w:val="uk-UA"/>
        </w:rPr>
        <w:t>мити відповідальних осіб з чинним законодавством щодо матеріальної відповідальності робітників та службовців за збитки, зав</w:t>
      </w:r>
      <w:r>
        <w:rPr>
          <w:color w:val="000000"/>
          <w:spacing w:val="5"/>
          <w:sz w:val="28"/>
          <w:szCs w:val="28"/>
          <w:lang w:val="uk-UA"/>
        </w:rPr>
        <w:t xml:space="preserve">дані установі, а також з діючими інструкціями, нормативами та </w:t>
      </w:r>
      <w:r>
        <w:rPr>
          <w:color w:val="000000"/>
          <w:spacing w:val="3"/>
          <w:sz w:val="28"/>
          <w:szCs w:val="28"/>
          <w:lang w:val="uk-UA"/>
        </w:rPr>
        <w:t>правилами приймання, зберігання, обробки, перевезення, відпус</w:t>
      </w:r>
      <w:r>
        <w:rPr>
          <w:color w:val="000000"/>
          <w:spacing w:val="-1"/>
          <w:sz w:val="28"/>
          <w:szCs w:val="28"/>
          <w:lang w:val="uk-UA"/>
        </w:rPr>
        <w:t>ку (пролажу), використання у виробництві переданих їм матеріаль</w:t>
      </w:r>
      <w:r>
        <w:rPr>
          <w:color w:val="000000"/>
          <w:spacing w:val="4"/>
          <w:sz w:val="28"/>
          <w:szCs w:val="28"/>
          <w:lang w:val="uk-UA"/>
        </w:rPr>
        <w:t xml:space="preserve">них цінностей. Укласти з матеріально відповідальними особами </w:t>
      </w:r>
      <w:r>
        <w:rPr>
          <w:color w:val="000000"/>
          <w:spacing w:val="3"/>
          <w:sz w:val="28"/>
          <w:szCs w:val="28"/>
          <w:lang w:val="uk-UA"/>
        </w:rPr>
        <w:t>письмові договори про повну індивідуальну матеріально відпові</w:t>
      </w:r>
      <w:r>
        <w:rPr>
          <w:color w:val="000000"/>
          <w:spacing w:val="2"/>
          <w:sz w:val="28"/>
          <w:szCs w:val="28"/>
          <w:lang w:val="uk-UA"/>
        </w:rPr>
        <w:t>дальність за збереження товарно-матеріальних цінностей;</w:t>
      </w:r>
    </w:p>
    <w:p w:rsidR="00E41EE8" w:rsidRDefault="00E41EE8">
      <w:pPr>
        <w:shd w:val="clear" w:color="auto" w:fill="FFFFFF"/>
        <w:tabs>
          <w:tab w:val="left" w:pos="768"/>
        </w:tabs>
        <w:spacing w:before="19"/>
        <w:ind w:left="48" w:firstLine="492"/>
        <w:jc w:val="both"/>
        <w:rPr>
          <w:color w:val="000000"/>
          <w:spacing w:val="-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 xml:space="preserve">встановити перелік посадових осіб, яким надано право </w:t>
      </w:r>
      <w:r>
        <w:rPr>
          <w:color w:val="000000"/>
          <w:sz w:val="28"/>
          <w:szCs w:val="28"/>
          <w:lang w:val="uk-UA"/>
        </w:rPr>
        <w:t xml:space="preserve">підписувати документи на одержання продуктів і матеріалів, видачу пропуску для вивезення матеріалів з території складу та за межі </w:t>
      </w:r>
      <w:r>
        <w:rPr>
          <w:color w:val="000000"/>
          <w:spacing w:val="-2"/>
          <w:sz w:val="28"/>
          <w:szCs w:val="28"/>
          <w:lang w:val="uk-UA"/>
        </w:rPr>
        <w:t>установи;</w:t>
      </w:r>
    </w:p>
    <w:p w:rsidR="00E41EE8" w:rsidRDefault="00E41EE8" w:rsidP="00F37877">
      <w:pPr>
        <w:numPr>
          <w:ilvl w:val="0"/>
          <w:numId w:val="1"/>
        </w:numPr>
        <w:shd w:val="clear" w:color="auto" w:fill="FFFFFF"/>
        <w:tabs>
          <w:tab w:val="left" w:pos="768"/>
        </w:tabs>
        <w:spacing w:before="19"/>
        <w:ind w:left="48" w:firstLine="5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забезпечити зразками підписів (керівника, головного бухг</w:t>
      </w:r>
      <w:r>
        <w:rPr>
          <w:color w:val="000000"/>
          <w:spacing w:val="3"/>
          <w:sz w:val="28"/>
          <w:szCs w:val="28"/>
          <w:lang w:val="uk-UA"/>
        </w:rPr>
        <w:t xml:space="preserve">алтера, бухгалтера матеріального обліку тощо) усіх матеріально </w:t>
      </w:r>
      <w:r>
        <w:rPr>
          <w:color w:val="000000"/>
          <w:spacing w:val="1"/>
          <w:sz w:val="28"/>
          <w:szCs w:val="28"/>
          <w:lang w:val="uk-UA"/>
        </w:rPr>
        <w:t xml:space="preserve">відповідальних осіб, контрольно-пропускну службу, бухгалтерію. </w:t>
      </w:r>
      <w:r>
        <w:rPr>
          <w:color w:val="000000"/>
          <w:sz w:val="28"/>
          <w:szCs w:val="28"/>
          <w:lang w:val="uk-UA"/>
        </w:rPr>
        <w:t>Довести до всіх посадових осіб графіки обробки документів та передачі їх до бухгалтерії;</w:t>
      </w:r>
    </w:p>
    <w:p w:rsidR="00E41EE8" w:rsidRDefault="00E41EE8">
      <w:pPr>
        <w:shd w:val="clear" w:color="auto" w:fill="FFFFFF"/>
        <w:ind w:left="67" w:right="10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своєчасно і якісно проводити інвентаризацію товарно-мате</w:t>
      </w:r>
      <w:r>
        <w:rPr>
          <w:color w:val="000000"/>
          <w:spacing w:val="-2"/>
          <w:sz w:val="28"/>
          <w:szCs w:val="28"/>
          <w:lang w:val="uk-UA"/>
        </w:rPr>
        <w:t>ріальних цінностей, оформляти і відображати в обліку її результати;</w:t>
      </w:r>
    </w:p>
    <w:p w:rsidR="00E41EE8" w:rsidRDefault="00E41EE8">
      <w:pPr>
        <w:shd w:val="clear" w:color="auto" w:fill="FFFFFF"/>
        <w:tabs>
          <w:tab w:val="left" w:pos="768"/>
        </w:tabs>
        <w:ind w:left="48" w:firstLine="5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працівникам бухгалтерії не рідше 2—3 разів на місяць </w:t>
      </w:r>
      <w:r>
        <w:rPr>
          <w:color w:val="000000"/>
          <w:spacing w:val="1"/>
          <w:sz w:val="28"/>
          <w:szCs w:val="28"/>
          <w:lang w:val="uk-UA"/>
        </w:rPr>
        <w:t xml:space="preserve">здійснювати безпосередньо на складах у присутності матеріально </w:t>
      </w:r>
      <w:r>
        <w:rPr>
          <w:color w:val="000000"/>
          <w:spacing w:val="2"/>
          <w:sz w:val="28"/>
          <w:szCs w:val="28"/>
          <w:lang w:val="uk-UA"/>
        </w:rPr>
        <w:t>відповідальних осіб перевірку правильності оформлення первин</w:t>
      </w:r>
      <w:r>
        <w:rPr>
          <w:color w:val="000000"/>
          <w:sz w:val="28"/>
          <w:szCs w:val="28"/>
          <w:lang w:val="uk-UA"/>
        </w:rPr>
        <w:t xml:space="preserve">них документів та ведення складського обліку, складання звітності </w:t>
      </w:r>
      <w:r>
        <w:rPr>
          <w:color w:val="000000"/>
          <w:spacing w:val="1"/>
          <w:sz w:val="28"/>
          <w:szCs w:val="28"/>
          <w:lang w:val="uk-UA"/>
        </w:rPr>
        <w:t>про рух товарно-матеріальних цінностей (з відповідними помітками у регістрах складського обліку);</w:t>
      </w:r>
    </w:p>
    <w:p w:rsidR="00E41EE8" w:rsidRDefault="00E41EE8">
      <w:pPr>
        <w:shd w:val="clear" w:color="auto" w:fill="FFFFFF"/>
        <w:ind w:left="38" w:right="19" w:firstLine="586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 xml:space="preserve">приймати та звільняти матеріально відповідальних осіб за </w:t>
      </w:r>
      <w:r>
        <w:rPr>
          <w:color w:val="000000"/>
          <w:spacing w:val="3"/>
          <w:sz w:val="28"/>
          <w:szCs w:val="28"/>
          <w:lang w:val="uk-UA"/>
        </w:rPr>
        <w:t xml:space="preserve">погодженням з головним бухгалтером установи з обов'язковим </w:t>
      </w:r>
      <w:r>
        <w:rPr>
          <w:color w:val="000000"/>
          <w:spacing w:val="-1"/>
          <w:sz w:val="28"/>
          <w:szCs w:val="28"/>
          <w:lang w:val="uk-UA"/>
        </w:rPr>
        <w:t xml:space="preserve">проведенням інструктажу. Приймання та передавання складу іншій </w:t>
      </w:r>
      <w:r>
        <w:rPr>
          <w:color w:val="000000"/>
          <w:spacing w:val="1"/>
          <w:sz w:val="28"/>
          <w:szCs w:val="28"/>
          <w:lang w:val="uk-UA"/>
        </w:rPr>
        <w:t>матеріально відповідальній особі проводити за актом лише після суцільної інвентаризації усіх цінностей на складі.</w:t>
      </w:r>
    </w:p>
    <w:p w:rsidR="00E41EE8" w:rsidRDefault="00E41EE8">
      <w:pPr>
        <w:shd w:val="clear" w:color="auto" w:fill="FFFFFF"/>
        <w:ind w:left="29" w:right="29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Надходження матеріалів на склад оформляється розпискою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матеріально відповідальної особи на документах постачальника </w:t>
      </w:r>
      <w:r>
        <w:rPr>
          <w:color w:val="000000"/>
          <w:spacing w:val="1"/>
          <w:sz w:val="28"/>
          <w:szCs w:val="28"/>
          <w:lang w:val="uk-UA"/>
        </w:rPr>
        <w:t xml:space="preserve">(рахунку, акті, накладній, товарно-транспортній накладній) або ж </w:t>
      </w:r>
      <w:r>
        <w:rPr>
          <w:color w:val="000000"/>
          <w:spacing w:val="3"/>
          <w:sz w:val="28"/>
          <w:szCs w:val="28"/>
          <w:lang w:val="uk-UA"/>
        </w:rPr>
        <w:t xml:space="preserve">прибутковим ордером, який виписує матеріально відповідальна </w:t>
      </w:r>
      <w:r>
        <w:rPr>
          <w:color w:val="000000"/>
          <w:sz w:val="28"/>
          <w:szCs w:val="28"/>
          <w:lang w:val="uk-UA"/>
        </w:rPr>
        <w:t>особа і додає до супровідних документів постачальника. При цен</w:t>
      </w:r>
      <w:r>
        <w:rPr>
          <w:color w:val="000000"/>
          <w:spacing w:val="-3"/>
          <w:sz w:val="28"/>
          <w:szCs w:val="28"/>
          <w:lang w:val="uk-UA"/>
        </w:rPr>
        <w:t>тралізованій доставці матеріальних цінностей їх приймання підтвер</w:t>
      </w:r>
      <w:r>
        <w:rPr>
          <w:color w:val="000000"/>
          <w:spacing w:val="1"/>
          <w:sz w:val="28"/>
          <w:szCs w:val="28"/>
          <w:lang w:val="uk-UA"/>
        </w:rPr>
        <w:t xml:space="preserve">джується не лише розпискою матеріально відповідальної особи у </w:t>
      </w:r>
      <w:r>
        <w:rPr>
          <w:color w:val="000000"/>
          <w:spacing w:val="-1"/>
          <w:sz w:val="28"/>
          <w:szCs w:val="28"/>
          <w:lang w:val="uk-UA"/>
        </w:rPr>
        <w:t>супровідному документі постачальника, але й штампом (печаткою) бюджетної установи. Так же оформляються документи при переве</w:t>
      </w:r>
      <w:r>
        <w:rPr>
          <w:color w:val="000000"/>
          <w:spacing w:val="2"/>
          <w:sz w:val="28"/>
          <w:szCs w:val="28"/>
          <w:lang w:val="uk-UA"/>
        </w:rPr>
        <w:t>зенні матеріалів залученим автотранспортом.</w:t>
      </w:r>
    </w:p>
    <w:p w:rsidR="00E41EE8" w:rsidRDefault="00E41EE8">
      <w:pPr>
        <w:shd w:val="clear" w:color="auto" w:fill="FFFFFF"/>
        <w:ind w:left="10" w:right="38"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Відпуск матеріалів зі складу здійснюють на підставі відповід</w:t>
      </w:r>
      <w:r>
        <w:rPr>
          <w:color w:val="000000"/>
          <w:spacing w:val="5"/>
          <w:sz w:val="28"/>
          <w:szCs w:val="28"/>
          <w:lang w:val="uk-UA"/>
        </w:rPr>
        <w:t xml:space="preserve">них документів, оформлених належним чином і затверджених </w:t>
      </w:r>
      <w:r>
        <w:rPr>
          <w:color w:val="000000"/>
          <w:spacing w:val="3"/>
          <w:sz w:val="28"/>
          <w:szCs w:val="28"/>
          <w:lang w:val="uk-UA"/>
        </w:rPr>
        <w:t xml:space="preserve">(підписаних) керівником установи. Усі видаткові документи на </w:t>
      </w:r>
      <w:r>
        <w:rPr>
          <w:color w:val="000000"/>
          <w:spacing w:val="-1"/>
          <w:sz w:val="28"/>
          <w:szCs w:val="28"/>
          <w:lang w:val="uk-UA"/>
        </w:rPr>
        <w:t>відпуск матеріали! зі складу об'єднують у дві групи: разові та нако</w:t>
      </w:r>
      <w:r>
        <w:rPr>
          <w:color w:val="000000"/>
          <w:spacing w:val="1"/>
          <w:sz w:val="28"/>
          <w:szCs w:val="28"/>
          <w:lang w:val="uk-UA"/>
        </w:rPr>
        <w:t xml:space="preserve">пичувальні. Разові документи після використання (видачі матеріалів) у той же день відображають у регістрах складського обліку. Накопичувальні документи заносять до облікових регістрів тільки після їх закриття, але не пізніше останнього дня звітного місяця. </w:t>
      </w:r>
      <w:r>
        <w:rPr>
          <w:color w:val="000000"/>
          <w:sz w:val="28"/>
          <w:szCs w:val="28"/>
          <w:lang w:val="uk-UA"/>
        </w:rPr>
        <w:t>Кількість виданих матеріалів з накопичувальних документів пере</w:t>
      </w:r>
      <w:r>
        <w:rPr>
          <w:color w:val="000000"/>
          <w:spacing w:val="-1"/>
          <w:sz w:val="28"/>
          <w:szCs w:val="28"/>
          <w:lang w:val="uk-UA"/>
        </w:rPr>
        <w:t xml:space="preserve">носиться до регістрів складського обліку загальною сумою після їх </w:t>
      </w:r>
      <w:r>
        <w:rPr>
          <w:color w:val="000000"/>
          <w:spacing w:val="4"/>
          <w:sz w:val="28"/>
          <w:szCs w:val="28"/>
          <w:lang w:val="uk-UA"/>
        </w:rPr>
        <w:t>повного оформлення! закриття.</w:t>
      </w: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Кількісний облік продуктів і матеріалів на складі ведуть мате</w:t>
      </w:r>
      <w:r>
        <w:rPr>
          <w:color w:val="000000"/>
          <w:spacing w:val="1"/>
          <w:sz w:val="28"/>
          <w:szCs w:val="28"/>
          <w:lang w:val="uk-UA"/>
        </w:rPr>
        <w:t>ріально відповідальні особи у розрізі найменувань, сортів, катего</w:t>
      </w:r>
      <w:r>
        <w:rPr>
          <w:color w:val="000000"/>
          <w:spacing w:val="3"/>
          <w:sz w:val="28"/>
          <w:szCs w:val="28"/>
          <w:lang w:val="uk-UA"/>
        </w:rPr>
        <w:t>рій, профілів, типорозмірів або інших якісних відмінностей (оз</w:t>
      </w:r>
      <w:r>
        <w:rPr>
          <w:color w:val="000000"/>
          <w:spacing w:val="2"/>
          <w:sz w:val="28"/>
          <w:szCs w:val="28"/>
          <w:lang w:val="uk-UA"/>
        </w:rPr>
        <w:t xml:space="preserve">нак) за номенклатурними номерами у «Книзі складського обліку </w:t>
      </w:r>
      <w:r>
        <w:rPr>
          <w:color w:val="000000"/>
          <w:sz w:val="28"/>
          <w:szCs w:val="28"/>
          <w:lang w:val="uk-UA"/>
        </w:rPr>
        <w:t>запасів» (т. ф. № З- 9). При значній кількості цінностей їх облік можна вести у «Картках складського обліку матеріалів» (т.ф. №М 12).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Картки складського обліку відкривають у бухгалтери і записують в них номер складу, найменування та якісні ознаки матері</w:t>
      </w:r>
      <w:r>
        <w:rPr>
          <w:color w:val="000000"/>
          <w:spacing w:val="-2"/>
          <w:sz w:val="28"/>
          <w:szCs w:val="28"/>
          <w:lang w:val="uk-UA"/>
        </w:rPr>
        <w:t xml:space="preserve">алів, одиницю вимірювання, номенклатурний номер, облікову піну, </w:t>
      </w:r>
      <w:r>
        <w:rPr>
          <w:color w:val="000000"/>
          <w:spacing w:val="2"/>
          <w:sz w:val="28"/>
          <w:szCs w:val="28"/>
          <w:lang w:val="uk-UA"/>
        </w:rPr>
        <w:t>ліміт запасу, залишок на початок року (залишок повинен підтвер</w:t>
      </w:r>
      <w:r>
        <w:rPr>
          <w:color w:val="000000"/>
          <w:spacing w:val="1"/>
          <w:sz w:val="28"/>
          <w:szCs w:val="28"/>
          <w:lang w:val="uk-UA"/>
        </w:rPr>
        <w:t>дити підписом бухгалтер матеріального відділу). Після цього кар</w:t>
      </w:r>
      <w:r>
        <w:rPr>
          <w:color w:val="000000"/>
          <w:spacing w:val="2"/>
          <w:sz w:val="28"/>
          <w:szCs w:val="28"/>
          <w:lang w:val="uk-UA"/>
        </w:rPr>
        <w:t>тку реєструють у спеціальному журналі, присвоюють їй порядко</w:t>
      </w:r>
      <w:r>
        <w:rPr>
          <w:color w:val="000000"/>
          <w:spacing w:val="1"/>
          <w:sz w:val="28"/>
          <w:szCs w:val="28"/>
          <w:lang w:val="uk-UA"/>
        </w:rPr>
        <w:t>вий номер і передають на склад під розписку матеріально відпові</w:t>
      </w:r>
      <w:r>
        <w:rPr>
          <w:color w:val="000000"/>
          <w:spacing w:val="2"/>
          <w:sz w:val="28"/>
          <w:szCs w:val="28"/>
          <w:lang w:val="uk-UA"/>
        </w:rPr>
        <w:t>дальної особи у цьому журналі (реєстрі).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На складі картки зберігають у спеціальних ящиках-картоте</w:t>
      </w:r>
      <w:r>
        <w:rPr>
          <w:color w:val="000000"/>
          <w:spacing w:val="1"/>
          <w:sz w:val="28"/>
          <w:szCs w:val="28"/>
          <w:lang w:val="uk-UA"/>
        </w:rPr>
        <w:t>ках, де їх розміщують за номенклатурними номерами у розрізі об</w:t>
      </w:r>
      <w:r>
        <w:rPr>
          <w:color w:val="000000"/>
          <w:spacing w:val="2"/>
          <w:sz w:val="28"/>
          <w:szCs w:val="28"/>
          <w:lang w:val="uk-UA"/>
        </w:rPr>
        <w:t xml:space="preserve">лікових груп матеріальних цінностей. Картотеки повинні бути обладнані спеціальними пристроями, цю полегшують використання </w:t>
      </w:r>
      <w:r>
        <w:rPr>
          <w:color w:val="000000"/>
          <w:spacing w:val="3"/>
          <w:sz w:val="28"/>
          <w:szCs w:val="28"/>
          <w:lang w:val="uk-UA"/>
        </w:rPr>
        <w:t xml:space="preserve">карток: опорними пластинками для підтримання карток у вертикальному положенні, розподілювачами для відокремлення однорідних груп карток, індикаторами з позначенням шифрів, кодів, номенклатурних номерів або букв, за якими згруповано картки. </w:t>
      </w:r>
      <w:r>
        <w:rPr>
          <w:color w:val="000000"/>
          <w:spacing w:val="-2"/>
          <w:sz w:val="28"/>
          <w:szCs w:val="28"/>
          <w:lang w:val="uk-UA"/>
        </w:rPr>
        <w:t>Усе це забезпечує можливість легко знайти необхідну картку, швид</w:t>
      </w:r>
      <w:r>
        <w:rPr>
          <w:color w:val="000000"/>
          <w:spacing w:val="3"/>
          <w:sz w:val="28"/>
          <w:szCs w:val="28"/>
          <w:lang w:val="uk-UA"/>
        </w:rPr>
        <w:t>ко зареєструвати господарську операцію, згрупувати об'єкти об</w:t>
      </w:r>
      <w:r>
        <w:rPr>
          <w:color w:val="000000"/>
          <w:spacing w:val="-1"/>
          <w:sz w:val="28"/>
          <w:szCs w:val="28"/>
          <w:lang w:val="uk-UA"/>
        </w:rPr>
        <w:t>ліку за певного ознакою, звірити облікові дані карток з даними ана</w:t>
      </w:r>
      <w:r>
        <w:rPr>
          <w:color w:val="000000"/>
          <w:spacing w:val="-2"/>
          <w:sz w:val="28"/>
          <w:szCs w:val="28"/>
          <w:lang w:val="uk-UA"/>
        </w:rPr>
        <w:t>літичного обліку в бухгалтерії, скласти звіт про рух матеріалів тощо.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На підставі первинних документів матеріально відповідальна </w:t>
      </w:r>
      <w:r>
        <w:rPr>
          <w:color w:val="000000"/>
          <w:spacing w:val="4"/>
          <w:sz w:val="28"/>
          <w:szCs w:val="28"/>
          <w:lang w:val="uk-UA"/>
        </w:rPr>
        <w:t xml:space="preserve">особа щоденно робить відповідні записи у книзі або у картках </w:t>
      </w:r>
      <w:r>
        <w:rPr>
          <w:color w:val="000000"/>
          <w:spacing w:val="-1"/>
          <w:sz w:val="28"/>
          <w:szCs w:val="28"/>
          <w:lang w:val="uk-UA"/>
        </w:rPr>
        <w:t>складського обліку про надходження і відпуск товар по матеріальн</w:t>
      </w:r>
      <w:r>
        <w:rPr>
          <w:color w:val="000000"/>
          <w:spacing w:val="2"/>
          <w:sz w:val="28"/>
          <w:szCs w:val="28"/>
          <w:lang w:val="uk-UA"/>
        </w:rPr>
        <w:t xml:space="preserve">их цінностей і визначає залишок на кінець дня. Записи у книгу </w:t>
      </w:r>
      <w:r>
        <w:rPr>
          <w:color w:val="000000"/>
          <w:sz w:val="28"/>
          <w:szCs w:val="28"/>
          <w:lang w:val="uk-UA"/>
        </w:rPr>
        <w:t>або картки здійснюються за кожним документом зокрема. Підсум</w:t>
      </w:r>
      <w:r>
        <w:rPr>
          <w:color w:val="000000"/>
          <w:spacing w:val="2"/>
          <w:sz w:val="28"/>
          <w:szCs w:val="28"/>
          <w:lang w:val="uk-UA"/>
        </w:rPr>
        <w:t xml:space="preserve">ки накопичувальних документів (забірних карток, відомостей на </w:t>
      </w:r>
      <w:r>
        <w:rPr>
          <w:color w:val="000000"/>
          <w:spacing w:val="1"/>
          <w:sz w:val="28"/>
          <w:szCs w:val="28"/>
          <w:lang w:val="uk-UA"/>
        </w:rPr>
        <w:t>видачу матеріалів тощо) заносяться в книгу або картку складсько</w:t>
      </w:r>
      <w:r>
        <w:rPr>
          <w:color w:val="000000"/>
          <w:sz w:val="28"/>
          <w:szCs w:val="28"/>
          <w:lang w:val="uk-UA"/>
        </w:rPr>
        <w:t xml:space="preserve">го обліку один раз після їх закриття, але не пізніше останнього дня </w:t>
      </w:r>
      <w:r>
        <w:rPr>
          <w:color w:val="000000"/>
          <w:spacing w:val="3"/>
          <w:sz w:val="28"/>
          <w:szCs w:val="28"/>
          <w:lang w:val="uk-UA"/>
        </w:rPr>
        <w:t>місяця. Матеріально відповідальні особи повинні контролювати щодня дотримання норм запасів і при істотних відхиленнях фак</w:t>
      </w:r>
      <w:r>
        <w:rPr>
          <w:color w:val="000000"/>
          <w:sz w:val="28"/>
          <w:szCs w:val="28"/>
          <w:lang w:val="uk-UA"/>
        </w:rPr>
        <w:t>тичних запасів від Встановлених норм повідомляти у відділ поста</w:t>
      </w:r>
      <w:r>
        <w:rPr>
          <w:color w:val="000000"/>
          <w:spacing w:val="2"/>
          <w:sz w:val="28"/>
          <w:szCs w:val="28"/>
          <w:lang w:val="uk-UA"/>
        </w:rPr>
        <w:t>чання та керівництву установи.</w:t>
      </w:r>
    </w:p>
    <w:p w:rsidR="00E41EE8" w:rsidRDefault="00E41EE8">
      <w:pPr>
        <w:shd w:val="clear" w:color="auto" w:fill="FFFFFF"/>
        <w:spacing w:before="48"/>
        <w:ind w:left="29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Періодично завідувач складом на підставі первинних докумен</w:t>
      </w:r>
      <w:r>
        <w:rPr>
          <w:color w:val="000000"/>
          <w:spacing w:val="-1"/>
          <w:sz w:val="28"/>
          <w:szCs w:val="28"/>
          <w:lang w:val="uk-UA"/>
        </w:rPr>
        <w:t xml:space="preserve">тів складає «Реєстр приймання-здавання документів» (т. ф. № М-18) </w:t>
      </w:r>
      <w:r>
        <w:rPr>
          <w:color w:val="000000"/>
          <w:spacing w:val="1"/>
          <w:sz w:val="28"/>
          <w:szCs w:val="28"/>
          <w:lang w:val="uk-UA"/>
        </w:rPr>
        <w:t xml:space="preserve">і разом з доданими до нього документами здає у бухгалтерію під </w:t>
      </w:r>
      <w:r>
        <w:rPr>
          <w:color w:val="000000"/>
          <w:spacing w:val="2"/>
          <w:sz w:val="28"/>
          <w:szCs w:val="28"/>
          <w:lang w:val="uk-UA"/>
        </w:rPr>
        <w:t xml:space="preserve">розписку бухгалтера на другому примірнику реєстру. Бухгалтер </w:t>
      </w:r>
      <w:r>
        <w:rPr>
          <w:color w:val="000000"/>
          <w:sz w:val="28"/>
          <w:szCs w:val="28"/>
          <w:lang w:val="uk-UA"/>
        </w:rPr>
        <w:t>перевіряє правильність оформлення документів для складання реє</w:t>
      </w:r>
      <w:r>
        <w:rPr>
          <w:color w:val="000000"/>
          <w:spacing w:val="2"/>
          <w:sz w:val="28"/>
          <w:szCs w:val="28"/>
          <w:lang w:val="uk-UA"/>
        </w:rPr>
        <w:t xml:space="preserve">стру, ведення книги (карток) складського обліку і використовує </w:t>
      </w:r>
      <w:r>
        <w:rPr>
          <w:color w:val="000000"/>
          <w:sz w:val="28"/>
          <w:szCs w:val="28"/>
          <w:lang w:val="uk-UA"/>
        </w:rPr>
        <w:t xml:space="preserve">документи для бухгалтерського обліку руху товарно-матеріальних </w:t>
      </w:r>
      <w:r>
        <w:rPr>
          <w:color w:val="000000"/>
          <w:spacing w:val="1"/>
          <w:sz w:val="28"/>
          <w:szCs w:val="28"/>
          <w:lang w:val="uk-UA"/>
        </w:rPr>
        <w:t>цінностей та фактичних видатків установи.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За рішенням головного бухгалтера матеріально відповідальні </w:t>
      </w:r>
      <w:r>
        <w:rPr>
          <w:color w:val="000000"/>
          <w:spacing w:val="-1"/>
          <w:sz w:val="28"/>
          <w:szCs w:val="28"/>
          <w:lang w:val="uk-UA"/>
        </w:rPr>
        <w:t>особи можуть складати замість реєстру приймання-з давання доку</w:t>
      </w:r>
      <w:r>
        <w:rPr>
          <w:color w:val="000000"/>
          <w:sz w:val="28"/>
          <w:szCs w:val="28"/>
          <w:lang w:val="uk-UA"/>
        </w:rPr>
        <w:t xml:space="preserve">ментів «Звіт про рух матеріальних цінностей на складі», до якою записувати лигає ті цінності, за якими відбувалися надходження та </w:t>
      </w:r>
      <w:r>
        <w:rPr>
          <w:color w:val="000000"/>
          <w:spacing w:val="1"/>
          <w:sz w:val="28"/>
          <w:szCs w:val="28"/>
          <w:lang w:val="uk-UA"/>
        </w:rPr>
        <w:t xml:space="preserve">відпуск протягом звітного місяця. До такого звіту заносять кожен </w:t>
      </w:r>
      <w:r>
        <w:rPr>
          <w:color w:val="000000"/>
          <w:spacing w:val="2"/>
          <w:sz w:val="28"/>
          <w:szCs w:val="28"/>
          <w:lang w:val="uk-UA"/>
        </w:rPr>
        <w:t>документ про надходження та відпуск матеріалів, вказують зали</w:t>
      </w:r>
      <w:r>
        <w:rPr>
          <w:color w:val="000000"/>
          <w:spacing w:val="-1"/>
          <w:sz w:val="28"/>
          <w:szCs w:val="28"/>
          <w:lang w:val="uk-UA"/>
        </w:rPr>
        <w:t>шок цінностей на початок і кінець місяця, тому він може виконува</w:t>
      </w:r>
      <w:r>
        <w:rPr>
          <w:color w:val="000000"/>
          <w:spacing w:val="3"/>
          <w:sz w:val="28"/>
          <w:szCs w:val="28"/>
          <w:lang w:val="uk-UA"/>
        </w:rPr>
        <w:t>ти роль регістра аналітичного обліку.</w:t>
      </w:r>
    </w:p>
    <w:p w:rsidR="00E41EE8" w:rsidRDefault="00E41EE8">
      <w:pPr>
        <w:shd w:val="clear" w:color="auto" w:fill="FFFFFF"/>
        <w:ind w:left="10" w:right="10" w:firstLine="4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При наявності в установі електронних обчислювальних машин </w:t>
      </w:r>
      <w:r>
        <w:rPr>
          <w:color w:val="000000"/>
          <w:spacing w:val="4"/>
          <w:sz w:val="28"/>
          <w:szCs w:val="28"/>
          <w:lang w:val="uk-UA"/>
        </w:rPr>
        <w:t xml:space="preserve">(ЕОМ) складський облік може бути повністю автоматизований </w:t>
      </w:r>
      <w:r>
        <w:rPr>
          <w:color w:val="000000"/>
          <w:spacing w:val="1"/>
          <w:sz w:val="28"/>
          <w:szCs w:val="28"/>
          <w:lang w:val="uk-UA"/>
        </w:rPr>
        <w:t>шляхом створення автоматизованого робочого місця (АРМ) завідувача складу. У такому разі всі облікові регістри і звіти форму</w:t>
      </w:r>
      <w:r>
        <w:rPr>
          <w:color w:val="000000"/>
          <w:sz w:val="28"/>
          <w:szCs w:val="28"/>
          <w:lang w:val="uk-UA"/>
        </w:rPr>
        <w:t xml:space="preserve">ються автоматично, можуть бути надруковані на паперових носіях </w:t>
      </w:r>
      <w:r>
        <w:rPr>
          <w:color w:val="000000"/>
          <w:spacing w:val="3"/>
          <w:sz w:val="28"/>
          <w:szCs w:val="28"/>
          <w:lang w:val="uk-UA"/>
        </w:rPr>
        <w:t>інформації у вигляді машинограм або ж автоматично (на магніт</w:t>
      </w:r>
      <w:r>
        <w:rPr>
          <w:color w:val="000000"/>
          <w:sz w:val="28"/>
          <w:szCs w:val="28"/>
          <w:lang w:val="uk-UA"/>
        </w:rPr>
        <w:t>них носіях) передані для використання на центральну ЕОМ у бух</w:t>
      </w:r>
      <w:r>
        <w:rPr>
          <w:color w:val="000000"/>
          <w:spacing w:val="1"/>
          <w:sz w:val="28"/>
          <w:szCs w:val="28"/>
          <w:lang w:val="uk-UA"/>
        </w:rPr>
        <w:t>галтерію. Це значно полегшує облік товарно-матеріальних ціннос</w:t>
      </w:r>
      <w:r>
        <w:rPr>
          <w:color w:val="000000"/>
          <w:spacing w:val="2"/>
          <w:sz w:val="28"/>
          <w:szCs w:val="28"/>
          <w:lang w:val="uk-UA"/>
        </w:rPr>
        <w:t>тей та підвищує його якість і оперативність.</w:t>
      </w:r>
    </w:p>
    <w:p w:rsidR="00E41EE8" w:rsidRDefault="00E41EE8">
      <w:pPr>
        <w:shd w:val="clear" w:color="auto" w:fill="FFFFFF"/>
        <w:spacing w:before="461"/>
        <w:ind w:left="451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6.5. Аналітичний облік матеріалів у бухгалтерії</w:t>
      </w:r>
    </w:p>
    <w:p w:rsidR="00E41EE8" w:rsidRDefault="00E41EE8">
      <w:pPr>
        <w:shd w:val="clear" w:color="auto" w:fill="FFFFFF"/>
        <w:spacing w:before="278"/>
        <w:ind w:left="10"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Аналітичний облік матеріалів у бухгалтерії можна вести трьома різними способами: паралельно-картковим (книжковим), в обо</w:t>
      </w:r>
      <w:r>
        <w:rPr>
          <w:color w:val="000000"/>
          <w:spacing w:val="-2"/>
          <w:sz w:val="28"/>
          <w:szCs w:val="28"/>
          <w:lang w:val="uk-UA"/>
        </w:rPr>
        <w:t>ротних відомостях, оперативно-бухгалтерським (сальдовим). Ос</w:t>
      </w:r>
      <w:r>
        <w:rPr>
          <w:color w:val="000000"/>
          <w:spacing w:val="3"/>
          <w:sz w:val="28"/>
          <w:szCs w:val="28"/>
          <w:lang w:val="uk-UA"/>
        </w:rPr>
        <w:t>танній метод вважають найбільш раціональним. Зупинимося ко</w:t>
      </w:r>
      <w:r>
        <w:rPr>
          <w:color w:val="000000"/>
          <w:spacing w:val="2"/>
          <w:sz w:val="28"/>
          <w:szCs w:val="28"/>
          <w:lang w:val="uk-UA"/>
        </w:rPr>
        <w:t>ротко на характеристиці особливостей кожного з цих методів.</w:t>
      </w:r>
    </w:p>
    <w:p w:rsidR="00E41EE8" w:rsidRDefault="00E41EE8">
      <w:pPr>
        <w:shd w:val="clear" w:color="auto" w:fill="FFFFFF"/>
        <w:ind w:left="19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Паралельно-картковий (або паралельно-книжковий) метод </w:t>
      </w:r>
      <w:r>
        <w:rPr>
          <w:color w:val="000000"/>
          <w:sz w:val="28"/>
          <w:szCs w:val="28"/>
          <w:lang w:val="uk-UA"/>
        </w:rPr>
        <w:t xml:space="preserve">передбачає, що в бухгалтерії ведеться кіль кісно-сумовий облік за </w:t>
      </w:r>
      <w:r>
        <w:rPr>
          <w:color w:val="000000"/>
          <w:spacing w:val="2"/>
          <w:sz w:val="28"/>
          <w:szCs w:val="28"/>
          <w:lang w:val="uk-UA"/>
        </w:rPr>
        <w:t>всіма номенклатурними номерами товарно-матеріальних ціннос</w:t>
      </w:r>
      <w:r>
        <w:rPr>
          <w:color w:val="000000"/>
          <w:spacing w:val="-2"/>
          <w:sz w:val="28"/>
          <w:szCs w:val="28"/>
          <w:lang w:val="uk-UA"/>
        </w:rPr>
        <w:t>тей, для чого для кожного виду (облікової групи) відкривають карт</w:t>
      </w:r>
      <w:r>
        <w:rPr>
          <w:color w:val="000000"/>
          <w:sz w:val="28"/>
          <w:szCs w:val="28"/>
          <w:lang w:val="uk-UA"/>
        </w:rPr>
        <w:t xml:space="preserve">ку кількісно-сумового обліку (т. ф. № 3-7) або відповідну кількість сторінок у «Книзі кількісно-сум свого обліку» (т. ф. № 3 - 6). Записи </w:t>
      </w:r>
      <w:r>
        <w:rPr>
          <w:color w:val="000000"/>
          <w:spacing w:val="1"/>
          <w:sz w:val="28"/>
          <w:szCs w:val="28"/>
          <w:lang w:val="uk-UA"/>
        </w:rPr>
        <w:t>у ці регістри аналітичного обліку здійснюють на підставі первин</w:t>
      </w:r>
      <w:r>
        <w:rPr>
          <w:color w:val="000000"/>
          <w:sz w:val="28"/>
          <w:szCs w:val="28"/>
          <w:lang w:val="uk-UA"/>
        </w:rPr>
        <w:t xml:space="preserve">них документів, що надійшли від матеріально відповідальних осіб. </w:t>
      </w:r>
      <w:r>
        <w:rPr>
          <w:color w:val="000000"/>
          <w:spacing w:val="1"/>
          <w:sz w:val="28"/>
          <w:szCs w:val="28"/>
          <w:lang w:val="uk-UA"/>
        </w:rPr>
        <w:t>У кінці місяця визначають обороти і залишки з кожного аналітич</w:t>
      </w:r>
      <w:r>
        <w:rPr>
          <w:color w:val="000000"/>
          <w:sz w:val="28"/>
          <w:szCs w:val="28"/>
          <w:lang w:val="uk-UA"/>
        </w:rPr>
        <w:t>ного рахунка і складають «Оборотні відомості» (т. ф. № 3-1 І), підсумки яких звіряють -і даними синтетичного обліку. Таким чи</w:t>
      </w:r>
      <w:r>
        <w:rPr>
          <w:color w:val="000000"/>
          <w:spacing w:val="2"/>
          <w:sz w:val="28"/>
          <w:szCs w:val="28"/>
          <w:lang w:val="uk-UA"/>
        </w:rPr>
        <w:t xml:space="preserve">ном, при цьому методі кількісний облік матеріалів у бухгалтерії і </w:t>
      </w:r>
      <w:r>
        <w:rPr>
          <w:color w:val="000000"/>
          <w:sz w:val="28"/>
          <w:szCs w:val="28"/>
          <w:lang w:val="uk-UA"/>
        </w:rPr>
        <w:t xml:space="preserve">на складі дублюється, що значно підвищує його трудомісткість та </w:t>
      </w:r>
      <w:r>
        <w:rPr>
          <w:color w:val="000000"/>
          <w:spacing w:val="1"/>
          <w:sz w:val="28"/>
          <w:szCs w:val="28"/>
          <w:lang w:val="uk-UA"/>
        </w:rPr>
        <w:t>вартість і викликає часте відставання аналітичного обліку від син</w:t>
      </w:r>
      <w:r>
        <w:rPr>
          <w:color w:val="000000"/>
          <w:sz w:val="28"/>
          <w:szCs w:val="28"/>
          <w:lang w:val="uk-UA"/>
        </w:rPr>
        <w:t xml:space="preserve">тетичного. Але він забезпечує подвійний контроль за рухом та збереженням матеріалів, постійне порівняння даних обох видів обліку </w:t>
      </w:r>
      <w:r>
        <w:rPr>
          <w:color w:val="000000"/>
          <w:spacing w:val="-1"/>
          <w:sz w:val="28"/>
          <w:szCs w:val="28"/>
          <w:lang w:val="uk-UA"/>
        </w:rPr>
        <w:t>(складського й аналітичного), своєчасне виявлення помилок, підви</w:t>
      </w:r>
      <w:r>
        <w:rPr>
          <w:color w:val="000000"/>
          <w:spacing w:val="1"/>
          <w:sz w:val="28"/>
          <w:szCs w:val="28"/>
          <w:lang w:val="uk-UA"/>
        </w:rPr>
        <w:t>щення достовірності облікових даних. Тому в невеликих бюджет</w:t>
      </w:r>
      <w:r>
        <w:rPr>
          <w:color w:val="000000"/>
          <w:spacing w:val="2"/>
          <w:sz w:val="28"/>
          <w:szCs w:val="28"/>
          <w:lang w:val="uk-UA"/>
        </w:rPr>
        <w:t>них установах цей метод застосовують досить часто і успішно.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Метод оборотних відомостей передбачає, що в бухгалтерії ведуться лише «Оборотні відомості» (т. ф.№ 3-11) кількісно-сумового обліку за матеріально-відповідальними особами і видами цінно</w:t>
      </w:r>
      <w:r>
        <w:rPr>
          <w:color w:val="000000"/>
          <w:spacing w:val="3"/>
          <w:sz w:val="28"/>
          <w:szCs w:val="28"/>
          <w:lang w:val="uk-UA"/>
        </w:rPr>
        <w:t xml:space="preserve">стей (залишок на початок місяця, надійшло, вибуло, залишок на </w:t>
      </w:r>
      <w:r>
        <w:rPr>
          <w:color w:val="000000"/>
          <w:sz w:val="28"/>
          <w:szCs w:val="28"/>
          <w:lang w:val="uk-UA"/>
        </w:rPr>
        <w:t xml:space="preserve">кінець місяця — кількість і сума). Записи в такі оборотні відомості </w:t>
      </w:r>
      <w:r>
        <w:rPr>
          <w:color w:val="000000"/>
          <w:spacing w:val="-2"/>
          <w:sz w:val="28"/>
          <w:szCs w:val="28"/>
          <w:lang w:val="uk-UA"/>
        </w:rPr>
        <w:t xml:space="preserve">виконують на підставі первинних документів та їх реєстру за місяці, </w:t>
      </w:r>
      <w:r>
        <w:rPr>
          <w:color w:val="000000"/>
          <w:spacing w:val="1"/>
          <w:sz w:val="28"/>
          <w:szCs w:val="28"/>
          <w:lang w:val="uk-UA"/>
        </w:rPr>
        <w:t xml:space="preserve">(окремо з надходження і видатку), який складають для кожної матеріально відповідальної особи у розрізі номенклатурних номерів. </w:t>
      </w:r>
      <w:r>
        <w:rPr>
          <w:color w:val="000000"/>
          <w:spacing w:val="7"/>
          <w:sz w:val="28"/>
          <w:szCs w:val="28"/>
          <w:lang w:val="uk-UA"/>
        </w:rPr>
        <w:t xml:space="preserve">Дані такого реєстру звіряють з картками складського обліку. </w:t>
      </w:r>
      <w:r>
        <w:rPr>
          <w:color w:val="000000"/>
          <w:spacing w:val="1"/>
          <w:sz w:val="28"/>
          <w:szCs w:val="28"/>
          <w:lang w:val="uk-UA"/>
        </w:rPr>
        <w:t>Замість реєстру можна використовувати з цією ж метою «Звіт про рух матеріалів на складі», який більше відповідає цьому методові обліку. Залишки на початок місяця у такому звіті звіряють із за</w:t>
      </w:r>
      <w:r>
        <w:rPr>
          <w:color w:val="000000"/>
          <w:spacing w:val="4"/>
          <w:sz w:val="28"/>
          <w:szCs w:val="28"/>
          <w:lang w:val="uk-UA"/>
        </w:rPr>
        <w:t xml:space="preserve">лишками па кінець попереднього місяця в оборотній відомості, </w:t>
      </w:r>
      <w:r>
        <w:rPr>
          <w:color w:val="000000"/>
          <w:sz w:val="28"/>
          <w:szCs w:val="28"/>
          <w:lang w:val="uk-UA"/>
        </w:rPr>
        <w:t>надходження та вибуття матеріалів — з доданими до звіту первин</w:t>
      </w:r>
      <w:r>
        <w:rPr>
          <w:color w:val="000000"/>
          <w:spacing w:val="1"/>
          <w:sz w:val="28"/>
          <w:szCs w:val="28"/>
          <w:lang w:val="uk-UA"/>
        </w:rPr>
        <w:t xml:space="preserve">ними документами, залишки на кінець звітного місяця виводять у </w:t>
      </w:r>
      <w:r>
        <w:rPr>
          <w:color w:val="000000"/>
          <w:spacing w:val="2"/>
          <w:sz w:val="28"/>
          <w:szCs w:val="28"/>
          <w:lang w:val="uk-UA"/>
        </w:rPr>
        <w:t>звіті та порівнюють з даними карток складського обліку. Підсумки звіту переносять до оборотної відомості. Підсумки оборотних відомостей за всіма матеріально відповідальними особами звіря</w:t>
      </w:r>
      <w:r>
        <w:rPr>
          <w:color w:val="000000"/>
          <w:spacing w:val="1"/>
          <w:sz w:val="28"/>
          <w:szCs w:val="28"/>
          <w:lang w:val="uk-UA"/>
        </w:rPr>
        <w:t>ють з даними синтетичного обліку. Оборотні відомості за цим ме</w:t>
      </w:r>
      <w:r>
        <w:rPr>
          <w:color w:val="000000"/>
          <w:spacing w:val="2"/>
          <w:sz w:val="28"/>
          <w:szCs w:val="28"/>
          <w:lang w:val="uk-UA"/>
        </w:rPr>
        <w:t>тодом ведуть у вигляді зшитка з вкладними аркушами. Найменування матеріалів та їхні номенклатурні номери записують лише один раз на початку року, а щомісяця заносять на вкладні аркуші дані про рух матеріалів та їх залишки на кінець місяця.</w:t>
      </w:r>
    </w:p>
    <w:p w:rsidR="00E41EE8" w:rsidRDefault="00E41EE8">
      <w:pPr>
        <w:ind w:firstLine="540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Оперативно-бухгалтерський (сальдовий) метод обліку матеріа</w:t>
      </w:r>
      <w:r>
        <w:rPr>
          <w:color w:val="000000"/>
          <w:spacing w:val="1"/>
          <w:sz w:val="28"/>
          <w:szCs w:val="28"/>
          <w:lang w:val="uk-UA"/>
        </w:rPr>
        <w:t>лів широко застосовують у бюджетних установах, що мають знач</w:t>
      </w:r>
      <w:r>
        <w:rPr>
          <w:color w:val="000000"/>
          <w:sz w:val="28"/>
          <w:szCs w:val="28"/>
          <w:lang w:val="uk-UA"/>
        </w:rPr>
        <w:t>ну облікову номенклатуру матеріалів, та в централізованих бухгалтеріях. Цей метод поєднує в одному процесі аналітичний облік ма</w:t>
      </w:r>
      <w:r>
        <w:rPr>
          <w:color w:val="000000"/>
          <w:spacing w:val="-1"/>
          <w:sz w:val="28"/>
          <w:szCs w:val="28"/>
          <w:lang w:val="uk-UA"/>
        </w:rPr>
        <w:t xml:space="preserve">теріалів у бухгалтерії з оперативним обліком на складах, шо сприяє </w:t>
      </w:r>
      <w:r>
        <w:rPr>
          <w:color w:val="000000"/>
          <w:sz w:val="28"/>
          <w:szCs w:val="28"/>
          <w:lang w:val="uk-UA"/>
        </w:rPr>
        <w:t>поліпшенню обліку матеріалів та посиленню контролю за їх вико</w:t>
      </w:r>
      <w:r>
        <w:rPr>
          <w:color w:val="000000"/>
          <w:spacing w:val="1"/>
          <w:sz w:val="28"/>
          <w:szCs w:val="28"/>
          <w:lang w:val="uk-UA"/>
        </w:rPr>
        <w:t xml:space="preserve">ристанням, зменшенню кількості бухгалтерських записів з обліку </w:t>
      </w:r>
      <w:r>
        <w:rPr>
          <w:color w:val="000000"/>
          <w:sz w:val="28"/>
          <w:szCs w:val="28"/>
          <w:lang w:val="uk-UA"/>
        </w:rPr>
        <w:t xml:space="preserve">матеріалів, усуненню дублювання кількісного обліку матеріалів па </w:t>
      </w:r>
      <w:r>
        <w:rPr>
          <w:color w:val="000000"/>
          <w:spacing w:val="2"/>
          <w:sz w:val="28"/>
          <w:szCs w:val="28"/>
          <w:lang w:val="uk-UA"/>
        </w:rPr>
        <w:t xml:space="preserve">складах і в бухгалтерії. Все це значно підвищує оперативність і </w:t>
      </w:r>
      <w:r>
        <w:rPr>
          <w:color w:val="000000"/>
          <w:spacing w:val="5"/>
          <w:sz w:val="28"/>
          <w:szCs w:val="28"/>
          <w:lang w:val="uk-UA"/>
        </w:rPr>
        <w:t>точність бухгалтерського обліку матеріалів, знижує його тру</w:t>
      </w:r>
      <w:r>
        <w:rPr>
          <w:color w:val="000000"/>
          <w:spacing w:val="-1"/>
          <w:sz w:val="28"/>
          <w:szCs w:val="28"/>
          <w:lang w:val="uk-UA"/>
        </w:rPr>
        <w:t>домісткість та підвищує ефективність праці облікових працівників.</w:t>
      </w:r>
    </w:p>
    <w:p w:rsidR="00E41EE8" w:rsidRDefault="00E41EE8">
      <w:pPr>
        <w:shd w:val="clear" w:color="auto" w:fill="FFFFFF"/>
        <w:ind w:left="3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При цьому методі облік матеріалів на складах ведеться тільки в натуральних вимірниках, а в бухгалтерії — тільки у грошовому </w:t>
      </w:r>
      <w:r>
        <w:rPr>
          <w:color w:val="000000"/>
          <w:spacing w:val="-1"/>
          <w:sz w:val="28"/>
          <w:szCs w:val="28"/>
          <w:lang w:val="uk-UA"/>
        </w:rPr>
        <w:t xml:space="preserve">виразі за твердішими (постійними) обліковими цінами у розрізі місць </w:t>
      </w:r>
      <w:r>
        <w:rPr>
          <w:color w:val="000000"/>
          <w:spacing w:val="3"/>
          <w:sz w:val="28"/>
          <w:szCs w:val="28"/>
          <w:lang w:val="uk-UA"/>
        </w:rPr>
        <w:t>зберігання, матеріально відповідальних осіб та груп матеріалів.</w:t>
      </w:r>
    </w:p>
    <w:p w:rsidR="00E41EE8" w:rsidRDefault="00E41EE8">
      <w:pPr>
        <w:shd w:val="clear" w:color="auto" w:fill="FFFFFF"/>
        <w:ind w:left="2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Впровадження сальдового методу передбачає проведення </w:t>
      </w:r>
      <w:r>
        <w:rPr>
          <w:color w:val="000000"/>
          <w:spacing w:val="3"/>
          <w:sz w:val="28"/>
          <w:szCs w:val="28"/>
          <w:lang w:val="uk-UA"/>
        </w:rPr>
        <w:t xml:space="preserve">відповідної підготовчої роботи: розробку номенклатури-цінника </w:t>
      </w:r>
      <w:r>
        <w:rPr>
          <w:color w:val="000000"/>
          <w:spacing w:val="-1"/>
          <w:sz w:val="28"/>
          <w:szCs w:val="28"/>
          <w:lang w:val="uk-UA"/>
        </w:rPr>
        <w:t>на всі матеріали, що використовуються в установі; визначення єди</w:t>
      </w:r>
      <w:r>
        <w:rPr>
          <w:color w:val="000000"/>
          <w:spacing w:val="3"/>
          <w:sz w:val="28"/>
          <w:szCs w:val="28"/>
          <w:lang w:val="uk-UA"/>
        </w:rPr>
        <w:t xml:space="preserve">них планово (розрахунково)-облікових цін; планування системи </w:t>
      </w:r>
      <w:r>
        <w:rPr>
          <w:color w:val="000000"/>
          <w:spacing w:val="1"/>
          <w:sz w:val="28"/>
          <w:szCs w:val="28"/>
          <w:lang w:val="uk-UA"/>
        </w:rPr>
        <w:t>документообігу і суворого дотримання порядку оформлення первинних документів; систематичну (щотижневу) перевірку праців</w:t>
      </w:r>
      <w:r>
        <w:rPr>
          <w:color w:val="000000"/>
          <w:spacing w:val="2"/>
          <w:sz w:val="28"/>
          <w:szCs w:val="28"/>
          <w:lang w:val="uk-UA"/>
        </w:rPr>
        <w:t>никами бухгалтерії правильності ведення складського обліку.</w:t>
      </w:r>
    </w:p>
    <w:p w:rsidR="00E41EE8" w:rsidRPr="009D2A34" w:rsidRDefault="00E41EE8">
      <w:pPr>
        <w:shd w:val="clear" w:color="auto" w:fill="FFFFFF"/>
        <w:ind w:left="10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Матеріально відповідальні особи передають первинні докумен</w:t>
      </w:r>
      <w:r>
        <w:rPr>
          <w:color w:val="000000"/>
          <w:sz w:val="28"/>
          <w:szCs w:val="28"/>
          <w:lang w:val="uk-UA"/>
        </w:rPr>
        <w:t>ти у бухгалтерію після попередньої перевірки бухгалтером повно</w:t>
      </w:r>
      <w:r>
        <w:rPr>
          <w:color w:val="000000"/>
          <w:spacing w:val="1"/>
          <w:sz w:val="28"/>
          <w:szCs w:val="28"/>
          <w:lang w:val="uk-UA"/>
        </w:rPr>
        <w:t xml:space="preserve">ти і правильності їх рознесення у регістри складського обліку. У кінці місяця завідувач складу виводить залишки у цих регістрах і </w:t>
      </w:r>
      <w:r>
        <w:rPr>
          <w:color w:val="000000"/>
          <w:spacing w:val="6"/>
          <w:sz w:val="28"/>
          <w:szCs w:val="28"/>
          <w:lang w:val="uk-UA"/>
        </w:rPr>
        <w:t xml:space="preserve">переносить їх з карюк складського обліку в «Сальдову книгу </w:t>
      </w:r>
      <w:r>
        <w:rPr>
          <w:color w:val="000000"/>
          <w:spacing w:val="-1"/>
          <w:sz w:val="28"/>
          <w:szCs w:val="28"/>
          <w:lang w:val="uk-UA"/>
        </w:rPr>
        <w:t>(відомість)», яку передає до бухгалтерії. У бухгалтерії залишки ма</w:t>
      </w:r>
      <w:r>
        <w:rPr>
          <w:color w:val="000000"/>
          <w:spacing w:val="1"/>
          <w:sz w:val="28"/>
          <w:szCs w:val="28"/>
          <w:lang w:val="uk-UA"/>
        </w:rPr>
        <w:t xml:space="preserve">теріалів таксують (розцінюють) :іа твердими цінами і визначають </w:t>
      </w:r>
      <w:r>
        <w:rPr>
          <w:color w:val="000000"/>
          <w:spacing w:val="2"/>
          <w:sz w:val="28"/>
          <w:szCs w:val="28"/>
          <w:lang w:val="uk-UA"/>
        </w:rPr>
        <w:t>суму залишків за окремими групами матеріалів у розрізі матеріально відповідальних осіб. Ці залишки звіряють з даними аналі</w:t>
      </w:r>
      <w:r>
        <w:rPr>
          <w:color w:val="000000"/>
          <w:sz w:val="28"/>
          <w:szCs w:val="28"/>
          <w:lang w:val="uk-UA"/>
        </w:rPr>
        <w:t xml:space="preserve">тичного обліку, який ведеться у І тминовому вимірнику за тими ж обліковими групами матеріалів і за тими ж постійними (твердими) </w:t>
      </w:r>
      <w:r>
        <w:rPr>
          <w:color w:val="000000"/>
          <w:spacing w:val="1"/>
          <w:sz w:val="28"/>
          <w:szCs w:val="28"/>
          <w:lang w:val="uk-UA"/>
        </w:rPr>
        <w:t>цінами. При виявленні розбіжностей у конкретній групі перевіря</w:t>
      </w:r>
      <w:r>
        <w:rPr>
          <w:color w:val="000000"/>
          <w:spacing w:val="2"/>
          <w:sz w:val="28"/>
          <w:szCs w:val="28"/>
          <w:lang w:val="uk-UA"/>
        </w:rPr>
        <w:t xml:space="preserve">ють первинні документи щодо кількості матеріалів, які надійшли </w:t>
      </w:r>
      <w:r>
        <w:rPr>
          <w:color w:val="000000"/>
          <w:spacing w:val="1"/>
          <w:sz w:val="28"/>
          <w:szCs w:val="28"/>
          <w:lang w:val="uk-UA"/>
        </w:rPr>
        <w:t xml:space="preserve">та вибули, правильності застосування ціни і таксування. Виявлені </w:t>
      </w:r>
      <w:r>
        <w:rPr>
          <w:color w:val="000000"/>
          <w:spacing w:val="2"/>
          <w:sz w:val="28"/>
          <w:szCs w:val="28"/>
          <w:lang w:val="uk-UA"/>
        </w:rPr>
        <w:t>помилки в аналітичному обліку виправляють методами додатко</w:t>
      </w:r>
      <w:r>
        <w:rPr>
          <w:color w:val="000000"/>
          <w:spacing w:val="3"/>
          <w:sz w:val="28"/>
          <w:szCs w:val="28"/>
          <w:lang w:val="uk-UA"/>
        </w:rPr>
        <w:t>вих записів або «червоного сторно». Помилки у картках складського обліку виправляють коректурним способом.</w:t>
      </w:r>
    </w:p>
    <w:p w:rsidR="00E41EE8" w:rsidRPr="009D2A34" w:rsidRDefault="00E41EE8">
      <w:pPr>
        <w:shd w:val="clear" w:color="auto" w:fill="FFFFFF"/>
        <w:ind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Досвід роботи бюджетних установ показує, що оперативно-</w:t>
      </w:r>
      <w:r>
        <w:rPr>
          <w:color w:val="000000"/>
          <w:spacing w:val="1"/>
          <w:sz w:val="28"/>
          <w:szCs w:val="28"/>
          <w:lang w:val="uk-UA"/>
        </w:rPr>
        <w:t xml:space="preserve">бухгалтерський (сальдовий) метод обліку матеріальних цінностей </w:t>
      </w:r>
      <w:r>
        <w:rPr>
          <w:color w:val="000000"/>
          <w:spacing w:val="2"/>
          <w:sz w:val="28"/>
          <w:szCs w:val="28"/>
          <w:lang w:val="uk-UA"/>
        </w:rPr>
        <w:t xml:space="preserve">сприяє значному поліпшенню якості як складського, так і всього </w:t>
      </w:r>
      <w:r>
        <w:rPr>
          <w:color w:val="000000"/>
          <w:spacing w:val="1"/>
          <w:sz w:val="28"/>
          <w:szCs w:val="28"/>
          <w:lang w:val="uk-UA"/>
        </w:rPr>
        <w:t>матеріального обліку і забезпечує підвищення реальності бухгал</w:t>
      </w:r>
      <w:r>
        <w:rPr>
          <w:color w:val="000000"/>
          <w:spacing w:val="2"/>
          <w:sz w:val="28"/>
          <w:szCs w:val="28"/>
          <w:lang w:val="uk-UA"/>
        </w:rPr>
        <w:t>терських балансів та звітності.</w:t>
      </w:r>
    </w:p>
    <w:p w:rsidR="00E41EE8" w:rsidRDefault="00E41EE8">
      <w:pPr>
        <w:shd w:val="clear" w:color="auto" w:fill="FFFFFF"/>
        <w:spacing w:before="38"/>
        <w:ind w:right="19" w:firstLine="54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Відхилення від облікових цін, що закономірно з'являються при </w:t>
      </w:r>
      <w:r>
        <w:rPr>
          <w:color w:val="000000"/>
          <w:spacing w:val="-4"/>
          <w:sz w:val="28"/>
          <w:szCs w:val="28"/>
          <w:lang w:val="uk-UA"/>
        </w:rPr>
        <w:t>цьому методі обліку, можуть відображатися в обліку двома спосо</w:t>
      </w:r>
      <w:r>
        <w:rPr>
          <w:color w:val="000000"/>
          <w:spacing w:val="1"/>
          <w:sz w:val="28"/>
          <w:szCs w:val="28"/>
          <w:lang w:val="uk-UA"/>
        </w:rPr>
        <w:t xml:space="preserve">бами. Якщо вони незначні (в умовах стабільності економіки), їх </w:t>
      </w:r>
      <w:r>
        <w:rPr>
          <w:color w:val="000000"/>
          <w:spacing w:val="-2"/>
          <w:sz w:val="28"/>
          <w:szCs w:val="28"/>
          <w:lang w:val="uk-UA"/>
        </w:rPr>
        <w:t xml:space="preserve">можна зразу ж при надходженні матеріалів та виникненні відхилень </w:t>
      </w:r>
      <w:r>
        <w:rPr>
          <w:color w:val="000000"/>
          <w:sz w:val="28"/>
          <w:szCs w:val="28"/>
          <w:lang w:val="uk-UA"/>
        </w:rPr>
        <w:t>відносити за рахунок відповідних джерел фінансувати, тобто спи</w:t>
      </w:r>
      <w:r>
        <w:rPr>
          <w:color w:val="000000"/>
          <w:spacing w:val="-2"/>
          <w:sz w:val="28"/>
          <w:szCs w:val="28"/>
          <w:lang w:val="uk-UA"/>
        </w:rPr>
        <w:t xml:space="preserve">сувати на видатки, В умовах нестабільної економічної ситуації, при значних коливаннях цін на матеріали (в умовах інфляції тощо) для </w:t>
      </w:r>
      <w:r>
        <w:rPr>
          <w:color w:val="000000"/>
          <w:spacing w:val="5"/>
          <w:sz w:val="28"/>
          <w:szCs w:val="28"/>
          <w:lang w:val="uk-UA"/>
        </w:rPr>
        <w:t xml:space="preserve">обліку відхилень бажано відкривати окремі аналітичні рахунки </w:t>
      </w:r>
      <w:r>
        <w:rPr>
          <w:color w:val="000000"/>
          <w:sz w:val="28"/>
          <w:szCs w:val="28"/>
          <w:lang w:val="uk-UA"/>
        </w:rPr>
        <w:t>«Відхилення від облікових цін» до кожного синтетичного рахунка або субрахунка. Щомісячно суми таких відхилень необхідно роз</w:t>
      </w:r>
      <w:r>
        <w:rPr>
          <w:color w:val="000000"/>
          <w:spacing w:val="1"/>
          <w:sz w:val="28"/>
          <w:szCs w:val="28"/>
          <w:lang w:val="uk-UA"/>
        </w:rPr>
        <w:t xml:space="preserve">поділяти і списувати на витрати пропорційно вартості витрачених </w:t>
      </w:r>
      <w:r>
        <w:rPr>
          <w:color w:val="000000"/>
          <w:sz w:val="28"/>
          <w:szCs w:val="28"/>
          <w:lang w:val="uk-UA"/>
        </w:rPr>
        <w:t>матеріалів за обліковими пінами. При такій організації обліку зал</w:t>
      </w:r>
      <w:r>
        <w:rPr>
          <w:color w:val="000000"/>
          <w:spacing w:val="-3"/>
          <w:sz w:val="28"/>
          <w:szCs w:val="28"/>
          <w:lang w:val="uk-UA"/>
        </w:rPr>
        <w:t>ишок матеріалів на синтетичному рахунку (субрахунку) буде відоб</w:t>
      </w:r>
      <w:r>
        <w:rPr>
          <w:color w:val="000000"/>
          <w:sz w:val="28"/>
          <w:szCs w:val="28"/>
          <w:lang w:val="uk-UA"/>
        </w:rPr>
        <w:t>ражено за їхньою фактичною собівартістю.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При автоматизації обліку всі необхідні регістри складають на </w:t>
      </w:r>
      <w:r>
        <w:rPr>
          <w:color w:val="000000"/>
          <w:spacing w:val="2"/>
          <w:sz w:val="28"/>
          <w:szCs w:val="28"/>
          <w:lang w:val="uk-UA"/>
        </w:rPr>
        <w:t>підставі робочих масивів інформації автоматично згідно із зада</w:t>
      </w:r>
      <w:r>
        <w:rPr>
          <w:color w:val="000000"/>
          <w:sz w:val="28"/>
          <w:szCs w:val="28"/>
          <w:lang w:val="uk-UA"/>
        </w:rPr>
        <w:t>ною програмою обробки документів, але і в цьому випадку доціль</w:t>
      </w:r>
      <w:r>
        <w:rPr>
          <w:color w:val="000000"/>
          <w:spacing w:val="1"/>
          <w:sz w:val="28"/>
          <w:szCs w:val="28"/>
          <w:lang w:val="uk-UA"/>
        </w:rPr>
        <w:t>ним є використання оперативно-бухгалтерського (сальдового) ме</w:t>
      </w:r>
      <w:r>
        <w:rPr>
          <w:color w:val="000000"/>
          <w:spacing w:val="2"/>
          <w:sz w:val="28"/>
          <w:szCs w:val="28"/>
          <w:lang w:val="uk-UA"/>
        </w:rPr>
        <w:t>тоду обліку матеріальних цінностей.</w:t>
      </w:r>
    </w:p>
    <w:p w:rsidR="00E41EE8" w:rsidRDefault="00E41EE8">
      <w:pPr>
        <w:shd w:val="clear" w:color="auto" w:fill="FFFFFF"/>
        <w:spacing w:before="394"/>
        <w:ind w:right="29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6.6. Синтетичний облік виробничих запасів і господарських </w:t>
      </w:r>
      <w:r>
        <w:rPr>
          <w:b/>
          <w:bCs/>
          <w:i/>
          <w:iCs/>
          <w:color w:val="000000"/>
          <w:spacing w:val="9"/>
          <w:sz w:val="28"/>
          <w:szCs w:val="28"/>
          <w:lang w:val="uk-UA"/>
        </w:rPr>
        <w:t>матеріалів</w:t>
      </w:r>
    </w:p>
    <w:p w:rsidR="00E41EE8" w:rsidRDefault="00E41EE8">
      <w:pPr>
        <w:shd w:val="clear" w:color="auto" w:fill="FFFFFF"/>
        <w:spacing w:before="240"/>
        <w:ind w:right="10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Для обліку виробничих запасів і господарських матеріалів </w:t>
      </w:r>
      <w:r>
        <w:rPr>
          <w:color w:val="000000"/>
          <w:spacing w:val="2"/>
          <w:sz w:val="28"/>
          <w:szCs w:val="28"/>
          <w:lang w:val="uk-UA"/>
        </w:rPr>
        <w:t>планом рахунків бухгалтерського обліку бюджетних установ пе</w:t>
      </w:r>
      <w:r>
        <w:rPr>
          <w:color w:val="000000"/>
          <w:sz w:val="28"/>
          <w:szCs w:val="28"/>
          <w:lang w:val="uk-UA"/>
        </w:rPr>
        <w:t xml:space="preserve">редбачено синтетичні рахунки класу 2 «Запаси»: 20 «Виробничі запаси»; 23 «Матеріали і продукти харчування». До кожного з цих </w:t>
      </w:r>
      <w:r>
        <w:rPr>
          <w:color w:val="000000"/>
          <w:spacing w:val="-1"/>
          <w:sz w:val="28"/>
          <w:szCs w:val="28"/>
          <w:lang w:val="uk-UA"/>
        </w:rPr>
        <w:t>рахунків відкриваю ті, ся субрахунки за видами товарно-матеріаль</w:t>
      </w:r>
      <w:r>
        <w:rPr>
          <w:color w:val="000000"/>
          <w:sz w:val="28"/>
          <w:szCs w:val="28"/>
          <w:lang w:val="uk-UA"/>
        </w:rPr>
        <w:t>них цінностей.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20 «Виробничі запаси» обліковується обладнан</w:t>
      </w:r>
      <w:r>
        <w:rPr>
          <w:color w:val="000000"/>
          <w:spacing w:val="2"/>
          <w:sz w:val="28"/>
          <w:szCs w:val="28"/>
          <w:lang w:val="uk-UA"/>
        </w:rPr>
        <w:t xml:space="preserve">ня, яке підлягає встановленню на об'єктах, що будуються або реконструюються, будівельні матеріали, конструкції, деталі та інші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матеріальні цінності, придбані за рахунок коштів, виділених на </w:t>
      </w:r>
      <w:r>
        <w:rPr>
          <w:color w:val="000000"/>
          <w:spacing w:val="1"/>
          <w:sz w:val="28"/>
          <w:szCs w:val="28"/>
          <w:lang w:val="uk-UA"/>
        </w:rPr>
        <w:t xml:space="preserve">капітальне будівництво, матеріали для науково-дослідних робіт, а </w:t>
      </w:r>
      <w:r>
        <w:rPr>
          <w:color w:val="000000"/>
          <w:spacing w:val="3"/>
          <w:sz w:val="28"/>
          <w:szCs w:val="28"/>
          <w:lang w:val="uk-UA"/>
        </w:rPr>
        <w:t>також спеціальне обладнання, придбане для виконання науково-</w:t>
      </w:r>
      <w:r>
        <w:rPr>
          <w:color w:val="000000"/>
          <w:spacing w:val="1"/>
          <w:sz w:val="28"/>
          <w:szCs w:val="28"/>
          <w:lang w:val="uk-UA"/>
        </w:rPr>
        <w:t>дослідних робіт за господарськими договорами. До цього рахунка передбачено такі субрахунки:</w:t>
      </w:r>
    </w:p>
    <w:p w:rsidR="00E41EE8" w:rsidRDefault="00E41EE8" w:rsidP="00F37877">
      <w:pPr>
        <w:numPr>
          <w:ilvl w:val="0"/>
          <w:numId w:val="71"/>
        </w:numPr>
        <w:shd w:val="clear" w:color="auto" w:fill="FFFFFF"/>
        <w:tabs>
          <w:tab w:val="left" w:pos="806"/>
        </w:tabs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«Сировина і матеріали»;</w:t>
      </w:r>
    </w:p>
    <w:p w:rsidR="00E41EE8" w:rsidRDefault="00E41EE8" w:rsidP="00F37877">
      <w:pPr>
        <w:numPr>
          <w:ilvl w:val="0"/>
          <w:numId w:val="71"/>
        </w:numPr>
        <w:shd w:val="clear" w:color="auto" w:fill="FFFFFF"/>
        <w:tabs>
          <w:tab w:val="left" w:pos="806"/>
        </w:tabs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«Обладнання, конструкції і деталі до установки»;</w:t>
      </w:r>
    </w:p>
    <w:p w:rsidR="00E41EE8" w:rsidRDefault="00E41EE8" w:rsidP="00F37877">
      <w:pPr>
        <w:numPr>
          <w:ilvl w:val="0"/>
          <w:numId w:val="71"/>
        </w:numPr>
        <w:shd w:val="clear" w:color="auto" w:fill="FFFFFF"/>
        <w:tabs>
          <w:tab w:val="left" w:pos="806"/>
        </w:tabs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«Спецобладнання для науково-дослідних робіт за господарськими договорами»;</w:t>
      </w:r>
    </w:p>
    <w:p w:rsidR="00E41EE8" w:rsidRDefault="00E41EE8" w:rsidP="00F37877">
      <w:pPr>
        <w:numPr>
          <w:ilvl w:val="0"/>
          <w:numId w:val="71"/>
        </w:numPr>
        <w:shd w:val="clear" w:color="auto" w:fill="FFFFFF"/>
        <w:tabs>
          <w:tab w:val="left" w:pos="806"/>
        </w:tabs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«Будівельні матеріали»;</w:t>
      </w:r>
    </w:p>
    <w:p w:rsidR="00E41EE8" w:rsidRDefault="00E41EE8" w:rsidP="00F37877">
      <w:pPr>
        <w:numPr>
          <w:ilvl w:val="0"/>
          <w:numId w:val="71"/>
        </w:numPr>
        <w:shd w:val="clear" w:color="auto" w:fill="FFFFFF"/>
        <w:tabs>
          <w:tab w:val="left" w:pos="806"/>
        </w:tabs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«Інші виробничі запаси».</w:t>
      </w:r>
    </w:p>
    <w:p w:rsidR="00E41EE8" w:rsidRDefault="00E41EE8">
      <w:pPr>
        <w:shd w:val="clear" w:color="auto" w:fill="FFFFFF"/>
        <w:ind w:left="19" w:righ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201 «Сировина і матеріали» обліковуються си</w:t>
      </w:r>
      <w:r>
        <w:rPr>
          <w:color w:val="000000"/>
          <w:spacing w:val="3"/>
          <w:sz w:val="28"/>
          <w:szCs w:val="28"/>
          <w:lang w:val="uk-UA"/>
        </w:rPr>
        <w:t>ровина та матеріали короткотермінового використання для нау</w:t>
      </w:r>
      <w:r>
        <w:rPr>
          <w:color w:val="000000"/>
          <w:spacing w:val="2"/>
          <w:sz w:val="28"/>
          <w:szCs w:val="28"/>
          <w:lang w:val="uk-UA"/>
        </w:rPr>
        <w:t>ково-дослідних робіт і капітального будівництва.</w:t>
      </w:r>
    </w:p>
    <w:p w:rsidR="00E41EE8" w:rsidRDefault="00E41EE8">
      <w:pPr>
        <w:shd w:val="clear" w:color="auto" w:fill="FFFFFF"/>
        <w:spacing w:before="19"/>
        <w:ind w:left="106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202 «Обладнання, конструкції і деталі до уста</w:t>
      </w:r>
      <w:r>
        <w:rPr>
          <w:color w:val="000000"/>
          <w:spacing w:val="3"/>
          <w:sz w:val="28"/>
          <w:szCs w:val="28"/>
          <w:lang w:val="uk-UA"/>
        </w:rPr>
        <w:t>новки» обліковують будівельні конструкції і деталі, зокрема: ме</w:t>
      </w:r>
      <w:r>
        <w:rPr>
          <w:color w:val="000000"/>
          <w:sz w:val="28"/>
          <w:szCs w:val="28"/>
          <w:lang w:val="uk-UA"/>
        </w:rPr>
        <w:t xml:space="preserve">талеві, залізобетонні і дерев'яні конструкції, блоки і збірні частини </w:t>
      </w:r>
      <w:r>
        <w:rPr>
          <w:color w:val="000000"/>
          <w:spacing w:val="2"/>
          <w:sz w:val="28"/>
          <w:szCs w:val="28"/>
          <w:lang w:val="uk-UA"/>
        </w:rPr>
        <w:t xml:space="preserve">будівель і споруд; збірні елементи; обладнання дія опалювальної, вентиляційної, санітарне-технічної системи (опалювальні котли, </w:t>
      </w:r>
      <w:r>
        <w:rPr>
          <w:color w:val="000000"/>
          <w:sz w:val="28"/>
          <w:szCs w:val="28"/>
          <w:lang w:val="uk-UA"/>
        </w:rPr>
        <w:t>радіатори і т. ін.). На цьому субрахунку також обліковується вітчизн</w:t>
      </w:r>
      <w:r>
        <w:rPr>
          <w:color w:val="000000"/>
          <w:spacing w:val="2"/>
          <w:sz w:val="28"/>
          <w:szCs w:val="28"/>
          <w:lang w:val="uk-UA"/>
        </w:rPr>
        <w:t xml:space="preserve">яне та імпортне обладнання, що потребує монтажу і призначене </w:t>
      </w:r>
      <w:r>
        <w:rPr>
          <w:color w:val="000000"/>
          <w:spacing w:val="1"/>
          <w:sz w:val="28"/>
          <w:szCs w:val="28"/>
          <w:lang w:val="uk-UA"/>
        </w:rPr>
        <w:t>для встановлення, інші матеріальні цінності, необхідні для будівництва. До обладнання, яке потребує монтажу, належить таке, що може бути введено в дію тільки після збирання його частин і при</w:t>
      </w:r>
      <w:r>
        <w:rPr>
          <w:color w:val="000000"/>
          <w:sz w:val="28"/>
          <w:szCs w:val="28"/>
          <w:lang w:val="uk-UA"/>
        </w:rPr>
        <w:t>кріплення до фундаменту або опор будівель і споруд, а також ком</w:t>
      </w:r>
      <w:r>
        <w:rPr>
          <w:color w:val="000000"/>
          <w:spacing w:val="1"/>
          <w:sz w:val="28"/>
          <w:szCs w:val="28"/>
          <w:lang w:val="uk-UA"/>
        </w:rPr>
        <w:t xml:space="preserve">плекти запасних частин такого обладнання. До складу обладнання </w:t>
      </w:r>
      <w:r>
        <w:rPr>
          <w:color w:val="000000"/>
          <w:spacing w:val="2"/>
          <w:sz w:val="28"/>
          <w:szCs w:val="28"/>
          <w:lang w:val="uk-UA"/>
        </w:rPr>
        <w:t>включається і контрольно-вимірювальна апаратура або інші при</w:t>
      </w:r>
      <w:r>
        <w:rPr>
          <w:color w:val="000000"/>
          <w:spacing w:val="1"/>
          <w:sz w:val="28"/>
          <w:szCs w:val="28"/>
          <w:lang w:val="uk-UA"/>
        </w:rPr>
        <w:t>лади, призначені для монтажу в складі встановленого обладнання.</w:t>
      </w:r>
    </w:p>
    <w:p w:rsidR="00E41EE8" w:rsidRDefault="00E41EE8">
      <w:pPr>
        <w:shd w:val="clear" w:color="auto" w:fill="FFFFFF"/>
        <w:ind w:left="86" w:right="38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203 «Спецобладнання дня науково-дослідних </w:t>
      </w:r>
      <w:r>
        <w:rPr>
          <w:color w:val="000000"/>
          <w:spacing w:val="2"/>
          <w:sz w:val="28"/>
          <w:szCs w:val="28"/>
          <w:lang w:val="uk-UA"/>
        </w:rPr>
        <w:t>робіт за господарськими договорами» у науково-дослідних установах і вищих навчальних закладах обліковується спецобладнан</w:t>
      </w:r>
      <w:r>
        <w:rPr>
          <w:color w:val="000000"/>
          <w:spacing w:val="1"/>
          <w:sz w:val="28"/>
          <w:szCs w:val="28"/>
          <w:lang w:val="uk-UA"/>
        </w:rPr>
        <w:t>ня, придбане для виконання науково-дослідних робіт за господарськими договорами :»а конкретною темою замовника з метою по</w:t>
      </w:r>
      <w:r>
        <w:rPr>
          <w:color w:val="000000"/>
          <w:spacing w:val="2"/>
          <w:sz w:val="28"/>
          <w:szCs w:val="28"/>
          <w:lang w:val="uk-UA"/>
        </w:rPr>
        <w:t>дальшої передачі його до наукового підрозділу,</w:t>
      </w:r>
    </w:p>
    <w:p w:rsidR="00E41EE8" w:rsidRPr="009D2A34" w:rsidRDefault="00E41EE8">
      <w:pPr>
        <w:shd w:val="clear" w:color="auto" w:fill="FFFFFF"/>
        <w:spacing w:before="29"/>
        <w:ind w:left="77" w:right="67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204 «Будівельні матеріали» обліковуються бу</w:t>
      </w:r>
      <w:r>
        <w:rPr>
          <w:color w:val="000000"/>
          <w:spacing w:val="2"/>
          <w:sz w:val="28"/>
          <w:szCs w:val="28"/>
          <w:lang w:val="uk-UA"/>
        </w:rPr>
        <w:t xml:space="preserve">дівельні матеріали, що придбані за рахунок коштів, призначених </w:t>
      </w:r>
      <w:r>
        <w:rPr>
          <w:color w:val="000000"/>
          <w:sz w:val="28"/>
          <w:szCs w:val="28"/>
          <w:lang w:val="uk-UA"/>
        </w:rPr>
        <w:t>на капітальне будівництво, і використовуються у процесі виконан</w:t>
      </w:r>
      <w:r>
        <w:rPr>
          <w:color w:val="000000"/>
          <w:spacing w:val="2"/>
          <w:sz w:val="28"/>
          <w:szCs w:val="28"/>
          <w:lang w:val="uk-UA"/>
        </w:rPr>
        <w:t>ня будівельних та монтажних робіт. До них належать:</w:t>
      </w:r>
    </w:p>
    <w:p w:rsidR="00E41EE8" w:rsidRPr="009D2A34" w:rsidRDefault="00E41EE8">
      <w:pPr>
        <w:shd w:val="clear" w:color="auto" w:fill="FFFFFF"/>
        <w:tabs>
          <w:tab w:val="left" w:pos="749"/>
        </w:tabs>
        <w:spacing w:before="19"/>
        <w:ind w:left="48" w:firstLine="48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силікатні матеріали (цемент, пісок, гравій, вапно, камінь, </w:t>
      </w:r>
      <w:r>
        <w:rPr>
          <w:color w:val="000000"/>
          <w:spacing w:val="5"/>
          <w:sz w:val="28"/>
          <w:szCs w:val="28"/>
          <w:lang w:val="uk-UA"/>
        </w:rPr>
        <w:t xml:space="preserve">цегла, черепиця); лісові матеріали (ліс круглий, пиломатеріали, </w:t>
      </w:r>
      <w:r>
        <w:rPr>
          <w:color w:val="000000"/>
          <w:sz w:val="28"/>
          <w:szCs w:val="28"/>
          <w:lang w:val="uk-UA"/>
        </w:rPr>
        <w:t>фанера і т. ін.); будівельний метал (залізо, жерсть, сталь, цинк лис</w:t>
      </w:r>
      <w:r>
        <w:rPr>
          <w:color w:val="000000"/>
          <w:spacing w:val="1"/>
          <w:sz w:val="28"/>
          <w:szCs w:val="28"/>
          <w:lang w:val="uk-UA"/>
        </w:rPr>
        <w:t xml:space="preserve">товий і т. ін.); металовироби (цвяхи, гайки, болти, залізні вироби і </w:t>
      </w:r>
      <w:r>
        <w:rPr>
          <w:color w:val="000000"/>
          <w:spacing w:val="-1"/>
          <w:sz w:val="28"/>
          <w:szCs w:val="28"/>
          <w:lang w:val="uk-UA"/>
        </w:rPr>
        <w:t>т. ін.);</w:t>
      </w:r>
    </w:p>
    <w:p w:rsidR="00E41EE8" w:rsidRPr="009D2A34" w:rsidRDefault="00E41EE8">
      <w:pPr>
        <w:shd w:val="clear" w:color="auto" w:fill="FFFFFF"/>
        <w:tabs>
          <w:tab w:val="left" w:pos="691"/>
        </w:tabs>
        <w:spacing w:before="29"/>
        <w:ind w:left="3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3"/>
          <w:sz w:val="28"/>
          <w:szCs w:val="28"/>
          <w:lang w:val="uk-UA"/>
        </w:rPr>
        <w:t xml:space="preserve">санітарно-технічні матеріали (крани, муфта, трійники і т. ін.); </w:t>
      </w:r>
      <w:r>
        <w:rPr>
          <w:color w:val="000000"/>
          <w:sz w:val="28"/>
          <w:szCs w:val="28"/>
          <w:lang w:val="uk-UA"/>
        </w:rPr>
        <w:t xml:space="preserve">електротехнічні матеріали (кабель, лампи, патрони, ролики, шнур, </w:t>
      </w:r>
      <w:r>
        <w:rPr>
          <w:color w:val="000000"/>
          <w:spacing w:val="3"/>
          <w:sz w:val="28"/>
          <w:szCs w:val="28"/>
          <w:lang w:val="uk-UA"/>
        </w:rPr>
        <w:t>провід, запобіжники, ізолятори тощо); хімічно-москательні (фар</w:t>
      </w:r>
      <w:r>
        <w:rPr>
          <w:color w:val="000000"/>
          <w:spacing w:val="2"/>
          <w:sz w:val="28"/>
          <w:szCs w:val="28"/>
          <w:lang w:val="uk-UA"/>
        </w:rPr>
        <w:t>ба, оліфа, толь і т. ін.) та інші аналогічні матеріали.</w:t>
      </w:r>
    </w:p>
    <w:p w:rsidR="00E41EE8" w:rsidRDefault="00E41EE8">
      <w:pPr>
        <w:shd w:val="clear" w:color="auto" w:fill="FFFFFF"/>
        <w:spacing w:before="19"/>
        <w:ind w:left="29" w:right="134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цьому ж субрахунку в підсобних сільських господарствах </w:t>
      </w:r>
      <w:r>
        <w:rPr>
          <w:color w:val="000000"/>
          <w:spacing w:val="-2"/>
          <w:sz w:val="28"/>
          <w:szCs w:val="28"/>
          <w:lang w:val="uk-UA"/>
        </w:rPr>
        <w:t>обліковується посадковий матеріал, придбаний за рахунок капіталь</w:t>
      </w:r>
      <w:r>
        <w:rPr>
          <w:color w:val="000000"/>
          <w:spacing w:val="1"/>
          <w:sz w:val="28"/>
          <w:szCs w:val="28"/>
          <w:lang w:val="uk-UA"/>
        </w:rPr>
        <w:t>них вкладень для закладати садів, ягідників, виноградників тощо.</w:t>
      </w:r>
    </w:p>
    <w:p w:rsidR="00E41EE8" w:rsidRDefault="00E41EE8">
      <w:pPr>
        <w:shd w:val="clear" w:color="auto" w:fill="FFFFFF"/>
        <w:spacing w:before="10"/>
        <w:ind w:left="10" w:right="134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205 «Інші виробничі запаси» обліковуються усі інші запаси, які використовуються для науково-дослідних робіт за господарськими договорами та капітального будівництва і не увійшли до субрахунків 201—204.</w:t>
      </w: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На суму придбаних запасів дебетується субрахунок рахунка </w:t>
      </w:r>
      <w:r>
        <w:rPr>
          <w:color w:val="000000"/>
          <w:sz w:val="28"/>
          <w:szCs w:val="28"/>
          <w:lang w:val="uk-UA"/>
        </w:rPr>
        <w:t xml:space="preserve">20 «Виробничі запаси» і кредитується відповідний субрахунок рахунків класу 3 «Кошти, розрахунки та інші активи» або класу  6 </w:t>
      </w:r>
      <w:r>
        <w:rPr>
          <w:color w:val="000000"/>
          <w:spacing w:val="1"/>
          <w:sz w:val="28"/>
          <w:szCs w:val="28"/>
          <w:lang w:val="uk-UA"/>
        </w:rPr>
        <w:t xml:space="preserve">«Поточні зобов'язання». За використаними запасами кредитується </w:t>
      </w:r>
      <w:r>
        <w:rPr>
          <w:color w:val="000000"/>
          <w:sz w:val="28"/>
          <w:szCs w:val="28"/>
          <w:lang w:val="uk-UA"/>
        </w:rPr>
        <w:t>субрахунок рахунка 20 і дебетується відповідний субрахунок рахунків класу 8 «Витрати».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рахунку 23 «Матеріали і продукти харчування» облікову</w:t>
      </w:r>
      <w:r>
        <w:rPr>
          <w:color w:val="000000"/>
          <w:spacing w:val="2"/>
          <w:sz w:val="28"/>
          <w:szCs w:val="28"/>
          <w:lang w:val="uk-UA"/>
        </w:rPr>
        <w:t>ють різні матеріальні цінності і продукти харчування, що знахо</w:t>
      </w:r>
      <w:r>
        <w:rPr>
          <w:color w:val="000000"/>
          <w:sz w:val="28"/>
          <w:szCs w:val="28"/>
          <w:lang w:val="uk-UA"/>
        </w:rPr>
        <w:t xml:space="preserve">дяться в установах, за їх предметною характеристикою, незалежно </w:t>
      </w:r>
      <w:r>
        <w:rPr>
          <w:color w:val="000000"/>
          <w:spacing w:val="1"/>
          <w:sz w:val="28"/>
          <w:szCs w:val="28"/>
          <w:lang w:val="uk-UA"/>
        </w:rPr>
        <w:t xml:space="preserve">від коду економічної класифікації видатків, за рахунок якого вони </w:t>
      </w:r>
      <w:r>
        <w:rPr>
          <w:color w:val="000000"/>
          <w:spacing w:val="2"/>
          <w:sz w:val="28"/>
          <w:szCs w:val="28"/>
          <w:lang w:val="uk-UA"/>
        </w:rPr>
        <w:t>були придбані. Цей рахунок поділяється на такі субрахунки: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«Матеріали для учбових, наукових та інших цілей»;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«Продукти харчування»;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«Медикаменти і перев'язувальні засоби»;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«Господарські матеріали і канцелярське приладдя»;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«Паливо, пальне і мастильні матеріали»;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«Тара»;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«Матеріали в дорозі»;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«Запасні частини до машин і обладнання»;</w:t>
      </w:r>
    </w:p>
    <w:p w:rsidR="00E41EE8" w:rsidRDefault="00E41EE8" w:rsidP="00F37877">
      <w:pPr>
        <w:numPr>
          <w:ilvl w:val="0"/>
          <w:numId w:val="72"/>
        </w:numPr>
        <w:shd w:val="clear" w:color="auto" w:fill="FFFFFF"/>
        <w:tabs>
          <w:tab w:val="left" w:pos="787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«Інші матеріали».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231 «Матеріали для учбових, наукових та інших цілей» обліковуються реактиви і хімікати, скло і хімпосуд, метали, </w:t>
      </w:r>
      <w:r>
        <w:rPr>
          <w:color w:val="000000"/>
          <w:spacing w:val="-1"/>
          <w:sz w:val="28"/>
          <w:szCs w:val="28"/>
          <w:lang w:val="uk-UA"/>
        </w:rPr>
        <w:t>електроматеріали і радіоматеріали, радіолампи, фотоприладдя, па</w:t>
      </w:r>
      <w:r>
        <w:rPr>
          <w:color w:val="000000"/>
          <w:spacing w:val="2"/>
          <w:sz w:val="28"/>
          <w:szCs w:val="28"/>
          <w:lang w:val="uk-UA"/>
        </w:rPr>
        <w:t xml:space="preserve">пір, призначений для видання навчальних програм, посібників та </w:t>
      </w:r>
      <w:r>
        <w:rPr>
          <w:color w:val="000000"/>
          <w:spacing w:val="-1"/>
          <w:sz w:val="28"/>
          <w:szCs w:val="28"/>
          <w:lang w:val="uk-UA"/>
        </w:rPr>
        <w:t>наукових робіт, піддослідні тварини та інші матеріали для навчаль</w:t>
      </w:r>
      <w:r>
        <w:rPr>
          <w:color w:val="000000"/>
          <w:spacing w:val="3"/>
          <w:sz w:val="28"/>
          <w:szCs w:val="28"/>
          <w:lang w:val="uk-UA"/>
        </w:rPr>
        <w:t>ної мети і науково-дослідних робіт, а також дорогоцінні та інші метали дія протезування.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Облік дорогоцінних металів для протезування ведеться відпо</w:t>
      </w:r>
      <w:r>
        <w:rPr>
          <w:color w:val="000000"/>
          <w:spacing w:val="2"/>
          <w:sz w:val="28"/>
          <w:szCs w:val="28"/>
          <w:lang w:val="uk-UA"/>
        </w:rPr>
        <w:t>відно до «Положення про порядок збирання і здавання відходів і брухту дорогоцінних металів і дорогоцінного каміння», затверд</w:t>
      </w:r>
      <w:r>
        <w:rPr>
          <w:color w:val="000000"/>
          <w:spacing w:val="3"/>
          <w:sz w:val="28"/>
          <w:szCs w:val="28"/>
          <w:lang w:val="uk-UA"/>
        </w:rPr>
        <w:t>женого спільним наказом МФУ, МЕУ, ДКУ з матеріальних ре</w:t>
      </w:r>
      <w:r>
        <w:rPr>
          <w:color w:val="000000"/>
          <w:spacing w:val="1"/>
          <w:sz w:val="28"/>
          <w:szCs w:val="28"/>
          <w:lang w:val="uk-UA"/>
        </w:rPr>
        <w:t>сурсів, НБУ, ДКУ з рідкісних, дорогоцінних металів та дорогоцін</w:t>
      </w:r>
      <w:r>
        <w:rPr>
          <w:color w:val="000000"/>
          <w:sz w:val="28"/>
          <w:szCs w:val="28"/>
          <w:lang w:val="uk-UA"/>
        </w:rPr>
        <w:t>ного каміння від 23.06.1994р. № 54/11/161-9!/15 та зареєстрованого у МЮУ 09.07.1994 р. за № 158/367.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232 «Продукти харчування» обліковуються продукти харчування в установах, у кошторисах яких передбачено асигнування за кодом економічної класифікації видатків 1133 «Продукти харчування».</w:t>
      </w:r>
    </w:p>
    <w:p w:rsidR="00E41EE8" w:rsidRDefault="00E41EE8">
      <w:pPr>
        <w:shd w:val="clear" w:color="auto" w:fill="FFFFFF"/>
        <w:spacing w:before="77"/>
        <w:ind w:left="58" w:right="1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233 «Медикаменти і перев'язувальні засоби» </w:t>
      </w:r>
      <w:r>
        <w:rPr>
          <w:color w:val="000000"/>
          <w:spacing w:val="-2"/>
          <w:sz w:val="28"/>
          <w:szCs w:val="28"/>
          <w:lang w:val="uk-UA"/>
        </w:rPr>
        <w:t>обліковують медикаменти, бактерицидні препарати, сироватки, вак</w:t>
      </w:r>
      <w:r>
        <w:rPr>
          <w:color w:val="000000"/>
          <w:sz w:val="28"/>
          <w:szCs w:val="28"/>
          <w:lang w:val="uk-UA"/>
        </w:rPr>
        <w:t>цини, кров та перев'язувальні засоби в лікарнях, лікувально-профі</w:t>
      </w:r>
      <w:r>
        <w:rPr>
          <w:color w:val="000000"/>
          <w:spacing w:val="1"/>
          <w:sz w:val="28"/>
          <w:szCs w:val="28"/>
          <w:lang w:val="uk-UA"/>
        </w:rPr>
        <w:t>лактичних, лікувально-ветеринарних та інших закладах, у кошторисах яких передбачено асигнування за кодом економічної класи</w:t>
      </w:r>
      <w:r>
        <w:rPr>
          <w:color w:val="000000"/>
          <w:sz w:val="28"/>
          <w:szCs w:val="28"/>
          <w:lang w:val="uk-UA"/>
        </w:rPr>
        <w:t>фікації видатків і 132 «Медикаменти та перев'яз увалі) ні матеріали».</w:t>
      </w:r>
      <w:r>
        <w:rPr>
          <w:color w:val="000000"/>
          <w:spacing w:val="4"/>
          <w:sz w:val="28"/>
          <w:szCs w:val="28"/>
          <w:lang w:val="uk-UA"/>
        </w:rPr>
        <w:t xml:space="preserve"> На ньому субрахунку також обліковують допоміжні та аптекарські </w:t>
      </w:r>
      <w:r>
        <w:rPr>
          <w:color w:val="000000"/>
          <w:spacing w:val="5"/>
          <w:sz w:val="28"/>
          <w:szCs w:val="28"/>
          <w:lang w:val="uk-UA"/>
        </w:rPr>
        <w:t>матеріали у лікувальних закладах, які мають свої аптеки.</w:t>
      </w:r>
    </w:p>
    <w:p w:rsidR="00E41EE8" w:rsidRDefault="00E41EE8">
      <w:pPr>
        <w:shd w:val="clear" w:color="auto" w:fill="FFFFFF"/>
        <w:ind w:left="3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234 «Господарські матеріали і канцелярське </w:t>
      </w:r>
      <w:r>
        <w:rPr>
          <w:color w:val="000000"/>
          <w:spacing w:val="-1"/>
          <w:sz w:val="28"/>
          <w:szCs w:val="28"/>
          <w:lang w:val="uk-UA"/>
        </w:rPr>
        <w:t xml:space="preserve">приладдя» обліковують господарські матеріали, що використовуються </w:t>
      </w:r>
      <w:r>
        <w:rPr>
          <w:color w:val="000000"/>
          <w:spacing w:val="2"/>
          <w:sz w:val="28"/>
          <w:szCs w:val="28"/>
          <w:lang w:val="uk-UA"/>
        </w:rPr>
        <w:t xml:space="preserve">для поточних потреб установ (електричні лампи, мило, щітки та ін.). </w:t>
      </w:r>
      <w:r>
        <w:rPr>
          <w:color w:val="000000"/>
          <w:sz w:val="28"/>
          <w:szCs w:val="28"/>
          <w:lang w:val="uk-UA"/>
        </w:rPr>
        <w:t>будівельні матеріали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для поточного ремонту. Тут обліковують меди</w:t>
      </w:r>
      <w:r>
        <w:rPr>
          <w:color w:val="000000"/>
          <w:spacing w:val="4"/>
          <w:sz w:val="28"/>
          <w:szCs w:val="28"/>
          <w:lang w:val="uk-UA"/>
        </w:rPr>
        <w:t>каменти і перев'язувальні засоби установ, у кошторисах яких асиг</w:t>
      </w:r>
      <w:r>
        <w:rPr>
          <w:color w:val="000000"/>
          <w:sz w:val="28"/>
          <w:szCs w:val="28"/>
          <w:lang w:val="uk-UA"/>
        </w:rPr>
        <w:t>нування на цю мету передбачаються за кодом економічної класифікації видатків 1131 «Предмети, матеріали, обладнання та інвентар».</w:t>
      </w:r>
    </w:p>
    <w:p w:rsidR="00E41EE8" w:rsidRDefault="00E41EE8">
      <w:pPr>
        <w:shd w:val="clear" w:color="auto" w:fill="FFFFFF"/>
        <w:ind w:left="38"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235 «Паливо, горючі і мастильні матеріали» об</w:t>
      </w:r>
      <w:r>
        <w:rPr>
          <w:color w:val="000000"/>
          <w:spacing w:val="3"/>
          <w:sz w:val="28"/>
          <w:szCs w:val="28"/>
          <w:lang w:val="uk-UA"/>
        </w:rPr>
        <w:t xml:space="preserve">ліковуються всі види палива, пального і мастильних матеріали), що </w:t>
      </w:r>
      <w:r>
        <w:rPr>
          <w:color w:val="000000"/>
          <w:spacing w:val="6"/>
          <w:sz w:val="28"/>
          <w:szCs w:val="28"/>
          <w:lang w:val="uk-UA"/>
        </w:rPr>
        <w:t>знаходяться на складах аби в коморах (дрова, вугілля, торф, бензин, гас, мазут, автол та ін.), а також безпосередньо у матеріально відповідальних осіб.</w:t>
      </w:r>
    </w:p>
    <w:p w:rsidR="00E41EE8" w:rsidRDefault="00E41EE8">
      <w:pPr>
        <w:shd w:val="clear" w:color="auto" w:fill="FFFFFF"/>
        <w:ind w:left="29" w:right="1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236 «Тара» обліковують поворотну тару, об</w:t>
      </w:r>
      <w:r>
        <w:rPr>
          <w:color w:val="000000"/>
          <w:spacing w:val="4"/>
          <w:sz w:val="28"/>
          <w:szCs w:val="28"/>
          <w:lang w:val="uk-UA"/>
        </w:rPr>
        <w:t xml:space="preserve">мінну тару (бочки, бідони, ящики, банки скляні, пляшки і т. ін.), як </w:t>
      </w:r>
      <w:r>
        <w:rPr>
          <w:color w:val="000000"/>
          <w:spacing w:val="6"/>
          <w:sz w:val="28"/>
          <w:szCs w:val="28"/>
          <w:lang w:val="uk-UA"/>
        </w:rPr>
        <w:t>порожню, так і ту, що вміщує матеріальні цінності.</w:t>
      </w:r>
    </w:p>
    <w:p w:rsidR="00E41EE8" w:rsidRDefault="00E41EE8">
      <w:pPr>
        <w:shd w:val="clear" w:color="auto" w:fill="FFFFFF"/>
        <w:ind w:left="19"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237 «Матеріали в дорозі» обліковують матері</w:t>
      </w:r>
      <w:r>
        <w:rPr>
          <w:color w:val="000000"/>
          <w:spacing w:val="5"/>
          <w:sz w:val="28"/>
          <w:szCs w:val="28"/>
          <w:lang w:val="uk-UA"/>
        </w:rPr>
        <w:t xml:space="preserve">али, оплачені установами та поставками, які не надійшли до кінця </w:t>
      </w:r>
      <w:r>
        <w:rPr>
          <w:color w:val="000000"/>
          <w:spacing w:val="6"/>
          <w:sz w:val="28"/>
          <w:szCs w:val="28"/>
          <w:lang w:val="uk-UA"/>
        </w:rPr>
        <w:t>місяця на складі за якими надійшли транспортні документи, а та</w:t>
      </w:r>
      <w:r>
        <w:rPr>
          <w:color w:val="000000"/>
          <w:spacing w:val="5"/>
          <w:sz w:val="28"/>
          <w:szCs w:val="28"/>
          <w:lang w:val="uk-UA"/>
        </w:rPr>
        <w:t>кож матеріали</w:t>
      </w:r>
      <w:r>
        <w:rPr>
          <w:b/>
          <w:bCs/>
          <w:color w:val="000000"/>
          <w:spacing w:val="5"/>
          <w:sz w:val="28"/>
          <w:szCs w:val="28"/>
          <w:lang w:val="uk-UA"/>
        </w:rPr>
        <w:t xml:space="preserve">, </w:t>
      </w:r>
      <w:r>
        <w:rPr>
          <w:color w:val="000000"/>
          <w:spacing w:val="5"/>
          <w:sz w:val="28"/>
          <w:szCs w:val="28"/>
          <w:lang w:val="uk-UA"/>
        </w:rPr>
        <w:t xml:space="preserve">одержані на склади груп централізованого постачання і не розподілені за установами. При надходженні матеріалів </w:t>
      </w:r>
      <w:r>
        <w:rPr>
          <w:color w:val="000000"/>
          <w:spacing w:val="7"/>
          <w:sz w:val="28"/>
          <w:szCs w:val="28"/>
          <w:lang w:val="uk-UA"/>
        </w:rPr>
        <w:t>вони розписуються за субрахунками.</w:t>
      </w:r>
    </w:p>
    <w:p w:rsidR="00E41EE8" w:rsidRDefault="00E41EE8">
      <w:pPr>
        <w:shd w:val="clear" w:color="auto" w:fill="FFFFFF"/>
        <w:ind w:left="19"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субрахунку 238 «Запасні частили до машин і обладнання» </w:t>
      </w:r>
      <w:r>
        <w:rPr>
          <w:color w:val="000000"/>
          <w:spacing w:val="2"/>
          <w:sz w:val="28"/>
          <w:szCs w:val="28"/>
          <w:lang w:val="uk-UA"/>
        </w:rPr>
        <w:t>обліковують запасні частини, призначені для ремонту і заміни спра</w:t>
      </w:r>
      <w:r>
        <w:rPr>
          <w:color w:val="000000"/>
          <w:spacing w:val="6"/>
          <w:sz w:val="28"/>
          <w:szCs w:val="28"/>
          <w:lang w:val="uk-UA"/>
        </w:rPr>
        <w:t xml:space="preserve">цьованих частин машин (медичних, електронно-обчислювальних </w:t>
      </w:r>
      <w:r>
        <w:rPr>
          <w:color w:val="000000"/>
          <w:spacing w:val="8"/>
          <w:sz w:val="28"/>
          <w:szCs w:val="28"/>
          <w:lang w:val="uk-UA"/>
        </w:rPr>
        <w:t xml:space="preserve">та ін.), обладнання, тракторів, комбайнів, транспортних засобів </w:t>
      </w:r>
      <w:r>
        <w:rPr>
          <w:color w:val="000000"/>
          <w:spacing w:val="3"/>
          <w:sz w:val="28"/>
          <w:szCs w:val="28"/>
          <w:lang w:val="uk-UA"/>
        </w:rPr>
        <w:t xml:space="preserve">(мотори, автомобільні шини, включаючи покришки, камери і обідні </w:t>
      </w:r>
      <w:r>
        <w:rPr>
          <w:color w:val="000000"/>
          <w:sz w:val="28"/>
          <w:szCs w:val="28"/>
          <w:lang w:val="uk-UA"/>
        </w:rPr>
        <w:t>стрічки тощо), що не обліковуються на субрахунку 105 «Транс</w:t>
      </w:r>
      <w:r>
        <w:rPr>
          <w:color w:val="000000"/>
          <w:spacing w:val="7"/>
          <w:sz w:val="28"/>
          <w:szCs w:val="28"/>
          <w:lang w:val="uk-UA"/>
        </w:rPr>
        <w:t>портні засоби».</w:t>
      </w:r>
    </w:p>
    <w:p w:rsidR="00E41EE8" w:rsidRDefault="00E41EE8">
      <w:pPr>
        <w:shd w:val="clear" w:color="auto" w:fill="FFFFFF"/>
        <w:spacing w:before="10"/>
        <w:ind w:left="10" w:right="3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На субрахунку 239 «Інші матеріали» Обліковують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сіно, овес, </w:t>
      </w:r>
      <w:r>
        <w:rPr>
          <w:color w:val="000000"/>
          <w:spacing w:val="6"/>
          <w:sz w:val="28"/>
          <w:szCs w:val="28"/>
          <w:lang w:val="uk-UA"/>
        </w:rPr>
        <w:t>інші види кормів і фуражу для худоби та інших тварин, а також насіння, добрива й інші матеріали.</w:t>
      </w:r>
    </w:p>
    <w:p w:rsidR="00E41EE8" w:rsidRDefault="00E41EE8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 дебетом субрахунків рахунка 23 «Матеріали і продукти хар</w:t>
      </w:r>
      <w:r>
        <w:rPr>
          <w:color w:val="000000"/>
          <w:spacing w:val="5"/>
          <w:sz w:val="28"/>
          <w:szCs w:val="28"/>
          <w:lang w:val="uk-UA"/>
        </w:rPr>
        <w:t xml:space="preserve">чування» обліковують матеріали і продукти харчування, придбані установою, у кореспонденції і кредитом відповідного субрахунки </w:t>
      </w:r>
      <w:r>
        <w:rPr>
          <w:color w:val="000000"/>
          <w:sz w:val="28"/>
          <w:szCs w:val="28"/>
          <w:lang w:val="uk-UA"/>
        </w:rPr>
        <w:t xml:space="preserve">рахунків класу 3 «Кошти, розрахунки та інші активи» або класу 6 «Поточні зобов'язання». За кредитом субрахунків рахунка 23 </w:t>
      </w:r>
      <w:r>
        <w:rPr>
          <w:color w:val="000000"/>
          <w:spacing w:val="4"/>
          <w:sz w:val="28"/>
          <w:szCs w:val="28"/>
          <w:lang w:val="uk-UA"/>
        </w:rPr>
        <w:t xml:space="preserve">здійснюють списання матеріалів і продуктів харчування на дебет </w:t>
      </w:r>
      <w:r>
        <w:rPr>
          <w:color w:val="000000"/>
          <w:sz w:val="28"/>
          <w:szCs w:val="28"/>
          <w:lang w:val="uk-UA"/>
        </w:rPr>
        <w:t>відповідного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субрахунка рахунків класу 8 «Витрати» (табл. 6.1).</w:t>
      </w:r>
    </w:p>
    <w:p w:rsidR="00E41EE8" w:rsidRDefault="00E41EE8">
      <w:pPr>
        <w:shd w:val="clear" w:color="auto" w:fill="FFFFFF"/>
        <w:ind w:right="67"/>
        <w:jc w:val="right"/>
        <w:rPr>
          <w:i/>
          <w:iCs/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6.1</w:t>
      </w:r>
    </w:p>
    <w:p w:rsidR="00E41EE8" w:rsidRDefault="00E41EE8">
      <w:pPr>
        <w:shd w:val="clear" w:color="auto" w:fill="FFFFFF"/>
        <w:ind w:left="2218" w:right="346" w:hanging="1747"/>
        <w:jc w:val="center"/>
        <w:rPr>
          <w:b/>
          <w:bCs/>
          <w:color w:val="000000"/>
          <w:spacing w:val="-7"/>
          <w:sz w:val="28"/>
          <w:szCs w:val="28"/>
          <w:lang w:val="uk-UA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Господарські операції з обліку руху матеріальних цінностей </w:t>
      </w:r>
      <w:r>
        <w:rPr>
          <w:b/>
          <w:bCs/>
          <w:color w:val="000000"/>
          <w:spacing w:val="-7"/>
          <w:sz w:val="28"/>
          <w:szCs w:val="28"/>
          <w:lang w:val="uk-UA"/>
        </w:rPr>
        <w:t>бюджетних установ</w:t>
      </w:r>
    </w:p>
    <w:p w:rsidR="00E41EE8" w:rsidRDefault="00E41EE8">
      <w:pPr>
        <w:shd w:val="clear" w:color="auto" w:fill="FFFFFF"/>
        <w:ind w:left="2218" w:right="346" w:hanging="1747"/>
        <w:jc w:val="center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0"/>
        <w:gridCol w:w="19"/>
        <w:gridCol w:w="1270"/>
        <w:gridCol w:w="57"/>
        <w:gridCol w:w="1245"/>
        <w:gridCol w:w="96"/>
      </w:tblGrid>
      <w:tr w:rsidR="00E41EE8">
        <w:trPr>
          <w:cantSplit/>
          <w:trHeight w:hRule="exact" w:val="604"/>
        </w:trPr>
        <w:tc>
          <w:tcPr>
            <w:tcW w:w="721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95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6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7" w:right="10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347"/>
        </w:trPr>
        <w:tc>
          <w:tcPr>
            <w:tcW w:w="7219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08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11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1898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74"/>
              <w:jc w:val="both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1. Одержано від постачальників (за купівельною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вартістю):</w:t>
            </w:r>
          </w:p>
          <w:p w:rsidR="00E41EE8" w:rsidRDefault="00E41EE8">
            <w:pPr>
              <w:shd w:val="clear" w:color="auto" w:fill="FFFFFF"/>
              <w:ind w:right="374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будівельні матеріали</w:t>
            </w:r>
          </w:p>
          <w:p w:rsidR="00E41EE8" w:rsidRDefault="00E41EE8">
            <w:pPr>
              <w:shd w:val="clear" w:color="auto" w:fill="FFFFFF"/>
              <w:ind w:right="374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обладнання для монтажу</w:t>
            </w:r>
          </w:p>
          <w:p w:rsidR="00E41EE8" w:rsidRDefault="00E41EE8">
            <w:pPr>
              <w:shd w:val="clear" w:color="auto" w:fill="FFFFFF"/>
              <w:ind w:righ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202 801,802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631</w:t>
            </w:r>
          </w:p>
          <w:p w:rsidR="00E41EE8" w:rsidRDefault="00E41EE8">
            <w:pPr>
              <w:shd w:val="clear" w:color="auto" w:fill="FFFFFF"/>
              <w:ind w:left="154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631</w:t>
            </w:r>
          </w:p>
          <w:p w:rsidR="00E41EE8" w:rsidRDefault="00E41EE8">
            <w:pPr>
              <w:shd w:val="clear" w:color="auto" w:fill="FFFFFF"/>
              <w:ind w:left="154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631</w:t>
            </w:r>
          </w:p>
        </w:tc>
      </w:tr>
      <w:tr w:rsidR="00E41EE8">
        <w:trPr>
          <w:trHeight w:hRule="exact" w:val="795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0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Оприбутковано лишки будівельних матеріалів,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виявлені при проведенні інвентаризації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</w:t>
            </w:r>
          </w:p>
        </w:tc>
      </w:tr>
      <w:tr w:rsidR="00E41EE8">
        <w:trPr>
          <w:trHeight w:hRule="exact" w:val="3209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6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Придбано спеціальне обладнання для виконання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науково-дослідної роботи за договірною темою. Обладнання надійшло на склад. Рахунок оплачено з реєстраційного рахунка спеціальних коштів: </w:t>
            </w:r>
          </w:p>
          <w:p w:rsidR="00E41EE8" w:rsidRDefault="00E41EE8">
            <w:pPr>
              <w:shd w:val="clear" w:color="auto" w:fill="FFFFFF"/>
              <w:ind w:right="86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купівельну вартість (без ПДВ)</w:t>
            </w:r>
          </w:p>
          <w:p w:rsidR="00E41EE8" w:rsidRDefault="00E41EE8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суму ПДВ, включену в податковий кредит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суму ПДВ, не включену в податковий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203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323, 364, 675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323, 364, 675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323, 364. 675</w:t>
            </w:r>
          </w:p>
        </w:tc>
      </w:tr>
      <w:tr w:rsidR="00E41EE8">
        <w:trPr>
          <w:trHeight w:hRule="exact" w:val="2151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40"/>
              </w:num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Спеціальне обладнання для виконання договірних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науково-дослідних робіт передано зі складу 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лабораторію (науковому підрозділу)</w:t>
            </w:r>
            <w:r>
              <w:rPr>
                <w:sz w:val="28"/>
                <w:szCs w:val="28"/>
              </w:rPr>
              <w:t xml:space="preserve"> </w:t>
            </w: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  <w:p w:rsidR="002B4435" w:rsidRDefault="002B4435" w:rsidP="002B4435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203</w:t>
            </w:r>
          </w:p>
        </w:tc>
      </w:tr>
      <w:tr w:rsidR="002B4435">
        <w:trPr>
          <w:trHeight w:hRule="exact" w:val="882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 w:rsidP="002B4435">
            <w:pPr>
              <w:shd w:val="clear" w:color="auto" w:fill="FFFFFF"/>
              <w:ind w:left="20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 w:rsidP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2B4435">
        <w:trPr>
          <w:trHeight w:hRule="exact" w:val="2889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right="67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Після закінчення науково-дослідної роботи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договором спеціальне обладнання за згодою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замовника залишено в установі для використання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призначенням (оцінено за цінами можливого використання) і прибуткується:</w:t>
            </w:r>
          </w:p>
          <w:p w:rsidR="002B4435" w:rsidRDefault="002B4435">
            <w:pPr>
              <w:shd w:val="clear" w:color="auto" w:fill="FFFFFF"/>
              <w:ind w:right="67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у складі основних засобів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залишкова вартість</w:t>
            </w:r>
          </w:p>
          <w:p w:rsidR="002B4435" w:rsidRDefault="002B4435">
            <w:pPr>
              <w:shd w:val="clear" w:color="auto" w:fill="FFFFFF"/>
              <w:ind w:right="67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сума зносу (за розрахунками)</w:t>
            </w:r>
          </w:p>
          <w:p w:rsidR="002B4435" w:rsidRDefault="002B4435">
            <w:pPr>
              <w:shd w:val="clear" w:color="auto" w:fill="FFFFFF"/>
              <w:ind w:right="67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у складі малоцінних та швидкозношуваних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предметів</w:t>
            </w:r>
          </w:p>
          <w:p w:rsidR="002B4435" w:rsidRDefault="002B4435">
            <w:pPr>
              <w:shd w:val="clear" w:color="auto" w:fill="FFFFFF"/>
              <w:ind w:right="6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складі матеріалів для наукових досліджень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left="163" w:right="16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  <w:p w:rsidR="002B4435" w:rsidRDefault="002B4435">
            <w:pPr>
              <w:shd w:val="clear" w:color="auto" w:fill="FFFFFF"/>
              <w:ind w:left="163" w:right="16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</w:p>
          <w:p w:rsidR="002B4435" w:rsidRDefault="002B4435">
            <w:pPr>
              <w:shd w:val="clear" w:color="auto" w:fill="FFFFFF"/>
              <w:ind w:left="163" w:right="16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left="154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  <w:p w:rsidR="002B4435" w:rsidRDefault="002B4435">
            <w:pPr>
              <w:shd w:val="clear" w:color="auto" w:fill="FFFFFF"/>
              <w:ind w:left="154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</w:t>
            </w:r>
          </w:p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</w:t>
            </w:r>
          </w:p>
        </w:tc>
      </w:tr>
      <w:tr w:rsidR="002B4435">
        <w:trPr>
          <w:trHeight w:hRule="exact" w:val="1088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Списано використані па капітальне будівництво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господарським способом за рахунок державних асигнувань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будівельні матеріали обладнання до установки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left="154" w:right="17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  <w:p w:rsidR="002B4435" w:rsidRDefault="002B4435">
            <w:pPr>
              <w:shd w:val="clear" w:color="auto" w:fill="FFFFFF"/>
              <w:ind w:left="154" w:right="17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</w:t>
            </w:r>
          </w:p>
        </w:tc>
        <w:tc>
          <w:tcPr>
            <w:tcW w:w="13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B4435" w:rsidRDefault="002B4435">
            <w:pPr>
              <w:shd w:val="clear" w:color="auto" w:fill="FFFFFF"/>
              <w:ind w:left="154" w:right="17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</w:t>
            </w:r>
          </w:p>
          <w:p w:rsidR="002B4435" w:rsidRDefault="002B4435">
            <w:pPr>
              <w:shd w:val="clear" w:color="auto" w:fill="FFFFFF"/>
              <w:ind w:left="154" w:right="17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</w:t>
            </w:r>
          </w:p>
        </w:tc>
      </w:tr>
      <w:tr w:rsidR="002B4435">
        <w:trPr>
          <w:gridAfter w:val="1"/>
          <w:wAfter w:w="96" w:type="dxa"/>
          <w:trHeight w:hRule="exact" w:val="801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7.Частина виробів навчальної майстерні, передана на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склад для використання на власні потреби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</w:tc>
      </w:tr>
      <w:tr w:rsidR="002B4435">
        <w:trPr>
          <w:gridAfter w:val="1"/>
          <w:wAfter w:w="96" w:type="dxa"/>
          <w:trHeight w:hRule="exact" w:val="1194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4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8.Передано для власного використання м'ясо,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отримане від забою тварин у підсобному сільському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господарстві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251</w:t>
            </w:r>
          </w:p>
        </w:tc>
      </w:tr>
      <w:tr w:rsidR="002B4435">
        <w:trPr>
          <w:gridAfter w:val="1"/>
          <w:wAfter w:w="96" w:type="dxa"/>
          <w:trHeight w:hRule="exact" w:val="1176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490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9.Одержано продукти харчування, оплачені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рахунок коштів державного фінансування а реєстраційного рахунка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321,361</w:t>
            </w:r>
          </w:p>
        </w:tc>
      </w:tr>
      <w:tr w:rsidR="002B4435">
        <w:trPr>
          <w:gridAfter w:val="1"/>
          <w:wAfter w:w="96" w:type="dxa"/>
          <w:trHeight w:hRule="exact" w:val="785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27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10.Списано господарські матеріали, витрачені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основну статутну діяльність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</w:t>
            </w:r>
          </w:p>
        </w:tc>
      </w:tr>
      <w:tr w:rsidR="002B4435">
        <w:trPr>
          <w:gridAfter w:val="1"/>
          <w:wAfter w:w="96" w:type="dxa"/>
          <w:trHeight w:hRule="exact" w:val="785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547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1"/>
                <w:sz w:val="28"/>
                <w:szCs w:val="28"/>
                <w:lang w:val="uk-UA"/>
              </w:rPr>
              <w:t xml:space="preserve">11.Списано продукти харчування, витрачені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відповідно до кошторису бюджетної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</w:tr>
      <w:tr w:rsidR="002B4435">
        <w:trPr>
          <w:gridAfter w:val="1"/>
          <w:wAfter w:w="96" w:type="dxa"/>
          <w:trHeight w:hRule="exact" w:val="801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125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12.Списано нестачу продуктів харчування у межах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норм природних втрат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681,701, 702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</w:tr>
      <w:tr w:rsidR="002B4435">
        <w:trPr>
          <w:gridAfter w:val="1"/>
          <w:wAfter w:w="96" w:type="dxa"/>
          <w:trHeight w:hRule="exact" w:val="1176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13.Списано різні господарські матеріали, витрачені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роботу навчальної майстерні за договором на</w:t>
            </w:r>
          </w:p>
          <w:p w:rsidR="002B4435" w:rsidRDefault="002B443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сторону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</w:t>
            </w:r>
          </w:p>
        </w:tc>
      </w:tr>
      <w:tr w:rsidR="002B4435">
        <w:trPr>
          <w:gridAfter w:val="1"/>
          <w:wAfter w:w="96" w:type="dxa"/>
          <w:trHeight w:hRule="exact" w:val="1194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ind w:right="6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14.Надійшли на склад матеріали для учбових цілей,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оплачені в централізованому порядку вищим розпорядником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681,682</w:t>
            </w:r>
          </w:p>
        </w:tc>
      </w:tr>
    </w:tbl>
    <w:p w:rsidR="00E41EE8" w:rsidRDefault="00E41EE8">
      <w:pPr>
        <w:shd w:val="clear" w:color="auto" w:fill="FFFFFF"/>
        <w:spacing w:before="480"/>
        <w:ind w:right="58" w:firstLine="442"/>
        <w:jc w:val="both"/>
        <w:rPr>
          <w:color w:val="000000"/>
          <w:spacing w:val="8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Облік операцій з витрачання матеріалів, крім продуктів хар</w:t>
      </w:r>
      <w:r>
        <w:rPr>
          <w:color w:val="000000"/>
          <w:spacing w:val="4"/>
          <w:sz w:val="28"/>
          <w:szCs w:val="28"/>
          <w:lang w:val="uk-UA"/>
        </w:rPr>
        <w:t>чування, ведуть у накопичувальній відомості з витрачання матері</w:t>
      </w:r>
      <w:r>
        <w:rPr>
          <w:color w:val="000000"/>
          <w:sz w:val="28"/>
          <w:szCs w:val="28"/>
          <w:lang w:val="uk-UA"/>
        </w:rPr>
        <w:t xml:space="preserve">алів т. ф. № 396 (меморіальний ордер № 13). Записи у що відомість </w:t>
      </w:r>
      <w:r>
        <w:rPr>
          <w:color w:val="000000"/>
          <w:spacing w:val="4"/>
          <w:sz w:val="28"/>
          <w:szCs w:val="28"/>
          <w:lang w:val="uk-UA"/>
        </w:rPr>
        <w:t xml:space="preserve">здійснюють </w:t>
      </w:r>
      <w:r>
        <w:rPr>
          <w:i/>
          <w:iCs/>
          <w:smallCaps/>
          <w:color w:val="000000"/>
          <w:spacing w:val="4"/>
          <w:sz w:val="28"/>
          <w:szCs w:val="28"/>
          <w:lang w:val="uk-UA"/>
        </w:rPr>
        <w:t xml:space="preserve">та </w:t>
      </w:r>
      <w:r>
        <w:rPr>
          <w:color w:val="000000"/>
          <w:spacing w:val="4"/>
          <w:sz w:val="28"/>
          <w:szCs w:val="28"/>
          <w:lang w:val="uk-UA"/>
        </w:rPr>
        <w:t xml:space="preserve">кожним документом, зокрема у розрізі субрахунків. Після закінчення місяця підсумки субрахунків переносять до киши </w:t>
      </w:r>
      <w:r>
        <w:rPr>
          <w:color w:val="000000"/>
          <w:spacing w:val="8"/>
          <w:sz w:val="28"/>
          <w:szCs w:val="28"/>
          <w:lang w:val="uk-UA"/>
        </w:rPr>
        <w:t>Журнал-головна.</w:t>
      </w:r>
    </w:p>
    <w:p w:rsidR="00E41EE8" w:rsidRDefault="00E41EE8">
      <w:pPr>
        <w:shd w:val="clear" w:color="auto" w:fill="FFFFFF"/>
        <w:spacing w:before="480"/>
        <w:ind w:right="58" w:firstLine="442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spacing w:before="403"/>
        <w:ind w:right="67" w:firstLine="432"/>
        <w:jc w:val="both"/>
        <w:rPr>
          <w:b/>
          <w:bCs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6.7. Особливості обліку медикаментів і перев'язувальних, </w:t>
      </w:r>
      <w:r>
        <w:rPr>
          <w:b/>
          <w:bCs/>
          <w:i/>
          <w:iCs/>
          <w:color w:val="000000"/>
          <w:spacing w:val="13"/>
          <w:sz w:val="28"/>
          <w:szCs w:val="28"/>
          <w:lang w:val="uk-UA"/>
        </w:rPr>
        <w:t>засобів</w:t>
      </w:r>
    </w:p>
    <w:p w:rsidR="00E41EE8" w:rsidRDefault="00E41EE8">
      <w:pPr>
        <w:shd w:val="clear" w:color="auto" w:fill="FFFFFF"/>
        <w:spacing w:before="269"/>
        <w:ind w:right="67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Медикаменти та перев'язувальні засоби е досить вагомою скла</w:t>
      </w:r>
      <w:r>
        <w:rPr>
          <w:color w:val="000000"/>
          <w:sz w:val="28"/>
          <w:szCs w:val="28"/>
          <w:lang w:val="uk-UA"/>
        </w:rPr>
        <w:t>довою частиною матеріальних цінностей бюджетних установ, зок</w:t>
      </w:r>
      <w:r>
        <w:rPr>
          <w:color w:val="000000"/>
          <w:spacing w:val="1"/>
          <w:sz w:val="28"/>
          <w:szCs w:val="28"/>
          <w:lang w:val="uk-UA"/>
        </w:rPr>
        <w:t>рема медичних закладів.</w:t>
      </w:r>
    </w:p>
    <w:p w:rsidR="00E41EE8" w:rsidRDefault="00E41EE8">
      <w:pPr>
        <w:shd w:val="clear" w:color="auto" w:fill="FFFFFF"/>
        <w:ind w:right="4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Облік медикаментів та перев'язувальних засобів здійснюються </w:t>
      </w:r>
      <w:r>
        <w:rPr>
          <w:color w:val="000000"/>
          <w:spacing w:val="-1"/>
          <w:sz w:val="28"/>
          <w:szCs w:val="28"/>
          <w:lang w:val="uk-UA"/>
        </w:rPr>
        <w:t>за наказом Міністерства охорони здоров'я СРСР «Про затвердження Інструкції з обліку медикаментів, перев'язувальних засобів і ви</w:t>
      </w:r>
      <w:r>
        <w:rPr>
          <w:color w:val="000000"/>
          <w:spacing w:val="1"/>
          <w:sz w:val="28"/>
          <w:szCs w:val="28"/>
          <w:lang w:val="uk-UA"/>
        </w:rPr>
        <w:t>робів медичного призначення у лікувально-профілактичних уста</w:t>
      </w:r>
      <w:r>
        <w:rPr>
          <w:color w:val="000000"/>
          <w:spacing w:val="3"/>
          <w:sz w:val="28"/>
          <w:szCs w:val="28"/>
          <w:lang w:val="uk-UA"/>
        </w:rPr>
        <w:t xml:space="preserve">новах охорони здоров'я, що знаходяться на державному бюджеті </w:t>
      </w:r>
      <w:r>
        <w:rPr>
          <w:color w:val="000000"/>
          <w:sz w:val="28"/>
          <w:szCs w:val="28"/>
          <w:lang w:val="uk-UA"/>
        </w:rPr>
        <w:t>СРСР» ВІД 02.06.1987 р. № 747.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Відповідно до вказаного нормативного документа організа</w:t>
      </w:r>
      <w:r>
        <w:rPr>
          <w:color w:val="000000"/>
          <w:spacing w:val="1"/>
          <w:sz w:val="28"/>
          <w:szCs w:val="28"/>
          <w:lang w:val="uk-UA"/>
        </w:rPr>
        <w:t xml:space="preserve">ція обліку медикаментів та інших лікарських засобів у медичних </w:t>
      </w:r>
      <w:r>
        <w:rPr>
          <w:color w:val="000000"/>
          <w:spacing w:val="-3"/>
          <w:sz w:val="28"/>
          <w:szCs w:val="28"/>
          <w:lang w:val="uk-UA"/>
        </w:rPr>
        <w:t>установах залежить передусім від наявності у зазначеній установі та</w:t>
      </w:r>
      <w:r>
        <w:rPr>
          <w:color w:val="000000"/>
          <w:spacing w:val="-2"/>
          <w:sz w:val="28"/>
          <w:szCs w:val="28"/>
          <w:lang w:val="uk-UA"/>
        </w:rPr>
        <w:t xml:space="preserve">кого структурного підрозділу, як аптека. Крім того, облік лікарських </w:t>
      </w:r>
      <w:r>
        <w:rPr>
          <w:color w:val="000000"/>
          <w:sz w:val="28"/>
          <w:szCs w:val="28"/>
          <w:lang w:val="uk-UA"/>
        </w:rPr>
        <w:t>засобів здійснюється по-різному залежно від їх виду, призначення та вартості. Звичайні лікарські засоби обліковуються у сумарному Грошовому) виразі, а засоби за спеціальним переліком — у пред</w:t>
      </w:r>
      <w:r>
        <w:rPr>
          <w:color w:val="000000"/>
          <w:spacing w:val="1"/>
          <w:sz w:val="28"/>
          <w:szCs w:val="28"/>
          <w:lang w:val="uk-UA"/>
        </w:rPr>
        <w:t>метне-кількісному обчисленні. Розглянемо порядок обліку кожно</w:t>
      </w:r>
      <w:r>
        <w:rPr>
          <w:color w:val="000000"/>
          <w:spacing w:val="2"/>
          <w:sz w:val="28"/>
          <w:szCs w:val="28"/>
          <w:lang w:val="uk-UA"/>
        </w:rPr>
        <w:t>го з цих видів лікарських засобів зокрема.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 наявності у медичному закладі аптеки лікарські засоби, що </w:t>
      </w:r>
      <w:r>
        <w:rPr>
          <w:color w:val="000000"/>
          <w:spacing w:val="2"/>
          <w:sz w:val="28"/>
          <w:szCs w:val="28"/>
          <w:lang w:val="uk-UA"/>
        </w:rPr>
        <w:t xml:space="preserve">не підлягають предметно-кількісному обліку, обліковуються як у </w:t>
      </w:r>
      <w:r>
        <w:rPr>
          <w:color w:val="000000"/>
          <w:spacing w:val="1"/>
          <w:sz w:val="28"/>
          <w:szCs w:val="28"/>
          <w:lang w:val="uk-UA"/>
        </w:rPr>
        <w:t>бухгалтерії, так і в аптеці за роздрібними пінами у сумарному гро</w:t>
      </w:r>
      <w:r>
        <w:rPr>
          <w:color w:val="000000"/>
          <w:spacing w:val="6"/>
          <w:sz w:val="28"/>
          <w:szCs w:val="28"/>
          <w:lang w:val="uk-UA"/>
        </w:rPr>
        <w:t xml:space="preserve">шовому обчисленні. При цьому придбані і отримані аптекою </w:t>
      </w:r>
      <w:r>
        <w:rPr>
          <w:color w:val="000000"/>
          <w:sz w:val="28"/>
          <w:szCs w:val="28"/>
          <w:lang w:val="uk-UA"/>
        </w:rPr>
        <w:t>лікарські засоби оприбутковуються на підставі рахунків постачаль</w:t>
      </w:r>
      <w:r>
        <w:rPr>
          <w:color w:val="000000"/>
          <w:spacing w:val="2"/>
          <w:sz w:val="28"/>
          <w:szCs w:val="28"/>
          <w:lang w:val="uk-UA"/>
        </w:rPr>
        <w:t>ника після їх перевірки на відповідність кількості і якості. Отри</w:t>
      </w:r>
      <w:r>
        <w:rPr>
          <w:color w:val="000000"/>
          <w:spacing w:val="1"/>
          <w:sz w:val="28"/>
          <w:szCs w:val="28"/>
          <w:lang w:val="uk-UA"/>
        </w:rPr>
        <w:t xml:space="preserve">мані і перевірені рахунки постачальників реєструються у «Книзі </w:t>
      </w:r>
      <w:r>
        <w:rPr>
          <w:color w:val="000000"/>
          <w:sz w:val="28"/>
          <w:szCs w:val="28"/>
          <w:lang w:val="uk-UA"/>
        </w:rPr>
        <w:t>реєстрації рахунків, що надійшли до аптеки» (ф- № 6-МЗ), підписуються відповідальною особою, яка здійснила перевірку і прийман</w:t>
      </w:r>
      <w:r>
        <w:rPr>
          <w:color w:val="000000"/>
          <w:spacing w:val="-2"/>
          <w:sz w:val="28"/>
          <w:szCs w:val="28"/>
          <w:lang w:val="uk-UA"/>
        </w:rPr>
        <w:t>ня медикаментів, і передаються до бухгалтерії, дена їх підставі скла</w:t>
      </w:r>
      <w:r>
        <w:rPr>
          <w:color w:val="000000"/>
          <w:spacing w:val="2"/>
          <w:sz w:val="28"/>
          <w:szCs w:val="28"/>
          <w:lang w:val="uk-UA"/>
        </w:rPr>
        <w:t>дається бухгалтерський запис: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Д-т субрах. 233 «Медикаменти і перев'язувальні засоби»,</w:t>
      </w:r>
    </w:p>
    <w:p w:rsidR="00E41EE8" w:rsidRDefault="00E41EE8">
      <w:pPr>
        <w:shd w:val="clear" w:color="auto" w:fill="FFFFFF"/>
        <w:ind w:left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К-т субрах. 361 «Розрахунки в порядку планових платежів».</w:t>
      </w:r>
    </w:p>
    <w:p w:rsidR="00E41EE8" w:rsidRDefault="00E41EE8">
      <w:pPr>
        <w:shd w:val="clear" w:color="auto" w:fill="FFFFFF"/>
        <w:ind w:left="67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Відпуск лікарських засобів матеріально-відповідальним осо</w:t>
      </w:r>
      <w:r>
        <w:rPr>
          <w:color w:val="000000"/>
          <w:sz w:val="28"/>
          <w:szCs w:val="28"/>
          <w:lang w:val="uk-UA"/>
        </w:rPr>
        <w:t xml:space="preserve">бам з аптеки здійснюється за накладними (вимогами) т. ф. № 3-3, </w:t>
      </w:r>
      <w:r>
        <w:rPr>
          <w:color w:val="000000"/>
          <w:spacing w:val="1"/>
          <w:sz w:val="28"/>
          <w:szCs w:val="28"/>
          <w:lang w:val="uk-UA"/>
        </w:rPr>
        <w:t>які оформляються у двох примірниках і містять такі дані: повну назву лікарського засобу, розмір, фасування, лікарську форму, до</w:t>
      </w:r>
      <w:r>
        <w:rPr>
          <w:color w:val="000000"/>
          <w:spacing w:val="4"/>
          <w:sz w:val="28"/>
          <w:szCs w:val="28"/>
          <w:lang w:val="uk-UA"/>
        </w:rPr>
        <w:t xml:space="preserve">зування, упаковку, кількість, тну, вартість. Перший примірник </w:t>
      </w:r>
      <w:r>
        <w:rPr>
          <w:color w:val="000000"/>
          <w:sz w:val="28"/>
          <w:szCs w:val="28"/>
          <w:lang w:val="uk-UA"/>
        </w:rPr>
        <w:t>накладної залишається в аптеці, а-другий — передається матері</w:t>
      </w:r>
      <w:r>
        <w:rPr>
          <w:color w:val="000000"/>
          <w:spacing w:val="1"/>
          <w:sz w:val="28"/>
          <w:szCs w:val="28"/>
          <w:lang w:val="uk-UA"/>
        </w:rPr>
        <w:t xml:space="preserve">ально відповідальній особі того відділення, яке одержує лікарські </w:t>
      </w:r>
      <w:r>
        <w:rPr>
          <w:color w:val="000000"/>
          <w:sz w:val="28"/>
          <w:szCs w:val="28"/>
          <w:lang w:val="uk-UA"/>
        </w:rPr>
        <w:t xml:space="preserve">.засоби. Обидва примірники підписують одержувач медикаментів </w:t>
      </w:r>
      <w:r>
        <w:rPr>
          <w:color w:val="000000"/>
          <w:spacing w:val="2"/>
          <w:sz w:val="28"/>
          <w:szCs w:val="28"/>
          <w:lang w:val="uk-UA"/>
        </w:rPr>
        <w:t>та завідувач аптеки чи його заступник. Кожна накладна на видачу лікарських засобів таксується завідувачем аптеки чи його заступ</w:t>
      </w:r>
      <w:r>
        <w:rPr>
          <w:color w:val="000000"/>
          <w:sz w:val="28"/>
          <w:szCs w:val="28"/>
          <w:lang w:val="uk-UA"/>
        </w:rPr>
        <w:t xml:space="preserve">ником, після чого накладні фіксуються у порядку номерів у «Книзі </w:t>
      </w:r>
      <w:r>
        <w:rPr>
          <w:color w:val="000000"/>
          <w:spacing w:val="-1"/>
          <w:sz w:val="28"/>
          <w:szCs w:val="28"/>
          <w:lang w:val="uk-UA"/>
        </w:rPr>
        <w:t xml:space="preserve">обліку протаксованих накладних (вимог)» (ф. № 7-МЗ). Наприкінці </w:t>
      </w:r>
      <w:r>
        <w:rPr>
          <w:color w:val="000000"/>
          <w:spacing w:val="3"/>
          <w:sz w:val="28"/>
          <w:szCs w:val="28"/>
          <w:lang w:val="uk-UA"/>
        </w:rPr>
        <w:t>місяця у цій книзі підраховується загальна сума за кожною гру</w:t>
      </w:r>
      <w:r>
        <w:rPr>
          <w:color w:val="000000"/>
          <w:sz w:val="28"/>
          <w:szCs w:val="28"/>
          <w:lang w:val="uk-UA"/>
        </w:rPr>
        <w:t xml:space="preserve">пою ліків і загальна сума за місяць та складається «Звіт аптеки про </w:t>
      </w:r>
      <w:r>
        <w:rPr>
          <w:color w:val="000000"/>
          <w:spacing w:val="-2"/>
          <w:sz w:val="28"/>
          <w:szCs w:val="28"/>
          <w:lang w:val="uk-UA"/>
        </w:rPr>
        <w:t>надходження та витрачання медикаментів, перев'язувальних засобів т</w:t>
      </w:r>
      <w:r>
        <w:rPr>
          <w:color w:val="000000"/>
          <w:spacing w:val="1"/>
          <w:sz w:val="28"/>
          <w:szCs w:val="28"/>
          <w:lang w:val="uk-UA"/>
        </w:rPr>
        <w:t xml:space="preserve">а виробів медичного призначення» (ф. № 1 )-МЗ), який служить </w:t>
      </w:r>
      <w:r>
        <w:rPr>
          <w:color w:val="000000"/>
          <w:spacing w:val="2"/>
          <w:sz w:val="28"/>
          <w:szCs w:val="28"/>
          <w:lang w:val="uk-UA"/>
        </w:rPr>
        <w:t>підставою для списання видатків з лікарських засобів:</w:t>
      </w:r>
      <w:r>
        <w:rPr>
          <w:color w:val="000000"/>
          <w:sz w:val="28"/>
          <w:szCs w:val="28"/>
          <w:lang w:val="uk-UA"/>
        </w:rPr>
        <w:t xml:space="preserve"> Д-т субрах. 801 (802) «Видатки </w:t>
      </w:r>
      <w:r>
        <w:rPr>
          <w:i/>
          <w:iCs/>
          <w:color w:val="000000"/>
          <w:sz w:val="28"/>
          <w:szCs w:val="28"/>
          <w:lang w:val="uk-UA"/>
        </w:rPr>
        <w:t xml:space="preserve">-, </w:t>
      </w:r>
      <w:r>
        <w:rPr>
          <w:color w:val="000000"/>
          <w:sz w:val="28"/>
          <w:szCs w:val="28"/>
          <w:lang w:val="uk-UA"/>
        </w:rPr>
        <w:t>державного (місцевого) бюд</w:t>
      </w:r>
      <w:r>
        <w:rPr>
          <w:color w:val="000000"/>
          <w:spacing w:val="3"/>
          <w:sz w:val="28"/>
          <w:szCs w:val="28"/>
          <w:lang w:val="uk-UA"/>
        </w:rPr>
        <w:t>жету на утримання установи та інші заходи»,</w:t>
      </w:r>
    </w:p>
    <w:p w:rsidR="00E41EE8" w:rsidRDefault="00E41EE8">
      <w:pPr>
        <w:shd w:val="clear" w:color="auto" w:fill="FFFFFF"/>
        <w:ind w:left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К-т субрах. 233 «Медикаменти і перев'язувальні засоби».</w:t>
      </w:r>
    </w:p>
    <w:p w:rsidR="00E41EE8" w:rsidRPr="009D2A34" w:rsidRDefault="00E41EE8">
      <w:pPr>
        <w:shd w:val="clear" w:color="auto" w:fill="FFFFFF"/>
        <w:ind w:left="38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Склад лікарських засобів, що підлягають предметно-кількісно</w:t>
      </w:r>
      <w:r>
        <w:rPr>
          <w:color w:val="000000"/>
          <w:sz w:val="28"/>
          <w:szCs w:val="28"/>
          <w:lang w:val="uk-UA"/>
        </w:rPr>
        <w:t>му обліку, визначений наказом МОЗ України від 20.09.1995 р. № 172 та Переліком МОЗ України від 30.06.1994 р. № 117 (з подаль</w:t>
      </w:r>
      <w:r>
        <w:rPr>
          <w:color w:val="000000"/>
          <w:spacing w:val="-2"/>
          <w:sz w:val="28"/>
          <w:szCs w:val="28"/>
          <w:lang w:val="uk-UA"/>
        </w:rPr>
        <w:t xml:space="preserve">шими змінами і доповненнями). До зазначеної категорії препаратів </w:t>
      </w:r>
      <w:r>
        <w:rPr>
          <w:color w:val="000000"/>
          <w:sz w:val="28"/>
          <w:szCs w:val="28"/>
          <w:lang w:val="uk-UA"/>
        </w:rPr>
        <w:t xml:space="preserve">належать: наркотичні лікарські засоби; психотропні лікарські препарати; отруйні лікарські засоби; лікарські засоби, що мають одурманюючу властивість; спирт етиловий. Відповідно до наказу МОЗ </w:t>
      </w:r>
      <w:r>
        <w:rPr>
          <w:color w:val="000000"/>
          <w:spacing w:val="1"/>
          <w:sz w:val="28"/>
          <w:szCs w:val="28"/>
          <w:lang w:val="uk-UA"/>
        </w:rPr>
        <w:t xml:space="preserve">України «Про затвердження Порядку обігу наркотичних засобів, </w:t>
      </w:r>
      <w:r>
        <w:rPr>
          <w:color w:val="000000"/>
          <w:spacing w:val="2"/>
          <w:sz w:val="28"/>
          <w:szCs w:val="28"/>
          <w:lang w:val="uk-UA"/>
        </w:rPr>
        <w:t>психотропних речовин та прекурсорів у державних та комуналь</w:t>
      </w:r>
      <w:r>
        <w:rPr>
          <w:color w:val="000000"/>
          <w:sz w:val="28"/>
          <w:szCs w:val="28"/>
          <w:lang w:val="uk-UA"/>
        </w:rPr>
        <w:t xml:space="preserve">них закладах охорони здоров'я» від 18.12.1997 р. № 356 медичні </w:t>
      </w:r>
      <w:r>
        <w:rPr>
          <w:color w:val="000000"/>
          <w:spacing w:val="3"/>
          <w:sz w:val="28"/>
          <w:szCs w:val="28"/>
          <w:lang w:val="uk-UA"/>
        </w:rPr>
        <w:t xml:space="preserve">заклади, що мають свої аптеки, повинні закуповувати зазначені </w:t>
      </w:r>
      <w:r>
        <w:rPr>
          <w:color w:val="000000"/>
          <w:spacing w:val="2"/>
          <w:sz w:val="28"/>
          <w:szCs w:val="28"/>
          <w:lang w:val="uk-UA"/>
        </w:rPr>
        <w:t>препарати з аптечних складів (відповідно до попередньо укладе</w:t>
      </w:r>
      <w:r>
        <w:rPr>
          <w:color w:val="000000"/>
          <w:sz w:val="28"/>
          <w:szCs w:val="28"/>
          <w:lang w:val="uk-UA"/>
        </w:rPr>
        <w:t>них з ними угод).</w:t>
      </w:r>
    </w:p>
    <w:p w:rsidR="00E41EE8" w:rsidRDefault="00E41EE8">
      <w:pPr>
        <w:shd w:val="clear" w:color="auto" w:fill="FFFFFF"/>
        <w:ind w:left="10" w:right="29" w:firstLine="470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Облік зазначених препаратів в аптеці здійснюється як у грошовому виразі, так і у кількісному в розрізі відповідних наймену</w:t>
      </w:r>
      <w:r>
        <w:rPr>
          <w:color w:val="000000"/>
          <w:sz w:val="28"/>
          <w:szCs w:val="28"/>
          <w:lang w:val="uk-UA"/>
        </w:rPr>
        <w:t xml:space="preserve">вань у «Книзі предметно-кількісного обліку аптекарських запасів» </w:t>
      </w:r>
      <w:r>
        <w:rPr>
          <w:color w:val="000000"/>
          <w:spacing w:val="-1"/>
          <w:sz w:val="28"/>
          <w:szCs w:val="28"/>
          <w:lang w:val="uk-UA"/>
        </w:rPr>
        <w:t xml:space="preserve">(ф. № 8-МЗ). Для нього в книзі ф. № 8-МЗ на кожне найменування, </w:t>
      </w:r>
      <w:r>
        <w:rPr>
          <w:color w:val="000000"/>
          <w:sz w:val="28"/>
          <w:szCs w:val="28"/>
          <w:lang w:val="uk-UA"/>
        </w:rPr>
        <w:t>фасування, лікарську форму, дозування лікарських засобів відкри</w:t>
      </w:r>
      <w:r>
        <w:rPr>
          <w:color w:val="000000"/>
          <w:spacing w:val="1"/>
          <w:sz w:val="28"/>
          <w:szCs w:val="28"/>
          <w:lang w:val="uk-UA"/>
        </w:rPr>
        <w:t xml:space="preserve">вається окрема сторінка (або декілька сторінок при необхідності). Видача зазначених лікарських засобів у відділення оформляється </w:t>
      </w:r>
      <w:r>
        <w:rPr>
          <w:color w:val="000000"/>
          <w:sz w:val="28"/>
          <w:szCs w:val="28"/>
          <w:lang w:val="uk-UA"/>
        </w:rPr>
        <w:t xml:space="preserve">спеціальними накладними (вимогами), затвердженими керівником </w:t>
      </w:r>
      <w:r>
        <w:rPr>
          <w:color w:val="000000"/>
          <w:spacing w:val="2"/>
          <w:sz w:val="28"/>
          <w:szCs w:val="28"/>
          <w:lang w:val="uk-UA"/>
        </w:rPr>
        <w:t>установи; в них проставляються штамп і печатка установи, зазна</w:t>
      </w:r>
      <w:r>
        <w:rPr>
          <w:color w:val="000000"/>
          <w:sz w:val="28"/>
          <w:szCs w:val="28"/>
          <w:lang w:val="uk-UA"/>
        </w:rPr>
        <w:t xml:space="preserve">чаються номери історій хвороби, прізвища, ім'я та по батькові хворих, для яких виписано ліки. Отримує такі лікарські засоби тільки </w:t>
      </w:r>
      <w:r>
        <w:rPr>
          <w:color w:val="000000"/>
          <w:spacing w:val="1"/>
          <w:sz w:val="28"/>
          <w:szCs w:val="28"/>
          <w:lang w:val="uk-UA"/>
        </w:rPr>
        <w:t xml:space="preserve">матеріально відповідальна особа певного відділення, кабінету. На </w:t>
      </w:r>
      <w:r>
        <w:rPr>
          <w:color w:val="000000"/>
          <w:sz w:val="28"/>
          <w:szCs w:val="28"/>
          <w:lang w:val="uk-UA"/>
        </w:rPr>
        <w:t xml:space="preserve">підставі накладних (вимог) на відпущені з аптеки лікарські засоби складається «Відомість вибірки витрачених лікарських засобів, що </w:t>
      </w:r>
      <w:r>
        <w:rPr>
          <w:color w:val="000000"/>
          <w:spacing w:val="1"/>
          <w:sz w:val="28"/>
          <w:szCs w:val="28"/>
          <w:lang w:val="uk-UA"/>
        </w:rPr>
        <w:t xml:space="preserve">підлягають предметно-кількісному обліку» (ф. № 1 МЗ), записи у </w:t>
      </w:r>
      <w:r>
        <w:rPr>
          <w:color w:val="000000"/>
          <w:spacing w:val="3"/>
          <w:sz w:val="28"/>
          <w:szCs w:val="28"/>
          <w:lang w:val="uk-UA"/>
        </w:rPr>
        <w:t xml:space="preserve">якій здійснюють за кожним найменуванням. Загальна кількість </w:t>
      </w:r>
      <w:r>
        <w:rPr>
          <w:color w:val="000000"/>
          <w:spacing w:val="-3"/>
          <w:sz w:val="28"/>
          <w:szCs w:val="28"/>
          <w:lang w:val="uk-UA"/>
        </w:rPr>
        <w:t xml:space="preserve">відпущеник препаратів (відповідно до вибірки за день) переноситься </w:t>
      </w:r>
      <w:r>
        <w:rPr>
          <w:color w:val="000000"/>
          <w:spacing w:val="1"/>
          <w:sz w:val="28"/>
          <w:szCs w:val="28"/>
          <w:lang w:val="uk-UA"/>
        </w:rPr>
        <w:t>до книги ф. № 8-МЗ. У бухгалтерії на підставі отриманих з аптеки документів облік зазначених препаратів здійснюється у грошово</w:t>
      </w:r>
      <w:r>
        <w:rPr>
          <w:color w:val="000000"/>
          <w:spacing w:val="4"/>
          <w:sz w:val="28"/>
          <w:szCs w:val="28"/>
          <w:lang w:val="uk-UA"/>
        </w:rPr>
        <w:t>му виразі за окремими позиціями.</w:t>
      </w:r>
    </w:p>
    <w:p w:rsidR="00E41EE8" w:rsidRDefault="00E41EE8">
      <w:pPr>
        <w:shd w:val="clear" w:color="auto" w:fill="FFFFFF"/>
        <w:spacing w:before="29"/>
        <w:ind w:firstLine="540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Медичні заклади, що не мають своїх аптек, повинні закупову</w:t>
      </w:r>
      <w:r>
        <w:rPr>
          <w:color w:val="000000"/>
          <w:spacing w:val="3"/>
          <w:sz w:val="28"/>
          <w:szCs w:val="28"/>
          <w:lang w:val="uk-UA"/>
        </w:rPr>
        <w:t>вати лікарські засоби в державних та комунальних аптеках у по</w:t>
      </w:r>
      <w:r>
        <w:rPr>
          <w:color w:val="000000"/>
          <w:sz w:val="28"/>
          <w:szCs w:val="28"/>
          <w:lang w:val="uk-UA"/>
        </w:rPr>
        <w:t xml:space="preserve">рядку, передбаченому угодою між ними. Надходження лікарських </w:t>
      </w:r>
      <w:r>
        <w:rPr>
          <w:color w:val="000000"/>
          <w:spacing w:val="-1"/>
          <w:sz w:val="28"/>
          <w:szCs w:val="28"/>
          <w:lang w:val="uk-UA"/>
        </w:rPr>
        <w:t>.засобів при такій формі організації медичного закладу здійснюєть</w:t>
      </w:r>
      <w:r>
        <w:rPr>
          <w:color w:val="000000"/>
          <w:spacing w:val="5"/>
          <w:sz w:val="28"/>
          <w:szCs w:val="28"/>
          <w:lang w:val="uk-UA"/>
        </w:rPr>
        <w:t xml:space="preserve">ся у вигляді планових поставок. Це означає, що розрахунки між </w:t>
      </w:r>
      <w:r>
        <w:rPr>
          <w:color w:val="000000"/>
          <w:spacing w:val="1"/>
          <w:sz w:val="28"/>
          <w:szCs w:val="28"/>
          <w:lang w:val="uk-UA"/>
        </w:rPr>
        <w:t xml:space="preserve">аптекою і медичним закладом носять систематичний характер. Як </w:t>
      </w:r>
      <w:r>
        <w:rPr>
          <w:color w:val="000000"/>
          <w:spacing w:val="2"/>
          <w:sz w:val="28"/>
          <w:szCs w:val="28"/>
          <w:lang w:val="uk-UA"/>
        </w:rPr>
        <w:t>правило, медичний заклад періодично (наприклад, один раз на де</w:t>
      </w:r>
      <w:r>
        <w:rPr>
          <w:color w:val="000000"/>
          <w:spacing w:val="-1"/>
          <w:sz w:val="28"/>
          <w:szCs w:val="28"/>
          <w:lang w:val="uk-UA"/>
        </w:rPr>
        <w:t xml:space="preserve">каду) перераховує постачальнику обумовлену угодою суму коштів. </w:t>
      </w:r>
      <w:r>
        <w:rPr>
          <w:color w:val="000000"/>
          <w:spacing w:val="1"/>
          <w:sz w:val="28"/>
          <w:szCs w:val="28"/>
          <w:lang w:val="uk-UA"/>
        </w:rPr>
        <w:t>Постачальник (аптека) систематично відпускає медичному закладові лікарські препарати на його вимогу (за дорученням), не вима</w:t>
      </w:r>
      <w:r>
        <w:rPr>
          <w:color w:val="000000"/>
          <w:spacing w:val="-3"/>
          <w:sz w:val="28"/>
          <w:szCs w:val="28"/>
          <w:lang w:val="uk-UA"/>
        </w:rPr>
        <w:t>гаючи оплати за кожним випадком відпуску медикаментів. На відпу</w:t>
      </w:r>
      <w:r>
        <w:rPr>
          <w:color w:val="000000"/>
          <w:spacing w:val="1"/>
          <w:sz w:val="28"/>
          <w:szCs w:val="28"/>
          <w:lang w:val="uk-UA"/>
        </w:rPr>
        <w:t>щені за певний період (як правило, за місяць) лікарські засоби постачальник виставляє рахунок з додаванням підтвердних докумен</w:t>
      </w:r>
      <w:r>
        <w:rPr>
          <w:color w:val="000000"/>
          <w:spacing w:val="3"/>
          <w:sz w:val="28"/>
          <w:szCs w:val="28"/>
          <w:lang w:val="uk-UA"/>
        </w:rPr>
        <w:t xml:space="preserve">тів. Бухгалтерія медичної установи перевіряє виставлені рахунки </w:t>
      </w:r>
      <w:r>
        <w:rPr>
          <w:color w:val="000000"/>
          <w:sz w:val="28"/>
          <w:szCs w:val="28"/>
          <w:lang w:val="uk-UA"/>
        </w:rPr>
        <w:t xml:space="preserve">та приймає їх до виконання. При цьому уточнюється і регулюється </w:t>
      </w:r>
      <w:r>
        <w:rPr>
          <w:color w:val="000000"/>
          <w:spacing w:val="-3"/>
          <w:sz w:val="28"/>
          <w:szCs w:val="28"/>
          <w:lang w:val="uk-UA"/>
        </w:rPr>
        <w:t>стан розрахунків з постачальником (аптекою) .за отримані лікарські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засоби.</w:t>
      </w:r>
    </w:p>
    <w:p w:rsidR="00E41EE8" w:rsidRDefault="00E41EE8">
      <w:pPr>
        <w:shd w:val="clear" w:color="auto" w:fill="FFFFFF"/>
        <w:ind w:left="10" w:right="10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Лікарські засоби, що не підлягають предметно-кількісному </w:t>
      </w:r>
      <w:r>
        <w:rPr>
          <w:color w:val="000000"/>
          <w:sz w:val="28"/>
          <w:szCs w:val="28"/>
          <w:lang w:val="uk-UA"/>
        </w:rPr>
        <w:t>обліку, відпускаються з аптеки до медичної установи за накладними (вимогами) т. ф. № 3-3, які виписує старша медична сестра кож</w:t>
      </w:r>
      <w:r>
        <w:rPr>
          <w:color w:val="000000"/>
          <w:spacing w:val="3"/>
          <w:sz w:val="28"/>
          <w:szCs w:val="28"/>
          <w:lang w:val="uk-UA"/>
        </w:rPr>
        <w:t xml:space="preserve">ного відділення закладу за групами препаратів у чотирьох примірниках. Отримання лікарських засобів з аптеки здійснюється </w:t>
      </w:r>
      <w:r>
        <w:rPr>
          <w:color w:val="000000"/>
          <w:sz w:val="28"/>
          <w:szCs w:val="28"/>
          <w:lang w:val="uk-UA"/>
        </w:rPr>
        <w:t>матеріально відповідальними особами відділень (старшими медичними сестрами) за дорученням. Отримані лікарські засоби зберіга</w:t>
      </w:r>
      <w:r>
        <w:rPr>
          <w:color w:val="000000"/>
          <w:spacing w:val="-1"/>
          <w:sz w:val="28"/>
          <w:szCs w:val="28"/>
          <w:lang w:val="uk-UA"/>
        </w:rPr>
        <w:t>ються у відділеннях.</w:t>
      </w:r>
    </w:p>
    <w:p w:rsidR="00E41EE8" w:rsidRDefault="00E41EE8">
      <w:pPr>
        <w:shd w:val="clear" w:color="auto" w:fill="FFFFFF"/>
        <w:ind w:left="19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Отримання :( аптек га порядок зберігання і обліку лікарських </w:t>
      </w:r>
      <w:r>
        <w:rPr>
          <w:color w:val="000000"/>
          <w:spacing w:val="-1"/>
          <w:sz w:val="28"/>
          <w:szCs w:val="28"/>
          <w:lang w:val="uk-UA"/>
        </w:rPr>
        <w:t xml:space="preserve">засобів, що підлягають предмети о-кількісному обліку, мають певні особливості. Накладні (вимоги) па їх відпуск з аптеки виписуються </w:t>
      </w:r>
      <w:r>
        <w:rPr>
          <w:color w:val="000000"/>
          <w:sz w:val="28"/>
          <w:szCs w:val="28"/>
          <w:lang w:val="uk-UA"/>
        </w:rPr>
        <w:t>у 5 примірниках, два з яких отримує установа за підписом працівника аптеки. Ці накладні (вимоги) мають більш деталізовану фор</w:t>
      </w:r>
      <w:r>
        <w:rPr>
          <w:color w:val="000000"/>
          <w:spacing w:val="1"/>
          <w:sz w:val="28"/>
          <w:szCs w:val="28"/>
          <w:lang w:val="uk-UA"/>
        </w:rPr>
        <w:t>му. У відділеннях, куди надходять зазначені засоби, вони зберіга</w:t>
      </w:r>
      <w:r>
        <w:rPr>
          <w:color w:val="000000"/>
          <w:spacing w:val="2"/>
          <w:sz w:val="28"/>
          <w:szCs w:val="28"/>
          <w:lang w:val="uk-UA"/>
        </w:rPr>
        <w:t xml:space="preserve">ються у вогнетривких сейфах або в металевих шафах (відповідно </w:t>
      </w:r>
      <w:r>
        <w:rPr>
          <w:color w:val="000000"/>
          <w:sz w:val="28"/>
          <w:szCs w:val="28"/>
          <w:lang w:val="uk-UA"/>
        </w:rPr>
        <w:t>до наказу МОЗУ № 356 від 18.12.1997 р.).</w:t>
      </w:r>
    </w:p>
    <w:p w:rsidR="00E41EE8" w:rsidRDefault="00E41EE8">
      <w:pPr>
        <w:shd w:val="clear" w:color="auto" w:fill="FFFFFF"/>
        <w:ind w:left="29" w:firstLine="43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Облік лікарських засобів, що підлягають предметно-кількісному обліку, у відділеннях здійснюється головною (старшою) медич</w:t>
      </w:r>
      <w:r>
        <w:rPr>
          <w:color w:val="000000"/>
          <w:sz w:val="28"/>
          <w:szCs w:val="28"/>
          <w:lang w:val="uk-UA"/>
        </w:rPr>
        <w:t>ною сестрою у книзі ф. № 8-МЗ. Наприкінці кожного місяця зазна</w:t>
      </w:r>
      <w:r>
        <w:rPr>
          <w:color w:val="000000"/>
          <w:spacing w:val="1"/>
          <w:sz w:val="28"/>
          <w:szCs w:val="28"/>
          <w:lang w:val="uk-UA"/>
        </w:rPr>
        <w:t>чені матеріально відповідальні особи на підставі даних первинно</w:t>
      </w:r>
      <w:r>
        <w:rPr>
          <w:color w:val="000000"/>
          <w:sz w:val="28"/>
          <w:szCs w:val="28"/>
          <w:lang w:val="uk-UA"/>
        </w:rPr>
        <w:t xml:space="preserve">го обліку складають «Звій про рух лікарських засобів, що підлягають предметно-кількісному обліку» (ф. № 2-МЗ), який г підставою </w:t>
      </w:r>
      <w:r>
        <w:rPr>
          <w:color w:val="000000"/>
          <w:spacing w:val="-3"/>
          <w:sz w:val="28"/>
          <w:szCs w:val="28"/>
          <w:lang w:val="uk-UA"/>
        </w:rPr>
        <w:t xml:space="preserve">Для списання цих засобів </w:t>
      </w:r>
      <w:r>
        <w:rPr>
          <w:i/>
          <w:iCs/>
          <w:color w:val="000000"/>
          <w:spacing w:val="-3"/>
          <w:sz w:val="28"/>
          <w:szCs w:val="28"/>
          <w:lang w:val="uk-UA"/>
        </w:rPr>
        <w:t xml:space="preserve">І </w:t>
      </w:r>
      <w:r>
        <w:rPr>
          <w:color w:val="000000"/>
          <w:spacing w:val="-3"/>
          <w:sz w:val="28"/>
          <w:szCs w:val="28"/>
          <w:lang w:val="uk-UA"/>
        </w:rPr>
        <w:t>підзвіту матеріально-відповідальної осо</w:t>
      </w:r>
      <w:r>
        <w:rPr>
          <w:color w:val="000000"/>
          <w:spacing w:val="2"/>
          <w:sz w:val="28"/>
          <w:szCs w:val="28"/>
          <w:lang w:val="uk-UA"/>
        </w:rPr>
        <w:t>би на витрати установи:</w:t>
      </w:r>
    </w:p>
    <w:p w:rsidR="00E41EE8" w:rsidRDefault="00E41EE8">
      <w:pPr>
        <w:shd w:val="clear" w:color="auto" w:fill="FFFFFF"/>
        <w:ind w:left="38" w:right="10" w:firstLine="413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Д-т субрах. 801 (802) «Видатки з державною (місцевого) бюд</w:t>
      </w:r>
      <w:r>
        <w:rPr>
          <w:color w:val="000000"/>
          <w:spacing w:val="1"/>
          <w:sz w:val="28"/>
          <w:szCs w:val="28"/>
          <w:lang w:val="uk-UA"/>
        </w:rPr>
        <w:t>жету на утримання установи та інші заходи»,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К-т субрах. 233 «Медикаменти і перев'язувальні засоби».</w:t>
      </w:r>
    </w:p>
    <w:p w:rsidR="00E41EE8" w:rsidRDefault="00E41EE8">
      <w:pPr>
        <w:shd w:val="clear" w:color="auto" w:fill="FFFFFF"/>
        <w:spacing w:before="29"/>
        <w:ind w:left="48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Усі витрати з транспортування лікарських засобів прямо спи</w:t>
      </w:r>
      <w:r>
        <w:rPr>
          <w:color w:val="000000"/>
          <w:spacing w:val="9"/>
          <w:sz w:val="28"/>
          <w:szCs w:val="28"/>
          <w:lang w:val="uk-UA"/>
        </w:rPr>
        <w:t xml:space="preserve">суються на фактичні видатки установи і не зараховуються на </w:t>
      </w:r>
      <w:r>
        <w:rPr>
          <w:color w:val="000000"/>
          <w:spacing w:val="2"/>
          <w:sz w:val="28"/>
          <w:szCs w:val="28"/>
          <w:lang w:val="uk-UA"/>
        </w:rPr>
        <w:t xml:space="preserve">збільшення вартості медичних засобів. Крім того, всі операції з </w:t>
      </w:r>
      <w:r>
        <w:rPr>
          <w:color w:val="000000"/>
          <w:spacing w:val="4"/>
          <w:sz w:val="28"/>
          <w:szCs w:val="28"/>
          <w:lang w:val="uk-UA"/>
        </w:rPr>
        <w:t xml:space="preserve">продажу лікарських засобів та виробів медичного призначення </w:t>
      </w:r>
      <w:r>
        <w:rPr>
          <w:color w:val="000000"/>
          <w:spacing w:val="2"/>
          <w:sz w:val="28"/>
          <w:szCs w:val="28"/>
          <w:lang w:val="uk-UA"/>
        </w:rPr>
        <w:t xml:space="preserve">відповідно до Закону України «Про податок на додану вартість» </w:t>
      </w:r>
      <w:r>
        <w:rPr>
          <w:color w:val="000000"/>
          <w:sz w:val="28"/>
          <w:szCs w:val="28"/>
          <w:lang w:val="uk-UA"/>
        </w:rPr>
        <w:t xml:space="preserve">від 03.04.1997 р. звільняються від оподаткування цим податком. </w:t>
      </w:r>
      <w:r>
        <w:rPr>
          <w:color w:val="000000"/>
          <w:spacing w:val="1"/>
          <w:sz w:val="28"/>
          <w:szCs w:val="28"/>
          <w:lang w:val="uk-UA"/>
        </w:rPr>
        <w:t xml:space="preserve">Тому облік надходження та витрачання медикаментів ведеться за </w:t>
      </w:r>
      <w:r>
        <w:rPr>
          <w:color w:val="000000"/>
          <w:spacing w:val="2"/>
          <w:sz w:val="28"/>
          <w:szCs w:val="28"/>
          <w:lang w:val="uk-UA"/>
        </w:rPr>
        <w:t>цінами придбання.</w:t>
      </w:r>
    </w:p>
    <w:p w:rsidR="00E41EE8" w:rsidRDefault="00E41EE8">
      <w:pPr>
        <w:shd w:val="clear" w:color="auto" w:fill="FFFFFF"/>
        <w:ind w:left="29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Медикаменти, що надійшли до медичного закладу у вигляді </w:t>
      </w:r>
      <w:r>
        <w:rPr>
          <w:color w:val="000000"/>
          <w:spacing w:val="-1"/>
          <w:sz w:val="28"/>
          <w:szCs w:val="28"/>
          <w:lang w:val="uk-UA"/>
        </w:rPr>
        <w:t>гуманітарної допомоги, обліковуються матеріально відповідальни</w:t>
      </w:r>
      <w:r>
        <w:rPr>
          <w:color w:val="000000"/>
          <w:spacing w:val="1"/>
          <w:sz w:val="28"/>
          <w:szCs w:val="28"/>
          <w:lang w:val="uk-UA"/>
        </w:rPr>
        <w:t>ми особами окремо від придбаних за рахунок бюджетних асигну</w:t>
      </w:r>
      <w:r>
        <w:rPr>
          <w:color w:val="000000"/>
          <w:spacing w:val="2"/>
          <w:sz w:val="28"/>
          <w:szCs w:val="28"/>
          <w:lang w:val="uk-UA"/>
        </w:rPr>
        <w:t xml:space="preserve">вань, а на їх витрачання складається окремий звіт. У бухгалтерії </w:t>
      </w:r>
      <w:r>
        <w:rPr>
          <w:color w:val="000000"/>
          <w:spacing w:val="-2"/>
          <w:sz w:val="28"/>
          <w:szCs w:val="28"/>
          <w:lang w:val="uk-UA"/>
        </w:rPr>
        <w:t>оприбуткування медикаментів і перев'язувальних засобів, що надій</w:t>
      </w:r>
      <w:r>
        <w:rPr>
          <w:color w:val="000000"/>
          <w:spacing w:val="3"/>
          <w:sz w:val="28"/>
          <w:szCs w:val="28"/>
          <w:lang w:val="uk-UA"/>
        </w:rPr>
        <w:t xml:space="preserve">шли до установи у вигляді гуманітарної допомоги, оформляють </w:t>
      </w:r>
      <w:r>
        <w:rPr>
          <w:color w:val="000000"/>
          <w:spacing w:val="4"/>
          <w:sz w:val="28"/>
          <w:szCs w:val="28"/>
          <w:lang w:val="uk-UA"/>
        </w:rPr>
        <w:t xml:space="preserve">бухгалтерський запис відповідно до «Порядку бухгалтерського </w:t>
      </w:r>
      <w:r>
        <w:rPr>
          <w:color w:val="000000"/>
          <w:spacing w:val="2"/>
          <w:sz w:val="28"/>
          <w:szCs w:val="28"/>
          <w:lang w:val="uk-UA"/>
        </w:rPr>
        <w:t>обліку та звітності в бюджетних установах гуманітарної допомо</w:t>
      </w:r>
      <w:r>
        <w:rPr>
          <w:color w:val="000000"/>
          <w:sz w:val="28"/>
          <w:szCs w:val="28"/>
          <w:lang w:val="uk-UA"/>
        </w:rPr>
        <w:t>ги», затвердженого ГУДКУ 10.12.1999р. № 113: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Д-т субрах. 233 «Медикаменти і перев'язувальні засоби»,</w:t>
      </w:r>
    </w:p>
    <w:p w:rsidR="00E41EE8" w:rsidRDefault="00E41EE8">
      <w:pPr>
        <w:shd w:val="clear" w:color="auto" w:fill="FFFFFF"/>
        <w:spacing w:before="19"/>
        <w:ind w:left="29" w:right="2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К-т субрах. 713/1 «Доходи за іншими коштами в частині сум </w:t>
      </w:r>
      <w:r>
        <w:rPr>
          <w:color w:val="000000"/>
          <w:spacing w:val="1"/>
          <w:sz w:val="28"/>
          <w:szCs w:val="28"/>
          <w:lang w:val="uk-UA"/>
        </w:rPr>
        <w:t>за дорученнями».</w:t>
      </w:r>
    </w:p>
    <w:p w:rsidR="00E41EE8" w:rsidRDefault="00E41EE8">
      <w:pPr>
        <w:shd w:val="clear" w:color="auto" w:fill="FFFFFF"/>
        <w:ind w:left="29" w:right="3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Списання витрачених медикаментів, що надійшли до устано</w:t>
      </w:r>
      <w:r>
        <w:rPr>
          <w:color w:val="000000"/>
          <w:spacing w:val="3"/>
          <w:sz w:val="28"/>
          <w:szCs w:val="28"/>
          <w:lang w:val="uk-UA"/>
        </w:rPr>
        <w:t>ви як гуманітарна допомога, оформляють записом:</w:t>
      </w:r>
    </w:p>
    <w:p w:rsidR="00E41EE8" w:rsidRDefault="00E41EE8">
      <w:pPr>
        <w:shd w:val="clear" w:color="auto" w:fill="FFFFFF"/>
        <w:spacing w:before="19"/>
        <w:ind w:left="19" w:righ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Д-т субрах. 813/1 «Видатки за іншими коштами в частині сум </w:t>
      </w:r>
      <w:r>
        <w:rPr>
          <w:color w:val="000000"/>
          <w:spacing w:val="2"/>
          <w:sz w:val="28"/>
          <w:szCs w:val="28"/>
          <w:lang w:val="uk-UA"/>
        </w:rPr>
        <w:t>за дорученнями»,</w:t>
      </w:r>
    </w:p>
    <w:p w:rsidR="00E41EE8" w:rsidRDefault="00E41EE8">
      <w:pPr>
        <w:shd w:val="clear" w:color="auto" w:fill="FFFFFF"/>
        <w:spacing w:before="10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К-т субрах. 233 «Медикаменти і перев'язувальні засоби».</w:t>
      </w:r>
    </w:p>
    <w:p w:rsidR="00E41EE8" w:rsidRDefault="00E41EE8">
      <w:pPr>
        <w:shd w:val="clear" w:color="auto" w:fill="FFFFFF"/>
        <w:ind w:left="19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Останнім часом набули поширення випадки придбання меди</w:t>
      </w:r>
      <w:r>
        <w:rPr>
          <w:color w:val="000000"/>
          <w:sz w:val="28"/>
          <w:szCs w:val="28"/>
          <w:lang w:val="uk-UA"/>
        </w:rPr>
        <w:t xml:space="preserve">каментів і перев'язувальних засобів за рахунок коштів, внесених </w:t>
      </w:r>
      <w:r>
        <w:rPr>
          <w:color w:val="000000"/>
          <w:spacing w:val="1"/>
          <w:sz w:val="28"/>
          <w:szCs w:val="28"/>
          <w:lang w:val="uk-UA"/>
        </w:rPr>
        <w:t>хворими, або за їх дорученням. Облік лікарських засобів, придба</w:t>
      </w:r>
      <w:r>
        <w:rPr>
          <w:color w:val="000000"/>
          <w:spacing w:val="-2"/>
          <w:sz w:val="28"/>
          <w:szCs w:val="28"/>
          <w:lang w:val="uk-UA"/>
        </w:rPr>
        <w:t xml:space="preserve">них за рахунок коштів за дорученнями, ведеться окремо від засобів, </w:t>
      </w:r>
      <w:r>
        <w:rPr>
          <w:color w:val="000000"/>
          <w:spacing w:val="-1"/>
          <w:sz w:val="28"/>
          <w:szCs w:val="28"/>
          <w:lang w:val="uk-UA"/>
        </w:rPr>
        <w:t>придбаних за рахунок бюджетних асигнувань або у вигляді гумані</w:t>
      </w:r>
      <w:r>
        <w:rPr>
          <w:color w:val="000000"/>
          <w:spacing w:val="2"/>
          <w:sz w:val="28"/>
          <w:szCs w:val="28"/>
          <w:lang w:val="uk-UA"/>
        </w:rPr>
        <w:t xml:space="preserve">тарної допомоги. У первинних документах на їх надходження та </w:t>
      </w:r>
      <w:r>
        <w:rPr>
          <w:color w:val="000000"/>
          <w:spacing w:val="3"/>
          <w:sz w:val="28"/>
          <w:szCs w:val="28"/>
          <w:lang w:val="uk-UA"/>
        </w:rPr>
        <w:t xml:space="preserve">витрачання необхідно зазначати, за рахунок яких (чиїх) коштів </w:t>
      </w:r>
      <w:r>
        <w:rPr>
          <w:color w:val="000000"/>
          <w:spacing w:val="1"/>
          <w:sz w:val="28"/>
          <w:szCs w:val="28"/>
          <w:lang w:val="uk-UA"/>
        </w:rPr>
        <w:t>придбано пі лікарські засоби та для лікування якого хворого при</w:t>
      </w:r>
      <w:r>
        <w:rPr>
          <w:color w:val="000000"/>
          <w:spacing w:val="2"/>
          <w:sz w:val="28"/>
          <w:szCs w:val="28"/>
          <w:lang w:val="uk-UA"/>
        </w:rPr>
        <w:t>значені (витрачені), У бухгалтерському обліку придбання та вит</w:t>
      </w:r>
      <w:r>
        <w:rPr>
          <w:color w:val="000000"/>
          <w:sz w:val="28"/>
          <w:szCs w:val="28"/>
          <w:lang w:val="uk-UA"/>
        </w:rPr>
        <w:t xml:space="preserve">рачання лікарських засобів за дорученням оформляється такими ж </w:t>
      </w:r>
      <w:r>
        <w:rPr>
          <w:color w:val="000000"/>
          <w:spacing w:val="3"/>
          <w:sz w:val="28"/>
          <w:szCs w:val="28"/>
          <w:lang w:val="uk-UA"/>
        </w:rPr>
        <w:t>записами, як і гуманітарна допомога.</w:t>
      </w:r>
    </w:p>
    <w:p w:rsidR="00E41EE8" w:rsidRDefault="00E41EE8">
      <w:pPr>
        <w:shd w:val="clear" w:color="auto" w:fill="FFFFFF"/>
        <w:spacing w:before="480"/>
        <w:ind w:left="45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6.8. Облік продуктів харчування у медичних закладах</w:t>
      </w:r>
    </w:p>
    <w:p w:rsidR="00E41EE8" w:rsidRDefault="00E41EE8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Продукти харчування, як і лікувальні засоби, становлять окрему статтю видатків медичних установ, що утримуються за раху</w:t>
      </w:r>
      <w:r>
        <w:rPr>
          <w:color w:val="000000"/>
          <w:spacing w:val="4"/>
          <w:sz w:val="28"/>
          <w:szCs w:val="28"/>
          <w:lang w:val="uk-UA"/>
        </w:rPr>
        <w:t xml:space="preserve">нок бюджетних асигнувань, їх облік здійснюється відповідно до </w:t>
      </w:r>
      <w:r>
        <w:rPr>
          <w:color w:val="000000"/>
          <w:spacing w:val="-1"/>
          <w:sz w:val="28"/>
          <w:szCs w:val="28"/>
          <w:lang w:val="uk-UA"/>
        </w:rPr>
        <w:t xml:space="preserve">наказу МОЗ СРСР «Про затвердження інструкції з обліку продуктів </w:t>
      </w:r>
      <w:r>
        <w:rPr>
          <w:color w:val="000000"/>
          <w:spacing w:val="2"/>
          <w:sz w:val="28"/>
          <w:szCs w:val="28"/>
          <w:lang w:val="uk-UA"/>
        </w:rPr>
        <w:t>харчування у лікувально-профілактичних та інших закладах охо</w:t>
      </w:r>
      <w:r>
        <w:rPr>
          <w:color w:val="000000"/>
          <w:spacing w:val="1"/>
          <w:sz w:val="28"/>
          <w:szCs w:val="28"/>
          <w:lang w:val="uk-UA"/>
        </w:rPr>
        <w:t xml:space="preserve">рони здоров'я, що знаходяться на державному бюджеті СРСР» від </w:t>
      </w:r>
      <w:r>
        <w:rPr>
          <w:color w:val="000000"/>
          <w:sz w:val="28"/>
          <w:szCs w:val="28"/>
          <w:lang w:val="uk-UA"/>
        </w:rPr>
        <w:t xml:space="preserve">05.05.1983 р. №530. Весь процес обліку продуктів харчування в </w:t>
      </w:r>
      <w:r>
        <w:rPr>
          <w:color w:val="000000"/>
          <w:spacing w:val="2"/>
          <w:sz w:val="28"/>
          <w:szCs w:val="28"/>
          <w:lang w:val="uk-UA"/>
        </w:rPr>
        <w:t>медичних закладах умовно можна поділити на три стадії: складський облік, облік у харчоблоці, облік у бухгалтерії.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Закупка та доставка продуктів харчування здійснюються відпо</w:t>
      </w:r>
      <w:r>
        <w:rPr>
          <w:color w:val="000000"/>
          <w:spacing w:val="1"/>
          <w:sz w:val="28"/>
          <w:szCs w:val="28"/>
          <w:lang w:val="uk-UA"/>
        </w:rPr>
        <w:t>відно до угод, укладених з постачальниками. Вони можуть відбу</w:t>
      </w:r>
      <w:r>
        <w:rPr>
          <w:color w:val="000000"/>
          <w:spacing w:val="2"/>
          <w:sz w:val="28"/>
          <w:szCs w:val="28"/>
          <w:lang w:val="uk-UA"/>
        </w:rPr>
        <w:t xml:space="preserve">ватися у централізованому порядку спеціалізованим транспортом </w:t>
      </w:r>
      <w:r>
        <w:rPr>
          <w:color w:val="000000"/>
          <w:sz w:val="28"/>
          <w:szCs w:val="28"/>
          <w:lang w:val="uk-UA"/>
        </w:rPr>
        <w:t>постачальника за кільцевим графіком (центрозавезення) або ж екс</w:t>
      </w:r>
      <w:r>
        <w:rPr>
          <w:color w:val="000000"/>
          <w:spacing w:val="7"/>
          <w:sz w:val="28"/>
          <w:szCs w:val="28"/>
          <w:lang w:val="uk-UA"/>
        </w:rPr>
        <w:t xml:space="preserve">педитором установи (за дорученням). Систематичні поставки </w:t>
      </w:r>
      <w:r>
        <w:rPr>
          <w:color w:val="000000"/>
          <w:spacing w:val="2"/>
          <w:sz w:val="28"/>
          <w:szCs w:val="28"/>
          <w:lang w:val="uk-UA"/>
        </w:rPr>
        <w:t xml:space="preserve">здійснюють, як правило, у порядку центрозавезення (наприклад, </w:t>
      </w:r>
      <w:r>
        <w:rPr>
          <w:color w:val="000000"/>
          <w:spacing w:val="-1"/>
          <w:sz w:val="28"/>
          <w:szCs w:val="28"/>
          <w:lang w:val="uk-UA"/>
        </w:rPr>
        <w:t xml:space="preserve">щоденне завезення хліба, овочів тощо). Розрахунки за систематичні </w:t>
      </w:r>
      <w:r>
        <w:rPr>
          <w:color w:val="000000"/>
          <w:spacing w:val="1"/>
          <w:sz w:val="28"/>
          <w:szCs w:val="28"/>
          <w:lang w:val="uk-UA"/>
        </w:rPr>
        <w:t xml:space="preserve">поставки здійснюють у формі планових платежів а використанням </w:t>
      </w:r>
      <w:r>
        <w:rPr>
          <w:color w:val="000000"/>
          <w:sz w:val="28"/>
          <w:szCs w:val="28"/>
          <w:lang w:val="uk-UA"/>
        </w:rPr>
        <w:t>у бухгалтерському обліку для їх відображення субрахунки 361 «Роз</w:t>
      </w:r>
      <w:r>
        <w:rPr>
          <w:color w:val="000000"/>
          <w:spacing w:val="2"/>
          <w:sz w:val="28"/>
          <w:szCs w:val="28"/>
          <w:lang w:val="uk-UA"/>
        </w:rPr>
        <w:t>рахунки у порядку планових платежів».</w:t>
      </w:r>
    </w:p>
    <w:p w:rsidR="00E41EE8" w:rsidRPr="009D2A34" w:rsidRDefault="00E41EE8">
      <w:pPr>
        <w:shd w:val="clear" w:color="auto" w:fill="FFFFFF"/>
        <w:ind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Куплені продукти харчування оприбутковують за ціною прид</w:t>
      </w:r>
      <w:r>
        <w:rPr>
          <w:color w:val="000000"/>
          <w:spacing w:val="2"/>
          <w:sz w:val="28"/>
          <w:szCs w:val="28"/>
          <w:lang w:val="uk-UA"/>
        </w:rPr>
        <w:t>бання (купівельною вартістю) без врахування витрат на їх транспортувати та суми сплаченого ПДВ при придбанні. Останні записують на видатки установи за рахунок відповідних асигнувань.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Надходження продуктів харчування в установу оформляється </w:t>
      </w:r>
      <w:r>
        <w:rPr>
          <w:color w:val="000000"/>
          <w:spacing w:val="2"/>
          <w:sz w:val="28"/>
          <w:szCs w:val="28"/>
          <w:lang w:val="uk-UA"/>
        </w:rPr>
        <w:t>розпискою матеріально відповідальної особи (комірника, завіду</w:t>
      </w:r>
      <w:r>
        <w:rPr>
          <w:color w:val="000000"/>
          <w:spacing w:val="-1"/>
          <w:sz w:val="28"/>
          <w:szCs w:val="28"/>
          <w:lang w:val="uk-UA"/>
        </w:rPr>
        <w:t xml:space="preserve">вача складу) у документах постачальника після ретельної перевірки </w:t>
      </w:r>
      <w:r>
        <w:rPr>
          <w:color w:val="000000"/>
          <w:sz w:val="28"/>
          <w:szCs w:val="28"/>
          <w:lang w:val="uk-UA"/>
        </w:rPr>
        <w:t>відповідності кількості, асортименту та якості продуктів супровідним документам. Облік надходження та відпуск}' продуктів харчу</w:t>
      </w:r>
      <w:r>
        <w:rPr>
          <w:color w:val="000000"/>
          <w:spacing w:val="2"/>
          <w:sz w:val="28"/>
          <w:szCs w:val="28"/>
          <w:lang w:val="uk-UA"/>
        </w:rPr>
        <w:t xml:space="preserve">вання на складі здійснюється на підставі первинних документів у </w:t>
      </w:r>
      <w:r>
        <w:rPr>
          <w:color w:val="000000"/>
          <w:sz w:val="28"/>
          <w:szCs w:val="28"/>
          <w:lang w:val="uk-UA"/>
        </w:rPr>
        <w:t>«Книзі складського обліку запасів» (т. ф. № 3--9) у розрізі наймену</w:t>
      </w:r>
      <w:r>
        <w:rPr>
          <w:color w:val="000000"/>
          <w:spacing w:val="1"/>
          <w:sz w:val="28"/>
          <w:szCs w:val="28"/>
          <w:lang w:val="uk-UA"/>
        </w:rPr>
        <w:t xml:space="preserve">вань, номенклатурних номерів, сортів у кількісному виразі. Після </w:t>
      </w:r>
      <w:r>
        <w:rPr>
          <w:color w:val="000000"/>
          <w:spacing w:val="2"/>
          <w:sz w:val="28"/>
          <w:szCs w:val="28"/>
          <w:lang w:val="uk-UA"/>
        </w:rPr>
        <w:t xml:space="preserve">запису даних первинних документів до книги складського обліку </w:t>
      </w:r>
      <w:r>
        <w:rPr>
          <w:color w:val="000000"/>
          <w:spacing w:val="3"/>
          <w:sz w:val="28"/>
          <w:szCs w:val="28"/>
          <w:lang w:val="uk-UA"/>
        </w:rPr>
        <w:t xml:space="preserve">матеріально відповідальна особа складає реєстр прибуткових та </w:t>
      </w:r>
      <w:r>
        <w:rPr>
          <w:color w:val="000000"/>
          <w:sz w:val="28"/>
          <w:szCs w:val="28"/>
          <w:lang w:val="uk-UA"/>
        </w:rPr>
        <w:t>видаткових документів (т. ф. № М-13) і разом ч документами передає до бухгалтерії на перевірку. Бухгалтер розписується про прий</w:t>
      </w:r>
      <w:r>
        <w:rPr>
          <w:color w:val="000000"/>
          <w:spacing w:val="2"/>
          <w:sz w:val="28"/>
          <w:szCs w:val="28"/>
          <w:lang w:val="uk-UA"/>
        </w:rPr>
        <w:t>мання документів на другому примірнику реєстру.</w:t>
      </w:r>
    </w:p>
    <w:p w:rsidR="00E41EE8" w:rsidRDefault="00E41EE8">
      <w:pPr>
        <w:shd w:val="clear" w:color="auto" w:fill="FFFFFF"/>
        <w:tabs>
          <w:tab w:val="left" w:pos="797"/>
        </w:tabs>
        <w:ind w:left="67" w:firstLine="53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Відпуск продуктів харчоблоку проводиться через шеф-куха</w:t>
      </w:r>
      <w:r>
        <w:rPr>
          <w:color w:val="000000"/>
          <w:spacing w:val="1"/>
          <w:sz w:val="28"/>
          <w:szCs w:val="28"/>
          <w:lang w:val="uk-UA"/>
        </w:rPr>
        <w:t xml:space="preserve">ря на підставі «Меню-вимоги на видачу продуктів харчування» (т. </w:t>
      </w:r>
      <w:r>
        <w:rPr>
          <w:color w:val="000000"/>
          <w:sz w:val="28"/>
          <w:szCs w:val="28"/>
          <w:lang w:val="uk-UA"/>
        </w:rPr>
        <w:t>ф. № 3-4). Дані меню-вимоги носять превентивний і дещо ймовірний характер, оскільки формуються на підставі попередніх статис</w:t>
      </w:r>
      <w:r>
        <w:rPr>
          <w:color w:val="000000"/>
          <w:spacing w:val="3"/>
          <w:sz w:val="28"/>
          <w:szCs w:val="28"/>
          <w:lang w:val="uk-UA"/>
        </w:rPr>
        <w:t xml:space="preserve">тичних даних щодо кількості хворих у відділеннях. Підготовка </w:t>
      </w:r>
      <w:r>
        <w:rPr>
          <w:color w:val="000000"/>
          <w:sz w:val="28"/>
          <w:szCs w:val="28"/>
          <w:lang w:val="uk-UA"/>
        </w:rPr>
        <w:t>інформації про наявність хворих, розрахунок необхідної кількості продуктів харчування за видами та складання вимоги на їх відпуск здійснюється у такій послідовності:</w:t>
      </w:r>
    </w:p>
    <w:p w:rsidR="00E41EE8" w:rsidRDefault="00E41EE8">
      <w:pPr>
        <w:shd w:val="clear" w:color="auto" w:fill="FFFFFF"/>
        <w:tabs>
          <w:tab w:val="left" w:pos="797"/>
        </w:tabs>
        <w:ind w:left="67" w:firstLine="5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старші медичні сестри відділень складають відомості про </w:t>
      </w:r>
      <w:r>
        <w:rPr>
          <w:color w:val="000000"/>
          <w:spacing w:val="4"/>
          <w:sz w:val="28"/>
          <w:szCs w:val="28"/>
          <w:lang w:val="uk-UA"/>
        </w:rPr>
        <w:t xml:space="preserve">наявність хворих станом па 9-ту годину ранку поточного дня за </w:t>
      </w:r>
      <w:r>
        <w:rPr>
          <w:color w:val="000000"/>
          <w:spacing w:val="3"/>
          <w:sz w:val="28"/>
          <w:szCs w:val="28"/>
          <w:lang w:val="uk-UA"/>
        </w:rPr>
        <w:t xml:space="preserve">формою № 22-МЗ за групами хворих і номерами столів (дієти) </w:t>
      </w:r>
      <w:r>
        <w:rPr>
          <w:color w:val="000000"/>
          <w:sz w:val="28"/>
          <w:szCs w:val="28"/>
          <w:lang w:val="uk-UA"/>
        </w:rPr>
        <w:t>та передають їх дієтсестрі;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20"/>
        </w:tabs>
        <w:spacing w:before="10"/>
        <w:ind w:left="38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дієтсестра на підставі одержаних даних з відділень складає </w:t>
      </w:r>
      <w:r>
        <w:rPr>
          <w:color w:val="000000"/>
          <w:spacing w:val="-2"/>
          <w:sz w:val="28"/>
          <w:szCs w:val="28"/>
          <w:lang w:val="uk-UA"/>
        </w:rPr>
        <w:t>зведену форму № 22-МЗ по лікарні в цілому з розбивкою за дієтсто</w:t>
      </w:r>
      <w:r>
        <w:rPr>
          <w:color w:val="000000"/>
          <w:sz w:val="28"/>
          <w:szCs w:val="28"/>
          <w:lang w:val="uk-UA"/>
        </w:rPr>
        <w:t>лами;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720"/>
        </w:tabs>
        <w:spacing w:before="10"/>
        <w:ind w:left="38" w:firstLine="49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на підставі зведених даних про наявність хворих та рецептів </w:t>
      </w:r>
      <w:r>
        <w:rPr>
          <w:color w:val="000000"/>
          <w:sz w:val="28"/>
          <w:szCs w:val="28"/>
          <w:lang w:val="uk-UA"/>
        </w:rPr>
        <w:t>і норм харчування дієтсестра складає меню-розкладку (ф. № 44-</w:t>
      </w:r>
      <w:r>
        <w:rPr>
          <w:color w:val="000000"/>
          <w:spacing w:val="-2"/>
          <w:sz w:val="28"/>
          <w:szCs w:val="28"/>
          <w:lang w:val="uk-UA"/>
        </w:rPr>
        <w:t>МЗ), яка являє собою розрахунок необхідної кількості певного про</w:t>
      </w:r>
      <w:r>
        <w:rPr>
          <w:color w:val="000000"/>
          <w:spacing w:val="1"/>
          <w:sz w:val="28"/>
          <w:szCs w:val="28"/>
          <w:lang w:val="uk-UA"/>
        </w:rPr>
        <w:t>дукту в порції відповідної страви та загальної кількості продуктів;</w:t>
      </w:r>
    </w:p>
    <w:p w:rsidR="00E41EE8" w:rsidRDefault="00E41EE8">
      <w:pPr>
        <w:shd w:val="clear" w:color="auto" w:fill="FFFFFF"/>
        <w:tabs>
          <w:tab w:val="left" w:pos="739"/>
        </w:tabs>
        <w:ind w:left="48" w:firstLine="5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на підставі підсумкових даних форми № 44-МЗ виписуєть</w:t>
      </w:r>
      <w:r>
        <w:rPr>
          <w:color w:val="000000"/>
          <w:sz w:val="28"/>
          <w:szCs w:val="28"/>
          <w:lang w:val="uk-UA"/>
        </w:rPr>
        <w:t>ся «Вимога на видачу продуктів харчування зі складу (комори)» за ф. № 45 МЗ або меню-вимога за т. ф. № 3-4;</w:t>
      </w:r>
    </w:p>
    <w:p w:rsidR="00E41EE8" w:rsidRDefault="00E41EE8">
      <w:pPr>
        <w:shd w:val="clear" w:color="auto" w:fill="FFFFFF"/>
        <w:tabs>
          <w:tab w:val="left" w:pos="720"/>
        </w:tabs>
        <w:ind w:left="38" w:firstLine="49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видача районів харчування з харчоблоку (після їх приготу</w:t>
      </w:r>
      <w:r>
        <w:rPr>
          <w:color w:val="000000"/>
          <w:spacing w:val="-5"/>
          <w:sz w:val="28"/>
          <w:szCs w:val="28"/>
          <w:lang w:val="uk-UA"/>
        </w:rPr>
        <w:t>вання) у відділення здійснюється за «Відомістю на відпуск у відділен</w:t>
      </w:r>
      <w:r>
        <w:rPr>
          <w:color w:val="000000"/>
          <w:spacing w:val="5"/>
          <w:sz w:val="28"/>
          <w:szCs w:val="28"/>
          <w:lang w:val="uk-UA"/>
        </w:rPr>
        <w:t xml:space="preserve">ня раціонів харчування для хворих» (ф. № 23-МЗ). Складає; що </w:t>
      </w:r>
      <w:r>
        <w:rPr>
          <w:color w:val="000000"/>
          <w:spacing w:val="-2"/>
          <w:sz w:val="28"/>
          <w:szCs w:val="28"/>
          <w:lang w:val="uk-UA"/>
        </w:rPr>
        <w:t>відомість дієтсестра, підписує укладач і шеф-кухар. Факт отриман</w:t>
      </w:r>
      <w:r>
        <w:rPr>
          <w:color w:val="000000"/>
          <w:sz w:val="28"/>
          <w:szCs w:val="28"/>
          <w:lang w:val="uk-UA"/>
        </w:rPr>
        <w:t>ня відділеннями сніданків, обідів та вечерь підтверджується підпи</w:t>
      </w:r>
      <w:r>
        <w:rPr>
          <w:color w:val="000000"/>
          <w:spacing w:val="1"/>
          <w:sz w:val="28"/>
          <w:szCs w:val="28"/>
          <w:lang w:val="uk-UA"/>
        </w:rPr>
        <w:t>сом уповноваженої особи.</w:t>
      </w:r>
    </w:p>
    <w:p w:rsidR="00E41EE8" w:rsidRDefault="00E41EE8">
      <w:pPr>
        <w:shd w:val="clear" w:color="auto" w:fill="FFFFFF"/>
        <w:ind w:left="19" w:right="19" w:firstLine="461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У бухгалтерії облік надходження продуктів харчування </w:t>
      </w:r>
      <w:r>
        <w:rPr>
          <w:color w:val="000000"/>
          <w:spacing w:val="2"/>
          <w:sz w:val="28"/>
          <w:szCs w:val="28"/>
          <w:lang w:val="uk-UA"/>
        </w:rPr>
        <w:t>здійснюється у «Накопичувальній відомості І надходження про</w:t>
      </w:r>
      <w:r>
        <w:rPr>
          <w:color w:val="000000"/>
          <w:sz w:val="28"/>
          <w:szCs w:val="28"/>
          <w:lang w:val="uk-UA"/>
        </w:rPr>
        <w:t>дуктів харчування» (т. ф. № 3 12), яку складають окремо за кожного матеріально відповідальною особою у кількісному і сумарно</w:t>
      </w:r>
      <w:r>
        <w:rPr>
          <w:color w:val="000000"/>
          <w:spacing w:val="1"/>
          <w:sz w:val="28"/>
          <w:szCs w:val="28"/>
          <w:lang w:val="uk-UA"/>
        </w:rPr>
        <w:t>му (грошовому) вираженні па підставі первинних документів, от</w:t>
      </w:r>
      <w:r>
        <w:rPr>
          <w:color w:val="000000"/>
          <w:sz w:val="28"/>
          <w:szCs w:val="28"/>
          <w:lang w:val="uk-UA"/>
        </w:rPr>
        <w:t>риманих від завідувача складу (комірника). Після закінчення міся</w:t>
      </w:r>
      <w:r>
        <w:rPr>
          <w:color w:val="000000"/>
          <w:spacing w:val="1"/>
          <w:sz w:val="28"/>
          <w:szCs w:val="28"/>
          <w:lang w:val="uk-UA"/>
        </w:rPr>
        <w:t>ця у цих відомостях підбивають підсумки і па цій підставі склада</w:t>
      </w:r>
      <w:r>
        <w:rPr>
          <w:color w:val="000000"/>
          <w:sz w:val="28"/>
          <w:szCs w:val="28"/>
          <w:lang w:val="uk-UA"/>
        </w:rPr>
        <w:t xml:space="preserve">ють «Зведення накопичувальних відомостей про надходження продуктів харчування - меморіальний ордер № 11 т. ф. № 398 (бюджет). Підсумки цього зведення звіряють з рахунками постачальників </w:t>
      </w:r>
      <w:r>
        <w:rPr>
          <w:color w:val="000000"/>
          <w:spacing w:val="1"/>
          <w:sz w:val="28"/>
          <w:szCs w:val="28"/>
          <w:lang w:val="uk-UA"/>
        </w:rPr>
        <w:t>і переносять до книги Журнал -головна.</w:t>
      </w:r>
    </w:p>
    <w:p w:rsidR="00E41EE8" w:rsidRDefault="00E41EE8">
      <w:pPr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Облік виданих продуктів харчування ведеться у «Накопичу</w:t>
      </w:r>
      <w:r>
        <w:rPr>
          <w:color w:val="000000"/>
          <w:spacing w:val="-1"/>
          <w:sz w:val="28"/>
          <w:szCs w:val="28"/>
          <w:lang w:val="uk-UA"/>
        </w:rPr>
        <w:t xml:space="preserve">вальній відомості витрачання продуктів харчування» (т. ф. №3-13), </w:t>
      </w:r>
      <w:r>
        <w:rPr>
          <w:color w:val="000000"/>
          <w:sz w:val="28"/>
          <w:szCs w:val="28"/>
          <w:lang w:val="uk-UA"/>
        </w:rPr>
        <w:t xml:space="preserve">яка складається на підставі вимог на видачу продуктів харчування </w:t>
      </w:r>
      <w:r>
        <w:rPr>
          <w:color w:val="000000"/>
          <w:spacing w:val="2"/>
          <w:sz w:val="28"/>
          <w:szCs w:val="28"/>
          <w:lang w:val="uk-UA"/>
        </w:rPr>
        <w:t xml:space="preserve">зі складу (або меню-вимог) кожною матеріально відповідальною </w:t>
      </w:r>
      <w:r>
        <w:rPr>
          <w:color w:val="000000"/>
          <w:spacing w:val="-2"/>
          <w:sz w:val="28"/>
          <w:szCs w:val="28"/>
          <w:lang w:val="uk-UA"/>
        </w:rPr>
        <w:t xml:space="preserve">особою. Після закінчення місяця підсумки цієї відомості звіряють з </w:t>
      </w:r>
      <w:r>
        <w:rPr>
          <w:color w:val="000000"/>
          <w:spacing w:val="1"/>
          <w:sz w:val="28"/>
          <w:szCs w:val="28"/>
          <w:lang w:val="uk-UA"/>
        </w:rPr>
        <w:t>даними про фактичну наявність хворих і переносять до «Зведення накопичувальних відомостей про витрачання продуктів харчуван</w:t>
      </w:r>
      <w:r>
        <w:rPr>
          <w:color w:val="000000"/>
          <w:sz w:val="28"/>
          <w:szCs w:val="28"/>
          <w:lang w:val="uk-UA"/>
        </w:rPr>
        <w:t>ня — меморіальний ордер № 12» т. ф, № 411 (бюджет), а підсумки останнього —До книги Журнал-головна за кореспондуючими суб</w:t>
      </w:r>
      <w:r>
        <w:rPr>
          <w:color w:val="000000"/>
          <w:spacing w:val="1"/>
          <w:sz w:val="28"/>
          <w:szCs w:val="28"/>
          <w:lang w:val="uk-UA"/>
        </w:rPr>
        <w:t>рахунками.</w:t>
      </w:r>
    </w:p>
    <w:p w:rsidR="00E41EE8" w:rsidRDefault="00E41EE8">
      <w:pPr>
        <w:shd w:val="clear" w:color="auto" w:fill="FFFFFF"/>
        <w:spacing w:before="19"/>
        <w:ind w:left="19" w:right="48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Аналітичний облік продуктів харчування ведеться за наймену</w:t>
      </w:r>
      <w:r>
        <w:rPr>
          <w:color w:val="000000"/>
          <w:spacing w:val="4"/>
          <w:sz w:val="28"/>
          <w:szCs w:val="28"/>
          <w:lang w:val="uk-UA"/>
        </w:rPr>
        <w:t>ваннями, сортами, кількістю та вартістю і матеріально відпові</w:t>
      </w:r>
      <w:r>
        <w:rPr>
          <w:color w:val="000000"/>
          <w:sz w:val="28"/>
          <w:szCs w:val="28"/>
          <w:lang w:val="uk-UA"/>
        </w:rPr>
        <w:t xml:space="preserve">дальними особами в оборотних відомостях (ф. №3-11), записи до </w:t>
      </w:r>
      <w:r>
        <w:rPr>
          <w:color w:val="000000"/>
          <w:spacing w:val="4"/>
          <w:sz w:val="28"/>
          <w:szCs w:val="28"/>
          <w:lang w:val="uk-UA"/>
        </w:rPr>
        <w:t xml:space="preserve">яких здійснюють на підставі даних накопичувальних відомостей </w:t>
      </w:r>
      <w:r>
        <w:rPr>
          <w:color w:val="000000"/>
          <w:sz w:val="28"/>
          <w:szCs w:val="28"/>
          <w:lang w:val="uk-UA"/>
        </w:rPr>
        <w:t>т. ф. № 3-12 і 3-13. В оборотних відомостях щомісяця підрахову</w:t>
      </w:r>
      <w:r>
        <w:rPr>
          <w:color w:val="000000"/>
          <w:spacing w:val="2"/>
          <w:sz w:val="28"/>
          <w:szCs w:val="28"/>
          <w:lang w:val="uk-UA"/>
        </w:rPr>
        <w:t xml:space="preserve">ються обороти і визначаються залишки, підсумки яких звіряють з </w:t>
      </w:r>
      <w:r>
        <w:rPr>
          <w:color w:val="000000"/>
          <w:spacing w:val="3"/>
          <w:sz w:val="28"/>
          <w:szCs w:val="28"/>
          <w:lang w:val="uk-UA"/>
        </w:rPr>
        <w:t>даними книги Журнал-головна.</w:t>
      </w:r>
    </w:p>
    <w:p w:rsidR="00E41EE8" w:rsidRDefault="00E41EE8">
      <w:pPr>
        <w:shd w:val="clear" w:color="auto" w:fill="FFFFFF"/>
        <w:ind w:left="19" w:right="48" w:firstLine="42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Для синтетичного обліку продуктів харчування у бюджетних </w:t>
      </w:r>
      <w:r>
        <w:rPr>
          <w:color w:val="000000"/>
          <w:sz w:val="28"/>
          <w:szCs w:val="28"/>
          <w:lang w:val="uk-UA"/>
        </w:rPr>
        <w:t xml:space="preserve">установах призначений субрахунок 232 «Продукти харчування», </w:t>
      </w:r>
      <w:r>
        <w:rPr>
          <w:color w:val="000000"/>
          <w:spacing w:val="1"/>
          <w:sz w:val="28"/>
          <w:szCs w:val="28"/>
          <w:lang w:val="uk-UA"/>
        </w:rPr>
        <w:t>який стосовно балансу є активним, основним, матеріальним. Рух продуктів харчування у синтетичному обліку в бюджетних уста</w:t>
      </w:r>
      <w:r>
        <w:rPr>
          <w:color w:val="000000"/>
          <w:sz w:val="28"/>
          <w:szCs w:val="28"/>
          <w:lang w:val="uk-UA"/>
        </w:rPr>
        <w:t>новах відображається такими записами на рахунках (табл.6.2).</w:t>
      </w:r>
    </w:p>
    <w:p w:rsidR="00E41EE8" w:rsidRDefault="00E41EE8">
      <w:pPr>
        <w:pStyle w:val="3"/>
        <w:framePr w:wrap="notBeside" w:x="9235" w:y="65"/>
        <w:rPr>
          <w:i/>
          <w:iCs/>
        </w:rPr>
      </w:pPr>
      <w:r>
        <w:rPr>
          <w:i/>
          <w:iCs/>
        </w:rPr>
        <w:t>Таблиця 6.2</w:t>
      </w:r>
    </w:p>
    <w:p w:rsidR="00E41EE8" w:rsidRDefault="00E41EE8">
      <w:pPr>
        <w:shd w:val="clear" w:color="auto" w:fill="FFFFFF"/>
        <w:ind w:left="2189" w:right="346" w:hanging="1632"/>
        <w:jc w:val="center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Господарські операції а обліку руху продуктів харчування </w:t>
      </w:r>
      <w:r>
        <w:rPr>
          <w:b/>
          <w:bCs/>
          <w:color w:val="000000"/>
          <w:spacing w:val="-7"/>
          <w:sz w:val="28"/>
          <w:szCs w:val="28"/>
          <w:lang w:val="uk-UA"/>
        </w:rPr>
        <w:t>у медичних закладах</w:t>
      </w:r>
    </w:p>
    <w:p w:rsidR="00E41EE8" w:rsidRDefault="00E41EE8">
      <w:pPr>
        <w:spacing w:after="67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01"/>
        <w:gridCol w:w="1083"/>
        <w:gridCol w:w="2396"/>
      </w:tblGrid>
      <w:tr w:rsidR="00E41EE8">
        <w:trPr>
          <w:trHeight w:hRule="exact" w:val="397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47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97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господарських операцій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7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2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] . Перераховано постачальникам за продукти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>харчування: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рахунок коштів 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рахунок 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Одержано від постачальників продукт харчування: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придбані за рахунок коштів загального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купівельну 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придбані за рахунок коштів спеціального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купівельну 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ПДВ. включену в податковий 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70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ПДВ, не включену в податковий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811,813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Оприбутковані продукти харчування, одержані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23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установою як гуманітарна допомога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На підставі виправдних документів списуються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витрачені продукти харчування: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8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придбані за кошти 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придбані за кошти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</w:tr>
      <w:tr w:rsidR="00E41EE8">
        <w:trPr>
          <w:trHeight w:hRule="exact" w:val="397"/>
        </w:trPr>
        <w:tc>
          <w:tcPr>
            <w:tcW w:w="66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одержані як гуманітарна допомога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  <w:lang w:val="uk-UA"/>
              </w:rPr>
              <w:t>813/1</w:t>
            </w:r>
          </w:p>
        </w:tc>
        <w:tc>
          <w:tcPr>
            <w:tcW w:w="239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</w:tr>
    </w:tbl>
    <w:p w:rsidR="00E41EE8" w:rsidRDefault="00E41EE8">
      <w:pPr>
        <w:shd w:val="clear" w:color="auto" w:fill="FFFFFF"/>
        <w:spacing w:before="48"/>
        <w:ind w:right="77" w:firstLine="451"/>
        <w:jc w:val="both"/>
        <w:rPr>
          <w:color w:val="000000"/>
          <w:spacing w:val="4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Працівники бухгалтери повинні систематично перевіряти ве</w:t>
      </w:r>
      <w:r>
        <w:rPr>
          <w:color w:val="000000"/>
          <w:spacing w:val="10"/>
          <w:sz w:val="28"/>
          <w:szCs w:val="28"/>
          <w:lang w:val="uk-UA"/>
        </w:rPr>
        <w:t xml:space="preserve">дення складського обліку та обліку у харчоблоці і періодично </w:t>
      </w:r>
      <w:r>
        <w:rPr>
          <w:color w:val="000000"/>
          <w:spacing w:val="6"/>
          <w:sz w:val="28"/>
          <w:szCs w:val="28"/>
          <w:lang w:val="uk-UA"/>
        </w:rPr>
        <w:t xml:space="preserve">організовувати інвентаризацію продуктів харчування у місцях їх </w:t>
      </w:r>
      <w:r>
        <w:rPr>
          <w:color w:val="000000"/>
          <w:spacing w:val="4"/>
          <w:sz w:val="28"/>
          <w:szCs w:val="28"/>
          <w:lang w:val="uk-UA"/>
        </w:rPr>
        <w:t>зберігання.</w:t>
      </w:r>
    </w:p>
    <w:p w:rsidR="00E41EE8" w:rsidRDefault="00E41EE8">
      <w:pPr>
        <w:shd w:val="clear" w:color="auto" w:fill="FFFFFF"/>
        <w:spacing w:before="48"/>
        <w:ind w:right="77" w:firstLine="451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spacing w:before="48"/>
        <w:ind w:left="528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6.9. Облік тварин па вирощуванні і відгодівлі</w:t>
      </w:r>
    </w:p>
    <w:p w:rsidR="00E41EE8" w:rsidRDefault="00E41EE8">
      <w:pPr>
        <w:shd w:val="clear" w:color="auto" w:fill="FFFFFF"/>
        <w:spacing w:before="269"/>
        <w:ind w:left="58" w:firstLine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Облік тварин на вирощуванні і відгодівлі ведеться у тих бюд</w:t>
      </w:r>
      <w:r>
        <w:rPr>
          <w:color w:val="000000"/>
          <w:spacing w:val="2"/>
          <w:sz w:val="28"/>
          <w:szCs w:val="28"/>
          <w:lang w:val="uk-UA"/>
        </w:rPr>
        <w:t xml:space="preserve">жетних установах, які мають у своєму складі підсобні (навчальні, </w:t>
      </w:r>
      <w:r>
        <w:rPr>
          <w:color w:val="000000"/>
          <w:spacing w:val="-2"/>
          <w:sz w:val="28"/>
          <w:szCs w:val="28"/>
          <w:lang w:val="uk-UA"/>
        </w:rPr>
        <w:t xml:space="preserve">навчально-дослідні) сільськогосподарські підрозділи, не переведеш </w:t>
      </w:r>
      <w:r>
        <w:rPr>
          <w:color w:val="000000"/>
          <w:spacing w:val="2"/>
          <w:sz w:val="28"/>
          <w:szCs w:val="28"/>
          <w:lang w:val="uk-UA"/>
        </w:rPr>
        <w:t xml:space="preserve">на самостійний баланс, У таких установах дорослі продуктивні і </w:t>
      </w:r>
      <w:r>
        <w:rPr>
          <w:color w:val="000000"/>
          <w:sz w:val="28"/>
          <w:szCs w:val="28"/>
          <w:lang w:val="uk-UA"/>
        </w:rPr>
        <w:t>робочі тварини обліковуються на субрахунку 107 «Робочі і про</w:t>
      </w:r>
      <w:r>
        <w:rPr>
          <w:color w:val="000000"/>
          <w:spacing w:val="4"/>
          <w:sz w:val="28"/>
          <w:szCs w:val="28"/>
          <w:lang w:val="uk-UA"/>
        </w:rPr>
        <w:t xml:space="preserve">дуктивні тварини», а молодняк тварин і тварини, вибраковані з </w:t>
      </w:r>
      <w:r>
        <w:rPr>
          <w:color w:val="000000"/>
          <w:sz w:val="28"/>
          <w:szCs w:val="28"/>
          <w:lang w:val="uk-UA"/>
        </w:rPr>
        <w:t>основного стада і поставлені на відгодівлю з метою подальшої ре</w:t>
      </w:r>
      <w:r>
        <w:rPr>
          <w:color w:val="000000"/>
          <w:spacing w:val="3"/>
          <w:sz w:val="28"/>
          <w:szCs w:val="28"/>
          <w:lang w:val="uk-UA"/>
        </w:rPr>
        <w:t xml:space="preserve">алізації або забою па м'ясо, птиця, звірі, кролики обліковуються </w:t>
      </w:r>
      <w:r>
        <w:rPr>
          <w:color w:val="000000"/>
          <w:sz w:val="28"/>
          <w:szCs w:val="28"/>
          <w:lang w:val="uk-UA"/>
        </w:rPr>
        <w:t xml:space="preserve">на синтетичному рахунку 21 «Тварини на вирощуванні і відгодівлі». </w:t>
      </w:r>
      <w:r>
        <w:rPr>
          <w:color w:val="000000"/>
          <w:spacing w:val="3"/>
          <w:sz w:val="28"/>
          <w:szCs w:val="28"/>
          <w:lang w:val="uk-UA"/>
        </w:rPr>
        <w:t>До цього рахунка передбачено такі субрахунки: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«Молодняк тварин на вирощуванні»;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«Тварини на відгодівлі»;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«Птиця»;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5"/>
          <w:sz w:val="28"/>
          <w:szCs w:val="28"/>
          <w:lang w:val="uk-UA"/>
        </w:rPr>
        <w:t>«Звірі»;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«Кролі»;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«Сім'ї бджіл»;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spacing w:before="10"/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«Доросла худоба, вибракувана з основного стада»;</w:t>
      </w:r>
    </w:p>
    <w:p w:rsidR="00E41EE8" w:rsidRDefault="00E41EE8" w:rsidP="00F37877">
      <w:pPr>
        <w:numPr>
          <w:ilvl w:val="0"/>
          <w:numId w:val="73"/>
        </w:numPr>
        <w:shd w:val="clear" w:color="auto" w:fill="FFFFFF"/>
        <w:tabs>
          <w:tab w:val="left" w:pos="845"/>
        </w:tabs>
        <w:ind w:left="48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«Худоба, прийнята </w:t>
      </w:r>
      <w:r>
        <w:rPr>
          <w:smallCaps/>
          <w:color w:val="000000"/>
          <w:spacing w:val="1"/>
          <w:sz w:val="28"/>
          <w:szCs w:val="28"/>
          <w:lang w:val="uk-UA"/>
        </w:rPr>
        <w:t xml:space="preserve">бід </w:t>
      </w:r>
      <w:r>
        <w:rPr>
          <w:color w:val="000000"/>
          <w:spacing w:val="1"/>
          <w:sz w:val="28"/>
          <w:szCs w:val="28"/>
          <w:lang w:val="uk-UA"/>
        </w:rPr>
        <w:t>населення для реалізації».</w:t>
      </w:r>
    </w:p>
    <w:p w:rsidR="00E41EE8" w:rsidRDefault="00E41EE8">
      <w:pPr>
        <w:shd w:val="clear" w:color="auto" w:fill="FFFFFF"/>
        <w:ind w:left="29" w:right="3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211 «Молодняк тваринна вирощуванні» ведеть</w:t>
      </w:r>
      <w:r>
        <w:rPr>
          <w:color w:val="000000"/>
          <w:spacing w:val="2"/>
          <w:sz w:val="28"/>
          <w:szCs w:val="28"/>
          <w:lang w:val="uk-UA"/>
        </w:rPr>
        <w:t>ся облік наявності, надходження і вибуття молодняка великої ро</w:t>
      </w:r>
      <w:r>
        <w:rPr>
          <w:color w:val="000000"/>
          <w:sz w:val="28"/>
          <w:szCs w:val="28"/>
          <w:lang w:val="uk-UA"/>
        </w:rPr>
        <w:t>гатої худоби, свиней, овець, кіз га коней за такими статево-вікови</w:t>
      </w:r>
      <w:r>
        <w:rPr>
          <w:color w:val="000000"/>
          <w:spacing w:val="3"/>
          <w:sz w:val="28"/>
          <w:szCs w:val="28"/>
          <w:lang w:val="uk-UA"/>
        </w:rPr>
        <w:t>ми та господарськими групами:</w:t>
      </w:r>
    </w:p>
    <w:p w:rsidR="00E41EE8" w:rsidRDefault="00E41EE8" w:rsidP="00F37877">
      <w:pPr>
        <w:numPr>
          <w:ilvl w:val="0"/>
          <w:numId w:val="74"/>
        </w:numPr>
        <w:shd w:val="clear" w:color="auto" w:fill="FFFFFF"/>
        <w:tabs>
          <w:tab w:val="left" w:pos="0"/>
        </w:tabs>
        <w:spacing w:before="19"/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велика рогата худоба: телички (за роками народження); бич</w:t>
      </w:r>
      <w:r>
        <w:rPr>
          <w:color w:val="000000"/>
          <w:spacing w:val="-2"/>
          <w:sz w:val="28"/>
          <w:szCs w:val="28"/>
          <w:lang w:val="uk-UA"/>
        </w:rPr>
        <w:t>ки (за роками народження); нетелі; корови-первістки для реалізації;</w:t>
      </w:r>
    </w:p>
    <w:p w:rsidR="00E41EE8" w:rsidRDefault="00E41EE8" w:rsidP="00F37877">
      <w:pPr>
        <w:numPr>
          <w:ilvl w:val="0"/>
          <w:numId w:val="74"/>
        </w:numPr>
        <w:shd w:val="clear" w:color="auto" w:fill="FFFFFF"/>
        <w:tabs>
          <w:tab w:val="left" w:pos="0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свині: поросята до двох місяців (до відлучки від матки); по</w:t>
      </w:r>
      <w:r>
        <w:rPr>
          <w:color w:val="000000"/>
          <w:spacing w:val="4"/>
          <w:sz w:val="28"/>
          <w:szCs w:val="28"/>
          <w:lang w:val="uk-UA"/>
        </w:rPr>
        <w:t xml:space="preserve">росята від двох до чотирьох місяців; ремонтні свинки; ремонтні </w:t>
      </w:r>
      <w:r>
        <w:rPr>
          <w:color w:val="000000"/>
          <w:spacing w:val="5"/>
          <w:sz w:val="28"/>
          <w:szCs w:val="28"/>
          <w:lang w:val="uk-UA"/>
        </w:rPr>
        <w:t xml:space="preserve">кабанчики; свиноматки, що перевіряються; молодняк свиней на </w:t>
      </w:r>
      <w:r>
        <w:rPr>
          <w:color w:val="000000"/>
          <w:spacing w:val="-1"/>
          <w:sz w:val="28"/>
          <w:szCs w:val="28"/>
          <w:lang w:val="uk-UA"/>
        </w:rPr>
        <w:t>відгодівлі;</w:t>
      </w:r>
    </w:p>
    <w:p w:rsidR="00E41EE8" w:rsidRDefault="00E41EE8" w:rsidP="00F37877">
      <w:pPr>
        <w:numPr>
          <w:ilvl w:val="0"/>
          <w:numId w:val="74"/>
        </w:numPr>
        <w:shd w:val="clear" w:color="auto" w:fill="FFFFFF"/>
        <w:tabs>
          <w:tab w:val="left" w:pos="0"/>
        </w:tabs>
        <w:spacing w:before="10"/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вівці: молодняк народження поточного року; молодняк народження минулих років і ярки (до переведення в основне стадо). Облік за кожною віковою групою ведеться окремо за рунами: тон</w:t>
      </w:r>
      <w:r>
        <w:rPr>
          <w:color w:val="000000"/>
          <w:spacing w:val="3"/>
          <w:sz w:val="28"/>
          <w:szCs w:val="28"/>
          <w:lang w:val="uk-UA"/>
        </w:rPr>
        <w:t>корунні; напівтонкорунні; напівгрубововняні; грубововняні;</w:t>
      </w:r>
    </w:p>
    <w:p w:rsidR="00E41EE8" w:rsidRDefault="00E41EE8" w:rsidP="00F37877">
      <w:pPr>
        <w:numPr>
          <w:ilvl w:val="0"/>
          <w:numId w:val="74"/>
        </w:numPr>
        <w:shd w:val="clear" w:color="auto" w:fill="FFFFFF"/>
        <w:tabs>
          <w:tab w:val="left" w:pos="0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кози: молодняк народження поточного року; молодняк народження минулого року;</w:t>
      </w:r>
    </w:p>
    <w:p w:rsidR="00E41EE8" w:rsidRDefault="00E41EE8" w:rsidP="00F37877">
      <w:pPr>
        <w:numPr>
          <w:ilvl w:val="0"/>
          <w:numId w:val="74"/>
        </w:numPr>
        <w:shd w:val="clear" w:color="auto" w:fill="FFFFFF"/>
        <w:tabs>
          <w:tab w:val="left" w:pos="0"/>
        </w:tabs>
        <w:spacing w:before="19"/>
        <w:ind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коні: молодняк робочих коней (за статтю і роками народжен</w:t>
      </w:r>
      <w:r>
        <w:rPr>
          <w:color w:val="000000"/>
          <w:sz w:val="28"/>
          <w:szCs w:val="28"/>
          <w:lang w:val="uk-UA"/>
        </w:rPr>
        <w:t>ня); молодняк племінних коней (за стигло і роками народження).</w:t>
      </w:r>
    </w:p>
    <w:p w:rsidR="00E41EE8" w:rsidRDefault="00E41EE8">
      <w:pPr>
        <w:shd w:val="clear" w:color="auto" w:fill="FFFFFF"/>
        <w:spacing w:before="10"/>
        <w:ind w:right="106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Молодняк племінних тварин усіх видів (великої рогатої худо</w:t>
      </w:r>
      <w:r>
        <w:rPr>
          <w:color w:val="000000"/>
          <w:spacing w:val="2"/>
          <w:sz w:val="28"/>
          <w:szCs w:val="28"/>
          <w:lang w:val="uk-UA"/>
        </w:rPr>
        <w:t>би, свиней, овець, кіз і коней) обліковується також за породами.</w:t>
      </w:r>
    </w:p>
    <w:p w:rsidR="00E41EE8" w:rsidRDefault="00E41EE8">
      <w:pPr>
        <w:shd w:val="clear" w:color="auto" w:fill="FFFFFF"/>
        <w:ind w:right="96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212 «Тварини на відгодівлі» ведеться облік наявності, надходження і вибуття дорослої худоби, переведеної з ос</w:t>
      </w:r>
      <w:r>
        <w:rPr>
          <w:color w:val="000000"/>
          <w:spacing w:val="2"/>
          <w:sz w:val="28"/>
          <w:szCs w:val="28"/>
          <w:lang w:val="uk-UA"/>
        </w:rPr>
        <w:t>новного стада на відгодівлю і нагул, за видами худоби: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682"/>
        </w:tabs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велика рогата худоба на відгодівлі і нагулі;</w:t>
      </w:r>
    </w:p>
    <w:p w:rsidR="00E41EE8" w:rsidRDefault="00E41EE8" w:rsidP="00F37877">
      <w:pPr>
        <w:numPr>
          <w:ilvl w:val="0"/>
          <w:numId w:val="26"/>
        </w:numPr>
        <w:shd w:val="clear" w:color="auto" w:fill="FFFFFF"/>
        <w:tabs>
          <w:tab w:val="left" w:pos="682"/>
        </w:tabs>
        <w:spacing w:before="10"/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свині на відгодівлі;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вівці на відгодівлі і нагулі;</w:t>
      </w:r>
    </w:p>
    <w:p w:rsidR="00E41EE8" w:rsidRDefault="00E41EE8" w:rsidP="00F37877">
      <w:pPr>
        <w:numPr>
          <w:ilvl w:val="0"/>
          <w:numId w:val="70"/>
        </w:numPr>
        <w:shd w:val="clear" w:color="auto" w:fill="FFFFFF"/>
        <w:tabs>
          <w:tab w:val="left" w:pos="691"/>
        </w:tabs>
        <w:ind w:left="442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кози на відгодівлі і нагулі.</w:t>
      </w:r>
    </w:p>
    <w:p w:rsidR="00E41EE8" w:rsidRDefault="00E41EE8">
      <w:pPr>
        <w:shd w:val="clear" w:color="auto" w:fill="FFFFFF"/>
        <w:ind w:left="19" w:right="6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213 «Птиця» ведеться облік наявності, надход</w:t>
      </w:r>
      <w:r>
        <w:rPr>
          <w:color w:val="000000"/>
          <w:spacing w:val="2"/>
          <w:sz w:val="28"/>
          <w:szCs w:val="28"/>
          <w:lang w:val="uk-UA"/>
        </w:rPr>
        <w:t>ження і вибуття всіх видів птиці, як молодняка, так і дорослої, за такими обліковими групами: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кури яєчного напрямку використання: молодняк; маточне </w:t>
      </w:r>
      <w:r>
        <w:rPr>
          <w:color w:val="000000"/>
          <w:spacing w:val="2"/>
          <w:sz w:val="28"/>
          <w:szCs w:val="28"/>
          <w:lang w:val="uk-UA"/>
        </w:rPr>
        <w:t>стадо несучок; промислове стадо несучок; ремонтний молодняк;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кури м'ясного напрямку використання: молодняк; м'ясні </w:t>
      </w:r>
      <w:r>
        <w:rPr>
          <w:color w:val="000000"/>
          <w:spacing w:val="3"/>
          <w:sz w:val="28"/>
          <w:szCs w:val="28"/>
          <w:lang w:val="uk-UA"/>
        </w:rPr>
        <w:t>курчата (бройлери); маточне стадо;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качки: молодняк; доросле стадо;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гуси: молодняк; доросле стадо;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індики: молодняк; доросле стадо;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цесарки: молодняк; доросле стадо;</w:t>
      </w:r>
    </w:p>
    <w:p w:rsidR="00E41EE8" w:rsidRDefault="00E41EE8" w:rsidP="00F37877">
      <w:pPr>
        <w:numPr>
          <w:ilvl w:val="0"/>
          <w:numId w:val="75"/>
        </w:numPr>
        <w:shd w:val="clear" w:color="auto" w:fill="FFFFFF"/>
        <w:tabs>
          <w:tab w:val="left" w:pos="682"/>
        </w:tabs>
        <w:ind w:left="461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перепілки: молодняк; доросле стадо.</w:t>
      </w:r>
    </w:p>
    <w:p w:rsidR="00E41EE8" w:rsidRDefault="00E41EE8">
      <w:pPr>
        <w:shd w:val="clear" w:color="auto" w:fill="FFFFFF"/>
        <w:ind w:left="58" w:right="4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214 «Звірі» ведеться облік наявності, надход</w:t>
      </w:r>
      <w:r>
        <w:rPr>
          <w:color w:val="000000"/>
          <w:spacing w:val="1"/>
          <w:sz w:val="28"/>
          <w:szCs w:val="28"/>
          <w:lang w:val="uk-UA"/>
        </w:rPr>
        <w:t xml:space="preserve">ження і вибуття хутрових звірів за видами (лисиці, нутрії тощо), </w:t>
      </w:r>
      <w:r>
        <w:rPr>
          <w:color w:val="000000"/>
          <w:spacing w:val="3"/>
          <w:sz w:val="28"/>
          <w:szCs w:val="28"/>
          <w:lang w:val="uk-UA"/>
        </w:rPr>
        <w:t>окремо молодняка і дорослого (основного) стада.</w:t>
      </w:r>
    </w:p>
    <w:p w:rsidR="00E41EE8" w:rsidRDefault="00E41EE8">
      <w:pPr>
        <w:shd w:val="clear" w:color="auto" w:fill="FFFFFF"/>
        <w:ind w:left="58" w:righ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субрахунку 215 «Кролі» ведеться облік наявності, надходження </w:t>
      </w:r>
      <w:r>
        <w:rPr>
          <w:color w:val="000000"/>
          <w:spacing w:val="-1"/>
          <w:sz w:val="28"/>
          <w:szCs w:val="28"/>
          <w:lang w:val="uk-UA"/>
        </w:rPr>
        <w:t>і вибуття кролів за породами, окремо молодняка і основного стада.</w:t>
      </w:r>
    </w:p>
    <w:p w:rsidR="00E41EE8" w:rsidRDefault="00E41EE8">
      <w:pPr>
        <w:shd w:val="clear" w:color="auto" w:fill="FFFFFF"/>
        <w:ind w:left="67" w:right="3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216 «Сім'ї бджіл» ведеться облік наявності, над</w:t>
      </w:r>
      <w:r>
        <w:rPr>
          <w:color w:val="000000"/>
          <w:spacing w:val="-1"/>
          <w:sz w:val="28"/>
          <w:szCs w:val="28"/>
          <w:lang w:val="uk-UA"/>
        </w:rPr>
        <w:t>ходження і вибуття бджолиних сімей за кількістю і вартістю, в цілому по пасіці.</w:t>
      </w:r>
    </w:p>
    <w:p w:rsidR="00E41EE8" w:rsidRDefault="00E41EE8">
      <w:pPr>
        <w:shd w:val="clear" w:color="auto" w:fill="FFFFFF"/>
        <w:ind w:left="77"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217 «Доросла худоба, вибракувана з основно</w:t>
      </w:r>
      <w:r>
        <w:rPr>
          <w:color w:val="000000"/>
          <w:spacing w:val="2"/>
          <w:sz w:val="28"/>
          <w:szCs w:val="28"/>
          <w:lang w:val="uk-UA"/>
        </w:rPr>
        <w:t>го стада» ведеться облік поголів'я і балансової вартості вибраку</w:t>
      </w:r>
      <w:r>
        <w:rPr>
          <w:color w:val="000000"/>
          <w:spacing w:val="3"/>
          <w:sz w:val="28"/>
          <w:szCs w:val="28"/>
          <w:lang w:val="uk-UA"/>
        </w:rPr>
        <w:t xml:space="preserve">ваних з основного стада продуктивних тварин і робочої худоби, </w:t>
      </w:r>
      <w:r>
        <w:rPr>
          <w:color w:val="000000"/>
          <w:spacing w:val="2"/>
          <w:sz w:val="28"/>
          <w:szCs w:val="28"/>
          <w:lang w:val="uk-UA"/>
        </w:rPr>
        <w:t>призначеної для реалізації або забою па м'ясо в господарстві без відгодівлі (нагулу), за видами.</w:t>
      </w:r>
    </w:p>
    <w:p w:rsidR="00E41EE8" w:rsidRDefault="00E41EE8">
      <w:pPr>
        <w:shd w:val="clear" w:color="auto" w:fill="FFFFFF"/>
        <w:ind w:left="96" w:right="19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На субрахунку 218 «Худоба., прийнята від населення для реалізації» ведеться облік руху тварин, прийнятих від населення для ре</w:t>
      </w:r>
      <w:r>
        <w:rPr>
          <w:color w:val="000000"/>
          <w:spacing w:val="2"/>
          <w:sz w:val="28"/>
          <w:szCs w:val="28"/>
          <w:lang w:val="uk-UA"/>
        </w:rPr>
        <w:t>алізації на сторону за їх дорученням, за видами.</w:t>
      </w:r>
    </w:p>
    <w:p w:rsidR="00E41EE8" w:rsidRDefault="00E41EE8">
      <w:pPr>
        <w:shd w:val="clear" w:color="auto" w:fill="FFFFFF"/>
        <w:ind w:left="96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Облік тварин на вирощуванні і відгодівлі здійснюють на </w:t>
      </w:r>
      <w:r>
        <w:rPr>
          <w:color w:val="000000"/>
          <w:sz w:val="28"/>
          <w:szCs w:val="28"/>
          <w:lang w:val="uk-UA"/>
        </w:rPr>
        <w:t>підставі первинних документів, оформлених, відповідно до вимог і правил, що діють у сільськогосподарських підприємствах і затверд</w:t>
      </w:r>
      <w:r>
        <w:rPr>
          <w:color w:val="000000"/>
          <w:spacing w:val="1"/>
          <w:sz w:val="28"/>
          <w:szCs w:val="28"/>
          <w:lang w:val="uk-UA"/>
        </w:rPr>
        <w:t>жені відповідними галузевими органами.</w:t>
      </w:r>
    </w:p>
    <w:p w:rsidR="00E41EE8" w:rsidRDefault="00E41EE8">
      <w:pPr>
        <w:shd w:val="clear" w:color="auto" w:fill="FFFFFF"/>
        <w:ind w:left="86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При одержанні приплоду завідуючий фермою, бригадир або </w:t>
      </w:r>
      <w:r>
        <w:rPr>
          <w:color w:val="000000"/>
          <w:spacing w:val="1"/>
          <w:sz w:val="28"/>
          <w:szCs w:val="28"/>
          <w:lang w:val="uk-UA"/>
        </w:rPr>
        <w:t xml:space="preserve">зоотехнік складають у двох примірниках «Акт на оприбуткування </w:t>
      </w:r>
      <w:r>
        <w:rPr>
          <w:color w:val="000000"/>
          <w:sz w:val="28"/>
          <w:szCs w:val="28"/>
          <w:lang w:val="uk-UA"/>
        </w:rPr>
        <w:t xml:space="preserve">приплоду тварин» (с.-г. об. ф. № 95). Записи в ньому здійснюють </w:t>
      </w:r>
      <w:r>
        <w:rPr>
          <w:color w:val="000000"/>
          <w:spacing w:val="1"/>
          <w:sz w:val="28"/>
          <w:szCs w:val="28"/>
          <w:lang w:val="uk-UA"/>
        </w:rPr>
        <w:t>індивідуально за кожною головою приплоду великої рогатої худо</w:t>
      </w:r>
      <w:r>
        <w:rPr>
          <w:color w:val="000000"/>
          <w:sz w:val="28"/>
          <w:szCs w:val="28"/>
          <w:lang w:val="uk-UA"/>
        </w:rPr>
        <w:t xml:space="preserve">би і коней, а з решти тварин — в цілому із зазначенням статі. На </w:t>
      </w:r>
      <w:r>
        <w:rPr>
          <w:color w:val="000000"/>
          <w:spacing w:val="2"/>
          <w:sz w:val="28"/>
          <w:szCs w:val="28"/>
          <w:lang w:val="uk-UA"/>
        </w:rPr>
        <w:t xml:space="preserve">одержаний приплід звірів і кролів складають «Накопичувальний </w:t>
      </w:r>
      <w:r>
        <w:rPr>
          <w:color w:val="000000"/>
          <w:sz w:val="28"/>
          <w:szCs w:val="28"/>
          <w:lang w:val="uk-UA"/>
        </w:rPr>
        <w:t xml:space="preserve">акт на оприбуткування приплоду звірів» (с.-г. об. ф. № 96), в якому </w:t>
      </w:r>
      <w:r>
        <w:rPr>
          <w:color w:val="000000"/>
          <w:spacing w:val="1"/>
          <w:sz w:val="28"/>
          <w:szCs w:val="28"/>
          <w:lang w:val="uk-UA"/>
        </w:rPr>
        <w:t>зазначають кількість виявленого в кожному гнізді молодняка (жи</w:t>
      </w:r>
      <w:r>
        <w:rPr>
          <w:color w:val="000000"/>
          <w:spacing w:val="2"/>
          <w:sz w:val="28"/>
          <w:szCs w:val="28"/>
          <w:lang w:val="uk-UA"/>
        </w:rPr>
        <w:t xml:space="preserve">вого і мертвою). Оприбутковують лише живих звірят (кроленят). </w:t>
      </w:r>
      <w:r>
        <w:rPr>
          <w:color w:val="000000"/>
          <w:spacing w:val="-3"/>
          <w:sz w:val="28"/>
          <w:szCs w:val="28"/>
          <w:lang w:val="uk-UA"/>
        </w:rPr>
        <w:t xml:space="preserve">Тварин, придбаних в інших підприємств ах, прибуткують на підставі </w:t>
      </w:r>
      <w:r>
        <w:rPr>
          <w:color w:val="000000"/>
          <w:spacing w:val="4"/>
          <w:sz w:val="28"/>
          <w:szCs w:val="28"/>
          <w:lang w:val="uk-UA"/>
        </w:rPr>
        <w:t>товарно-транспортної накладної та рахунка-фактури постачальни</w:t>
      </w:r>
      <w:r>
        <w:rPr>
          <w:color w:val="000000"/>
          <w:sz w:val="28"/>
          <w:szCs w:val="28"/>
          <w:lang w:val="uk-UA"/>
        </w:rPr>
        <w:t xml:space="preserve">ка. Надходження тварин і птиці від населення, визначення порядку </w:t>
      </w:r>
      <w:r>
        <w:rPr>
          <w:color w:val="000000"/>
          <w:spacing w:val="1"/>
          <w:sz w:val="28"/>
          <w:szCs w:val="28"/>
          <w:lang w:val="uk-UA"/>
        </w:rPr>
        <w:t>розрахунків :щ надані послуги з вирощування або відгодівлі пого</w:t>
      </w:r>
      <w:r>
        <w:rPr>
          <w:color w:val="000000"/>
          <w:spacing w:val="-1"/>
          <w:sz w:val="28"/>
          <w:szCs w:val="28"/>
          <w:lang w:val="uk-UA"/>
        </w:rPr>
        <w:t>лів'я відображують у «Приймально-розрахунковій відомості на ху</w:t>
      </w:r>
      <w:r>
        <w:rPr>
          <w:color w:val="000000"/>
          <w:spacing w:val="1"/>
          <w:sz w:val="28"/>
          <w:szCs w:val="28"/>
          <w:lang w:val="uk-UA"/>
        </w:rPr>
        <w:t xml:space="preserve">добу і птицю, прийняту від населення» (с.-г. обл. ф, № 95а) або ж </w:t>
      </w:r>
      <w:r>
        <w:rPr>
          <w:color w:val="000000"/>
          <w:spacing w:val="-1"/>
          <w:sz w:val="28"/>
          <w:szCs w:val="28"/>
          <w:lang w:val="uk-UA"/>
        </w:rPr>
        <w:t>«Актом на передачу (продаж) і закупівлю худоби і птиці за догово</w:t>
      </w:r>
      <w:r>
        <w:rPr>
          <w:color w:val="000000"/>
          <w:sz w:val="28"/>
          <w:szCs w:val="28"/>
          <w:lang w:val="uk-UA"/>
        </w:rPr>
        <w:t>рами з громадянами» (с.-г. об. ф. № 956).</w:t>
      </w:r>
    </w:p>
    <w:p w:rsidR="00E41EE8" w:rsidRDefault="00E41EE8">
      <w:pPr>
        <w:shd w:val="clear" w:color="auto" w:fill="FFFFFF"/>
        <w:spacing w:before="29"/>
        <w:ind w:left="38" w:right="67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Переведення тварин з молодшої групи в старшу, молодняка в основне стадо, на відгодівлю здійснюють у відповідні строки. Так, нетелей переводять у групу корів у день отелення, перевірюваних свиноматок у групу основних — після відлучення поросят, одержаних від першого опоросу, а ремонтних свинок у групу перевірюваних — у віці 9—10 міс. живою масою 100—120 кг. Усі змінив гру</w:t>
      </w:r>
      <w:r>
        <w:rPr>
          <w:color w:val="000000"/>
          <w:spacing w:val="1"/>
          <w:sz w:val="28"/>
          <w:szCs w:val="28"/>
          <w:lang w:val="uk-UA"/>
        </w:rPr>
        <w:t xml:space="preserve">пах оформляють «Актом на переведення тварин з групи в груп)'» </w:t>
      </w:r>
      <w:r>
        <w:rPr>
          <w:color w:val="000000"/>
          <w:sz w:val="28"/>
          <w:szCs w:val="28"/>
          <w:lang w:val="uk-UA"/>
        </w:rPr>
        <w:t xml:space="preserve">(с.-г. об, ф. № 97), в якому записують основні зоотехнічні дані про </w:t>
      </w:r>
      <w:r>
        <w:rPr>
          <w:color w:val="000000"/>
          <w:spacing w:val="1"/>
          <w:sz w:val="28"/>
          <w:szCs w:val="28"/>
          <w:lang w:val="uk-UA"/>
        </w:rPr>
        <w:t xml:space="preserve">тварин, прізвища працівників ферми, за якими перезакріплюється </w:t>
      </w:r>
      <w:r>
        <w:rPr>
          <w:color w:val="000000"/>
          <w:sz w:val="28"/>
          <w:szCs w:val="28"/>
          <w:lang w:val="uk-UA"/>
        </w:rPr>
        <w:t>поголів'я (вони розписуються в документі). У процесі переведення тварин з групи в групу беруть участь працівники зоотехнічної! ве</w:t>
      </w:r>
      <w:r>
        <w:rPr>
          <w:color w:val="000000"/>
          <w:spacing w:val="1"/>
          <w:sz w:val="28"/>
          <w:szCs w:val="28"/>
          <w:lang w:val="uk-UA"/>
        </w:rPr>
        <w:t>теринарної служб.</w:t>
      </w:r>
    </w:p>
    <w:p w:rsidR="00E41EE8" w:rsidRDefault="00E41EE8">
      <w:pPr>
        <w:shd w:val="clear" w:color="auto" w:fill="FFFFFF"/>
        <w:spacing w:before="38"/>
        <w:ind w:right="106" w:firstLine="48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При русі тварин (народження, переведення з групи в групу </w:t>
      </w:r>
      <w:r>
        <w:rPr>
          <w:color w:val="000000"/>
          <w:sz w:val="28"/>
          <w:szCs w:val="28"/>
          <w:lang w:val="uk-UA"/>
        </w:rPr>
        <w:t xml:space="preserve">або основне стадо, постановка на відгодівлю, зняття з неї при забої </w:t>
      </w:r>
      <w:r>
        <w:rPr>
          <w:color w:val="000000"/>
          <w:spacing w:val="2"/>
          <w:sz w:val="28"/>
          <w:szCs w:val="28"/>
          <w:lang w:val="uk-UA"/>
        </w:rPr>
        <w:t xml:space="preserve">або вибутті, передача іншій матеріально відповідальній особі) їх </w:t>
      </w:r>
      <w:r>
        <w:rPr>
          <w:color w:val="000000"/>
          <w:spacing w:val="1"/>
          <w:sz w:val="28"/>
          <w:szCs w:val="28"/>
          <w:lang w:val="uk-UA"/>
        </w:rPr>
        <w:t>зважують. Молодняк, відгодівельне поголів'я великої рогатої ху</w:t>
      </w:r>
      <w:r>
        <w:rPr>
          <w:color w:val="000000"/>
          <w:sz w:val="28"/>
          <w:szCs w:val="28"/>
          <w:lang w:val="uk-UA"/>
        </w:rPr>
        <w:t xml:space="preserve">доби, свиней треба зважувати що місяця. Результати зважування, а </w:t>
      </w:r>
      <w:r>
        <w:rPr>
          <w:color w:val="000000"/>
          <w:spacing w:val="1"/>
          <w:sz w:val="28"/>
          <w:szCs w:val="28"/>
          <w:lang w:val="uk-UA"/>
        </w:rPr>
        <w:t xml:space="preserve">також кличку, інвентарний номер, живу масу до і після зважування, приріст тварин за місяць записують у «Відомості зважування </w:t>
      </w:r>
      <w:r>
        <w:rPr>
          <w:color w:val="000000"/>
          <w:sz w:val="28"/>
          <w:szCs w:val="28"/>
          <w:lang w:val="uk-UA"/>
        </w:rPr>
        <w:t>тварин» (с.-г. об. ф. № 98) .за відповідальними особами і відповід</w:t>
      </w:r>
      <w:r>
        <w:rPr>
          <w:color w:val="000000"/>
          <w:spacing w:val="-3"/>
          <w:sz w:val="28"/>
          <w:szCs w:val="28"/>
          <w:lang w:val="uk-UA"/>
        </w:rPr>
        <w:t>ними, видами тварин. Для визначення приросту живої маси за відпо</w:t>
      </w:r>
      <w:r>
        <w:rPr>
          <w:color w:val="000000"/>
          <w:spacing w:val="2"/>
          <w:sz w:val="28"/>
          <w:szCs w:val="28"/>
          <w:lang w:val="uk-UA"/>
        </w:rPr>
        <w:t>відною групою тварин за певний період складають «Розрахунок визначення приросту» (с.-г. об. ф. № 98а).</w:t>
      </w:r>
    </w:p>
    <w:p w:rsidR="00E41EE8" w:rsidRDefault="00E41EE8">
      <w:pPr>
        <w:shd w:val="clear" w:color="auto" w:fill="FFFFFF"/>
        <w:spacing w:before="10"/>
        <w:ind w:right="19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Особливої уваги з боку бухгалтерської служби вимагають </w:t>
      </w:r>
      <w:r>
        <w:rPr>
          <w:color w:val="000000"/>
          <w:spacing w:val="1"/>
          <w:sz w:val="28"/>
          <w:szCs w:val="28"/>
          <w:lang w:val="uk-UA"/>
        </w:rPr>
        <w:t xml:space="preserve">облік і контроль вибуття тварин і птиці з ферми чи господарства. </w:t>
      </w:r>
      <w:r>
        <w:rPr>
          <w:color w:val="000000"/>
          <w:sz w:val="28"/>
          <w:szCs w:val="28"/>
          <w:lang w:val="uk-UA"/>
        </w:rPr>
        <w:t xml:space="preserve">Причини вибуття бувають різні: з технологічних потреб; у зв'язку </w:t>
      </w:r>
      <w:r>
        <w:rPr>
          <w:color w:val="000000"/>
          <w:spacing w:val="1"/>
          <w:sz w:val="28"/>
          <w:szCs w:val="28"/>
          <w:lang w:val="uk-UA"/>
        </w:rPr>
        <w:t>з плановою необхідністю, внутрішньогосподарським переміщен</w:t>
      </w:r>
      <w:r>
        <w:rPr>
          <w:color w:val="000000"/>
          <w:sz w:val="28"/>
          <w:szCs w:val="28"/>
          <w:lang w:val="uk-UA"/>
        </w:rPr>
        <w:t>ням; у непередбачуваних і екстремальних ситуаціях; внаслідок ре</w:t>
      </w:r>
      <w:r>
        <w:rPr>
          <w:color w:val="000000"/>
          <w:spacing w:val="6"/>
          <w:sz w:val="28"/>
          <w:szCs w:val="28"/>
          <w:lang w:val="uk-UA"/>
        </w:rPr>
        <w:t>алізації, забою на м'ясо тощо.</w:t>
      </w:r>
    </w:p>
    <w:p w:rsidR="00E41EE8" w:rsidRDefault="00E41EE8">
      <w:pPr>
        <w:shd w:val="clear" w:color="auto" w:fill="FFFFFF"/>
        <w:ind w:right="1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Відпуск молодняка і тварин на відгодівлі іншим організаціям </w:t>
      </w:r>
      <w:r>
        <w:rPr>
          <w:color w:val="000000"/>
          <w:spacing w:val="3"/>
          <w:sz w:val="28"/>
          <w:szCs w:val="28"/>
          <w:lang w:val="uk-UA"/>
        </w:rPr>
        <w:t>оформляють «Товарно-транспортною накладною на відправлен</w:t>
      </w:r>
      <w:r>
        <w:rPr>
          <w:color w:val="000000"/>
          <w:sz w:val="28"/>
          <w:szCs w:val="28"/>
          <w:lang w:val="uk-UA"/>
        </w:rPr>
        <w:t>ня-приймання тварин і птиці» (ф. № 1-сг), яку виписують у 4 при</w:t>
      </w:r>
      <w:r>
        <w:rPr>
          <w:color w:val="000000"/>
          <w:spacing w:val="-1"/>
          <w:sz w:val="28"/>
          <w:szCs w:val="28"/>
          <w:lang w:val="uk-UA"/>
        </w:rPr>
        <w:t>мірниках на кожну групу худоби, свиней, птиці та інших видів тва</w:t>
      </w:r>
      <w:r>
        <w:rPr>
          <w:color w:val="000000"/>
          <w:spacing w:val="5"/>
          <w:sz w:val="28"/>
          <w:szCs w:val="28"/>
          <w:lang w:val="uk-UA"/>
        </w:rPr>
        <w:t>рин. До накладної додають ветеринарне свідоцтво. У товарно-</w:t>
      </w:r>
      <w:r>
        <w:rPr>
          <w:color w:val="000000"/>
          <w:spacing w:val="1"/>
          <w:sz w:val="28"/>
          <w:szCs w:val="28"/>
          <w:lang w:val="uk-UA"/>
        </w:rPr>
        <w:t xml:space="preserve">транспортній накладній обов'язково записують такі дані: кількість </w:t>
      </w:r>
      <w:r>
        <w:rPr>
          <w:color w:val="000000"/>
          <w:spacing w:val="3"/>
          <w:sz w:val="28"/>
          <w:szCs w:val="28"/>
          <w:lang w:val="uk-UA"/>
        </w:rPr>
        <w:t>голів, живу масу, категорію вгодованості, дату і годину відправлення, пункт призначення, найменування одержувача товару.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У разі вимушеного дорізування або загибелі тварин, птиці, </w:t>
      </w:r>
      <w:r>
        <w:rPr>
          <w:color w:val="000000"/>
          <w:spacing w:val="-2"/>
          <w:sz w:val="28"/>
          <w:szCs w:val="28"/>
          <w:lang w:val="uk-UA"/>
        </w:rPr>
        <w:t>ліквідації поголів'я з інших причин у день вибуття обов'язково скла</w:t>
      </w:r>
      <w:r>
        <w:rPr>
          <w:color w:val="000000"/>
          <w:spacing w:val="4"/>
          <w:sz w:val="28"/>
          <w:szCs w:val="28"/>
          <w:lang w:val="uk-UA"/>
        </w:rPr>
        <w:t>дають «Акт на вибуття тварин і птиці (забій, дорізування і заги</w:t>
      </w:r>
      <w:r>
        <w:rPr>
          <w:color w:val="000000"/>
          <w:sz w:val="28"/>
          <w:szCs w:val="28"/>
          <w:lang w:val="uk-UA"/>
        </w:rPr>
        <w:t xml:space="preserve">бель)» (с.-г. об. ф. № 100). На всі випадки загибелі і вимушеного </w:t>
      </w:r>
      <w:r>
        <w:rPr>
          <w:color w:val="000000"/>
          <w:spacing w:val="2"/>
          <w:sz w:val="28"/>
          <w:szCs w:val="28"/>
          <w:lang w:val="uk-UA"/>
        </w:rPr>
        <w:t>забою тварин ветеринарна служба господарства разом із спеціалістами ветеринарної дільниці складам акт (висновок) про причини такого стану поголів'я. В акті записують порядок і мету викорис</w:t>
      </w:r>
      <w:r>
        <w:rPr>
          <w:color w:val="000000"/>
          <w:spacing w:val="3"/>
          <w:sz w:val="28"/>
          <w:szCs w:val="28"/>
          <w:lang w:val="uk-UA"/>
        </w:rPr>
        <w:t>тання одержаних внаслідок дорізування тварини продуктів.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Продукти від забою тварин у господарстві, на забійному пункті інших організацій здають у комору (на склад) відповідно до наклад</w:t>
      </w:r>
      <w:r>
        <w:rPr>
          <w:color w:val="000000"/>
          <w:spacing w:val="1"/>
          <w:sz w:val="28"/>
          <w:szCs w:val="28"/>
          <w:lang w:val="uk-UA"/>
        </w:rPr>
        <w:t xml:space="preserve">ної, в якій про приймання розписується комірник або інша особа. </w:t>
      </w:r>
      <w:r>
        <w:rPr>
          <w:color w:val="000000"/>
          <w:spacing w:val="-1"/>
          <w:sz w:val="28"/>
          <w:szCs w:val="28"/>
          <w:lang w:val="uk-UA"/>
        </w:rPr>
        <w:t>Один примірник накладної додають до звіту про рух тварин і птиці.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Усі документи про вибуття тварин і птиці затверджує керів</w:t>
      </w:r>
      <w:r>
        <w:rPr>
          <w:color w:val="000000"/>
          <w:spacing w:val="1"/>
          <w:sz w:val="28"/>
          <w:szCs w:val="28"/>
          <w:lang w:val="uk-UA"/>
        </w:rPr>
        <w:t>ник підприємства.</w:t>
      </w:r>
    </w:p>
    <w:p w:rsidR="00E41EE8" w:rsidRDefault="00E41EE8">
      <w:pPr>
        <w:shd w:val="clear" w:color="auto" w:fill="FFFFFF"/>
        <w:ind w:left="19" w:right="10" w:firstLine="4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Вибракування тварин з основного стада для наступної поста</w:t>
      </w:r>
      <w:r>
        <w:rPr>
          <w:color w:val="000000"/>
          <w:spacing w:val="2"/>
          <w:sz w:val="28"/>
          <w:szCs w:val="28"/>
          <w:lang w:val="uk-UA"/>
        </w:rPr>
        <w:t>новки на відгодівлю або забій, а також для реалізації, тобто зарахування до оборотних активів, відображують в «Акті на вибраку</w:t>
      </w:r>
      <w:r>
        <w:rPr>
          <w:color w:val="000000"/>
          <w:sz w:val="28"/>
          <w:szCs w:val="28"/>
          <w:lang w:val="uk-UA"/>
        </w:rPr>
        <w:t>вання тварин з основного стада» (с.-г. об. ф. № 57).</w:t>
      </w:r>
    </w:p>
    <w:p w:rsidR="00E41EE8" w:rsidRDefault="00E41EE8">
      <w:pPr>
        <w:shd w:val="clear" w:color="auto" w:fill="FFFFFF"/>
        <w:ind w:left="19" w:right="10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Для оперативного обліку і контролю за рухом поголів'я заві</w:t>
      </w:r>
      <w:r>
        <w:rPr>
          <w:color w:val="000000"/>
          <w:spacing w:val="-1"/>
          <w:sz w:val="28"/>
          <w:szCs w:val="28"/>
          <w:lang w:val="uk-UA"/>
        </w:rPr>
        <w:t xml:space="preserve">дую чий тваринницькою фермою чи обліковець веде «Книгу обліку </w:t>
      </w:r>
      <w:r>
        <w:rPr>
          <w:color w:val="000000"/>
          <w:sz w:val="28"/>
          <w:szCs w:val="28"/>
          <w:lang w:val="uk-UA"/>
        </w:rPr>
        <w:t xml:space="preserve">тварин і птиці» (с.-г. об. ф. № 34), в якій за кожною статево-віковою </w:t>
      </w:r>
      <w:r>
        <w:rPr>
          <w:color w:val="000000"/>
          <w:spacing w:val="1"/>
          <w:sz w:val="28"/>
          <w:szCs w:val="28"/>
          <w:lang w:val="uk-UA"/>
        </w:rPr>
        <w:t>групою тварин визначають надходження і вибуття поголів'я.</w:t>
      </w:r>
    </w:p>
    <w:p w:rsidR="00E41EE8" w:rsidRDefault="00E41EE8">
      <w:pPr>
        <w:ind w:firstLine="540"/>
        <w:jc w:val="both"/>
        <w:rPr>
          <w:color w:val="000000"/>
          <w:spacing w:val="3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Основним документом, який підтверджує рух худоби, свиней, </w:t>
      </w:r>
      <w:r>
        <w:rPr>
          <w:color w:val="000000"/>
          <w:sz w:val="28"/>
          <w:szCs w:val="28"/>
          <w:lang w:val="uk-UA"/>
        </w:rPr>
        <w:t>птиці, інших видів тварин за певний період, є</w:t>
      </w:r>
      <w:r>
        <w:rPr>
          <w:i/>
          <w:iCs/>
          <w:color w:val="000000"/>
          <w:sz w:val="28"/>
          <w:szCs w:val="28"/>
          <w:lang w:val="uk-UA"/>
        </w:rPr>
        <w:t xml:space="preserve">. </w:t>
      </w:r>
      <w:r>
        <w:rPr>
          <w:color w:val="000000"/>
          <w:sz w:val="28"/>
          <w:szCs w:val="28"/>
          <w:lang w:val="uk-UA"/>
        </w:rPr>
        <w:t xml:space="preserve">«Звіт про рух худоби і птиці на фермі» (с.-г. об. ф. № 102). Складають 2 примірники звіту </w:t>
      </w:r>
      <w:r>
        <w:rPr>
          <w:color w:val="000000"/>
          <w:spacing w:val="1"/>
          <w:sz w:val="28"/>
          <w:szCs w:val="28"/>
          <w:lang w:val="uk-UA"/>
        </w:rPr>
        <w:t>щомісяця. З них один здають разом з первинними документами в бухгалтерію установи для складання бухгалтерських проведень та обліку. Разом ї даними про рух худоби і птиці за обліковими гру</w:t>
      </w:r>
      <w:r>
        <w:rPr>
          <w:color w:val="000000"/>
          <w:spacing w:val="3"/>
          <w:sz w:val="28"/>
          <w:szCs w:val="28"/>
          <w:lang w:val="uk-UA"/>
        </w:rPr>
        <w:t>пами, кількістю голів та живою масою у звіті також зазначають кількість кормо-днів, затрачених на утримання поголів'я.</w:t>
      </w:r>
    </w:p>
    <w:p w:rsidR="00E41EE8" w:rsidRDefault="00E41EE8">
      <w:pPr>
        <w:shd w:val="clear" w:color="auto" w:fill="FFFFFF"/>
        <w:spacing w:before="29"/>
        <w:ind w:left="10"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На підставі звіту та доданих до нього первинних документів у </w:t>
      </w:r>
      <w:r>
        <w:rPr>
          <w:color w:val="000000"/>
          <w:sz w:val="28"/>
          <w:szCs w:val="28"/>
          <w:lang w:val="uk-UA"/>
        </w:rPr>
        <w:t>бухгалтерії складають меморіальний ордер і визначають кореспон</w:t>
      </w:r>
      <w:r>
        <w:rPr>
          <w:color w:val="000000"/>
          <w:spacing w:val="3"/>
          <w:sz w:val="28"/>
          <w:szCs w:val="28"/>
          <w:lang w:val="uk-UA"/>
        </w:rPr>
        <w:t xml:space="preserve">денцію рахунків з обліку тварин на вирощуванні та відгодівлі. </w:t>
      </w:r>
      <w:r>
        <w:rPr>
          <w:color w:val="000000"/>
          <w:spacing w:val="1"/>
          <w:sz w:val="28"/>
          <w:szCs w:val="28"/>
          <w:lang w:val="uk-UA"/>
        </w:rPr>
        <w:t xml:space="preserve">Підсумки меморіального ордера переносять до книги Журнал-головна. Аналітичний облік руху тварин у бухгалтерії бюджетних </w:t>
      </w:r>
      <w:r>
        <w:rPr>
          <w:color w:val="000000"/>
          <w:sz w:val="28"/>
          <w:szCs w:val="28"/>
          <w:lang w:val="uk-UA"/>
        </w:rPr>
        <w:t>установ ведуть у «Книзі обліку тварин» (т. ф. № 3-8).</w:t>
      </w:r>
    </w:p>
    <w:p w:rsidR="00E41EE8" w:rsidRDefault="00E41EE8">
      <w:pPr>
        <w:shd w:val="clear" w:color="auto" w:fill="FFFFFF"/>
        <w:ind w:right="19" w:firstLine="4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Основні господарські операції з обліку руху молодняка тварин </w:t>
      </w:r>
      <w:r>
        <w:rPr>
          <w:color w:val="000000"/>
          <w:sz w:val="28"/>
          <w:szCs w:val="28"/>
          <w:lang w:val="uk-UA"/>
        </w:rPr>
        <w:t>у підсобних (навчальних, навчально-дослідних) сільськогосподарс</w:t>
      </w:r>
      <w:r>
        <w:rPr>
          <w:color w:val="000000"/>
          <w:spacing w:val="-2"/>
          <w:sz w:val="28"/>
          <w:szCs w:val="28"/>
          <w:lang w:val="uk-UA"/>
        </w:rPr>
        <w:t>ьких підрозділах бюджетних установ, облік діяльності яких ведеть</w:t>
      </w:r>
      <w:r>
        <w:rPr>
          <w:color w:val="000000"/>
          <w:sz w:val="28"/>
          <w:szCs w:val="28"/>
          <w:lang w:val="uk-UA"/>
        </w:rPr>
        <w:t>ся на єдиному балансі бюджетної установи, наведено у табл. 6.3.</w:t>
      </w:r>
    </w:p>
    <w:p w:rsidR="002B4435" w:rsidRDefault="002B4435">
      <w:pPr>
        <w:shd w:val="clear" w:color="auto" w:fill="FFFFFF"/>
        <w:ind w:right="19" w:firstLine="451"/>
        <w:jc w:val="both"/>
        <w:rPr>
          <w:sz w:val="28"/>
          <w:szCs w:val="28"/>
        </w:rPr>
      </w:pPr>
    </w:p>
    <w:p w:rsidR="00E41EE8" w:rsidRDefault="00E41EE8">
      <w:pPr>
        <w:pStyle w:val="4"/>
        <w:jc w:val="right"/>
        <w:rPr>
          <w:b w:val="0"/>
          <w:bCs w:val="0"/>
          <w:i/>
          <w:iCs/>
          <w:u w:val="none"/>
        </w:rPr>
      </w:pPr>
      <w:r>
        <w:rPr>
          <w:b w:val="0"/>
          <w:bCs w:val="0"/>
          <w:i/>
          <w:iCs/>
          <w:u w:val="none"/>
        </w:rPr>
        <w:t>Таблиця 6.3</w:t>
      </w:r>
    </w:p>
    <w:p w:rsidR="00E41EE8" w:rsidRDefault="00E41EE8">
      <w:pPr>
        <w:shd w:val="clear" w:color="auto" w:fill="FFFFFF"/>
        <w:ind w:left="998" w:right="691"/>
        <w:jc w:val="center"/>
        <w:rPr>
          <w:b/>
          <w:bCs/>
          <w:color w:val="000000"/>
          <w:spacing w:val="-6"/>
          <w:sz w:val="28"/>
          <w:szCs w:val="28"/>
          <w:lang w:val="uk-UA"/>
        </w:rPr>
      </w:pPr>
      <w:r>
        <w:rPr>
          <w:b/>
          <w:bCs/>
          <w:color w:val="000000"/>
          <w:spacing w:val="-8"/>
          <w:sz w:val="28"/>
          <w:szCs w:val="28"/>
          <w:lang w:val="uk-UA"/>
        </w:rPr>
        <w:t xml:space="preserve">Відображення в обліку господарських операцій </w:t>
      </w:r>
      <w:r>
        <w:rPr>
          <w:b/>
          <w:bCs/>
          <w:color w:val="000000"/>
          <w:spacing w:val="-6"/>
          <w:sz w:val="28"/>
          <w:szCs w:val="28"/>
          <w:lang w:val="uk-UA"/>
        </w:rPr>
        <w:t>руху молодняка тварин у бюджетних установах</w:t>
      </w:r>
    </w:p>
    <w:p w:rsidR="002B4435" w:rsidRDefault="002B4435">
      <w:pPr>
        <w:shd w:val="clear" w:color="auto" w:fill="FFFFFF"/>
        <w:ind w:left="998" w:right="691"/>
        <w:jc w:val="center"/>
        <w:rPr>
          <w:sz w:val="28"/>
          <w:szCs w:val="28"/>
        </w:rPr>
      </w:pPr>
    </w:p>
    <w:tbl>
      <w:tblPr>
        <w:tblW w:w="10480" w:type="dxa"/>
        <w:tblInd w:w="-4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0"/>
        <w:gridCol w:w="6765"/>
        <w:gridCol w:w="12"/>
        <w:gridCol w:w="1808"/>
        <w:gridCol w:w="55"/>
        <w:gridCol w:w="1800"/>
      </w:tblGrid>
      <w:tr w:rsidR="00E41EE8">
        <w:trPr>
          <w:cantSplit/>
          <w:trHeight w:hRule="exact" w:val="567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6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97"/>
        </w:trPr>
        <w:tc>
          <w:tcPr>
            <w:tcW w:w="6817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452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81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5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4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1035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1 Прибуткується приплід і приріст живої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маси молодняка тварин, одержаний у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підсобному сільському господарстві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2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</w:p>
        </w:tc>
      </w:tr>
      <w:tr w:rsidR="00E41EE8">
        <w:trPr>
          <w:trHeight w:hRule="exact" w:val="1302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Одержано молодняк для вирощування 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відгодівлі від постачальника, оплачений за рахунок спеціальних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2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323,364,675</w:t>
            </w:r>
          </w:p>
        </w:tc>
      </w:tr>
      <w:tr w:rsidR="00E41EE8">
        <w:trPr>
          <w:trHeight w:hRule="exact" w:val="664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Прибуткується м'ясо, одержане від -й бою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тварин на відгодівлі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251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2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212</w:t>
            </w:r>
          </w:p>
        </w:tc>
      </w:tr>
      <w:tr w:rsidR="00E41EE8">
        <w:trPr>
          <w:trHeight w:hRule="exact" w:val="1737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365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Прибуткуються надлишки молодняка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тварин, виявлені при інвентаризації:</w:t>
            </w:r>
          </w:p>
          <w:p w:rsidR="00E41EE8" w:rsidRDefault="00E41EE8">
            <w:pPr>
              <w:shd w:val="clear" w:color="auto" w:fill="FFFFFF"/>
              <w:ind w:right="365"/>
              <w:jc w:val="both"/>
              <w:rPr>
                <w:color w:val="000000"/>
                <w:spacing w:val="-10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народження поточного року</w:t>
            </w:r>
          </w:p>
          <w:p w:rsidR="00E41EE8" w:rsidRDefault="00E41EE8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народження минулих років</w:t>
            </w:r>
            <w:r>
              <w:rPr>
                <w:sz w:val="28"/>
                <w:szCs w:val="28"/>
              </w:rPr>
              <w:t xml:space="preserve"> </w:t>
            </w: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  <w:p w:rsidR="002B4435" w:rsidRDefault="002B4435">
            <w:pPr>
              <w:shd w:val="clear" w:color="auto" w:fill="FFFFFF"/>
              <w:ind w:right="365"/>
              <w:jc w:val="both"/>
              <w:rPr>
                <w:sz w:val="28"/>
                <w:szCs w:val="28"/>
              </w:rPr>
            </w:pP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34" w:right="144" w:firstLine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211 211,212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 w:right="37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</w:p>
          <w:p w:rsidR="00E41EE8" w:rsidRDefault="00E41EE8">
            <w:pPr>
              <w:shd w:val="clear" w:color="auto" w:fill="FFFFFF"/>
              <w:ind w:left="326" w:right="37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</w:tr>
      <w:tr w:rsidR="002B4435">
        <w:trPr>
          <w:trHeight w:hRule="exact" w:val="733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 w:rsidP="002B4435">
            <w:pPr>
              <w:shd w:val="clear" w:color="auto" w:fill="FFFFFF"/>
              <w:ind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 w:rsidP="002B4435">
            <w:pPr>
              <w:shd w:val="clear" w:color="auto" w:fill="FFFFFF"/>
              <w:ind w:left="317" w:right="34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4435" w:rsidRDefault="002B4435" w:rsidP="002B4435">
            <w:pPr>
              <w:shd w:val="clear" w:color="auto" w:fill="FFFFFF"/>
              <w:ind w:left="307" w:right="413" w:hanging="1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1272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Переведено молодняк тварин у доросле </w:t>
            </w:r>
            <w:r>
              <w:rPr>
                <w:color w:val="000000"/>
                <w:spacing w:val="-16"/>
                <w:sz w:val="28"/>
                <w:szCs w:val="28"/>
                <w:lang w:val="uk-UA"/>
              </w:rPr>
              <w:t>стадо</w:t>
            </w:r>
            <w:r>
              <w:rPr>
                <w:color w:val="000000"/>
                <w:spacing w:val="-16"/>
                <w:sz w:val="28"/>
                <w:szCs w:val="28"/>
                <w:vertAlign w:val="superscript"/>
                <w:lang w:val="uk-UA"/>
              </w:rPr>
              <w:t xml:space="preserve"> 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фактичну собівартість молодняка 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одночасно другий запис на створення фонду в необоротних активах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4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17" w:righ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107 811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07" w:right="413" w:hanging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07" w:right="413" w:hanging="1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</w:t>
            </w:r>
          </w:p>
          <w:p w:rsidR="00E41EE8" w:rsidRDefault="00E41EE8">
            <w:pPr>
              <w:shd w:val="clear" w:color="auto" w:fill="FFFFFF"/>
              <w:ind w:left="307" w:right="413" w:hanging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1602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Вибракувано дорослих тварин з основного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стада і поставлено на відгодівлю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на вартість вибракуваних тварин 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одночасно другий запис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оприбуткування тварин на відгодівлі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8" w:right="365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8" w:right="365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8" w:right="36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401 212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107</w:t>
            </w:r>
          </w:p>
          <w:p w:rsidR="00E41EE8" w:rsidRDefault="00E41EE8">
            <w:pPr>
              <w:shd w:val="clear" w:color="auto" w:fill="FFFFFF"/>
              <w:ind w:left="29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</w:tr>
      <w:tr w:rsidR="00E41EE8">
        <w:trPr>
          <w:trHeight w:hRule="exact" w:val="964"/>
        </w:trPr>
        <w:tc>
          <w:tcPr>
            <w:tcW w:w="68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4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Реалізовано тварин, вибракуваних з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основного стада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gridBefore w:val="1"/>
          <w:wBefore w:w="40" w:type="dxa"/>
          <w:trHeight w:hRule="exact" w:val="1488"/>
        </w:trPr>
        <w:tc>
          <w:tcPr>
            <w:tcW w:w="6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вартість реалізованих тварин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виручки від реалізації (без ПДВ)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3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суму ПДВ, включену в податкові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зобов'язання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суму прибутку від реалізації (в кінці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року)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25" w:right="15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722 364,323 364,323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55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217</w:t>
            </w:r>
          </w:p>
          <w:p w:rsidR="00E41EE8" w:rsidRDefault="00E41EE8">
            <w:pPr>
              <w:shd w:val="clear" w:color="auto" w:fill="FFFFFF"/>
              <w:ind w:left="317" w:right="355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</w:t>
            </w:r>
          </w:p>
          <w:p w:rsidR="00E41EE8" w:rsidRDefault="00E41EE8">
            <w:pPr>
              <w:shd w:val="clear" w:color="auto" w:fill="FFFFFF"/>
              <w:ind w:left="317" w:right="35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732</w:t>
            </w:r>
          </w:p>
        </w:tc>
      </w:tr>
      <w:tr w:rsidR="00E41EE8">
        <w:trPr>
          <w:gridBefore w:val="1"/>
          <w:wBefore w:w="40" w:type="dxa"/>
          <w:trHeight w:hRule="exact" w:val="1282"/>
        </w:trPr>
        <w:tc>
          <w:tcPr>
            <w:tcW w:w="6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7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8. Списано падіж тварин на відгодівлі,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віднесений за рахунок винних осіб: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облікову вартість тварин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річницю між сумою утримання та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обліковою вартістю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363 363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212 642</w:t>
            </w:r>
          </w:p>
        </w:tc>
      </w:tr>
    </w:tbl>
    <w:p w:rsidR="00E41EE8" w:rsidRDefault="00E41EE8">
      <w:pPr>
        <w:shd w:val="clear" w:color="auto" w:fill="FFFFFF"/>
        <w:spacing w:before="566"/>
        <w:ind w:left="432"/>
        <w:jc w:val="both"/>
        <w:rPr>
          <w:b/>
          <w:bCs/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566"/>
        <w:ind w:left="43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6.10. Облік малоцінних та швидкозношуваних предметів</w:t>
      </w:r>
    </w:p>
    <w:p w:rsidR="00E41EE8" w:rsidRDefault="00E41EE8">
      <w:pPr>
        <w:shd w:val="clear" w:color="auto" w:fill="FFFFFF"/>
        <w:spacing w:before="269"/>
        <w:ind w:right="10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До малоцінних та швидкозношуваних предметів (МШП) за</w:t>
      </w:r>
      <w:r>
        <w:rPr>
          <w:color w:val="000000"/>
          <w:spacing w:val="-1"/>
          <w:sz w:val="28"/>
          <w:szCs w:val="28"/>
          <w:lang w:val="uk-UA"/>
        </w:rPr>
        <w:t xml:space="preserve">раховують засоби праці, що придбані для використання у статутній </w:t>
      </w:r>
      <w:r>
        <w:rPr>
          <w:color w:val="000000"/>
          <w:sz w:val="28"/>
          <w:szCs w:val="28"/>
          <w:lang w:val="uk-UA"/>
        </w:rPr>
        <w:t>діяльності установи па строк менше одного року. За функціональ</w:t>
      </w:r>
      <w:r>
        <w:rPr>
          <w:color w:val="000000"/>
          <w:spacing w:val="1"/>
          <w:sz w:val="28"/>
          <w:szCs w:val="28"/>
          <w:lang w:val="uk-UA"/>
        </w:rPr>
        <w:t xml:space="preserve">ною роллю у процесі відтворення вони належать до оборотних активів, тому для них характерні всі ознаки, що стосуються ціп групи засобів. У той же час малоцінні та швидкозношувані предмети, </w:t>
      </w:r>
      <w:r>
        <w:rPr>
          <w:color w:val="000000"/>
          <w:spacing w:val="2"/>
          <w:sz w:val="28"/>
          <w:szCs w:val="28"/>
          <w:lang w:val="uk-UA"/>
        </w:rPr>
        <w:t>як засоби праці, мають певну специфіку використання: вони мо</w:t>
      </w:r>
      <w:r>
        <w:rPr>
          <w:color w:val="000000"/>
          <w:spacing w:val="-2"/>
          <w:sz w:val="28"/>
          <w:szCs w:val="28"/>
          <w:lang w:val="uk-UA"/>
        </w:rPr>
        <w:t>жуть використовуватися у діяльності установи тривалий час (протя</w:t>
      </w:r>
      <w:r>
        <w:rPr>
          <w:color w:val="000000"/>
          <w:spacing w:val="-4"/>
          <w:sz w:val="28"/>
          <w:szCs w:val="28"/>
          <w:lang w:val="uk-UA"/>
        </w:rPr>
        <w:t xml:space="preserve">гом декількох місяців), не змінюючи при цьому зовнішнього вигляду </w:t>
      </w:r>
      <w:r>
        <w:rPr>
          <w:color w:val="000000"/>
          <w:spacing w:val="1"/>
          <w:sz w:val="28"/>
          <w:szCs w:val="28"/>
          <w:lang w:val="uk-UA"/>
        </w:rPr>
        <w:t xml:space="preserve">та основних фізичних властивостей. До таких засобів зараховують </w:t>
      </w:r>
      <w:r>
        <w:rPr>
          <w:color w:val="000000"/>
          <w:spacing w:val="-1"/>
          <w:sz w:val="28"/>
          <w:szCs w:val="28"/>
          <w:lang w:val="uk-UA"/>
        </w:rPr>
        <w:t xml:space="preserve">дрібний господарський інвентар, інструменти, сценічно-постановчі </w:t>
      </w:r>
      <w:r>
        <w:rPr>
          <w:color w:val="000000"/>
          <w:sz w:val="28"/>
          <w:szCs w:val="28"/>
          <w:lang w:val="uk-UA"/>
        </w:rPr>
        <w:t>засоби вартістю до 10 грн за одиницю (комплект), посуд тощо.</w:t>
      </w:r>
    </w:p>
    <w:p w:rsidR="00E41EE8" w:rsidRDefault="00E41EE8">
      <w:pPr>
        <w:shd w:val="clear" w:color="auto" w:fill="FFFFFF"/>
        <w:ind w:left="10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Для обліку малоцінних та швидкозношуваних предметів планом рахунків бухгалтерського обліку бюджетних установ передбачено окремий синтетичний рахунок 22 «Малоцінні та швидкозношувані предмети», облік за яким ведеться па двох субрахунках: 221 </w:t>
      </w:r>
      <w:r>
        <w:rPr>
          <w:color w:val="000000"/>
          <w:spacing w:val="4"/>
          <w:sz w:val="28"/>
          <w:szCs w:val="28"/>
          <w:lang w:val="uk-UA"/>
        </w:rPr>
        <w:t xml:space="preserve">«Малоцінні та швидкозношувані предмети, що знаходяться на </w:t>
      </w:r>
      <w:r>
        <w:rPr>
          <w:color w:val="000000"/>
          <w:sz w:val="28"/>
          <w:szCs w:val="28"/>
          <w:lang w:val="uk-UA"/>
        </w:rPr>
        <w:t>складі і в експлуатації»; 222 «Малоцінні та швидкозношувані пред</w:t>
      </w:r>
      <w:r>
        <w:rPr>
          <w:color w:val="000000"/>
          <w:spacing w:val="2"/>
          <w:sz w:val="28"/>
          <w:szCs w:val="28"/>
          <w:lang w:val="uk-UA"/>
        </w:rPr>
        <w:t>мети спеціального призначення».</w:t>
      </w:r>
    </w:p>
    <w:p w:rsidR="00E41EE8" w:rsidRDefault="00E41EE8">
      <w:pPr>
        <w:shd w:val="clear" w:color="auto" w:fill="FFFFFF"/>
        <w:ind w:left="96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Рух малоцінних та швидкозношуваних предметів у бюджет</w:t>
      </w:r>
      <w:r>
        <w:rPr>
          <w:color w:val="000000"/>
          <w:spacing w:val="4"/>
          <w:sz w:val="28"/>
          <w:szCs w:val="28"/>
          <w:lang w:val="uk-UA"/>
        </w:rPr>
        <w:t xml:space="preserve">них установах оформляється первинними документами типових </w:t>
      </w:r>
      <w:r>
        <w:rPr>
          <w:color w:val="000000"/>
          <w:spacing w:val="1"/>
          <w:sz w:val="28"/>
          <w:szCs w:val="28"/>
          <w:lang w:val="uk-UA"/>
        </w:rPr>
        <w:t>міжвідомчих форм, затверджених наказом Міністерства статисти</w:t>
      </w:r>
      <w:r>
        <w:rPr>
          <w:color w:val="000000"/>
          <w:sz w:val="28"/>
          <w:szCs w:val="28"/>
          <w:lang w:val="uk-UA"/>
        </w:rPr>
        <w:t>ки України від 22.05.1996 р. № 145:</w:t>
      </w:r>
    </w:p>
    <w:p w:rsidR="00E41EE8" w:rsidRDefault="00E41EE8">
      <w:pPr>
        <w:shd w:val="clear" w:color="auto" w:fill="FFFFFF"/>
        <w:tabs>
          <w:tab w:val="left" w:pos="758"/>
        </w:tabs>
        <w:spacing w:before="19"/>
        <w:ind w:left="77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ф. № МШ-1 «Відомість на поповнення (вилучення) постійного запасу інструментів (пристроїв)»;</w:t>
      </w:r>
    </w:p>
    <w:p w:rsidR="00E41EE8" w:rsidRDefault="00E41EE8">
      <w:pPr>
        <w:shd w:val="clear" w:color="auto" w:fill="FFFFFF"/>
        <w:tabs>
          <w:tab w:val="left" w:pos="749"/>
        </w:tabs>
        <w:spacing w:before="10"/>
        <w:ind w:left="58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ф. № МШ-2 «Картка обліку малоцінних та швидкозношу</w:t>
      </w:r>
      <w:r>
        <w:rPr>
          <w:color w:val="000000"/>
          <w:sz w:val="28"/>
          <w:szCs w:val="28"/>
          <w:lang w:val="uk-UA"/>
        </w:rPr>
        <w:t>ваних предметів»;</w:t>
      </w:r>
    </w:p>
    <w:p w:rsidR="00E41EE8" w:rsidRDefault="00E41EE8">
      <w:pPr>
        <w:shd w:val="clear" w:color="auto" w:fill="FFFFFF"/>
        <w:tabs>
          <w:tab w:val="left" w:pos="758"/>
        </w:tabs>
        <w:spacing w:before="19"/>
        <w:ind w:left="77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ф. № МШ- 3 «Замовлення на ремонт або заточування інстру</w:t>
      </w:r>
      <w:r>
        <w:rPr>
          <w:color w:val="000000"/>
          <w:spacing w:val="-4"/>
          <w:sz w:val="28"/>
          <w:szCs w:val="28"/>
          <w:lang w:val="uk-UA"/>
        </w:rPr>
        <w:t>ментів (пристроїв)»;</w:t>
      </w:r>
    </w:p>
    <w:p w:rsidR="00E41EE8" w:rsidRDefault="00E41EE8">
      <w:pPr>
        <w:shd w:val="clear" w:color="auto" w:fill="FFFFFF"/>
        <w:tabs>
          <w:tab w:val="left" w:pos="749"/>
        </w:tabs>
        <w:spacing w:before="29"/>
        <w:ind w:left="58" w:firstLine="48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ф. № МШ -4 «Акт вибуття малоцінних та швидкозношуваних предметів»;</w:t>
      </w:r>
    </w:p>
    <w:p w:rsidR="00E41EE8" w:rsidRDefault="00E41EE8">
      <w:pPr>
        <w:shd w:val="clear" w:color="auto" w:fill="FFFFFF"/>
        <w:tabs>
          <w:tab w:val="left" w:pos="758"/>
        </w:tabs>
        <w:spacing w:before="29"/>
        <w:ind w:left="77" w:firstLine="48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 xml:space="preserve">ф. № МШ-5 «Акт на списання інструментів (пристроїв) та </w:t>
      </w:r>
      <w:r>
        <w:rPr>
          <w:color w:val="000000"/>
          <w:sz w:val="28"/>
          <w:szCs w:val="28"/>
          <w:lang w:val="uk-UA"/>
        </w:rPr>
        <w:t>обмін їх на придатні»;</w:t>
      </w:r>
    </w:p>
    <w:p w:rsidR="00E41EE8" w:rsidRDefault="00E41EE8">
      <w:pPr>
        <w:shd w:val="clear" w:color="auto" w:fill="FFFFFF"/>
        <w:tabs>
          <w:tab w:val="left" w:pos="758"/>
        </w:tabs>
        <w:spacing w:before="29"/>
        <w:ind w:left="67" w:firstLine="48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ф.№МШ-6 «Особова картка №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1"/>
          <w:sz w:val="28"/>
          <w:szCs w:val="28"/>
          <w:lang w:val="uk-UA"/>
        </w:rPr>
        <w:t>обліку спецодягу, спец</w:t>
      </w:r>
      <w:r>
        <w:rPr>
          <w:color w:val="000000"/>
          <w:spacing w:val="2"/>
          <w:sz w:val="28"/>
          <w:szCs w:val="28"/>
          <w:lang w:val="uk-UA"/>
        </w:rPr>
        <w:t>взуття та запобіжних пристроїв»;</w:t>
      </w:r>
    </w:p>
    <w:p w:rsidR="00E41EE8" w:rsidRDefault="00E41EE8">
      <w:pPr>
        <w:shd w:val="clear" w:color="auto" w:fill="FFFFFF"/>
        <w:tabs>
          <w:tab w:val="left" w:pos="749"/>
        </w:tabs>
        <w:spacing w:before="10"/>
        <w:ind w:left="58" w:firstLine="48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ф.№ МШ 7 «Відомість обліку видачі (повернення) спец</w:t>
      </w:r>
      <w:r>
        <w:rPr>
          <w:color w:val="000000"/>
          <w:spacing w:val="1"/>
          <w:sz w:val="28"/>
          <w:szCs w:val="28"/>
          <w:lang w:val="uk-UA"/>
        </w:rPr>
        <w:t>одягу, спецвзуття та запобіжних пристроїв»;</w:t>
      </w:r>
    </w:p>
    <w:p w:rsidR="00E41EE8" w:rsidRDefault="00E41EE8">
      <w:pPr>
        <w:shd w:val="clear" w:color="auto" w:fill="FFFFFF"/>
        <w:tabs>
          <w:tab w:val="left" w:pos="749"/>
        </w:tabs>
        <w:ind w:left="58" w:firstLine="48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>ф.№ МШ-8 «Акт на списання малоцінних та швидкозно</w:t>
      </w:r>
      <w:r>
        <w:rPr>
          <w:color w:val="000000"/>
          <w:sz w:val="28"/>
          <w:szCs w:val="28"/>
          <w:lang w:val="uk-UA"/>
        </w:rPr>
        <w:t>шуваних предметів».</w:t>
      </w:r>
    </w:p>
    <w:p w:rsidR="00E41EE8" w:rsidRDefault="00E41EE8">
      <w:pPr>
        <w:shd w:val="clear" w:color="auto" w:fill="FFFFFF"/>
        <w:ind w:left="48" w:right="48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Крім того, в бюджетних установах за необхідності можуть </w:t>
      </w:r>
      <w:r>
        <w:rPr>
          <w:color w:val="000000"/>
          <w:spacing w:val="-1"/>
          <w:sz w:val="28"/>
          <w:szCs w:val="28"/>
          <w:lang w:val="uk-UA"/>
        </w:rPr>
        <w:t xml:space="preserve">використовуватися відомчі (галузеві) форми первинних документів </w:t>
      </w:r>
      <w:r>
        <w:rPr>
          <w:color w:val="000000"/>
          <w:sz w:val="28"/>
          <w:szCs w:val="28"/>
          <w:lang w:val="uk-UA"/>
        </w:rPr>
        <w:t>з обліку МШП та форми документів і регістрів, затверджені ДКУ. такі як «Журнал реєстрації битого посуду» т. ф. № 3—10 та ін.</w:t>
      </w:r>
    </w:p>
    <w:p w:rsidR="00E41EE8" w:rsidRDefault="00E41EE8">
      <w:pPr>
        <w:shd w:val="clear" w:color="auto" w:fill="FFFFFF"/>
        <w:ind w:left="29" w:right="58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 процесі документування руху малоцінних та швидкозношу</w:t>
      </w:r>
      <w:r>
        <w:rPr>
          <w:color w:val="000000"/>
          <w:spacing w:val="1"/>
          <w:sz w:val="28"/>
          <w:szCs w:val="28"/>
          <w:lang w:val="uk-UA"/>
        </w:rPr>
        <w:t>ваних предметів, як і інших об'єктів, розрізняють документи опе</w:t>
      </w:r>
      <w:r>
        <w:rPr>
          <w:color w:val="000000"/>
          <w:sz w:val="28"/>
          <w:szCs w:val="28"/>
          <w:lang w:val="uk-UA"/>
        </w:rPr>
        <w:t>ративного і бухгалтерського обліку. До перших належать документи, що відображають передачу зазначених предметів у ремонт, по</w:t>
      </w:r>
      <w:r>
        <w:rPr>
          <w:color w:val="000000"/>
          <w:spacing w:val="-2"/>
          <w:sz w:val="28"/>
          <w:szCs w:val="28"/>
          <w:lang w:val="uk-UA"/>
        </w:rPr>
        <w:t>повнення їх запасу в роздавальних коморах, видачу предметів робіт</w:t>
      </w:r>
      <w:r>
        <w:rPr>
          <w:color w:val="000000"/>
          <w:spacing w:val="2"/>
          <w:sz w:val="28"/>
          <w:szCs w:val="28"/>
          <w:lang w:val="uk-UA"/>
        </w:rPr>
        <w:t>никам у тимчасове користування та повернення тощо.</w:t>
      </w:r>
    </w:p>
    <w:p w:rsidR="00E41EE8" w:rsidRDefault="00E41EE8">
      <w:pPr>
        <w:shd w:val="clear" w:color="auto" w:fill="FFFFFF"/>
        <w:ind w:left="19" w:right="67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Це, перш за все, документи типових форм № МШ 1, МШ-2. </w:t>
      </w:r>
      <w:r>
        <w:rPr>
          <w:color w:val="000000"/>
          <w:sz w:val="28"/>
          <w:szCs w:val="28"/>
          <w:lang w:val="uk-UA"/>
        </w:rPr>
        <w:t xml:space="preserve">МЩ-3. МШ -6 та МШ-7. Складають їх, як правило, керівники </w:t>
      </w:r>
      <w:r>
        <w:rPr>
          <w:color w:val="000000"/>
          <w:spacing w:val="2"/>
          <w:sz w:val="28"/>
          <w:szCs w:val="28"/>
          <w:lang w:val="uk-UA"/>
        </w:rPr>
        <w:t>підрозділів, комірники для оперативного контролю за збережен</w:t>
      </w:r>
      <w:r>
        <w:rPr>
          <w:color w:val="000000"/>
          <w:spacing w:val="3"/>
          <w:sz w:val="28"/>
          <w:szCs w:val="28"/>
          <w:lang w:val="uk-UA"/>
        </w:rPr>
        <w:t>ням, рухом, станом і використанням малоцінних та швидкозно</w:t>
      </w:r>
      <w:r>
        <w:rPr>
          <w:color w:val="000000"/>
          <w:spacing w:val="2"/>
          <w:sz w:val="28"/>
          <w:szCs w:val="28"/>
          <w:lang w:val="uk-UA"/>
        </w:rPr>
        <w:t>шуваних предметів.</w:t>
      </w:r>
    </w:p>
    <w:p w:rsidR="00E41EE8" w:rsidRDefault="00E41EE8">
      <w:pPr>
        <w:shd w:val="clear" w:color="auto" w:fill="FFFFFF"/>
        <w:ind w:left="10" w:right="86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До документів бухгалтерського обліку зараховуються документи, якими оформляється відпуск предметів у виробництво зі зміною матеріально відповідальної особи, їх списання та ін., тоб</w:t>
      </w:r>
      <w:r>
        <w:rPr>
          <w:color w:val="000000"/>
          <w:spacing w:val="-2"/>
          <w:sz w:val="28"/>
          <w:szCs w:val="28"/>
          <w:lang w:val="uk-UA"/>
        </w:rPr>
        <w:t xml:space="preserve">то ті первинні документи, які с підставою для здійснення записів на </w:t>
      </w:r>
      <w:r>
        <w:rPr>
          <w:color w:val="000000"/>
          <w:sz w:val="28"/>
          <w:szCs w:val="28"/>
          <w:lang w:val="uk-UA"/>
        </w:rPr>
        <w:t>рахунках. Це можуть бути забірні картки (т. ф. № 3-5), накладна-вимога (т. ф. № 3-3), акти на вибуття І списання МШП {т. ф. № МШ-4, МШ 5, МШ-8).</w:t>
      </w:r>
    </w:p>
    <w:p w:rsidR="00E41EE8" w:rsidRDefault="00E41EE8">
      <w:pPr>
        <w:shd w:val="clear" w:color="auto" w:fill="FFFFFF"/>
        <w:spacing w:before="86"/>
        <w:ind w:right="67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Форма № МШ-4 «Акт вибуття малоцінних та швидкозношу</w:t>
      </w:r>
      <w:r>
        <w:rPr>
          <w:color w:val="000000"/>
          <w:spacing w:val="-3"/>
          <w:sz w:val="28"/>
          <w:szCs w:val="28"/>
          <w:lang w:val="uk-UA"/>
        </w:rPr>
        <w:t xml:space="preserve">ваних предметів» застосовується для оформлення поломки та втрати </w:t>
      </w:r>
      <w:r>
        <w:rPr>
          <w:color w:val="000000"/>
          <w:spacing w:val="4"/>
          <w:sz w:val="28"/>
          <w:szCs w:val="28"/>
          <w:lang w:val="uk-UA"/>
        </w:rPr>
        <w:t xml:space="preserve">МШП. Складається па одного або декількох робітників. Якщо </w:t>
      </w:r>
      <w:r>
        <w:rPr>
          <w:color w:val="000000"/>
          <w:spacing w:val="2"/>
          <w:sz w:val="28"/>
          <w:szCs w:val="28"/>
          <w:lang w:val="uk-UA"/>
        </w:rPr>
        <w:t>поломка сталася з вини робітника, то акт ф. № МШ-4 складається у двох примірниках, один з яких передасться до бухгалтерії для стягнення у встановленому порядку з робітника вартості полама</w:t>
      </w:r>
      <w:r>
        <w:rPr>
          <w:color w:val="000000"/>
          <w:spacing w:val="-2"/>
          <w:sz w:val="28"/>
          <w:szCs w:val="28"/>
          <w:lang w:val="uk-UA"/>
        </w:rPr>
        <w:t xml:space="preserve">ного, .зіпсованого чи втраченого предмета. Другий примірник ф. № </w:t>
      </w:r>
      <w:r>
        <w:rPr>
          <w:color w:val="000000"/>
          <w:spacing w:val="3"/>
          <w:sz w:val="28"/>
          <w:szCs w:val="28"/>
          <w:lang w:val="uk-UA"/>
        </w:rPr>
        <w:t>МШ-4 залишається в цеху і є підставою для списання МШП.</w:t>
      </w:r>
    </w:p>
    <w:p w:rsidR="00E41EE8" w:rsidRDefault="00E41EE8">
      <w:pPr>
        <w:shd w:val="clear" w:color="auto" w:fill="FFFFFF"/>
        <w:ind w:left="19" w:right="38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Форма № МШ-5 «Акт на списання інструментів (пристроїв) </w:t>
      </w:r>
      <w:r>
        <w:rPr>
          <w:color w:val="000000"/>
          <w:spacing w:val="2"/>
          <w:sz w:val="28"/>
          <w:szCs w:val="28"/>
          <w:lang w:val="uk-UA"/>
        </w:rPr>
        <w:t xml:space="preserve">та обмін їх на придатні» застосовується на тих підприємствах, де облік ведеться за принципом встановлення постійного обмінного </w:t>
      </w:r>
      <w:r>
        <w:rPr>
          <w:color w:val="000000"/>
          <w:spacing w:val="1"/>
          <w:sz w:val="28"/>
          <w:szCs w:val="28"/>
          <w:lang w:val="uk-UA"/>
        </w:rPr>
        <w:t>фонду. Складається на підставі актів вибуття (ф. № МШ-4) і пода</w:t>
      </w:r>
      <w:r>
        <w:rPr>
          <w:color w:val="000000"/>
          <w:spacing w:val="-1"/>
          <w:sz w:val="28"/>
          <w:szCs w:val="28"/>
          <w:lang w:val="uk-UA"/>
        </w:rPr>
        <w:t>ється до центрального складу, звідки видаються до цеху інструмен</w:t>
      </w:r>
      <w:r>
        <w:rPr>
          <w:color w:val="000000"/>
          <w:spacing w:val="1"/>
          <w:sz w:val="28"/>
          <w:szCs w:val="28"/>
          <w:lang w:val="uk-UA"/>
        </w:rPr>
        <w:t>ти (пристрої) того ж найменування, марки та розміру без додатко</w:t>
      </w:r>
      <w:r>
        <w:rPr>
          <w:color w:val="000000"/>
          <w:spacing w:val="4"/>
          <w:sz w:val="28"/>
          <w:szCs w:val="28"/>
          <w:lang w:val="uk-UA"/>
        </w:rPr>
        <w:t xml:space="preserve">вої виписки накладних вимог або забірних карток. Зі складу акт </w:t>
      </w:r>
      <w:r>
        <w:rPr>
          <w:color w:val="000000"/>
          <w:spacing w:val="1"/>
          <w:sz w:val="28"/>
          <w:szCs w:val="28"/>
          <w:lang w:val="uk-UA"/>
        </w:rPr>
        <w:t>ф. № МШ-5 передається до бухгалтерії, де на його підставі проводиться списання інструментів зі складу на втрати (без відображенім їх внутрішнього переміщення зі складу в експлуатацію).</w:t>
      </w:r>
    </w:p>
    <w:p w:rsidR="00E41EE8" w:rsidRDefault="00E41EE8">
      <w:pPr>
        <w:shd w:val="clear" w:color="auto" w:fill="FFFFFF"/>
        <w:ind w:left="48" w:right="10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Форма № МШ-8 «Акт на списання малоцінних та швидкозно</w:t>
      </w:r>
      <w:r>
        <w:rPr>
          <w:color w:val="000000"/>
          <w:sz w:val="28"/>
          <w:szCs w:val="28"/>
          <w:lang w:val="uk-UA"/>
        </w:rPr>
        <w:t>шуваних предметів» застосовується для оформлення списання мо</w:t>
      </w:r>
      <w:r>
        <w:rPr>
          <w:color w:val="000000"/>
          <w:spacing w:val="1"/>
          <w:sz w:val="28"/>
          <w:szCs w:val="28"/>
          <w:lang w:val="uk-UA"/>
        </w:rPr>
        <w:t>рально застарілих, зношених і непридатних для подальшого вико</w:t>
      </w:r>
      <w:r>
        <w:rPr>
          <w:color w:val="000000"/>
          <w:spacing w:val="2"/>
          <w:sz w:val="28"/>
          <w:szCs w:val="28"/>
          <w:lang w:val="uk-UA"/>
        </w:rPr>
        <w:t>ристання інструментів (пристроїв), спецодягу, спецвзуття, запобі</w:t>
      </w:r>
      <w:r>
        <w:rPr>
          <w:color w:val="000000"/>
          <w:spacing w:val="1"/>
          <w:sz w:val="28"/>
          <w:szCs w:val="28"/>
          <w:lang w:val="uk-UA"/>
        </w:rPr>
        <w:t>жних засобів після закінчення строку носіння, інших МШП і зда</w:t>
      </w:r>
      <w:r>
        <w:rPr>
          <w:color w:val="000000"/>
          <w:spacing w:val="4"/>
          <w:sz w:val="28"/>
          <w:szCs w:val="28"/>
          <w:lang w:val="uk-UA"/>
        </w:rPr>
        <w:t xml:space="preserve">вання їх в комору для утилю. Акт ф. № МШ-8 складається на </w:t>
      </w:r>
      <w:r>
        <w:rPr>
          <w:color w:val="000000"/>
          <w:sz w:val="28"/>
          <w:szCs w:val="28"/>
          <w:lang w:val="uk-UA"/>
        </w:rPr>
        <w:t xml:space="preserve">підставі разових актів вибуття (ф. № МЩ -4). На різні види МШП </w:t>
      </w:r>
      <w:r>
        <w:rPr>
          <w:color w:val="000000"/>
          <w:spacing w:val="1"/>
          <w:sz w:val="28"/>
          <w:szCs w:val="28"/>
          <w:lang w:val="uk-UA"/>
        </w:rPr>
        <w:t>акти на списання (ф. № МШ-8) складаються окремо. Після здаван</w:t>
      </w:r>
      <w:r>
        <w:rPr>
          <w:color w:val="000000"/>
          <w:spacing w:val="-2"/>
          <w:sz w:val="28"/>
          <w:szCs w:val="28"/>
          <w:lang w:val="uk-UA"/>
        </w:rPr>
        <w:t>ня списаних, предметів до комори для утилю акт з розпискою комір</w:t>
      </w:r>
      <w:r>
        <w:rPr>
          <w:color w:val="000000"/>
          <w:spacing w:val="1"/>
          <w:sz w:val="28"/>
          <w:szCs w:val="28"/>
          <w:lang w:val="uk-UA"/>
        </w:rPr>
        <w:t xml:space="preserve">ника передасться до бухгалтерії, де на його підставі здійснюють </w:t>
      </w:r>
      <w:r>
        <w:rPr>
          <w:color w:val="000000"/>
          <w:spacing w:val="2"/>
          <w:sz w:val="28"/>
          <w:szCs w:val="28"/>
          <w:lang w:val="uk-UA"/>
        </w:rPr>
        <w:t>відповідні записи на рахунках.</w:t>
      </w:r>
    </w:p>
    <w:p w:rsidR="00E41EE8" w:rsidRDefault="00E41EE8">
      <w:pPr>
        <w:shd w:val="clear" w:color="auto" w:fill="FFFFFF"/>
        <w:ind w:left="77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Наказом ДКУ від 18.12.2000 р. № 130 затверджено форму «Акту списання» (т. ф. № 3-2), який бажано використовувати для списання </w:t>
      </w:r>
      <w:r>
        <w:rPr>
          <w:color w:val="000000"/>
          <w:spacing w:val="-3"/>
          <w:sz w:val="28"/>
          <w:szCs w:val="28"/>
          <w:lang w:val="uk-UA"/>
        </w:rPr>
        <w:t xml:space="preserve">матеріальних цінностей, у т. ч. і МШП, що зробилися непридатними. </w:t>
      </w:r>
      <w:r>
        <w:rPr>
          <w:color w:val="000000"/>
          <w:spacing w:val="-2"/>
          <w:sz w:val="28"/>
          <w:szCs w:val="28"/>
          <w:lang w:val="uk-UA"/>
        </w:rPr>
        <w:t>Складає цей акт комісія, призначена наказом по установі. При скла</w:t>
      </w:r>
      <w:r>
        <w:rPr>
          <w:color w:val="000000"/>
          <w:sz w:val="28"/>
          <w:szCs w:val="28"/>
          <w:lang w:val="uk-UA"/>
        </w:rPr>
        <w:t>данні «Акту списання» (т. ф. № 3-2) акт за ф, № МШ-8 не застосовують.</w:t>
      </w:r>
    </w:p>
    <w:p w:rsidR="00E41EE8" w:rsidRDefault="00E41EE8">
      <w:pPr>
        <w:shd w:val="clear" w:color="auto" w:fill="FFFFFF"/>
        <w:ind w:left="77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Особливістю обліку МШП в бюджетних установах є те, що </w:t>
      </w:r>
      <w:r>
        <w:rPr>
          <w:color w:val="000000"/>
          <w:spacing w:val="-1"/>
          <w:sz w:val="28"/>
          <w:szCs w:val="28"/>
          <w:lang w:val="uk-UA"/>
        </w:rPr>
        <w:t xml:space="preserve">їхня вартість при передачі зі складу в експлуатацію не списується з </w:t>
      </w:r>
      <w:r>
        <w:rPr>
          <w:color w:val="000000"/>
          <w:spacing w:val="3"/>
          <w:sz w:val="28"/>
          <w:szCs w:val="28"/>
          <w:lang w:val="uk-UA"/>
        </w:rPr>
        <w:t xml:space="preserve">балансу, а залишається в обліку до повного використання, тобто </w:t>
      </w:r>
      <w:r>
        <w:rPr>
          <w:color w:val="000000"/>
          <w:spacing w:val="-2"/>
          <w:sz w:val="28"/>
          <w:szCs w:val="28"/>
          <w:lang w:val="uk-UA"/>
        </w:rPr>
        <w:t>До часу втрати придатності. Крім того, на вартість МШ.П, що надій</w:t>
      </w:r>
      <w:r>
        <w:rPr>
          <w:color w:val="000000"/>
          <w:spacing w:val="2"/>
          <w:sz w:val="28"/>
          <w:szCs w:val="28"/>
          <w:lang w:val="uk-UA"/>
        </w:rPr>
        <w:t>шли в установу, створюють фонд у малоцінних та швидкозношу</w:t>
      </w:r>
      <w:r>
        <w:rPr>
          <w:color w:val="000000"/>
          <w:spacing w:val="1"/>
          <w:sz w:val="28"/>
          <w:szCs w:val="28"/>
          <w:lang w:val="uk-UA"/>
        </w:rPr>
        <w:t>ваних предметах за видами з одночасним відображенням фактич</w:t>
      </w:r>
      <w:r>
        <w:rPr>
          <w:color w:val="000000"/>
          <w:spacing w:val="3"/>
          <w:sz w:val="28"/>
          <w:szCs w:val="28"/>
          <w:lang w:val="uk-UA"/>
        </w:rPr>
        <w:t>них видатків на придбання.</w:t>
      </w:r>
    </w:p>
    <w:p w:rsidR="00E41EE8" w:rsidRDefault="00E41EE8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Основні господарські операції з обліку малоцінних та швид</w:t>
      </w:r>
      <w:r>
        <w:rPr>
          <w:color w:val="000000"/>
          <w:sz w:val="28"/>
          <w:szCs w:val="28"/>
          <w:lang w:val="uk-UA"/>
        </w:rPr>
        <w:t>козношуваних предметів у бюджетних установах відображають па рахунках такими записами (табл. 6.4).</w:t>
      </w:r>
    </w:p>
    <w:p w:rsidR="00E41EE8" w:rsidRDefault="002B4435">
      <w:pPr>
        <w:pStyle w:val="6"/>
        <w:jc w:val="right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br w:type="page"/>
      </w:r>
      <w:r w:rsidR="00E41EE8">
        <w:rPr>
          <w:b w:val="0"/>
          <w:bCs w:val="0"/>
          <w:i/>
          <w:iCs/>
        </w:rPr>
        <w:t>Таблиця 6.4</w:t>
      </w:r>
    </w:p>
    <w:p w:rsidR="00E41EE8" w:rsidRDefault="00E41EE8">
      <w:pPr>
        <w:shd w:val="clear" w:color="auto" w:fill="FFFFFF"/>
        <w:ind w:left="1699" w:right="1037" w:hanging="586"/>
        <w:jc w:val="center"/>
        <w:rPr>
          <w:sz w:val="28"/>
          <w:szCs w:val="28"/>
          <w:lang w:val="uk-UA"/>
        </w:rPr>
      </w:pPr>
      <w:r>
        <w:rPr>
          <w:b/>
          <w:bCs/>
          <w:color w:val="000000"/>
          <w:spacing w:val="-3"/>
          <w:sz w:val="28"/>
          <w:szCs w:val="28"/>
          <w:lang w:val="uk-UA"/>
        </w:rPr>
        <w:t xml:space="preserve">Бухгалтерські проведення з обліку малоцінних </w:t>
      </w:r>
      <w:r>
        <w:rPr>
          <w:b/>
          <w:bCs/>
          <w:color w:val="000000"/>
          <w:spacing w:val="-6"/>
          <w:sz w:val="28"/>
          <w:szCs w:val="28"/>
          <w:lang w:val="uk-UA"/>
        </w:rPr>
        <w:t>та швидкозношуваних предметів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48"/>
        <w:gridCol w:w="1335"/>
        <w:gridCol w:w="1397"/>
      </w:tblGrid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273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Кореспондуючі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9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14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1, Оприбутковано МШП, виготовлені у власній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майстерні: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4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надходження МШП на склад готових виробів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4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передача МШП для власного використання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3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відображаються другим записом фактичні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видатки та створюється фонд у МШП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Одержано МШП від постачальника: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3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придбані за кошти загального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0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купівельну вартість (без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0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0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одночасно другий запис на 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3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придбані за кошти спеціального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9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купівельну вартість (без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364. 675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0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ПДВ. включену в податковий 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9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ПДВ. не включену в податковий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9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одночасно другий запис на вартість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811—813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Оприбутковано надлишки МШП, виявлені при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Інвентаризації; одержані безоплатно МШП від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спонсорів, як гуманітарна допомога і т. ін.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Списано МШП, що вибули з різних причин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облікову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вартість одержаних матеріалів від ліквідації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231,234,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681,701,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ЧІШП, залишених для господарських потреб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235,238,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702.711,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712,713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на вартість одержаних матеріалів, яка підпягас</w:t>
            </w:r>
            <w:r>
              <w:rPr>
                <w:color w:val="000000"/>
                <w:spacing w:val="-8"/>
                <w:sz w:val="28"/>
                <w:szCs w:val="28"/>
                <w:vertAlign w:val="superscript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231,234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зарахуванню в доход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 Видача МШП зі складу в експлуатацію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2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вартістю до 10 грн за одиницю (комплект)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221/1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1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вартістю понад 10 грн за одиницю (комплект)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221/2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221/1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Реалізація надлишків МШП: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1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придбаних за кошти загального фонду: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8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облікову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7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 суму виручки від реалізації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0"/>
        </w:trPr>
        <w:tc>
          <w:tcPr>
            <w:tcW w:w="73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364. 675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ind w:right="10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Продовження табл 6.4</w:t>
      </w:r>
    </w:p>
    <w:p w:rsidR="00E41EE8" w:rsidRDefault="00E41EE8">
      <w:pPr>
        <w:spacing w:after="48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07"/>
        <w:gridCol w:w="1364"/>
        <w:gridCol w:w="1380"/>
      </w:tblGrid>
      <w:tr w:rsidR="00E41EE8">
        <w:trPr>
          <w:trHeight w:hRule="exact" w:val="432"/>
        </w:trPr>
        <w:tc>
          <w:tcPr>
            <w:tcW w:w="7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11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130"/>
        </w:trPr>
        <w:tc>
          <w:tcPr>
            <w:tcW w:w="7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76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придбаних за кошти спеціального фонду:</w:t>
            </w:r>
          </w:p>
          <w:p w:rsidR="00E41EE8" w:rsidRDefault="00E41EE8">
            <w:pPr>
              <w:shd w:val="clear" w:color="auto" w:fill="FFFFFF"/>
              <w:ind w:left="307" w:right="576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облікову вартість</w:t>
            </w:r>
          </w:p>
          <w:p w:rsidR="00E41EE8" w:rsidRDefault="00E41EE8">
            <w:pPr>
              <w:shd w:val="clear" w:color="auto" w:fill="FFFFFF"/>
              <w:ind w:left="307" w:right="576"/>
              <w:jc w:val="both"/>
              <w:rPr>
                <w:color w:val="000000"/>
                <w:spacing w:val="-8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на суму виручки без ПДВ</w:t>
            </w:r>
          </w:p>
          <w:p w:rsidR="00E41EE8" w:rsidRDefault="00E41EE8">
            <w:pPr>
              <w:shd w:val="clear" w:color="auto" w:fill="FFFFFF"/>
              <w:ind w:left="307" w:right="576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ind w:left="30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411 313,323, 364,675 313,323, 364,675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  <w:p w:rsidR="00E41EE8" w:rsidRDefault="00E41EE8">
            <w:pPr>
              <w:shd w:val="clear" w:color="auto" w:fill="FFFFFF"/>
              <w:ind w:left="154" w:right="202"/>
              <w:jc w:val="center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</w:tr>
      <w:tr w:rsidR="00E41EE8">
        <w:trPr>
          <w:trHeight w:hRule="exact" w:val="997"/>
        </w:trPr>
        <w:tc>
          <w:tcPr>
            <w:tcW w:w="7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54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Списання недостач МШП. виявлених при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інвентаризації</w:t>
            </w:r>
          </w:p>
          <w:p w:rsidR="00E41EE8" w:rsidRDefault="00E41EE8">
            <w:pPr>
              <w:shd w:val="clear" w:color="auto" w:fill="FFFFFF"/>
              <w:ind w:right="154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облікову вартість</w:t>
            </w:r>
          </w:p>
          <w:p w:rsidR="00E41EE8" w:rsidRDefault="00E41EE8">
            <w:pPr>
              <w:shd w:val="clear" w:color="auto" w:fill="FFFFFF"/>
              <w:ind w:right="15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на вартість стягнення з винних осіб (якщо такі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виявлені)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63" w:right="173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63" w:right="17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</w:p>
          <w:p w:rsidR="00E41EE8" w:rsidRDefault="00E41EE8">
            <w:pPr>
              <w:shd w:val="clear" w:color="auto" w:fill="FFFFFF"/>
              <w:ind w:left="163" w:right="17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54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54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E41EE8" w:rsidRDefault="00E41EE8">
            <w:pPr>
              <w:shd w:val="clear" w:color="auto" w:fill="FFFFFF"/>
              <w:ind w:left="154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</w:p>
        </w:tc>
      </w:tr>
    </w:tbl>
    <w:p w:rsidR="00E41EE8" w:rsidRDefault="00E41EE8">
      <w:pPr>
        <w:shd w:val="clear" w:color="auto" w:fill="FFFFFF"/>
        <w:spacing w:before="192"/>
        <w:ind w:left="29" w:right="19" w:firstLine="442"/>
        <w:jc w:val="both"/>
        <w:rPr>
          <w:color w:val="000000"/>
          <w:spacing w:val="-1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 xml:space="preserve">На підставі наведених господарських операцій складається </w:t>
      </w:r>
      <w:r>
        <w:rPr>
          <w:color w:val="000000"/>
          <w:spacing w:val="10"/>
          <w:sz w:val="28"/>
          <w:szCs w:val="28"/>
          <w:lang w:val="uk-UA"/>
        </w:rPr>
        <w:t>«Накопичувальна відомість про вибуття та переміщення мало</w:t>
      </w:r>
      <w:r>
        <w:rPr>
          <w:color w:val="000000"/>
          <w:sz w:val="28"/>
          <w:szCs w:val="28"/>
          <w:lang w:val="uk-UA"/>
        </w:rPr>
        <w:t xml:space="preserve">цінних і швидкозношуваних предметів — Меморіальний ордер № 10», т. ф. № 439 (бюджет), підсумки якого переносяться до книги </w:t>
      </w:r>
      <w:r>
        <w:rPr>
          <w:color w:val="000000"/>
          <w:spacing w:val="-1"/>
          <w:sz w:val="28"/>
          <w:szCs w:val="28"/>
          <w:lang w:val="uk-UA"/>
        </w:rPr>
        <w:t>Журнал-головна.</w:t>
      </w:r>
    </w:p>
    <w:p w:rsidR="00E41EE8" w:rsidRDefault="00E41EE8">
      <w:pPr>
        <w:shd w:val="clear" w:color="auto" w:fill="FFFFFF"/>
        <w:spacing w:before="192"/>
        <w:ind w:left="29" w:right="19" w:firstLine="442"/>
        <w:jc w:val="both"/>
        <w:rPr>
          <w:sz w:val="28"/>
          <w:szCs w:val="28"/>
        </w:rPr>
      </w:pPr>
    </w:p>
    <w:p w:rsidR="00E41EE8" w:rsidRDefault="00E41EE8">
      <w:pPr>
        <w:pStyle w:val="a7"/>
        <w:rPr>
          <w:i/>
          <w:iCs/>
        </w:rPr>
      </w:pPr>
      <w:r>
        <w:rPr>
          <w:i/>
          <w:iCs/>
        </w:rPr>
        <w:t>6.11. Інвентаризація матеріальних запасів та відображення в обліку її результатів</w:t>
      </w:r>
    </w:p>
    <w:p w:rsidR="00E41EE8" w:rsidRDefault="00E41EE8">
      <w:pPr>
        <w:shd w:val="clear" w:color="auto" w:fill="FFFFFF"/>
        <w:spacing w:before="259"/>
        <w:ind w:left="29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Бюджетні установи й організації повніші проводити інвентаризацію матеріалів, продуктів харчування, палива, малоцінних і швид</w:t>
      </w:r>
      <w:r>
        <w:rPr>
          <w:color w:val="000000"/>
          <w:spacing w:val="1"/>
          <w:sz w:val="28"/>
          <w:szCs w:val="28"/>
          <w:lang w:val="uk-UA"/>
        </w:rPr>
        <w:t>козношуваних предметів та інших матеріальних цінностей за місцем зберігання та за матеріально відповідальними особами в строки і порядку, передбаченому «Інструкцією І інвентаризації основних засобів, нематеріальних активів, товарно-матеріальних цінно</w:t>
      </w:r>
      <w:r>
        <w:rPr>
          <w:color w:val="000000"/>
          <w:spacing w:val="2"/>
          <w:sz w:val="28"/>
          <w:szCs w:val="28"/>
          <w:lang w:val="uk-UA"/>
        </w:rPr>
        <w:t xml:space="preserve">стей, грошових коштів і документів, розрахунків та інших статей </w:t>
      </w:r>
      <w:r>
        <w:rPr>
          <w:color w:val="000000"/>
          <w:sz w:val="28"/>
          <w:szCs w:val="28"/>
          <w:lang w:val="uk-UA"/>
        </w:rPr>
        <w:t>балансу», затвердженою наказом ГУ ДКУ від 30. 10.1998 р. № 90.</w:t>
      </w:r>
    </w:p>
    <w:p w:rsidR="00E41EE8" w:rsidRDefault="00E41EE8">
      <w:pPr>
        <w:shd w:val="clear" w:color="auto" w:fill="FFFFFF"/>
        <w:ind w:left="29" w:right="29" w:firstLine="44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Кількість інвентаризацій у звітному році, дати їх проведення й </w:t>
      </w:r>
      <w:r>
        <w:rPr>
          <w:color w:val="000000"/>
          <w:sz w:val="28"/>
          <w:szCs w:val="28"/>
          <w:lang w:val="uk-UA"/>
        </w:rPr>
        <w:t>перелік майна, що підлягає інвентаризації під час кожної з них, ви</w:t>
      </w:r>
      <w:r>
        <w:rPr>
          <w:color w:val="000000"/>
          <w:spacing w:val="1"/>
          <w:sz w:val="28"/>
          <w:szCs w:val="28"/>
          <w:lang w:val="uk-UA"/>
        </w:rPr>
        <w:t xml:space="preserve">значаються керівником установи (крім випадків, коли проведення інвентаризації є обов'язковим). Інвентаризація всіх цінностей проводиться в установлені терміни, включаючи цінності, на предмет </w:t>
      </w:r>
      <w:r>
        <w:rPr>
          <w:color w:val="000000"/>
          <w:sz w:val="28"/>
          <w:szCs w:val="28"/>
          <w:lang w:val="uk-UA"/>
        </w:rPr>
        <w:t>наявності яких проводились позапланові перевірки протягом року.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Бюджетні установи зобов'язані проводити інвентаризацію:</w:t>
      </w:r>
    </w:p>
    <w:p w:rsidR="00E41EE8" w:rsidRDefault="00E41EE8">
      <w:pPr>
        <w:shd w:val="clear" w:color="auto" w:fill="FFFFFF"/>
        <w:tabs>
          <w:tab w:val="left" w:pos="816"/>
        </w:tabs>
        <w:spacing w:before="48"/>
        <w:ind w:left="115" w:firstLine="461"/>
        <w:jc w:val="both"/>
        <w:rPr>
          <w:color w:val="000000"/>
          <w:spacing w:val="-12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а) молодняка тварин, тварин на відгодівлі, птиці, кролів, хут</w:t>
      </w:r>
      <w:r>
        <w:rPr>
          <w:color w:val="000000"/>
          <w:sz w:val="28"/>
          <w:szCs w:val="28"/>
          <w:lang w:val="uk-UA"/>
        </w:rPr>
        <w:t>рових звірів і сімей бджіл — не менше одного разу на квартал;</w:t>
      </w:r>
    </w:p>
    <w:p w:rsidR="00E41EE8" w:rsidRDefault="00E41EE8">
      <w:pPr>
        <w:shd w:val="clear" w:color="auto" w:fill="FFFFFF"/>
        <w:tabs>
          <w:tab w:val="left" w:pos="816"/>
        </w:tabs>
        <w:spacing w:before="48"/>
        <w:ind w:left="115" w:firstLine="461"/>
        <w:jc w:val="both"/>
        <w:rPr>
          <w:sz w:val="28"/>
          <w:szCs w:val="28"/>
        </w:rPr>
      </w:pPr>
      <w:r>
        <w:rPr>
          <w:color w:val="000000"/>
          <w:spacing w:val="-12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готових виробів, сировини і матеріалів, пального, кормів, </w:t>
      </w:r>
      <w:r>
        <w:rPr>
          <w:color w:val="000000"/>
          <w:sz w:val="28"/>
          <w:szCs w:val="28"/>
          <w:lang w:val="uk-UA"/>
        </w:rPr>
        <w:t xml:space="preserve">фуражу та інших матеріалів — не метне одітого разу на рік, але не </w:t>
      </w:r>
      <w:r>
        <w:rPr>
          <w:color w:val="000000"/>
          <w:spacing w:val="10"/>
          <w:sz w:val="28"/>
          <w:szCs w:val="28"/>
          <w:lang w:val="uk-UA"/>
        </w:rPr>
        <w:t>раніше 1 жовтня;</w:t>
      </w:r>
    </w:p>
    <w:p w:rsidR="00E41EE8" w:rsidRDefault="00E41EE8">
      <w:pPr>
        <w:shd w:val="clear" w:color="auto" w:fill="FFFFFF"/>
        <w:tabs>
          <w:tab w:val="left" w:pos="816"/>
        </w:tabs>
        <w:spacing w:before="67"/>
        <w:ind w:left="115" w:firstLine="461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  <w:t>продуктів харчування і спирту — не менше одного разу на квартал;</w:t>
      </w:r>
    </w:p>
    <w:p w:rsidR="00E41EE8" w:rsidRDefault="00E41EE8">
      <w:pPr>
        <w:shd w:val="clear" w:color="auto" w:fill="FFFFFF"/>
        <w:tabs>
          <w:tab w:val="left" w:pos="816"/>
        </w:tabs>
        <w:spacing w:before="58"/>
        <w:ind w:left="115" w:firstLine="46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>г)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 xml:space="preserve">незавершеного виробництва і напівфабрикатів власного </w:t>
      </w:r>
      <w:r>
        <w:rPr>
          <w:color w:val="000000"/>
          <w:spacing w:val="2"/>
          <w:sz w:val="28"/>
          <w:szCs w:val="28"/>
          <w:lang w:val="uk-UA"/>
        </w:rPr>
        <w:t xml:space="preserve">виробництва у виробничих, (навчальних) майстернях і підсобних </w:t>
      </w:r>
      <w:r>
        <w:rPr>
          <w:color w:val="000000"/>
          <w:sz w:val="28"/>
          <w:szCs w:val="28"/>
          <w:lang w:val="uk-UA"/>
        </w:rPr>
        <w:t>сільських та навчально-дослідних господарствах — не раніше 1 жовтня звітного року і, крім того, періодично — у терміни, які вста</w:t>
      </w:r>
      <w:r>
        <w:rPr>
          <w:color w:val="000000"/>
          <w:spacing w:val="1"/>
          <w:sz w:val="28"/>
          <w:szCs w:val="28"/>
          <w:lang w:val="uk-UA"/>
        </w:rPr>
        <w:t xml:space="preserve">новлюють міністерства, інші центральні органи виконавчої влади, місцеві державні адміністрації, виконавчі органи місцевих рад (за </w:t>
      </w:r>
      <w:r>
        <w:rPr>
          <w:color w:val="000000"/>
          <w:sz w:val="28"/>
          <w:szCs w:val="28"/>
          <w:lang w:val="uk-UA"/>
        </w:rPr>
        <w:t>підпорядкуванням).</w:t>
      </w:r>
    </w:p>
    <w:p w:rsidR="00E41EE8" w:rsidRDefault="00E41EE8">
      <w:pPr>
        <w:shd w:val="clear" w:color="auto" w:fill="FFFFFF"/>
        <w:spacing w:before="29"/>
        <w:ind w:left="77" w:right="38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Проведення інвентаризації є обов'язковим: перед складанням </w:t>
      </w:r>
      <w:r>
        <w:rPr>
          <w:color w:val="000000"/>
          <w:spacing w:val="-3"/>
          <w:sz w:val="28"/>
          <w:szCs w:val="28"/>
          <w:lang w:val="uk-UA"/>
        </w:rPr>
        <w:t>річної бухгалтерської звітності; при зміні матеріально відповідаль</w:t>
      </w:r>
      <w:r>
        <w:rPr>
          <w:color w:val="000000"/>
          <w:sz w:val="28"/>
          <w:szCs w:val="28"/>
          <w:lang w:val="uk-UA"/>
        </w:rPr>
        <w:t xml:space="preserve">них осіб (на день приймання-передавання справ); при встановленні </w:t>
      </w:r>
      <w:r>
        <w:rPr>
          <w:color w:val="000000"/>
          <w:spacing w:val="1"/>
          <w:sz w:val="28"/>
          <w:szCs w:val="28"/>
          <w:lang w:val="uk-UA"/>
        </w:rPr>
        <w:t>фактів крадіжок або зловживань, псування цінностей (на день установлення таких фактів); після пожежі або стихійного лиха (по</w:t>
      </w:r>
      <w:r>
        <w:rPr>
          <w:color w:val="000000"/>
          <w:spacing w:val="-1"/>
          <w:sz w:val="28"/>
          <w:szCs w:val="28"/>
          <w:lang w:val="uk-UA"/>
        </w:rPr>
        <w:t>вені, землетрусів та ін.); у випадку ліквідації установи; згідно з роз</w:t>
      </w:r>
      <w:r>
        <w:rPr>
          <w:color w:val="000000"/>
          <w:sz w:val="28"/>
          <w:szCs w:val="28"/>
          <w:lang w:val="uk-UA"/>
        </w:rPr>
        <w:t xml:space="preserve">порядженням судових та слідчих органів; при передачі майна установи в оренду; при передачі підприємств, установ, організацій або </w:t>
      </w:r>
      <w:r>
        <w:rPr>
          <w:color w:val="000000"/>
          <w:spacing w:val="-1"/>
          <w:sz w:val="28"/>
          <w:szCs w:val="28"/>
          <w:lang w:val="uk-UA"/>
        </w:rPr>
        <w:t xml:space="preserve">їхніх структурних підрозділів з одного підпорядкування в інше (на </w:t>
      </w:r>
      <w:r>
        <w:rPr>
          <w:color w:val="000000"/>
          <w:spacing w:val="1"/>
          <w:sz w:val="28"/>
          <w:szCs w:val="28"/>
          <w:lang w:val="uk-UA"/>
        </w:rPr>
        <w:t>встановлену дату передачі).</w:t>
      </w:r>
    </w:p>
    <w:p w:rsidR="00E41EE8" w:rsidRDefault="00E41EE8">
      <w:pPr>
        <w:shd w:val="clear" w:color="auto" w:fill="FFFFFF"/>
        <w:spacing w:before="29"/>
        <w:ind w:left="58" w:right="86" w:firstLine="46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Відповідальність за організацію інвентаризації, правильне і </w:t>
      </w:r>
      <w:r>
        <w:rPr>
          <w:color w:val="000000"/>
          <w:sz w:val="28"/>
          <w:szCs w:val="28"/>
          <w:lang w:val="uk-UA"/>
        </w:rPr>
        <w:t>своєчасне її проведення несе керівник установи. Головний бухгалтер, разом з керівниками відповідних підрозділів і служб, зобов'я</w:t>
      </w:r>
      <w:r>
        <w:rPr>
          <w:color w:val="000000"/>
          <w:spacing w:val="2"/>
          <w:sz w:val="28"/>
          <w:szCs w:val="28"/>
          <w:lang w:val="uk-UA"/>
        </w:rPr>
        <w:t>заний контролювати дотримання встановлених правил проведення інвентаризації.</w:t>
      </w:r>
    </w:p>
    <w:p w:rsidR="00E41EE8" w:rsidRPr="009D2A34" w:rsidRDefault="00E41EE8">
      <w:pPr>
        <w:shd w:val="clear" w:color="auto" w:fill="FFFFFF"/>
        <w:spacing w:before="38"/>
        <w:ind w:left="38" w:right="106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Для проведення інвентаризації наказом керівника установи </w:t>
      </w:r>
      <w:r>
        <w:rPr>
          <w:color w:val="000000"/>
          <w:sz w:val="28"/>
          <w:szCs w:val="28"/>
          <w:lang w:val="uk-UA"/>
        </w:rPr>
        <w:t xml:space="preserve">створюється комісія :І числа працівників установи за обов'язковою </w:t>
      </w:r>
      <w:r>
        <w:rPr>
          <w:color w:val="000000"/>
          <w:spacing w:val="1"/>
          <w:sz w:val="28"/>
          <w:szCs w:val="28"/>
          <w:lang w:val="uk-UA"/>
        </w:rPr>
        <w:t>участю головного бухгалтера. Очолює інвентаризаційну комісію керівник установи або його заступник. Наказом встановлюють та</w:t>
      </w:r>
      <w:r>
        <w:rPr>
          <w:color w:val="000000"/>
          <w:spacing w:val="-2"/>
          <w:sz w:val="28"/>
          <w:szCs w:val="28"/>
          <w:lang w:val="uk-UA"/>
        </w:rPr>
        <w:t>кож терміни початку та закінчення інвентаризації та порядок відоб</w:t>
      </w:r>
      <w:r>
        <w:rPr>
          <w:color w:val="000000"/>
          <w:spacing w:val="1"/>
          <w:sz w:val="28"/>
          <w:szCs w:val="28"/>
          <w:lang w:val="uk-UA"/>
        </w:rPr>
        <w:t>раження її результатів у обліку.</w:t>
      </w:r>
    </w:p>
    <w:p w:rsidR="00E41EE8" w:rsidRPr="009D2A34" w:rsidRDefault="00E41EE8">
      <w:pPr>
        <w:shd w:val="clear" w:color="auto" w:fill="FFFFFF"/>
        <w:spacing w:before="29"/>
        <w:ind w:left="19" w:right="125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Перевірка залишків матеріальних, цінностей у натурі прово</w:t>
      </w:r>
      <w:r>
        <w:rPr>
          <w:color w:val="000000"/>
          <w:sz w:val="28"/>
          <w:szCs w:val="28"/>
          <w:lang w:val="uk-UA"/>
        </w:rPr>
        <w:t xml:space="preserve">диться при обов'язковій участі всіх членів комісії та в присутності </w:t>
      </w:r>
      <w:r>
        <w:rPr>
          <w:color w:val="000000"/>
          <w:spacing w:val="1"/>
          <w:sz w:val="28"/>
          <w:szCs w:val="28"/>
          <w:lang w:val="uk-UA"/>
        </w:rPr>
        <w:t>матеріально відповідальної особи. Відсутність хоча б одного чле</w:t>
      </w:r>
      <w:r>
        <w:rPr>
          <w:color w:val="000000"/>
          <w:sz w:val="28"/>
          <w:szCs w:val="28"/>
          <w:lang w:val="uk-UA"/>
        </w:rPr>
        <w:t xml:space="preserve">на комісії при проведенні інвентаризації є підставою для вгинання </w:t>
      </w:r>
      <w:r>
        <w:rPr>
          <w:color w:val="000000"/>
          <w:spacing w:val="1"/>
          <w:sz w:val="28"/>
          <w:szCs w:val="28"/>
          <w:lang w:val="uk-UA"/>
        </w:rPr>
        <w:t>результатів інвентаризації недійсними.</w:t>
      </w:r>
    </w:p>
    <w:p w:rsidR="00E41EE8" w:rsidRPr="009D2A34" w:rsidRDefault="00E41EE8">
      <w:pPr>
        <w:shd w:val="clear" w:color="auto" w:fill="FFFFFF"/>
        <w:ind w:right="19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Матеріальні цінності під час інвентаризації заносять в описи з </w:t>
      </w:r>
      <w:r>
        <w:rPr>
          <w:color w:val="000000"/>
          <w:spacing w:val="2"/>
          <w:sz w:val="28"/>
          <w:szCs w:val="28"/>
          <w:lang w:val="uk-UA"/>
        </w:rPr>
        <w:t>кожного окремого найменування із зазначенням номенклатурно</w:t>
      </w:r>
      <w:r>
        <w:rPr>
          <w:color w:val="000000"/>
          <w:spacing w:val="5"/>
          <w:sz w:val="28"/>
          <w:szCs w:val="28"/>
          <w:lang w:val="uk-UA"/>
        </w:rPr>
        <w:t xml:space="preserve">го номера, виду, групи, сорту й кількості (рахунком, масою або </w:t>
      </w:r>
      <w:r>
        <w:rPr>
          <w:color w:val="000000"/>
          <w:spacing w:val="-2"/>
          <w:sz w:val="28"/>
          <w:szCs w:val="28"/>
          <w:lang w:val="uk-UA"/>
        </w:rPr>
        <w:t xml:space="preserve">мірою). На виявлені пошкоджені цінності складають додаткові акти, </w:t>
      </w:r>
      <w:r>
        <w:rPr>
          <w:color w:val="000000"/>
          <w:spacing w:val="1"/>
          <w:sz w:val="28"/>
          <w:szCs w:val="28"/>
          <w:lang w:val="uk-UA"/>
        </w:rPr>
        <w:t>в яких зазначають причини, характер і ступінь псування, та вказу</w:t>
      </w:r>
      <w:r>
        <w:rPr>
          <w:color w:val="000000"/>
          <w:spacing w:val="5"/>
          <w:sz w:val="28"/>
          <w:szCs w:val="28"/>
          <w:lang w:val="uk-UA"/>
        </w:rPr>
        <w:t xml:space="preserve">ють винних у ньому осіб. Матеріальні запаси, що надійшли під </w:t>
      </w:r>
      <w:r>
        <w:rPr>
          <w:color w:val="000000"/>
          <w:spacing w:val="2"/>
          <w:sz w:val="28"/>
          <w:szCs w:val="28"/>
          <w:lang w:val="uk-UA"/>
        </w:rPr>
        <w:t>час проведення інвентаризації, приймаються матеріально відпові</w:t>
      </w:r>
      <w:r>
        <w:rPr>
          <w:color w:val="000000"/>
          <w:spacing w:val="3"/>
          <w:sz w:val="28"/>
          <w:szCs w:val="28"/>
          <w:lang w:val="uk-UA"/>
        </w:rPr>
        <w:t xml:space="preserve">дальними особами в присутності членів інвентаризаційної комісії </w:t>
      </w:r>
      <w:r>
        <w:rPr>
          <w:color w:val="000000"/>
          <w:sz w:val="28"/>
          <w:szCs w:val="28"/>
          <w:lang w:val="uk-UA"/>
        </w:rPr>
        <w:t xml:space="preserve">і оприбутковуються після проведення інвентаризації. Такі цінності </w:t>
      </w:r>
      <w:r>
        <w:rPr>
          <w:color w:val="000000"/>
          <w:spacing w:val="3"/>
          <w:sz w:val="28"/>
          <w:szCs w:val="28"/>
          <w:lang w:val="uk-UA"/>
        </w:rPr>
        <w:t xml:space="preserve">заносять в окремий опис під назвою «Матеріальні цінності, що </w:t>
      </w:r>
      <w:r>
        <w:rPr>
          <w:color w:val="000000"/>
          <w:sz w:val="28"/>
          <w:szCs w:val="28"/>
          <w:lang w:val="uk-UA"/>
        </w:rPr>
        <w:t>надійшли під час інвентаризації». Одночасно в документі про над</w:t>
      </w:r>
      <w:r>
        <w:rPr>
          <w:color w:val="000000"/>
          <w:spacing w:val="3"/>
          <w:sz w:val="28"/>
          <w:szCs w:val="28"/>
          <w:lang w:val="uk-UA"/>
        </w:rPr>
        <w:t xml:space="preserve">ходження таких цінностей за підписом голови інвентаризаційної </w:t>
      </w:r>
      <w:r>
        <w:rPr>
          <w:color w:val="000000"/>
          <w:spacing w:val="1"/>
          <w:sz w:val="28"/>
          <w:szCs w:val="28"/>
          <w:lang w:val="uk-UA"/>
        </w:rPr>
        <w:t xml:space="preserve">комісії робиться відмітка «Після інвентаризації» з посиланням на </w:t>
      </w:r>
      <w:r>
        <w:rPr>
          <w:color w:val="000000"/>
          <w:spacing w:val="2"/>
          <w:sz w:val="28"/>
          <w:szCs w:val="28"/>
          <w:lang w:val="uk-UA"/>
        </w:rPr>
        <w:t>дату опису, в якому зазначено такі цінності.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На великих складах при тривалому проведенні інвентаризації </w:t>
      </w:r>
      <w:r>
        <w:rPr>
          <w:color w:val="000000"/>
          <w:spacing w:val="2"/>
          <w:sz w:val="28"/>
          <w:szCs w:val="28"/>
          <w:lang w:val="uk-UA"/>
        </w:rPr>
        <w:t xml:space="preserve">у виняткових випадках і тільки з письмового дозволу керівника і </w:t>
      </w:r>
      <w:r>
        <w:rPr>
          <w:color w:val="000000"/>
          <w:sz w:val="28"/>
          <w:szCs w:val="28"/>
          <w:lang w:val="uk-UA"/>
        </w:rPr>
        <w:t xml:space="preserve">головного бухгалтера установи в період проведення інвентаризації матеріальні цінності можуть відпускати матеріально відповідальні </w:t>
      </w:r>
      <w:r>
        <w:rPr>
          <w:color w:val="000000"/>
          <w:spacing w:val="-1"/>
          <w:sz w:val="28"/>
          <w:szCs w:val="28"/>
          <w:lang w:val="uk-UA"/>
        </w:rPr>
        <w:t xml:space="preserve">особи в присутності членів інвентаризаційної комісії. Такі цінності </w:t>
      </w:r>
      <w:r>
        <w:rPr>
          <w:color w:val="000000"/>
          <w:spacing w:val="1"/>
          <w:sz w:val="28"/>
          <w:szCs w:val="28"/>
          <w:lang w:val="uk-UA"/>
        </w:rPr>
        <w:t xml:space="preserve">заносять в окремий опис під назвою «Матеріальні цінності, відпущені під час інвентаризації», а у видаткових документах робиться </w:t>
      </w:r>
      <w:r>
        <w:rPr>
          <w:color w:val="000000"/>
          <w:spacing w:val="2"/>
          <w:sz w:val="28"/>
          <w:szCs w:val="28"/>
          <w:lang w:val="uk-UA"/>
        </w:rPr>
        <w:t>відмітка за підписом голови інвентаризаційної комісії.</w:t>
      </w:r>
    </w:p>
    <w:p w:rsidR="00E41EE8" w:rsidRDefault="00E41EE8">
      <w:pPr>
        <w:shd w:val="clear" w:color="auto" w:fill="FFFFFF"/>
        <w:ind w:lef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Після закінчення інвентаризації оформлені описи здають до бухгалтерії для перевірки, виявлення і відображення в обліку ре</w:t>
      </w:r>
      <w:r>
        <w:rPr>
          <w:color w:val="000000"/>
          <w:spacing w:val="2"/>
          <w:sz w:val="28"/>
          <w:szCs w:val="28"/>
          <w:lang w:val="uk-UA"/>
        </w:rPr>
        <w:t>зультатів інвентаризації. При цьому кількісні та вартісні показни</w:t>
      </w:r>
      <w:r>
        <w:rPr>
          <w:color w:val="000000"/>
          <w:spacing w:val="-1"/>
          <w:sz w:val="28"/>
          <w:szCs w:val="28"/>
          <w:lang w:val="uk-UA"/>
        </w:rPr>
        <w:t>ки за даними бухгалтерського обліку проставляють проти відповід</w:t>
      </w:r>
      <w:r>
        <w:rPr>
          <w:color w:val="000000"/>
          <w:sz w:val="28"/>
          <w:szCs w:val="28"/>
          <w:lang w:val="uk-UA"/>
        </w:rPr>
        <w:t xml:space="preserve">них фактичних даних опису (в одному рядку) і шляхом порівняння </w:t>
      </w:r>
      <w:r>
        <w:rPr>
          <w:color w:val="000000"/>
          <w:spacing w:val="2"/>
          <w:sz w:val="28"/>
          <w:szCs w:val="28"/>
          <w:lang w:val="uk-UA"/>
        </w:rPr>
        <w:t xml:space="preserve">виявляють розходження між фактичною наявністю цінностей за </w:t>
      </w:r>
      <w:r>
        <w:rPr>
          <w:color w:val="000000"/>
          <w:spacing w:val="1"/>
          <w:sz w:val="28"/>
          <w:szCs w:val="28"/>
          <w:lang w:val="uk-UA"/>
        </w:rPr>
        <w:t>даними інвентаризації та показниками обліку. Виявлені бухгалте</w:t>
      </w:r>
      <w:r>
        <w:rPr>
          <w:color w:val="000000"/>
          <w:spacing w:val="2"/>
          <w:sz w:val="28"/>
          <w:szCs w:val="28"/>
          <w:lang w:val="uk-UA"/>
        </w:rPr>
        <w:t xml:space="preserve">рією в описах помилки новітні бути виправлені, а ці виправлення </w:t>
      </w:r>
      <w:r>
        <w:rPr>
          <w:color w:val="000000"/>
          <w:spacing w:val="-1"/>
          <w:sz w:val="28"/>
          <w:szCs w:val="28"/>
          <w:lang w:val="uk-UA"/>
        </w:rPr>
        <w:t>застережені підписом всіх членів інвентаризаційної комісії і матері</w:t>
      </w:r>
      <w:r>
        <w:rPr>
          <w:color w:val="000000"/>
          <w:spacing w:val="2"/>
          <w:sz w:val="28"/>
          <w:szCs w:val="28"/>
          <w:lang w:val="uk-UA"/>
        </w:rPr>
        <w:t>ально відповідальної особи.</w:t>
      </w:r>
    </w:p>
    <w:p w:rsidR="00E41EE8" w:rsidRDefault="00E41EE8">
      <w:pPr>
        <w:shd w:val="clear" w:color="auto" w:fill="FFFFFF"/>
        <w:ind w:left="38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Про всі недостачі, лишки, втрати, пов'язані з псуванням мате</w:t>
      </w:r>
      <w:r>
        <w:rPr>
          <w:color w:val="000000"/>
          <w:spacing w:val="2"/>
          <w:sz w:val="28"/>
          <w:szCs w:val="28"/>
          <w:lang w:val="uk-UA"/>
        </w:rPr>
        <w:t xml:space="preserve">ріальних цінностей, інвентаризаційна комісія повинна одержати </w:t>
      </w:r>
      <w:r>
        <w:rPr>
          <w:color w:val="000000"/>
          <w:spacing w:val="1"/>
          <w:sz w:val="28"/>
          <w:szCs w:val="28"/>
          <w:lang w:val="uk-UA"/>
        </w:rPr>
        <w:t xml:space="preserve">письмові пояснення відповідальних працівників. На підставі цих </w:t>
      </w:r>
      <w:r>
        <w:rPr>
          <w:color w:val="000000"/>
          <w:spacing w:val="2"/>
          <w:sz w:val="28"/>
          <w:szCs w:val="28"/>
          <w:lang w:val="uk-UA"/>
        </w:rPr>
        <w:t>пояснень та матеріалів інвентаризації комісія встановлює харак</w:t>
      </w:r>
      <w:r>
        <w:rPr>
          <w:color w:val="000000"/>
          <w:spacing w:val="1"/>
          <w:sz w:val="28"/>
          <w:szCs w:val="28"/>
          <w:lang w:val="uk-UA"/>
        </w:rPr>
        <w:t>тер і причини виявлених недостач, втрат і псування цінностей або їх лишків і з урахуванням цього вносить пропозицію щодо порядку регулювання різниці між даними інвентаризації та обліку.</w:t>
      </w:r>
    </w:p>
    <w:p w:rsidR="00E41EE8" w:rsidRDefault="00E41EE8">
      <w:pPr>
        <w:shd w:val="clear" w:color="auto" w:fill="FFFFFF"/>
        <w:tabs>
          <w:tab w:val="left" w:pos="672"/>
        </w:tabs>
        <w:spacing w:before="29"/>
        <w:ind w:left="67" w:firstLine="490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Виявлені при інвентаризації розходження фактичних залишків </w:t>
      </w:r>
      <w:r>
        <w:rPr>
          <w:color w:val="000000"/>
          <w:spacing w:val="1"/>
          <w:sz w:val="28"/>
          <w:szCs w:val="28"/>
          <w:lang w:val="uk-UA"/>
        </w:rPr>
        <w:t>з даними бухгалтерського обліку регулюються в такому порядку: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tabs>
          <w:tab w:val="left" w:pos="0"/>
        </w:tabs>
        <w:spacing w:before="2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виявлені лишки цінностей підлягають оприбуткуванню з </w:t>
      </w:r>
      <w:r>
        <w:rPr>
          <w:color w:val="000000"/>
          <w:spacing w:val="2"/>
          <w:sz w:val="28"/>
          <w:szCs w:val="28"/>
          <w:lang w:val="uk-UA"/>
        </w:rPr>
        <w:t xml:space="preserve">подальшим виявленням причин їх виникнення та винних у цьому </w:t>
      </w:r>
      <w:r>
        <w:rPr>
          <w:color w:val="000000"/>
          <w:spacing w:val="-8"/>
          <w:sz w:val="28"/>
          <w:szCs w:val="28"/>
          <w:lang w:val="uk-UA"/>
        </w:rPr>
        <w:t>осіб;</w:t>
      </w:r>
    </w:p>
    <w:p w:rsidR="00E41EE8" w:rsidRDefault="00E41EE8">
      <w:pPr>
        <w:shd w:val="clear" w:color="auto" w:fill="FFFFFF"/>
        <w:tabs>
          <w:tab w:val="left" w:pos="0"/>
        </w:tabs>
        <w:spacing w:before="29"/>
        <w:ind w:firstLine="54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- нестача матеріальних цінностей в межах установлених норм </w:t>
      </w:r>
      <w:r>
        <w:rPr>
          <w:color w:val="000000"/>
          <w:spacing w:val="5"/>
          <w:sz w:val="28"/>
          <w:szCs w:val="28"/>
          <w:lang w:val="uk-UA"/>
        </w:rPr>
        <w:t>природних втрат списується за розпорядженням керівника устано</w:t>
      </w:r>
      <w:r>
        <w:rPr>
          <w:color w:val="000000"/>
          <w:spacing w:val="6"/>
          <w:sz w:val="28"/>
          <w:szCs w:val="28"/>
          <w:lang w:val="uk-UA"/>
        </w:rPr>
        <w:t>ви на .зменшення фінансування. Норми природних втрат застосо</w:t>
      </w:r>
      <w:r>
        <w:rPr>
          <w:color w:val="000000"/>
          <w:spacing w:val="7"/>
          <w:sz w:val="28"/>
          <w:szCs w:val="28"/>
          <w:lang w:val="uk-UA"/>
        </w:rPr>
        <w:t xml:space="preserve">вуються лите у випадку виявлення фактичних нестач. Списувати </w:t>
      </w:r>
      <w:r>
        <w:rPr>
          <w:color w:val="000000"/>
          <w:spacing w:val="9"/>
          <w:sz w:val="28"/>
          <w:szCs w:val="28"/>
          <w:lang w:val="uk-UA"/>
        </w:rPr>
        <w:t>матеріальні цінності у межах норм природних втрат до встанов</w:t>
      </w:r>
      <w:r>
        <w:rPr>
          <w:color w:val="000000"/>
          <w:spacing w:val="8"/>
          <w:sz w:val="28"/>
          <w:szCs w:val="28"/>
          <w:lang w:val="uk-UA"/>
        </w:rPr>
        <w:t xml:space="preserve">лення факту нестачі забороняється. За відсутності затверджених </w:t>
      </w:r>
      <w:r>
        <w:rPr>
          <w:color w:val="000000"/>
          <w:spacing w:val="4"/>
          <w:sz w:val="28"/>
          <w:szCs w:val="28"/>
          <w:lang w:val="uk-UA"/>
        </w:rPr>
        <w:t>норм природних втрат (з окремих видів цінностей) усі нестачі роз</w:t>
      </w:r>
      <w:r>
        <w:rPr>
          <w:color w:val="000000"/>
          <w:spacing w:val="7"/>
          <w:sz w:val="28"/>
          <w:szCs w:val="28"/>
          <w:lang w:val="uk-UA"/>
        </w:rPr>
        <w:t>глядаються як понаднормові;</w:t>
      </w:r>
    </w:p>
    <w:p w:rsidR="00E41EE8" w:rsidRDefault="00E41EE8">
      <w:pPr>
        <w:shd w:val="clear" w:color="auto" w:fill="FFFFFF"/>
        <w:spacing w:before="19"/>
        <w:ind w:left="58" w:right="19"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- взаємозалік лишків і нестач через пересортування може бути </w:t>
      </w:r>
      <w:r>
        <w:rPr>
          <w:color w:val="000000"/>
          <w:spacing w:val="5"/>
          <w:sz w:val="28"/>
          <w:szCs w:val="28"/>
          <w:lang w:val="uk-UA"/>
        </w:rPr>
        <w:t xml:space="preserve">дозволений тільки як виняток за один і той же період, для однієї і </w:t>
      </w:r>
      <w:r>
        <w:rPr>
          <w:color w:val="000000"/>
          <w:spacing w:val="4"/>
          <w:sz w:val="28"/>
          <w:szCs w:val="28"/>
          <w:lang w:val="uk-UA"/>
        </w:rPr>
        <w:t>тієї ж матеріально відповідальної особи, щодо матеріальних цінно</w:t>
      </w:r>
      <w:r>
        <w:rPr>
          <w:color w:val="000000"/>
          <w:spacing w:val="3"/>
          <w:sz w:val="28"/>
          <w:szCs w:val="28"/>
          <w:lang w:val="uk-UA"/>
        </w:rPr>
        <w:t xml:space="preserve">стей одного й того ж найменування та в тотожних кількостях. Якщо </w:t>
      </w:r>
      <w:r>
        <w:rPr>
          <w:color w:val="000000"/>
          <w:spacing w:val="6"/>
          <w:sz w:val="28"/>
          <w:szCs w:val="28"/>
          <w:lang w:val="uk-UA"/>
        </w:rPr>
        <w:t>при цьому вартість матеріальних цінностей, яких не вистачає, пе</w:t>
      </w:r>
      <w:r>
        <w:rPr>
          <w:color w:val="000000"/>
          <w:spacing w:val="2"/>
          <w:sz w:val="28"/>
          <w:szCs w:val="28"/>
          <w:lang w:val="uk-UA"/>
        </w:rPr>
        <w:t xml:space="preserve">ревищує вартість цінностей, виявлених у лишках, різниця у вартості </w:t>
      </w:r>
      <w:r>
        <w:rPr>
          <w:color w:val="000000"/>
          <w:spacing w:val="6"/>
          <w:sz w:val="28"/>
          <w:szCs w:val="28"/>
          <w:lang w:val="uk-UA"/>
        </w:rPr>
        <w:t>повинна бути віднесена на винних осіб;</w:t>
      </w:r>
    </w:p>
    <w:p w:rsidR="00E41EE8" w:rsidRDefault="00E41EE8">
      <w:pPr>
        <w:shd w:val="clear" w:color="auto" w:fill="FFFFFF"/>
        <w:tabs>
          <w:tab w:val="left" w:pos="758"/>
        </w:tabs>
        <w:spacing w:before="10"/>
        <w:ind w:left="19"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- нестача матеріальних цінностей понад норми природних </w:t>
      </w:r>
      <w:r>
        <w:rPr>
          <w:color w:val="000000"/>
          <w:spacing w:val="10"/>
          <w:sz w:val="28"/>
          <w:szCs w:val="28"/>
          <w:lang w:val="uk-UA"/>
        </w:rPr>
        <w:t xml:space="preserve">втрат, а також втрати від псування цінностей зараховуються на </w:t>
      </w:r>
      <w:r>
        <w:rPr>
          <w:color w:val="000000"/>
          <w:spacing w:val="4"/>
          <w:sz w:val="28"/>
          <w:szCs w:val="28"/>
          <w:lang w:val="uk-UA"/>
        </w:rPr>
        <w:t>винних осіб і стягуються з них за вартістю, встановленою відповід</w:t>
      </w:r>
      <w:r>
        <w:rPr>
          <w:color w:val="000000"/>
          <w:spacing w:val="8"/>
          <w:sz w:val="28"/>
          <w:szCs w:val="28"/>
          <w:lang w:val="uk-UA"/>
        </w:rPr>
        <w:t>но до «Порядку визначення розміру збитків від розкрадання, не</w:t>
      </w:r>
      <w:r>
        <w:rPr>
          <w:color w:val="000000"/>
          <w:spacing w:val="2"/>
          <w:sz w:val="28"/>
          <w:szCs w:val="28"/>
          <w:lang w:val="uk-UA"/>
        </w:rPr>
        <w:t xml:space="preserve">стачі, знищення (псування) матеріальних цінностей», затвердженого </w:t>
      </w:r>
      <w:r>
        <w:rPr>
          <w:color w:val="000000"/>
          <w:sz w:val="28"/>
          <w:szCs w:val="28"/>
          <w:lang w:val="uk-UA"/>
        </w:rPr>
        <w:t>постановою КМУ від 22.01.1996 р. № 116 (з подальшими допов</w:t>
      </w:r>
      <w:r>
        <w:rPr>
          <w:color w:val="000000"/>
          <w:spacing w:val="12"/>
          <w:sz w:val="28"/>
          <w:szCs w:val="28"/>
          <w:lang w:val="uk-UA"/>
        </w:rPr>
        <w:t xml:space="preserve">неннями). При виявленні нестач і втрат внаслідок зловживань </w:t>
      </w:r>
      <w:r>
        <w:rPr>
          <w:color w:val="000000"/>
          <w:spacing w:val="5"/>
          <w:sz w:val="28"/>
          <w:szCs w:val="28"/>
          <w:lang w:val="uk-UA"/>
        </w:rPr>
        <w:t>відповідні матеріали протягом п'яти днів після встановлення тако</w:t>
      </w:r>
      <w:r>
        <w:rPr>
          <w:color w:val="000000"/>
          <w:spacing w:val="4"/>
          <w:sz w:val="28"/>
          <w:szCs w:val="28"/>
          <w:lang w:val="uk-UA"/>
        </w:rPr>
        <w:t xml:space="preserve">го факту підлягають передачі до слідчих органів, а на суму нестачі </w:t>
      </w:r>
      <w:r>
        <w:rPr>
          <w:color w:val="000000"/>
          <w:spacing w:val="7"/>
          <w:sz w:val="28"/>
          <w:szCs w:val="28"/>
          <w:lang w:val="uk-UA"/>
        </w:rPr>
        <w:t>(втрати) оформляється цивільний позов;</w:t>
      </w:r>
    </w:p>
    <w:p w:rsidR="00E41EE8" w:rsidRDefault="00E41EE8">
      <w:pPr>
        <w:shd w:val="clear" w:color="auto" w:fill="FFFFFF"/>
        <w:tabs>
          <w:tab w:val="left" w:pos="758"/>
        </w:tabs>
        <w:ind w:left="19"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- у випадках, коли конкретних винуватців не встановлено </w:t>
      </w:r>
      <w:r>
        <w:rPr>
          <w:color w:val="000000"/>
          <w:spacing w:val="8"/>
          <w:sz w:val="28"/>
          <w:szCs w:val="28"/>
          <w:lang w:val="uk-UA"/>
        </w:rPr>
        <w:t xml:space="preserve">або ж у стягненні з них відмовлено судом, нестачі матеріальних </w:t>
      </w:r>
      <w:r>
        <w:rPr>
          <w:color w:val="000000"/>
          <w:spacing w:val="4"/>
          <w:sz w:val="28"/>
          <w:szCs w:val="28"/>
          <w:lang w:val="uk-UA"/>
        </w:rPr>
        <w:t>цінностей понад норми природних втрат, втрати від псування, сти</w:t>
      </w:r>
      <w:r>
        <w:rPr>
          <w:color w:val="000000"/>
          <w:spacing w:val="3"/>
          <w:sz w:val="28"/>
          <w:szCs w:val="28"/>
          <w:lang w:val="uk-UA"/>
        </w:rPr>
        <w:t>хійного лиха, від нерозкритих крадіжок списуються з балансів бюд</w:t>
      </w:r>
      <w:r>
        <w:rPr>
          <w:color w:val="000000"/>
          <w:spacing w:val="9"/>
          <w:sz w:val="28"/>
          <w:szCs w:val="28"/>
          <w:lang w:val="uk-UA"/>
        </w:rPr>
        <w:t>жетних установ на зменшення фінансування, але лише після ре</w:t>
      </w:r>
      <w:r>
        <w:rPr>
          <w:color w:val="000000"/>
          <w:spacing w:val="4"/>
          <w:sz w:val="28"/>
          <w:szCs w:val="28"/>
          <w:lang w:val="uk-UA"/>
        </w:rPr>
        <w:t>тельної перевірки щодо відсутності винних осіб та вжиття необхід</w:t>
      </w:r>
      <w:r>
        <w:rPr>
          <w:color w:val="000000"/>
          <w:spacing w:val="8"/>
          <w:sz w:val="28"/>
          <w:szCs w:val="28"/>
          <w:lang w:val="uk-UA"/>
        </w:rPr>
        <w:t>них заходів для запобігання подібним явищам.</w:t>
      </w:r>
    </w:p>
    <w:p w:rsidR="00E41EE8" w:rsidRDefault="00E41EE8">
      <w:pPr>
        <w:shd w:val="clear" w:color="auto" w:fill="FFFFFF"/>
        <w:ind w:left="10" w:right="67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У бухгалтерському обліку результати інвентаризації повинні </w:t>
      </w:r>
      <w:r>
        <w:rPr>
          <w:color w:val="000000"/>
          <w:spacing w:val="2"/>
          <w:sz w:val="28"/>
          <w:szCs w:val="28"/>
          <w:lang w:val="uk-UA"/>
        </w:rPr>
        <w:t xml:space="preserve">бути відображені не пізніше десяти днів після їх закінчення і у тому </w:t>
      </w:r>
      <w:r>
        <w:rPr>
          <w:color w:val="000000"/>
          <w:spacing w:val="6"/>
          <w:sz w:val="28"/>
          <w:szCs w:val="28"/>
          <w:lang w:val="uk-UA"/>
        </w:rPr>
        <w:t>місяці, в якому закінчено інвентаризацію, і обов'язково до скла</w:t>
      </w:r>
      <w:r>
        <w:rPr>
          <w:color w:val="000000"/>
          <w:spacing w:val="8"/>
          <w:sz w:val="28"/>
          <w:szCs w:val="28"/>
          <w:lang w:val="uk-UA"/>
        </w:rPr>
        <w:t xml:space="preserve">дання річного звіт}'. При цьому оформляють такі бухгалтерські </w:t>
      </w:r>
      <w:r>
        <w:rPr>
          <w:color w:val="000000"/>
          <w:sz w:val="28"/>
          <w:szCs w:val="28"/>
          <w:lang w:val="uk-UA"/>
        </w:rPr>
        <w:t>записи (табл. 6.5).</w:t>
      </w:r>
    </w:p>
    <w:p w:rsidR="00E41EE8" w:rsidRDefault="00E41EE8">
      <w:pPr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Інвентаризаційна комісія перевіряє правильність визначення </w:t>
      </w:r>
      <w:r>
        <w:rPr>
          <w:color w:val="000000"/>
          <w:spacing w:val="4"/>
          <w:sz w:val="28"/>
          <w:szCs w:val="28"/>
          <w:lang w:val="uk-UA"/>
        </w:rPr>
        <w:t xml:space="preserve">результатів інвентаризації та відображення їх в обліку і оформляє </w:t>
      </w:r>
      <w:r>
        <w:rPr>
          <w:color w:val="000000"/>
          <w:spacing w:val="7"/>
          <w:sz w:val="28"/>
          <w:szCs w:val="28"/>
          <w:lang w:val="uk-UA"/>
        </w:rPr>
        <w:t>свої висновки та пропозиції протоколом, який затверджує керів</w:t>
      </w:r>
      <w:r>
        <w:rPr>
          <w:color w:val="000000"/>
          <w:spacing w:val="6"/>
          <w:sz w:val="28"/>
          <w:szCs w:val="28"/>
          <w:lang w:val="uk-UA"/>
        </w:rPr>
        <w:t>ник установи.</w:t>
      </w:r>
    </w:p>
    <w:p w:rsidR="00E41EE8" w:rsidRDefault="00E41EE8">
      <w:pPr>
        <w:pStyle w:val="7"/>
        <w:rPr>
          <w:sz w:val="28"/>
          <w:szCs w:val="28"/>
        </w:rPr>
      </w:pPr>
      <w:r>
        <w:rPr>
          <w:sz w:val="28"/>
          <w:szCs w:val="28"/>
        </w:rPr>
        <w:t>Таблиця 6.5</w:t>
      </w:r>
    </w:p>
    <w:p w:rsidR="00E41EE8" w:rsidRDefault="00E41EE8">
      <w:pPr>
        <w:shd w:val="clear" w:color="auto" w:fill="FFFFFF"/>
        <w:ind w:right="77"/>
        <w:jc w:val="right"/>
        <w:rPr>
          <w:i/>
          <w:iCs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10"/>
        <w:ind w:left="1958" w:right="691" w:hanging="1123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pacing w:val="-7"/>
          <w:sz w:val="28"/>
          <w:szCs w:val="28"/>
          <w:lang w:val="uk-UA"/>
        </w:rPr>
        <w:t xml:space="preserve">Відображення результатів інвентаризації матеріалів </w:t>
      </w:r>
      <w:r>
        <w:rPr>
          <w:b/>
          <w:bCs/>
          <w:i/>
          <w:iCs/>
          <w:color w:val="000000"/>
          <w:spacing w:val="-6"/>
          <w:sz w:val="28"/>
          <w:szCs w:val="28"/>
          <w:lang w:val="uk-UA"/>
        </w:rPr>
        <w:t>у бухгалтерському обліку</w:t>
      </w:r>
    </w:p>
    <w:p w:rsidR="00E41EE8" w:rsidRDefault="00E41EE8">
      <w:pPr>
        <w:spacing w:after="10"/>
        <w:jc w:val="both"/>
        <w:rPr>
          <w:i/>
          <w:iCs/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88"/>
        <w:gridCol w:w="1791"/>
        <w:gridCol w:w="1834"/>
      </w:tblGrid>
      <w:tr w:rsidR="00E41EE8">
        <w:trPr>
          <w:cantSplit/>
          <w:trHeight w:hRule="exact" w:val="396"/>
        </w:trPr>
        <w:tc>
          <w:tcPr>
            <w:tcW w:w="588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9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444"/>
        </w:trPr>
        <w:tc>
          <w:tcPr>
            <w:tcW w:w="588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1108"/>
        </w:trPr>
        <w:tc>
          <w:tcPr>
            <w:tcW w:w="5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Оприбутковано надлишки матеріалів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продуктів харчування, виявлені Ігри інвентаризації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231—236, 238—239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681,701,702, 711—713</w:t>
            </w:r>
          </w:p>
        </w:tc>
      </w:tr>
      <w:tr w:rsidR="00E41EE8">
        <w:trPr>
          <w:trHeight w:hRule="exact" w:val="1108"/>
        </w:trPr>
        <w:tc>
          <w:tcPr>
            <w:tcW w:w="5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Списано матеріали у межах норм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природних втрат, а також нестачі і втрати від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псування за рахунок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681,701,702,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711—713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201,202,204, 231—236, 238—239</w:t>
            </w:r>
          </w:p>
        </w:tc>
      </w:tr>
      <w:tr w:rsidR="00E41EE8">
        <w:trPr>
          <w:trHeight w:hRule="exact" w:val="1456"/>
        </w:trPr>
        <w:tc>
          <w:tcPr>
            <w:tcW w:w="5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Списання нестач і втрат матеріалів 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продуктів харчування за рахунок винних осіб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(крім м'яса, молока, м'ясних і молочних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продуктів)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231—236, 238—239</w:t>
            </w:r>
          </w:p>
        </w:tc>
      </w:tr>
      <w:tr w:rsidR="00E41EE8">
        <w:trPr>
          <w:trHeight w:hRule="exact" w:val="1551"/>
        </w:trPr>
        <w:tc>
          <w:tcPr>
            <w:tcW w:w="5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Списання нестач м'яса, молока, м'ясних 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молочних продуктів за рахунок винних осіб: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 купівельну вартість на суму відрахування з винних осіб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681,701,702 363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36" w:righ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232 642</w:t>
            </w:r>
          </w:p>
        </w:tc>
      </w:tr>
    </w:tbl>
    <w:p w:rsidR="00E41EE8" w:rsidRDefault="00E41EE8">
      <w:pPr>
        <w:pStyle w:val="a8"/>
      </w:pPr>
      <w:r>
        <w:t>ПИТАННЯ ДЛЯ САМОПЕРЕВІРКИ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spacing w:before="336"/>
        <w:ind w:left="86" w:firstLine="422"/>
        <w:jc w:val="both"/>
        <w:rPr>
          <w:i/>
          <w:iCs/>
          <w:color w:val="000000"/>
          <w:spacing w:val="62"/>
          <w:sz w:val="28"/>
          <w:szCs w:val="28"/>
          <w:lang w:val="uk-UA"/>
        </w:rPr>
      </w:pPr>
      <w:r>
        <w:rPr>
          <w:i/>
          <w:iCs/>
          <w:color w:val="000000"/>
          <w:spacing w:val="6"/>
          <w:sz w:val="28"/>
          <w:szCs w:val="28"/>
          <w:lang w:val="uk-UA"/>
        </w:rPr>
        <w:t xml:space="preserve">Охарактеризуйте класифікаційні групи та порядок оцінки </w:t>
      </w:r>
      <w:r>
        <w:rPr>
          <w:i/>
          <w:iCs/>
          <w:color w:val="000000"/>
          <w:spacing w:val="4"/>
          <w:sz w:val="28"/>
          <w:szCs w:val="28"/>
          <w:lang w:val="uk-UA"/>
        </w:rPr>
        <w:t>запасів у бюджетних установах.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ind w:left="86" w:firstLine="42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>Назвіть основні завдання та особливості організації обліку запасів у бюджетних установах.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ind w:left="86" w:firstLine="42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Назвіть основні первинні документи з обліку надходження </w:t>
      </w:r>
      <w:r>
        <w:rPr>
          <w:i/>
          <w:iCs/>
          <w:color w:val="000000"/>
          <w:spacing w:val="4"/>
          <w:sz w:val="28"/>
          <w:szCs w:val="28"/>
          <w:lang w:val="uk-UA"/>
        </w:rPr>
        <w:t>та вибуття матеріальних цінностей в бюджетних установах.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ind w:left="86" w:firstLine="42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Охарактеризуйте організацію зберігання та складського обліку матеріальних запасів.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ind w:left="86" w:firstLine="42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Дайте характеристику методів аналітичного обліку запасів </w:t>
      </w:r>
      <w:r>
        <w:rPr>
          <w:i/>
          <w:iCs/>
          <w:color w:val="000000"/>
          <w:spacing w:val="2"/>
          <w:sz w:val="28"/>
          <w:szCs w:val="28"/>
          <w:lang w:val="uk-UA"/>
        </w:rPr>
        <w:t>у бухгалтерії.</w:t>
      </w:r>
    </w:p>
    <w:p w:rsidR="00E41EE8" w:rsidRDefault="00E41EE8" w:rsidP="00F37877">
      <w:pPr>
        <w:numPr>
          <w:ilvl w:val="0"/>
          <w:numId w:val="76"/>
        </w:numPr>
        <w:shd w:val="clear" w:color="auto" w:fill="FFFFFF"/>
        <w:tabs>
          <w:tab w:val="left" w:pos="720"/>
        </w:tabs>
        <w:ind w:left="86" w:firstLine="42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Перелічіть рахунки для обліку виробничих запасів і господар</w:t>
      </w:r>
      <w:r>
        <w:rPr>
          <w:i/>
          <w:iCs/>
          <w:color w:val="000000"/>
          <w:spacing w:val="3"/>
          <w:sz w:val="28"/>
          <w:szCs w:val="28"/>
          <w:lang w:val="uk-UA"/>
        </w:rPr>
        <w:t>ських матеріалів, дайте їх коротку характеристику,</w:t>
      </w:r>
    </w:p>
    <w:p w:rsidR="00E41EE8" w:rsidRDefault="00E41EE8" w:rsidP="00F37877">
      <w:pPr>
        <w:numPr>
          <w:ilvl w:val="0"/>
          <w:numId w:val="76"/>
        </w:numPr>
        <w:ind w:left="802" w:hanging="360"/>
        <w:jc w:val="both"/>
        <w:rPr>
          <w:i/>
          <w:iCs/>
          <w:color w:val="000000"/>
          <w:spacing w:val="4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Наведіть приклади основних господарських операцій з обліку </w:t>
      </w:r>
      <w:r>
        <w:rPr>
          <w:i/>
          <w:iCs/>
          <w:color w:val="000000"/>
          <w:spacing w:val="4"/>
          <w:sz w:val="28"/>
          <w:szCs w:val="28"/>
          <w:lang w:val="uk-UA"/>
        </w:rPr>
        <w:t>руху матеріальних цінностей та їх відображення на рахунках.</w:t>
      </w:r>
    </w:p>
    <w:p w:rsidR="00E41EE8" w:rsidRDefault="00E41EE8">
      <w:pPr>
        <w:shd w:val="clear" w:color="auto" w:fill="FFFFFF"/>
        <w:ind w:left="10" w:right="10" w:firstLine="442"/>
        <w:jc w:val="both"/>
        <w:rPr>
          <w:i/>
          <w:iCs/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8. Охарактеризуйте особливості відображення в обліку бюд</w:t>
      </w:r>
      <w:r>
        <w:rPr>
          <w:i/>
          <w:iCs/>
          <w:color w:val="000000"/>
          <w:spacing w:val="4"/>
          <w:sz w:val="28"/>
          <w:szCs w:val="28"/>
          <w:lang w:val="uk-UA"/>
        </w:rPr>
        <w:t>жетних установ медикаментів та перев'язувальних засобів.</w:t>
      </w:r>
    </w:p>
    <w:p w:rsidR="00E41EE8" w:rsidRDefault="00E41EE8">
      <w:pPr>
        <w:shd w:val="clear" w:color="auto" w:fill="FFFFFF"/>
        <w:spacing w:before="19"/>
        <w:ind w:left="10" w:right="10" w:firstLine="451"/>
        <w:jc w:val="both"/>
        <w:rPr>
          <w:i/>
          <w:iCs/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Р. Охарактеризуйте особливості відображення в обліку медич</w:t>
      </w:r>
      <w:r>
        <w:rPr>
          <w:i/>
          <w:iCs/>
          <w:color w:val="000000"/>
          <w:spacing w:val="4"/>
          <w:sz w:val="28"/>
          <w:szCs w:val="28"/>
          <w:lang w:val="uk-UA"/>
        </w:rPr>
        <w:t>них установ продуктів харчування.</w:t>
      </w:r>
    </w:p>
    <w:p w:rsidR="00E41EE8" w:rsidRDefault="00E41EE8">
      <w:pPr>
        <w:shd w:val="clear" w:color="auto" w:fill="FFFFFF"/>
        <w:spacing w:before="19"/>
        <w:ind w:left="19" w:right="10" w:firstLine="442"/>
        <w:jc w:val="both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10. Дайте характеристику рахунків з обліку тварин на вирощуванні та відгодівлі у підсобних (навчальних) сільських господарствах.</w:t>
      </w:r>
    </w:p>
    <w:p w:rsidR="00E41EE8" w:rsidRDefault="00E41EE8">
      <w:pPr>
        <w:shd w:val="clear" w:color="auto" w:fill="FFFFFF"/>
        <w:spacing w:before="10"/>
        <w:ind w:left="10" w:firstLine="451"/>
        <w:jc w:val="both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11.Назвіть первинні документи, якими оформляють рух тварин на вирощуванні та відгодівлі, наведіть приклади бухгалтерських проведень за відповідним» операціями.</w:t>
      </w:r>
    </w:p>
    <w:p w:rsidR="00E41EE8" w:rsidRDefault="00E41EE8" w:rsidP="00F37877">
      <w:pPr>
        <w:numPr>
          <w:ilvl w:val="0"/>
          <w:numId w:val="77"/>
        </w:numPr>
        <w:shd w:val="clear" w:color="auto" w:fill="FFFFFF"/>
        <w:spacing w:before="19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Охарактеризуйте особливості відображення в обліку бюджетних установ надходження, використання і списання малоцінних </w:t>
      </w:r>
      <w:r>
        <w:rPr>
          <w:i/>
          <w:iCs/>
          <w:color w:val="000000"/>
          <w:spacing w:val="3"/>
          <w:sz w:val="28"/>
          <w:szCs w:val="28"/>
          <w:lang w:val="uk-UA"/>
        </w:rPr>
        <w:t>та швидкозношуваних предметів.</w:t>
      </w:r>
    </w:p>
    <w:p w:rsidR="00E41EE8" w:rsidRDefault="00E41EE8" w:rsidP="00F37877">
      <w:pPr>
        <w:numPr>
          <w:ilvl w:val="0"/>
          <w:numId w:val="77"/>
        </w:numPr>
        <w:shd w:val="clear" w:color="auto" w:fill="FFFFFF"/>
        <w:spacing w:before="19"/>
        <w:ind w:firstLine="54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Порядок проведення інвентаризації запасів та відображення в обліку її результатів.</w:t>
      </w:r>
    </w:p>
    <w:p w:rsidR="00E41EE8" w:rsidRDefault="00E41EE8">
      <w:pPr>
        <w:jc w:val="both"/>
        <w:rPr>
          <w:sz w:val="28"/>
          <w:szCs w:val="28"/>
          <w:lang w:val="uk-UA"/>
        </w:rPr>
      </w:pPr>
    </w:p>
    <w:p w:rsidR="00E41EE8" w:rsidRDefault="00E41EE8">
      <w:pPr>
        <w:jc w:val="both"/>
        <w:rPr>
          <w:sz w:val="28"/>
          <w:szCs w:val="28"/>
          <w:lang w:val="uk-UA"/>
        </w:rPr>
      </w:pPr>
    </w:p>
    <w:p w:rsidR="00E41EE8" w:rsidRDefault="00E41EE8">
      <w:pPr>
        <w:pStyle w:val="2"/>
      </w:pPr>
      <w:r>
        <w:t>РОЗДІЛ 7</w:t>
      </w:r>
    </w:p>
    <w:p w:rsidR="00E41EE8" w:rsidRDefault="00E41EE8">
      <w:pPr>
        <w:shd w:val="clear" w:color="auto" w:fill="FFFFFF"/>
        <w:spacing w:before="173"/>
        <w:ind w:left="1296" w:right="806" w:hanging="422"/>
        <w:jc w:val="center"/>
        <w:rPr>
          <w:sz w:val="28"/>
          <w:szCs w:val="28"/>
        </w:rPr>
      </w:pPr>
      <w:r>
        <w:rPr>
          <w:b/>
          <w:bCs/>
          <w:color w:val="444444"/>
          <w:spacing w:val="-4"/>
          <w:w w:val="200"/>
          <w:sz w:val="28"/>
          <w:szCs w:val="28"/>
          <w:lang w:val="uk-UA"/>
        </w:rPr>
        <w:t>Облік доходів і видатків спеціального фонду</w:t>
      </w:r>
    </w:p>
    <w:p w:rsidR="00E41EE8" w:rsidRDefault="00E41EE8">
      <w:pPr>
        <w:shd w:val="clear" w:color="auto" w:fill="FFFFFF"/>
        <w:spacing w:before="826"/>
        <w:ind w:left="10" w:right="461" w:firstLine="451"/>
        <w:jc w:val="both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7.7.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Склад, класифікація і завдання обліку коштів </w:t>
      </w:r>
      <w:r>
        <w:rPr>
          <w:b/>
          <w:bCs/>
          <w:i/>
          <w:iCs/>
          <w:color w:val="000000"/>
          <w:spacing w:val="14"/>
          <w:sz w:val="28"/>
          <w:szCs w:val="28"/>
          <w:lang w:val="uk-UA"/>
        </w:rPr>
        <w:t>спеціального фонду</w:t>
      </w:r>
    </w:p>
    <w:p w:rsidR="00E41EE8" w:rsidRPr="009D2A34" w:rsidRDefault="00E41EE8">
      <w:pPr>
        <w:shd w:val="clear" w:color="auto" w:fill="FFFFFF"/>
        <w:spacing w:before="259"/>
        <w:ind w:left="10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Бюджетні установи в процесі своєї статутної діяльності можуть </w:t>
      </w:r>
      <w:r>
        <w:rPr>
          <w:color w:val="000000"/>
          <w:spacing w:val="2"/>
          <w:sz w:val="28"/>
          <w:szCs w:val="28"/>
          <w:lang w:val="uk-UA"/>
        </w:rPr>
        <w:t xml:space="preserve">отримувати кошти не лише з державного або місцевих бюджетів, а й </w:t>
      </w:r>
      <w:r>
        <w:rPr>
          <w:color w:val="000000"/>
          <w:spacing w:val="5"/>
          <w:sz w:val="28"/>
          <w:szCs w:val="28"/>
          <w:lang w:val="uk-UA"/>
        </w:rPr>
        <w:t>з інших джерел. Такі кошти прийнято називати позабюджетними.</w:t>
      </w:r>
    </w:p>
    <w:p w:rsidR="00E41EE8" w:rsidRDefault="00E41EE8">
      <w:pPr>
        <w:shd w:val="clear" w:color="auto" w:fill="FFFFFF"/>
        <w:ind w:righ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Починаючи з 2000 р., усі позабюджетні кошти установ і органі</w:t>
      </w:r>
      <w:r>
        <w:rPr>
          <w:color w:val="000000"/>
          <w:spacing w:val="7"/>
          <w:sz w:val="28"/>
          <w:szCs w:val="28"/>
          <w:lang w:val="uk-UA"/>
        </w:rPr>
        <w:t xml:space="preserve">зацій, що утримуються за рахунок асигнувань з державного або </w:t>
      </w:r>
      <w:r>
        <w:rPr>
          <w:color w:val="000000"/>
          <w:spacing w:val="6"/>
          <w:sz w:val="28"/>
          <w:szCs w:val="28"/>
          <w:lang w:val="uk-UA"/>
        </w:rPr>
        <w:t xml:space="preserve">місцевого бюджетів, включаються до спеціального фонду бюджету як власні надходження цих установ та організацій і відповідні </w:t>
      </w:r>
      <w:r>
        <w:rPr>
          <w:color w:val="000000"/>
          <w:spacing w:val="4"/>
          <w:sz w:val="28"/>
          <w:szCs w:val="28"/>
          <w:lang w:val="uk-UA"/>
        </w:rPr>
        <w:t xml:space="preserve">спеціальні видатки. Тобто усі позабюджетні кошти таких установ з </w:t>
      </w:r>
      <w:r>
        <w:rPr>
          <w:color w:val="000000"/>
          <w:spacing w:val="3"/>
          <w:sz w:val="28"/>
          <w:szCs w:val="28"/>
          <w:lang w:val="uk-UA"/>
        </w:rPr>
        <w:t>2000р. враховуються у складі спеціального фонду державного бюд</w:t>
      </w:r>
      <w:r>
        <w:rPr>
          <w:color w:val="000000"/>
          <w:spacing w:val="7"/>
          <w:sz w:val="28"/>
          <w:szCs w:val="28"/>
          <w:lang w:val="uk-UA"/>
        </w:rPr>
        <w:t>жету і по суті є бюджетними, їх надходження та витрачання пла</w:t>
      </w:r>
      <w:r>
        <w:rPr>
          <w:color w:val="000000"/>
          <w:spacing w:val="6"/>
          <w:sz w:val="28"/>
          <w:szCs w:val="28"/>
          <w:lang w:val="uk-UA"/>
        </w:rPr>
        <w:t>нується в кошторисі доходів і видатків бюджетної установи.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Спеціальний фонд складається :! власних надходжень (спеці</w:t>
      </w:r>
      <w:r>
        <w:rPr>
          <w:color w:val="000000"/>
          <w:spacing w:val="7"/>
          <w:sz w:val="28"/>
          <w:szCs w:val="28"/>
          <w:lang w:val="uk-UA"/>
        </w:rPr>
        <w:t xml:space="preserve">альні кошти, кошти на виконання окремих доручень, інші власні </w:t>
      </w:r>
      <w:r>
        <w:rPr>
          <w:color w:val="000000"/>
          <w:spacing w:val="6"/>
          <w:sz w:val="28"/>
          <w:szCs w:val="28"/>
          <w:lang w:val="uk-UA"/>
        </w:rPr>
        <w:t>надходження), субвенцій, одержаних з бюджетів іншого рівня та інших доходів спеціального фонду.</w:t>
      </w:r>
    </w:p>
    <w:p w:rsidR="00E41EE8" w:rsidRDefault="00E41EE8">
      <w:pPr>
        <w:shd w:val="clear" w:color="auto" w:fill="FFFFFF"/>
        <w:ind w:firstLine="451"/>
        <w:jc w:val="both"/>
        <w:rPr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Спеціальні кошти </w:t>
      </w:r>
      <w:r>
        <w:rPr>
          <w:color w:val="000000"/>
          <w:sz w:val="28"/>
          <w:szCs w:val="28"/>
          <w:lang w:val="uk-UA"/>
        </w:rPr>
        <w:t xml:space="preserve">— </w:t>
      </w:r>
      <w:r>
        <w:rPr>
          <w:i/>
          <w:iCs/>
          <w:color w:val="000000"/>
          <w:sz w:val="28"/>
          <w:szCs w:val="28"/>
          <w:lang w:val="uk-UA"/>
        </w:rPr>
        <w:t>це доходи бюджетних установ і органі</w:t>
      </w: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зацій, які вони отримують від надання платних послуг, виконання </w:t>
      </w:r>
      <w:r>
        <w:rPr>
          <w:i/>
          <w:iCs/>
          <w:color w:val="000000"/>
          <w:spacing w:val="2"/>
          <w:sz w:val="28"/>
          <w:szCs w:val="28"/>
          <w:lang w:val="uk-UA"/>
        </w:rPr>
        <w:t xml:space="preserve">робіт, реалізації продукції або іншої діяльності, що провадиться па підставі відповідних нормативно-правових актів, і використовують </w:t>
      </w: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за цільовим призначенням згідно з кошторисом доходів і видатків </w:t>
      </w:r>
      <w:r>
        <w:rPr>
          <w:i/>
          <w:iCs/>
          <w:color w:val="000000"/>
          <w:spacing w:val="2"/>
          <w:sz w:val="28"/>
          <w:szCs w:val="28"/>
          <w:lang w:val="uk-UA"/>
        </w:rPr>
        <w:t>установи.</w:t>
      </w:r>
    </w:p>
    <w:p w:rsidR="00E41EE8" w:rsidRDefault="00E41EE8">
      <w:pPr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Суми </w:t>
      </w:r>
      <w:r>
        <w:rPr>
          <w:color w:val="000000"/>
          <w:sz w:val="28"/>
          <w:szCs w:val="28"/>
          <w:lang w:val="uk-UA"/>
        </w:rPr>
        <w:t xml:space="preserve">на виконання окремих доручень (суми за дорученнями) — </w:t>
      </w:r>
      <w:r>
        <w:rPr>
          <w:color w:val="000000"/>
          <w:spacing w:val="7"/>
          <w:sz w:val="28"/>
          <w:szCs w:val="28"/>
          <w:lang w:val="uk-UA"/>
        </w:rPr>
        <w:t>Це кошти, які бюджетні установи отримують від фізичних і юридичних осіб та благодійних фондів дня виконання окремих дору</w:t>
      </w:r>
      <w:r>
        <w:rPr>
          <w:color w:val="000000"/>
          <w:spacing w:val="6"/>
          <w:sz w:val="28"/>
          <w:szCs w:val="28"/>
          <w:lang w:val="uk-UA"/>
        </w:rPr>
        <w:t>чень або використати за цільовим призначенням, визначеним особою, що надає такі кошти.</w:t>
      </w:r>
    </w:p>
    <w:p w:rsidR="00E41EE8" w:rsidRDefault="00E41EE8">
      <w:pPr>
        <w:shd w:val="clear" w:color="auto" w:fill="FFFFFF"/>
        <w:ind w:left="77" w:right="1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Інші власні надходження — це надходження, не включені до </w:t>
      </w:r>
      <w:r>
        <w:rPr>
          <w:color w:val="000000"/>
          <w:spacing w:val="8"/>
          <w:sz w:val="28"/>
          <w:szCs w:val="28"/>
          <w:lang w:val="uk-UA"/>
        </w:rPr>
        <w:t>складу спеціальних коштів або сум за дорученнями.</w:t>
      </w:r>
    </w:p>
    <w:p w:rsidR="00E41EE8" w:rsidRDefault="00E41EE8">
      <w:pPr>
        <w:shd w:val="clear" w:color="auto" w:fill="FFFFFF"/>
        <w:ind w:left="67" w:firstLine="45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Субвенції, одержані і інших бюджетів,</w:t>
      </w:r>
      <w:r>
        <w:rPr>
          <w:b/>
          <w:bCs/>
          <w:color w:val="000000"/>
          <w:sz w:val="28"/>
          <w:szCs w:val="28"/>
          <w:lang w:val="uk-UA"/>
        </w:rPr>
        <w:t xml:space="preserve">—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це кошти, виділені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з бюджету іншого рівня органам державної влади,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що утримуються </w:t>
      </w:r>
      <w:r>
        <w:rPr>
          <w:b/>
          <w:bCs/>
          <w:i/>
          <w:iCs/>
          <w:color w:val="000000"/>
          <w:spacing w:val="-1"/>
          <w:sz w:val="28"/>
          <w:szCs w:val="28"/>
          <w:lang w:val="uk-UA"/>
        </w:rPr>
        <w:t xml:space="preserve">за рахунок державного </w:t>
      </w:r>
      <w:r>
        <w:rPr>
          <w:i/>
          <w:iCs/>
          <w:color w:val="000000"/>
          <w:spacing w:val="-1"/>
          <w:sz w:val="28"/>
          <w:szCs w:val="28"/>
          <w:lang w:val="uk-UA"/>
        </w:rPr>
        <w:t>бюджету, для виконання делегованих зако</w:t>
      </w:r>
      <w:r>
        <w:rPr>
          <w:i/>
          <w:iCs/>
          <w:color w:val="000000"/>
          <w:sz w:val="28"/>
          <w:szCs w:val="28"/>
          <w:lang w:val="uk-UA"/>
        </w:rPr>
        <w:t xml:space="preserve">нами України повноважень органів місцевого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самоврядування, або </w:t>
      </w:r>
      <w:r>
        <w:rPr>
          <w:b/>
          <w:bCs/>
          <w:i/>
          <w:iCs/>
          <w:color w:val="000000"/>
          <w:spacing w:val="-1"/>
          <w:sz w:val="28"/>
          <w:szCs w:val="28"/>
          <w:lang w:val="uk-UA"/>
        </w:rPr>
        <w:t>інших, визначених законодавством, функцій.</w:t>
      </w:r>
    </w:p>
    <w:p w:rsidR="00E41EE8" w:rsidRDefault="00E41EE8">
      <w:pPr>
        <w:shd w:val="clear" w:color="auto" w:fill="FFFFFF"/>
        <w:spacing w:before="10"/>
        <w:ind w:left="58" w:right="19" w:firstLine="442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Інші доходи </w:t>
      </w:r>
      <w:r>
        <w:rPr>
          <w:b/>
          <w:bCs/>
          <w:color w:val="000000"/>
          <w:sz w:val="28"/>
          <w:szCs w:val="28"/>
          <w:lang w:val="uk-UA"/>
        </w:rPr>
        <w:t xml:space="preserve">—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це інші кошти спеціального фонду бюджету, </w:t>
      </w:r>
      <w:r>
        <w:rPr>
          <w:b/>
          <w:bCs/>
          <w:i/>
          <w:iCs/>
          <w:color w:val="000000"/>
          <w:spacing w:val="-1"/>
          <w:sz w:val="28"/>
          <w:szCs w:val="28"/>
          <w:lang w:val="uk-UA"/>
        </w:rPr>
        <w:t>включені до кошторису установи, крім інших власних надходжень.</w:t>
      </w:r>
    </w:p>
    <w:p w:rsidR="00E41EE8" w:rsidRDefault="00E41EE8">
      <w:pPr>
        <w:shd w:val="clear" w:color="auto" w:fill="FFFFFF"/>
        <w:ind w:left="48" w:right="10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Крім коштів спеціального фонду, окремим бюджетним уста</w:t>
      </w:r>
      <w:r>
        <w:rPr>
          <w:color w:val="000000"/>
          <w:sz w:val="28"/>
          <w:szCs w:val="28"/>
          <w:lang w:val="uk-UA"/>
        </w:rPr>
        <w:t xml:space="preserve">новам можуть надходити кошти, що їм не належать і які необхідно </w:t>
      </w:r>
      <w:r>
        <w:rPr>
          <w:color w:val="000000"/>
          <w:spacing w:val="1"/>
          <w:sz w:val="28"/>
          <w:szCs w:val="28"/>
          <w:lang w:val="uk-UA"/>
        </w:rPr>
        <w:t>перерахувати за призначенням при настанні відповідних умов. Це так звані депозитні суми. Вони не належать до коштів спеціально</w:t>
      </w:r>
      <w:r>
        <w:rPr>
          <w:color w:val="000000"/>
          <w:spacing w:val="2"/>
          <w:sz w:val="28"/>
          <w:szCs w:val="28"/>
          <w:lang w:val="uk-UA"/>
        </w:rPr>
        <w:t>го фонду і в кошторисі не плануються.</w:t>
      </w:r>
    </w:p>
    <w:p w:rsidR="00E41EE8" w:rsidRDefault="00E41EE8">
      <w:pPr>
        <w:shd w:val="clear" w:color="auto" w:fill="FFFFFF"/>
        <w:spacing w:before="19"/>
        <w:ind w:left="29" w:right="29" w:firstLine="46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>Розпорядниками коштів спеціального фонду с керівники бюд</w:t>
      </w:r>
      <w:r>
        <w:rPr>
          <w:color w:val="000000"/>
          <w:spacing w:val="1"/>
          <w:sz w:val="28"/>
          <w:szCs w:val="28"/>
          <w:lang w:val="uk-UA"/>
        </w:rPr>
        <w:t xml:space="preserve">жетних установ, яким надано право розпоряджатися бюджетними </w:t>
      </w:r>
      <w:r>
        <w:rPr>
          <w:color w:val="000000"/>
          <w:sz w:val="28"/>
          <w:szCs w:val="28"/>
          <w:lang w:val="uk-UA"/>
        </w:rPr>
        <w:t>асигнуваннями. Планування доходів і видатків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спеціального фон</w:t>
      </w:r>
      <w:r>
        <w:rPr>
          <w:color w:val="000000"/>
          <w:spacing w:val="1"/>
          <w:sz w:val="28"/>
          <w:szCs w:val="28"/>
          <w:lang w:val="uk-UA"/>
        </w:rPr>
        <w:t>ду здійснюється в тому ж кошторисі, що й бюджетних коштів за</w:t>
      </w:r>
      <w:r>
        <w:rPr>
          <w:color w:val="000000"/>
          <w:spacing w:val="-3"/>
          <w:sz w:val="28"/>
          <w:szCs w:val="28"/>
          <w:lang w:val="uk-UA"/>
        </w:rPr>
        <w:t>гального фонд}', а їх облік ведеться за єдиним</w:t>
      </w:r>
      <w:r>
        <w:rPr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>
        <w:rPr>
          <w:color w:val="000000"/>
          <w:spacing w:val="-3"/>
          <w:sz w:val="28"/>
          <w:szCs w:val="28"/>
          <w:lang w:val="uk-UA"/>
        </w:rPr>
        <w:t xml:space="preserve">планом рахунків і на </w:t>
      </w:r>
      <w:r>
        <w:rPr>
          <w:color w:val="000000"/>
          <w:spacing w:val="1"/>
          <w:sz w:val="28"/>
          <w:szCs w:val="28"/>
          <w:lang w:val="uk-UA"/>
        </w:rPr>
        <w:t>єдиному балансі. Операції з коштами спеціального фонду оформ</w:t>
      </w:r>
      <w:r>
        <w:rPr>
          <w:color w:val="000000"/>
          <w:spacing w:val="-2"/>
          <w:sz w:val="28"/>
          <w:szCs w:val="28"/>
          <w:lang w:val="uk-UA"/>
        </w:rPr>
        <w:t>ляються тими ж первинними документами; щодо них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діє та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 xml:space="preserve">ж сама </w:t>
      </w:r>
      <w:r>
        <w:rPr>
          <w:color w:val="000000"/>
          <w:spacing w:val="1"/>
          <w:sz w:val="28"/>
          <w:szCs w:val="28"/>
          <w:lang w:val="uk-UA"/>
        </w:rPr>
        <w:t>класифікація видатків, що й для коштів загального фонду бюдже</w:t>
      </w:r>
      <w:r>
        <w:rPr>
          <w:color w:val="000000"/>
          <w:spacing w:val="3"/>
          <w:sz w:val="28"/>
          <w:szCs w:val="28"/>
          <w:lang w:val="uk-UA"/>
        </w:rPr>
        <w:t xml:space="preserve">ту. Але облік операцій з коштами спеціального фонду ведуть у </w:t>
      </w:r>
      <w:r>
        <w:rPr>
          <w:color w:val="000000"/>
          <w:spacing w:val="-2"/>
          <w:sz w:val="28"/>
          <w:szCs w:val="28"/>
          <w:lang w:val="uk-UA"/>
        </w:rPr>
        <w:t>бюджетних установах на окремих, спеціально призначених для цьо</w:t>
      </w:r>
      <w:r>
        <w:rPr>
          <w:color w:val="000000"/>
          <w:spacing w:val="1"/>
          <w:sz w:val="28"/>
          <w:szCs w:val="28"/>
          <w:lang w:val="uk-UA"/>
        </w:rPr>
        <w:t>го рахунках.</w:t>
      </w:r>
    </w:p>
    <w:p w:rsidR="00E41EE8" w:rsidRDefault="00E41EE8">
      <w:pPr>
        <w:shd w:val="clear" w:color="auto" w:fill="FFFFFF"/>
        <w:spacing w:before="19"/>
        <w:ind w:left="19" w:right="48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Для зберігання коштів спеціального фонду і проведення операцій з ними бюджетним установам відкриваються поточні рахунки в уповноважених установах банків, в яких їм відкрито поточні </w:t>
      </w:r>
      <w:r>
        <w:rPr>
          <w:color w:val="000000"/>
          <w:spacing w:val="-1"/>
          <w:sz w:val="28"/>
          <w:szCs w:val="28"/>
          <w:lang w:val="uk-UA"/>
        </w:rPr>
        <w:t>бюджетні рахунки, або спеціальні реєстраційні рахунки у відповід</w:t>
      </w:r>
      <w:r>
        <w:rPr>
          <w:color w:val="000000"/>
          <w:spacing w:val="3"/>
          <w:sz w:val="28"/>
          <w:szCs w:val="28"/>
          <w:lang w:val="uk-UA"/>
        </w:rPr>
        <w:t xml:space="preserve">них органах ДКУ. При ньому в органах ДКУ для установи може </w:t>
      </w:r>
      <w:r>
        <w:rPr>
          <w:color w:val="000000"/>
          <w:spacing w:val="2"/>
          <w:sz w:val="28"/>
          <w:szCs w:val="28"/>
          <w:lang w:val="uk-UA"/>
        </w:rPr>
        <w:t>бути відкрито не більше чотирьох спеціальних реєстраційних ра</w:t>
      </w:r>
      <w:r>
        <w:rPr>
          <w:color w:val="000000"/>
          <w:spacing w:val="1"/>
          <w:sz w:val="28"/>
          <w:szCs w:val="28"/>
          <w:lang w:val="uk-UA"/>
        </w:rPr>
        <w:t>хунків за всіма видами позабюджетних коштів.</w:t>
      </w:r>
    </w:p>
    <w:p w:rsidR="00E41EE8" w:rsidRDefault="00E41EE8">
      <w:pPr>
        <w:shd w:val="clear" w:color="auto" w:fill="FFFFFF"/>
        <w:spacing w:before="10"/>
        <w:ind w:left="10" w:right="67" w:firstLine="43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У сучасних умовах питома вага спеціальних коштів у кошторисі доходів і видатків окремих установ значна, тому важливого </w:t>
      </w:r>
      <w:r>
        <w:rPr>
          <w:color w:val="000000"/>
          <w:spacing w:val="2"/>
          <w:sz w:val="28"/>
          <w:szCs w:val="28"/>
          <w:lang w:val="uk-UA"/>
        </w:rPr>
        <w:t>значення набуває правильно організований облік них коштів, завдання якого такі:</w:t>
      </w:r>
    </w:p>
    <w:p w:rsidR="00E41EE8" w:rsidRDefault="00E41EE8">
      <w:pPr>
        <w:shd w:val="clear" w:color="auto" w:fill="FFFFFF"/>
        <w:tabs>
          <w:tab w:val="left" w:pos="710"/>
        </w:tabs>
        <w:spacing w:before="2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- контролі, за повним і своєчасним надходженням та опри</w:t>
      </w:r>
      <w:r>
        <w:rPr>
          <w:color w:val="000000"/>
          <w:spacing w:val="2"/>
          <w:sz w:val="28"/>
          <w:szCs w:val="28"/>
          <w:lang w:val="uk-UA"/>
        </w:rPr>
        <w:t>буткуванням коштів спеціального фонду;</w:t>
      </w:r>
    </w:p>
    <w:p w:rsidR="00E41EE8" w:rsidRDefault="00E41EE8">
      <w:pPr>
        <w:shd w:val="clear" w:color="auto" w:fill="FFFFFF"/>
        <w:spacing w:before="38"/>
        <w:ind w:right="67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- облік і контроль витрачання коштів спеціального фонду </w:t>
      </w:r>
      <w:r>
        <w:rPr>
          <w:color w:val="000000"/>
          <w:spacing w:val="-1"/>
          <w:sz w:val="28"/>
          <w:szCs w:val="28"/>
          <w:lang w:val="uk-UA"/>
        </w:rPr>
        <w:t>суворо за призначенням відповідно до з кошторисних передбачень;</w:t>
      </w:r>
      <w:r>
        <w:rPr>
          <w:color w:val="000000"/>
          <w:sz w:val="28"/>
          <w:szCs w:val="28"/>
          <w:lang w:val="uk-UA"/>
        </w:rPr>
        <w:t xml:space="preserve"> — своєчасне складання і подання звітності про надходження і </w:t>
      </w:r>
      <w:r>
        <w:rPr>
          <w:color w:val="000000"/>
          <w:spacing w:val="-1"/>
          <w:sz w:val="28"/>
          <w:szCs w:val="28"/>
          <w:lang w:val="uk-UA"/>
        </w:rPr>
        <w:t>використання коштів спеціального фонду для забезпечення вірогід</w:t>
      </w:r>
      <w:r>
        <w:rPr>
          <w:color w:val="000000"/>
          <w:spacing w:val="1"/>
          <w:sz w:val="28"/>
          <w:szCs w:val="28"/>
          <w:lang w:val="uk-UA"/>
        </w:rPr>
        <w:t>ною інформацією всіх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рівнів управління.</w:t>
      </w:r>
    </w:p>
    <w:p w:rsidR="00E41EE8" w:rsidRDefault="00E41EE8">
      <w:pPr>
        <w:shd w:val="clear" w:color="auto" w:fill="FFFFFF"/>
        <w:ind w:right="29" w:firstLine="442"/>
        <w:jc w:val="both"/>
        <w:rPr>
          <w:sz w:val="28"/>
          <w:szCs w:val="28"/>
        </w:rPr>
      </w:pPr>
      <w:r>
        <w:rPr>
          <w:color w:val="000000"/>
          <w:spacing w:val="8"/>
          <w:sz w:val="28"/>
          <w:szCs w:val="28"/>
          <w:lang w:val="uk-UA"/>
        </w:rPr>
        <w:t xml:space="preserve">Зважаючи на важливість раціональної організації обліку </w:t>
      </w:r>
      <w:r>
        <w:rPr>
          <w:color w:val="000000"/>
          <w:spacing w:val="3"/>
          <w:sz w:val="28"/>
          <w:szCs w:val="28"/>
          <w:lang w:val="uk-UA"/>
        </w:rPr>
        <w:t xml:space="preserve">коштів спеціального фонду та контролю за їх використанням ГУ </w:t>
      </w:r>
      <w:r>
        <w:rPr>
          <w:color w:val="000000"/>
          <w:sz w:val="28"/>
          <w:szCs w:val="28"/>
          <w:lang w:val="uk-UA"/>
        </w:rPr>
        <w:t xml:space="preserve">ДКУ наказом від 11.08.1998 р. № 63 затвердило «Інструкцію про </w:t>
      </w:r>
      <w:r>
        <w:rPr>
          <w:color w:val="000000"/>
          <w:spacing w:val="1"/>
          <w:sz w:val="28"/>
          <w:szCs w:val="28"/>
          <w:lang w:val="uk-UA"/>
        </w:rPr>
        <w:t xml:space="preserve">порядок використання і обліку позабюджетних коштів бюджетних </w:t>
      </w:r>
      <w:r>
        <w:rPr>
          <w:color w:val="000000"/>
          <w:spacing w:val="-2"/>
          <w:sz w:val="28"/>
          <w:szCs w:val="28"/>
          <w:lang w:val="uk-UA"/>
        </w:rPr>
        <w:t xml:space="preserve">установ та звітності про них» (деякі положення якої на сьогоднішній </w:t>
      </w:r>
      <w:r>
        <w:rPr>
          <w:color w:val="000000"/>
          <w:sz w:val="28"/>
          <w:szCs w:val="28"/>
          <w:lang w:val="uk-UA"/>
        </w:rPr>
        <w:t>день, на жаль, уже застаріли), а наказом від 25.03.1999р. № 27 «Поря</w:t>
      </w:r>
      <w:r>
        <w:rPr>
          <w:color w:val="000000"/>
          <w:spacing w:val="2"/>
          <w:sz w:val="28"/>
          <w:szCs w:val="28"/>
          <w:lang w:val="uk-UA"/>
        </w:rPr>
        <w:t xml:space="preserve">док казначейського обслуговування позабюджетних коштів установ і організацій, що утримуються за рахунок коштів державного </w:t>
      </w:r>
      <w:r>
        <w:rPr>
          <w:color w:val="000000"/>
          <w:spacing w:val="-2"/>
          <w:sz w:val="28"/>
          <w:szCs w:val="28"/>
          <w:lang w:val="uk-UA"/>
        </w:rPr>
        <w:t>бюджету» (з подальшими змінами і доповненнями) визначило поря</w:t>
      </w:r>
      <w:r>
        <w:rPr>
          <w:color w:val="000000"/>
          <w:spacing w:val="1"/>
          <w:sz w:val="28"/>
          <w:szCs w:val="28"/>
          <w:lang w:val="uk-UA"/>
        </w:rPr>
        <w:t xml:space="preserve">док відкриття спеціальних реєстраційних рахунків бюджетних установ в органах ДКУ та відображення на них руху позабюджетних коштів. Крім того, видано ряд положень та вказівок з облік}' окремих видів позабюджетних коштів </w:t>
      </w:r>
      <w:r>
        <w:rPr>
          <w:b/>
          <w:bCs/>
          <w:color w:val="000000"/>
          <w:spacing w:val="1"/>
          <w:sz w:val="28"/>
          <w:szCs w:val="28"/>
          <w:lang w:val="uk-UA"/>
        </w:rPr>
        <w:t>(</w:t>
      </w:r>
      <w:r>
        <w:rPr>
          <w:color w:val="000000"/>
          <w:spacing w:val="1"/>
          <w:sz w:val="28"/>
          <w:szCs w:val="28"/>
          <w:lang w:val="uk-UA"/>
        </w:rPr>
        <w:t>гуманітарної допомоги тощо).</w:t>
      </w:r>
    </w:p>
    <w:p w:rsidR="00E41EE8" w:rsidRDefault="00E41EE8">
      <w:pPr>
        <w:shd w:val="clear" w:color="auto" w:fill="FFFFFF"/>
        <w:spacing w:before="442"/>
        <w:ind w:left="48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7.2. </w:t>
      </w:r>
      <w:r>
        <w:rPr>
          <w:b/>
          <w:bCs/>
          <w:i/>
          <w:iCs/>
          <w:color w:val="000000"/>
          <w:sz w:val="28"/>
          <w:szCs w:val="28"/>
          <w:lang w:val="uk-UA"/>
        </w:rPr>
        <w:t>Облік спеціальних коштів</w:t>
      </w:r>
    </w:p>
    <w:p w:rsidR="00E41EE8" w:rsidRDefault="00E41EE8">
      <w:pPr>
        <w:shd w:val="clear" w:color="auto" w:fill="FFFFFF"/>
        <w:spacing w:before="202"/>
        <w:ind w:left="29" w:right="19" w:firstLine="43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До спеціальних коштів бюджетних установ зараховують до</w:t>
      </w:r>
      <w:r>
        <w:rPr>
          <w:color w:val="000000"/>
          <w:spacing w:val="1"/>
          <w:sz w:val="28"/>
          <w:szCs w:val="28"/>
          <w:lang w:val="uk-UA"/>
        </w:rPr>
        <w:t>ходи від позабюджетної діяльності, надходження яких передбаче</w:t>
      </w:r>
      <w:r>
        <w:rPr>
          <w:color w:val="000000"/>
          <w:spacing w:val="-4"/>
          <w:sz w:val="28"/>
          <w:szCs w:val="28"/>
          <w:lang w:val="uk-UA"/>
        </w:rPr>
        <w:t>но відповідними нормативне-правовими</w:t>
      </w:r>
      <w:r>
        <w:rPr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color w:val="000000"/>
          <w:spacing w:val="-4"/>
          <w:sz w:val="28"/>
          <w:szCs w:val="28"/>
          <w:lang w:val="uk-UA"/>
        </w:rPr>
        <w:t xml:space="preserve">актами. Детальний перелік </w:t>
      </w:r>
      <w:r>
        <w:rPr>
          <w:color w:val="000000"/>
          <w:spacing w:val="-1"/>
          <w:sz w:val="28"/>
          <w:szCs w:val="28"/>
          <w:lang w:val="uk-UA"/>
        </w:rPr>
        <w:t xml:space="preserve">спеціальних коштів бюджетних установ і організацій затверджений </w:t>
      </w:r>
      <w:r>
        <w:rPr>
          <w:color w:val="000000"/>
          <w:sz w:val="28"/>
          <w:szCs w:val="28"/>
          <w:lang w:val="uk-UA"/>
        </w:rPr>
        <w:t>наказом МФУ від 29.06.2000р. № 146 «Про затвердження Переліку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pacing w:val="-3"/>
          <w:sz w:val="28"/>
          <w:szCs w:val="28"/>
          <w:lang w:val="uk-UA"/>
        </w:rPr>
        <w:t xml:space="preserve">власних надходжень бюджетних установ і організацій». Згідно з цим </w:t>
      </w:r>
      <w:r>
        <w:rPr>
          <w:color w:val="000000"/>
          <w:spacing w:val="2"/>
          <w:sz w:val="28"/>
          <w:szCs w:val="28"/>
          <w:lang w:val="uk-UA"/>
        </w:rPr>
        <w:t>переліком до спеціальних коштів бюджетних установ належать:</w:t>
      </w:r>
    </w:p>
    <w:p w:rsidR="00E41EE8" w:rsidRDefault="00E41EE8">
      <w:pPr>
        <w:shd w:val="clear" w:color="auto" w:fill="FFFFFF"/>
        <w:tabs>
          <w:tab w:val="left" w:pos="720"/>
        </w:tabs>
        <w:ind w:left="38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кошти від надання платних послуг бюджетними установа</w:t>
      </w:r>
      <w:r>
        <w:rPr>
          <w:color w:val="000000"/>
          <w:spacing w:val="5"/>
          <w:sz w:val="28"/>
          <w:szCs w:val="28"/>
          <w:lang w:val="uk-UA"/>
        </w:rPr>
        <w:t xml:space="preserve">ми та інших надходжень згідно з чинним законодавством (крім </w:t>
      </w:r>
      <w:r>
        <w:rPr>
          <w:color w:val="000000"/>
          <w:spacing w:val="3"/>
          <w:sz w:val="28"/>
          <w:szCs w:val="28"/>
          <w:lang w:val="uk-UA"/>
        </w:rPr>
        <w:t>послуг з утримання дітей у дошкільних закладах та плати за про</w:t>
      </w:r>
      <w:r>
        <w:rPr>
          <w:color w:val="000000"/>
          <w:spacing w:val="1"/>
          <w:sz w:val="28"/>
          <w:szCs w:val="28"/>
          <w:lang w:val="uk-UA"/>
        </w:rPr>
        <w:t>живання у гуртожитках навчальних закладів);</w:t>
      </w:r>
    </w:p>
    <w:p w:rsidR="00E41EE8" w:rsidRDefault="00E41EE8">
      <w:pPr>
        <w:shd w:val="clear" w:color="auto" w:fill="FFFFFF"/>
        <w:tabs>
          <w:tab w:val="left" w:pos="739"/>
        </w:tabs>
        <w:ind w:left="48" w:firstLine="49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кошти від падання транспортних послуг, ремонту транс</w:t>
      </w:r>
      <w:r>
        <w:rPr>
          <w:color w:val="000000"/>
          <w:spacing w:val="4"/>
          <w:sz w:val="28"/>
          <w:szCs w:val="28"/>
          <w:lang w:val="uk-UA"/>
        </w:rPr>
        <w:t xml:space="preserve">портних засобів, користування стоянками, що належать установі </w:t>
      </w:r>
      <w:r>
        <w:rPr>
          <w:color w:val="000000"/>
          <w:spacing w:val="1"/>
          <w:sz w:val="28"/>
          <w:szCs w:val="28"/>
          <w:lang w:val="uk-UA"/>
        </w:rPr>
        <w:t>або знаходяться на її території;</w:t>
      </w:r>
    </w:p>
    <w:p w:rsidR="00E41EE8" w:rsidRDefault="00E41EE8">
      <w:pPr>
        <w:shd w:val="clear" w:color="auto" w:fill="FFFFFF"/>
        <w:tabs>
          <w:tab w:val="left" w:pos="720"/>
        </w:tabs>
        <w:ind w:left="38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кошти від надання послуг з організації і проведення свят, </w:t>
      </w:r>
      <w:r>
        <w:rPr>
          <w:color w:val="000000"/>
          <w:sz w:val="28"/>
          <w:szCs w:val="28"/>
          <w:lang w:val="uk-UA"/>
        </w:rPr>
        <w:t xml:space="preserve">зустрічей, концертів, екскурсій, спортивних та показових виступів, </w:t>
      </w:r>
      <w:r>
        <w:rPr>
          <w:color w:val="000000"/>
          <w:spacing w:val="2"/>
          <w:sz w:val="28"/>
          <w:szCs w:val="28"/>
          <w:lang w:val="uk-UA"/>
        </w:rPr>
        <w:t xml:space="preserve">атракціонів, змагань, за розробку сценаріїв, за послуги зв'язку, за </w:t>
      </w:r>
      <w:r>
        <w:rPr>
          <w:color w:val="000000"/>
          <w:spacing w:val="1"/>
          <w:sz w:val="28"/>
          <w:szCs w:val="28"/>
          <w:lang w:val="uk-UA"/>
        </w:rPr>
        <w:t>кіно-, фото-, теле-, відео-, аудіопослуги, експлуатацію спортивно</w:t>
      </w:r>
      <w:r>
        <w:rPr>
          <w:color w:val="000000"/>
          <w:spacing w:val="3"/>
          <w:sz w:val="28"/>
          <w:szCs w:val="28"/>
          <w:lang w:val="uk-UA"/>
        </w:rPr>
        <w:t>го і культурного обладнання, спорядження, тренажерів тощо;</w:t>
      </w:r>
    </w:p>
    <w:p w:rsidR="00E41EE8" w:rsidRDefault="00E41EE8">
      <w:pPr>
        <w:shd w:val="clear" w:color="auto" w:fill="FFFFFF"/>
        <w:tabs>
          <w:tab w:val="left" w:pos="749"/>
        </w:tabs>
        <w:ind w:left="48" w:firstLine="49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вхідна плата за відвідання музеїв, виставок, картинних га</w:t>
      </w:r>
      <w:r>
        <w:rPr>
          <w:color w:val="000000"/>
          <w:spacing w:val="-2"/>
          <w:sz w:val="28"/>
          <w:szCs w:val="28"/>
          <w:lang w:val="uk-UA"/>
        </w:rPr>
        <w:t xml:space="preserve">лерей, планетаріїв, надходження від продажу репродукцій художніх </w:t>
      </w:r>
      <w:r>
        <w:rPr>
          <w:color w:val="000000"/>
          <w:spacing w:val="1"/>
          <w:sz w:val="28"/>
          <w:szCs w:val="28"/>
          <w:lang w:val="uk-UA"/>
        </w:rPr>
        <w:t xml:space="preserve">творів, копій музейних документів; надходження від користувачів бібліотек за пошкоджені та </w:t>
      </w:r>
      <w:r>
        <w:rPr>
          <w:color w:val="000000"/>
          <w:sz w:val="28"/>
          <w:szCs w:val="28"/>
          <w:lang w:val="uk-UA"/>
        </w:rPr>
        <w:t>втрачені книги;</w:t>
      </w:r>
    </w:p>
    <w:p w:rsidR="00E41EE8" w:rsidRDefault="00E41EE8" w:rsidP="00F37877">
      <w:pPr>
        <w:numPr>
          <w:ilvl w:val="0"/>
          <w:numId w:val="78"/>
        </w:numPr>
        <w:shd w:val="clear" w:color="auto" w:fill="FFFFFF"/>
        <w:tabs>
          <w:tab w:val="left" w:pos="749"/>
        </w:tabs>
        <w:spacing w:before="19"/>
        <w:ind w:left="48" w:firstLine="51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плата за інформаційні та рекламні послуги, за переклади </w:t>
      </w:r>
      <w:r>
        <w:rPr>
          <w:color w:val="000000"/>
          <w:spacing w:val="1"/>
          <w:sz w:val="28"/>
          <w:szCs w:val="28"/>
          <w:lang w:val="uk-UA"/>
        </w:rPr>
        <w:t>іноземної літератури, складання рефератів та бібліографічних дові</w:t>
      </w:r>
      <w:r>
        <w:rPr>
          <w:color w:val="000000"/>
          <w:spacing w:val="2"/>
          <w:sz w:val="28"/>
          <w:szCs w:val="28"/>
          <w:lang w:val="uk-UA"/>
        </w:rPr>
        <w:t>док, за виготовлення фоторепродукцій книг, статей, випуск і роз</w:t>
      </w:r>
      <w:r>
        <w:rPr>
          <w:color w:val="000000"/>
          <w:spacing w:val="5"/>
          <w:sz w:val="28"/>
          <w:szCs w:val="28"/>
          <w:lang w:val="uk-UA"/>
        </w:rPr>
        <w:t xml:space="preserve">повсюдження буклетів, програм, малотиражних газет, плакатів, </w:t>
      </w:r>
      <w:r>
        <w:rPr>
          <w:color w:val="000000"/>
          <w:spacing w:val="3"/>
          <w:sz w:val="28"/>
          <w:szCs w:val="28"/>
          <w:lang w:val="uk-UA"/>
        </w:rPr>
        <w:t>медалей і т. ін.;</w:t>
      </w:r>
    </w:p>
    <w:p w:rsidR="00E41EE8" w:rsidRDefault="00E41EE8" w:rsidP="00F37877">
      <w:pPr>
        <w:numPr>
          <w:ilvl w:val="0"/>
          <w:numId w:val="78"/>
        </w:numPr>
        <w:shd w:val="clear" w:color="auto" w:fill="FFFFFF"/>
        <w:tabs>
          <w:tab w:val="left" w:pos="749"/>
        </w:tabs>
        <w:spacing w:before="19"/>
        <w:ind w:left="48" w:firstLine="51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надходження від виробничо-господарської діяльності до</w:t>
      </w:r>
      <w:r>
        <w:rPr>
          <w:color w:val="000000"/>
          <w:spacing w:val="2"/>
          <w:sz w:val="28"/>
          <w:szCs w:val="28"/>
          <w:lang w:val="uk-UA"/>
        </w:rPr>
        <w:t xml:space="preserve">поміжних, навчально-допоміжних підприємств і господарств, що </w:t>
      </w:r>
      <w:r>
        <w:rPr>
          <w:color w:val="000000"/>
          <w:spacing w:val="1"/>
          <w:sz w:val="28"/>
          <w:szCs w:val="28"/>
          <w:lang w:val="uk-UA"/>
        </w:rPr>
        <w:t xml:space="preserve">відповідають профілю роботи установи і передбачені положенням </w:t>
      </w:r>
      <w:r>
        <w:rPr>
          <w:color w:val="000000"/>
          <w:spacing w:val="2"/>
          <w:sz w:val="28"/>
          <w:szCs w:val="28"/>
          <w:lang w:val="uk-UA"/>
        </w:rPr>
        <w:t>про таку установу та обліковуються на її балансі;</w:t>
      </w:r>
    </w:p>
    <w:p w:rsidR="00E41EE8" w:rsidRDefault="00E41EE8" w:rsidP="00F37877">
      <w:pPr>
        <w:numPr>
          <w:ilvl w:val="0"/>
          <w:numId w:val="78"/>
        </w:numPr>
        <w:shd w:val="clear" w:color="auto" w:fill="FFFFFF"/>
        <w:tabs>
          <w:tab w:val="left" w:pos="749"/>
        </w:tabs>
        <w:spacing w:before="19"/>
        <w:ind w:left="48" w:firstLine="51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кошти від реалізації путівок до туристичних і спортивних </w:t>
      </w:r>
      <w:r>
        <w:rPr>
          <w:color w:val="000000"/>
          <w:spacing w:val="6"/>
          <w:sz w:val="28"/>
          <w:szCs w:val="28"/>
          <w:lang w:val="uk-UA"/>
        </w:rPr>
        <w:t xml:space="preserve">баз, пансіонатів, баз і таборів відпочинку, санаторіїв, будинків </w:t>
      </w:r>
      <w:r>
        <w:rPr>
          <w:color w:val="000000"/>
          <w:spacing w:val="1"/>
          <w:sz w:val="28"/>
          <w:szCs w:val="28"/>
          <w:lang w:val="uk-UA"/>
        </w:rPr>
        <w:t>відпочинку, що знаходяться в управлінні бюджетних установ;</w:t>
      </w:r>
    </w:p>
    <w:p w:rsidR="00E41EE8" w:rsidRDefault="00E41EE8" w:rsidP="00F37877">
      <w:pPr>
        <w:numPr>
          <w:ilvl w:val="0"/>
          <w:numId w:val="78"/>
        </w:numPr>
        <w:shd w:val="clear" w:color="auto" w:fill="FFFFFF"/>
        <w:tabs>
          <w:tab w:val="left" w:pos="749"/>
        </w:tabs>
        <w:ind w:left="48" w:firstLine="51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надходження за видачу ліцензій, дозволів, які згідно </w:t>
      </w:r>
      <w:r>
        <w:rPr>
          <w:i/>
          <w:iCs/>
          <w:color w:val="000000"/>
          <w:sz w:val="28"/>
          <w:szCs w:val="28"/>
          <w:lang w:val="uk-UA"/>
        </w:rPr>
        <w:t xml:space="preserve">із </w:t>
      </w:r>
      <w:r>
        <w:rPr>
          <w:color w:val="000000"/>
          <w:sz w:val="28"/>
          <w:szCs w:val="28"/>
          <w:lang w:val="uk-UA"/>
        </w:rPr>
        <w:t>законодавством залишаються у розпорядженні установи, видачу сер</w:t>
      </w:r>
      <w:r>
        <w:rPr>
          <w:color w:val="000000"/>
          <w:spacing w:val="4"/>
          <w:sz w:val="28"/>
          <w:szCs w:val="28"/>
          <w:lang w:val="uk-UA"/>
        </w:rPr>
        <w:t>тифікатів якості, документ, квитків, паспортів, посвідчень, дові</w:t>
      </w:r>
      <w:r>
        <w:rPr>
          <w:color w:val="000000"/>
          <w:spacing w:val="3"/>
          <w:sz w:val="28"/>
          <w:szCs w:val="28"/>
          <w:lang w:val="uk-UA"/>
        </w:rPr>
        <w:t>док, контрольних карток обліку;</w:t>
      </w:r>
    </w:p>
    <w:p w:rsidR="00E41EE8" w:rsidRDefault="00E41EE8">
      <w:pPr>
        <w:shd w:val="clear" w:color="auto" w:fill="FFFFFF"/>
        <w:tabs>
          <w:tab w:val="left" w:pos="691"/>
        </w:tabs>
        <w:spacing w:before="19"/>
        <w:ind w:left="19" w:firstLine="49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2"/>
          <w:sz w:val="28"/>
          <w:szCs w:val="28"/>
          <w:lang w:val="uk-UA"/>
        </w:rPr>
        <w:t xml:space="preserve">кошти від організації та проведення лекцій, лекторіїв, курсів, </w:t>
      </w:r>
      <w:r>
        <w:rPr>
          <w:color w:val="000000"/>
          <w:spacing w:val="-4"/>
          <w:sz w:val="28"/>
          <w:szCs w:val="28"/>
          <w:lang w:val="uk-UA"/>
        </w:rPr>
        <w:t>семінарів, гуртків, секцій, за послуги консультаційних центрів, спеці</w:t>
      </w:r>
      <w:r>
        <w:rPr>
          <w:color w:val="000000"/>
          <w:sz w:val="28"/>
          <w:szCs w:val="28"/>
          <w:lang w:val="uk-UA"/>
        </w:rPr>
        <w:t>алізованих груп, за надання консультацій, проведення тестування;</w:t>
      </w:r>
    </w:p>
    <w:p w:rsidR="00E41EE8" w:rsidRDefault="00E41EE8">
      <w:pPr>
        <w:shd w:val="clear" w:color="auto" w:fill="FFFFFF"/>
        <w:ind w:left="38" w:right="38" w:firstLine="50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кошти, які отримують науково-дослідні інститути від гос</w:t>
      </w:r>
      <w:r>
        <w:rPr>
          <w:color w:val="000000"/>
          <w:spacing w:val="2"/>
          <w:sz w:val="28"/>
          <w:szCs w:val="28"/>
          <w:lang w:val="uk-UA"/>
        </w:rPr>
        <w:t>подарських організацій та осіб на утримання науково-консульта</w:t>
      </w:r>
      <w:r>
        <w:rPr>
          <w:color w:val="000000"/>
          <w:sz w:val="28"/>
          <w:szCs w:val="28"/>
          <w:lang w:val="uk-UA"/>
        </w:rPr>
        <w:t>ційних пунктів і груп підготовки до кандидатських екзаменів, а та</w:t>
      </w:r>
      <w:r>
        <w:rPr>
          <w:color w:val="000000"/>
          <w:spacing w:val="-2"/>
          <w:sz w:val="28"/>
          <w:szCs w:val="28"/>
          <w:lang w:val="uk-UA"/>
        </w:rPr>
        <w:t>кож вступних іспитів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до аспірантури;</w:t>
      </w:r>
    </w:p>
    <w:p w:rsidR="00E41EE8" w:rsidRDefault="00E41EE8">
      <w:pPr>
        <w:shd w:val="clear" w:color="auto" w:fill="FFFFFF"/>
        <w:tabs>
          <w:tab w:val="left" w:pos="691"/>
        </w:tabs>
        <w:spacing w:before="1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2"/>
          <w:sz w:val="28"/>
          <w:szCs w:val="28"/>
          <w:lang w:val="uk-UA"/>
        </w:rPr>
        <w:t>кошти на виконання науково-дослідних, дослідно-конструк</w:t>
      </w:r>
      <w:r>
        <w:rPr>
          <w:color w:val="000000"/>
          <w:sz w:val="28"/>
          <w:szCs w:val="28"/>
          <w:lang w:val="uk-UA"/>
        </w:rPr>
        <w:t>торських робіт і послуг та спеціальних робіт (експерименти, аналі</w:t>
      </w:r>
      <w:r>
        <w:rPr>
          <w:color w:val="000000"/>
          <w:spacing w:val="-2"/>
          <w:sz w:val="28"/>
          <w:szCs w:val="28"/>
          <w:lang w:val="uk-UA"/>
        </w:rPr>
        <w:t>зи, прогнози, експертизи, випробування, дослідження, спостережен</w:t>
      </w:r>
      <w:r>
        <w:rPr>
          <w:color w:val="000000"/>
          <w:sz w:val="28"/>
          <w:szCs w:val="28"/>
          <w:lang w:val="uk-UA"/>
        </w:rPr>
        <w:t>ня тощо), робіт і послуг з навігаційно-гідрографічного забезпечен</w:t>
      </w:r>
      <w:r>
        <w:rPr>
          <w:color w:val="000000"/>
          <w:spacing w:val="2"/>
          <w:sz w:val="28"/>
          <w:szCs w:val="28"/>
          <w:lang w:val="uk-UA"/>
        </w:rPr>
        <w:t>ня мореплавства;</w:t>
      </w:r>
    </w:p>
    <w:p w:rsidR="00E41EE8" w:rsidRDefault="00E41EE8">
      <w:pPr>
        <w:shd w:val="clear" w:color="auto" w:fill="FFFFFF"/>
        <w:tabs>
          <w:tab w:val="left" w:pos="691"/>
        </w:tabs>
        <w:spacing w:before="19"/>
        <w:ind w:left="19"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3"/>
          <w:sz w:val="28"/>
          <w:szCs w:val="28"/>
          <w:lang w:val="uk-UA"/>
        </w:rPr>
        <w:t>кошти, що надходять до фонду загальної обов'язкової освіти:</w:t>
      </w:r>
    </w:p>
    <w:p w:rsidR="00E41EE8" w:rsidRDefault="00E41EE8">
      <w:pPr>
        <w:shd w:val="clear" w:color="auto" w:fill="FFFFFF"/>
        <w:tabs>
          <w:tab w:val="left" w:pos="672"/>
        </w:tabs>
        <w:ind w:left="19" w:firstLine="422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  <w:lang w:val="uk-UA"/>
        </w:rPr>
        <w:t>а)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від реалізації продукції пришкільних ділянок, садів, виног</w:t>
      </w:r>
      <w:r>
        <w:rPr>
          <w:color w:val="000000"/>
          <w:spacing w:val="2"/>
          <w:sz w:val="28"/>
          <w:szCs w:val="28"/>
          <w:lang w:val="uk-UA"/>
        </w:rPr>
        <w:t>радників, городів;</w:t>
      </w:r>
    </w:p>
    <w:p w:rsidR="00E41EE8" w:rsidRDefault="00E41EE8">
      <w:pPr>
        <w:shd w:val="clear" w:color="auto" w:fill="FFFFFF"/>
        <w:tabs>
          <w:tab w:val="left" w:pos="672"/>
        </w:tabs>
        <w:spacing w:before="19"/>
        <w:ind w:left="19" w:firstLine="422"/>
        <w:jc w:val="both"/>
        <w:rPr>
          <w:sz w:val="28"/>
          <w:szCs w:val="28"/>
        </w:rPr>
      </w:pPr>
      <w:r>
        <w:rPr>
          <w:color w:val="000000"/>
          <w:spacing w:val="-12"/>
          <w:sz w:val="28"/>
          <w:szCs w:val="28"/>
          <w:lang w:val="uk-UA"/>
        </w:rPr>
        <w:t>б)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від заготівельних організацій за здане шкільними колективами насіння тощо;</w:t>
      </w:r>
    </w:p>
    <w:p w:rsidR="00E41EE8" w:rsidRDefault="00E41EE8">
      <w:pPr>
        <w:shd w:val="clear" w:color="auto" w:fill="FFFFFF"/>
        <w:tabs>
          <w:tab w:val="left" w:pos="672"/>
        </w:tabs>
        <w:spacing w:before="19"/>
        <w:ind w:left="442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в)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за роботи, виконані шкільними колективами;</w:t>
      </w:r>
    </w:p>
    <w:p w:rsidR="00E41EE8" w:rsidRDefault="00E41EE8">
      <w:pPr>
        <w:shd w:val="clear" w:color="auto" w:fill="FFFFFF"/>
        <w:tabs>
          <w:tab w:val="left" w:pos="682"/>
        </w:tabs>
        <w:ind w:firstLine="49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плата за суміші для годування і лікувальні суміші, виготов</w:t>
      </w:r>
      <w:r>
        <w:rPr>
          <w:color w:val="000000"/>
          <w:spacing w:val="1"/>
          <w:sz w:val="28"/>
          <w:szCs w:val="28"/>
          <w:lang w:val="uk-UA"/>
        </w:rPr>
        <w:t>лені молочними кухнями;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tabs>
          <w:tab w:val="left" w:pos="0"/>
        </w:tabs>
        <w:spacing w:before="2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3"/>
          <w:sz w:val="28"/>
          <w:szCs w:val="28"/>
          <w:lang w:val="uk-UA"/>
        </w:rPr>
        <w:t xml:space="preserve">суми, які згідно з діючим законодавством отримують станції </w:t>
      </w:r>
      <w:r>
        <w:rPr>
          <w:color w:val="000000"/>
          <w:spacing w:val="2"/>
          <w:sz w:val="28"/>
          <w:szCs w:val="28"/>
          <w:lang w:val="uk-UA"/>
        </w:rPr>
        <w:t>переливання крові за відпуск донорської крові та її компонентів і виготовлених з них препаратів;</w:t>
      </w:r>
      <w:r>
        <w:rPr>
          <w:color w:val="000000"/>
          <w:spacing w:val="-2"/>
          <w:sz w:val="28"/>
          <w:szCs w:val="28"/>
          <w:lang w:val="uk-UA"/>
        </w:rPr>
        <w:t xml:space="preserve"> плата за протези (зубні, вушні, очні) і контактні лінзи, вклю</w:t>
      </w:r>
      <w:r>
        <w:rPr>
          <w:color w:val="000000"/>
          <w:spacing w:val="-1"/>
          <w:sz w:val="28"/>
          <w:szCs w:val="28"/>
          <w:lang w:val="uk-UA"/>
        </w:rPr>
        <w:t>чаючи вартість робіт і матеріалів</w:t>
      </w:r>
      <w:r>
        <w:rPr>
          <w:b/>
          <w:bCs/>
          <w:color w:val="000000"/>
          <w:spacing w:val="-1"/>
          <w:sz w:val="28"/>
          <w:szCs w:val="28"/>
          <w:lang w:val="uk-UA"/>
        </w:rPr>
        <w:t>;</w:t>
      </w:r>
    </w:p>
    <w:p w:rsidR="00E41EE8" w:rsidRDefault="00E41EE8">
      <w:pPr>
        <w:shd w:val="clear" w:color="auto" w:fill="FFFFFF"/>
        <w:tabs>
          <w:tab w:val="left" w:pos="672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кошти, що отримують медичні установи від окремих кате</w:t>
      </w:r>
      <w:r>
        <w:rPr>
          <w:color w:val="000000"/>
          <w:spacing w:val="-1"/>
          <w:sz w:val="28"/>
          <w:szCs w:val="28"/>
          <w:lang w:val="uk-UA"/>
        </w:rPr>
        <w:t>горій громадян за проведення медичних оглядів, а також від організацій і установ за обов'язкові медичні огляди осіб, що в них працю</w:t>
      </w:r>
      <w:r>
        <w:rPr>
          <w:color w:val="000000"/>
          <w:spacing w:val="-2"/>
          <w:sz w:val="28"/>
          <w:szCs w:val="28"/>
          <w:lang w:val="uk-UA"/>
        </w:rPr>
        <w:t>ють;</w:t>
      </w:r>
    </w:p>
    <w:p w:rsidR="00E41EE8" w:rsidRDefault="00E41EE8">
      <w:pPr>
        <w:shd w:val="clear" w:color="auto" w:fill="FFFFFF"/>
        <w:tabs>
          <w:tab w:val="left" w:pos="672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 xml:space="preserve">плата одиноких громадян за їх обслуговування вдома у </w:t>
      </w:r>
      <w:r>
        <w:rPr>
          <w:color w:val="000000"/>
          <w:spacing w:val="4"/>
          <w:sz w:val="28"/>
          <w:szCs w:val="28"/>
          <w:lang w:val="uk-UA"/>
        </w:rPr>
        <w:t>розмірах, визначених законодавством;</w:t>
      </w:r>
    </w:p>
    <w:p w:rsidR="00E41EE8" w:rsidRDefault="00E41EE8">
      <w:pPr>
        <w:shd w:val="clear" w:color="auto" w:fill="FFFFFF"/>
        <w:tabs>
          <w:tab w:val="left" w:pos="672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>плата за утримання підопічних у геріатричних пансіона</w:t>
      </w:r>
      <w:r>
        <w:rPr>
          <w:color w:val="000000"/>
          <w:spacing w:val="-2"/>
          <w:sz w:val="28"/>
          <w:szCs w:val="28"/>
          <w:lang w:val="uk-UA"/>
        </w:rPr>
        <w:t xml:space="preserve">тах, будинках-інтернатах для людей похилого віку та інвалідів, що </w:t>
      </w:r>
      <w:r>
        <w:rPr>
          <w:color w:val="000000"/>
          <w:spacing w:val="1"/>
          <w:sz w:val="28"/>
          <w:szCs w:val="28"/>
          <w:lang w:val="uk-UA"/>
        </w:rPr>
        <w:t xml:space="preserve">мають працездатних дітей або родичів, зобов'язаних відповідно до </w:t>
      </w:r>
      <w:r>
        <w:rPr>
          <w:color w:val="000000"/>
          <w:spacing w:val="2"/>
          <w:sz w:val="28"/>
          <w:szCs w:val="28"/>
          <w:lang w:val="uk-UA"/>
        </w:rPr>
        <w:t>законодавства їх утримувати;</w:t>
      </w:r>
    </w:p>
    <w:p w:rsidR="00E41EE8" w:rsidRDefault="00E41EE8">
      <w:pPr>
        <w:shd w:val="clear" w:color="auto" w:fill="FFFFFF"/>
        <w:tabs>
          <w:tab w:val="left" w:pos="672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 xml:space="preserve">кошти, одержані установами ветеринарної медицини за </w:t>
      </w:r>
      <w:r>
        <w:rPr>
          <w:color w:val="000000"/>
          <w:spacing w:val="2"/>
          <w:sz w:val="28"/>
          <w:szCs w:val="28"/>
          <w:lang w:val="uk-UA"/>
        </w:rPr>
        <w:t>проведення терапевтичних, хірургічних, акушерсько-гінекологіч</w:t>
      </w:r>
      <w:r>
        <w:rPr>
          <w:color w:val="000000"/>
          <w:spacing w:val="4"/>
          <w:sz w:val="28"/>
          <w:szCs w:val="28"/>
          <w:lang w:val="uk-UA"/>
        </w:rPr>
        <w:t xml:space="preserve">них, протиепізоотичних, санітарно-гігієнічних заходів згідно зі </w:t>
      </w:r>
      <w:r>
        <w:rPr>
          <w:color w:val="000000"/>
          <w:sz w:val="28"/>
          <w:szCs w:val="28"/>
          <w:lang w:val="uk-UA"/>
        </w:rPr>
        <w:t xml:space="preserve">спеціальним переліком, затвердженим КМУ 15.08.1992 р. № 478, за </w:t>
      </w:r>
      <w:r>
        <w:rPr>
          <w:color w:val="000000"/>
          <w:spacing w:val="2"/>
          <w:sz w:val="28"/>
          <w:szCs w:val="28"/>
          <w:lang w:val="uk-UA"/>
        </w:rPr>
        <w:t>дезинфекцію, дератизацію, дегельмінтизацію, а також ветеринар</w:t>
      </w:r>
      <w:r>
        <w:rPr>
          <w:color w:val="000000"/>
          <w:spacing w:val="-1"/>
          <w:sz w:val="28"/>
          <w:szCs w:val="28"/>
          <w:lang w:val="uk-UA"/>
        </w:rPr>
        <w:t>но-санітарну експертизу продуктів тваринного і рослинного поход</w:t>
      </w:r>
      <w:r>
        <w:rPr>
          <w:color w:val="000000"/>
          <w:spacing w:val="2"/>
          <w:sz w:val="28"/>
          <w:szCs w:val="28"/>
          <w:lang w:val="uk-UA"/>
        </w:rPr>
        <w:t>ження, що продаються на ринках, ярмарках;</w:t>
      </w:r>
    </w:p>
    <w:p w:rsidR="00E41EE8" w:rsidRDefault="00E41EE8">
      <w:pPr>
        <w:shd w:val="clear" w:color="auto" w:fill="FFFFFF"/>
        <w:tabs>
          <w:tab w:val="left" w:pos="672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кошти, одержані установами за вибракуваних і проданих </w:t>
      </w:r>
      <w:r>
        <w:rPr>
          <w:color w:val="000000"/>
          <w:spacing w:val="5"/>
          <w:sz w:val="28"/>
          <w:szCs w:val="28"/>
          <w:lang w:val="uk-UA"/>
        </w:rPr>
        <w:t>тварин, та багато іншого згідно з вищеназваним переліком, зат</w:t>
      </w:r>
      <w:r>
        <w:rPr>
          <w:color w:val="000000"/>
          <w:sz w:val="28"/>
          <w:szCs w:val="28"/>
          <w:lang w:val="uk-UA"/>
        </w:rPr>
        <w:t>вердженим наказом МФУ від 29.06.200(1 р.№ 146.</w:t>
      </w:r>
    </w:p>
    <w:p w:rsidR="00E41EE8" w:rsidRPr="009D2A34" w:rsidRDefault="00E41EE8">
      <w:pPr>
        <w:shd w:val="clear" w:color="auto" w:fill="FFFFFF"/>
        <w:ind w:left="10" w:firstLine="422"/>
        <w:jc w:val="both"/>
        <w:rPr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Для зберігання спеціальних коштів бюджетній установі відкри</w:t>
      </w:r>
      <w:r>
        <w:rPr>
          <w:color w:val="000000"/>
          <w:spacing w:val="1"/>
          <w:sz w:val="28"/>
          <w:szCs w:val="28"/>
          <w:lang w:val="uk-UA"/>
        </w:rPr>
        <w:t xml:space="preserve">вається окремий поточний рахунок в уповноваженій установі банку або спеціальний реєстраційний рахунок для обліку спеціальних коштів в органі ДКУ. Спеціальні кошти, що надійшли готівкою до </w:t>
      </w:r>
      <w:r>
        <w:rPr>
          <w:color w:val="000000"/>
          <w:sz w:val="28"/>
          <w:szCs w:val="28"/>
          <w:lang w:val="uk-UA"/>
        </w:rPr>
        <w:t xml:space="preserve">каси установи, не дозволяється використовувати без попереднього </w:t>
      </w:r>
      <w:r>
        <w:rPr>
          <w:color w:val="000000"/>
          <w:spacing w:val="-3"/>
          <w:sz w:val="28"/>
          <w:szCs w:val="28"/>
          <w:lang w:val="uk-UA"/>
        </w:rPr>
        <w:t>зарахування на поточний (спеціальний реєстраційний) рахунок. Ви</w:t>
      </w:r>
      <w:r>
        <w:rPr>
          <w:color w:val="000000"/>
          <w:spacing w:val="2"/>
          <w:sz w:val="28"/>
          <w:szCs w:val="28"/>
          <w:lang w:val="uk-UA"/>
        </w:rPr>
        <w:t xml:space="preserve">трачанню спеціальних коштів передує контроль органів ДКУ на </w:t>
      </w:r>
      <w:r>
        <w:rPr>
          <w:color w:val="000000"/>
          <w:spacing w:val="6"/>
          <w:sz w:val="28"/>
          <w:szCs w:val="28"/>
          <w:lang w:val="uk-UA"/>
        </w:rPr>
        <w:t xml:space="preserve">підставі платіжних документів, до яких додаються виправдні </w:t>
      </w:r>
      <w:r>
        <w:rPr>
          <w:color w:val="000000"/>
          <w:spacing w:val="1"/>
          <w:sz w:val="28"/>
          <w:szCs w:val="28"/>
          <w:lang w:val="uk-UA"/>
        </w:rPr>
        <w:t>документи, у межах наявності коштів за певним кодом економічної класифікації видатків.</w:t>
      </w:r>
    </w:p>
    <w:p w:rsidR="00E41EE8" w:rsidRDefault="00E41EE8">
      <w:pPr>
        <w:shd w:val="clear" w:color="auto" w:fill="FFFFFF"/>
        <w:ind w:left="10" w:right="29" w:firstLine="422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  <w:lang w:val="uk-UA"/>
        </w:rPr>
        <w:t>Для обліку операцій зі спеціальними коштами планом рахунків</w:t>
      </w:r>
      <w:r>
        <w:rPr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>передбачено такі субрахунки:</w:t>
      </w:r>
    </w:p>
    <w:p w:rsidR="00E41EE8" w:rsidRDefault="00E41EE8">
      <w:pPr>
        <w:shd w:val="clear" w:color="auto" w:fill="FFFFFF"/>
        <w:ind w:left="540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313 «Поточні рахунки для обліку спеціальних коштів»;</w:t>
      </w:r>
    </w:p>
    <w:p w:rsidR="00E41EE8" w:rsidRDefault="00E41EE8">
      <w:pPr>
        <w:shd w:val="clear" w:color="auto" w:fill="FFFFFF"/>
        <w:ind w:left="540" w:right="1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323 «Спеціальні реєстраційні рахунки для обліку спеціальних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pacing w:val="-2"/>
          <w:sz w:val="28"/>
          <w:szCs w:val="28"/>
          <w:lang w:val="uk-UA"/>
        </w:rPr>
        <w:t>коштів»;</w:t>
      </w:r>
    </w:p>
    <w:p w:rsidR="00E41EE8" w:rsidRDefault="00E41EE8">
      <w:pPr>
        <w:shd w:val="clear" w:color="auto" w:fill="FFFFFF"/>
        <w:ind w:left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674 «Розрахунки за спеціальними видами платежів»;</w:t>
      </w:r>
    </w:p>
    <w:p w:rsidR="00E41EE8" w:rsidRDefault="00E41EE8">
      <w:pPr>
        <w:shd w:val="clear" w:color="auto" w:fill="FFFFFF"/>
        <w:ind w:left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711 «Доходи за спеціальними коштами»;</w:t>
      </w:r>
    </w:p>
    <w:p w:rsidR="00E41EE8" w:rsidRDefault="00E41EE8">
      <w:pPr>
        <w:shd w:val="clear" w:color="auto" w:fill="FFFFFF"/>
        <w:spacing w:before="10"/>
        <w:ind w:left="540"/>
        <w:jc w:val="both"/>
        <w:rPr>
          <w:color w:val="000000"/>
          <w:spacing w:val="-3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715 «Доходи, спрямовані на покриття дефіциту загального </w:t>
      </w:r>
      <w:r>
        <w:rPr>
          <w:color w:val="000000"/>
          <w:spacing w:val="-3"/>
          <w:sz w:val="28"/>
          <w:szCs w:val="28"/>
          <w:lang w:val="uk-UA"/>
        </w:rPr>
        <w:t>фонду»;</w:t>
      </w:r>
    </w:p>
    <w:p w:rsidR="00E41EE8" w:rsidRDefault="00E41EE8">
      <w:pPr>
        <w:shd w:val="clear" w:color="auto" w:fill="FFFFFF"/>
        <w:spacing w:before="10"/>
        <w:ind w:left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716 «Доходи за витратами майбутніх періодів»;</w:t>
      </w:r>
    </w:p>
    <w:p w:rsidR="00E41EE8" w:rsidRDefault="00E41EE8">
      <w:pPr>
        <w:shd w:val="clear" w:color="auto" w:fill="FFFFFF"/>
        <w:spacing w:before="10"/>
        <w:ind w:left="540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  <w:lang w:val="uk-UA"/>
        </w:rPr>
        <w:t xml:space="preserve">811 «Видатки за спеціальними коштами». </w:t>
      </w:r>
      <w:r>
        <w:rPr>
          <w:color w:val="000000"/>
          <w:spacing w:val="7"/>
          <w:sz w:val="28"/>
          <w:szCs w:val="28"/>
          <w:lang w:val="uk-UA"/>
        </w:rPr>
        <w:t xml:space="preserve">У бухгалтерському обліку операції зі спеціальними коштами </w:t>
      </w:r>
      <w:r>
        <w:rPr>
          <w:color w:val="000000"/>
          <w:sz w:val="28"/>
          <w:szCs w:val="28"/>
          <w:lang w:val="uk-UA"/>
        </w:rPr>
        <w:t>відображаються такими проведеннями (табл. 7.1),</w:t>
      </w:r>
    </w:p>
    <w:p w:rsidR="00E41EE8" w:rsidRDefault="00E41EE8">
      <w:pPr>
        <w:pStyle w:val="9"/>
        <w:rPr>
          <w:b w:val="0"/>
          <w:bCs w:val="0"/>
        </w:rPr>
      </w:pPr>
    </w:p>
    <w:p w:rsidR="00E41EE8" w:rsidRDefault="00E41EE8">
      <w:pPr>
        <w:pStyle w:val="9"/>
        <w:rPr>
          <w:b w:val="0"/>
          <w:bCs w:val="0"/>
        </w:rPr>
      </w:pPr>
      <w:r>
        <w:rPr>
          <w:b w:val="0"/>
          <w:bCs w:val="0"/>
        </w:rPr>
        <w:t>Таблиця 7.1</w:t>
      </w:r>
    </w:p>
    <w:p w:rsidR="00E41EE8" w:rsidRDefault="00E41EE8">
      <w:pPr>
        <w:shd w:val="clear" w:color="auto" w:fill="FFFFFF"/>
        <w:spacing w:before="240"/>
        <w:ind w:left="547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Основні господарські операції </w:t>
      </w:r>
      <w:r>
        <w:rPr>
          <w:b/>
          <w:bCs/>
          <w:i/>
          <w:iCs/>
          <w:color w:val="000000"/>
          <w:spacing w:val="-7"/>
          <w:sz w:val="28"/>
          <w:szCs w:val="28"/>
          <w:lang w:val="uk-UA"/>
        </w:rPr>
        <w:t xml:space="preserve">з </w:t>
      </w:r>
      <w:r>
        <w:rPr>
          <w:b/>
          <w:bCs/>
          <w:color w:val="000000"/>
          <w:spacing w:val="-7"/>
          <w:sz w:val="28"/>
          <w:szCs w:val="28"/>
          <w:lang w:val="uk-UA"/>
        </w:rPr>
        <w:t>обліку спеціальних коштів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26"/>
        <w:gridCol w:w="1774"/>
        <w:gridCol w:w="1980"/>
      </w:tblGrid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75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Кореспондуючі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92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75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06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1 . Нарахована плата за утримання дітей в інтернатах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 школах, за навчання у гуртках при школах,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навчання понад обсяги, передбачені програмами,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навчання у ліцеях та гімназіях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Нарахована плата за навчання у вищих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навчальних закладах, за підготовку кадрів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підвищення кваліфікації у навчальних закладах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професійно-технічної освіти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 Надійшли спеціальні кошти за надані платні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301,313.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364, 674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послуги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 Внесеш на поточний (спеціальний реєстраційний)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рахунок спеціальні кошти, що надійшли в касу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готівкою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Нарахована зарплата з обов'язковими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661.651.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відрахуваннями на соціальні заходи за рахунок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652.653.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спеціальних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654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 Здійснені витрати за рахунок спеціальних коштів: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сума без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364. 675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ПДВ, включену до податкового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ПДВ, не включену до податкового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7. Придбані матеріали І продукти харчування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спеціальні кошти: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сума без 1 ІД 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 1—239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313,323,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суму ПДВ, включену до податкового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313.323.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8. Витрачені матеріали і продукти харчування.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 239</w:t>
            </w:r>
          </w:p>
        </w:tc>
      </w:tr>
      <w:tr w:rsidR="00E41EE8">
        <w:trPr>
          <w:trHeight w:hRule="exact" w:val="340"/>
        </w:trPr>
        <w:tc>
          <w:tcPr>
            <w:tcW w:w="6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придбані за спеціальні кошти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jc w:val="right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i/>
          <w:iCs/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67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Продовження табл. 7.1</w:t>
      </w:r>
    </w:p>
    <w:p w:rsidR="00E41EE8" w:rsidRDefault="00E41EE8">
      <w:pPr>
        <w:spacing w:after="10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24"/>
        <w:gridCol w:w="1306"/>
        <w:gridCol w:w="1337"/>
      </w:tblGrid>
      <w:tr w:rsidR="00E41EE8">
        <w:trPr>
          <w:trHeight w:hRule="exact" w:val="671"/>
        </w:trPr>
        <w:tc>
          <w:tcPr>
            <w:tcW w:w="7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13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593"/>
        </w:trPr>
        <w:tc>
          <w:tcPr>
            <w:tcW w:w="7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9. Списані доходи за спеціальними коштами;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17"/>
        </w:trPr>
        <w:tc>
          <w:tcPr>
            <w:tcW w:w="74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використані у звітному році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  <w:tc>
          <w:tcPr>
            <w:tcW w:w="133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  <w:tr w:rsidR="00E41EE8">
        <w:trPr>
          <w:trHeight w:hRule="exact" w:val="671"/>
        </w:trPr>
        <w:tc>
          <w:tcPr>
            <w:tcW w:w="74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використаю у звітному році доходи минулого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716</w:t>
            </w:r>
          </w:p>
        </w:tc>
        <w:tc>
          <w:tcPr>
            <w:tcW w:w="133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  <w:tr w:rsidR="00E41EE8">
        <w:trPr>
          <w:trHeight w:hRule="exact" w:val="542"/>
        </w:trPr>
        <w:tc>
          <w:tcPr>
            <w:tcW w:w="74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>року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44"/>
        </w:trPr>
        <w:tc>
          <w:tcPr>
            <w:tcW w:w="74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залишені на передбачені договорами видатки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</w:tc>
        <w:tc>
          <w:tcPr>
            <w:tcW w:w="133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716</w:t>
            </w:r>
          </w:p>
        </w:tc>
      </w:tr>
      <w:tr w:rsidR="00E41EE8">
        <w:trPr>
          <w:trHeight w:hRule="exact" w:val="515"/>
        </w:trPr>
        <w:tc>
          <w:tcPr>
            <w:tcW w:w="74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наступного року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71"/>
        </w:trPr>
        <w:tc>
          <w:tcPr>
            <w:tcW w:w="7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10. Списані видатки, проведеш у звітному році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</w:t>
            </w:r>
          </w:p>
        </w:tc>
      </w:tr>
    </w:tbl>
    <w:p w:rsidR="00E41EE8" w:rsidRDefault="00E41EE8">
      <w:pPr>
        <w:shd w:val="clear" w:color="auto" w:fill="FFFFFF"/>
        <w:spacing w:before="221"/>
        <w:ind w:right="58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Згідно з листом ДКУ від 02.08.2000 р. «Про направлення коштів </w:t>
      </w:r>
      <w:r>
        <w:rPr>
          <w:color w:val="000000"/>
          <w:spacing w:val="6"/>
          <w:sz w:val="28"/>
          <w:szCs w:val="28"/>
          <w:lang w:val="uk-UA"/>
        </w:rPr>
        <w:t>спеціального фонду державного бюджету на бюджетні видатки та їх відшкодування» розпорядникам бюджетних коштів надано пра</w:t>
      </w:r>
      <w:r>
        <w:rPr>
          <w:color w:val="000000"/>
          <w:spacing w:val="8"/>
          <w:sz w:val="28"/>
          <w:szCs w:val="28"/>
          <w:lang w:val="uk-UA"/>
        </w:rPr>
        <w:t xml:space="preserve">во використовувати тимчасово вільні кошти спеціального фонду </w:t>
      </w:r>
      <w:r>
        <w:rPr>
          <w:color w:val="000000"/>
          <w:spacing w:val="6"/>
          <w:sz w:val="28"/>
          <w:szCs w:val="28"/>
          <w:lang w:val="uk-UA"/>
        </w:rPr>
        <w:t>на видатки, що повинні фінансуватися за рахунок загального фон</w:t>
      </w:r>
      <w:r>
        <w:rPr>
          <w:color w:val="000000"/>
          <w:spacing w:val="3"/>
          <w:sz w:val="28"/>
          <w:szCs w:val="28"/>
          <w:lang w:val="uk-UA"/>
        </w:rPr>
        <w:t>ду бюджету, з подальшим їх відшкодуванням, якщо інше не перед</w:t>
      </w:r>
      <w:r>
        <w:rPr>
          <w:color w:val="000000"/>
          <w:spacing w:val="8"/>
          <w:sz w:val="28"/>
          <w:szCs w:val="28"/>
          <w:lang w:val="uk-UA"/>
        </w:rPr>
        <w:t>бачене нормативно-правовими актами МФУ та ДКУ. Таке рішен</w:t>
      </w:r>
      <w:r>
        <w:rPr>
          <w:color w:val="000000"/>
          <w:spacing w:val="7"/>
          <w:sz w:val="28"/>
          <w:szCs w:val="28"/>
          <w:lang w:val="uk-UA"/>
        </w:rPr>
        <w:t>ня розпорядник бюджетних коштів приймає самостійно і оформ</w:t>
      </w:r>
      <w:r>
        <w:rPr>
          <w:color w:val="000000"/>
          <w:spacing w:val="5"/>
          <w:sz w:val="28"/>
          <w:szCs w:val="28"/>
          <w:lang w:val="uk-UA"/>
        </w:rPr>
        <w:t xml:space="preserve">ляє наказом по установі, про що письмово повідомляє відповідний </w:t>
      </w:r>
      <w:r>
        <w:rPr>
          <w:color w:val="000000"/>
          <w:spacing w:val="2"/>
          <w:sz w:val="28"/>
          <w:szCs w:val="28"/>
          <w:lang w:val="uk-UA"/>
        </w:rPr>
        <w:t xml:space="preserve">орган ДКУ за місцем знаходження. Частіше всього спеціальні кошти </w:t>
      </w:r>
      <w:r>
        <w:rPr>
          <w:color w:val="000000"/>
          <w:spacing w:val="9"/>
          <w:sz w:val="28"/>
          <w:szCs w:val="28"/>
          <w:lang w:val="uk-UA"/>
        </w:rPr>
        <w:t xml:space="preserve">можуть залучатися для погашення заборгованості із зарплати з </w:t>
      </w:r>
      <w:r>
        <w:rPr>
          <w:color w:val="000000"/>
          <w:spacing w:val="7"/>
          <w:sz w:val="28"/>
          <w:szCs w:val="28"/>
          <w:lang w:val="uk-UA"/>
        </w:rPr>
        <w:t xml:space="preserve">нарахуваннями, стипендій, пенсій та інших соціальних виплат, а </w:t>
      </w:r>
      <w:r>
        <w:rPr>
          <w:color w:val="000000"/>
          <w:spacing w:val="8"/>
          <w:sz w:val="28"/>
          <w:szCs w:val="28"/>
          <w:lang w:val="uk-UA"/>
        </w:rPr>
        <w:t xml:space="preserve">також на покриття видатків на утримання установи (комунальні </w:t>
      </w:r>
      <w:r>
        <w:rPr>
          <w:color w:val="000000"/>
          <w:spacing w:val="6"/>
          <w:sz w:val="28"/>
          <w:szCs w:val="28"/>
          <w:lang w:val="uk-UA"/>
        </w:rPr>
        <w:t>платежі, енергоносії тощо).</w:t>
      </w:r>
    </w:p>
    <w:p w:rsidR="00E41EE8" w:rsidRDefault="00E41EE8">
      <w:pPr>
        <w:shd w:val="clear" w:color="auto" w:fill="FFFFFF"/>
        <w:ind w:left="10" w:right="58"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Порядок відображення в обліку операцій з покриття дефіциту </w:t>
      </w:r>
      <w:r>
        <w:rPr>
          <w:color w:val="000000"/>
          <w:spacing w:val="4"/>
          <w:sz w:val="28"/>
          <w:szCs w:val="28"/>
          <w:lang w:val="uk-UA"/>
        </w:rPr>
        <w:t xml:space="preserve">бюджетних асигнувань за рахунок коштів спеціального фонду та їх </w:t>
      </w:r>
      <w:r>
        <w:rPr>
          <w:color w:val="000000"/>
          <w:sz w:val="28"/>
          <w:szCs w:val="28"/>
          <w:lang w:val="uk-UA"/>
        </w:rPr>
        <w:t>подальшого відшкодування подано у табл. 7.2.</w:t>
      </w:r>
    </w:p>
    <w:p w:rsidR="00E41EE8" w:rsidRDefault="00E41EE8">
      <w:pPr>
        <w:shd w:val="clear" w:color="auto" w:fill="FFFFFF"/>
        <w:spacing w:before="106"/>
        <w:ind w:right="5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7.2</w:t>
      </w:r>
    </w:p>
    <w:p w:rsidR="00E41EE8" w:rsidRDefault="00E41EE8">
      <w:pPr>
        <w:shd w:val="clear" w:color="auto" w:fill="FFFFFF"/>
        <w:ind w:left="2170" w:hanging="2112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Господарські операції з покриття дефіциту загального фонду бюджету </w:t>
      </w:r>
      <w:r>
        <w:rPr>
          <w:b/>
          <w:bCs/>
          <w:color w:val="000000"/>
          <w:spacing w:val="-6"/>
          <w:sz w:val="28"/>
          <w:szCs w:val="28"/>
          <w:lang w:val="uk-UA"/>
        </w:rPr>
        <w:t>на виплату зарплати</w:t>
      </w:r>
    </w:p>
    <w:p w:rsidR="00E41EE8" w:rsidRDefault="00E41EE8">
      <w:pPr>
        <w:spacing w:after="19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74"/>
        <w:gridCol w:w="14"/>
        <w:gridCol w:w="1557"/>
        <w:gridCol w:w="18"/>
        <w:gridCol w:w="1605"/>
      </w:tblGrid>
      <w:tr w:rsidR="00E41EE8" w:rsidTr="008E7D5F">
        <w:trPr>
          <w:cantSplit/>
          <w:trHeight w:hRule="exact" w:val="756"/>
        </w:trPr>
        <w:tc>
          <w:tcPr>
            <w:tcW w:w="687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1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1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11" w:right="24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 w:rsidTr="008E7D5F">
        <w:trPr>
          <w:cantSplit/>
          <w:trHeight w:hRule="exact" w:val="394"/>
        </w:trPr>
        <w:tc>
          <w:tcPr>
            <w:tcW w:w="687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 w:rsidTr="008E7D5F">
        <w:trPr>
          <w:trHeight w:hRule="exact" w:val="362"/>
        </w:trPr>
        <w:tc>
          <w:tcPr>
            <w:tcW w:w="6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 w:rsidTr="008E7D5F">
        <w:trPr>
          <w:trHeight w:hRule="exact" w:val="756"/>
        </w:trPr>
        <w:tc>
          <w:tcPr>
            <w:tcW w:w="6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2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 . Нарахована зарплата за рахунок коштів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</w:p>
        </w:tc>
      </w:tr>
      <w:tr w:rsidR="00E41EE8" w:rsidTr="008E7D5F">
        <w:trPr>
          <w:trHeight w:hRule="exact" w:val="740"/>
        </w:trPr>
        <w:tc>
          <w:tcPr>
            <w:tcW w:w="6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Доходи спеціального фонду направляються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витрати за загальним фондом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711,712,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715</w:t>
            </w:r>
          </w:p>
        </w:tc>
      </w:tr>
      <w:tr w:rsidR="00E41EE8" w:rsidTr="008E7D5F">
        <w:trPr>
          <w:trHeight w:hRule="exact" w:val="1133"/>
        </w:trPr>
        <w:tc>
          <w:tcPr>
            <w:tcW w:w="6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Отримано в касу готівку на виплату зарплати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рахунок 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313,314, 316, 323, 324, 326</w:t>
            </w:r>
          </w:p>
        </w:tc>
      </w:tr>
      <w:tr w:rsidR="00E41EE8" w:rsidTr="008E7D5F">
        <w:trPr>
          <w:trHeight w:hRule="exact" w:val="426"/>
        </w:trPr>
        <w:tc>
          <w:tcPr>
            <w:tcW w:w="68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 Виплачена -і каси зарплата працівникам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 w:rsidTr="008E7D5F">
        <w:trPr>
          <w:trHeight w:hRule="exact" w:val="868"/>
        </w:trPr>
        <w:tc>
          <w:tcPr>
            <w:tcW w:w="68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Зменшено видатки загального фонду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811.812, 813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801 802</w:t>
            </w:r>
          </w:p>
        </w:tc>
      </w:tr>
      <w:tr w:rsidR="00E41EE8" w:rsidTr="008E7D5F">
        <w:trPr>
          <w:trHeight w:hRule="exact" w:val="851"/>
        </w:trPr>
        <w:tc>
          <w:tcPr>
            <w:tcW w:w="68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70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Відновлено кошти спеціального фонд; за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рахунок доходів запільного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715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711,712.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</w:t>
            </w:r>
          </w:p>
        </w:tc>
      </w:tr>
      <w:tr w:rsidR="00E41EE8" w:rsidTr="008E7D5F">
        <w:trPr>
          <w:trHeight w:hRule="exact" w:val="1295"/>
        </w:trPr>
        <w:tc>
          <w:tcPr>
            <w:tcW w:w="68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Одночасно другий запис на перераховані суми 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поточних (реєстраційних) рахунків загального фонду на рахунки коштів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313,314, 316,323, 324, 326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311,321</w:t>
            </w:r>
          </w:p>
        </w:tc>
      </w:tr>
      <w:tr w:rsidR="00E41EE8" w:rsidTr="008E7D5F">
        <w:trPr>
          <w:trHeight w:hRule="exact" w:val="943"/>
        </w:trPr>
        <w:tc>
          <w:tcPr>
            <w:tcW w:w="68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8. Відновлено видатки загального фонду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811,812, 813</w:t>
            </w:r>
          </w:p>
        </w:tc>
      </w:tr>
    </w:tbl>
    <w:p w:rsidR="00E41EE8" w:rsidRDefault="00E41EE8">
      <w:pPr>
        <w:shd w:val="clear" w:color="auto" w:fill="FFFFFF"/>
        <w:spacing w:before="346"/>
        <w:ind w:left="48" w:right="77" w:firstLine="46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Операції з руху коштів спеціального фонду на поточних (спеці</w:t>
      </w:r>
      <w:r>
        <w:rPr>
          <w:color w:val="000000"/>
          <w:spacing w:val="7"/>
          <w:sz w:val="28"/>
          <w:szCs w:val="28"/>
          <w:lang w:val="uk-UA"/>
        </w:rPr>
        <w:t>альних реєстраційних) рахунках відображають у «Меморіально</w:t>
      </w:r>
      <w:r>
        <w:rPr>
          <w:color w:val="000000"/>
          <w:sz w:val="28"/>
          <w:szCs w:val="28"/>
          <w:lang w:val="uk-UA"/>
        </w:rPr>
        <w:t xml:space="preserve">му ордері № 3 — Накопичувальній відомості руху грошових коштів </w:t>
      </w:r>
      <w:r>
        <w:rPr>
          <w:color w:val="000000"/>
          <w:spacing w:val="7"/>
          <w:sz w:val="28"/>
          <w:szCs w:val="28"/>
          <w:lang w:val="uk-UA"/>
        </w:rPr>
        <w:t xml:space="preserve">спеціального фонду в органах Державного казначейства України </w:t>
      </w:r>
      <w:r>
        <w:rPr>
          <w:color w:val="000000"/>
          <w:sz w:val="28"/>
          <w:szCs w:val="28"/>
          <w:lang w:val="uk-UA"/>
        </w:rPr>
        <w:t xml:space="preserve">(установах банків)» т. ф. № 382 (бюджет), які відкривають окремо </w:t>
      </w:r>
      <w:r>
        <w:rPr>
          <w:color w:val="000000"/>
          <w:spacing w:val="6"/>
          <w:sz w:val="28"/>
          <w:szCs w:val="28"/>
          <w:lang w:val="uk-UA"/>
        </w:rPr>
        <w:t>для кожного виду коштів спеціального фонду.</w:t>
      </w:r>
    </w:p>
    <w:p w:rsidR="00E41EE8" w:rsidRDefault="00E41EE8">
      <w:pPr>
        <w:shd w:val="clear" w:color="auto" w:fill="FFFFFF"/>
        <w:spacing w:before="461"/>
        <w:ind w:left="499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7.3. Облік сум за дорученнями</w:t>
      </w:r>
    </w:p>
    <w:p w:rsidR="00E41EE8" w:rsidRDefault="00E41EE8">
      <w:pPr>
        <w:shd w:val="clear" w:color="auto" w:fill="FFFFFF"/>
        <w:spacing w:before="288"/>
        <w:ind w:left="29" w:right="96" w:firstLine="4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 xml:space="preserve">Суми за дорученнями належать до коштів спеціального фонду </w:t>
      </w:r>
      <w:r>
        <w:rPr>
          <w:color w:val="000000"/>
          <w:sz w:val="28"/>
          <w:szCs w:val="28"/>
          <w:lang w:val="uk-UA"/>
        </w:rPr>
        <w:t>бюджету і з 2000 р. враховуються як власні надходження бюджет</w:t>
      </w:r>
      <w:r>
        <w:rPr>
          <w:color w:val="000000"/>
          <w:spacing w:val="5"/>
          <w:sz w:val="28"/>
          <w:szCs w:val="28"/>
          <w:lang w:val="uk-UA"/>
        </w:rPr>
        <w:t>них установ.</w:t>
      </w:r>
    </w:p>
    <w:p w:rsidR="00E41EE8" w:rsidRDefault="00E41EE8">
      <w:pPr>
        <w:shd w:val="clear" w:color="auto" w:fill="FFFFFF"/>
        <w:spacing w:before="10"/>
        <w:ind w:left="19" w:right="125"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Згідно :І «Переліком власних надходжень бюджетних установ </w:t>
      </w:r>
      <w:r>
        <w:rPr>
          <w:color w:val="000000"/>
          <w:sz w:val="28"/>
          <w:szCs w:val="28"/>
          <w:lang w:val="uk-UA"/>
        </w:rPr>
        <w:t xml:space="preserve">і організацій», затвердженим наказом М ФУ від 29.06.2000р. № 146, </w:t>
      </w:r>
      <w:r>
        <w:rPr>
          <w:color w:val="000000"/>
          <w:spacing w:val="9"/>
          <w:sz w:val="28"/>
          <w:szCs w:val="28"/>
          <w:lang w:val="uk-UA"/>
        </w:rPr>
        <w:t>до сум за дорученнями зараховуються кошт, одержані:</w:t>
      </w:r>
    </w:p>
    <w:p w:rsidR="00E41EE8" w:rsidRDefault="00E41EE8">
      <w:pPr>
        <w:shd w:val="clear" w:color="auto" w:fill="FFFFFF"/>
        <w:spacing w:before="10"/>
        <w:ind w:left="10" w:right="115"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для проведення розрахунків :І молодими спеціалістами: на </w:t>
      </w:r>
      <w:r>
        <w:rPr>
          <w:color w:val="000000"/>
          <w:spacing w:val="6"/>
          <w:sz w:val="28"/>
          <w:szCs w:val="28"/>
          <w:lang w:val="uk-UA"/>
        </w:rPr>
        <w:t>виплату студентам стипендій; на виплату матеріальної допомоги і доплати до державних стипендій за рахунок замовників; на прид</w:t>
      </w:r>
      <w:r>
        <w:rPr>
          <w:color w:val="000000"/>
          <w:spacing w:val="1"/>
          <w:sz w:val="28"/>
          <w:szCs w:val="28"/>
          <w:lang w:val="uk-UA"/>
        </w:rPr>
        <w:t>бання методичної літератури і навчальних посібників для студентів-</w:t>
      </w:r>
      <w:r>
        <w:rPr>
          <w:color w:val="000000"/>
          <w:spacing w:val="5"/>
          <w:sz w:val="28"/>
          <w:szCs w:val="28"/>
          <w:lang w:val="uk-UA"/>
        </w:rPr>
        <w:t>заочників;</w:t>
      </w:r>
    </w:p>
    <w:p w:rsidR="00E41EE8" w:rsidRDefault="00E41EE8">
      <w:pPr>
        <w:shd w:val="clear" w:color="auto" w:fill="FFFFFF"/>
        <w:tabs>
          <w:tab w:val="left" w:pos="710"/>
        </w:tabs>
        <w:spacing w:before="19"/>
        <w:ind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2"/>
          <w:sz w:val="28"/>
          <w:szCs w:val="28"/>
          <w:lang w:val="uk-UA"/>
        </w:rPr>
        <w:t xml:space="preserve">на придбання замовлених у централізованому порядку </w:t>
      </w:r>
      <w:r>
        <w:rPr>
          <w:color w:val="000000"/>
          <w:spacing w:val="4"/>
          <w:sz w:val="28"/>
          <w:szCs w:val="28"/>
          <w:lang w:val="uk-UA"/>
        </w:rPr>
        <w:t>бланків документів І бухгалтерського обліку, звітності, статистики;</w:t>
      </w:r>
    </w:p>
    <w:p w:rsidR="00E41EE8" w:rsidRDefault="00E41EE8">
      <w:pPr>
        <w:shd w:val="clear" w:color="auto" w:fill="FFFFFF"/>
        <w:spacing w:before="10"/>
        <w:ind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1"/>
          <w:sz w:val="28"/>
          <w:szCs w:val="28"/>
          <w:lang w:val="uk-UA"/>
        </w:rPr>
        <w:t>на виконання окремих доручень відповідно до рішення Уряду;</w:t>
      </w:r>
    </w:p>
    <w:p w:rsidR="00E41EE8" w:rsidRDefault="00E41EE8">
      <w:pPr>
        <w:ind w:firstLine="53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1"/>
          <w:sz w:val="28"/>
          <w:szCs w:val="28"/>
          <w:lang w:val="uk-UA"/>
        </w:rPr>
        <w:t>добровільні компенсації хворих т надання їм медичних</w:t>
      </w:r>
      <w:r>
        <w:rPr>
          <w:color w:val="000000"/>
          <w:spacing w:val="11"/>
          <w:sz w:val="28"/>
          <w:szCs w:val="28"/>
          <w:lang w:val="uk-UA"/>
        </w:rPr>
        <w:br/>
      </w:r>
      <w:r>
        <w:rPr>
          <w:color w:val="000000"/>
          <w:spacing w:val="7"/>
          <w:sz w:val="28"/>
          <w:szCs w:val="28"/>
          <w:lang w:val="uk-UA"/>
        </w:rPr>
        <w:t>послуг медичними, лікувальними та санітарно-профілактичними</w:t>
      </w:r>
      <w:r>
        <w:rPr>
          <w:color w:val="000000"/>
          <w:spacing w:val="7"/>
          <w:sz w:val="28"/>
          <w:szCs w:val="28"/>
          <w:lang w:val="uk-UA"/>
        </w:rPr>
        <w:br/>
      </w:r>
      <w:r>
        <w:rPr>
          <w:color w:val="000000"/>
          <w:spacing w:val="6"/>
          <w:sz w:val="28"/>
          <w:szCs w:val="28"/>
          <w:lang w:val="uk-UA"/>
        </w:rPr>
        <w:t>установами;</w:t>
      </w:r>
    </w:p>
    <w:p w:rsidR="00E41EE8" w:rsidRDefault="00E41EE8">
      <w:pPr>
        <w:shd w:val="clear" w:color="auto" w:fill="FFFFFF"/>
        <w:tabs>
          <w:tab w:val="left" w:pos="691"/>
        </w:tabs>
        <w:spacing w:before="10"/>
        <w:ind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>за медичну допомогу громадянам, надану установами охо</w:t>
      </w:r>
      <w:r>
        <w:rPr>
          <w:color w:val="000000"/>
          <w:spacing w:val="4"/>
          <w:sz w:val="28"/>
          <w:szCs w:val="28"/>
          <w:lang w:val="uk-UA"/>
        </w:rPr>
        <w:t>рони здоров'я відповідно договорам про добровільне медичне стра</w:t>
      </w:r>
      <w:r>
        <w:rPr>
          <w:color w:val="000000"/>
          <w:spacing w:val="2"/>
          <w:sz w:val="28"/>
          <w:szCs w:val="28"/>
          <w:lang w:val="uk-UA"/>
        </w:rPr>
        <w:t>хування;</w:t>
      </w:r>
    </w:p>
    <w:p w:rsidR="00E41EE8" w:rsidRDefault="00E41EE8">
      <w:pPr>
        <w:shd w:val="clear" w:color="auto" w:fill="FFFFFF"/>
        <w:tabs>
          <w:tab w:val="left" w:pos="691"/>
        </w:tabs>
        <w:ind w:firstLine="53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>страхові суми при настанні страхового випадку;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7"/>
          <w:sz w:val="28"/>
          <w:szCs w:val="28"/>
          <w:lang w:val="uk-UA"/>
        </w:rPr>
        <w:t xml:space="preserve">інші кошти, одержані для виконання окремих доручень, а </w:t>
      </w:r>
      <w:r>
        <w:rPr>
          <w:color w:val="000000"/>
          <w:spacing w:val="6"/>
          <w:sz w:val="28"/>
          <w:szCs w:val="28"/>
          <w:lang w:val="uk-UA"/>
        </w:rPr>
        <w:t>також благодійні внески і пожертви, одержані згідно з чинним за</w:t>
      </w:r>
      <w:r>
        <w:rPr>
          <w:color w:val="000000"/>
          <w:spacing w:val="8"/>
          <w:sz w:val="28"/>
          <w:szCs w:val="28"/>
          <w:lang w:val="uk-UA"/>
        </w:rPr>
        <w:t>конодавством.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Витрачання сум за дорученнями можна здійснювати лише на </w:t>
      </w:r>
      <w:r>
        <w:rPr>
          <w:color w:val="000000"/>
          <w:spacing w:val="7"/>
          <w:sz w:val="28"/>
          <w:szCs w:val="28"/>
          <w:lang w:val="uk-UA"/>
        </w:rPr>
        <w:t>видатки, передбачені у дорученні підприємства, установи, органі</w:t>
      </w:r>
      <w:r>
        <w:rPr>
          <w:color w:val="000000"/>
          <w:spacing w:val="5"/>
          <w:sz w:val="28"/>
          <w:szCs w:val="28"/>
          <w:lang w:val="uk-UA"/>
        </w:rPr>
        <w:t xml:space="preserve">зації або фізичної особи, яка внесла відповідні кошти або передала </w:t>
      </w:r>
      <w:r>
        <w:rPr>
          <w:color w:val="000000"/>
          <w:spacing w:val="6"/>
          <w:sz w:val="28"/>
          <w:szCs w:val="28"/>
          <w:lang w:val="uk-UA"/>
        </w:rPr>
        <w:t>матеріальні засоби.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Усі суми за дорученнями повинні зберігатися в органі ДКУ на </w:t>
      </w:r>
      <w:r>
        <w:rPr>
          <w:color w:val="000000"/>
          <w:spacing w:val="4"/>
          <w:sz w:val="28"/>
          <w:szCs w:val="28"/>
          <w:lang w:val="uk-UA"/>
        </w:rPr>
        <w:t>окремому спеціальному реєстраційному рахунку. Суми за доручен</w:t>
      </w:r>
      <w:r>
        <w:rPr>
          <w:color w:val="000000"/>
          <w:spacing w:val="6"/>
          <w:sz w:val="28"/>
          <w:szCs w:val="28"/>
          <w:lang w:val="uk-UA"/>
        </w:rPr>
        <w:t>нями, що надійшли готівкою в касу установи, в обов'язковому по</w:t>
      </w:r>
      <w:r>
        <w:rPr>
          <w:color w:val="000000"/>
          <w:spacing w:val="2"/>
          <w:sz w:val="28"/>
          <w:szCs w:val="28"/>
          <w:lang w:val="uk-UA"/>
        </w:rPr>
        <w:t>рядку повинні бути внесені на рахунок у банку (казначействі). Орга</w:t>
      </w:r>
      <w:r>
        <w:rPr>
          <w:color w:val="000000"/>
          <w:spacing w:val="7"/>
          <w:sz w:val="28"/>
          <w:szCs w:val="28"/>
          <w:lang w:val="uk-UA"/>
        </w:rPr>
        <w:t>ни ДКУ контролюють використання цих коштів за призначенням.</w:t>
      </w:r>
    </w:p>
    <w:p w:rsidR="00E41EE8" w:rsidRDefault="00E41EE8">
      <w:pPr>
        <w:shd w:val="clear" w:color="auto" w:fill="FFFFFF"/>
        <w:ind w:left="38" w:right="38" w:firstLine="413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Для обліку операцій із сумами за дорученнями планом рахунків </w:t>
      </w:r>
      <w:r>
        <w:rPr>
          <w:color w:val="000000"/>
          <w:spacing w:val="6"/>
          <w:sz w:val="28"/>
          <w:szCs w:val="28"/>
          <w:lang w:val="uk-UA"/>
        </w:rPr>
        <w:t>бюджетних установ передбачено такі субрахунки:</w:t>
      </w:r>
    </w:p>
    <w:p w:rsidR="00E41EE8" w:rsidRDefault="00E41EE8">
      <w:pPr>
        <w:shd w:val="clear" w:color="auto" w:fill="FFFFFF"/>
        <w:ind w:left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314 «Поточні рахунки для обліку сум :!а дорученнями»;</w:t>
      </w:r>
    </w:p>
    <w:p w:rsidR="00E41EE8" w:rsidRDefault="00E41EE8">
      <w:pPr>
        <w:shd w:val="clear" w:color="auto" w:fill="FFFFFF"/>
        <w:ind w:left="29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324 «Спеціальні реєстраційні рахунки для обліку сум за дору</w:t>
      </w:r>
      <w:r>
        <w:rPr>
          <w:color w:val="000000"/>
          <w:spacing w:val="3"/>
          <w:sz w:val="28"/>
          <w:szCs w:val="28"/>
          <w:lang w:val="uk-UA"/>
        </w:rPr>
        <w:t>ченнями»;</w:t>
      </w:r>
    </w:p>
    <w:p w:rsidR="00E41EE8" w:rsidRDefault="00E41EE8">
      <w:pPr>
        <w:shd w:val="clear" w:color="auto" w:fill="FFFFFF"/>
        <w:ind w:left="38"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673 «Розрахунки за коштами, одержаними на видатки за до</w:t>
      </w:r>
      <w:r>
        <w:rPr>
          <w:color w:val="000000"/>
          <w:spacing w:val="4"/>
          <w:sz w:val="28"/>
          <w:szCs w:val="28"/>
          <w:lang w:val="uk-UA"/>
        </w:rPr>
        <w:t>рученнями»;</w:t>
      </w:r>
    </w:p>
    <w:p w:rsidR="00E41EE8" w:rsidRDefault="00E41EE8">
      <w:pPr>
        <w:shd w:val="clear" w:color="auto" w:fill="FFFFFF"/>
        <w:ind w:left="4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713/1 «Доходи за іншими коштами в частині сум та дорученнями»;</w:t>
      </w:r>
    </w:p>
    <w:p w:rsidR="00E41EE8" w:rsidRDefault="00E41EE8">
      <w:pPr>
        <w:shd w:val="clear" w:color="auto" w:fill="FFFFFF"/>
        <w:ind w:left="38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813/1 «Видатки за іншими коштами в частині сум за доручен</w:t>
      </w:r>
      <w:r>
        <w:rPr>
          <w:color w:val="000000"/>
          <w:spacing w:val="4"/>
          <w:sz w:val="28"/>
          <w:szCs w:val="28"/>
          <w:lang w:val="uk-UA"/>
        </w:rPr>
        <w:t>нями».</w:t>
      </w:r>
    </w:p>
    <w:p w:rsidR="00E41EE8" w:rsidRPr="009D2A34" w:rsidRDefault="00E41EE8">
      <w:pPr>
        <w:shd w:val="clear" w:color="auto" w:fill="FFFFFF"/>
        <w:ind w:left="4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Надходження коштів для виконання окремих доручень відоб</w:t>
      </w:r>
      <w:r>
        <w:rPr>
          <w:color w:val="000000"/>
          <w:sz w:val="28"/>
          <w:szCs w:val="28"/>
          <w:lang w:val="uk-UA"/>
        </w:rPr>
        <w:t>ражають за дебетом субрахунків 3)4, 324 або ЗОЇ і кредитом субрахунка 673. Витрачені суми на виконання доручень списують з кредиту субрахунків 314, 324 на дебет субрахунка 673 (табл. 7.3).</w:t>
      </w:r>
    </w:p>
    <w:p w:rsidR="00E41EE8" w:rsidRDefault="00E41EE8">
      <w:pPr>
        <w:shd w:val="clear" w:color="auto" w:fill="FFFFFF"/>
        <w:ind w:left="58" w:firstLine="42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До сум за дорученнями, крім сум, Ідо надходять па виконання </w:t>
      </w:r>
      <w:r>
        <w:rPr>
          <w:color w:val="000000"/>
          <w:spacing w:val="5"/>
          <w:sz w:val="28"/>
          <w:szCs w:val="28"/>
          <w:lang w:val="uk-UA"/>
        </w:rPr>
        <w:t>окремих доручень, зараховують також кошти і засоби, які одержу</w:t>
      </w:r>
      <w:r>
        <w:rPr>
          <w:color w:val="000000"/>
          <w:spacing w:val="4"/>
          <w:sz w:val="28"/>
          <w:szCs w:val="28"/>
          <w:lang w:val="uk-UA"/>
        </w:rPr>
        <w:t>ють бюджетні установи як благодійні внески, пожертви, гуманітар</w:t>
      </w:r>
      <w:r>
        <w:rPr>
          <w:color w:val="000000"/>
          <w:spacing w:val="7"/>
          <w:sz w:val="28"/>
          <w:szCs w:val="28"/>
          <w:lang w:val="uk-UA"/>
        </w:rPr>
        <w:t>ну допомогу тощо. Порядок одержання, облік і використання таких коштів регламентують такі нормативні документи;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3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Закон України «Про гуманітарну допомогу» від 22.10.1999 р. </w:t>
      </w:r>
      <w:r>
        <w:rPr>
          <w:color w:val="000000"/>
          <w:spacing w:val="12"/>
          <w:sz w:val="28"/>
          <w:szCs w:val="28"/>
          <w:lang w:val="uk-UA"/>
        </w:rPr>
        <w:t>№1192-ХІУ;</w:t>
      </w:r>
    </w:p>
    <w:p w:rsidR="00E41EE8" w:rsidRDefault="00E41EE8" w:rsidP="00F37877">
      <w:pPr>
        <w:numPr>
          <w:ilvl w:val="0"/>
          <w:numId w:val="66"/>
        </w:numPr>
        <w:shd w:val="clear" w:color="auto" w:fill="FFFFFF"/>
        <w:spacing w:before="106"/>
        <w:ind w:firstLine="530"/>
        <w:jc w:val="both"/>
        <w:rPr>
          <w:b/>
          <w:bCs/>
          <w:i/>
          <w:i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«Порядок розподілу товарів, одержаних як благодійна до</w:t>
      </w:r>
      <w:r>
        <w:rPr>
          <w:color w:val="000000"/>
          <w:spacing w:val="6"/>
          <w:sz w:val="28"/>
          <w:szCs w:val="28"/>
          <w:lang w:val="uk-UA"/>
        </w:rPr>
        <w:t>помога, і контролю за цільовим розподілом благодійної допомоги у вигляді наданих послуг або виконаних робіт», затверджений по</w:t>
      </w:r>
      <w:r>
        <w:rPr>
          <w:color w:val="000000"/>
          <w:sz w:val="28"/>
          <w:szCs w:val="28"/>
          <w:lang w:val="uk-UA"/>
        </w:rPr>
        <w:t>становою КМУ від 17.08.1998 р. № 1295;</w:t>
      </w:r>
    </w:p>
    <w:p w:rsidR="00E41EE8" w:rsidRDefault="00E41EE8">
      <w:pPr>
        <w:shd w:val="clear" w:color="auto" w:fill="FFFFFF"/>
        <w:spacing w:before="106"/>
        <w:ind w:left="950"/>
        <w:jc w:val="right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 xml:space="preserve">Таблиця 7.3 </w:t>
      </w:r>
    </w:p>
    <w:p w:rsidR="00E41EE8" w:rsidRDefault="00E41EE8">
      <w:pPr>
        <w:shd w:val="clear" w:color="auto" w:fill="FFFFFF"/>
        <w:spacing w:before="106"/>
        <w:ind w:left="95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Господарські операції з обліку сум за дорученнями</w:t>
      </w:r>
    </w:p>
    <w:p w:rsidR="00E41EE8" w:rsidRDefault="00E41EE8">
      <w:pPr>
        <w:spacing w:after="96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61"/>
        <w:gridCol w:w="1376"/>
        <w:gridCol w:w="1418"/>
      </w:tblGrid>
      <w:tr w:rsidR="00E41EE8">
        <w:trPr>
          <w:cantSplit/>
          <w:trHeight w:hRule="exact" w:val="1055"/>
        </w:trPr>
        <w:tc>
          <w:tcPr>
            <w:tcW w:w="636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7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82" w:right="21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476"/>
        </w:trPr>
        <w:tc>
          <w:tcPr>
            <w:tcW w:w="636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952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76" w:firstLine="3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1. Надійшли кошти для виконання окремих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доручень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301.314, 324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673</w:t>
            </w:r>
          </w:p>
        </w:tc>
      </w:tr>
      <w:tr w:rsidR="00E41EE8">
        <w:trPr>
          <w:trHeight w:hRule="exact" w:val="1468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46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 Внесені 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у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каси на поточний (спеціальний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реєстраційний) рахунок суми за дорученнями,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одержані готівкою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314.324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</w:p>
        </w:tc>
      </w:tr>
      <w:tr w:rsidR="00E41EE8">
        <w:trPr>
          <w:trHeight w:hRule="exact" w:val="971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88"/>
              <w:jc w:val="both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3.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Перераховано постачальникам на виконання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окремих доручень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361. 364. 675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314,324</w:t>
            </w:r>
          </w:p>
        </w:tc>
      </w:tr>
      <w:tr w:rsidR="00E41EE8">
        <w:trPr>
          <w:trHeight w:hRule="exact" w:val="952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Прийняті роботи (послуги), виконані за рахунок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сум за 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361,364. 675</w:t>
            </w:r>
          </w:p>
        </w:tc>
      </w:tr>
      <w:tr w:rsidR="00E41EE8">
        <w:trPr>
          <w:trHeight w:hRule="exact" w:val="1425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93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Оприбутковані матеріали і продукти харчування, придбані за рахунок сум •«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231—235, 238,239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361,364. 675</w:t>
            </w:r>
          </w:p>
        </w:tc>
      </w:tr>
      <w:tr w:rsidR="00E41EE8">
        <w:trPr>
          <w:trHeight w:hRule="exact" w:val="1033"/>
        </w:trPr>
        <w:tc>
          <w:tcPr>
            <w:tcW w:w="6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57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Списані витрачені матеріали, придбані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рахунок сум </w:t>
            </w:r>
            <w:r>
              <w:rPr>
                <w:i/>
                <w:iCs/>
                <w:color w:val="000000"/>
                <w:spacing w:val="-5"/>
                <w:sz w:val="28"/>
                <w:szCs w:val="28"/>
                <w:lang w:val="uk-UA"/>
              </w:rPr>
              <w:t xml:space="preserve">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231—235. 238,239</w:t>
            </w:r>
          </w:p>
        </w:tc>
      </w:tr>
    </w:tbl>
    <w:p w:rsidR="00E41EE8" w:rsidRDefault="00E41EE8">
      <w:pPr>
        <w:shd w:val="clear" w:color="auto" w:fill="FFFFFF"/>
        <w:spacing w:before="221"/>
        <w:ind w:left="19" w:right="58" w:firstLine="52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 xml:space="preserve">«Порядок одержання благодійних (добровільних) внесків і пожертв від юридичних </w:t>
      </w: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і </w:t>
      </w:r>
      <w:r>
        <w:rPr>
          <w:color w:val="000000"/>
          <w:spacing w:val="5"/>
          <w:sz w:val="28"/>
          <w:szCs w:val="28"/>
          <w:lang w:val="uk-UA"/>
        </w:rPr>
        <w:t xml:space="preserve">фізичних осіб бюджетними установами і </w:t>
      </w:r>
      <w:r>
        <w:rPr>
          <w:color w:val="000000"/>
          <w:spacing w:val="9"/>
          <w:sz w:val="28"/>
          <w:szCs w:val="28"/>
          <w:lang w:val="uk-UA"/>
        </w:rPr>
        <w:t xml:space="preserve">закладами освіти, охорони здоров'я, культури, науки, спорту та </w:t>
      </w:r>
      <w:r>
        <w:rPr>
          <w:color w:val="000000"/>
          <w:spacing w:val="6"/>
          <w:sz w:val="28"/>
          <w:szCs w:val="28"/>
          <w:lang w:val="uk-UA"/>
        </w:rPr>
        <w:t xml:space="preserve">фізичного виховання для потреб їх фінансування», затверджений </w:t>
      </w:r>
      <w:r>
        <w:rPr>
          <w:color w:val="000000"/>
          <w:sz w:val="28"/>
          <w:szCs w:val="28"/>
          <w:lang w:val="uk-UA"/>
        </w:rPr>
        <w:t>постановою КМУ від 04.08.2000 р. № 1222;</w:t>
      </w:r>
    </w:p>
    <w:p w:rsidR="00E41EE8" w:rsidRDefault="00E41EE8">
      <w:pPr>
        <w:shd w:val="clear" w:color="auto" w:fill="FFFFFF"/>
        <w:ind w:left="29" w:right="48" w:firstLine="52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«Порядок бухгалтерського обліку і звітності в бюджетних </w:t>
      </w:r>
      <w:r>
        <w:rPr>
          <w:color w:val="000000"/>
          <w:spacing w:val="4"/>
          <w:sz w:val="28"/>
          <w:szCs w:val="28"/>
          <w:lang w:val="uk-UA"/>
        </w:rPr>
        <w:t xml:space="preserve">установах гуманітарної допомоги», затверджений наказом ДКУ від </w:t>
      </w:r>
      <w:r>
        <w:rPr>
          <w:color w:val="000000"/>
          <w:sz w:val="28"/>
          <w:szCs w:val="28"/>
          <w:lang w:val="uk-UA"/>
        </w:rPr>
        <w:t>10.12.1999р.№ 113.</w:t>
      </w:r>
    </w:p>
    <w:p w:rsidR="00E41EE8" w:rsidRDefault="00E41EE8">
      <w:pPr>
        <w:shd w:val="clear" w:color="auto" w:fill="FFFFFF"/>
        <w:spacing w:before="10"/>
        <w:ind w:left="10" w:right="67" w:firstLine="46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Згідно з цими документами благодійні внески можуть надава</w:t>
      </w:r>
      <w:r>
        <w:rPr>
          <w:color w:val="000000"/>
          <w:spacing w:val="6"/>
          <w:sz w:val="28"/>
          <w:szCs w:val="28"/>
          <w:lang w:val="uk-UA"/>
        </w:rPr>
        <w:t xml:space="preserve">тися як у грошовій формі, так і товарами, продуктами, основними </w:t>
      </w:r>
      <w:r>
        <w:rPr>
          <w:color w:val="000000"/>
          <w:spacing w:val="7"/>
          <w:sz w:val="28"/>
          <w:szCs w:val="28"/>
          <w:lang w:val="uk-UA"/>
        </w:rPr>
        <w:t xml:space="preserve">засобами. Якщо благодійна організація або особа не визначила </w:t>
      </w:r>
      <w:r>
        <w:rPr>
          <w:color w:val="000000"/>
          <w:spacing w:val="10"/>
          <w:sz w:val="28"/>
          <w:szCs w:val="28"/>
          <w:lang w:val="uk-UA"/>
        </w:rPr>
        <w:t xml:space="preserve">конкретні цілі використання коштів, напрямки їх використання </w:t>
      </w:r>
      <w:r>
        <w:rPr>
          <w:color w:val="000000"/>
          <w:spacing w:val="6"/>
          <w:sz w:val="28"/>
          <w:szCs w:val="28"/>
          <w:lang w:val="uk-UA"/>
        </w:rPr>
        <w:t xml:space="preserve">в ти на чає керівник бюджетної установи-одержувача, виходячи і </w:t>
      </w:r>
      <w:r>
        <w:rPr>
          <w:color w:val="000000"/>
          <w:spacing w:val="3"/>
          <w:sz w:val="28"/>
          <w:szCs w:val="28"/>
          <w:lang w:val="uk-UA"/>
        </w:rPr>
        <w:t>першочергових потреб, пов'язаних з фінансуванням основної діяль</w:t>
      </w:r>
      <w:r>
        <w:rPr>
          <w:color w:val="000000"/>
          <w:spacing w:val="5"/>
          <w:sz w:val="28"/>
          <w:szCs w:val="28"/>
          <w:lang w:val="uk-UA"/>
        </w:rPr>
        <w:t xml:space="preserve">ності установи. Але ці кошти не можна використовувати на виплату зарплати працівникам установи. Після одержання благодійного </w:t>
      </w:r>
      <w:r>
        <w:rPr>
          <w:color w:val="000000"/>
          <w:spacing w:val="4"/>
          <w:sz w:val="28"/>
          <w:szCs w:val="28"/>
          <w:lang w:val="uk-UA"/>
        </w:rPr>
        <w:t xml:space="preserve">внеску розпорядник коштів повинен внести зміни до спеціального </w:t>
      </w:r>
      <w:r>
        <w:rPr>
          <w:color w:val="000000"/>
          <w:spacing w:val="6"/>
          <w:sz w:val="28"/>
          <w:szCs w:val="28"/>
          <w:lang w:val="uk-UA"/>
        </w:rPr>
        <w:t>фонду кошторису доходів і видатків бюджетної установи.</w:t>
      </w:r>
    </w:p>
    <w:p w:rsidR="00E41EE8" w:rsidRDefault="00E41EE8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У бухгалтерському обліку благодійні внески (гуманітарна до</w:t>
      </w:r>
      <w:r>
        <w:rPr>
          <w:color w:val="000000"/>
          <w:spacing w:val="6"/>
          <w:sz w:val="28"/>
          <w:szCs w:val="28"/>
          <w:lang w:val="uk-UA"/>
        </w:rPr>
        <w:t>помога), одержані бюджетною установою, відображаються таки</w:t>
      </w:r>
      <w:r>
        <w:rPr>
          <w:color w:val="000000"/>
          <w:sz w:val="28"/>
          <w:szCs w:val="28"/>
          <w:lang w:val="uk-UA"/>
        </w:rPr>
        <w:t>ми записами (табл. 7.4).</w:t>
      </w:r>
    </w:p>
    <w:p w:rsidR="00E41EE8" w:rsidRDefault="00E41EE8">
      <w:pPr>
        <w:shd w:val="clear" w:color="auto" w:fill="FFFFFF"/>
        <w:ind w:right="5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7.4</w:t>
      </w:r>
    </w:p>
    <w:p w:rsidR="00E41EE8" w:rsidRDefault="00E41EE8">
      <w:pPr>
        <w:shd w:val="clear" w:color="auto" w:fill="FFFFFF"/>
        <w:ind w:left="2083" w:right="1382" w:hanging="758"/>
        <w:jc w:val="center"/>
        <w:rPr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Відображенгя в бухгалтерському обліку гуманітарної допомоги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45"/>
        <w:gridCol w:w="1491"/>
        <w:gridCol w:w="1538"/>
      </w:tblGrid>
      <w:tr w:rsidR="00E41EE8">
        <w:trPr>
          <w:cantSplit/>
          <w:trHeight w:hRule="exact" w:val="687"/>
        </w:trPr>
        <w:tc>
          <w:tcPr>
            <w:tcW w:w="70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6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63" w:right="20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372"/>
        </w:trPr>
        <w:tc>
          <w:tcPr>
            <w:tcW w:w="70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1975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1. Одержані основні засоби, Інші необоротні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матеріальні га нематеріальні активи як гуманітарна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допомога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облікова вартість одночасно другий .запис на створення фонду в необоротних активах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101—122 813/1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>
        <w:trPr>
          <w:trHeight w:hRule="exact" w:val="1646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Одержані малоцінні та швидкозношувані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предмети як гуманітарна допомога на облікову вартість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о дію часин другий запис на створення фонду 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малоцінних та швидкозношуваних предметах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4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221 813/1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7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713/1 411</w:t>
            </w:r>
          </w:p>
        </w:tc>
      </w:tr>
      <w:tr w:rsidR="00E41EE8">
        <w:trPr>
          <w:trHeight w:hRule="exact" w:val="672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Одержані матеріали і продукти харчування як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гуманітарна допомога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231—235, 238,239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</w:t>
            </w:r>
          </w:p>
        </w:tc>
      </w:tr>
      <w:tr w:rsidR="00E41EE8">
        <w:trPr>
          <w:trHeight w:hRule="exact" w:val="987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15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Списана вартість витрачених матеріалів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продуктів харчування, одержаних як гуманітарна допомога, на потреби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813/1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231—235, 238,239</w:t>
            </w:r>
          </w:p>
        </w:tc>
      </w:tr>
      <w:tr w:rsidR="00E41EE8">
        <w:trPr>
          <w:trHeight w:hRule="exact" w:val="987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Одержані спонсорські, блат дійні внески і інша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гуманітарна допомога у грошовій формі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301,302, 314,318, 324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</w:t>
            </w:r>
          </w:p>
        </w:tc>
      </w:tr>
      <w:tr w:rsidR="00E41EE8">
        <w:trPr>
          <w:trHeight w:hRule="exact" w:val="987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Перераховано кошти, одержані як благодійні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внески, на оплату за роботи, послуги, виконані для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основної діяльності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314,324</w:t>
            </w:r>
          </w:p>
        </w:tc>
      </w:tr>
      <w:tr w:rsidR="00E41EE8">
        <w:trPr>
          <w:trHeight w:hRule="exact" w:val="672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Списані витрати, виконані за кошти, отримані як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гуманітарна допомога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813/1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</w:t>
            </w:r>
          </w:p>
        </w:tc>
      </w:tr>
      <w:tr w:rsidR="00E41EE8">
        <w:trPr>
          <w:trHeight w:hRule="exact" w:val="672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13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8. У кінці року списуються фактичні витрати,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здійснені за рахунок </w:t>
            </w:r>
            <w:r>
              <w:rPr>
                <w:smallCaps/>
                <w:color w:val="000000"/>
                <w:spacing w:val="-5"/>
                <w:sz w:val="28"/>
                <w:szCs w:val="28"/>
                <w:lang w:val="uk-UA"/>
              </w:rPr>
              <w:t xml:space="preserve">сум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 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813/1</w:t>
            </w:r>
          </w:p>
        </w:tc>
      </w:tr>
      <w:tr w:rsidR="00E41EE8">
        <w:trPr>
          <w:trHeight w:hRule="exact" w:val="386"/>
        </w:trPr>
        <w:tc>
          <w:tcPr>
            <w:tcW w:w="7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9. Списуються доходи із сум за 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713/1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</w:tbl>
    <w:p w:rsidR="00E41EE8" w:rsidRDefault="00E41EE8">
      <w:pPr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>Відомості про отриману гуманітарну допомогу відобража</w:t>
      </w:r>
      <w:r>
        <w:rPr>
          <w:color w:val="000000"/>
          <w:spacing w:val="6"/>
          <w:sz w:val="28"/>
          <w:szCs w:val="28"/>
          <w:lang w:val="uk-UA"/>
        </w:rPr>
        <w:t xml:space="preserve">ються у пояснювальній записці до квартального та річного звітів і </w:t>
      </w:r>
      <w:r>
        <w:rPr>
          <w:color w:val="000000"/>
          <w:spacing w:val="4"/>
          <w:sz w:val="28"/>
          <w:szCs w:val="28"/>
          <w:lang w:val="uk-UA"/>
        </w:rPr>
        <w:t xml:space="preserve">у відповідних формах фінансової звітності. Бюджетні установи, що </w:t>
      </w:r>
      <w:r>
        <w:rPr>
          <w:color w:val="000000"/>
          <w:spacing w:val="5"/>
          <w:sz w:val="28"/>
          <w:szCs w:val="28"/>
          <w:lang w:val="uk-UA"/>
        </w:rPr>
        <w:t xml:space="preserve">отримують кошти на виконання окремих доручень, складають звіт </w:t>
      </w:r>
      <w:r>
        <w:rPr>
          <w:color w:val="000000"/>
          <w:spacing w:val="6"/>
          <w:sz w:val="28"/>
          <w:szCs w:val="28"/>
          <w:lang w:val="uk-UA"/>
        </w:rPr>
        <w:t>за ф. №4-2 «Звіт про надходження і використання сум за доручен</w:t>
      </w:r>
      <w:r>
        <w:rPr>
          <w:color w:val="000000"/>
          <w:spacing w:val="2"/>
          <w:sz w:val="28"/>
          <w:szCs w:val="28"/>
          <w:lang w:val="uk-UA"/>
        </w:rPr>
        <w:t>нями».</w:t>
      </w:r>
    </w:p>
    <w:p w:rsidR="00E41EE8" w:rsidRDefault="00E41EE8">
      <w:pPr>
        <w:shd w:val="clear" w:color="auto" w:fill="FFFFFF"/>
        <w:spacing w:before="125"/>
        <w:ind w:left="134" w:firstLine="442"/>
        <w:jc w:val="center"/>
        <w:rPr>
          <w:b/>
          <w:bCs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7.4. Облік інших власних надходжень та інших доходів </w:t>
      </w:r>
      <w:r>
        <w:rPr>
          <w:b/>
          <w:bCs/>
          <w:i/>
          <w:iCs/>
          <w:color w:val="000000"/>
          <w:spacing w:val="13"/>
          <w:sz w:val="28"/>
          <w:szCs w:val="28"/>
          <w:lang w:val="uk-UA"/>
        </w:rPr>
        <w:t>бюджетних установ</w:t>
      </w:r>
    </w:p>
    <w:p w:rsidR="00E41EE8" w:rsidRDefault="00E41EE8">
      <w:pPr>
        <w:shd w:val="clear" w:color="auto" w:fill="FFFFFF"/>
        <w:spacing w:before="326"/>
        <w:ind w:left="115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Згідно із згадуваним раніше «Переліком власних надходжень </w:t>
      </w:r>
      <w:r>
        <w:rPr>
          <w:color w:val="000000"/>
          <w:spacing w:val="-1"/>
          <w:sz w:val="28"/>
          <w:szCs w:val="28"/>
          <w:lang w:val="uk-UA"/>
        </w:rPr>
        <w:t xml:space="preserve">бюджетних установ і організацій», затвердженим наказом МФУ від </w:t>
      </w:r>
      <w:r>
        <w:rPr>
          <w:color w:val="000000"/>
          <w:sz w:val="28"/>
          <w:szCs w:val="28"/>
          <w:lang w:val="uk-UA"/>
        </w:rPr>
        <w:t>29.06.2000 р. № 146, до інших власних надходжень бюджетних ус</w:t>
      </w:r>
      <w:r>
        <w:rPr>
          <w:color w:val="000000"/>
          <w:spacing w:val="2"/>
          <w:sz w:val="28"/>
          <w:szCs w:val="28"/>
          <w:lang w:val="uk-UA"/>
        </w:rPr>
        <w:t>танов зараховують:</w:t>
      </w:r>
    </w:p>
    <w:p w:rsidR="00E41EE8" w:rsidRDefault="00E41EE8">
      <w:pPr>
        <w:shd w:val="clear" w:color="auto" w:fill="FFFFFF"/>
        <w:tabs>
          <w:tab w:val="left" w:pos="749"/>
        </w:tabs>
        <w:spacing w:before="2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плату за утримання дітей у дошкільних закладах;</w:t>
      </w:r>
    </w:p>
    <w:p w:rsidR="00E41EE8" w:rsidRDefault="00E41EE8">
      <w:pPr>
        <w:shd w:val="clear" w:color="auto" w:fill="FFFFFF"/>
        <w:tabs>
          <w:tab w:val="left" w:pos="749"/>
        </w:tabs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плату за навчання у державних школах естетичного вихо</w:t>
      </w:r>
      <w:r>
        <w:rPr>
          <w:color w:val="000000"/>
          <w:sz w:val="28"/>
          <w:szCs w:val="28"/>
          <w:lang w:val="uk-UA"/>
        </w:rPr>
        <w:t>вання дітей;</w:t>
      </w:r>
    </w:p>
    <w:p w:rsidR="00E41EE8" w:rsidRDefault="00E41EE8">
      <w:pPr>
        <w:shd w:val="clear" w:color="auto" w:fill="FFFFFF"/>
        <w:tabs>
          <w:tab w:val="left" w:pos="662"/>
        </w:tabs>
        <w:spacing w:before="38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 xml:space="preserve">кошти, що надходять на харчування дітей в інтернатах при </w:t>
      </w:r>
      <w:r>
        <w:rPr>
          <w:color w:val="000000"/>
          <w:spacing w:val="4"/>
          <w:sz w:val="28"/>
          <w:szCs w:val="28"/>
          <w:lang w:val="uk-UA"/>
        </w:rPr>
        <w:t>школах та у групах продовженого дня;</w:t>
      </w:r>
    </w:p>
    <w:p w:rsidR="00E41EE8" w:rsidRDefault="00E41EE8">
      <w:pPr>
        <w:shd w:val="clear" w:color="auto" w:fill="FFFFFF"/>
        <w:tabs>
          <w:tab w:val="left" w:pos="778"/>
        </w:tabs>
        <w:spacing w:before="2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плата за проживання у гуртожитках навчальних закладів і установ післядипломної освіти;</w:t>
      </w:r>
    </w:p>
    <w:p w:rsidR="00E41EE8" w:rsidRDefault="00E41EE8">
      <w:pPr>
        <w:shd w:val="clear" w:color="auto" w:fill="FFFFFF"/>
        <w:tabs>
          <w:tab w:val="left" w:pos="778"/>
        </w:tabs>
        <w:spacing w:before="38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кошти, що надходять на рахунок професійно-технічного </w:t>
      </w:r>
      <w:r>
        <w:rPr>
          <w:color w:val="000000"/>
          <w:spacing w:val="-2"/>
          <w:sz w:val="28"/>
          <w:szCs w:val="28"/>
          <w:lang w:val="uk-UA"/>
        </w:rPr>
        <w:t xml:space="preserve">навчального закладу або залишаються навчальному закладу від сум, </w:t>
      </w:r>
      <w:r>
        <w:rPr>
          <w:color w:val="000000"/>
          <w:spacing w:val="-1"/>
          <w:sz w:val="28"/>
          <w:szCs w:val="28"/>
          <w:lang w:val="uk-UA"/>
        </w:rPr>
        <w:t>що надійшли за роботи, виконані учнями, згідно із законодавством;</w:t>
      </w:r>
    </w:p>
    <w:p w:rsidR="00E41EE8" w:rsidRDefault="00E41EE8">
      <w:pPr>
        <w:shd w:val="clear" w:color="auto" w:fill="FFFFFF"/>
        <w:tabs>
          <w:tab w:val="left" w:pos="749"/>
        </w:tabs>
        <w:spacing w:before="29"/>
        <w:ind w:left="58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кошти працівників за харчування, одержане за місцем ро</w:t>
      </w:r>
      <w:r>
        <w:rPr>
          <w:color w:val="000000"/>
          <w:spacing w:val="-3"/>
          <w:sz w:val="28"/>
          <w:szCs w:val="28"/>
          <w:lang w:val="uk-UA"/>
        </w:rPr>
        <w:t>боти;</w:t>
      </w:r>
    </w:p>
    <w:p w:rsidR="00E41EE8" w:rsidRDefault="00E41EE8">
      <w:pPr>
        <w:shd w:val="clear" w:color="auto" w:fill="FFFFFF"/>
        <w:spacing w:before="48"/>
        <w:ind w:left="67" w:right="67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2"/>
          <w:sz w:val="28"/>
          <w:szCs w:val="28"/>
          <w:lang w:val="uk-UA"/>
        </w:rPr>
        <w:t>кошти, отримані на часткову компенсацію вартості спортив</w:t>
      </w:r>
      <w:r>
        <w:rPr>
          <w:color w:val="000000"/>
          <w:spacing w:val="5"/>
          <w:sz w:val="28"/>
          <w:szCs w:val="28"/>
          <w:lang w:val="uk-UA"/>
        </w:rPr>
        <w:t xml:space="preserve">ної форми, що видасться відповідно до чинного законодавства </w:t>
      </w:r>
      <w:r>
        <w:rPr>
          <w:color w:val="000000"/>
          <w:spacing w:val="2"/>
          <w:sz w:val="28"/>
          <w:szCs w:val="28"/>
          <w:lang w:val="uk-UA"/>
        </w:rPr>
        <w:t>спортсменам, учням спортивних закладів;</w:t>
      </w:r>
    </w:p>
    <w:p w:rsidR="00E41EE8" w:rsidRDefault="00E41EE8">
      <w:pPr>
        <w:shd w:val="clear" w:color="auto" w:fill="FFFFFF"/>
        <w:tabs>
          <w:tab w:val="left" w:pos="749"/>
        </w:tabs>
        <w:spacing w:before="19"/>
        <w:ind w:left="58" w:firstLine="54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відрахування від заробітку або інших доходів спецконтин</w:t>
      </w:r>
      <w:r>
        <w:rPr>
          <w:color w:val="000000"/>
          <w:spacing w:val="3"/>
          <w:sz w:val="28"/>
          <w:szCs w:val="28"/>
          <w:lang w:val="uk-UA"/>
        </w:rPr>
        <w:t xml:space="preserve">генту за харчування, речове майно, комунально-побутові та інші </w:t>
      </w:r>
      <w:r>
        <w:rPr>
          <w:color w:val="000000"/>
          <w:spacing w:val="1"/>
          <w:sz w:val="28"/>
          <w:szCs w:val="28"/>
          <w:lang w:val="uk-UA"/>
        </w:rPr>
        <w:t>надані послуги;</w:t>
      </w:r>
    </w:p>
    <w:p w:rsidR="00E41EE8" w:rsidRDefault="00E41EE8">
      <w:pPr>
        <w:shd w:val="clear" w:color="auto" w:fill="FFFFFF"/>
        <w:tabs>
          <w:tab w:val="left" w:pos="710"/>
        </w:tabs>
        <w:spacing w:before="38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-1"/>
          <w:sz w:val="28"/>
          <w:szCs w:val="28"/>
          <w:lang w:val="uk-UA"/>
        </w:rPr>
        <w:t>кошти, одержані установами від реалізації путівок до тури</w:t>
      </w:r>
      <w:r>
        <w:rPr>
          <w:color w:val="000000"/>
          <w:spacing w:val="2"/>
          <w:sz w:val="28"/>
          <w:szCs w:val="28"/>
          <w:lang w:val="uk-UA"/>
        </w:rPr>
        <w:t>стичних та спортивних баз, пансіонатів, санаторно-курортних установ та установ відпочинку;</w:t>
      </w:r>
    </w:p>
    <w:p w:rsidR="00E41EE8" w:rsidRDefault="00E41EE8">
      <w:pPr>
        <w:shd w:val="clear" w:color="auto" w:fill="FFFFFF"/>
        <w:tabs>
          <w:tab w:val="left" w:pos="710"/>
        </w:tabs>
        <w:spacing w:before="2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8"/>
          <w:sz w:val="28"/>
          <w:szCs w:val="28"/>
          <w:lang w:val="uk-UA"/>
        </w:rPr>
        <w:t xml:space="preserve">відрахування від доходів госпрозрахункових установ і </w:t>
      </w:r>
      <w:r>
        <w:rPr>
          <w:color w:val="000000"/>
          <w:sz w:val="28"/>
          <w:szCs w:val="28"/>
          <w:lang w:val="uk-UA"/>
        </w:rPr>
        <w:t xml:space="preserve">організацій, що знаходяться у відомстві бюджетних установ, якщо </w:t>
      </w:r>
      <w:r>
        <w:rPr>
          <w:color w:val="000000"/>
          <w:spacing w:val="2"/>
          <w:sz w:val="28"/>
          <w:szCs w:val="28"/>
          <w:lang w:val="uk-UA"/>
        </w:rPr>
        <w:t>це передбачено чинним законодавством;</w:t>
      </w:r>
    </w:p>
    <w:p w:rsidR="00E41EE8" w:rsidRDefault="00E41EE8">
      <w:pPr>
        <w:shd w:val="clear" w:color="auto" w:fill="FFFFFF"/>
        <w:tabs>
          <w:tab w:val="left" w:pos="710"/>
        </w:tabs>
        <w:spacing w:before="29"/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кошти, що надходять від діяльності установ громадського харчування, які належать бюджетним установам;</w:t>
      </w:r>
    </w:p>
    <w:p w:rsidR="00E41EE8" w:rsidRDefault="00E41EE8">
      <w:pPr>
        <w:shd w:val="clear" w:color="auto" w:fill="FFFFFF"/>
        <w:spacing w:before="19"/>
        <w:ind w:right="125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кошти, отримані на договірних засадах за надання лікуваль</w:t>
      </w:r>
      <w:r>
        <w:rPr>
          <w:color w:val="000000"/>
          <w:spacing w:val="6"/>
          <w:sz w:val="28"/>
          <w:szCs w:val="28"/>
          <w:lang w:val="uk-UA"/>
        </w:rPr>
        <w:t xml:space="preserve">но-профілактичної допомоги працівникам державних органів, </w:t>
      </w:r>
      <w:r>
        <w:rPr>
          <w:color w:val="000000"/>
          <w:sz w:val="28"/>
          <w:szCs w:val="28"/>
          <w:lang w:val="uk-UA"/>
        </w:rPr>
        <w:t xml:space="preserve">підприємств, установ і організацій незалежно від форми власності </w:t>
      </w:r>
      <w:r>
        <w:rPr>
          <w:color w:val="000000"/>
          <w:spacing w:val="2"/>
          <w:sz w:val="28"/>
          <w:szCs w:val="28"/>
          <w:lang w:val="uk-UA"/>
        </w:rPr>
        <w:t>та фізичним особам.</w:t>
      </w:r>
    </w:p>
    <w:p w:rsidR="00E41EE8" w:rsidRDefault="00E41EE8">
      <w:pPr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Кошти, одержані бюджетними установами, використовують</w:t>
      </w:r>
      <w:r>
        <w:rPr>
          <w:color w:val="000000"/>
          <w:spacing w:val="-1"/>
          <w:sz w:val="28"/>
          <w:szCs w:val="28"/>
          <w:lang w:val="uk-UA"/>
        </w:rPr>
        <w:t>ся суворо за призначенням відповідно до цілей, передбачених кош</w:t>
      </w:r>
      <w:r>
        <w:rPr>
          <w:color w:val="000000"/>
          <w:spacing w:val="1"/>
          <w:sz w:val="28"/>
          <w:szCs w:val="28"/>
          <w:lang w:val="uk-UA"/>
        </w:rPr>
        <w:t>торисом доходів і видатків.</w:t>
      </w:r>
    </w:p>
    <w:p w:rsidR="00E41EE8" w:rsidRDefault="00E41EE8">
      <w:pPr>
        <w:shd w:val="clear" w:color="auto" w:fill="FFFFFF"/>
        <w:ind w:left="58" w:right="38" w:firstLine="384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Для обліку інших власних надходжень використовують суб</w:t>
      </w:r>
      <w:r>
        <w:rPr>
          <w:color w:val="000000"/>
          <w:sz w:val="28"/>
          <w:szCs w:val="28"/>
          <w:lang w:val="uk-UA"/>
        </w:rPr>
        <w:t>рахунки: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316 «Поточні рахунки для обліку інших власних надходжень»;</w:t>
      </w:r>
    </w:p>
    <w:p w:rsidR="00E41EE8" w:rsidRDefault="00E41EE8">
      <w:pPr>
        <w:shd w:val="clear" w:color="auto" w:fill="FFFFFF"/>
        <w:ind w:left="394" w:right="3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326 «Спеціальні реєстраційні рахунки для обліку інших власних надходжень»;</w:t>
      </w:r>
    </w:p>
    <w:p w:rsidR="00E41EE8" w:rsidRDefault="00E41EE8">
      <w:pPr>
        <w:shd w:val="clear" w:color="auto" w:fill="FFFFFF"/>
        <w:ind w:left="67" w:right="48" w:firstLine="384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633 «Розрахунки із замовниками за виконані роботи і надані п</w:t>
      </w:r>
      <w:r>
        <w:rPr>
          <w:color w:val="000000"/>
          <w:spacing w:val="5"/>
          <w:sz w:val="28"/>
          <w:szCs w:val="28"/>
          <w:lang w:val="uk-UA"/>
        </w:rPr>
        <w:t>ослуги з власних надходжень»;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674 «Розрахунки за спеціальними видами платежів»;</w:t>
      </w:r>
    </w:p>
    <w:p w:rsidR="00E41EE8" w:rsidRDefault="00E41EE8">
      <w:pPr>
        <w:shd w:val="clear" w:color="auto" w:fill="FFFFFF"/>
        <w:spacing w:before="10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712 «Доходи за іншими власними надходженнями»;</w:t>
      </w:r>
    </w:p>
    <w:p w:rsidR="00E41EE8" w:rsidRDefault="00E41EE8">
      <w:pPr>
        <w:shd w:val="clear" w:color="auto" w:fill="FFFFFF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714 «Кошти батьків за надані послуги»;</w:t>
      </w:r>
    </w:p>
    <w:p w:rsidR="00E41EE8" w:rsidRDefault="00E41EE8">
      <w:pPr>
        <w:shd w:val="clear" w:color="auto" w:fill="FFFFFF"/>
        <w:spacing w:before="10"/>
        <w:ind w:left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812 «Видатки за іншими власними надходженнями».</w:t>
      </w:r>
    </w:p>
    <w:p w:rsidR="00E41EE8" w:rsidRDefault="00E41EE8">
      <w:pPr>
        <w:shd w:val="clear" w:color="auto" w:fill="FFFFFF"/>
        <w:ind w:left="19" w:right="38" w:firstLine="173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У бухгалтерському обліку бюджетної установи розрахунки за інш</w:t>
      </w:r>
      <w:r>
        <w:rPr>
          <w:color w:val="000000"/>
          <w:spacing w:val="7"/>
          <w:sz w:val="28"/>
          <w:szCs w:val="28"/>
          <w:lang w:val="uk-UA"/>
        </w:rPr>
        <w:t xml:space="preserve">ими власними надходженнями відображають такими записами </w:t>
      </w:r>
      <w:r>
        <w:rPr>
          <w:color w:val="000000"/>
          <w:sz w:val="28"/>
          <w:szCs w:val="28"/>
          <w:lang w:val="uk-UA"/>
        </w:rPr>
        <w:t>(табл. 7.5):</w:t>
      </w:r>
    </w:p>
    <w:p w:rsidR="00E41EE8" w:rsidRDefault="00E41EE8">
      <w:pPr>
        <w:pStyle w:val="6"/>
        <w:spacing w:before="77"/>
        <w:jc w:val="right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>Таблиця 7.5</w:t>
      </w:r>
    </w:p>
    <w:p w:rsidR="00E41EE8" w:rsidRDefault="00E41EE8">
      <w:pPr>
        <w:shd w:val="clear" w:color="auto" w:fill="FFFFFF"/>
        <w:ind w:left="2227" w:right="346" w:hanging="1661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Господарські операції з обліку інших власних надходжень </w:t>
      </w:r>
      <w:r>
        <w:rPr>
          <w:b/>
          <w:bCs/>
          <w:color w:val="000000"/>
          <w:spacing w:val="-8"/>
          <w:sz w:val="28"/>
          <w:szCs w:val="28"/>
          <w:lang w:val="uk-UA"/>
        </w:rPr>
        <w:t>бюджетних установ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99"/>
        <w:gridCol w:w="20"/>
        <w:gridCol w:w="1399"/>
        <w:gridCol w:w="1432"/>
        <w:gridCol w:w="14"/>
      </w:tblGrid>
      <w:tr w:rsidR="00E41EE8">
        <w:trPr>
          <w:cantSplit/>
          <w:trHeight w:hRule="exact" w:val="708"/>
        </w:trPr>
        <w:tc>
          <w:tcPr>
            <w:tcW w:w="719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91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86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15" w:right="13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376"/>
        </w:trPr>
        <w:tc>
          <w:tcPr>
            <w:tcW w:w="719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47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07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708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54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 . Нарахована плата за утримання дітей у дитячих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дошкільних закладах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714</w:t>
            </w:r>
          </w:p>
        </w:tc>
      </w:tr>
      <w:tr w:rsidR="00E41EE8">
        <w:trPr>
          <w:trHeight w:hRule="exact" w:val="1717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 w:firstLine="1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 Нарахована плата:</w:t>
            </w:r>
          </w:p>
          <w:p w:rsidR="00E41EE8" w:rsidRDefault="00E41EE8">
            <w:pPr>
              <w:shd w:val="clear" w:color="auto" w:fill="FFFFFF"/>
              <w:ind w:right="67" w:firstLine="10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за користування гуртожитком</w:t>
            </w:r>
          </w:p>
          <w:p w:rsidR="00E41EE8" w:rsidRDefault="00E41EE8">
            <w:pPr>
              <w:shd w:val="clear" w:color="auto" w:fill="FFFFFF"/>
              <w:ind w:right="67"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за харчування дітей в інтернатах при школах та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групах продовженого дня, за харчування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працівників за місцем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73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73" w:right="19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</w:t>
            </w:r>
          </w:p>
          <w:p w:rsidR="00E41EE8" w:rsidRDefault="00E41EE8">
            <w:pPr>
              <w:shd w:val="clear" w:color="auto" w:fill="FFFFFF"/>
              <w:ind w:left="173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82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82" w:right="20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712</w:t>
            </w:r>
          </w:p>
          <w:p w:rsidR="00E41EE8" w:rsidRDefault="00E41EE8">
            <w:pPr>
              <w:shd w:val="clear" w:color="auto" w:fill="FFFFFF"/>
              <w:ind w:left="182" w:right="20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712</w:t>
            </w:r>
          </w:p>
        </w:tc>
      </w:tr>
      <w:tr w:rsidR="00E41EE8" w:rsidTr="008E7D5F">
        <w:trPr>
          <w:trHeight w:hRule="exact" w:val="1195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Надійшла плата за утримання дітей у дошкільних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закладах, за користування гуртожитком, за харчування дітей в інтернатах при школах та працівників за місцем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301,316,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326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364, 674</w:t>
            </w:r>
          </w:p>
        </w:tc>
      </w:tr>
      <w:tr w:rsidR="00E41EE8">
        <w:trPr>
          <w:trHeight w:hRule="exact" w:val="693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8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Здійснено видатки 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за 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рахунок коштів, що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належать до інших власних надходжень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812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316,326, 364. 675</w:t>
            </w:r>
          </w:p>
        </w:tc>
      </w:tr>
      <w:tr w:rsidR="00E41EE8" w:rsidTr="008E7D5F">
        <w:trPr>
          <w:trHeight w:hRule="exact" w:val="1075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4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 Нарахована плата учням системи професійно-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технічної освіти за виконані ними роботи в період виробничого навчання та суми, відраховані навчальному закладу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633</w:t>
            </w:r>
          </w:p>
        </w:tc>
        <w:tc>
          <w:tcPr>
            <w:tcW w:w="1446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669,712</w:t>
            </w:r>
          </w:p>
        </w:tc>
      </w:tr>
      <w:tr w:rsidR="00E41EE8" w:rsidTr="008E7D5F">
        <w:trPr>
          <w:trHeight w:hRule="exact" w:val="1087"/>
        </w:trPr>
        <w:tc>
          <w:tcPr>
            <w:tcW w:w="71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Надійшли від підприємств кошти на рахунок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навчального закладу системи професійно-технічної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освіти </w:t>
            </w:r>
            <w:r>
              <w:rPr>
                <w:i/>
                <w:iCs/>
                <w:color w:val="000000"/>
                <w:spacing w:val="-7"/>
                <w:sz w:val="28"/>
                <w:szCs w:val="28"/>
                <w:lang w:val="uk-UA"/>
              </w:rPr>
              <w:t xml:space="preserve">за.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виконані учнями роботи в період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виробничого навчання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316, 326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633</w:t>
            </w:r>
          </w:p>
        </w:tc>
      </w:tr>
      <w:tr w:rsidR="00E41EE8" w:rsidTr="008E7D5F">
        <w:trPr>
          <w:gridAfter w:val="1"/>
          <w:wAfter w:w="10" w:type="dxa"/>
          <w:trHeight w:hRule="exact" w:val="1085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 Нарахована часткова компенсація вартості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 xml:space="preserve">спортивної форми, виданої згідно з чинним </w:t>
            </w: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законодавством спортсменам та учням спортивних закладів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712</w:t>
            </w:r>
          </w:p>
        </w:tc>
      </w:tr>
      <w:tr w:rsidR="00E41EE8">
        <w:trPr>
          <w:gridAfter w:val="1"/>
          <w:wAfter w:w="10" w:type="dxa"/>
          <w:trHeight w:hRule="exact" w:val="785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30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8. Надійшла часткова компенсація вартості </w:t>
            </w:r>
            <w:r>
              <w:rPr>
                <w:color w:val="000000"/>
                <w:spacing w:val="-9"/>
                <w:sz w:val="28"/>
                <w:szCs w:val="28"/>
                <w:lang w:val="uk-UA"/>
              </w:rPr>
              <w:t>спортивної форми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301,316, 326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</w:tr>
      <w:tr w:rsidR="00E41EE8">
        <w:trPr>
          <w:gridAfter w:val="1"/>
          <w:wAfter w:w="10" w:type="dxa"/>
          <w:trHeight w:hRule="exact" w:val="868"/>
        </w:trPr>
        <w:tc>
          <w:tcPr>
            <w:tcW w:w="72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Надійшла плата від батьків за харчування дітей в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інтернатах при школах продуктами 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</w:tc>
      </w:tr>
    </w:tbl>
    <w:p w:rsidR="00E41EE8" w:rsidRDefault="00E41EE8">
      <w:pPr>
        <w:shd w:val="clear" w:color="auto" w:fill="FFFFFF"/>
        <w:spacing w:before="173"/>
        <w:ind w:left="48" w:right="58" w:firstLine="47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Нарахування плати за утримання дітей у дошкільних закла</w:t>
      </w:r>
      <w:r>
        <w:rPr>
          <w:color w:val="000000"/>
          <w:spacing w:val="-2"/>
          <w:sz w:val="28"/>
          <w:szCs w:val="28"/>
          <w:lang w:val="uk-UA"/>
        </w:rPr>
        <w:t xml:space="preserve">дах здійснюють на підставі табеля обліку відвідування дітей. Розмір </w:t>
      </w:r>
      <w:r>
        <w:rPr>
          <w:color w:val="000000"/>
          <w:sz w:val="28"/>
          <w:szCs w:val="28"/>
          <w:lang w:val="uk-UA"/>
        </w:rPr>
        <w:t>плати батьків за одне відвідування становить не більше 70% вар</w:t>
      </w:r>
      <w:r>
        <w:rPr>
          <w:color w:val="000000"/>
          <w:spacing w:val="2"/>
          <w:sz w:val="28"/>
          <w:szCs w:val="28"/>
          <w:lang w:val="uk-UA"/>
        </w:rPr>
        <w:t>тості харчування дитини в день (згідно з постановою КМУ «Про невідкладні питання діяльності дитячих навчально-виховних зак</w:t>
      </w:r>
      <w:r>
        <w:rPr>
          <w:color w:val="000000"/>
          <w:sz w:val="28"/>
          <w:szCs w:val="28"/>
          <w:lang w:val="uk-UA"/>
        </w:rPr>
        <w:t xml:space="preserve">ладів» від 23.03.1999 р. № 143, зі змінами і доповненнями). У бухгалтерії на підставі табеля складають відомість розрахунків </w:t>
      </w:r>
      <w:r>
        <w:rPr>
          <w:i/>
          <w:iCs/>
          <w:color w:val="000000"/>
          <w:sz w:val="28"/>
          <w:szCs w:val="28"/>
          <w:lang w:val="uk-UA"/>
        </w:rPr>
        <w:t xml:space="preserve">з </w:t>
      </w:r>
      <w:r>
        <w:rPr>
          <w:color w:val="000000"/>
          <w:sz w:val="28"/>
          <w:szCs w:val="28"/>
          <w:lang w:val="uk-UA"/>
        </w:rPr>
        <w:t>бать</w:t>
      </w:r>
      <w:r>
        <w:rPr>
          <w:color w:val="000000"/>
          <w:spacing w:val="2"/>
          <w:sz w:val="28"/>
          <w:szCs w:val="28"/>
          <w:lang w:val="uk-UA"/>
        </w:rPr>
        <w:t>ками за утримання дітей. У централізованих бухгалтеріях склада</w:t>
      </w:r>
      <w:r>
        <w:rPr>
          <w:color w:val="000000"/>
          <w:spacing w:val="-1"/>
          <w:sz w:val="28"/>
          <w:szCs w:val="28"/>
          <w:lang w:val="uk-UA"/>
        </w:rPr>
        <w:t>ють «Зведення відомостей за розрахунками з батьками на утриман</w:t>
      </w:r>
      <w:r>
        <w:rPr>
          <w:color w:val="000000"/>
          <w:sz w:val="28"/>
          <w:szCs w:val="28"/>
          <w:lang w:val="uk-UA"/>
        </w:rPr>
        <w:t>ня дітей» (меморіальний ордер № 15) т. ф. № 406 (бюджет). Підсу</w:t>
      </w:r>
      <w:r>
        <w:rPr>
          <w:color w:val="000000"/>
          <w:spacing w:val="2"/>
          <w:sz w:val="28"/>
          <w:szCs w:val="28"/>
          <w:lang w:val="uk-UA"/>
        </w:rPr>
        <w:t>мок нарахування плати за дні відвідувань переноситься з меморі</w:t>
      </w:r>
      <w:r>
        <w:rPr>
          <w:color w:val="000000"/>
          <w:spacing w:val="4"/>
          <w:sz w:val="28"/>
          <w:szCs w:val="28"/>
          <w:lang w:val="uk-UA"/>
        </w:rPr>
        <w:t>ального ордера № І5 до книги Журнал-головна.</w:t>
      </w:r>
    </w:p>
    <w:p w:rsidR="00E41EE8" w:rsidRDefault="00E41EE8">
      <w:pPr>
        <w:shd w:val="clear" w:color="auto" w:fill="FFFFFF"/>
        <w:ind w:left="38" w:right="96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Плата за харчування дітей в інтернатах при школах та групах </w:t>
      </w:r>
      <w:r>
        <w:rPr>
          <w:color w:val="000000"/>
          <w:spacing w:val="1"/>
          <w:sz w:val="28"/>
          <w:szCs w:val="28"/>
          <w:lang w:val="uk-UA"/>
        </w:rPr>
        <w:t xml:space="preserve">продовженого дня може вноситися продуктами харчування (якщо </w:t>
      </w:r>
      <w:r>
        <w:rPr>
          <w:color w:val="000000"/>
          <w:spacing w:val="2"/>
          <w:sz w:val="28"/>
          <w:szCs w:val="28"/>
          <w:lang w:val="uk-UA"/>
        </w:rPr>
        <w:t>при школі є харчоблок). Приймання від батьків продуктів харчу</w:t>
      </w:r>
      <w:r>
        <w:rPr>
          <w:color w:val="000000"/>
          <w:spacing w:val="1"/>
          <w:sz w:val="28"/>
          <w:szCs w:val="28"/>
          <w:lang w:val="uk-UA"/>
        </w:rPr>
        <w:t xml:space="preserve">вання оформляють накладною (Вимогою), яку виписують у трьох </w:t>
      </w:r>
      <w:r>
        <w:rPr>
          <w:color w:val="000000"/>
          <w:sz w:val="28"/>
          <w:szCs w:val="28"/>
          <w:lang w:val="uk-UA"/>
        </w:rPr>
        <w:t>примірниках (1-й — бухгалтерії; 2-й — матеріально відповідальній особі; 3-й — особі, що здала продукти).</w:t>
      </w:r>
    </w:p>
    <w:p w:rsidR="00E41EE8" w:rsidRDefault="00E41EE8">
      <w:pPr>
        <w:shd w:val="clear" w:color="auto" w:fill="FFFFFF"/>
        <w:ind w:left="38" w:right="125" w:firstLine="422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Аналогічно обліковують операції з інших власних надходжень </w:t>
      </w:r>
      <w:r>
        <w:rPr>
          <w:color w:val="000000"/>
          <w:sz w:val="28"/>
          <w:szCs w:val="28"/>
          <w:lang w:val="uk-UA"/>
        </w:rPr>
        <w:t>бюджетних установ.</w:t>
      </w:r>
    </w:p>
    <w:p w:rsidR="00E41EE8" w:rsidRDefault="00E41EE8">
      <w:pPr>
        <w:shd w:val="clear" w:color="auto" w:fill="FFFFFF"/>
        <w:spacing w:before="38"/>
        <w:ind w:left="19" w:right="125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Крім інших власних надходжень, до складу коштів спеціаль</w:t>
      </w:r>
      <w:r>
        <w:rPr>
          <w:color w:val="000000"/>
          <w:spacing w:val="1"/>
          <w:sz w:val="28"/>
          <w:szCs w:val="28"/>
          <w:lang w:val="uk-UA"/>
        </w:rPr>
        <w:t xml:space="preserve">ного фонду бюджету зараховують також інші доходи бюджетних </w:t>
      </w:r>
      <w:r>
        <w:rPr>
          <w:color w:val="000000"/>
          <w:spacing w:val="-1"/>
          <w:sz w:val="28"/>
          <w:szCs w:val="28"/>
          <w:lang w:val="uk-UA"/>
        </w:rPr>
        <w:t>установ:</w:t>
      </w:r>
    </w:p>
    <w:p w:rsidR="00E41EE8" w:rsidRDefault="00E41EE8">
      <w:pPr>
        <w:shd w:val="clear" w:color="auto" w:fill="FFFFFF"/>
        <w:spacing w:before="38"/>
        <w:ind w:left="19" w:right="125"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6"/>
          <w:sz w:val="28"/>
          <w:szCs w:val="28"/>
          <w:lang w:val="uk-UA"/>
        </w:rPr>
        <w:t xml:space="preserve">збір за геологорозвідувальні роботи, виконані за кошти </w:t>
      </w:r>
      <w:r>
        <w:rPr>
          <w:color w:val="000000"/>
          <w:spacing w:val="2"/>
          <w:sz w:val="28"/>
          <w:szCs w:val="28"/>
          <w:lang w:val="uk-UA"/>
        </w:rPr>
        <w:t>державного бюджету;</w:t>
      </w:r>
    </w:p>
    <w:p w:rsidR="00E41EE8" w:rsidRDefault="00E41EE8">
      <w:pPr>
        <w:shd w:val="clear" w:color="auto" w:fill="FFFFFF"/>
        <w:spacing w:before="38"/>
        <w:ind w:left="19" w:right="125"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10% коштів в іноземній валюті, одержаних за консульські </w:t>
      </w:r>
      <w:r>
        <w:rPr>
          <w:color w:val="000000"/>
          <w:spacing w:val="1"/>
          <w:sz w:val="28"/>
          <w:szCs w:val="28"/>
          <w:lang w:val="uk-UA"/>
        </w:rPr>
        <w:t>дії за межами України;</w:t>
      </w:r>
    </w:p>
    <w:p w:rsidR="00E41EE8" w:rsidRDefault="00E41EE8">
      <w:pPr>
        <w:shd w:val="clear" w:color="auto" w:fill="FFFFFF"/>
        <w:spacing w:before="19"/>
        <w:ind w:firstLine="52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збір па розвиток виноградарства, садівництва і хмелярства;</w:t>
      </w:r>
    </w:p>
    <w:p w:rsidR="00E41EE8" w:rsidRDefault="00E41EE8">
      <w:pPr>
        <w:shd w:val="clear" w:color="auto" w:fill="FFFFFF"/>
        <w:spacing w:before="19"/>
        <w:ind w:firstLine="521"/>
        <w:jc w:val="both"/>
        <w:rPr>
          <w:color w:val="000000"/>
          <w:spacing w:val="2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5"/>
          <w:sz w:val="28"/>
          <w:szCs w:val="28"/>
          <w:lang w:val="uk-UA"/>
        </w:rPr>
        <w:t xml:space="preserve">плату за пробірування і таврування виробів та сплавів з </w:t>
      </w:r>
      <w:r>
        <w:rPr>
          <w:color w:val="000000"/>
          <w:spacing w:val="2"/>
          <w:sz w:val="28"/>
          <w:szCs w:val="28"/>
          <w:lang w:val="uk-UA"/>
        </w:rPr>
        <w:t>дорогоцінних металів;</w:t>
      </w:r>
    </w:p>
    <w:p w:rsidR="00E41EE8" w:rsidRDefault="00E41EE8">
      <w:pPr>
        <w:shd w:val="clear" w:color="auto" w:fill="FFFFFF"/>
        <w:spacing w:before="19"/>
        <w:ind w:firstLine="52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3"/>
          <w:sz w:val="28"/>
          <w:szCs w:val="28"/>
          <w:lang w:val="uk-UA"/>
        </w:rPr>
        <w:t xml:space="preserve">кошти від реалізації надлишкового озброєння, військової </w:t>
      </w:r>
      <w:r>
        <w:rPr>
          <w:color w:val="000000"/>
          <w:sz w:val="28"/>
          <w:szCs w:val="28"/>
          <w:lang w:val="uk-UA"/>
        </w:rPr>
        <w:t xml:space="preserve">та спеціальної техніки, іншого майна Збройних сил України, інших </w:t>
      </w:r>
      <w:r>
        <w:rPr>
          <w:color w:val="000000"/>
          <w:spacing w:val="3"/>
          <w:sz w:val="28"/>
          <w:szCs w:val="28"/>
          <w:lang w:val="uk-UA"/>
        </w:rPr>
        <w:t>військових формувань та правоохоронних органів;</w:t>
      </w:r>
    </w:p>
    <w:p w:rsidR="00E41EE8" w:rsidRDefault="00E41EE8">
      <w:pPr>
        <w:shd w:val="clear" w:color="auto" w:fill="FFFFFF"/>
        <w:tabs>
          <w:tab w:val="left" w:pos="710"/>
        </w:tabs>
        <w:ind w:left="10" w:firstLine="52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80% надходжень до Державного спеціалізованого фонду фінансування загальнодержавних витрат на авіаційну діяльність та </w:t>
      </w:r>
      <w:r>
        <w:rPr>
          <w:color w:val="000000"/>
          <w:spacing w:val="2"/>
          <w:sz w:val="28"/>
          <w:szCs w:val="28"/>
          <w:lang w:val="uk-UA"/>
        </w:rPr>
        <w:t>участь України у міжнародних авіаційних організаціях;</w:t>
      </w:r>
    </w:p>
    <w:p w:rsidR="00E41EE8" w:rsidRDefault="00E41EE8">
      <w:pPr>
        <w:shd w:val="clear" w:color="auto" w:fill="FFFFFF"/>
        <w:tabs>
          <w:tab w:val="left" w:pos="691"/>
        </w:tabs>
        <w:ind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збір на обов'язкове соціальне страхування на випадок без</w:t>
      </w:r>
      <w:r>
        <w:rPr>
          <w:color w:val="000000"/>
          <w:spacing w:val="1"/>
          <w:sz w:val="28"/>
          <w:szCs w:val="28"/>
          <w:lang w:val="uk-UA"/>
        </w:rPr>
        <w:t>робіття;</w:t>
      </w:r>
    </w:p>
    <w:p w:rsidR="00E41EE8" w:rsidRDefault="00E41EE8">
      <w:pPr>
        <w:shd w:val="clear" w:color="auto" w:fill="FFFFFF"/>
        <w:tabs>
          <w:tab w:val="left" w:pos="691"/>
        </w:tabs>
        <w:ind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платежі до Фонду України соціального захисту інвалідів;</w:t>
      </w:r>
    </w:p>
    <w:p w:rsidR="00E41EE8" w:rsidRDefault="00E41EE8">
      <w:pPr>
        <w:shd w:val="clear" w:color="auto" w:fill="FFFFFF"/>
        <w:tabs>
          <w:tab w:val="left" w:pos="691"/>
        </w:tabs>
        <w:ind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надходження збору за забруднення навколишнього середо</w:t>
      </w:r>
      <w:r>
        <w:rPr>
          <w:color w:val="000000"/>
          <w:spacing w:val="2"/>
          <w:sz w:val="28"/>
          <w:szCs w:val="28"/>
          <w:lang w:val="uk-UA"/>
        </w:rPr>
        <w:t>вища в частині, що належить Державному бюджету України;</w:t>
      </w:r>
    </w:p>
    <w:p w:rsidR="00E41EE8" w:rsidRDefault="00E41EE8">
      <w:pPr>
        <w:shd w:val="clear" w:color="auto" w:fill="FFFFFF"/>
        <w:tabs>
          <w:tab w:val="left" w:pos="691"/>
        </w:tabs>
        <w:ind w:firstLine="5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2"/>
          <w:sz w:val="28"/>
          <w:szCs w:val="28"/>
          <w:lang w:val="uk-UA"/>
        </w:rPr>
        <w:t>надходження до Фонду соціального страхування України;</w:t>
      </w:r>
    </w:p>
    <w:p w:rsidR="00E41EE8" w:rsidRDefault="00E41EE8">
      <w:pPr>
        <w:shd w:val="clear" w:color="auto" w:fill="FFFFFF"/>
        <w:tabs>
          <w:tab w:val="left" w:pos="710"/>
        </w:tabs>
        <w:ind w:firstLine="52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90% портового (адміністративного збору).</w:t>
      </w:r>
    </w:p>
    <w:p w:rsidR="00E41EE8" w:rsidRDefault="00E41EE8">
      <w:pPr>
        <w:shd w:val="clear" w:color="auto" w:fill="FFFFFF"/>
        <w:ind w:left="19" w:right="29" w:firstLine="42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Для обліку надходження та використання інших доходів пе</w:t>
      </w:r>
      <w:r>
        <w:rPr>
          <w:color w:val="000000"/>
          <w:spacing w:val="1"/>
          <w:sz w:val="28"/>
          <w:szCs w:val="28"/>
          <w:lang w:val="uk-UA"/>
        </w:rPr>
        <w:t>редбачено субрахунки: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328 «Інші рахунки в казначействі»;</w:t>
      </w:r>
    </w:p>
    <w:p w:rsidR="00E41EE8" w:rsidRDefault="00E41EE8">
      <w:pPr>
        <w:shd w:val="clear" w:color="auto" w:fill="FFFFFF"/>
        <w:ind w:left="19" w:right="29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713/3 «Доходи за іншими коштами в частині інших доходів </w:t>
      </w:r>
      <w:r>
        <w:rPr>
          <w:color w:val="000000"/>
          <w:spacing w:val="1"/>
          <w:sz w:val="28"/>
          <w:szCs w:val="28"/>
          <w:lang w:val="uk-UA"/>
        </w:rPr>
        <w:t>спеціального фонду»;</w:t>
      </w:r>
    </w:p>
    <w:p w:rsidR="00E41EE8" w:rsidRDefault="00E41EE8">
      <w:pPr>
        <w:shd w:val="clear" w:color="auto" w:fill="FFFFFF"/>
        <w:ind w:left="29" w:right="3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813/3 «Видатки за іншими коштами в частині інших доходів </w:t>
      </w:r>
      <w:r>
        <w:rPr>
          <w:color w:val="000000"/>
          <w:spacing w:val="1"/>
          <w:sz w:val="28"/>
          <w:szCs w:val="28"/>
          <w:lang w:val="uk-UA"/>
        </w:rPr>
        <w:t>спеціального фонду».</w:t>
      </w:r>
    </w:p>
    <w:p w:rsidR="00E41EE8" w:rsidRDefault="00E41EE8">
      <w:pPr>
        <w:shd w:val="clear" w:color="auto" w:fill="FFFFFF"/>
        <w:ind w:left="29" w:right="19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Про надходження і використання цих коштів бюджетні уста</w:t>
      </w:r>
      <w:r>
        <w:rPr>
          <w:color w:val="000000"/>
          <w:sz w:val="28"/>
          <w:szCs w:val="28"/>
          <w:lang w:val="uk-UA"/>
        </w:rPr>
        <w:t>нови складають звіт за ф. № 4-6 «Звіт про надходження і викорис</w:t>
      </w:r>
      <w:r>
        <w:rPr>
          <w:color w:val="000000"/>
          <w:spacing w:val="1"/>
          <w:sz w:val="28"/>
          <w:szCs w:val="28"/>
          <w:lang w:val="uk-UA"/>
        </w:rPr>
        <w:t>тання інших доходів».</w:t>
      </w:r>
    </w:p>
    <w:p w:rsidR="00E41EE8" w:rsidRDefault="00E41EE8">
      <w:pPr>
        <w:shd w:val="clear" w:color="auto" w:fill="FFFFFF"/>
        <w:spacing w:before="451"/>
        <w:ind w:left="480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7.5. Облік депозитних сум</w:t>
      </w:r>
    </w:p>
    <w:p w:rsidR="00E41EE8" w:rsidRDefault="00E41EE8">
      <w:pPr>
        <w:shd w:val="clear" w:color="auto" w:fill="FFFFFF"/>
        <w:spacing w:before="269"/>
        <w:ind w:left="38" w:firstLine="42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 депозитних сум належать кошти, що надходять у тимчасо</w:t>
      </w:r>
      <w:r>
        <w:rPr>
          <w:color w:val="000000"/>
          <w:spacing w:val="1"/>
          <w:sz w:val="28"/>
          <w:szCs w:val="28"/>
          <w:lang w:val="uk-UA"/>
        </w:rPr>
        <w:t xml:space="preserve">ве розпорядження бюджетної установи і при настанні відповідних </w:t>
      </w:r>
      <w:r>
        <w:rPr>
          <w:color w:val="000000"/>
          <w:spacing w:val="2"/>
          <w:sz w:val="28"/>
          <w:szCs w:val="28"/>
          <w:lang w:val="uk-UA"/>
        </w:rPr>
        <w:t xml:space="preserve">умов підлягають поверненню (перерахуванню) за призначенням. Це можуть бути передані на тимчасове зберігання кошти хворих, </w:t>
      </w:r>
      <w:r>
        <w:rPr>
          <w:color w:val="000000"/>
          <w:spacing w:val="1"/>
          <w:sz w:val="28"/>
          <w:szCs w:val="28"/>
          <w:lang w:val="uk-UA"/>
        </w:rPr>
        <w:t>що знаходяться на лікуванні у медичних установах, суми, що зна</w:t>
      </w:r>
      <w:r>
        <w:rPr>
          <w:color w:val="000000"/>
          <w:spacing w:val="2"/>
          <w:sz w:val="28"/>
          <w:szCs w:val="28"/>
          <w:lang w:val="uk-UA"/>
        </w:rPr>
        <w:t xml:space="preserve">ходяться у тимчасовому користуванні судових органів і підлягають поверненню їх власникам або перерахуванню за належністю </w:t>
      </w:r>
      <w:r>
        <w:rPr>
          <w:color w:val="000000"/>
          <w:sz w:val="28"/>
          <w:szCs w:val="28"/>
          <w:lang w:val="uk-UA"/>
        </w:rPr>
        <w:t>відповідно до рішення суд}', та ін.</w:t>
      </w:r>
    </w:p>
    <w:p w:rsidR="00E41EE8" w:rsidRDefault="00E41EE8">
      <w:pPr>
        <w:shd w:val="clear" w:color="auto" w:fill="FFFFFF"/>
        <w:spacing w:before="38"/>
        <w:ind w:left="19" w:right="19" w:firstLine="52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Відмінністю депозитних коштів від розглянутих раніше над</w:t>
      </w:r>
      <w:r>
        <w:rPr>
          <w:color w:val="000000"/>
          <w:sz w:val="28"/>
          <w:szCs w:val="28"/>
          <w:lang w:val="uk-UA"/>
        </w:rPr>
        <w:t xml:space="preserve">ходжень </w:t>
      </w:r>
      <w:r>
        <w:rPr>
          <w:smallCaps/>
          <w:color w:val="000000"/>
          <w:sz w:val="28"/>
          <w:szCs w:val="28"/>
          <w:lang w:val="uk-UA"/>
        </w:rPr>
        <w:t xml:space="preserve">р </w:t>
      </w:r>
      <w:r>
        <w:rPr>
          <w:color w:val="000000"/>
          <w:sz w:val="28"/>
          <w:szCs w:val="28"/>
          <w:lang w:val="uk-UA"/>
        </w:rPr>
        <w:t xml:space="preserve">те, що вони ніяк не стосуються до кошторису доходів та </w:t>
      </w:r>
      <w:r>
        <w:rPr>
          <w:color w:val="000000"/>
          <w:spacing w:val="2"/>
          <w:sz w:val="28"/>
          <w:szCs w:val="28"/>
          <w:lang w:val="uk-UA"/>
        </w:rPr>
        <w:t>видатків установи і тому кошторисом не передбачаються (не плануються), а відтак і не включаються до спеціального фонду бюд</w:t>
      </w:r>
      <w:r>
        <w:rPr>
          <w:color w:val="000000"/>
          <w:spacing w:val="1"/>
          <w:sz w:val="28"/>
          <w:szCs w:val="28"/>
          <w:lang w:val="uk-UA"/>
        </w:rPr>
        <w:t xml:space="preserve">жетної установи. Депозитні суми зберігають на окремих поточних </w:t>
      </w:r>
      <w:r>
        <w:rPr>
          <w:color w:val="000000"/>
          <w:spacing w:val="-3"/>
          <w:sz w:val="28"/>
          <w:szCs w:val="28"/>
          <w:lang w:val="uk-UA"/>
        </w:rPr>
        <w:t xml:space="preserve">(спеціальних реєстраційних) рахунках і обліковують окремо. Термін </w:t>
      </w:r>
      <w:r>
        <w:rPr>
          <w:color w:val="000000"/>
          <w:spacing w:val="6"/>
          <w:sz w:val="28"/>
          <w:szCs w:val="28"/>
          <w:lang w:val="uk-UA"/>
        </w:rPr>
        <w:t xml:space="preserve">зберігання депозитних коштів визначається депозитним договором відповідно до чинного законодавства України. Після закінчення </w:t>
      </w:r>
      <w:r>
        <w:rPr>
          <w:color w:val="000000"/>
          <w:spacing w:val="7"/>
          <w:sz w:val="28"/>
          <w:szCs w:val="28"/>
          <w:lang w:val="uk-UA"/>
        </w:rPr>
        <w:t xml:space="preserve">встановленого терміну зберігання незатребувані депозитні суми </w:t>
      </w:r>
      <w:r>
        <w:rPr>
          <w:color w:val="000000"/>
          <w:spacing w:val="5"/>
          <w:sz w:val="28"/>
          <w:szCs w:val="28"/>
          <w:lang w:val="uk-UA"/>
        </w:rPr>
        <w:t xml:space="preserve">підлягають перерахуванню в доход того бюджету, за кошти якого </w:t>
      </w:r>
      <w:r>
        <w:rPr>
          <w:color w:val="000000"/>
          <w:spacing w:val="6"/>
          <w:sz w:val="28"/>
          <w:szCs w:val="28"/>
          <w:lang w:val="uk-UA"/>
        </w:rPr>
        <w:t>утримується установа.</w:t>
      </w:r>
    </w:p>
    <w:p w:rsidR="00E41EE8" w:rsidRDefault="00E41EE8">
      <w:pPr>
        <w:shd w:val="clear" w:color="auto" w:fill="FFFFFF"/>
        <w:ind w:left="19" w:right="38" w:firstLine="42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бухгалтерського обліку депозитних сум призначено суб</w:t>
      </w:r>
      <w:r>
        <w:rPr>
          <w:color w:val="000000"/>
          <w:spacing w:val="3"/>
          <w:sz w:val="28"/>
          <w:szCs w:val="28"/>
          <w:lang w:val="uk-UA"/>
        </w:rPr>
        <w:t>рахунки: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315 «Поточні рахунки для обліку депозитних сум»;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325 «Спеціальні реєстраційні рахунки для обліку депозитних сум»;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672 «Розрахунки за депозитними сумами».</w:t>
      </w:r>
    </w:p>
    <w:p w:rsidR="00E41EE8" w:rsidRDefault="00E41EE8">
      <w:pPr>
        <w:shd w:val="clear" w:color="auto" w:fill="FFFFFF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Аналітичний облік депозитних сум ведеться за окремими одер</w:t>
      </w:r>
      <w:r>
        <w:rPr>
          <w:color w:val="000000"/>
          <w:spacing w:val="6"/>
          <w:sz w:val="28"/>
          <w:szCs w:val="28"/>
          <w:lang w:val="uk-UA"/>
        </w:rPr>
        <w:t xml:space="preserve">жувачами коштів. Бухгалтерські проведення з обліку депозитних </w:t>
      </w:r>
      <w:r>
        <w:rPr>
          <w:color w:val="000000"/>
          <w:sz w:val="28"/>
          <w:szCs w:val="28"/>
          <w:lang w:val="uk-UA"/>
        </w:rPr>
        <w:t>сум наведено у табл. 7.6.</w:t>
      </w:r>
    </w:p>
    <w:p w:rsidR="00E41EE8" w:rsidRDefault="00E41EE8">
      <w:pPr>
        <w:pStyle w:val="6"/>
        <w:spacing w:before="163"/>
        <w:jc w:val="right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>Таблиця 7.6</w:t>
      </w:r>
    </w:p>
    <w:p w:rsidR="00E41EE8" w:rsidRDefault="00E41EE8">
      <w:pPr>
        <w:shd w:val="clear" w:color="auto" w:fill="FFFFFF"/>
        <w:spacing w:before="10"/>
        <w:ind w:left="1075"/>
        <w:jc w:val="center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  <w:lang w:val="uk-UA"/>
        </w:rPr>
        <w:t>Господарські операції і обліку депозитних сум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78"/>
        <w:gridCol w:w="1963"/>
        <w:gridCol w:w="1994"/>
      </w:tblGrid>
      <w:tr w:rsidR="00E41EE8">
        <w:trPr>
          <w:cantSplit/>
          <w:trHeight w:hRule="exact" w:val="359"/>
        </w:trPr>
        <w:tc>
          <w:tcPr>
            <w:tcW w:w="537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44"/>
        </w:trPr>
        <w:tc>
          <w:tcPr>
            <w:tcW w:w="537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674"/>
        </w:trPr>
        <w:tc>
          <w:tcPr>
            <w:tcW w:w="5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Надійшли депозитні суми в касу або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рахунок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301, 315,325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672</w:t>
            </w:r>
          </w:p>
        </w:tc>
      </w:tr>
      <w:tr w:rsidR="00E41EE8">
        <w:trPr>
          <w:trHeight w:hRule="exact" w:val="689"/>
        </w:trPr>
        <w:tc>
          <w:tcPr>
            <w:tcW w:w="5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4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Повернені депозитні суми за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призначенням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672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301,315,325</w:t>
            </w:r>
          </w:p>
        </w:tc>
      </w:tr>
    </w:tbl>
    <w:p w:rsidR="00E41EE8" w:rsidRDefault="00E41EE8">
      <w:pPr>
        <w:shd w:val="clear" w:color="auto" w:fill="FFFFFF"/>
        <w:spacing w:before="86"/>
        <w:ind w:right="38" w:firstLine="4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Бюджетні установи, на адресу яких надходять депозитні суми </w:t>
      </w:r>
      <w:r>
        <w:rPr>
          <w:color w:val="000000"/>
          <w:spacing w:val="3"/>
          <w:sz w:val="28"/>
          <w:szCs w:val="28"/>
          <w:lang w:val="uk-UA"/>
        </w:rPr>
        <w:t>від фізичних або юридичних осіб для тимчасового зберігання, скла</w:t>
      </w:r>
      <w:r>
        <w:rPr>
          <w:color w:val="000000"/>
          <w:sz w:val="28"/>
          <w:szCs w:val="28"/>
          <w:lang w:val="uk-UA"/>
        </w:rPr>
        <w:t xml:space="preserve">дають і по дають квартальний та річний звіти за формою № 4-3 «Звій </w:t>
      </w:r>
      <w:r>
        <w:rPr>
          <w:color w:val="000000"/>
          <w:spacing w:val="5"/>
          <w:sz w:val="28"/>
          <w:szCs w:val="28"/>
          <w:lang w:val="uk-UA"/>
        </w:rPr>
        <w:t>про депозитні суми», в якому показують наявність та рух депозитних сум за звітний період.</w:t>
      </w:r>
    </w:p>
    <w:p w:rsidR="00E41EE8" w:rsidRDefault="00E41EE8">
      <w:pPr>
        <w:shd w:val="clear" w:color="auto" w:fill="FFFFFF"/>
        <w:spacing w:before="413"/>
        <w:ind w:left="10" w:right="67" w:firstLine="451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7.6. Облік витрат і доходів виробничих (навчальних) </w:t>
      </w:r>
      <w:r>
        <w:rPr>
          <w:b/>
          <w:bCs/>
          <w:i/>
          <w:iCs/>
          <w:color w:val="000000"/>
          <w:spacing w:val="8"/>
          <w:sz w:val="28"/>
          <w:szCs w:val="28"/>
          <w:lang w:val="uk-UA"/>
        </w:rPr>
        <w:t>майстерень</w:t>
      </w:r>
    </w:p>
    <w:p w:rsidR="00E41EE8" w:rsidRDefault="00E41EE8">
      <w:pPr>
        <w:shd w:val="clear" w:color="auto" w:fill="FFFFFF"/>
        <w:ind w:right="58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Бюджетні установи можуть отримувати доходи від реалізації продукції (робіт, послуг), виготовленої виробничими (навчальни</w:t>
      </w:r>
      <w:r>
        <w:rPr>
          <w:color w:val="000000"/>
          <w:spacing w:val="7"/>
          <w:sz w:val="28"/>
          <w:szCs w:val="28"/>
          <w:lang w:val="uk-UA"/>
        </w:rPr>
        <w:t>ми) майстернями. Як правило, такі підрозділи у бюджетних на</w:t>
      </w:r>
      <w:r>
        <w:rPr>
          <w:color w:val="000000"/>
          <w:spacing w:val="6"/>
          <w:sz w:val="28"/>
          <w:szCs w:val="28"/>
          <w:lang w:val="uk-UA"/>
        </w:rPr>
        <w:t xml:space="preserve">вчальних закладах створюють для практичної підготовки учнів та </w:t>
      </w:r>
      <w:r>
        <w:rPr>
          <w:color w:val="000000"/>
          <w:spacing w:val="3"/>
          <w:sz w:val="28"/>
          <w:szCs w:val="28"/>
          <w:lang w:val="uk-UA"/>
        </w:rPr>
        <w:t>студентів за відповідною спеціальністю. Статутна діяльність вироб</w:t>
      </w:r>
      <w:r>
        <w:rPr>
          <w:color w:val="000000"/>
          <w:spacing w:val="6"/>
          <w:sz w:val="28"/>
          <w:szCs w:val="28"/>
          <w:lang w:val="uk-UA"/>
        </w:rPr>
        <w:t xml:space="preserve">ничих (навчальних) майстерень з практичної підготовки учнів І а </w:t>
      </w:r>
      <w:r>
        <w:rPr>
          <w:color w:val="000000"/>
          <w:spacing w:val="3"/>
          <w:sz w:val="28"/>
          <w:szCs w:val="28"/>
          <w:lang w:val="uk-UA"/>
        </w:rPr>
        <w:t>студентів фінансується за рахунок бюджетних коштів у межах кош</w:t>
      </w:r>
      <w:r>
        <w:rPr>
          <w:color w:val="000000"/>
          <w:spacing w:val="7"/>
          <w:sz w:val="28"/>
          <w:szCs w:val="28"/>
          <w:lang w:val="uk-UA"/>
        </w:rPr>
        <w:t>торису. Але одночасно з навчальною роботою такі майстерні мо</w:t>
      </w:r>
      <w:r>
        <w:rPr>
          <w:color w:val="000000"/>
          <w:spacing w:val="8"/>
          <w:sz w:val="28"/>
          <w:szCs w:val="28"/>
          <w:lang w:val="uk-UA"/>
        </w:rPr>
        <w:t xml:space="preserve">жуть виконувати роботи, виготовляти вироби, надавати послуги </w:t>
      </w:r>
      <w:r>
        <w:rPr>
          <w:color w:val="000000"/>
          <w:spacing w:val="6"/>
          <w:sz w:val="28"/>
          <w:szCs w:val="28"/>
          <w:lang w:val="uk-UA"/>
        </w:rPr>
        <w:t>на замовлення населення або інших юридичних осіб. Частину таких виробів виробничі (навчальних) майстерні можуть використо</w:t>
      </w:r>
      <w:r>
        <w:rPr>
          <w:color w:val="000000"/>
          <w:sz w:val="28"/>
          <w:szCs w:val="28"/>
          <w:lang w:val="uk-UA"/>
        </w:rPr>
        <w:t>вувати у власній діяльності бюджетної установи, а частину — реа</w:t>
      </w:r>
      <w:r>
        <w:rPr>
          <w:color w:val="000000"/>
          <w:spacing w:val="6"/>
          <w:sz w:val="28"/>
          <w:szCs w:val="28"/>
          <w:lang w:val="uk-UA"/>
        </w:rPr>
        <w:t>лізувати на сторону.</w:t>
      </w:r>
    </w:p>
    <w:p w:rsidR="00E41EE8" w:rsidRDefault="00E41EE8">
      <w:pPr>
        <w:shd w:val="clear" w:color="auto" w:fill="FFFFFF"/>
        <w:ind w:left="10" w:right="58" w:firstLine="43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>Для обліку операцій з виготовлення і реалізації продукції ви</w:t>
      </w:r>
      <w:r>
        <w:rPr>
          <w:color w:val="000000"/>
          <w:spacing w:val="7"/>
          <w:sz w:val="28"/>
          <w:szCs w:val="28"/>
          <w:lang w:val="uk-UA"/>
        </w:rPr>
        <w:t>робничих (навчальних) майстерень у плані рахунків бюджетних установ передбачено субрахунки: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241 «Вироби виробничих (навчальних) майстерень»;</w:t>
      </w:r>
    </w:p>
    <w:p w:rsidR="00E41EE8" w:rsidRDefault="00E41EE8">
      <w:pPr>
        <w:shd w:val="clear" w:color="auto" w:fill="FFFFFF"/>
        <w:ind w:left="19" w:right="4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721 «Реалізація виробів виробничих (навчальних) майсте</w:t>
      </w:r>
      <w:r>
        <w:rPr>
          <w:color w:val="000000"/>
          <w:spacing w:val="4"/>
          <w:sz w:val="28"/>
          <w:szCs w:val="28"/>
          <w:lang w:val="uk-UA"/>
        </w:rPr>
        <w:t>рень»;</w:t>
      </w:r>
    </w:p>
    <w:p w:rsidR="00E41EE8" w:rsidRDefault="00E41EE8">
      <w:pPr>
        <w:shd w:val="clear" w:color="auto" w:fill="FFFFFF"/>
        <w:ind w:left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821 «Витрати виробничих (навчальних) майстерень».</w:t>
      </w:r>
    </w:p>
    <w:p w:rsidR="00E41EE8" w:rsidRDefault="00E41EE8">
      <w:pPr>
        <w:shd w:val="clear" w:color="auto" w:fill="FFFFFF"/>
        <w:ind w:left="19" w:right="19" w:firstLine="442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>Витрати на виготовлення продукції, виконання робіт, надан</w:t>
      </w:r>
      <w:r>
        <w:rPr>
          <w:color w:val="000000"/>
          <w:spacing w:val="6"/>
          <w:sz w:val="28"/>
          <w:szCs w:val="28"/>
          <w:lang w:val="uk-UA"/>
        </w:rPr>
        <w:t xml:space="preserve">ня послуг виробничими (навчальними) майстернями обліковують </w:t>
      </w:r>
      <w:r>
        <w:rPr>
          <w:color w:val="000000"/>
          <w:sz w:val="28"/>
          <w:szCs w:val="28"/>
          <w:lang w:val="uk-UA"/>
        </w:rPr>
        <w:t xml:space="preserve">за дебетом субрахунка 821. До таких витрат зараховують вартість </w:t>
      </w:r>
      <w:r>
        <w:rPr>
          <w:color w:val="000000"/>
          <w:spacing w:val="7"/>
          <w:sz w:val="28"/>
          <w:szCs w:val="28"/>
          <w:lang w:val="uk-UA"/>
        </w:rPr>
        <w:t>витрачених матеріалів, нараховану зарплату, обов'язкові нараху</w:t>
      </w:r>
      <w:r>
        <w:rPr>
          <w:color w:val="000000"/>
          <w:sz w:val="28"/>
          <w:szCs w:val="28"/>
          <w:lang w:val="uk-UA"/>
        </w:rPr>
        <w:t>вання на суму зарплати та ін. За кредитом субрахунка 821 обліко</w:t>
      </w:r>
      <w:r>
        <w:rPr>
          <w:color w:val="000000"/>
          <w:spacing w:val="5"/>
          <w:sz w:val="28"/>
          <w:szCs w:val="28"/>
          <w:lang w:val="uk-UA"/>
        </w:rPr>
        <w:t>вують одержану продукцію та списують суми витрат па виконані і прийняті замовниками роботи (послуги). Продукцію (вироби) май</w:t>
      </w:r>
      <w:r>
        <w:rPr>
          <w:color w:val="000000"/>
          <w:sz w:val="28"/>
          <w:szCs w:val="28"/>
          <w:lang w:val="uk-UA"/>
        </w:rPr>
        <w:t>стерень прибуткують на дебет субрахунка 241 за фактичними ви</w:t>
      </w:r>
      <w:r>
        <w:rPr>
          <w:color w:val="000000"/>
          <w:spacing w:val="9"/>
          <w:sz w:val="28"/>
          <w:szCs w:val="28"/>
          <w:lang w:val="uk-UA"/>
        </w:rPr>
        <w:t>тратами на її виготовлення (фактичною собівартістю). На суб</w:t>
      </w:r>
      <w:r>
        <w:rPr>
          <w:color w:val="000000"/>
          <w:sz w:val="28"/>
          <w:szCs w:val="28"/>
          <w:lang w:val="uk-UA"/>
        </w:rPr>
        <w:t>рахунку 821 на кінець року може бути дебетове сальдо при наяв</w:t>
      </w:r>
      <w:r>
        <w:rPr>
          <w:color w:val="000000"/>
          <w:spacing w:val="5"/>
          <w:sz w:val="28"/>
          <w:szCs w:val="28"/>
          <w:lang w:val="uk-UA"/>
        </w:rPr>
        <w:t xml:space="preserve">ності незавершеного виробництва або незакінчених і не переданих </w:t>
      </w:r>
      <w:r>
        <w:rPr>
          <w:color w:val="000000"/>
          <w:spacing w:val="6"/>
          <w:sz w:val="28"/>
          <w:szCs w:val="28"/>
          <w:lang w:val="uk-UA"/>
        </w:rPr>
        <w:t>замовникам робіт.</w:t>
      </w:r>
    </w:p>
    <w:p w:rsidR="00E41EE8" w:rsidRDefault="00E41EE8">
      <w:pPr>
        <w:shd w:val="clear" w:color="auto" w:fill="FFFFFF"/>
        <w:ind w:left="48" w:firstLine="43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Субрахунок 721 використовують для обліку реалізації про</w:t>
      </w:r>
      <w:r>
        <w:rPr>
          <w:color w:val="000000"/>
          <w:spacing w:val="5"/>
          <w:sz w:val="28"/>
          <w:szCs w:val="28"/>
          <w:lang w:val="uk-UA"/>
        </w:rPr>
        <w:t>дукції, робіт і послуг виробничих (навчальних) майстерень. На де</w:t>
      </w:r>
      <w:r>
        <w:rPr>
          <w:color w:val="000000"/>
          <w:spacing w:val="3"/>
          <w:sz w:val="28"/>
          <w:szCs w:val="28"/>
          <w:lang w:val="uk-UA"/>
        </w:rPr>
        <w:t>беті цього субрахунка відображають фактичну собівартість реалізо</w:t>
      </w:r>
      <w:r>
        <w:rPr>
          <w:color w:val="000000"/>
          <w:spacing w:val="5"/>
          <w:sz w:val="28"/>
          <w:szCs w:val="28"/>
          <w:lang w:val="uk-UA"/>
        </w:rPr>
        <w:t>ваних виробів, виконаних робіт, наданих послуг стороннім органі</w:t>
      </w:r>
      <w:r>
        <w:rPr>
          <w:color w:val="000000"/>
          <w:sz w:val="28"/>
          <w:szCs w:val="28"/>
          <w:lang w:val="uk-UA"/>
        </w:rPr>
        <w:t xml:space="preserve">заціям та особам за плату, а на кредиті — виручку за реалізовану </w:t>
      </w:r>
      <w:r>
        <w:rPr>
          <w:color w:val="000000"/>
          <w:spacing w:val="5"/>
          <w:sz w:val="28"/>
          <w:szCs w:val="28"/>
          <w:lang w:val="uk-UA"/>
        </w:rPr>
        <w:t xml:space="preserve">продукцію (роботи, послуги). Різниця між дебетовим і кредитовим </w:t>
      </w:r>
      <w:r>
        <w:rPr>
          <w:color w:val="000000"/>
          <w:spacing w:val="3"/>
          <w:sz w:val="28"/>
          <w:szCs w:val="28"/>
          <w:lang w:val="uk-UA"/>
        </w:rPr>
        <w:t xml:space="preserve">оборотами цього субрахунка показує суму прибутку або збитку від </w:t>
      </w:r>
      <w:r>
        <w:rPr>
          <w:color w:val="000000"/>
          <w:spacing w:val="6"/>
          <w:sz w:val="28"/>
          <w:szCs w:val="28"/>
          <w:lang w:val="uk-UA"/>
        </w:rPr>
        <w:t>реалізації виробів виробничих (навчальних) майстерень, яка спи</w:t>
      </w:r>
      <w:r>
        <w:rPr>
          <w:color w:val="000000"/>
          <w:sz w:val="28"/>
          <w:szCs w:val="28"/>
          <w:lang w:val="uk-UA"/>
        </w:rPr>
        <w:t>сується у кінці звітного періоду на субрахунок 432 «Результати ви</w:t>
      </w:r>
      <w:r>
        <w:rPr>
          <w:color w:val="000000"/>
          <w:spacing w:val="7"/>
          <w:sz w:val="28"/>
          <w:szCs w:val="28"/>
          <w:lang w:val="uk-UA"/>
        </w:rPr>
        <w:t>конання кошторису за спеціальним фондом».</w:t>
      </w:r>
    </w:p>
    <w:p w:rsidR="00E41EE8" w:rsidRDefault="00E41EE8">
      <w:pPr>
        <w:shd w:val="clear" w:color="auto" w:fill="FFFFFF"/>
        <w:ind w:left="67" w:right="19" w:firstLine="43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У бухгалтерському обліку операцій з виготовлення продукції </w:t>
      </w:r>
      <w:r>
        <w:rPr>
          <w:color w:val="000000"/>
          <w:spacing w:val="5"/>
          <w:sz w:val="28"/>
          <w:szCs w:val="28"/>
          <w:lang w:val="uk-UA"/>
        </w:rPr>
        <w:t>у виробничих (навчальних) майстернях та її реалізації відобража</w:t>
      </w:r>
      <w:r>
        <w:rPr>
          <w:color w:val="000000"/>
          <w:sz w:val="28"/>
          <w:szCs w:val="28"/>
          <w:lang w:val="uk-UA"/>
        </w:rPr>
        <w:t>ють такими записами (табл. 7.7).</w:t>
      </w:r>
    </w:p>
    <w:p w:rsidR="00E41EE8" w:rsidRDefault="00E41EE8">
      <w:pPr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Аналітичний облік витрат ведеться, як правило, позамовним методом, тобто на кожне замовлення відкривають окрему картку аналітичного обліку витрат, записи у якій </w:t>
      </w:r>
      <w:r>
        <w:rPr>
          <w:smallCaps/>
          <w:color w:val="000000"/>
          <w:spacing w:val="6"/>
          <w:sz w:val="28"/>
          <w:szCs w:val="28"/>
          <w:lang w:val="uk-UA"/>
        </w:rPr>
        <w:t xml:space="preserve">е </w:t>
      </w:r>
      <w:r>
        <w:rPr>
          <w:color w:val="000000"/>
          <w:spacing w:val="6"/>
          <w:sz w:val="28"/>
          <w:szCs w:val="28"/>
          <w:lang w:val="uk-UA"/>
        </w:rPr>
        <w:t>підставою для визна</w:t>
      </w:r>
      <w:r>
        <w:rPr>
          <w:color w:val="000000"/>
          <w:spacing w:val="5"/>
          <w:sz w:val="28"/>
          <w:szCs w:val="28"/>
          <w:lang w:val="uk-UA"/>
        </w:rPr>
        <w:t xml:space="preserve">чення фактичної собівартості виготовленої продукції та виконаних </w:t>
      </w:r>
      <w:r>
        <w:rPr>
          <w:color w:val="000000"/>
          <w:spacing w:val="7"/>
          <w:sz w:val="28"/>
          <w:szCs w:val="28"/>
          <w:lang w:val="uk-UA"/>
        </w:rPr>
        <w:t>робіт (наданих послуг), або вартості незавершеного виробництва.</w:t>
      </w:r>
    </w:p>
    <w:p w:rsidR="00E41EE8" w:rsidRDefault="008E7D5F">
      <w:pPr>
        <w:shd w:val="clear" w:color="auto" w:fill="FFFFFF"/>
        <w:ind w:right="4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 xml:space="preserve">Таблиця </w:t>
      </w:r>
      <w:r w:rsidR="00E41EE8">
        <w:rPr>
          <w:color w:val="000000"/>
          <w:sz w:val="28"/>
          <w:szCs w:val="28"/>
          <w:lang w:val="uk-UA"/>
        </w:rPr>
        <w:t>7. 7</w:t>
      </w:r>
    </w:p>
    <w:p w:rsidR="00E41EE8" w:rsidRDefault="00E41EE8">
      <w:pPr>
        <w:shd w:val="clear" w:color="auto" w:fill="FFFFFF"/>
        <w:ind w:left="778" w:right="691" w:firstLine="634"/>
        <w:jc w:val="center"/>
        <w:rPr>
          <w:b/>
          <w:bCs/>
          <w:color w:val="000000"/>
          <w:spacing w:val="-8"/>
          <w:sz w:val="28"/>
          <w:szCs w:val="28"/>
          <w:u w:val="single"/>
          <w:lang w:val="uk-UA"/>
        </w:rPr>
      </w:pPr>
      <w:r>
        <w:rPr>
          <w:b/>
          <w:bCs/>
          <w:color w:val="000000"/>
          <w:spacing w:val="-4"/>
          <w:sz w:val="28"/>
          <w:szCs w:val="28"/>
          <w:lang w:val="uk-UA"/>
        </w:rPr>
        <w:t xml:space="preserve">Основні господарські операції і обліку </w:t>
      </w:r>
      <w:r>
        <w:rPr>
          <w:b/>
          <w:bCs/>
          <w:color w:val="000000"/>
          <w:spacing w:val="-8"/>
          <w:sz w:val="28"/>
          <w:szCs w:val="28"/>
          <w:lang w:val="uk-UA"/>
        </w:rPr>
        <w:t>витрат і доходів</w:t>
      </w:r>
      <w:r>
        <w:rPr>
          <w:b/>
          <w:bCs/>
          <w:color w:val="000000"/>
          <w:spacing w:val="-8"/>
          <w:sz w:val="28"/>
          <w:szCs w:val="28"/>
          <w:u w:val="single"/>
          <w:lang w:val="uk-UA"/>
        </w:rPr>
        <w:t xml:space="preserve"> </w:t>
      </w:r>
      <w:r>
        <w:rPr>
          <w:b/>
          <w:bCs/>
          <w:color w:val="000000"/>
          <w:spacing w:val="-8"/>
          <w:sz w:val="28"/>
          <w:szCs w:val="28"/>
          <w:lang w:val="uk-UA"/>
        </w:rPr>
        <w:t>виробничих (навчальних) майстерень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40"/>
        <w:gridCol w:w="2340"/>
        <w:gridCol w:w="1606"/>
      </w:tblGrid>
      <w:tr w:rsidR="00E41EE8">
        <w:trPr>
          <w:cantSplit/>
          <w:trHeight w:hRule="exact" w:val="417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4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68"/>
        </w:trPr>
        <w:tc>
          <w:tcPr>
            <w:tcW w:w="59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383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9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1137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Списані матеріали, видані зі складу 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виробництво продукції, виконання робіт,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надання послуг майстернями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201,203,231, 234, 235, 238, 239</w:t>
            </w:r>
          </w:p>
        </w:tc>
      </w:tr>
      <w:tr w:rsidR="00E41EE8">
        <w:trPr>
          <w:trHeight w:hRule="exact" w:val="1104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Повернені на склад матеріали, не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використані у виробничих (навчальних) майстернях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201,203,231, 234,235,238, 239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</w:tr>
      <w:tr w:rsidR="00E41EE8">
        <w:trPr>
          <w:trHeight w:hRule="exact" w:val="752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Віднесені прямі витрати на виробництво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продукції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301,313,323, 362,635</w:t>
            </w:r>
          </w:p>
        </w:tc>
      </w:tr>
      <w:tr w:rsidR="00E41EE8">
        <w:trPr>
          <w:trHeight w:hRule="exact" w:val="1120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Нарахована зарплата па виготовлення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продукції у майстерні (з нарахуванням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соціальні потреби)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661,651,652. 653,654</w:t>
            </w:r>
          </w:p>
        </w:tc>
      </w:tr>
      <w:tr w:rsidR="00E41EE8">
        <w:trPr>
          <w:trHeight w:hRule="exact" w:val="737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8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Оприбутковані готові вироби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продукція, передані з майстерні на склад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</w:tc>
      </w:tr>
      <w:tr w:rsidR="00E41EE8" w:rsidTr="008E7D5F">
        <w:trPr>
          <w:trHeight w:hRule="exact" w:val="4189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Вироби майстерні, передані для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використання у статутній діяльності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установи:</w:t>
            </w:r>
          </w:p>
          <w:p w:rsidR="00E41EE8" w:rsidRDefault="00E41EE8">
            <w:pPr>
              <w:shd w:val="clear" w:color="auto" w:fill="FFFFFF"/>
              <w:ind w:left="123" w:right="2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як господарські, навчальні та інші матеріали</w:t>
            </w:r>
          </w:p>
          <w:p w:rsidR="00E41EE8" w:rsidRDefault="00E41EE8">
            <w:pPr>
              <w:shd w:val="clear" w:color="auto" w:fill="FFFFFF"/>
              <w:ind w:left="123" w:right="29"/>
              <w:rPr>
                <w:color w:val="000000"/>
                <w:spacing w:val="-5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23" w:right="29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як малоцінні та швидкозношувані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предмети:</w:t>
            </w:r>
          </w:p>
          <w:p w:rsidR="00E41EE8" w:rsidRDefault="00E41EE8">
            <w:pPr>
              <w:shd w:val="clear" w:color="auto" w:fill="FFFFFF"/>
              <w:ind w:left="123" w:right="29" w:firstLine="377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- на фактичну собівартість</w:t>
            </w:r>
          </w:p>
          <w:p w:rsidR="00E41EE8" w:rsidRDefault="00E41EE8">
            <w:pPr>
              <w:shd w:val="clear" w:color="auto" w:fill="FFFFFF"/>
              <w:ind w:left="123" w:right="29" w:firstLine="377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- одночасно другий запис на створення фонду </w:t>
            </w:r>
          </w:p>
          <w:p w:rsidR="00E41EE8" w:rsidRDefault="00E41EE8">
            <w:pPr>
              <w:shd w:val="clear" w:color="auto" w:fill="FFFFFF"/>
              <w:ind w:right="29"/>
              <w:rPr>
                <w:color w:val="000000"/>
                <w:spacing w:val="-5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як основні засоби або інші необоротні матеріальні активи:</w:t>
            </w:r>
          </w:p>
          <w:p w:rsidR="00E41EE8" w:rsidRDefault="00E41EE8">
            <w:pPr>
              <w:shd w:val="clear" w:color="auto" w:fill="FFFFFF"/>
              <w:ind w:left="500" w:right="29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- на фактичну собівартість</w:t>
            </w:r>
          </w:p>
          <w:p w:rsidR="00E41EE8" w:rsidRDefault="00E41EE8">
            <w:pPr>
              <w:shd w:val="clear" w:color="auto" w:fill="FFFFFF"/>
              <w:ind w:left="500" w:right="29"/>
              <w:rPr>
                <w:color w:val="000000"/>
                <w:spacing w:val="-5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00" w:right="2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- одночасно другий запис на створення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231,234,236, 238,239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801,802,811,813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106, 109, 113, 114 та ін. 801,802,811, 813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241 411</w:t>
            </w: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241 </w:t>
            </w: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74" w:right="44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</w:p>
        </w:tc>
      </w:tr>
      <w:tr w:rsidR="00E41EE8" w:rsidTr="008E7D5F">
        <w:trPr>
          <w:cantSplit/>
          <w:trHeight w:val="2321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76"/>
              </w:numPr>
              <w:shd w:val="clear" w:color="auto" w:fill="FFFFFF"/>
              <w:ind w:left="802" w:hanging="360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Реалізовані послуги, надані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виробничими (навчальними) майстернями на сторону:</w:t>
            </w:r>
          </w:p>
          <w:p w:rsidR="00E41EE8" w:rsidRDefault="00E41EE8" w:rsidP="00F37877">
            <w:pPr>
              <w:numPr>
                <w:ilvl w:val="0"/>
                <w:numId w:val="80"/>
              </w:numPr>
              <w:shd w:val="clear" w:color="auto" w:fill="FFFFFF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фактична собівартість реалізованих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виробів</w:t>
            </w:r>
          </w:p>
          <w:p w:rsidR="00E41EE8" w:rsidRDefault="00E41EE8" w:rsidP="00F37877">
            <w:pPr>
              <w:numPr>
                <w:ilvl w:val="0"/>
                <w:numId w:val="80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реалізаційна вартість (без ПДВ)</w:t>
            </w:r>
          </w:p>
          <w:p w:rsidR="00E41EE8" w:rsidRDefault="00E41EE8" w:rsidP="00F37877">
            <w:pPr>
              <w:numPr>
                <w:ilvl w:val="0"/>
                <w:numId w:val="80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сума ПДВ (якщо такі послуги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оподатковуються ПДВ)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721 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301,313,323,364 301,313,323,364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55" w:right="461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55" w:right="461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55" w:right="461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  <w:p w:rsidR="00E41EE8" w:rsidRDefault="00E41EE8">
            <w:pPr>
              <w:shd w:val="clear" w:color="auto" w:fill="FFFFFF"/>
              <w:ind w:left="355" w:right="46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</w:tc>
      </w:tr>
    </w:tbl>
    <w:p w:rsidR="008E7D5F" w:rsidRDefault="008E7D5F">
      <w:pPr>
        <w:pStyle w:val="6"/>
        <w:spacing w:before="10"/>
        <w:jc w:val="right"/>
        <w:rPr>
          <w:b w:val="0"/>
          <w:bCs w:val="0"/>
          <w:i/>
          <w:iCs/>
        </w:rPr>
      </w:pPr>
    </w:p>
    <w:p w:rsidR="00E41EE8" w:rsidRDefault="008E7D5F">
      <w:pPr>
        <w:pStyle w:val="6"/>
        <w:spacing w:before="10"/>
        <w:jc w:val="right"/>
      </w:pPr>
      <w:r>
        <w:rPr>
          <w:b w:val="0"/>
          <w:bCs w:val="0"/>
          <w:i/>
          <w:iCs/>
        </w:rPr>
        <w:br w:type="page"/>
      </w:r>
      <w:r w:rsidR="00E41EE8">
        <w:rPr>
          <w:b w:val="0"/>
          <w:bCs w:val="0"/>
          <w:i/>
          <w:iCs/>
        </w:rPr>
        <w:t>Продовження табл. 7.7</w:t>
      </w:r>
    </w:p>
    <w:p w:rsidR="00E41EE8" w:rsidRDefault="00E41EE8">
      <w:pPr>
        <w:spacing w:after="58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40"/>
        <w:gridCol w:w="2340"/>
        <w:gridCol w:w="1620"/>
      </w:tblGrid>
      <w:tr w:rsidR="00E41EE8">
        <w:trPr>
          <w:trHeight w:hRule="exact" w:val="352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7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>
        <w:trPr>
          <w:trHeight w:hRule="exact" w:val="2646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76"/>
              </w:numPr>
              <w:shd w:val="clear" w:color="auto" w:fill="FFFFFF"/>
              <w:ind w:left="802" w:right="134" w:hanging="360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Реалізовані готові вироби майстерень:</w:t>
            </w:r>
          </w:p>
          <w:p w:rsidR="00E41EE8" w:rsidRDefault="00E41EE8" w:rsidP="00F37877">
            <w:pPr>
              <w:numPr>
                <w:ilvl w:val="0"/>
                <w:numId w:val="81"/>
              </w:numPr>
              <w:shd w:val="clear" w:color="auto" w:fill="FFFFFF"/>
              <w:ind w:right="134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фактична собівартість реалізованих виробів</w:t>
            </w:r>
          </w:p>
          <w:p w:rsidR="00E41EE8" w:rsidRDefault="00E41EE8" w:rsidP="00F37877">
            <w:pPr>
              <w:numPr>
                <w:ilvl w:val="0"/>
                <w:numId w:val="81"/>
              </w:numPr>
              <w:shd w:val="clear" w:color="auto" w:fill="FFFFFF"/>
              <w:ind w:right="13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реалізаційна вартість (без ПДВ)</w:t>
            </w:r>
          </w:p>
          <w:p w:rsidR="00E41EE8" w:rsidRDefault="00E41EE8" w:rsidP="00F37877">
            <w:pPr>
              <w:numPr>
                <w:ilvl w:val="0"/>
                <w:numId w:val="81"/>
              </w:numPr>
              <w:shd w:val="clear" w:color="auto" w:fill="FFFFFF"/>
              <w:ind w:right="13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сума ПДВ (якщо така продукція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оподатковується ПДВ}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301,313,323,364 301,313,323,364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4" w:right="42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4" w:right="422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</w:p>
          <w:p w:rsidR="00E41EE8" w:rsidRDefault="00E41EE8">
            <w:pPr>
              <w:shd w:val="clear" w:color="auto" w:fill="FFFFFF"/>
              <w:ind w:left="384" w:right="422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4" w:right="42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721 641</w:t>
            </w:r>
          </w:p>
        </w:tc>
      </w:tr>
      <w:tr w:rsidR="00E41EE8">
        <w:trPr>
          <w:trHeight w:hRule="exact" w:val="2530"/>
        </w:trPr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 w:rsidP="00F37877">
            <w:pPr>
              <w:numPr>
                <w:ilvl w:val="0"/>
                <w:numId w:val="76"/>
              </w:numPr>
              <w:shd w:val="clear" w:color="auto" w:fill="FFFFFF"/>
              <w:ind w:left="802" w:right="221" w:hanging="360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Фінансовий результат від реалізації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продукції (робіт, послуг) майстерень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зараховується на результати виконання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кошторису</w:t>
            </w:r>
          </w:p>
          <w:p w:rsidR="00E41EE8" w:rsidRDefault="00E41EE8" w:rsidP="00F37877">
            <w:pPr>
              <w:numPr>
                <w:ilvl w:val="0"/>
                <w:numId w:val="82"/>
              </w:numPr>
              <w:shd w:val="clear" w:color="auto" w:fill="FFFFFF"/>
              <w:ind w:right="221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прибуток</w:t>
            </w:r>
          </w:p>
          <w:p w:rsidR="00E41EE8" w:rsidRDefault="00E41EE8" w:rsidP="00F37877">
            <w:pPr>
              <w:numPr>
                <w:ilvl w:val="0"/>
                <w:numId w:val="82"/>
              </w:numPr>
              <w:shd w:val="clear" w:color="auto" w:fill="FFFFFF"/>
              <w:ind w:right="221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збиток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65" w:right="39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65" w:right="394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65" w:right="394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</w:t>
            </w:r>
          </w:p>
          <w:p w:rsidR="00E41EE8" w:rsidRDefault="00E41EE8">
            <w:pPr>
              <w:shd w:val="clear" w:color="auto" w:fill="FFFFFF"/>
              <w:ind w:left="365" w:right="39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74" w:right="42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432 721</w:t>
            </w:r>
          </w:p>
        </w:tc>
      </w:tr>
    </w:tbl>
    <w:p w:rsidR="00E41EE8" w:rsidRDefault="00E41EE8">
      <w:pPr>
        <w:shd w:val="clear" w:color="auto" w:fill="FFFFFF"/>
        <w:spacing w:before="221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spacing w:before="461"/>
        <w:ind w:left="461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7.7. Облік підсобних (навчальних) сільських господарств</w:t>
      </w:r>
    </w:p>
    <w:p w:rsidR="00E41EE8" w:rsidRDefault="00E41EE8">
      <w:pPr>
        <w:shd w:val="clear" w:color="auto" w:fill="FFFFFF"/>
        <w:spacing w:before="278"/>
        <w:ind w:left="10" w:right="48" w:firstLine="44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Одним з видів виробничої діяльності бюджетних установ може </w:t>
      </w:r>
      <w:r>
        <w:rPr>
          <w:color w:val="000000"/>
          <w:spacing w:val="4"/>
          <w:sz w:val="28"/>
          <w:szCs w:val="28"/>
          <w:lang w:val="uk-UA"/>
        </w:rPr>
        <w:t xml:space="preserve">бути виробництво сільськогосподарської продукції у підсобних </w:t>
      </w:r>
      <w:r>
        <w:rPr>
          <w:color w:val="000000"/>
          <w:spacing w:val="1"/>
          <w:sz w:val="28"/>
          <w:szCs w:val="28"/>
          <w:lang w:val="uk-UA"/>
        </w:rPr>
        <w:t>(навчальних) сільськогосподарських підрозділах. Вироблена цими підрозділами (дослідними ділянками, фермами, виробничими бри</w:t>
      </w:r>
      <w:r>
        <w:rPr>
          <w:color w:val="000000"/>
          <w:sz w:val="28"/>
          <w:szCs w:val="28"/>
          <w:lang w:val="uk-UA"/>
        </w:rPr>
        <w:t>гадами, підсобними підприємствами, навчальними, навчально-дос</w:t>
      </w:r>
      <w:r>
        <w:rPr>
          <w:color w:val="000000"/>
          <w:spacing w:val="2"/>
          <w:sz w:val="28"/>
          <w:szCs w:val="28"/>
          <w:lang w:val="uk-UA"/>
        </w:rPr>
        <w:t xml:space="preserve">лідними господарствами, що утримуються на балансі бюджетної </w:t>
      </w:r>
      <w:r>
        <w:rPr>
          <w:color w:val="000000"/>
          <w:spacing w:val="3"/>
          <w:sz w:val="28"/>
          <w:szCs w:val="28"/>
          <w:lang w:val="uk-UA"/>
        </w:rPr>
        <w:t xml:space="preserve">установи) продукція може використовуватися як для внутрішніх </w:t>
      </w:r>
      <w:r>
        <w:rPr>
          <w:color w:val="000000"/>
          <w:spacing w:val="2"/>
          <w:sz w:val="28"/>
          <w:szCs w:val="28"/>
          <w:lang w:val="uk-UA"/>
        </w:rPr>
        <w:t>потреб установи (харчування контингенту тощо), так і для реалі</w:t>
      </w:r>
      <w:r>
        <w:rPr>
          <w:color w:val="000000"/>
          <w:spacing w:val="4"/>
          <w:sz w:val="28"/>
          <w:szCs w:val="28"/>
          <w:lang w:val="uk-UA"/>
        </w:rPr>
        <w:t xml:space="preserve">зації на сторону. Кошти від діяльності підсобних (навчальних) </w:t>
      </w:r>
      <w:r>
        <w:rPr>
          <w:color w:val="000000"/>
          <w:spacing w:val="-2"/>
          <w:sz w:val="28"/>
          <w:szCs w:val="28"/>
          <w:lang w:val="uk-UA"/>
        </w:rPr>
        <w:t xml:space="preserve">сільських господарств використовуються в першу чергу на покриття </w:t>
      </w:r>
      <w:r>
        <w:rPr>
          <w:color w:val="000000"/>
          <w:spacing w:val="2"/>
          <w:sz w:val="28"/>
          <w:szCs w:val="28"/>
          <w:lang w:val="uk-UA"/>
        </w:rPr>
        <w:t xml:space="preserve">витрат цих господарств, а отриманий прибуток може направлятися на покриття дефіциту доходів загального фонду відповідно до </w:t>
      </w:r>
      <w:r>
        <w:rPr>
          <w:color w:val="000000"/>
          <w:spacing w:val="1"/>
          <w:sz w:val="28"/>
          <w:szCs w:val="28"/>
          <w:lang w:val="uk-UA"/>
        </w:rPr>
        <w:t>кошторисних передбачень.</w:t>
      </w:r>
    </w:p>
    <w:p w:rsidR="00E41EE8" w:rsidRDefault="00E41EE8">
      <w:pPr>
        <w:shd w:val="clear" w:color="auto" w:fill="FFFFFF"/>
        <w:ind w:left="19" w:right="58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Для обліку діяльності підсобних (навчальних) сільських гос</w:t>
      </w:r>
      <w:r>
        <w:rPr>
          <w:color w:val="000000"/>
          <w:spacing w:val="-2"/>
          <w:sz w:val="28"/>
          <w:szCs w:val="28"/>
          <w:lang w:val="uk-UA"/>
        </w:rPr>
        <w:t xml:space="preserve">подарств бюджетних установ, Ідо обліковується на єдиному балансі </w:t>
      </w:r>
      <w:r>
        <w:rPr>
          <w:color w:val="000000"/>
          <w:spacing w:val="2"/>
          <w:sz w:val="28"/>
          <w:szCs w:val="28"/>
          <w:lang w:val="uk-UA"/>
        </w:rPr>
        <w:t>бюджетної установи, використовують такі субрахунки:</w:t>
      </w:r>
    </w:p>
    <w:p w:rsidR="00E41EE8" w:rsidRDefault="00E41EE8" w:rsidP="00F37877">
      <w:pPr>
        <w:numPr>
          <w:ilvl w:val="0"/>
          <w:numId w:val="79"/>
        </w:numPr>
        <w:shd w:val="clear" w:color="auto" w:fill="FFFFFF"/>
        <w:tabs>
          <w:tab w:val="left" w:pos="806"/>
        </w:tabs>
        <w:ind w:left="370" w:firstLine="1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«Робочі і продуктивні тварини»;</w:t>
      </w:r>
    </w:p>
    <w:p w:rsidR="00E41EE8" w:rsidRDefault="00E41EE8" w:rsidP="00F37877">
      <w:pPr>
        <w:numPr>
          <w:ilvl w:val="0"/>
          <w:numId w:val="79"/>
        </w:numPr>
        <w:shd w:val="clear" w:color="auto" w:fill="FFFFFF"/>
        <w:tabs>
          <w:tab w:val="left" w:pos="806"/>
        </w:tabs>
        <w:ind w:left="370" w:firstLine="1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«Багаторічні насадження»;</w:t>
      </w:r>
    </w:p>
    <w:p w:rsidR="00E41EE8" w:rsidRDefault="00E41EE8">
      <w:pPr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211—218 «Тварини на вирощуванні і відгодівлі»</w:t>
      </w:r>
    </w:p>
    <w:p w:rsidR="00E41EE8" w:rsidRDefault="00E41EE8">
      <w:pPr>
        <w:shd w:val="clear" w:color="auto" w:fill="FFFFFF"/>
        <w:ind w:firstLine="540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251 «Продукція сільськогосподарського виробництва»;</w:t>
      </w:r>
    </w:p>
    <w:p w:rsidR="00E41EE8" w:rsidRDefault="00E41EE8">
      <w:pPr>
        <w:shd w:val="clear" w:color="auto" w:fill="FFFFFF"/>
        <w:ind w:right="19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722 «Реалізація продукції підсобних (навчальних) сільських </w:t>
      </w:r>
      <w:r>
        <w:rPr>
          <w:color w:val="000000"/>
          <w:spacing w:val="6"/>
          <w:sz w:val="28"/>
          <w:szCs w:val="28"/>
          <w:lang w:val="uk-UA"/>
        </w:rPr>
        <w:t>господарств»;</w:t>
      </w:r>
    </w:p>
    <w:p w:rsidR="00E41EE8" w:rsidRDefault="00E41EE8">
      <w:pPr>
        <w:shd w:val="clear" w:color="auto" w:fill="FFFFFF"/>
        <w:ind w:firstLine="540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822 «Витрати підсобних (навчальних) сільських господарств».</w:t>
      </w:r>
    </w:p>
    <w:p w:rsidR="00E41EE8" w:rsidRDefault="00E41EE8">
      <w:pPr>
        <w:shd w:val="clear" w:color="auto" w:fill="FFFFFF"/>
        <w:ind w:firstLine="540"/>
        <w:jc w:val="both"/>
        <w:rPr>
          <w:color w:val="000000"/>
          <w:spacing w:val="7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Порядок обліку операцій з руху тварин на вирощуванні та </w:t>
      </w:r>
      <w:r>
        <w:rPr>
          <w:color w:val="000000"/>
          <w:sz w:val="28"/>
          <w:szCs w:val="28"/>
          <w:lang w:val="uk-UA"/>
        </w:rPr>
        <w:t xml:space="preserve">відгодівлі було розглянуто у рої ділі 6.9, тому зупинимося лише на </w:t>
      </w:r>
      <w:r>
        <w:rPr>
          <w:color w:val="000000"/>
          <w:spacing w:val="6"/>
          <w:sz w:val="28"/>
          <w:szCs w:val="28"/>
          <w:lang w:val="uk-UA"/>
        </w:rPr>
        <w:t>характеристиці операцій з обліку витрат виробництва, оприбуткування продукції, її витрачання і реалізації, враховуючи, що доку</w:t>
      </w:r>
      <w:r>
        <w:rPr>
          <w:color w:val="000000"/>
          <w:spacing w:val="3"/>
          <w:sz w:val="28"/>
          <w:szCs w:val="28"/>
          <w:lang w:val="uk-UA"/>
        </w:rPr>
        <w:t>ментальне оформлення цих операцій здійснюється типовими бланками документів і регістрів галузевого сільськогосподарського при</w:t>
      </w:r>
      <w:r>
        <w:rPr>
          <w:color w:val="000000"/>
          <w:spacing w:val="5"/>
          <w:sz w:val="28"/>
          <w:szCs w:val="28"/>
          <w:lang w:val="uk-UA"/>
        </w:rPr>
        <w:t xml:space="preserve">значення. Основні господарські операції з обліку витрат і доходів </w:t>
      </w:r>
      <w:r>
        <w:rPr>
          <w:color w:val="000000"/>
          <w:spacing w:val="4"/>
          <w:sz w:val="28"/>
          <w:szCs w:val="28"/>
          <w:lang w:val="uk-UA"/>
        </w:rPr>
        <w:t xml:space="preserve">підсобних (навчальних) сільських господарств бюджетних установ </w:t>
      </w:r>
      <w:r>
        <w:rPr>
          <w:color w:val="000000"/>
          <w:sz w:val="28"/>
          <w:szCs w:val="28"/>
          <w:lang w:val="uk-UA"/>
        </w:rPr>
        <w:t>наведено у табл. 7.8.</w:t>
      </w:r>
    </w:p>
    <w:p w:rsidR="00E41EE8" w:rsidRDefault="00E41EE8">
      <w:pPr>
        <w:shd w:val="clear" w:color="auto" w:fill="FFFFFF"/>
        <w:ind w:firstLine="540"/>
        <w:jc w:val="both"/>
        <w:rPr>
          <w:color w:val="000000"/>
          <w:spacing w:val="8"/>
          <w:sz w:val="28"/>
          <w:szCs w:val="28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>Аналітичний облік витрат на виробництво у підсобному {на</w:t>
      </w:r>
      <w:r>
        <w:rPr>
          <w:color w:val="000000"/>
          <w:spacing w:val="6"/>
          <w:sz w:val="28"/>
          <w:szCs w:val="28"/>
          <w:lang w:val="uk-UA"/>
        </w:rPr>
        <w:t>вчальному) сільському господарстві при необхідності можна вес</w:t>
      </w:r>
      <w:r>
        <w:rPr>
          <w:color w:val="000000"/>
          <w:spacing w:val="7"/>
          <w:sz w:val="28"/>
          <w:szCs w:val="28"/>
          <w:lang w:val="uk-UA"/>
        </w:rPr>
        <w:t xml:space="preserve">ти за культурами і групами тварин у спеціальних відомостях або </w:t>
      </w:r>
      <w:r>
        <w:rPr>
          <w:color w:val="000000"/>
          <w:sz w:val="28"/>
          <w:szCs w:val="28"/>
          <w:lang w:val="uk-UA"/>
        </w:rPr>
        <w:t xml:space="preserve">картках аналітичного обліку. На кінець року на субрахунку 822 </w:t>
      </w:r>
      <w:r>
        <w:rPr>
          <w:color w:val="000000"/>
          <w:spacing w:val="5"/>
          <w:sz w:val="28"/>
          <w:szCs w:val="28"/>
          <w:lang w:val="uk-UA"/>
        </w:rPr>
        <w:t>може утворитися сальдо у розмірі вартості робіт, виконаних у рос</w:t>
      </w:r>
      <w:r>
        <w:rPr>
          <w:color w:val="000000"/>
          <w:spacing w:val="8"/>
          <w:sz w:val="28"/>
          <w:szCs w:val="28"/>
          <w:lang w:val="uk-UA"/>
        </w:rPr>
        <w:t>линництві під урожай наступного року.</w:t>
      </w:r>
    </w:p>
    <w:p w:rsidR="00E41EE8" w:rsidRDefault="00E41EE8">
      <w:pPr>
        <w:shd w:val="clear" w:color="auto" w:fill="FFFFFF"/>
        <w:ind w:firstLine="540"/>
        <w:jc w:val="right"/>
        <w:rPr>
          <w:i/>
          <w:iCs/>
          <w:color w:val="000000"/>
          <w:spacing w:val="3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Таблиця 7.8</w:t>
      </w:r>
    </w:p>
    <w:p w:rsidR="00E41EE8" w:rsidRDefault="00E41EE8">
      <w:pPr>
        <w:shd w:val="clear" w:color="auto" w:fill="FFFFFF"/>
        <w:ind w:firstLine="540"/>
        <w:jc w:val="center"/>
        <w:rPr>
          <w:b/>
          <w:bCs/>
          <w:color w:val="000000"/>
          <w:spacing w:val="3"/>
          <w:sz w:val="28"/>
          <w:szCs w:val="28"/>
          <w:lang w:val="uk-UA"/>
        </w:rPr>
      </w:pPr>
      <w:r>
        <w:rPr>
          <w:b/>
          <w:bCs/>
          <w:color w:val="000000"/>
          <w:spacing w:val="3"/>
          <w:sz w:val="28"/>
          <w:szCs w:val="28"/>
          <w:lang w:val="uk-UA"/>
        </w:rPr>
        <w:t>Господарські операції з обліку діяльності підсобних (навчальних) сільських господарств бюджетних установ</w:t>
      </w:r>
    </w:p>
    <w:tbl>
      <w:tblPr>
        <w:tblpPr w:leftFromText="180" w:rightFromText="180" w:vertAnchor="page" w:horzAnchor="margin" w:tblpY="595"/>
        <w:tblW w:w="1010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689"/>
        <w:gridCol w:w="1107"/>
        <w:gridCol w:w="1313"/>
      </w:tblGrid>
      <w:tr w:rsidR="00E41EE8">
        <w:trPr>
          <w:cantSplit/>
          <w:trHeight w:hRule="exact" w:val="796"/>
        </w:trPr>
        <w:tc>
          <w:tcPr>
            <w:tcW w:w="768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66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Кореспондуючі субрахунки</w:t>
            </w:r>
          </w:p>
        </w:tc>
      </w:tr>
      <w:tr w:rsidR="00E41EE8">
        <w:trPr>
          <w:cantSplit/>
          <w:trHeight w:hRule="exact" w:val="397"/>
        </w:trPr>
        <w:tc>
          <w:tcPr>
            <w:tcW w:w="768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8"/>
                <w:szCs w:val="28"/>
              </w:rPr>
            </w:pPr>
          </w:p>
          <w:p w:rsidR="00E41EE8" w:rsidRDefault="00E41EE8">
            <w:pPr>
              <w:rPr>
                <w:sz w:val="28"/>
                <w:szCs w:val="28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20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889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0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1. Оплачено за рахунок спеціальних коштів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електроенергію, використану у підсобному (навчальному) сільському господарстві</w:t>
            </w:r>
          </w:p>
          <w:p w:rsidR="00E41EE8" w:rsidRDefault="00E41EE8">
            <w:pPr>
              <w:shd w:val="clear" w:color="auto" w:fill="FFFFFF"/>
              <w:ind w:left="360" w:right="50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вартість без ПДВ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сума ПДВ,</w:t>
            </w:r>
          </w:p>
          <w:p w:rsidR="00E41EE8" w:rsidRDefault="00E41EE8">
            <w:pPr>
              <w:shd w:val="clear" w:color="auto" w:fill="FFFFFF"/>
              <w:ind w:left="360" w:right="509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віднесена до податковою кредиту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86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822 641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313,323 313.323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60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9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 Нарахована зарплата з обов'язковими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відрахуваннями на соціальні заходи працівникам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підсобного сільського господарства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661,651, 652, 653, 654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79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Списані річні матеріали, витрачені у підсобному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сільському господарстві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</w:t>
            </w:r>
            <w:r>
              <w:rPr>
                <w:color w:val="000000"/>
                <w:sz w:val="28"/>
                <w:szCs w:val="28"/>
                <w:vertAlign w:val="subscript"/>
                <w:lang w:val="uk-UA"/>
              </w:rPr>
              <w:t>=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235. 238.239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79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9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Одержана продукція підсобного сільського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господарства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764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Оприбутковано приплід молодняка та приріст живої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маси тварин на вирощуванні і відгодівлі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178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7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Продукція сільськогосподарського виробництва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передана для використання в установі як продукти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25]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957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94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Реалізована продукти сільського господарства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тварини з вирощування і відгодівлі:</w:t>
            </w:r>
          </w:p>
          <w:p w:rsidR="00E41EE8" w:rsidRDefault="00E41EE8">
            <w:pPr>
              <w:shd w:val="clear" w:color="auto" w:fill="FFFFFF"/>
              <w:ind w:right="394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за собівартістю</w:t>
            </w:r>
          </w:p>
          <w:p w:rsidR="00E41EE8" w:rsidRDefault="00E41EE8">
            <w:pPr>
              <w:shd w:val="clear" w:color="auto" w:fill="FFFFFF"/>
              <w:ind w:right="394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вартістю реалізації 6ез ПДВ</w:t>
            </w:r>
          </w:p>
          <w:p w:rsidR="00E41EE8" w:rsidRDefault="00E41EE8">
            <w:pPr>
              <w:shd w:val="clear" w:color="auto" w:fill="FFFFFF"/>
              <w:ind w:right="394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на суму ПДВ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722 364 364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211,25] 722</w:t>
            </w: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957"/>
        </w:trPr>
        <w:tc>
          <w:tcPr>
            <w:tcW w:w="7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94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 кінці року фінансові результати від реалізації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сільськогосподарської продукції зараховуються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результати виконання кошторису</w:t>
            </w:r>
          </w:p>
          <w:p w:rsidR="00E41EE8" w:rsidRDefault="00E41EE8" w:rsidP="00F37877">
            <w:pPr>
              <w:numPr>
                <w:ilvl w:val="0"/>
                <w:numId w:val="83"/>
              </w:numPr>
              <w:shd w:val="clear" w:color="auto" w:fill="FFFFFF"/>
              <w:ind w:right="394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прибуток</w:t>
            </w:r>
          </w:p>
          <w:p w:rsidR="00E41EE8" w:rsidRDefault="00E41EE8" w:rsidP="00F37877">
            <w:pPr>
              <w:numPr>
                <w:ilvl w:val="0"/>
                <w:numId w:val="83"/>
              </w:numPr>
              <w:shd w:val="clear" w:color="auto" w:fill="FFFFFF"/>
              <w:ind w:right="39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збиток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</w:t>
            </w:r>
          </w:p>
          <w:p w:rsidR="00E41EE8" w:rsidRDefault="00E41EE8">
            <w:pPr>
              <w:shd w:val="clear" w:color="auto" w:fill="FFFFFF"/>
              <w:ind w:left="67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  <w:p w:rsidR="00E41EE8" w:rsidRDefault="00E41EE8">
            <w:pPr>
              <w:shd w:val="clear" w:color="auto" w:fill="FFFFFF"/>
              <w:ind w:right="1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</w:t>
            </w:r>
          </w:p>
        </w:tc>
      </w:tr>
    </w:tbl>
    <w:p w:rsidR="00E41EE8" w:rsidRDefault="00E41EE8">
      <w:pPr>
        <w:shd w:val="clear" w:color="auto" w:fill="FFFFFF"/>
        <w:spacing w:before="307"/>
        <w:ind w:right="10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spacing w:before="413"/>
        <w:ind w:left="10" w:right="10" w:firstLine="461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7.8. Облік науково-дослідних робіт за господарськими </w:t>
      </w:r>
      <w:r>
        <w:rPr>
          <w:b/>
          <w:bCs/>
          <w:i/>
          <w:iCs/>
          <w:color w:val="000000"/>
          <w:spacing w:val="12"/>
          <w:sz w:val="28"/>
          <w:szCs w:val="28"/>
          <w:lang w:val="uk-UA"/>
        </w:rPr>
        <w:t>договорами та розрахунків із замовниками</w:t>
      </w:r>
    </w:p>
    <w:p w:rsidR="00E41EE8" w:rsidRDefault="00E41EE8">
      <w:pPr>
        <w:shd w:val="clear" w:color="auto" w:fill="FFFFFF"/>
        <w:spacing w:before="269"/>
        <w:ind w:right="10" w:firstLine="461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Наукові та науково-дослідні інститути НАН України, галузе</w:t>
      </w:r>
      <w:r>
        <w:rPr>
          <w:color w:val="000000"/>
          <w:spacing w:val="-5"/>
          <w:sz w:val="28"/>
          <w:szCs w:val="28"/>
          <w:lang w:val="uk-UA"/>
        </w:rPr>
        <w:t xml:space="preserve">вих АН, наукові підрозділи державних вищих навчальних закладів, </w:t>
      </w:r>
      <w:r>
        <w:rPr>
          <w:color w:val="000000"/>
          <w:spacing w:val="-2"/>
          <w:sz w:val="28"/>
          <w:szCs w:val="28"/>
          <w:lang w:val="uk-UA"/>
        </w:rPr>
        <w:t>крім бюджетної наукової тематики, можуть виконувати науково-</w:t>
      </w:r>
      <w:r>
        <w:rPr>
          <w:color w:val="000000"/>
          <w:spacing w:val="-1"/>
          <w:sz w:val="28"/>
          <w:szCs w:val="28"/>
          <w:lang w:val="uk-UA"/>
        </w:rPr>
        <w:t>дослідні роботи (НДР) за договорами із замовниками та отриму</w:t>
      </w:r>
      <w:r>
        <w:rPr>
          <w:color w:val="000000"/>
          <w:spacing w:val="-4"/>
          <w:sz w:val="28"/>
          <w:szCs w:val="28"/>
          <w:lang w:val="uk-UA"/>
        </w:rPr>
        <w:t>вати за це відповідну плату (доходи), яка планується і обліковуєть</w:t>
      </w:r>
      <w:r>
        <w:rPr>
          <w:color w:val="000000"/>
          <w:spacing w:val="-3"/>
          <w:sz w:val="28"/>
          <w:szCs w:val="28"/>
          <w:lang w:val="uk-UA"/>
        </w:rPr>
        <w:t xml:space="preserve">ся у складі коштів спеціального фонду. Підставою для виконання </w:t>
      </w:r>
      <w:r>
        <w:rPr>
          <w:color w:val="000000"/>
          <w:spacing w:val="-4"/>
          <w:sz w:val="28"/>
          <w:szCs w:val="28"/>
          <w:lang w:val="uk-UA"/>
        </w:rPr>
        <w:t>таких робіт є договір, укладений науковою установою із замовни</w:t>
      </w:r>
      <w:r>
        <w:rPr>
          <w:color w:val="000000"/>
          <w:spacing w:val="-2"/>
          <w:sz w:val="28"/>
          <w:szCs w:val="28"/>
          <w:lang w:val="uk-UA"/>
        </w:rPr>
        <w:t xml:space="preserve">ком. У договорі необхідно передбачити обсяг наукової роботи та </w:t>
      </w:r>
      <w:r>
        <w:rPr>
          <w:color w:val="000000"/>
          <w:spacing w:val="-1"/>
          <w:sz w:val="28"/>
          <w:szCs w:val="28"/>
          <w:lang w:val="uk-UA"/>
        </w:rPr>
        <w:t>етапи її виконання, порядок здавання виконаної роботи замовни</w:t>
      </w:r>
      <w:r>
        <w:rPr>
          <w:color w:val="000000"/>
          <w:spacing w:val="-3"/>
          <w:sz w:val="28"/>
          <w:szCs w:val="28"/>
          <w:lang w:val="uk-UA"/>
        </w:rPr>
        <w:t xml:space="preserve">ку, вартість робіт і порядок розрахунків та інші питання, що регулюють відносини замовника і виконавця. До договору додаються: </w:t>
      </w:r>
      <w:r>
        <w:rPr>
          <w:color w:val="000000"/>
          <w:spacing w:val="-1"/>
          <w:sz w:val="28"/>
          <w:szCs w:val="28"/>
          <w:lang w:val="uk-UA"/>
        </w:rPr>
        <w:t>технічне завдання, протокол узгодження договірної вартості ро</w:t>
      </w:r>
      <w:r>
        <w:rPr>
          <w:color w:val="000000"/>
          <w:spacing w:val="1"/>
          <w:sz w:val="28"/>
          <w:szCs w:val="28"/>
          <w:lang w:val="uk-UA"/>
        </w:rPr>
        <w:t xml:space="preserve">боти, календарний план її виконання, кошторисні розрахунки, </w:t>
      </w:r>
      <w:r>
        <w:rPr>
          <w:color w:val="000000"/>
          <w:spacing w:val="-1"/>
          <w:sz w:val="28"/>
          <w:szCs w:val="28"/>
          <w:lang w:val="uk-UA"/>
        </w:rPr>
        <w:t>штатний розклад виконавців тощо.</w:t>
      </w:r>
    </w:p>
    <w:p w:rsidR="00E41EE8" w:rsidRDefault="00E41EE8">
      <w:pPr>
        <w:shd w:val="clear" w:color="auto" w:fill="FFFFFF"/>
        <w:ind w:left="58" w:right="10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Облік витрат на виконання договірних НДР ведуть позамовним методом. Кожному договору надається порядковий номер за</w:t>
      </w:r>
      <w:r>
        <w:rPr>
          <w:color w:val="000000"/>
          <w:spacing w:val="-2"/>
          <w:sz w:val="28"/>
          <w:szCs w:val="28"/>
          <w:lang w:val="uk-UA"/>
        </w:rPr>
        <w:t>мовлення, відкривається окрема картка аналітичного обліку вит</w:t>
      </w:r>
      <w:r>
        <w:rPr>
          <w:color w:val="000000"/>
          <w:spacing w:val="-1"/>
          <w:sz w:val="28"/>
          <w:szCs w:val="28"/>
          <w:lang w:val="uk-UA"/>
        </w:rPr>
        <w:t xml:space="preserve">рат. Облік витрат ведуть за статтями відповідно до кошторису. Основними статтями витрат на НДР </w:t>
      </w:r>
      <w:r>
        <w:rPr>
          <w:i/>
          <w:iCs/>
          <w:color w:val="000000"/>
          <w:spacing w:val="-1"/>
          <w:sz w:val="28"/>
          <w:szCs w:val="28"/>
          <w:lang w:val="uk-UA"/>
        </w:rPr>
        <w:t xml:space="preserve">є </w:t>
      </w:r>
      <w:r>
        <w:rPr>
          <w:color w:val="000000"/>
          <w:spacing w:val="-1"/>
          <w:sz w:val="28"/>
          <w:szCs w:val="28"/>
          <w:lang w:val="uk-UA"/>
        </w:rPr>
        <w:t xml:space="preserve">виплати на оплату праці; </w:t>
      </w:r>
      <w:r>
        <w:rPr>
          <w:color w:val="000000"/>
          <w:spacing w:val="-3"/>
          <w:sz w:val="28"/>
          <w:szCs w:val="28"/>
          <w:lang w:val="uk-UA"/>
        </w:rPr>
        <w:t xml:space="preserve">відрахування на соціальні заходи; вартість витрачених матеріалів, </w:t>
      </w:r>
      <w:r>
        <w:rPr>
          <w:color w:val="000000"/>
          <w:spacing w:val="2"/>
          <w:sz w:val="28"/>
          <w:szCs w:val="28"/>
          <w:lang w:val="uk-UA"/>
        </w:rPr>
        <w:t>спеціального</w:t>
      </w:r>
      <w:r>
        <w:rPr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>
        <w:rPr>
          <w:color w:val="000000"/>
          <w:spacing w:val="2"/>
          <w:sz w:val="28"/>
          <w:szCs w:val="28"/>
          <w:lang w:val="uk-UA"/>
        </w:rPr>
        <w:t xml:space="preserve">обладнання і устаткування; витрати на службові відрядження; оплата робіт співвиконавців; інші прямі та накладні </w:t>
      </w:r>
      <w:r>
        <w:rPr>
          <w:color w:val="000000"/>
          <w:spacing w:val="-5"/>
          <w:sz w:val="28"/>
          <w:szCs w:val="28"/>
          <w:lang w:val="uk-UA"/>
        </w:rPr>
        <w:t>витрати.</w:t>
      </w:r>
    </w:p>
    <w:p w:rsidR="00E41EE8" w:rsidRDefault="00E41EE8">
      <w:pPr>
        <w:shd w:val="clear" w:color="auto" w:fill="FFFFFF"/>
        <w:ind w:left="4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До витрат на оплату праці зараховують витрати на виплат) </w:t>
      </w:r>
      <w:r>
        <w:rPr>
          <w:color w:val="000000"/>
          <w:spacing w:val="2"/>
          <w:sz w:val="28"/>
          <w:szCs w:val="28"/>
          <w:lang w:val="uk-UA"/>
        </w:rPr>
        <w:t xml:space="preserve">основної та додаткової заробітної плати наукових працівників як </w:t>
      </w:r>
      <w:r>
        <w:rPr>
          <w:color w:val="000000"/>
          <w:spacing w:val="-3"/>
          <w:sz w:val="28"/>
          <w:szCs w:val="28"/>
          <w:lang w:val="uk-UA"/>
        </w:rPr>
        <w:t>штатних, так і працюючих за сумісництвом, а також науково-техніч</w:t>
      </w:r>
      <w:r>
        <w:rPr>
          <w:color w:val="000000"/>
          <w:spacing w:val="2"/>
          <w:sz w:val="28"/>
          <w:szCs w:val="28"/>
          <w:lang w:val="uk-UA"/>
        </w:rPr>
        <w:t xml:space="preserve">ного та науково-допоміжного персонал}', зайнятого виконанням </w:t>
      </w:r>
      <w:r>
        <w:rPr>
          <w:color w:val="000000"/>
          <w:spacing w:val="1"/>
          <w:sz w:val="28"/>
          <w:szCs w:val="28"/>
          <w:lang w:val="uk-UA"/>
        </w:rPr>
        <w:t>робіт за конкретним договором. Нарахування зарплати та її відне</w:t>
      </w:r>
      <w:r>
        <w:rPr>
          <w:color w:val="000000"/>
          <w:sz w:val="28"/>
          <w:szCs w:val="28"/>
          <w:lang w:val="uk-UA"/>
        </w:rPr>
        <w:t xml:space="preserve">сення па конкретні замовлення здійснюють на підставі табеля відпрацьованого часу, підписаного науковим керівником підрозділу — </w:t>
      </w:r>
      <w:r>
        <w:rPr>
          <w:color w:val="000000"/>
          <w:spacing w:val="1"/>
          <w:sz w:val="28"/>
          <w:szCs w:val="28"/>
          <w:lang w:val="uk-UA"/>
        </w:rPr>
        <w:t>виконавця робіт.</w:t>
      </w:r>
    </w:p>
    <w:p w:rsidR="00E41EE8" w:rsidRDefault="00E41EE8">
      <w:pPr>
        <w:shd w:val="clear" w:color="auto" w:fill="FFFFFF"/>
        <w:ind w:left="29" w:firstLine="46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Спеціальне обладнання та устаткування для виконання НДР </w:t>
      </w:r>
      <w:r>
        <w:rPr>
          <w:color w:val="000000"/>
          <w:sz w:val="28"/>
          <w:szCs w:val="28"/>
          <w:lang w:val="uk-UA"/>
        </w:rPr>
        <w:t>виготовляється безпосередньо в установі або купується у спеціалі</w:t>
      </w:r>
      <w:r>
        <w:rPr>
          <w:color w:val="000000"/>
          <w:spacing w:val="2"/>
          <w:sz w:val="28"/>
          <w:szCs w:val="28"/>
          <w:lang w:val="uk-UA"/>
        </w:rPr>
        <w:t>зованих постачальницьких організаціях за рахунок коштів замов</w:t>
      </w:r>
      <w:r>
        <w:rPr>
          <w:color w:val="000000"/>
          <w:spacing w:val="1"/>
          <w:sz w:val="28"/>
          <w:szCs w:val="28"/>
          <w:lang w:val="uk-UA"/>
        </w:rPr>
        <w:t>ника. Вартість такого устаткування повинна передбачатися у кош</w:t>
      </w:r>
      <w:r>
        <w:rPr>
          <w:color w:val="000000"/>
          <w:spacing w:val="3"/>
          <w:sz w:val="28"/>
          <w:szCs w:val="28"/>
          <w:lang w:val="uk-UA"/>
        </w:rPr>
        <w:t xml:space="preserve">торисі витрат на виконання НДР. Якщо спеціальне устаткування </w:t>
      </w:r>
      <w:r>
        <w:rPr>
          <w:color w:val="000000"/>
          <w:spacing w:val="2"/>
          <w:sz w:val="28"/>
          <w:szCs w:val="28"/>
          <w:lang w:val="uk-UA"/>
        </w:rPr>
        <w:t>за умовою договору або письмової згоди замовника після закін</w:t>
      </w:r>
      <w:r>
        <w:rPr>
          <w:color w:val="000000"/>
          <w:spacing w:val="1"/>
          <w:sz w:val="28"/>
          <w:szCs w:val="28"/>
          <w:lang w:val="uk-UA"/>
        </w:rPr>
        <w:t xml:space="preserve">чення теми залишається у виконавця, то воно оцінюється за ціною </w:t>
      </w:r>
      <w:r>
        <w:rPr>
          <w:color w:val="000000"/>
          <w:spacing w:val="3"/>
          <w:sz w:val="28"/>
          <w:szCs w:val="28"/>
          <w:lang w:val="uk-UA"/>
        </w:rPr>
        <w:t>можливого використання (справедливою вартістю) і оприбутко</w:t>
      </w:r>
      <w:r>
        <w:rPr>
          <w:color w:val="000000"/>
          <w:spacing w:val="-1"/>
          <w:sz w:val="28"/>
          <w:szCs w:val="28"/>
          <w:lang w:val="uk-UA"/>
        </w:rPr>
        <w:t>вується у складі основних засобів, матеріалів або МШП. При цьо</w:t>
      </w:r>
      <w:r>
        <w:rPr>
          <w:color w:val="000000"/>
          <w:spacing w:val="3"/>
          <w:sz w:val="28"/>
          <w:szCs w:val="28"/>
          <w:lang w:val="uk-UA"/>
        </w:rPr>
        <w:t xml:space="preserve">му на вартість оприбуткованих зворотних цінностей витрати на </w:t>
      </w:r>
      <w:r>
        <w:rPr>
          <w:color w:val="000000"/>
          <w:spacing w:val="1"/>
          <w:sz w:val="28"/>
          <w:szCs w:val="28"/>
          <w:lang w:val="uk-UA"/>
        </w:rPr>
        <w:t xml:space="preserve">виконання НДР не зменшуються. Названі цінності прибуткуються </w:t>
      </w:r>
      <w:r>
        <w:rPr>
          <w:color w:val="000000"/>
          <w:spacing w:val="3"/>
          <w:sz w:val="28"/>
          <w:szCs w:val="28"/>
          <w:lang w:val="uk-UA"/>
        </w:rPr>
        <w:t>як безоплатно одержані.</w:t>
      </w:r>
    </w:p>
    <w:p w:rsidR="00E41EE8" w:rsidRPr="009D2A34" w:rsidRDefault="00E41EE8">
      <w:pPr>
        <w:shd w:val="clear" w:color="auto" w:fill="FFFFFF"/>
        <w:ind w:left="19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Окрему статтю витрат становить оплата за науково-дослідні, дослідно-конструкторські, експериментальні, лабораторно-аналі</w:t>
      </w:r>
      <w:r>
        <w:rPr>
          <w:color w:val="000000"/>
          <w:spacing w:val="5"/>
          <w:sz w:val="28"/>
          <w:szCs w:val="28"/>
          <w:lang w:val="uk-UA"/>
        </w:rPr>
        <w:t xml:space="preserve">тичні та інші роботи, виконані сторонніми (спеціалізованими) </w:t>
      </w:r>
      <w:r>
        <w:rPr>
          <w:color w:val="000000"/>
          <w:spacing w:val="3"/>
          <w:sz w:val="28"/>
          <w:szCs w:val="28"/>
          <w:lang w:val="uk-UA"/>
        </w:rPr>
        <w:t>підприємствами і організаціями, якщо такі роботи наукова уста</w:t>
      </w:r>
      <w:r>
        <w:rPr>
          <w:color w:val="000000"/>
          <w:sz w:val="28"/>
          <w:szCs w:val="28"/>
          <w:lang w:val="uk-UA"/>
        </w:rPr>
        <w:t>нова не може виконати своїми силами або вважає недоцільними. З виконавцями цих робіт наукова установа укладає окремий договір.</w:t>
      </w:r>
    </w:p>
    <w:p w:rsidR="00E41EE8" w:rsidRDefault="00E41EE8">
      <w:pPr>
        <w:shd w:val="clear" w:color="auto" w:fill="FFFFFF"/>
        <w:ind w:left="10" w:right="29" w:firstLine="442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До статті «Накладні витрати» відносять витрати, які на мо</w:t>
      </w:r>
      <w:r>
        <w:rPr>
          <w:color w:val="000000"/>
          <w:spacing w:val="-1"/>
          <w:sz w:val="28"/>
          <w:szCs w:val="28"/>
          <w:lang w:val="uk-UA"/>
        </w:rPr>
        <w:t>мент їх здійснення неможливо економічно доцільним методом за</w:t>
      </w:r>
      <w:r>
        <w:rPr>
          <w:color w:val="000000"/>
          <w:spacing w:val="2"/>
          <w:sz w:val="28"/>
          <w:szCs w:val="28"/>
          <w:lang w:val="uk-UA"/>
        </w:rPr>
        <w:t xml:space="preserve">рахувати безпосередньо па собівартість конкретної теми. Це витрати, пов'язані з управлінням, обслуговуванням та організацією </w:t>
      </w:r>
      <w:r>
        <w:rPr>
          <w:color w:val="000000"/>
          <w:spacing w:val="4"/>
          <w:sz w:val="28"/>
          <w:szCs w:val="28"/>
          <w:lang w:val="uk-UA"/>
        </w:rPr>
        <w:t xml:space="preserve">НДР установи в цілому. Такі втрати збирають (накопичують) на </w:t>
      </w:r>
      <w:r>
        <w:rPr>
          <w:color w:val="000000"/>
          <w:sz w:val="28"/>
          <w:szCs w:val="28"/>
          <w:lang w:val="uk-UA"/>
        </w:rPr>
        <w:t xml:space="preserve">окремому субрахунку 826 «Витрата до розподілу» і періодично, як </w:t>
      </w:r>
      <w:r>
        <w:rPr>
          <w:color w:val="000000"/>
          <w:spacing w:val="1"/>
          <w:sz w:val="28"/>
          <w:szCs w:val="28"/>
          <w:lang w:val="uk-UA"/>
        </w:rPr>
        <w:t>правило, щомісячно, розподіляють і списують на собівартість ок</w:t>
      </w:r>
      <w:r>
        <w:rPr>
          <w:color w:val="000000"/>
          <w:spacing w:val="2"/>
          <w:sz w:val="28"/>
          <w:szCs w:val="28"/>
          <w:lang w:val="uk-UA"/>
        </w:rPr>
        <w:t>ремих замовлень (тем) пропорційно витратам на оплату праці основних виконавців.</w:t>
      </w:r>
    </w:p>
    <w:p w:rsidR="00E41EE8" w:rsidRDefault="00E41EE8">
      <w:pPr>
        <w:shd w:val="clear" w:color="auto" w:fill="FFFFFF"/>
        <w:spacing w:before="10"/>
        <w:ind w:right="48" w:firstLine="442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>Для обліку витрати на виконання НДР за договорами та роз</w:t>
      </w:r>
      <w:r>
        <w:rPr>
          <w:color w:val="000000"/>
          <w:spacing w:val="3"/>
          <w:sz w:val="28"/>
          <w:szCs w:val="28"/>
          <w:lang w:val="uk-UA"/>
        </w:rPr>
        <w:t xml:space="preserve">рахунками із замовниками та співвиконавцями планом рахунків </w:t>
      </w:r>
      <w:r>
        <w:rPr>
          <w:color w:val="000000"/>
          <w:spacing w:val="2"/>
          <w:sz w:val="28"/>
          <w:szCs w:val="28"/>
          <w:lang w:val="uk-UA"/>
        </w:rPr>
        <w:t>передбачено такі субрахунки:</w:t>
      </w:r>
    </w:p>
    <w:p w:rsidR="00E41EE8" w:rsidRDefault="00E41EE8">
      <w:pPr>
        <w:shd w:val="clear" w:color="auto" w:fill="FFFFFF"/>
        <w:ind w:left="10"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351 «Розрахунки із замовниками з авансів на науково-дослідні </w:t>
      </w:r>
      <w:r>
        <w:rPr>
          <w:color w:val="000000"/>
          <w:spacing w:val="-1"/>
          <w:sz w:val="28"/>
          <w:szCs w:val="28"/>
          <w:lang w:val="uk-UA"/>
        </w:rPr>
        <w:t>роботи»;</w:t>
      </w:r>
    </w:p>
    <w:p w:rsidR="00E41EE8" w:rsidRDefault="00E41EE8">
      <w:pPr>
        <w:shd w:val="clear" w:color="auto" w:fill="FFFFFF"/>
        <w:ind w:right="29"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634 «Розрахунки із замовниками за науково-дослідні роботи, </w:t>
      </w:r>
      <w:r>
        <w:rPr>
          <w:color w:val="000000"/>
          <w:spacing w:val="2"/>
          <w:sz w:val="28"/>
          <w:szCs w:val="28"/>
          <w:lang w:val="uk-UA"/>
        </w:rPr>
        <w:t>що підлягають оплаті»;</w:t>
      </w:r>
    </w:p>
    <w:p w:rsidR="00E41EE8" w:rsidRDefault="00E41EE8">
      <w:pPr>
        <w:shd w:val="clear" w:color="auto" w:fill="FFFFFF"/>
        <w:ind w:left="451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723 «Реалізація науково-дослідних робіт за договорами»;</w:t>
      </w:r>
    </w:p>
    <w:p w:rsidR="00E41EE8" w:rsidRDefault="00E41EE8">
      <w:pPr>
        <w:shd w:val="clear" w:color="auto" w:fill="FFFFFF"/>
        <w:ind w:left="442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823 «Витрати на науково-дослідні роботи за договорами».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Витрати, пов'язані з виконанням науково-дослідних робіт за </w:t>
      </w:r>
      <w:r>
        <w:rPr>
          <w:color w:val="000000"/>
          <w:sz w:val="28"/>
          <w:szCs w:val="28"/>
          <w:lang w:val="uk-UA"/>
        </w:rPr>
        <w:t>договорами, обліковують за дебетом субрахунки 823 в кореспон</w:t>
      </w:r>
      <w:r>
        <w:rPr>
          <w:color w:val="000000"/>
          <w:spacing w:val="2"/>
          <w:sz w:val="28"/>
          <w:szCs w:val="28"/>
          <w:lang w:val="uk-UA"/>
        </w:rPr>
        <w:t>денції з кредитом рахунків запасів, грошових коштів та зобов'я</w:t>
      </w:r>
      <w:r>
        <w:rPr>
          <w:color w:val="000000"/>
          <w:sz w:val="28"/>
          <w:szCs w:val="28"/>
          <w:lang w:val="uk-UA"/>
        </w:rPr>
        <w:t>зань. За кредитом субрахунка 823 відображають фактичну со</w:t>
      </w:r>
      <w:r>
        <w:rPr>
          <w:color w:val="000000"/>
          <w:spacing w:val="2"/>
          <w:sz w:val="28"/>
          <w:szCs w:val="28"/>
          <w:lang w:val="uk-UA"/>
        </w:rPr>
        <w:t xml:space="preserve">бівартість виконаних і зданих замовнику НДР у кореспонденції з </w:t>
      </w:r>
      <w:r>
        <w:rPr>
          <w:color w:val="000000"/>
          <w:sz w:val="28"/>
          <w:szCs w:val="28"/>
          <w:lang w:val="uk-UA"/>
        </w:rPr>
        <w:t xml:space="preserve">дебетом субрахунка 723. Витрати з незакінчених тем до повного їх </w:t>
      </w:r>
      <w:r>
        <w:rPr>
          <w:color w:val="000000"/>
          <w:spacing w:val="1"/>
          <w:sz w:val="28"/>
          <w:szCs w:val="28"/>
          <w:lang w:val="uk-UA"/>
        </w:rPr>
        <w:t>закінчення і здачі замовникам обчислюють у складі незавершеного виробництва, вартість якого оцінюють за фактичними витрата</w:t>
      </w:r>
      <w:r>
        <w:rPr>
          <w:color w:val="000000"/>
          <w:spacing w:val="4"/>
          <w:sz w:val="28"/>
          <w:szCs w:val="28"/>
          <w:lang w:val="uk-UA"/>
        </w:rPr>
        <w:t xml:space="preserve">ми згідно з карткою аналітичного обліку витрат на замовлення </w:t>
      </w:r>
      <w:r>
        <w:rPr>
          <w:color w:val="000000"/>
          <w:sz w:val="28"/>
          <w:szCs w:val="28"/>
          <w:lang w:val="uk-UA"/>
        </w:rPr>
        <w:t>(тему НДР).</w:t>
      </w:r>
    </w:p>
    <w:p w:rsidR="00E41EE8" w:rsidRDefault="00E41EE8">
      <w:pPr>
        <w:shd w:val="clear" w:color="auto" w:fill="FFFFFF"/>
        <w:ind w:left="10" w:firstLine="451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Розрахунки із замовниками здійснюють, як правило, безготів</w:t>
      </w:r>
      <w:r>
        <w:rPr>
          <w:color w:val="000000"/>
          <w:spacing w:val="1"/>
          <w:sz w:val="28"/>
          <w:szCs w:val="28"/>
          <w:lang w:val="uk-UA"/>
        </w:rPr>
        <w:t xml:space="preserve">ковим методом. Після підписання договору замовник перераховує </w:t>
      </w:r>
      <w:r>
        <w:rPr>
          <w:color w:val="000000"/>
          <w:sz w:val="28"/>
          <w:szCs w:val="28"/>
          <w:lang w:val="uk-UA"/>
        </w:rPr>
        <w:t>науковій установі аванс у розмірі 25% вартості роботи на поточ</w:t>
      </w:r>
      <w:r>
        <w:rPr>
          <w:color w:val="000000"/>
          <w:spacing w:val="2"/>
          <w:sz w:val="28"/>
          <w:szCs w:val="28"/>
          <w:lang w:val="uk-UA"/>
        </w:rPr>
        <w:t>ний рік. За кошти цього авансу виконавець НДР здійснює поточні витрати на НДР і закуповує передбачене кошторисом спеціальне обладнання, устаткування, матеріали.</w:t>
      </w:r>
    </w:p>
    <w:p w:rsidR="00E41EE8" w:rsidRDefault="00E41EE8">
      <w:pPr>
        <w:shd w:val="clear" w:color="auto" w:fill="FFFFFF"/>
        <w:ind w:left="1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Здавання замовнику виконаних НДР проводиться в міру го</w:t>
      </w:r>
      <w:r>
        <w:rPr>
          <w:color w:val="000000"/>
          <w:spacing w:val="-1"/>
          <w:sz w:val="28"/>
          <w:szCs w:val="28"/>
          <w:lang w:val="uk-UA"/>
        </w:rPr>
        <w:t>товності окремих етапів (розділів), передбачених календарним пла</w:t>
      </w:r>
      <w:r>
        <w:rPr>
          <w:color w:val="000000"/>
          <w:spacing w:val="-2"/>
          <w:sz w:val="28"/>
          <w:szCs w:val="28"/>
          <w:lang w:val="uk-UA"/>
        </w:rPr>
        <w:t>ном, і оформляється спеціальним актом, який с підставою для офор</w:t>
      </w:r>
      <w:r>
        <w:rPr>
          <w:color w:val="000000"/>
          <w:spacing w:val="1"/>
          <w:sz w:val="28"/>
          <w:szCs w:val="28"/>
          <w:lang w:val="uk-UA"/>
        </w:rPr>
        <w:t>млення рахунка на оплату (за мінусом відповідної частки перерахованого авансу). Оплата замовником закінчених НДР проводиться платіжним дорученням за договірною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 </w:t>
      </w:r>
      <w:r>
        <w:rPr>
          <w:color w:val="000000"/>
          <w:spacing w:val="1"/>
          <w:sz w:val="28"/>
          <w:szCs w:val="28"/>
          <w:lang w:val="uk-UA"/>
        </w:rPr>
        <w:t xml:space="preserve">вартістю з вирахуванням </w:t>
      </w:r>
      <w:r>
        <w:rPr>
          <w:color w:val="000000"/>
          <w:spacing w:val="2"/>
          <w:sz w:val="28"/>
          <w:szCs w:val="28"/>
          <w:lang w:val="uk-UA"/>
        </w:rPr>
        <w:t>раніше перераxованиx авансів і проміжних платежів.</w:t>
      </w:r>
    </w:p>
    <w:p w:rsidR="00E41EE8" w:rsidRDefault="00E41EE8">
      <w:pPr>
        <w:ind w:firstLine="54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бухгалтерському обліку операції з виконання науково-дос</w:t>
      </w:r>
      <w:r>
        <w:rPr>
          <w:color w:val="000000"/>
          <w:spacing w:val="3"/>
          <w:sz w:val="28"/>
          <w:szCs w:val="28"/>
          <w:lang w:val="uk-UA"/>
        </w:rPr>
        <w:t xml:space="preserve">лідних роби бюджетними організаціями відображаються такими </w:t>
      </w:r>
      <w:r>
        <w:rPr>
          <w:color w:val="000000"/>
          <w:sz w:val="28"/>
          <w:szCs w:val="28"/>
          <w:lang w:val="uk-UA"/>
        </w:rPr>
        <w:t>проведеннями (табл. 7.9).</w:t>
      </w:r>
    </w:p>
    <w:p w:rsidR="00E41EE8" w:rsidRDefault="00E41EE8">
      <w:pPr>
        <w:shd w:val="clear" w:color="auto" w:fill="FFFFFF"/>
        <w:spacing w:before="67"/>
        <w:ind w:right="5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t>Таблиця 7.9</w:t>
      </w:r>
    </w:p>
    <w:p w:rsidR="00E41EE8" w:rsidRDefault="00E41EE8">
      <w:pPr>
        <w:shd w:val="clear" w:color="auto" w:fill="FFFFFF"/>
        <w:ind w:left="1363" w:right="691" w:hanging="461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 xml:space="preserve">Основні господарські операції з обліку виконання </w:t>
      </w:r>
      <w:r>
        <w:rPr>
          <w:b/>
          <w:bCs/>
          <w:color w:val="000000"/>
          <w:spacing w:val="-6"/>
          <w:sz w:val="28"/>
          <w:szCs w:val="28"/>
          <w:lang w:val="uk-UA"/>
        </w:rPr>
        <w:t>науково-дослідних робіт за договорами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40"/>
        <w:gridCol w:w="1620"/>
        <w:gridCol w:w="1426"/>
        <w:gridCol w:w="16"/>
      </w:tblGrid>
      <w:tr w:rsidR="00E41EE8">
        <w:trPr>
          <w:gridAfter w:val="1"/>
          <w:wAfter w:w="16" w:type="dxa"/>
          <w:cantSplit/>
          <w:trHeight w:hRule="exact" w:val="753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4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4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 w:right="326"/>
              <w:rPr>
                <w:sz w:val="28"/>
                <w:szCs w:val="28"/>
              </w:rPr>
            </w:pPr>
            <w:r>
              <w:rPr>
                <w:color w:val="000000"/>
                <w:spacing w:val="-13"/>
                <w:sz w:val="28"/>
                <w:szCs w:val="28"/>
                <w:lang w:val="uk-UA"/>
              </w:rPr>
              <w:t xml:space="preserve">Кореспо нду ючі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16" w:type="dxa"/>
          <w:cantSplit/>
          <w:trHeight w:hRule="exact" w:val="345"/>
        </w:trPr>
        <w:tc>
          <w:tcPr>
            <w:tcW w:w="68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rPr>
                <w:sz w:val="28"/>
                <w:szCs w:val="28"/>
              </w:rPr>
            </w:pPr>
          </w:p>
          <w:p w:rsidR="00E41EE8" w:rsidRDefault="00E41EE8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8E7D5F">
        <w:trPr>
          <w:gridAfter w:val="1"/>
          <w:wAfter w:w="16" w:type="dxa"/>
          <w:trHeight w:hRule="exact" w:val="285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891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E41EE8" w:rsidTr="008E7D5F">
        <w:trPr>
          <w:gridAfter w:val="1"/>
          <w:wAfter w:w="16" w:type="dxa"/>
          <w:trHeight w:hRule="exact" w:val="724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1 . Надійшов аванс від замовника на виконання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НДР за договором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351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1"/>
          <w:wAfter w:w="16" w:type="dxa"/>
          <w:trHeight w:hRule="exact" w:val="271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Придбано спеціальне обладнання для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виконання НДР за договорами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купівельна вартість (без ПДВ)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на суму ПДВ. включену в податковий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кредит</w:t>
            </w: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color w:val="000000"/>
                <w:spacing w:val="-4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20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 суму ПДВ. не включену в податковий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кредит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203</w:t>
            </w: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11" w:right="23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58" w:right="9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364, 675, 631—635 364, 675, 631—635 </w:t>
            </w:r>
          </w:p>
          <w:p w:rsidR="00E41EE8" w:rsidRDefault="00E41EE8">
            <w:pPr>
              <w:shd w:val="clear" w:color="auto" w:fill="FFFFFF"/>
              <w:ind w:left="58" w:right="9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364, 675, 631—635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 w:rsidTr="009D6139">
        <w:trPr>
          <w:gridAfter w:val="1"/>
          <w:wAfter w:w="16" w:type="dxa"/>
          <w:trHeight w:hRule="exact" w:val="553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 w:rsidP="00770289">
            <w:pPr>
              <w:shd w:val="clear" w:color="auto" w:fill="FFFFFF"/>
              <w:ind w:left="184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 w:rsidP="00770289">
            <w:pPr>
              <w:shd w:val="clear" w:color="auto" w:fill="FFFFFF"/>
              <w:ind w:left="422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    '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 w:rsidP="00770289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142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Передано спеціальне обладнання зі складу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науковому підрозділу для виконання НДР за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договорами (з одночасним нарахуванням його на </w:t>
            </w:r>
            <w:r>
              <w:rPr>
                <w:color w:val="000000"/>
                <w:sz w:val="28"/>
                <w:szCs w:val="28"/>
                <w:lang w:val="uk-UA"/>
              </w:rPr>
              <w:t>забалансовий рахунок 02)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714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ind w:right="73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 Видано зі складу різні матеріали для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виконання НДР за договорами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201,231,234 </w:t>
            </w:r>
            <w:r>
              <w:rPr>
                <w:color w:val="000000"/>
                <w:spacing w:val="3"/>
                <w:sz w:val="28"/>
                <w:szCs w:val="28"/>
                <w:lang w:val="uk-UA"/>
              </w:rPr>
              <w:t>і ін.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1079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Нарахована зарплата працівникам, зайнятим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виконанням НДР, з обов'язковими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нарахуваннями на соціальні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661,651 652,653,654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1081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ind w:right="15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Списані виграти на відрядження наукових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працівників з виконання НДР за договорами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(згідно із затвердженими авансовими звітами)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362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71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ind w:right="3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Перераховано співвиконавцям, залученим до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виконання НДР за договорами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313,323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489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8. Прийняті виконані НДР від співвиконавців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635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>
        <w:trPr>
          <w:gridAfter w:val="1"/>
          <w:wAfter w:w="16" w:type="dxa"/>
          <w:trHeight w:hRule="exact" w:val="1111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ind w:right="29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 Здано виконані НДР замовнику (за актом)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собівартість виконаних робіт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договірна вартість робіт (без ПДВ) на суму ПДВ з вартості робіт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ind w:left="230" w:right="21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723 634 634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E7D5F" w:rsidRDefault="008E7D5F">
            <w:pPr>
              <w:shd w:val="clear" w:color="auto" w:fill="FFFFFF"/>
              <w:ind w:left="298"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823 723 641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E7D5F" w:rsidTr="008E7D5F">
        <w:trPr>
          <w:gridAfter w:val="1"/>
          <w:wAfter w:w="16" w:type="dxa"/>
          <w:trHeight w:hRule="exact" w:val="756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ind w:right="28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 Зараховано раніше одержаний аванс па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виконання НДР у погашення заборгованості </w:t>
            </w:r>
            <w:r>
              <w:rPr>
                <w:color w:val="000000"/>
                <w:spacing w:val="-12"/>
                <w:sz w:val="28"/>
                <w:szCs w:val="28"/>
                <w:lang w:val="uk-UA"/>
              </w:rPr>
              <w:t>замовника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7D5F" w:rsidRDefault="008E7D5F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678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 w:rsidP="00F37877">
            <w:pPr>
              <w:numPr>
                <w:ilvl w:val="0"/>
                <w:numId w:val="76"/>
              </w:numPr>
              <w:shd w:val="clear" w:color="auto" w:fill="FFFFFF"/>
              <w:ind w:left="802" w:right="19" w:hanging="360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Прибуткується вартість спеціального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обладнання, що залишається установі після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.закінчення НДР за договором (з одночасним </w:t>
            </w:r>
            <w:r>
              <w:rPr>
                <w:color w:val="000000"/>
                <w:sz w:val="28"/>
                <w:szCs w:val="28"/>
                <w:lang w:val="uk-UA"/>
              </w:rPr>
              <w:t>списанням його забалансвого рахунка02):</w:t>
            </w:r>
          </w:p>
          <w:p w:rsidR="00E41EE8" w:rsidRDefault="00E41EE8">
            <w:pPr>
              <w:shd w:val="clear" w:color="auto" w:fill="FFFFFF"/>
              <w:ind w:right="19"/>
              <w:rPr>
                <w:color w:val="000000"/>
                <w:spacing w:val="-7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у складі основних засобів (з урахуванням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зносу)</w:t>
            </w:r>
          </w:p>
          <w:p w:rsidR="00E41EE8" w:rsidRDefault="00E41EE8">
            <w:pPr>
              <w:shd w:val="clear" w:color="auto" w:fill="FFFFFF"/>
              <w:ind w:right="19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у складі МШП</w:t>
            </w:r>
          </w:p>
          <w:p w:rsidR="00E41EE8" w:rsidRDefault="00E41EE8">
            <w:pPr>
              <w:shd w:val="clear" w:color="auto" w:fill="FFFFFF"/>
              <w:ind w:right="19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у складі різних матеріалів</w:t>
            </w: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104, 106 і ін.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231,234</w:t>
            </w:r>
          </w:p>
        </w:tc>
        <w:tc>
          <w:tcPr>
            <w:tcW w:w="14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401. 131</w:t>
            </w:r>
          </w:p>
          <w:p w:rsidR="00E41EE8" w:rsidRDefault="00E41EE8">
            <w:pPr>
              <w:shd w:val="clear" w:color="auto" w:fill="FFFFFF"/>
              <w:ind w:left="38" w:right="7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411 681,701,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</w:tr>
    </w:tbl>
    <w:p w:rsidR="00E41EE8" w:rsidRDefault="00E41EE8">
      <w:pPr>
        <w:shd w:val="clear" w:color="auto" w:fill="FFFFFF"/>
        <w:spacing w:before="1834"/>
        <w:ind w:left="1056"/>
        <w:jc w:val="center"/>
      </w:pPr>
      <w:r>
        <w:rPr>
          <w:b/>
          <w:bCs/>
          <w:color w:val="000000"/>
          <w:spacing w:val="1"/>
          <w:w w:val="117"/>
          <w:lang w:val="uk-UA"/>
        </w:rPr>
        <w:t>ПИТАННЯ ДЛЯ САМОПЕРЕВІРКИ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spacing w:before="365"/>
        <w:rPr>
          <w:sz w:val="28"/>
          <w:szCs w:val="28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Поняття, склад і класифікація коштів спеціального фонду.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10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Завдання та основні вимоги до організації обліку коштів спеціального фонду.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38"/>
        <w:rPr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Склад і відображення в обліку надходження і використання </w:t>
      </w:r>
      <w:r>
        <w:rPr>
          <w:i/>
          <w:iCs/>
          <w:color w:val="000000"/>
          <w:spacing w:val="3"/>
          <w:sz w:val="28"/>
          <w:szCs w:val="28"/>
          <w:lang w:val="uk-UA"/>
        </w:rPr>
        <w:t>спеціальних коштів бюджетних установ.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4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Відображення е обліку сум за дорученнями та операцій з ними.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1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6"/>
          <w:sz w:val="28"/>
          <w:szCs w:val="28"/>
          <w:lang w:val="uk-UA"/>
        </w:rPr>
        <w:t>Поняття та відображення в обліку інших власних надход</w:t>
      </w:r>
      <w:r>
        <w:rPr>
          <w:i/>
          <w:iCs/>
          <w:color w:val="000000"/>
          <w:spacing w:val="4"/>
          <w:sz w:val="28"/>
          <w:szCs w:val="28"/>
          <w:lang w:val="uk-UA"/>
        </w:rPr>
        <w:t>жень бюджетних установ.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2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Особливості обліку депозитних сум.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38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Охарактеризуйте порядок обліку витрат І доходів виробни</w:t>
      </w:r>
      <w:r>
        <w:rPr>
          <w:i/>
          <w:iCs/>
          <w:color w:val="000000"/>
          <w:spacing w:val="4"/>
          <w:sz w:val="28"/>
          <w:szCs w:val="28"/>
          <w:lang w:val="uk-UA"/>
        </w:rPr>
        <w:t>чих (навчальних) майстерень.</w:t>
      </w:r>
    </w:p>
    <w:p w:rsidR="00E41EE8" w:rsidRDefault="00E41EE8" w:rsidP="00F37877">
      <w:pPr>
        <w:numPr>
          <w:ilvl w:val="0"/>
          <w:numId w:val="89"/>
        </w:numPr>
        <w:shd w:val="clear" w:color="auto" w:fill="FFFFFF"/>
        <w:tabs>
          <w:tab w:val="left" w:pos="595"/>
        </w:tabs>
        <w:spacing w:before="29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-1"/>
          <w:sz w:val="28"/>
          <w:szCs w:val="28"/>
          <w:lang w:val="uk-UA"/>
        </w:rPr>
        <w:t>Дайте характеристику обліку витрат і доходів підсобних (нав</w:t>
      </w:r>
      <w:r>
        <w:rPr>
          <w:i/>
          <w:iCs/>
          <w:color w:val="000000"/>
          <w:spacing w:val="3"/>
          <w:sz w:val="28"/>
          <w:szCs w:val="28"/>
          <w:lang w:val="uk-UA"/>
        </w:rPr>
        <w:t>чальних) сільських господарств у складі бюджетних установ.</w:t>
      </w:r>
    </w:p>
    <w:p w:rsidR="00E41EE8" w:rsidRDefault="00E41EE8" w:rsidP="00F37877">
      <w:pPr>
        <w:numPr>
          <w:ilvl w:val="0"/>
          <w:numId w:val="89"/>
        </w:numPr>
        <w:rPr>
          <w:i/>
          <w:iCs/>
          <w:color w:val="000000"/>
          <w:spacing w:val="3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Охарактеризуйте порядок відображення в обліку науково-</w:t>
      </w:r>
      <w:r>
        <w:rPr>
          <w:i/>
          <w:iCs/>
          <w:color w:val="000000"/>
          <w:spacing w:val="3"/>
          <w:sz w:val="28"/>
          <w:szCs w:val="28"/>
          <w:lang w:val="uk-UA"/>
        </w:rPr>
        <w:t>дослідних робіт за договорами та розрахунків із замовниками.</w:t>
      </w:r>
    </w:p>
    <w:p w:rsidR="00E41EE8" w:rsidRDefault="00E41EE8">
      <w:pPr>
        <w:jc w:val="both"/>
        <w:rPr>
          <w:lang w:val="uk-UA"/>
        </w:rPr>
      </w:pPr>
    </w:p>
    <w:p w:rsidR="00E41EE8" w:rsidRDefault="00E41EE8">
      <w:pPr>
        <w:jc w:val="both"/>
        <w:rPr>
          <w:lang w:val="uk-UA"/>
        </w:rPr>
      </w:pPr>
    </w:p>
    <w:p w:rsidR="008E7D5F" w:rsidRDefault="008E7D5F">
      <w:pPr>
        <w:jc w:val="both"/>
        <w:rPr>
          <w:lang w:val="uk-UA"/>
        </w:rPr>
      </w:pPr>
    </w:p>
    <w:p w:rsidR="008E7D5F" w:rsidRDefault="008E7D5F">
      <w:pPr>
        <w:jc w:val="both"/>
        <w:rPr>
          <w:lang w:val="uk-UA"/>
        </w:rPr>
      </w:pPr>
    </w:p>
    <w:p w:rsidR="00E41EE8" w:rsidRDefault="00E41EE8" w:rsidP="008E7D5F">
      <w:pPr>
        <w:shd w:val="clear" w:color="auto" w:fill="FFFFFF"/>
        <w:spacing w:before="163" w:after="182"/>
        <w:ind w:left="2006"/>
        <w:jc w:val="center"/>
        <w:rPr>
          <w:b/>
          <w:bCs/>
          <w:color w:val="434343"/>
          <w:w w:val="178"/>
          <w:sz w:val="28"/>
          <w:szCs w:val="28"/>
          <w:lang w:val="uk-UA"/>
        </w:rPr>
      </w:pPr>
      <w:r>
        <w:rPr>
          <w:b/>
          <w:bCs/>
          <w:color w:val="434343"/>
          <w:w w:val="178"/>
          <w:sz w:val="28"/>
          <w:szCs w:val="28"/>
          <w:lang w:val="uk-UA"/>
        </w:rPr>
        <w:t>РОЗДІЛ 8</w:t>
      </w:r>
    </w:p>
    <w:p w:rsidR="00E41EE8" w:rsidRPr="009D2A34" w:rsidRDefault="00E41EE8" w:rsidP="008E7D5F">
      <w:pPr>
        <w:shd w:val="clear" w:color="auto" w:fill="FFFFFF"/>
        <w:spacing w:before="163" w:after="182"/>
        <w:ind w:left="2006"/>
        <w:jc w:val="center"/>
        <w:rPr>
          <w:sz w:val="28"/>
          <w:szCs w:val="28"/>
          <w:lang w:val="uk-UA"/>
        </w:rPr>
      </w:pPr>
      <w:r>
        <w:rPr>
          <w:b/>
          <w:bCs/>
          <w:color w:val="434343"/>
          <w:spacing w:val="17"/>
          <w:w w:val="178"/>
          <w:sz w:val="28"/>
          <w:szCs w:val="28"/>
          <w:lang w:val="uk-UA"/>
        </w:rPr>
        <w:t>Звітність бюджетних установ</w:t>
      </w:r>
    </w:p>
    <w:p w:rsidR="00E41EE8" w:rsidRPr="009D2A34" w:rsidRDefault="00E41EE8">
      <w:pPr>
        <w:shd w:val="clear" w:color="auto" w:fill="FFFFFF"/>
        <w:spacing w:before="922"/>
        <w:ind w:left="48" w:firstLine="442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 xml:space="preserve">8.1. Склад бухгаїтерськоїзвітності бюджетних установ </w:t>
      </w:r>
      <w:r>
        <w:rPr>
          <w:b/>
          <w:bCs/>
          <w:i/>
          <w:iCs/>
          <w:color w:val="000000"/>
          <w:spacing w:val="12"/>
          <w:sz w:val="28"/>
          <w:szCs w:val="28"/>
          <w:lang w:val="uk-UA"/>
        </w:rPr>
        <w:t>та її регламентація</w:t>
      </w:r>
    </w:p>
    <w:p w:rsidR="00E41EE8" w:rsidRDefault="00E41EE8">
      <w:pPr>
        <w:shd w:val="clear" w:color="auto" w:fill="FFFFFF"/>
        <w:spacing w:before="288"/>
        <w:ind w:left="29" w:right="10" w:firstLine="46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Звітність бюджетних установ досить різноманітна і глибоко </w:t>
      </w:r>
      <w:r>
        <w:rPr>
          <w:color w:val="000000"/>
          <w:spacing w:val="4"/>
          <w:sz w:val="28"/>
          <w:szCs w:val="28"/>
          <w:lang w:val="uk-UA"/>
        </w:rPr>
        <w:t xml:space="preserve">деталізована. Це мас своє об'єктивне пояснення, адже на її підставі </w:t>
      </w:r>
      <w:r>
        <w:rPr>
          <w:color w:val="000000"/>
          <w:spacing w:val="7"/>
          <w:sz w:val="28"/>
          <w:szCs w:val="28"/>
          <w:lang w:val="uk-UA"/>
        </w:rPr>
        <w:t>контролюється виконання бюджетів за видатками, перевіряється доцільність витрачання бюджетних коштів відповідно до кошто</w:t>
      </w:r>
      <w:r>
        <w:rPr>
          <w:color w:val="000000"/>
          <w:spacing w:val="6"/>
          <w:sz w:val="28"/>
          <w:szCs w:val="28"/>
          <w:lang w:val="uk-UA"/>
        </w:rPr>
        <w:t>рисних передбачень, аналізується повнота і доцільність викорис</w:t>
      </w:r>
      <w:r>
        <w:rPr>
          <w:color w:val="000000"/>
          <w:spacing w:val="4"/>
          <w:sz w:val="28"/>
          <w:szCs w:val="28"/>
          <w:lang w:val="uk-UA"/>
        </w:rPr>
        <w:t xml:space="preserve">тання майна, своєчасність і повнота платежів, стан розрахунків і т. </w:t>
      </w:r>
      <w:r>
        <w:rPr>
          <w:color w:val="000000"/>
          <w:spacing w:val="5"/>
          <w:sz w:val="28"/>
          <w:szCs w:val="28"/>
          <w:lang w:val="uk-UA"/>
        </w:rPr>
        <w:t>ін. Цим можна пояснити і те, що бухгалтерська звітність бюджет</w:t>
      </w:r>
      <w:r>
        <w:rPr>
          <w:color w:val="000000"/>
          <w:spacing w:val="4"/>
          <w:sz w:val="28"/>
          <w:szCs w:val="28"/>
          <w:lang w:val="uk-UA"/>
        </w:rPr>
        <w:t>них установ суворо регламентована як за</w:t>
      </w:r>
      <w:r>
        <w:rPr>
          <w:i/>
          <w:iCs/>
          <w:color w:val="000000"/>
          <w:spacing w:val="4"/>
          <w:sz w:val="28"/>
          <w:szCs w:val="28"/>
          <w:lang w:val="uk-UA"/>
        </w:rPr>
        <w:t xml:space="preserve"> </w:t>
      </w:r>
      <w:r>
        <w:rPr>
          <w:color w:val="000000"/>
          <w:spacing w:val="4"/>
          <w:sz w:val="28"/>
          <w:szCs w:val="28"/>
          <w:lang w:val="uk-UA"/>
        </w:rPr>
        <w:t>змістом, так і за терміна</w:t>
      </w:r>
      <w:r>
        <w:rPr>
          <w:color w:val="000000"/>
          <w:spacing w:val="5"/>
          <w:sz w:val="28"/>
          <w:szCs w:val="28"/>
          <w:lang w:val="uk-UA"/>
        </w:rPr>
        <w:t>ми подання. Для загального уявлення про склад звітності бюджет</w:t>
      </w:r>
      <w:r>
        <w:rPr>
          <w:color w:val="000000"/>
          <w:spacing w:val="7"/>
          <w:sz w:val="28"/>
          <w:szCs w:val="28"/>
          <w:lang w:val="uk-UA"/>
        </w:rPr>
        <w:t xml:space="preserve">них установ наведемо її класифікацію ча складом та суб'єктами </w:t>
      </w:r>
      <w:r>
        <w:rPr>
          <w:color w:val="000000"/>
          <w:sz w:val="28"/>
          <w:szCs w:val="28"/>
          <w:lang w:val="uk-UA"/>
        </w:rPr>
        <w:t>використання (рис. 8.1).</w:t>
      </w:r>
    </w:p>
    <w:p w:rsidR="00E41EE8" w:rsidRDefault="00E41EE8">
      <w:pPr>
        <w:shd w:val="clear" w:color="auto" w:fill="FFFFFF"/>
        <w:spacing w:before="10"/>
        <w:ind w:left="19" w:right="19" w:firstLine="45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  <w:lang w:val="uk-UA"/>
        </w:rPr>
        <w:t xml:space="preserve">Бухгалтерська звітність бюджетних установ складається на </w:t>
      </w:r>
      <w:r>
        <w:rPr>
          <w:color w:val="000000"/>
          <w:spacing w:val="5"/>
          <w:sz w:val="28"/>
          <w:szCs w:val="28"/>
          <w:lang w:val="uk-UA"/>
        </w:rPr>
        <w:t>підставі даних облікових регістрів про господарські операції з ви</w:t>
      </w:r>
      <w:r>
        <w:rPr>
          <w:color w:val="000000"/>
          <w:spacing w:val="6"/>
          <w:sz w:val="28"/>
          <w:szCs w:val="28"/>
          <w:lang w:val="uk-UA"/>
        </w:rPr>
        <w:t>конання кошторису доходів і видатків установи за звітний період або про стан ЇЇ коштів та розрахунків на звітну дату.</w:t>
      </w: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Установи та організації, що утримуються за кошти бюджету, </w:t>
      </w:r>
      <w:r>
        <w:rPr>
          <w:color w:val="000000"/>
          <w:spacing w:val="4"/>
          <w:sz w:val="28"/>
          <w:szCs w:val="28"/>
          <w:lang w:val="uk-UA"/>
        </w:rPr>
        <w:t xml:space="preserve">щомісячно і щоквартально складають фінансові звіти про виконання кошторису доходів та видатків і подають їх вищим організаціям </w:t>
      </w:r>
      <w:r>
        <w:rPr>
          <w:color w:val="000000"/>
          <w:spacing w:val="6"/>
          <w:sz w:val="28"/>
          <w:szCs w:val="28"/>
          <w:lang w:val="uk-UA"/>
        </w:rPr>
        <w:t>та органам Державного казначейства у терміни, передбачені нор</w:t>
      </w:r>
      <w:r>
        <w:rPr>
          <w:color w:val="000000"/>
          <w:spacing w:val="5"/>
          <w:sz w:val="28"/>
          <w:szCs w:val="28"/>
          <w:lang w:val="uk-UA"/>
        </w:rPr>
        <w:t>мативними документами. Так, згідно з «Порядком подання фінан</w:t>
      </w:r>
      <w:r>
        <w:rPr>
          <w:color w:val="000000"/>
          <w:sz w:val="28"/>
          <w:szCs w:val="28"/>
          <w:lang w:val="uk-UA"/>
        </w:rPr>
        <w:t xml:space="preserve">сової звітності», затвердженим постановою КМУ від 28.02.2000 р. № 419, бюджетні установи подають місячний звіт про використання бюджетних </w:t>
      </w: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466209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pict>
          <v:shape id="_x0000_i1028" type="#_x0000_t75" style="width:330pt;height:467.25pt;mso-position-horizontal-relative:char;mso-position-vertical-relative:line">
            <v:imagedata r:id="rId11" o:title=""/>
          </v:shape>
        </w:pict>
      </w: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 w:firstLine="461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Рис8.1. Класифікація звітності бюджетних установ</w:t>
      </w:r>
    </w:p>
    <w:p w:rsidR="00E41EE8" w:rsidRDefault="00E41EE8">
      <w:pPr>
        <w:shd w:val="clear" w:color="auto" w:fill="FFFFFF"/>
        <w:ind w:right="29"/>
        <w:jc w:val="both"/>
        <w:rPr>
          <w:color w:val="000000"/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2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асигнувань не пізніще 5 числа місяця, наступного за звітним, квартальний — не пізніше 15 числа місяця, наступного за звітним кварталом, а річний — не пізніше 22 січня наступного за </w:t>
      </w:r>
      <w:r>
        <w:rPr>
          <w:color w:val="000000"/>
          <w:spacing w:val="5"/>
          <w:sz w:val="28"/>
          <w:szCs w:val="28"/>
          <w:lang w:val="uk-UA"/>
        </w:rPr>
        <w:t>звітним року.</w:t>
      </w:r>
    </w:p>
    <w:p w:rsidR="00E41EE8" w:rsidRDefault="00E41EE8">
      <w:pPr>
        <w:shd w:val="clear" w:color="auto" w:fill="FFFFFF"/>
        <w:spacing w:before="48"/>
        <w:ind w:left="48" w:firstLine="492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>Склад місячної фінансової звітності бюджетних установ рег</w:t>
      </w:r>
      <w:r>
        <w:rPr>
          <w:color w:val="000000"/>
          <w:sz w:val="28"/>
          <w:szCs w:val="28"/>
          <w:lang w:val="uk-UA"/>
        </w:rPr>
        <w:t>ламентовано «Інструкцією про порядок складання в 2003 році місячної фінансової звітності установами та організаціями, які отриму</w:t>
      </w:r>
      <w:r>
        <w:rPr>
          <w:color w:val="000000"/>
          <w:spacing w:val="2"/>
          <w:sz w:val="28"/>
          <w:szCs w:val="28"/>
          <w:lang w:val="uk-UA"/>
        </w:rPr>
        <w:t>ють кошти з державною та/або місцевого бюджетів», затверджс-</w:t>
      </w:r>
      <w:r>
        <w:rPr>
          <w:color w:val="000000"/>
          <w:sz w:val="28"/>
          <w:szCs w:val="28"/>
          <w:lang w:val="uk-UA"/>
        </w:rPr>
        <w:t>ною наказом ДКУ від 31.01.2003 р.№ 17.</w:t>
      </w:r>
    </w:p>
    <w:p w:rsidR="00E41EE8" w:rsidRPr="009D2A34" w:rsidRDefault="00E41EE8">
      <w:pPr>
        <w:shd w:val="clear" w:color="auto" w:fill="FFFFFF"/>
        <w:ind w:left="48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Згідно з цією Інструкцією місячна звітігісп. бюджетних уста</w:t>
      </w:r>
      <w:r>
        <w:rPr>
          <w:color w:val="000000"/>
          <w:spacing w:val="2"/>
          <w:sz w:val="28"/>
          <w:szCs w:val="28"/>
          <w:lang w:val="uk-UA"/>
        </w:rPr>
        <w:t>нов включає такі форми:</w:t>
      </w:r>
    </w:p>
    <w:p w:rsidR="00E41EE8" w:rsidRDefault="00E41EE8">
      <w:pPr>
        <w:shd w:val="clear" w:color="auto" w:fill="FFFFFF"/>
        <w:tabs>
          <w:tab w:val="left" w:pos="720"/>
        </w:tabs>
        <w:ind w:left="29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4"/>
          <w:sz w:val="28"/>
          <w:szCs w:val="28"/>
          <w:lang w:val="uk-UA"/>
        </w:rPr>
        <w:t xml:space="preserve">№ 2м «Звіт про виконання кошторису доходів і видатків </w:t>
      </w:r>
      <w:r>
        <w:rPr>
          <w:color w:val="000000"/>
          <w:spacing w:val="1"/>
          <w:sz w:val="28"/>
          <w:szCs w:val="28"/>
          <w:lang w:val="uk-UA"/>
        </w:rPr>
        <w:t>установи (загальний фонд)»;</w:t>
      </w:r>
    </w:p>
    <w:p w:rsidR="00E41EE8" w:rsidRDefault="00E41EE8">
      <w:pPr>
        <w:shd w:val="clear" w:color="auto" w:fill="FFFFFF"/>
        <w:tabs>
          <w:tab w:val="left" w:pos="720"/>
        </w:tabs>
        <w:ind w:left="29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№ 2-валюта «Звіт про використання коштів загального фон</w:t>
      </w:r>
      <w:r>
        <w:rPr>
          <w:color w:val="000000"/>
          <w:spacing w:val="1"/>
          <w:sz w:val="28"/>
          <w:szCs w:val="28"/>
          <w:lang w:val="uk-UA"/>
        </w:rPr>
        <w:t>ду бюджету з міжнародної діяльності України»;</w:t>
      </w:r>
    </w:p>
    <w:p w:rsidR="00E41EE8" w:rsidRDefault="00E41EE8">
      <w:pPr>
        <w:shd w:val="clear" w:color="auto" w:fill="FFFFFF"/>
        <w:ind w:left="38" w:right="19" w:firstLine="51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№ 4-1м «Звіт про надходження і використання спеціальних </w:t>
      </w:r>
      <w:r>
        <w:rPr>
          <w:color w:val="000000"/>
          <w:spacing w:val="-2"/>
          <w:sz w:val="28"/>
          <w:szCs w:val="28"/>
          <w:lang w:val="uk-UA"/>
        </w:rPr>
        <w:t>коштів»;</w:t>
      </w:r>
    </w:p>
    <w:p w:rsidR="00E41EE8" w:rsidRDefault="00E41EE8">
      <w:pPr>
        <w:shd w:val="clear" w:color="auto" w:fill="FFFFFF"/>
        <w:tabs>
          <w:tab w:val="left" w:pos="720"/>
        </w:tabs>
        <w:ind w:left="29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№ 4-2м «Звіт про надходжеіпгя і використання сум за дору</w:t>
      </w:r>
      <w:r>
        <w:rPr>
          <w:color w:val="000000"/>
          <w:spacing w:val="-3"/>
          <w:sz w:val="28"/>
          <w:szCs w:val="28"/>
          <w:lang w:val="uk-UA"/>
        </w:rPr>
        <w:t>ченнями»;</w:t>
      </w:r>
    </w:p>
    <w:p w:rsidR="00E41EE8" w:rsidRDefault="00E41EE8">
      <w:pPr>
        <w:shd w:val="clear" w:color="auto" w:fill="FFFFFF"/>
        <w:tabs>
          <w:tab w:val="left" w:pos="720"/>
        </w:tabs>
        <w:ind w:left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№ 4-Зм «Звіт про депозитні суми»;</w:t>
      </w:r>
    </w:p>
    <w:p w:rsidR="00E41EE8" w:rsidRDefault="00E41EE8">
      <w:pPr>
        <w:shd w:val="clear" w:color="auto" w:fill="FFFFFF"/>
        <w:tabs>
          <w:tab w:val="left" w:pos="720"/>
        </w:tabs>
        <w:ind w:left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№ 4-4м «Звіт про рух інших власних надходжень»;</w:t>
      </w:r>
    </w:p>
    <w:p w:rsidR="00E41EE8" w:rsidRDefault="00E41EE8">
      <w:pPr>
        <w:shd w:val="clear" w:color="auto" w:fill="FFFFFF"/>
        <w:tabs>
          <w:tab w:val="left" w:pos="720"/>
        </w:tabs>
        <w:ind w:left="29" w:firstLine="49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 xml:space="preserve">№ 4-5м «Звіт про використання субвенціЙ, одержаних з </w:t>
      </w:r>
      <w:r>
        <w:rPr>
          <w:color w:val="000000"/>
          <w:spacing w:val="-1"/>
          <w:sz w:val="28"/>
          <w:szCs w:val="28"/>
          <w:lang w:val="uk-UA"/>
        </w:rPr>
        <w:t>інших бюджетів»;</w:t>
      </w:r>
    </w:p>
    <w:p w:rsidR="00E41EE8" w:rsidRDefault="00E41EE8">
      <w:pPr>
        <w:shd w:val="clear" w:color="auto" w:fill="FFFFFF"/>
        <w:ind w:left="29" w:firstLine="51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  <w:t>№ 4—6м «Звіт про надходження і використання інших доходів (спеціальний фонд)»;</w:t>
      </w:r>
    </w:p>
    <w:p w:rsidR="00E41EE8" w:rsidRDefault="00E41EE8">
      <w:pPr>
        <w:shd w:val="clear" w:color="auto" w:fill="FFFFFF"/>
        <w:ind w:left="168" w:firstLine="37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№ 7м «Звіт про заборгованість бюджетних установ»;</w:t>
      </w:r>
    </w:p>
    <w:p w:rsidR="00E41EE8" w:rsidRDefault="00E41EE8">
      <w:pPr>
        <w:shd w:val="clear" w:color="auto" w:fill="FFFFFF"/>
        <w:tabs>
          <w:tab w:val="left" w:pos="720"/>
        </w:tabs>
        <w:ind w:left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—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pacing w:val="1"/>
          <w:sz w:val="28"/>
          <w:szCs w:val="28"/>
          <w:lang w:val="uk-UA"/>
        </w:rPr>
        <w:t>№ 8м «Звіт про зобов'язання бюджетних установ».</w:t>
      </w:r>
    </w:p>
    <w:p w:rsidR="00E41EE8" w:rsidRDefault="00E41EE8">
      <w:pPr>
        <w:shd w:val="clear" w:color="auto" w:fill="FFFFFF"/>
        <w:ind w:left="19" w:righ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Усі форми місячної звітності складаються бюджетними устано</w:t>
      </w:r>
      <w:r>
        <w:rPr>
          <w:color w:val="000000"/>
          <w:sz w:val="28"/>
          <w:szCs w:val="28"/>
          <w:lang w:val="uk-UA"/>
        </w:rPr>
        <w:t xml:space="preserve">вами наростаючим підсумком з початку року в розрізі кодів функціональної та економічної класифікації видатків. При цьому звіт за ф. № 2м складають всі установи, які одержують кошти загального фонд}' Державного бюджету України та/або місцевих бюджетів, а звіт за ф. № 2-валюта — лише ті установи, які одержували кошти </w:t>
      </w:r>
      <w:r>
        <w:rPr>
          <w:color w:val="000000"/>
          <w:spacing w:val="2"/>
          <w:sz w:val="28"/>
          <w:szCs w:val="28"/>
          <w:lang w:val="uk-UA"/>
        </w:rPr>
        <w:t>загального фонду бюджету в іноземній валюті.</w:t>
      </w:r>
    </w:p>
    <w:p w:rsidR="00E41EE8" w:rsidRDefault="00E41EE8">
      <w:pPr>
        <w:shd w:val="clear" w:color="auto" w:fill="FFFFFF"/>
        <w:ind w:left="19" w:right="19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Звіти за ф. № 4м складаються у розрізі видів спеціальних </w:t>
      </w:r>
      <w:r>
        <w:rPr>
          <w:color w:val="000000"/>
          <w:spacing w:val="1"/>
          <w:sz w:val="28"/>
          <w:szCs w:val="28"/>
          <w:lang w:val="uk-UA"/>
        </w:rPr>
        <w:t xml:space="preserve">коштів: сум за дорученнями, депозитних еум та ін. Так, ф. № 4-ім </w:t>
      </w:r>
      <w:r>
        <w:rPr>
          <w:color w:val="000000"/>
          <w:spacing w:val="2"/>
          <w:sz w:val="28"/>
          <w:szCs w:val="28"/>
          <w:lang w:val="uk-UA"/>
        </w:rPr>
        <w:t>складається установами, Ідо отримують доходи від надаїпія плат</w:t>
      </w:r>
      <w:r>
        <w:rPr>
          <w:color w:val="000000"/>
          <w:spacing w:val="1"/>
          <w:sz w:val="28"/>
          <w:szCs w:val="28"/>
          <w:lang w:val="uk-UA"/>
        </w:rPr>
        <w:t>них послуг, виконання робіт, реалізації продукції /а іншої діяль</w:t>
      </w:r>
      <w:r>
        <w:rPr>
          <w:color w:val="000000"/>
          <w:sz w:val="28"/>
          <w:szCs w:val="28"/>
          <w:lang w:val="uk-UA"/>
        </w:rPr>
        <w:t xml:space="preserve">ності відповідно до чинного законодавства і викорцс[овують їх за </w:t>
      </w:r>
      <w:r>
        <w:rPr>
          <w:color w:val="000000"/>
          <w:spacing w:val="2"/>
          <w:sz w:val="28"/>
          <w:szCs w:val="28"/>
          <w:lang w:val="uk-UA"/>
        </w:rPr>
        <w:t>цільовим призначенням згідно ч кошторисом.</w:t>
      </w:r>
    </w:p>
    <w:p w:rsidR="00E41EE8" w:rsidRDefault="00E41EE8">
      <w:pPr>
        <w:shd w:val="clear" w:color="auto" w:fill="FFFFFF"/>
        <w:ind w:left="10" w:right="29" w:firstLine="451"/>
        <w:jc w:val="both"/>
        <w:rPr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Звіт за ф. № 4-2м складають установи, що отримують кошти </w:t>
      </w:r>
      <w:r>
        <w:rPr>
          <w:color w:val="000000"/>
          <w:sz w:val="28"/>
          <w:szCs w:val="28"/>
          <w:lang w:val="uk-UA"/>
        </w:rPr>
        <w:t>від юридичних, фізичних осіб та благодійних фондів для виконання окремих доручень згідно п затвердженим кошторисом. Звіти за ф, №4 -Зм, 4-4м, 4 5м та 4-6м складають і подають лише з. і устано</w:t>
      </w:r>
      <w:r>
        <w:rPr>
          <w:color w:val="000000"/>
          <w:spacing w:val="2"/>
          <w:sz w:val="28"/>
          <w:szCs w:val="28"/>
          <w:lang w:val="uk-UA"/>
        </w:rPr>
        <w:t>ви, які отримують відповідні кошти.</w:t>
      </w:r>
    </w:p>
    <w:p w:rsidR="00E41EE8" w:rsidRDefault="00E41EE8">
      <w:pPr>
        <w:shd w:val="clear" w:color="auto" w:fill="FFFFFF"/>
        <w:ind w:right="77"/>
        <w:jc w:val="both"/>
        <w:rPr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Звіт (а ф. № 7м складають всі бюджетні установи ни підставі </w:t>
      </w:r>
      <w:r>
        <w:rPr>
          <w:color w:val="000000"/>
          <w:spacing w:val="3"/>
          <w:sz w:val="28"/>
          <w:szCs w:val="28"/>
          <w:lang w:val="uk-UA"/>
        </w:rPr>
        <w:t>даних бухгалтерського обліку про фактичну дебіторську і креди</w:t>
      </w:r>
      <w:r>
        <w:rPr>
          <w:color w:val="000000"/>
          <w:spacing w:val="2"/>
          <w:sz w:val="28"/>
          <w:szCs w:val="28"/>
          <w:lang w:val="uk-UA"/>
        </w:rPr>
        <w:t>торську заборгованість на звітну дату, що виникла як за видатка</w:t>
      </w:r>
      <w:r>
        <w:rPr>
          <w:color w:val="000000"/>
          <w:sz w:val="28"/>
          <w:szCs w:val="28"/>
          <w:lang w:val="uk-UA"/>
        </w:rPr>
        <w:t xml:space="preserve">ми, так і за нарахованими доходами. Звіт складають у розрізі кодів </w:t>
      </w:r>
      <w:r>
        <w:rPr>
          <w:color w:val="000000"/>
          <w:spacing w:val="1"/>
          <w:sz w:val="28"/>
          <w:szCs w:val="28"/>
          <w:lang w:val="uk-UA"/>
        </w:rPr>
        <w:t>економічної і функціональної класифікації видатків.</w:t>
      </w:r>
    </w:p>
    <w:p w:rsidR="00E41EE8" w:rsidRDefault="00E41EE8">
      <w:pPr>
        <w:shd w:val="clear" w:color="auto" w:fill="FFFFFF"/>
        <w:ind w:left="10" w:right="77" w:firstLine="44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Звіт за ф. № 8м складають всі установи, що отримують асиг</w:t>
      </w:r>
      <w:r>
        <w:rPr>
          <w:color w:val="000000"/>
          <w:spacing w:val="2"/>
          <w:sz w:val="28"/>
          <w:szCs w:val="28"/>
          <w:lang w:val="uk-UA"/>
        </w:rPr>
        <w:t>нування на свою діяльність з Державного бюджету України.</w:t>
      </w:r>
    </w:p>
    <w:p w:rsidR="00E41EE8" w:rsidRDefault="00E41EE8">
      <w:pPr>
        <w:shd w:val="clear" w:color="auto" w:fill="FFFFFF"/>
        <w:ind w:left="10" w:right="77" w:firstLine="442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  <w:lang w:val="uk-UA"/>
        </w:rPr>
        <w:t xml:space="preserve">Квартальна фінансова звітність бюджетної установи дещо </w:t>
      </w:r>
      <w:r>
        <w:rPr>
          <w:color w:val="000000"/>
          <w:spacing w:val="1"/>
          <w:sz w:val="28"/>
          <w:szCs w:val="28"/>
          <w:lang w:val="uk-UA"/>
        </w:rPr>
        <w:t>ширша порівняно з місячною і включає додатково ще такі форми;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spacing w:before="10"/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3"/>
          <w:sz w:val="28"/>
          <w:szCs w:val="28"/>
          <w:lang w:val="uk-UA"/>
        </w:rPr>
        <w:t>№ 1 «Баланс»;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499" w:hanging="36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№ 3 «Звіт про виконання плану за штатами і контингентами»;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№ 4-1-їведена «Зведений звіт про надходження ы викорис</w:t>
      </w:r>
      <w:r>
        <w:rPr>
          <w:color w:val="000000"/>
          <w:spacing w:val="1"/>
          <w:sz w:val="28"/>
          <w:szCs w:val="28"/>
          <w:lang w:val="uk-UA"/>
        </w:rPr>
        <w:t>тання спеціальних коштів»;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499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№ 4-4-зведена «Зведений звіт про рух інших власних над</w:t>
      </w:r>
      <w:r>
        <w:rPr>
          <w:color w:val="000000"/>
          <w:spacing w:val="-3"/>
          <w:sz w:val="28"/>
          <w:szCs w:val="28"/>
          <w:lang w:val="uk-UA"/>
        </w:rPr>
        <w:t>ходжень»;</w:t>
      </w:r>
    </w:p>
    <w:p w:rsidR="00E41EE8" w:rsidRDefault="00E41EE8" w:rsidP="00F37877">
      <w:pPr>
        <w:numPr>
          <w:ilvl w:val="0"/>
          <w:numId w:val="2"/>
        </w:numPr>
        <w:shd w:val="clear" w:color="auto" w:fill="FFFFFF"/>
        <w:tabs>
          <w:tab w:val="left" w:pos="691"/>
        </w:tabs>
        <w:ind w:left="499" w:hanging="360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пояснювальна записка до звіту.</w:t>
      </w:r>
    </w:p>
    <w:p w:rsidR="00E41EE8" w:rsidRDefault="00E41EE8">
      <w:pPr>
        <w:shd w:val="clear" w:color="auto" w:fill="FFFFFF"/>
        <w:ind w:left="29" w:right="29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Зміст і порядок складання квартальної звітпості регламенто</w:t>
      </w:r>
      <w:r>
        <w:rPr>
          <w:color w:val="000000"/>
          <w:sz w:val="28"/>
          <w:szCs w:val="28"/>
          <w:lang w:val="uk-UA"/>
        </w:rPr>
        <w:t xml:space="preserve">вано «Інструкцією про порядок складання в 2002 році квартальної </w:t>
      </w:r>
      <w:r>
        <w:rPr>
          <w:color w:val="000000"/>
          <w:spacing w:val="2"/>
          <w:sz w:val="28"/>
          <w:szCs w:val="28"/>
          <w:lang w:val="uk-UA"/>
        </w:rPr>
        <w:t xml:space="preserve">фінансової звітності установами та організаціями, які отримують </w:t>
      </w:r>
      <w:r>
        <w:rPr>
          <w:color w:val="000000"/>
          <w:spacing w:val="-1"/>
          <w:sz w:val="28"/>
          <w:szCs w:val="28"/>
          <w:lang w:val="uk-UA"/>
        </w:rPr>
        <w:t>кошти з державного та/або місцевого бюджетів», затвердженою на</w:t>
      </w:r>
      <w:r>
        <w:rPr>
          <w:color w:val="000000"/>
          <w:sz w:val="28"/>
          <w:szCs w:val="28"/>
          <w:lang w:val="uk-UA"/>
        </w:rPr>
        <w:t>казом ДКУ від 29.03.2002 р. № 59.</w:t>
      </w:r>
    </w:p>
    <w:p w:rsidR="00E41EE8" w:rsidRDefault="00E41EE8">
      <w:pPr>
        <w:shd w:val="clear" w:color="auto" w:fill="FFFFFF"/>
        <w:ind w:left="38" w:right="29" w:firstLine="442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  <w:lang w:val="uk-UA"/>
        </w:rPr>
        <w:t xml:space="preserve">Квартальний баланс скла даєтьсяиа підставі звірених даних про </w:t>
      </w:r>
      <w:r>
        <w:rPr>
          <w:color w:val="000000"/>
          <w:spacing w:val="-1"/>
          <w:sz w:val="28"/>
          <w:szCs w:val="28"/>
          <w:lang w:val="uk-UA"/>
        </w:rPr>
        <w:t>залишки на рахунках аналітичного і синтетичного обліку на кінець кварталу. При цьому слід враховувати, що доходи і видатки у квар</w:t>
      </w:r>
      <w:r>
        <w:rPr>
          <w:color w:val="000000"/>
          <w:spacing w:val="1"/>
          <w:sz w:val="28"/>
          <w:szCs w:val="28"/>
          <w:lang w:val="uk-UA"/>
        </w:rPr>
        <w:t>тальних балансах показуються наростаючими підсумками з початку року, а всі інші статті - етапом на кінець звітного періоду. До балансу додаються довідки «Доходи загального фонду» (за рахун</w:t>
      </w:r>
      <w:r>
        <w:rPr>
          <w:color w:val="000000"/>
          <w:sz w:val="28"/>
          <w:szCs w:val="28"/>
          <w:lang w:val="uk-UA"/>
        </w:rPr>
        <w:t>ком 70) та «Доходи спеціального фонду» (за рахунком 71 у частині інших доходів).</w:t>
      </w:r>
    </w:p>
    <w:p w:rsidR="00E41EE8" w:rsidRDefault="00E41EE8">
      <w:pPr>
        <w:shd w:val="clear" w:color="auto" w:fill="FFFFFF"/>
        <w:ind w:left="58" w:right="2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Звіт за ф. № 3 характеризує показники про штати і континген</w:t>
      </w:r>
      <w:r>
        <w:rPr>
          <w:color w:val="000000"/>
          <w:spacing w:val="1"/>
          <w:sz w:val="28"/>
          <w:szCs w:val="28"/>
          <w:lang w:val="uk-UA"/>
        </w:rPr>
        <w:t>ти установи. Окремі установи подають цей звіт за спеціально затвердженими формами:</w:t>
      </w:r>
    </w:p>
    <w:p w:rsidR="00E41EE8" w:rsidRDefault="00E41EE8">
      <w:pPr>
        <w:shd w:val="clear" w:color="auto" w:fill="FFFFFF"/>
        <w:tabs>
          <w:tab w:val="left" w:pos="720"/>
        </w:tabs>
        <w:ind w:left="19" w:firstLine="5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-</w:t>
      </w:r>
      <w:r>
        <w:rPr>
          <w:color w:val="000000"/>
          <w:sz w:val="28"/>
          <w:szCs w:val="28"/>
          <w:lang w:val="uk-UA"/>
        </w:rPr>
        <w:tab/>
        <w:t>№ 3-1 «Звіт про виконання плану за штатами і континген</w:t>
      </w:r>
      <w:r>
        <w:rPr>
          <w:color w:val="000000"/>
          <w:spacing w:val="3"/>
          <w:sz w:val="28"/>
          <w:szCs w:val="28"/>
          <w:lang w:val="uk-UA"/>
        </w:rPr>
        <w:t>тами органів державного управління, судів і прокуратури, науко</w:t>
      </w:r>
      <w:r>
        <w:rPr>
          <w:color w:val="000000"/>
          <w:spacing w:val="1"/>
          <w:sz w:val="28"/>
          <w:szCs w:val="28"/>
          <w:lang w:val="uk-UA"/>
        </w:rPr>
        <w:t>во-дослідних установ»;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ind w:left="67" w:firstLine="52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№ 3-2 «Звіт про виконання плану за штатами і континген</w:t>
      </w:r>
      <w:r>
        <w:rPr>
          <w:color w:val="000000"/>
          <w:spacing w:val="2"/>
          <w:sz w:val="28"/>
          <w:szCs w:val="28"/>
          <w:lang w:val="uk-UA"/>
        </w:rPr>
        <w:t xml:space="preserve">тами установ підготовки і підвищення кваліфікації кадрів» (складається окремо за кожним кодом функціональної класифікації: за </w:t>
      </w:r>
      <w:r>
        <w:rPr>
          <w:color w:val="000000"/>
          <w:spacing w:val="3"/>
          <w:sz w:val="28"/>
          <w:szCs w:val="28"/>
          <w:lang w:val="uk-UA"/>
        </w:rPr>
        <w:t>державним замовленням; за контрактами);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ind w:left="67" w:firstLine="52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№ 3-4 «Звіт про виконання плану щодо штатів і контин</w:t>
      </w:r>
      <w:r>
        <w:rPr>
          <w:color w:val="000000"/>
          <w:spacing w:val="2"/>
          <w:sz w:val="28"/>
          <w:szCs w:val="28"/>
          <w:lang w:val="uk-UA"/>
        </w:rPr>
        <w:t>гентів установ охорони здоров'я і соціального забезпечення»;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ind w:left="67" w:firstLine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№ 3-19 «Звіт про виконання плану .за штатами і континген</w:t>
      </w:r>
      <w:r>
        <w:rPr>
          <w:color w:val="000000"/>
          <w:spacing w:val="3"/>
          <w:sz w:val="28"/>
          <w:szCs w:val="28"/>
          <w:lang w:val="uk-UA"/>
        </w:rPr>
        <w:t>тами інших установ і закладів»;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ind w:left="67" w:firstLine="52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№ 3дс «Звіт про утримання дитячих дошкільних закладів». Звіти за ф. № 4-2-зведена та № 4-4-зведепа складаються окремо з кожного виду спеціальних коштів або інших власних надход</w:t>
      </w:r>
      <w:r>
        <w:rPr>
          <w:color w:val="000000"/>
          <w:spacing w:val="-1"/>
          <w:sz w:val="28"/>
          <w:szCs w:val="28"/>
          <w:lang w:val="uk-UA"/>
        </w:rPr>
        <w:t>жень, але в цілому за всіма функціями. Вони подаються лише уста</w:t>
      </w:r>
      <w:r>
        <w:rPr>
          <w:color w:val="000000"/>
          <w:spacing w:val="3"/>
          <w:sz w:val="28"/>
          <w:szCs w:val="28"/>
          <w:lang w:val="uk-UA"/>
        </w:rPr>
        <w:t>нові вищого рівня і не подаються органам Державного казначей</w:t>
      </w:r>
      <w:r>
        <w:rPr>
          <w:color w:val="000000"/>
          <w:spacing w:val="1"/>
          <w:sz w:val="28"/>
          <w:szCs w:val="28"/>
          <w:lang w:val="uk-UA"/>
        </w:rPr>
        <w:t>ства України.</w:t>
      </w:r>
    </w:p>
    <w:p w:rsidR="00E41EE8" w:rsidRDefault="00E41EE8">
      <w:pPr>
        <w:shd w:val="clear" w:color="auto" w:fill="FFFFFF"/>
        <w:spacing w:before="19"/>
        <w:ind w:left="67" w:right="10" w:firstLine="44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У пояснювальній записці до квартального звіту необхідно </w:t>
      </w:r>
      <w:r>
        <w:rPr>
          <w:color w:val="000000"/>
          <w:spacing w:val="2"/>
          <w:sz w:val="28"/>
          <w:szCs w:val="28"/>
          <w:lang w:val="uk-UA"/>
        </w:rPr>
        <w:t>відобразити таку інформацію: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spacing w:before="10"/>
        <w:ind w:left="48" w:firstLine="509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основні фактори, що вплинули на виконання кошторису </w:t>
      </w:r>
      <w:r>
        <w:rPr>
          <w:color w:val="000000"/>
          <w:spacing w:val="1"/>
          <w:sz w:val="28"/>
          <w:szCs w:val="28"/>
          <w:lang w:val="uk-UA"/>
        </w:rPr>
        <w:t>доходів і видатків;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spacing w:before="10"/>
        <w:ind w:left="72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зміни у фінансовому стані установи за звітний період;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spacing w:before="10"/>
        <w:ind w:left="72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заборгованість за виплатами громадянам, які постраждали </w:t>
      </w:r>
      <w:r>
        <w:rPr>
          <w:color w:val="000000"/>
          <w:spacing w:val="3"/>
          <w:sz w:val="28"/>
          <w:szCs w:val="28"/>
          <w:lang w:val="uk-UA"/>
        </w:rPr>
        <w:t>внаслідок Чорнобильської катастрофи;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spacing w:before="10"/>
        <w:ind w:left="72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суми коштів спеціального фонд)', використані для погашен</w:t>
      </w:r>
      <w:r>
        <w:rPr>
          <w:color w:val="000000"/>
          <w:spacing w:val="3"/>
          <w:sz w:val="28"/>
          <w:szCs w:val="28"/>
          <w:lang w:val="uk-UA"/>
        </w:rPr>
        <w:t>ня заборгованості за соціальними виплатами загального фонду;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49"/>
        </w:tabs>
        <w:spacing w:before="10"/>
        <w:ind w:left="720" w:hanging="36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одержана гуманітарна допомога;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30"/>
        </w:tabs>
        <w:spacing w:before="10"/>
        <w:ind w:left="720" w:hanging="360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суми сплачених до бюджету штрафів, їх підстави та винні </w:t>
      </w:r>
      <w:r>
        <w:rPr>
          <w:color w:val="000000"/>
          <w:spacing w:val="-1"/>
          <w:sz w:val="28"/>
          <w:szCs w:val="28"/>
          <w:lang w:val="uk-UA"/>
        </w:rPr>
        <w:t>особи;</w:t>
      </w:r>
    </w:p>
    <w:p w:rsidR="00E41EE8" w:rsidRDefault="00E41EE8" w:rsidP="00F37877">
      <w:pPr>
        <w:numPr>
          <w:ilvl w:val="0"/>
          <w:numId w:val="106"/>
        </w:numPr>
        <w:shd w:val="clear" w:color="auto" w:fill="FFFFFF"/>
        <w:tabs>
          <w:tab w:val="left" w:pos="730"/>
        </w:tabs>
        <w:spacing w:before="10"/>
        <w:ind w:left="720" w:hanging="360"/>
        <w:jc w:val="both"/>
        <w:rPr>
          <w:color w:val="000000"/>
          <w:spacing w:val="1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суми субвенцій, отримані з інших бюджетів, та ін.</w:t>
      </w:r>
    </w:p>
    <w:p w:rsidR="00E41EE8" w:rsidRDefault="00E41EE8">
      <w:pPr>
        <w:shd w:val="clear" w:color="auto" w:fill="FFFFFF"/>
        <w:tabs>
          <w:tab w:val="left" w:pos="730"/>
        </w:tabs>
        <w:ind w:left="490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  <w:lang w:val="uk-UA"/>
        </w:rPr>
        <w:t>Річний фінансовий звіт бюджетних установ, крім тих форм,</w:t>
      </w:r>
    </w:p>
    <w:p w:rsidR="00E41EE8" w:rsidRDefault="00E41EE8">
      <w:pPr>
        <w:shd w:val="clear" w:color="auto" w:fill="FFFFFF"/>
        <w:spacing w:before="10"/>
        <w:ind w:left="38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що подаються у складі квартальної звітності, додатково містить </w:t>
      </w:r>
      <w:r>
        <w:rPr>
          <w:color w:val="000000"/>
          <w:spacing w:val="1"/>
          <w:sz w:val="28"/>
          <w:szCs w:val="28"/>
          <w:lang w:val="uk-UA"/>
        </w:rPr>
        <w:t>форми: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730"/>
        </w:tabs>
        <w:spacing w:before="10"/>
        <w:ind w:left="53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№ 5 «Звіт про рух необоротних активів»;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730"/>
        </w:tabs>
        <w:spacing w:before="10"/>
        <w:ind w:left="49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№ б «Звіт про рух матеріалів і продуктів харчування»;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739"/>
        </w:tabs>
        <w:spacing w:before="10"/>
        <w:ind w:left="490" w:firstLine="5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№ 9 «Звіт про результати фінансової діяльності»;</w:t>
      </w:r>
    </w:p>
    <w:p w:rsidR="00E41EE8" w:rsidRDefault="00E41EE8" w:rsidP="00F37877">
      <w:pPr>
        <w:numPr>
          <w:ilvl w:val="0"/>
          <w:numId w:val="64"/>
        </w:numPr>
        <w:shd w:val="clear" w:color="auto" w:fill="FFFFFF"/>
        <w:tabs>
          <w:tab w:val="left" w:pos="739"/>
        </w:tabs>
        <w:spacing w:before="10"/>
        <w:ind w:left="490" w:firstLine="5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№ 15 «Звіт про недостачі та крадіжки грошових коштів і </w:t>
      </w:r>
      <w:r>
        <w:rPr>
          <w:color w:val="000000"/>
          <w:spacing w:val="2"/>
          <w:sz w:val="28"/>
          <w:szCs w:val="28"/>
          <w:lang w:val="uk-UA"/>
        </w:rPr>
        <w:t>матеріальних цінностей в бюджетних установах».</w:t>
      </w:r>
    </w:p>
    <w:p w:rsidR="00E41EE8" w:rsidRDefault="00E41EE8">
      <w:pPr>
        <w:shd w:val="clear" w:color="auto" w:fill="FFFFFF"/>
        <w:ind w:left="19" w:right="48" w:firstLine="46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звіті за ф. № 5 відображається вартість необоротних активів </w:t>
      </w:r>
      <w:r>
        <w:rPr>
          <w:color w:val="000000"/>
          <w:spacing w:val="-1"/>
          <w:sz w:val="28"/>
          <w:szCs w:val="28"/>
          <w:lang w:val="uk-UA"/>
        </w:rPr>
        <w:t xml:space="preserve">установи на початок і кінець звітного року та їх рух протягом року. </w:t>
      </w:r>
      <w:r>
        <w:rPr>
          <w:color w:val="000000"/>
          <w:sz w:val="28"/>
          <w:szCs w:val="28"/>
          <w:lang w:val="uk-UA"/>
        </w:rPr>
        <w:t>Складають цей звіт на підставі даних окремих субрахунків до синтетичних рахунків 10, 11 і 12.</w:t>
      </w:r>
    </w:p>
    <w:p w:rsidR="00E41EE8" w:rsidRDefault="00E41EE8">
      <w:pPr>
        <w:shd w:val="clear" w:color="auto" w:fill="FFFFFF"/>
        <w:spacing w:before="10"/>
        <w:ind w:left="29" w:right="58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Звіт за ф. № 6 характеризує- рух за рік окремих видів матері</w:t>
      </w:r>
      <w:r>
        <w:rPr>
          <w:color w:val="000000"/>
          <w:spacing w:val="-1"/>
          <w:sz w:val="28"/>
          <w:szCs w:val="28"/>
          <w:lang w:val="uk-UA"/>
        </w:rPr>
        <w:t>алів і продуктів харчування та їх залишки на початок і кінець року.</w:t>
      </w:r>
    </w:p>
    <w:p w:rsidR="00E41EE8" w:rsidRDefault="00E41EE8">
      <w:pPr>
        <w:shd w:val="clear" w:color="auto" w:fill="FFFFFF"/>
        <w:ind w:left="10" w:right="58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У звіті за ф. № 9 відображають доходи і видатки, а також опе</w:t>
      </w:r>
      <w:r>
        <w:rPr>
          <w:color w:val="000000"/>
          <w:spacing w:val="1"/>
          <w:sz w:val="28"/>
          <w:szCs w:val="28"/>
          <w:lang w:val="uk-UA"/>
        </w:rPr>
        <w:t>рації, внаслідок яких ці доходи (видатки) збільшуються або змен</w:t>
      </w:r>
      <w:r>
        <w:rPr>
          <w:color w:val="000000"/>
          <w:spacing w:val="2"/>
          <w:sz w:val="28"/>
          <w:szCs w:val="28"/>
          <w:lang w:val="uk-UA"/>
        </w:rPr>
        <w:t>шуються. Звіт складається з двох частин: загальний фонд і спеці</w:t>
      </w:r>
      <w:r>
        <w:rPr>
          <w:color w:val="000000"/>
          <w:sz w:val="28"/>
          <w:szCs w:val="28"/>
          <w:lang w:val="uk-UA"/>
        </w:rPr>
        <w:t>альний фонд.</w:t>
      </w:r>
    </w:p>
    <w:p w:rsidR="00E41EE8" w:rsidRDefault="00E41EE8">
      <w:pPr>
        <w:shd w:val="clear" w:color="auto" w:fill="FFFFFF"/>
        <w:spacing w:before="77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  <w:lang w:val="uk-UA"/>
        </w:rPr>
        <w:t xml:space="preserve">Фінансовий результат із загального фонду визначають за таким алгоритмом: до одержаних бюджетних асигнуваш, додають </w:t>
      </w:r>
      <w:r>
        <w:rPr>
          <w:color w:val="000000"/>
          <w:spacing w:val="1"/>
          <w:sz w:val="28"/>
          <w:szCs w:val="28"/>
          <w:lang w:val="uk-UA"/>
        </w:rPr>
        <w:t>вартість оприбуткованих надлишків матеріалів, суму дооцінки ма</w:t>
      </w:r>
      <w:r>
        <w:rPr>
          <w:color w:val="000000"/>
          <w:spacing w:val="5"/>
          <w:sz w:val="28"/>
          <w:szCs w:val="28"/>
          <w:lang w:val="uk-UA"/>
        </w:rPr>
        <w:t>теріалів, суми централічованого забезпечення Іа інших доходів,</w:t>
      </w:r>
      <w:r>
        <w:rPr>
          <w:color w:val="000000"/>
          <w:spacing w:val="2"/>
          <w:sz w:val="28"/>
          <w:szCs w:val="28"/>
          <w:lang w:val="uk-UA"/>
        </w:rPr>
        <w:t xml:space="preserve"> суми списаної кредиторської заборгованості; віднімають видатки </w:t>
      </w:r>
      <w:r>
        <w:rPr>
          <w:color w:val="000000"/>
          <w:spacing w:val="1"/>
          <w:sz w:val="28"/>
          <w:szCs w:val="28"/>
          <w:lang w:val="uk-UA"/>
        </w:rPr>
        <w:t xml:space="preserve">загального фонду, суми списаних недостач, списаної дебіторської </w:t>
      </w:r>
      <w:r>
        <w:rPr>
          <w:color w:val="000000"/>
          <w:spacing w:val="3"/>
          <w:sz w:val="28"/>
          <w:szCs w:val="28"/>
          <w:lang w:val="uk-UA"/>
        </w:rPr>
        <w:t xml:space="preserve">Іборгованості; додають або віднімають результати переоцінок. </w:t>
      </w:r>
      <w:r>
        <w:rPr>
          <w:color w:val="000000"/>
          <w:spacing w:val="4"/>
          <w:sz w:val="28"/>
          <w:szCs w:val="28"/>
          <w:lang w:val="uk-UA"/>
        </w:rPr>
        <w:t xml:space="preserve">щалогічним порядком визначають також фінансовий результат </w:t>
      </w:r>
      <w:r>
        <w:rPr>
          <w:color w:val="000000"/>
          <w:spacing w:val="2"/>
          <w:sz w:val="28"/>
          <w:szCs w:val="28"/>
          <w:lang w:val="uk-UA"/>
        </w:rPr>
        <w:t>за спеціальним фондом.</w:t>
      </w:r>
    </w:p>
    <w:p w:rsidR="00E41EE8" w:rsidRDefault="00E41EE8">
      <w:pPr>
        <w:shd w:val="clear" w:color="auto" w:fill="FFFFFF"/>
        <w:ind w:right="19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У звіті за ф. № 15 відображають виявлені протягом звітного </w:t>
      </w:r>
      <w:r>
        <w:rPr>
          <w:color w:val="000000"/>
          <w:spacing w:val="-2"/>
          <w:sz w:val="28"/>
          <w:szCs w:val="28"/>
          <w:lang w:val="uk-UA"/>
        </w:rPr>
        <w:t>року суми недостач, втрат і крадіжок грошей та матеріальних цінно</w:t>
      </w:r>
      <w:r>
        <w:rPr>
          <w:color w:val="000000"/>
          <w:sz w:val="28"/>
          <w:szCs w:val="28"/>
          <w:lang w:val="uk-UA"/>
        </w:rPr>
        <w:t xml:space="preserve">стей після заходів, вжитих для усунення їх наслідків: віднесено на винних осіб за рішенням суду, стягнено з винних осіб, списано за </w:t>
      </w:r>
      <w:r>
        <w:rPr>
          <w:color w:val="000000"/>
          <w:spacing w:val="2"/>
          <w:sz w:val="28"/>
          <w:szCs w:val="28"/>
          <w:lang w:val="uk-UA"/>
        </w:rPr>
        <w:t>рахунок установи, знаходиться у слідчих органах.</w:t>
      </w:r>
    </w:p>
    <w:p w:rsidR="00E41EE8" w:rsidRDefault="00E41EE8">
      <w:pPr>
        <w:shd w:val="clear" w:color="auto" w:fill="FFFFFF"/>
        <w:ind w:left="10" w:right="10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>До річного звіту, як і до квартального, додається пояснювальна записка.</w:t>
      </w:r>
    </w:p>
    <w:p w:rsidR="00E41EE8" w:rsidRDefault="00E41EE8">
      <w:pPr>
        <w:shd w:val="clear" w:color="auto" w:fill="FFFFFF"/>
        <w:ind w:left="19" w:firstLine="432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 xml:space="preserve">Інструкції про порядок складання бухгалтерської звітності </w:t>
      </w:r>
      <w:r>
        <w:rPr>
          <w:color w:val="000000"/>
          <w:spacing w:val="-2"/>
          <w:sz w:val="28"/>
          <w:szCs w:val="28"/>
          <w:lang w:val="uk-UA"/>
        </w:rPr>
        <w:t xml:space="preserve">бюджетних установ переглядаються щорічно і затверджуються ДКУ </w:t>
      </w:r>
      <w:r>
        <w:rPr>
          <w:color w:val="000000"/>
          <w:sz w:val="28"/>
          <w:szCs w:val="28"/>
          <w:lang w:val="uk-UA"/>
        </w:rPr>
        <w:t>відповідно до потреб обліку і контролю за виконанням Закону Ук</w:t>
      </w:r>
      <w:r>
        <w:rPr>
          <w:color w:val="000000"/>
          <w:spacing w:val="2"/>
          <w:sz w:val="28"/>
          <w:szCs w:val="28"/>
          <w:lang w:val="uk-UA"/>
        </w:rPr>
        <w:t>раїни про Державний бюджет на відповідний рік.</w:t>
      </w:r>
    </w:p>
    <w:p w:rsidR="00E41EE8" w:rsidRDefault="00E41EE8">
      <w:pPr>
        <w:shd w:val="clear" w:color="auto" w:fill="FFFFFF"/>
        <w:spacing w:before="451"/>
        <w:ind w:left="432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8.2. Податкова і соціальна звітність бюджетних установ</w:t>
      </w:r>
    </w:p>
    <w:p w:rsidR="00E41EE8" w:rsidRDefault="00E41EE8">
      <w:pPr>
        <w:shd w:val="clear" w:color="auto" w:fill="FFFFFF"/>
        <w:spacing w:before="288"/>
        <w:ind w:left="10" w:firstLine="422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Установи та організації, що утримуються за рахунок бюджетних асигнувань, </w:t>
      </w:r>
      <w:r>
        <w:rPr>
          <w:smallCaps/>
          <w:color w:val="000000"/>
          <w:spacing w:val="1"/>
          <w:sz w:val="28"/>
          <w:szCs w:val="28"/>
          <w:lang w:val="uk-UA"/>
        </w:rPr>
        <w:t xml:space="preserve">е: </w:t>
      </w:r>
      <w:r>
        <w:rPr>
          <w:color w:val="000000"/>
          <w:spacing w:val="1"/>
          <w:sz w:val="28"/>
          <w:szCs w:val="28"/>
          <w:lang w:val="uk-UA"/>
        </w:rPr>
        <w:t>платниками окремих податків і зборів (див. па</w:t>
      </w:r>
      <w:r>
        <w:rPr>
          <w:color w:val="000000"/>
          <w:sz w:val="28"/>
          <w:szCs w:val="28"/>
          <w:lang w:val="uk-UA"/>
        </w:rPr>
        <w:t xml:space="preserve">раграф 4.1). передбачених Законом України «Про систему оподаткування» від 25.06.1991 р. № 1251-ХП (зі змінами і доповненнями), </w:t>
      </w:r>
      <w:r>
        <w:rPr>
          <w:color w:val="000000"/>
          <w:spacing w:val="1"/>
          <w:sz w:val="28"/>
          <w:szCs w:val="28"/>
          <w:lang w:val="uk-UA"/>
        </w:rPr>
        <w:t xml:space="preserve">а тому вони повинні складати і подавати відповідним органам податкову та соціальну звітність. Перелік форм звітності й терміни її </w:t>
      </w:r>
      <w:r>
        <w:rPr>
          <w:color w:val="000000"/>
          <w:sz w:val="28"/>
          <w:szCs w:val="28"/>
          <w:lang w:val="uk-UA"/>
        </w:rPr>
        <w:t>подання наведено у табл. 8.1.</w:t>
      </w:r>
    </w:p>
    <w:p w:rsidR="00E41EE8" w:rsidRDefault="00E41EE8">
      <w:pPr>
        <w:shd w:val="clear" w:color="auto" w:fill="FFFFFF"/>
        <w:ind w:lef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Перелічена податкова звітність (пп. 1—6 табл. 8.1) подається до податкових органів за місцем знаходження бюджетної установи </w:t>
      </w:r>
      <w:r>
        <w:rPr>
          <w:color w:val="000000"/>
          <w:spacing w:val="1"/>
          <w:sz w:val="28"/>
          <w:szCs w:val="28"/>
          <w:lang w:val="uk-UA"/>
        </w:rPr>
        <w:t xml:space="preserve">та її реєстрації як платника податку. Соціальна звітність, наведена </w:t>
      </w:r>
      <w:r>
        <w:rPr>
          <w:color w:val="000000"/>
          <w:sz w:val="28"/>
          <w:szCs w:val="28"/>
          <w:lang w:val="uk-UA"/>
        </w:rPr>
        <w:t xml:space="preserve">у пп. 7—11 табл. 8.1, подається до місцевих органів відповідних </w:t>
      </w:r>
      <w:r>
        <w:rPr>
          <w:color w:val="000000"/>
          <w:spacing w:val="1"/>
          <w:sz w:val="28"/>
          <w:szCs w:val="28"/>
          <w:lang w:val="uk-UA"/>
        </w:rPr>
        <w:t xml:space="preserve">фондів, де кожна бюджетна установа повинна бути зареєстрована </w:t>
      </w:r>
      <w:r>
        <w:rPr>
          <w:color w:val="000000"/>
          <w:spacing w:val="2"/>
          <w:sz w:val="28"/>
          <w:szCs w:val="28"/>
          <w:lang w:val="uk-UA"/>
        </w:rPr>
        <w:t>як платник відповідних зборів.</w:t>
      </w:r>
    </w:p>
    <w:p w:rsidR="00E41EE8" w:rsidRDefault="00E41EE8">
      <w:pPr>
        <w:shd w:val="clear" w:color="auto" w:fill="FFFFFF"/>
        <w:spacing w:before="451"/>
        <w:ind w:left="442"/>
        <w:jc w:val="center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8.3. Статистична звітність</w:t>
      </w:r>
    </w:p>
    <w:p w:rsidR="00E41EE8" w:rsidRDefault="00E41EE8">
      <w:pPr>
        <w:jc w:val="both"/>
        <w:rPr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Бюджетні установи, як і підприємства та організації' інших га</w:t>
      </w:r>
      <w:r>
        <w:rPr>
          <w:color w:val="000000"/>
          <w:sz w:val="28"/>
          <w:szCs w:val="28"/>
          <w:lang w:val="uk-UA"/>
        </w:rPr>
        <w:t xml:space="preserve">лузей народного господарства та видів (сфер) діяльності, подають </w:t>
      </w:r>
      <w:r>
        <w:rPr>
          <w:color w:val="000000"/>
          <w:spacing w:val="4"/>
          <w:sz w:val="28"/>
          <w:szCs w:val="28"/>
          <w:lang w:val="uk-UA"/>
        </w:rPr>
        <w:t xml:space="preserve">установлену нормативними документами статистичну звітність </w:t>
      </w:r>
      <w:r>
        <w:rPr>
          <w:color w:val="000000"/>
          <w:spacing w:val="3"/>
          <w:sz w:val="28"/>
          <w:szCs w:val="28"/>
          <w:lang w:val="uk-UA"/>
        </w:rPr>
        <w:t>органам державної статистики та вийдім установам відповідного</w:t>
      </w:r>
      <w:r>
        <w:rPr>
          <w:color w:val="000000"/>
          <w:spacing w:val="4"/>
          <w:sz w:val="28"/>
          <w:szCs w:val="28"/>
          <w:lang w:val="uk-UA"/>
        </w:rPr>
        <w:t xml:space="preserve"> підпорядкування. Склад і зміст цієї статистичної звітності частково </w:t>
      </w:r>
      <w:r>
        <w:rPr>
          <w:color w:val="000000"/>
          <w:spacing w:val="2"/>
          <w:sz w:val="28"/>
          <w:szCs w:val="28"/>
          <w:lang w:val="uk-UA"/>
        </w:rPr>
        <w:t xml:space="preserve">визначається специфікою діяльності окремих установ, але більшість </w:t>
      </w:r>
      <w:r>
        <w:rPr>
          <w:color w:val="000000"/>
          <w:spacing w:val="7"/>
          <w:sz w:val="28"/>
          <w:szCs w:val="28"/>
          <w:lang w:val="uk-UA"/>
        </w:rPr>
        <w:t>форм статистичної звітності є загальнодержавними, обов'язковими дія подання всіма підприємствами, установами та організація</w:t>
      </w:r>
      <w:r>
        <w:rPr>
          <w:color w:val="000000"/>
          <w:spacing w:val="5"/>
          <w:sz w:val="28"/>
          <w:szCs w:val="28"/>
          <w:lang w:val="uk-UA"/>
        </w:rPr>
        <w:t>ми.</w:t>
      </w:r>
    </w:p>
    <w:p w:rsidR="00E41EE8" w:rsidRDefault="00E41EE8">
      <w:pPr>
        <w:shd w:val="clear" w:color="auto" w:fill="FFFFFF"/>
        <w:tabs>
          <w:tab w:val="left" w:pos="8280"/>
        </w:tabs>
        <w:spacing w:before="48"/>
        <w:ind w:left="490" w:firstLine="4656"/>
        <w:jc w:val="right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z w:val="28"/>
          <w:szCs w:val="28"/>
          <w:lang w:val="uk-UA"/>
        </w:rPr>
        <w:t>Таблиця 8.1</w:t>
      </w:r>
    </w:p>
    <w:p w:rsidR="00E41EE8" w:rsidRDefault="00E41EE8">
      <w:pPr>
        <w:shd w:val="clear" w:color="auto" w:fill="FFFFFF"/>
        <w:tabs>
          <w:tab w:val="left" w:pos="8280"/>
        </w:tabs>
        <w:spacing w:before="48"/>
        <w:ind w:left="490"/>
        <w:jc w:val="center"/>
        <w:rPr>
          <w:b/>
          <w:bCs/>
          <w:color w:val="000000"/>
          <w:spacing w:val="-6"/>
          <w:sz w:val="28"/>
          <w:szCs w:val="28"/>
          <w:lang w:val="uk-UA"/>
        </w:rPr>
      </w:pPr>
      <w:r>
        <w:rPr>
          <w:b/>
          <w:bCs/>
          <w:color w:val="000000"/>
          <w:spacing w:val="-6"/>
          <w:sz w:val="28"/>
          <w:szCs w:val="28"/>
          <w:lang w:val="uk-UA"/>
        </w:rPr>
        <w:t>Склад податкової та соціальної звітності бюджетних установ</w:t>
      </w:r>
    </w:p>
    <w:p w:rsidR="00E41EE8" w:rsidRDefault="00E41EE8">
      <w:pPr>
        <w:spacing w:after="10"/>
        <w:rPr>
          <w:sz w:val="2"/>
          <w:szCs w:val="2"/>
        </w:rPr>
      </w:pPr>
    </w:p>
    <w:tbl>
      <w:tblPr>
        <w:tblW w:w="10260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69"/>
        <w:gridCol w:w="1831"/>
        <w:gridCol w:w="3960"/>
      </w:tblGrid>
      <w:tr w:rsidR="00E41EE8" w:rsidTr="002342B0">
        <w:trPr>
          <w:trHeight w:hRule="exact" w:val="789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34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Форма звітності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Періодичність подання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88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Термін подання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402"/>
        </w:trPr>
        <w:tc>
          <w:tcPr>
            <w:tcW w:w="44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27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88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405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07" w:firstLine="48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1 . Декларація про прибуток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підприємства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25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наступного за звітним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кварталом; до 10 лютого — за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підсумками минулого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175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firstLine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 Повідомлення про результати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розрахунку авансового внеску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податку на прибуток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Щомісячно 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міжкварталь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ний період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34" w:firstLine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20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наступного за звітним періодом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989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 Звіт про використання коштів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неприбуткових організацій 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установ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82" w:firstLine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Не пізніше 25 числа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місяця, наступного за звітним кварталом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075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55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4. Податкова декларація 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податку на додану вартість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82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Не пізніше 20 числа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місяця, наступного за звітним кварталом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616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Розрахунок суми податку 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власників транспортних засобів та інших самохідних машин і механізмів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Щорічно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rPr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  <w:lang w:val="uk-UA"/>
              </w:rPr>
              <w:t>До 1 березня наступно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го за звітним року, а з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придбаних протягом ро</w:t>
            </w:r>
            <w:r>
              <w:rPr>
                <w:color w:val="000000"/>
                <w:sz w:val="28"/>
                <w:szCs w:val="28"/>
                <w:lang w:val="uk-UA"/>
              </w:rPr>
              <w:t>ку засобів — в 10-ден-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ний термін після їх реєстрації у відповідних органах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073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 Довідка про суми виплачених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доходів та утриманих з них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податків фізичних осіб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(ф. № 8-ДР)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54" w:hanging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 5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наступного за звітним кварталом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603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25" w:hanging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 Звіт про нарахування збору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на обов'язкове державне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пенсійне страхування й Інших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надходжень та витрачання коштів Пенсійного фонду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(ф. № 4-ПФ)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63" w:hanging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10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наступного за звітним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квартал ом;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до 15 січня — за </w:t>
            </w:r>
            <w:r>
              <w:rPr>
                <w:color w:val="000000"/>
                <w:spacing w:val="-11"/>
                <w:sz w:val="28"/>
                <w:szCs w:val="28"/>
                <w:lang w:val="uk-UA"/>
              </w:rPr>
              <w:t xml:space="preserve">підсумками </w:t>
            </w:r>
            <w:r>
              <w:rPr>
                <w:smallCaps/>
                <w:color w:val="000000"/>
                <w:spacing w:val="-11"/>
                <w:sz w:val="28"/>
                <w:szCs w:val="28"/>
                <w:lang w:val="uk-UA"/>
              </w:rPr>
              <w:t xml:space="preserve">минулого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175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44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8. Інформація про розрахунки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•) Пенсійним фондом України </w:t>
            </w:r>
            <w:r>
              <w:rPr>
                <w:color w:val="000000"/>
                <w:spacing w:val="8"/>
                <w:sz w:val="28"/>
                <w:szCs w:val="28"/>
                <w:lang w:val="uk-UA"/>
              </w:rPr>
              <w:t>(ф №5-ПФ)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Щомісячно 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міжквартальний період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63" w:hanging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10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наступного за звітним періодом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208"/>
        </w:trPr>
        <w:tc>
          <w:tcPr>
            <w:tcW w:w="4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hanging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9. Розрахункова відомість про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кошти фонду соціального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страхування (ф. № 4-ФСС)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73" w:hanging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12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наступної» за звітним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кварталом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2342B0" w:rsidRDefault="002342B0" w:rsidP="002342B0">
      <w:pPr>
        <w:pStyle w:val="3"/>
        <w:framePr w:wrap="notBeside" w:x="8515" w:y="7"/>
        <w:rPr>
          <w:i/>
          <w:iCs/>
        </w:rPr>
      </w:pPr>
      <w:r>
        <w:rPr>
          <w:i/>
          <w:iCs/>
        </w:rPr>
        <w:t>Продовження табл. 8.1</w:t>
      </w:r>
    </w:p>
    <w:p w:rsidR="00E41EE8" w:rsidRDefault="00E41EE8">
      <w:pPr>
        <w:jc w:val="both"/>
        <w:rPr>
          <w:lang w:val="uk-UA"/>
        </w:rPr>
      </w:pPr>
    </w:p>
    <w:p w:rsidR="00E41EE8" w:rsidRDefault="00E41EE8">
      <w:pPr>
        <w:spacing w:after="134"/>
        <w:rPr>
          <w:sz w:val="2"/>
          <w:szCs w:val="2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37"/>
        <w:gridCol w:w="2226"/>
        <w:gridCol w:w="3387"/>
      </w:tblGrid>
      <w:tr w:rsidR="00E41EE8">
        <w:trPr>
          <w:trHeight w:hRule="exact" w:val="375"/>
        </w:trPr>
        <w:tc>
          <w:tcPr>
            <w:tcW w:w="4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2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8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464"/>
        </w:trPr>
        <w:tc>
          <w:tcPr>
            <w:tcW w:w="4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 w:firstLine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10. Розрахункова відомість про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нарахування І перерахування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збору на обов'язкове соціальне страхування на випадок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безробіття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5"/>
                <w:sz w:val="28"/>
                <w:szCs w:val="28"/>
                <w:lang w:val="uk-UA"/>
              </w:rPr>
              <w:t>Щ о 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44" w:hanging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15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наступного за звітним кварталом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306"/>
        </w:trPr>
        <w:tc>
          <w:tcPr>
            <w:tcW w:w="4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 w:firstLine="19"/>
              <w:rPr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  <w:lang w:val="uk-UA"/>
              </w:rPr>
              <w:t xml:space="preserve">1 1 Розрахункова відомість про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нарахування І перерахування страхових внесків і витрачання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коштів Фонду соціального страхування від нещасних випадків на виробництві та професійних захворювань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Щоквартально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hanging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До 10 числа місяця,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наступного за звітним кварталом;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до 15 січня — за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підсумками минулого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зоку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413"/>
        <w:ind w:left="29" w:right="10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ind w:left="38" w:right="10" w:firstLine="442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>Згідно із Законом України «Про державну статистику Украї</w:t>
      </w:r>
      <w:r>
        <w:rPr>
          <w:color w:val="000000"/>
          <w:sz w:val="28"/>
          <w:szCs w:val="28"/>
          <w:lang w:val="uk-UA"/>
        </w:rPr>
        <w:t xml:space="preserve">ни», який набув чинності з 1 січня 2001 р., респонденти зобов'язані </w:t>
      </w:r>
      <w:r>
        <w:rPr>
          <w:color w:val="000000"/>
          <w:spacing w:val="6"/>
          <w:sz w:val="28"/>
          <w:szCs w:val="28"/>
          <w:lang w:val="uk-UA"/>
        </w:rPr>
        <w:t xml:space="preserve">безкоштовно у повному обсязі, за формою, передбаченою звітно-статистичною документацією, у визначені терміни подавати органам державної статистики достовірну статистичну інформацію, у </w:t>
      </w:r>
      <w:r>
        <w:rPr>
          <w:color w:val="000000"/>
          <w:spacing w:val="5"/>
          <w:sz w:val="28"/>
          <w:szCs w:val="28"/>
          <w:lang w:val="uk-UA"/>
        </w:rPr>
        <w:t xml:space="preserve">тому числі І обмеженим доступом, і дані бухгалтерського обліку. </w:t>
      </w:r>
      <w:r>
        <w:rPr>
          <w:color w:val="000000"/>
          <w:spacing w:val="8"/>
          <w:sz w:val="28"/>
          <w:szCs w:val="28"/>
          <w:lang w:val="uk-UA"/>
        </w:rPr>
        <w:t>Первинні дані, отримані органами державної статистики від рес</w:t>
      </w:r>
      <w:r>
        <w:rPr>
          <w:color w:val="000000"/>
          <w:spacing w:val="4"/>
          <w:sz w:val="28"/>
          <w:szCs w:val="28"/>
          <w:lang w:val="uk-UA"/>
        </w:rPr>
        <w:t>пондентів піл час проведення статистичних спостережень, е конфі</w:t>
      </w:r>
      <w:r>
        <w:rPr>
          <w:color w:val="000000"/>
          <w:spacing w:val="7"/>
          <w:sz w:val="28"/>
          <w:szCs w:val="28"/>
          <w:lang w:val="uk-UA"/>
        </w:rPr>
        <w:t>денційною інформацією, яка охороняється законом і використо</w:t>
      </w:r>
      <w:r>
        <w:rPr>
          <w:color w:val="000000"/>
          <w:spacing w:val="5"/>
          <w:sz w:val="28"/>
          <w:szCs w:val="28"/>
          <w:lang w:val="uk-UA"/>
        </w:rPr>
        <w:t>вується виключно для статистичних цілей у зведеному знеособле</w:t>
      </w:r>
      <w:r>
        <w:rPr>
          <w:color w:val="000000"/>
          <w:spacing w:val="4"/>
          <w:sz w:val="28"/>
          <w:szCs w:val="28"/>
          <w:lang w:val="uk-UA"/>
        </w:rPr>
        <w:t xml:space="preserve">ному вигляді. Поширення статистичної інформації, на підставі якої </w:t>
      </w:r>
      <w:r>
        <w:rPr>
          <w:color w:val="000000"/>
          <w:spacing w:val="8"/>
          <w:sz w:val="28"/>
          <w:szCs w:val="28"/>
          <w:lang w:val="uk-UA"/>
        </w:rPr>
        <w:t>можна визначити конфіденційну статистичну інформацію щодо конкретного респондента, забороняється.</w:t>
      </w:r>
    </w:p>
    <w:p w:rsidR="00E41EE8" w:rsidRDefault="00E41EE8">
      <w:pPr>
        <w:jc w:val="both"/>
        <w:rPr>
          <w:color w:val="000000"/>
          <w:spacing w:val="7"/>
          <w:lang w:val="uk-UA"/>
        </w:rPr>
      </w:pPr>
      <w:r>
        <w:rPr>
          <w:color w:val="000000"/>
          <w:spacing w:val="7"/>
          <w:sz w:val="28"/>
          <w:szCs w:val="28"/>
          <w:lang w:val="uk-UA"/>
        </w:rPr>
        <w:t xml:space="preserve">За термінами подання статистична звітність поділяється на </w:t>
      </w:r>
      <w:r>
        <w:rPr>
          <w:color w:val="000000"/>
          <w:spacing w:val="4"/>
          <w:sz w:val="28"/>
          <w:szCs w:val="28"/>
          <w:lang w:val="uk-UA"/>
        </w:rPr>
        <w:t>періодичну та одноразову. Періодична звітність подається регуляр</w:t>
      </w:r>
      <w:r>
        <w:rPr>
          <w:color w:val="000000"/>
          <w:spacing w:val="6"/>
          <w:sz w:val="28"/>
          <w:szCs w:val="28"/>
          <w:lang w:val="uk-UA"/>
        </w:rPr>
        <w:t xml:space="preserve">но протягом року з установленими проміжками часу (щомісячно, </w:t>
      </w:r>
      <w:r>
        <w:rPr>
          <w:color w:val="000000"/>
          <w:spacing w:val="8"/>
          <w:sz w:val="28"/>
          <w:szCs w:val="28"/>
          <w:lang w:val="uk-UA"/>
        </w:rPr>
        <w:t xml:space="preserve">щоквартально і т. ін.). Одноразова звітність може подаватися на </w:t>
      </w:r>
      <w:r>
        <w:rPr>
          <w:color w:val="000000"/>
          <w:spacing w:val="7"/>
          <w:sz w:val="28"/>
          <w:szCs w:val="28"/>
          <w:lang w:val="uk-UA"/>
        </w:rPr>
        <w:t>вимогу статистичних органів (один раз на рік або рідше).</w:t>
      </w:r>
    </w:p>
    <w:p w:rsidR="00E41EE8" w:rsidRDefault="00E41EE8">
      <w:pPr>
        <w:shd w:val="clear" w:color="auto" w:fill="FFFFFF"/>
        <w:spacing w:before="96"/>
        <w:ind w:left="19" w:right="19" w:firstLine="432"/>
        <w:jc w:val="both"/>
        <w:rPr>
          <w:sz w:val="28"/>
          <w:szCs w:val="28"/>
        </w:rPr>
      </w:pPr>
      <w:r>
        <w:rPr>
          <w:color w:val="000000"/>
          <w:spacing w:val="18"/>
          <w:w w:val="87"/>
          <w:sz w:val="28"/>
          <w:szCs w:val="28"/>
          <w:lang w:val="uk-UA"/>
        </w:rPr>
        <w:t xml:space="preserve">Склад і терміни подання найважливіших форм статистичної </w:t>
      </w:r>
      <w:r>
        <w:rPr>
          <w:color w:val="000000"/>
          <w:w w:val="87"/>
          <w:sz w:val="28"/>
          <w:szCs w:val="28"/>
          <w:lang w:val="uk-UA"/>
        </w:rPr>
        <w:t>звітності, затвердженої Держкомстатом України у 2001 р., наведено у табл. 8.2.</w:t>
      </w:r>
    </w:p>
    <w:p w:rsidR="00E41EE8" w:rsidRDefault="002342B0">
      <w:pPr>
        <w:pStyle w:val="4"/>
        <w:spacing w:before="106"/>
        <w:jc w:val="right"/>
        <w:rPr>
          <w:b w:val="0"/>
          <w:bCs w:val="0"/>
          <w:i/>
          <w:iCs/>
          <w:w w:val="87"/>
          <w:u w:val="none"/>
        </w:rPr>
      </w:pPr>
      <w:r>
        <w:rPr>
          <w:b w:val="0"/>
          <w:bCs w:val="0"/>
          <w:i/>
          <w:iCs/>
          <w:w w:val="87"/>
          <w:u w:val="none"/>
        </w:rPr>
        <w:br w:type="page"/>
      </w:r>
      <w:r w:rsidR="00E41EE8">
        <w:rPr>
          <w:b w:val="0"/>
          <w:bCs w:val="0"/>
          <w:i/>
          <w:iCs/>
          <w:w w:val="87"/>
          <w:u w:val="none"/>
        </w:rPr>
        <w:t>Таблиця 8.2</w:t>
      </w:r>
    </w:p>
    <w:p w:rsidR="00E41EE8" w:rsidRDefault="00E41EE8">
      <w:pPr>
        <w:shd w:val="clear" w:color="auto" w:fill="FFFFFF"/>
        <w:ind w:left="2227" w:right="768" w:hanging="1344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pacing w:val="11"/>
          <w:w w:val="87"/>
          <w:sz w:val="28"/>
          <w:szCs w:val="28"/>
          <w:lang w:val="uk-UA"/>
        </w:rPr>
        <w:t>Склад загальнообов'язкової статистичної звітності бюджетних установ</w:t>
      </w:r>
    </w:p>
    <w:p w:rsidR="00E41EE8" w:rsidRDefault="00E41EE8">
      <w:pPr>
        <w:spacing w:after="125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00"/>
        <w:gridCol w:w="1923"/>
        <w:gridCol w:w="3646"/>
      </w:tblGrid>
      <w:tr w:rsidR="00E41EE8">
        <w:trPr>
          <w:trHeight w:hRule="exact" w:val="845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6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Форма звітності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Періодичність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подання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5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Термін подання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31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9"/>
                <w:w w:val="87"/>
                <w:sz w:val="28"/>
                <w:szCs w:val="28"/>
                <w:lang w:val="uk-UA"/>
              </w:rPr>
              <w:t xml:space="preserve">1 . Звіт про основні показники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діяльності підприємства </w:t>
            </w:r>
            <w:r>
              <w:rPr>
                <w:color w:val="000000"/>
                <w:spacing w:val="11"/>
                <w:w w:val="87"/>
                <w:sz w:val="28"/>
                <w:szCs w:val="28"/>
                <w:lang w:val="uk-UA"/>
              </w:rPr>
              <w:t>(ф. № 1 - підприємництво)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4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88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Не пізніше 1 5 лютого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 xml:space="preserve">наступного за звітним </w:t>
            </w:r>
            <w:r>
              <w:rPr>
                <w:color w:val="000000"/>
                <w:spacing w:val="2"/>
                <w:w w:val="87"/>
                <w:sz w:val="28"/>
                <w:szCs w:val="28"/>
                <w:lang w:val="uk-UA"/>
              </w:rPr>
              <w:t>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10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>2. Звіт з праці (ф. № 1-ПВ)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7" w:right="7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Місячна,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квартальна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7 числа після звітного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періоду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31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3. Чисельність окремих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категорій працівників та підготовка кадрів (ф. № 6 - ПВ)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3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15 січня наступного за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10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07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4. Звіт про використання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>робочого часу(ф. № 3-ПВ)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Квартальна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7 числа після звітного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періоду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103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22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5. Звіт про травматизм на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виробництві та його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 xml:space="preserve">матеріальні наслідки </w:t>
            </w:r>
            <w:r>
              <w:rPr>
                <w:color w:val="000000"/>
                <w:spacing w:val="8"/>
                <w:w w:val="87"/>
                <w:sz w:val="28"/>
                <w:szCs w:val="28"/>
                <w:lang w:val="uk-UA"/>
              </w:rPr>
              <w:t>(ф. № 7-тнв)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4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25 січня наступного за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>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077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6. Звіт про наявність та рух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основних засобів, амортизацію </w:t>
            </w:r>
            <w:r>
              <w:rPr>
                <w:color w:val="000000"/>
                <w:spacing w:val="12"/>
                <w:w w:val="87"/>
                <w:sz w:val="28"/>
                <w:szCs w:val="28"/>
                <w:lang w:val="uk-UA"/>
              </w:rPr>
              <w:t>(знос) (ф. № 11-ОЗ)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річна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20 лютого наступного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за 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26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7. Звіт про залишки і витрати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>матеріалів (ф. № 3-МТ1І)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4" w:right="144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 xml:space="preserve">Піврічна, </w:t>
            </w:r>
            <w:r>
              <w:rPr>
                <w:color w:val="000000"/>
                <w:spacing w:val="4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643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10 числа після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звітного періоду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304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8 Звіт про залишки і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 xml:space="preserve">використання палива та палива-мастильних матеріалів </w:t>
            </w:r>
            <w:r>
              <w:rPr>
                <w:color w:val="000000"/>
                <w:spacing w:val="8"/>
                <w:w w:val="87"/>
                <w:sz w:val="28"/>
                <w:szCs w:val="28"/>
                <w:lang w:val="uk-UA"/>
              </w:rPr>
              <w:t>(ф. № 4-МТП)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Місячна</w:t>
            </w:r>
          </w:p>
          <w:p w:rsidR="00E41EE8" w:rsidRDefault="00E41EE8">
            <w:pPr>
              <w:shd w:val="clear" w:color="auto" w:fill="FFFFFF"/>
              <w:ind w:left="19" w:right="3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Квартальна,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14"/>
                <w:w w:val="87"/>
                <w:sz w:val="28"/>
                <w:szCs w:val="28"/>
                <w:lang w:val="uk-UA"/>
              </w:rPr>
              <w:t xml:space="preserve">До 1 числа теля звітного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 xml:space="preserve">періоду </w:t>
            </w: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10 числа після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звітного періоду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826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0"/>
              <w:jc w:val="both"/>
              <w:rPr>
                <w:sz w:val="28"/>
                <w:szCs w:val="28"/>
              </w:rPr>
            </w:pPr>
            <w:r>
              <w:rPr>
                <w:i/>
                <w:iCs/>
                <w:color w:val="000000"/>
                <w:w w:val="87"/>
                <w:sz w:val="28"/>
                <w:szCs w:val="28"/>
                <w:lang w:val="uk-UA"/>
              </w:rPr>
              <w:t xml:space="preserve">9. </w:t>
            </w: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Звіт про стан інформатизації </w:t>
            </w:r>
            <w:r>
              <w:rPr>
                <w:color w:val="000000"/>
                <w:spacing w:val="9"/>
                <w:w w:val="87"/>
                <w:sz w:val="28"/>
                <w:szCs w:val="28"/>
                <w:lang w:val="uk-UA"/>
              </w:rPr>
              <w:t>(ф. № 2-шформатика)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4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15 лютого наступного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за 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1231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10. Звіт про наявність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 xml:space="preserve">автотранспорту на кінець року </w:t>
            </w:r>
            <w:r>
              <w:rPr>
                <w:color w:val="000000"/>
                <w:spacing w:val="8"/>
                <w:w w:val="87"/>
                <w:sz w:val="28"/>
                <w:szCs w:val="28"/>
                <w:lang w:val="uk-UA"/>
              </w:rPr>
              <w:t>(ф. № 1-тр)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4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25 січня наступного за </w:t>
            </w:r>
            <w:r>
              <w:rPr>
                <w:color w:val="000000"/>
                <w:spacing w:val="5"/>
                <w:w w:val="87"/>
                <w:sz w:val="28"/>
                <w:szCs w:val="28"/>
                <w:lang w:val="uk-UA"/>
              </w:rPr>
              <w:t>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005"/>
        </w:trPr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40" w:firstLine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16"/>
                <w:w w:val="87"/>
                <w:sz w:val="28"/>
                <w:szCs w:val="28"/>
                <w:lang w:val="uk-UA"/>
              </w:rPr>
              <w:t xml:space="preserve">11, Звіт про роботу </w:t>
            </w:r>
            <w:r>
              <w:rPr>
                <w:color w:val="000000"/>
                <w:spacing w:val="7"/>
                <w:w w:val="87"/>
                <w:sz w:val="28"/>
                <w:szCs w:val="28"/>
                <w:lang w:val="uk-UA"/>
              </w:rPr>
              <w:t xml:space="preserve">автотранспорту (ф. № 2-тр) </w:t>
            </w:r>
            <w:r>
              <w:rPr>
                <w:color w:val="000000"/>
                <w:spacing w:val="2"/>
                <w:w w:val="87"/>
                <w:sz w:val="28"/>
                <w:szCs w:val="28"/>
                <w:lang w:val="uk-UA"/>
              </w:rPr>
              <w:t>та Інші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3"/>
                <w:w w:val="87"/>
                <w:sz w:val="28"/>
                <w:szCs w:val="28"/>
                <w:lang w:val="uk-UA"/>
              </w:rPr>
              <w:t>Річна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w w:val="87"/>
                <w:sz w:val="28"/>
                <w:szCs w:val="28"/>
                <w:lang w:val="uk-UA"/>
              </w:rPr>
              <w:t xml:space="preserve">До 20 січня наступного за </w:t>
            </w:r>
            <w:r>
              <w:rPr>
                <w:color w:val="000000"/>
                <w:spacing w:val="6"/>
                <w:w w:val="87"/>
                <w:sz w:val="28"/>
                <w:szCs w:val="28"/>
                <w:lang w:val="uk-UA"/>
              </w:rPr>
              <w:t>звітним року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ind w:firstLine="540"/>
        <w:rPr>
          <w:sz w:val="28"/>
          <w:szCs w:val="28"/>
        </w:rPr>
      </w:pPr>
      <w:r>
        <w:rPr>
          <w:w w:val="87"/>
          <w:sz w:val="28"/>
          <w:szCs w:val="28"/>
        </w:rPr>
        <w:t>Крім поданих у табл. 8.2 загальнообов'язкових форм, бюджетні організації складають і подають статистичну звітність з</w:t>
      </w:r>
      <w:r>
        <w:rPr>
          <w:i/>
          <w:iCs/>
          <w:w w:val="87"/>
          <w:sz w:val="28"/>
          <w:szCs w:val="28"/>
        </w:rPr>
        <w:t xml:space="preserve">а </w:t>
      </w:r>
      <w:r>
        <w:rPr>
          <w:w w:val="87"/>
          <w:sz w:val="28"/>
          <w:szCs w:val="28"/>
        </w:rPr>
        <w:t>профілем</w:t>
      </w:r>
      <w:r>
        <w:rPr>
          <w:spacing w:val="13"/>
          <w:w w:val="87"/>
          <w:sz w:val="28"/>
          <w:szCs w:val="28"/>
        </w:rPr>
        <w:t xml:space="preserve"> своєї діяльності: про відвідування поліклінік, захворюваність, </w:t>
      </w:r>
      <w:r>
        <w:rPr>
          <w:spacing w:val="18"/>
          <w:w w:val="87"/>
          <w:sz w:val="28"/>
          <w:szCs w:val="28"/>
        </w:rPr>
        <w:t>тривалість лікування, відвідування театрів, музеїв тощо.</w:t>
      </w:r>
    </w:p>
    <w:p w:rsidR="00E41EE8" w:rsidRDefault="00E41EE8">
      <w:pPr>
        <w:ind w:firstLine="540"/>
      </w:pPr>
      <w:r>
        <w:rPr>
          <w:spacing w:val="15"/>
          <w:w w:val="87"/>
          <w:sz w:val="28"/>
          <w:szCs w:val="28"/>
        </w:rPr>
        <w:t xml:space="preserve">Складають статистичну звітність на підставі даних спеціально </w:t>
      </w:r>
      <w:r>
        <w:rPr>
          <w:spacing w:val="17"/>
          <w:w w:val="87"/>
          <w:sz w:val="28"/>
          <w:szCs w:val="28"/>
        </w:rPr>
        <w:t xml:space="preserve">організованого спостереження (статистичного обліку) в установах </w:t>
      </w:r>
      <w:r>
        <w:rPr>
          <w:spacing w:val="16"/>
          <w:w w:val="87"/>
          <w:sz w:val="28"/>
          <w:szCs w:val="28"/>
        </w:rPr>
        <w:t>та організаціях, а також на підставі даних бухгалтерського обліку.</w:t>
      </w:r>
    </w:p>
    <w:p w:rsidR="00E41EE8" w:rsidRDefault="00E41EE8">
      <w:pPr>
        <w:shd w:val="clear" w:color="auto" w:fill="FFFFFF"/>
        <w:spacing w:before="384"/>
        <w:ind w:left="38" w:right="96" w:firstLine="442"/>
        <w:jc w:val="center"/>
        <w:rPr>
          <w:i/>
          <w:iCs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uk-UA"/>
        </w:rPr>
        <w:t>8.4. Закриття рахунків, порядок складання і подання річної</w:t>
      </w:r>
      <w:r>
        <w:rPr>
          <w:b/>
          <w:bCs/>
          <w:i/>
          <w:iCs/>
          <w:color w:val="000000"/>
          <w:w w:val="87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pacing w:val="-1"/>
          <w:w w:val="113"/>
          <w:sz w:val="28"/>
          <w:szCs w:val="28"/>
          <w:lang w:val="uk-UA"/>
        </w:rPr>
        <w:t>бухгалтерської звітності</w:t>
      </w:r>
    </w:p>
    <w:p w:rsidR="00E41EE8" w:rsidRDefault="00E41EE8">
      <w:pPr>
        <w:shd w:val="clear" w:color="auto" w:fill="FFFFFF"/>
        <w:spacing w:before="230"/>
        <w:ind w:left="58" w:right="86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Перед складанням річної бухгалтерської звітності бюджетні установи обов'язково повинні проводити інвентаризацію засобів </w:t>
      </w:r>
      <w:r>
        <w:rPr>
          <w:color w:val="000000"/>
          <w:spacing w:val="1"/>
          <w:sz w:val="28"/>
          <w:szCs w:val="28"/>
          <w:lang w:val="uk-UA"/>
        </w:rPr>
        <w:t>та розрахунків з метою забезпечення достовірності даних бухгал</w:t>
      </w:r>
      <w:r>
        <w:rPr>
          <w:color w:val="000000"/>
          <w:spacing w:val="2"/>
          <w:sz w:val="28"/>
          <w:szCs w:val="28"/>
          <w:lang w:val="uk-UA"/>
        </w:rPr>
        <w:t xml:space="preserve">терського обліку шляхом їх зіставлення з фактичного наявністю активів та зобов'язань. Інвентаризація проводиться відповідно до </w:t>
      </w:r>
      <w:r>
        <w:rPr>
          <w:color w:val="000000"/>
          <w:spacing w:val="1"/>
          <w:sz w:val="28"/>
          <w:szCs w:val="28"/>
          <w:lang w:val="uk-UA"/>
        </w:rPr>
        <w:t>«Інструкції з інвентаризації основних засобів, нематеріальних ак</w:t>
      </w:r>
      <w:r>
        <w:rPr>
          <w:color w:val="000000"/>
          <w:spacing w:val="3"/>
          <w:sz w:val="28"/>
          <w:szCs w:val="28"/>
          <w:lang w:val="uk-UA"/>
        </w:rPr>
        <w:t>тивів товарно-матеріальних цінностей, грошових коштів і доку</w:t>
      </w:r>
      <w:r>
        <w:rPr>
          <w:color w:val="000000"/>
          <w:spacing w:val="2"/>
          <w:sz w:val="28"/>
          <w:szCs w:val="28"/>
          <w:lang w:val="uk-UA"/>
        </w:rPr>
        <w:t>ментів, розрахунків та інших статей балансу», затвердженої нака</w:t>
      </w:r>
      <w:r>
        <w:rPr>
          <w:color w:val="000000"/>
          <w:sz w:val="28"/>
          <w:szCs w:val="28"/>
          <w:lang w:val="uk-UA"/>
        </w:rPr>
        <w:t>зом ГУ ДКУ № 90 від 30.10.1998 р.</w:t>
      </w:r>
    </w:p>
    <w:p w:rsidR="00E41EE8" w:rsidRDefault="00E41EE8">
      <w:pPr>
        <w:shd w:val="clear" w:color="auto" w:fill="FFFFFF"/>
        <w:ind w:left="96" w:right="48" w:firstLine="432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Відповідальність за організацію та своєчасне проведення </w:t>
      </w:r>
      <w:r>
        <w:rPr>
          <w:color w:val="000000"/>
          <w:sz w:val="28"/>
          <w:szCs w:val="28"/>
          <w:lang w:val="uk-UA"/>
        </w:rPr>
        <w:t>інвентаризації несе керівник установи. Для проведення інвентари</w:t>
      </w:r>
      <w:r>
        <w:rPr>
          <w:color w:val="000000"/>
          <w:spacing w:val="3"/>
          <w:sz w:val="28"/>
          <w:szCs w:val="28"/>
          <w:lang w:val="uk-UA"/>
        </w:rPr>
        <w:t xml:space="preserve">зації наказом по установі створюється інвентаризаційна комісія, </w:t>
      </w:r>
      <w:r>
        <w:rPr>
          <w:color w:val="000000"/>
          <w:spacing w:val="4"/>
          <w:sz w:val="28"/>
          <w:szCs w:val="28"/>
          <w:lang w:val="uk-UA"/>
        </w:rPr>
        <w:t xml:space="preserve">встановлюються терміни початку і закінчення Інвентаризації та </w:t>
      </w:r>
      <w:r>
        <w:rPr>
          <w:color w:val="000000"/>
          <w:spacing w:val="1"/>
          <w:sz w:val="28"/>
          <w:szCs w:val="28"/>
          <w:lang w:val="uk-UA"/>
        </w:rPr>
        <w:t>порядок відображення її результатів в обліку. Очолює комісію ке</w:t>
      </w:r>
      <w:r>
        <w:rPr>
          <w:color w:val="000000"/>
          <w:sz w:val="28"/>
          <w:szCs w:val="28"/>
          <w:lang w:val="uk-UA"/>
        </w:rPr>
        <w:t>рівник або його заступник, до її складу обов'язково входить голов</w:t>
      </w:r>
      <w:r>
        <w:rPr>
          <w:color w:val="000000"/>
          <w:spacing w:val="2"/>
          <w:sz w:val="28"/>
          <w:szCs w:val="28"/>
          <w:lang w:val="uk-UA"/>
        </w:rPr>
        <w:t>ний бухгалтер. В окремих випадках можуть створюватися додат</w:t>
      </w:r>
      <w:r>
        <w:rPr>
          <w:color w:val="000000"/>
          <w:spacing w:val="-2"/>
          <w:sz w:val="28"/>
          <w:szCs w:val="28"/>
          <w:lang w:val="uk-UA"/>
        </w:rPr>
        <w:t>ково робочі (місцеві) інвентаризаційні комісії для проведення Інвен</w:t>
      </w:r>
      <w:r>
        <w:rPr>
          <w:color w:val="000000"/>
          <w:spacing w:val="2"/>
          <w:sz w:val="28"/>
          <w:szCs w:val="28"/>
          <w:lang w:val="uk-UA"/>
        </w:rPr>
        <w:t>таризації в окремих структурних підрозділах.</w:t>
      </w:r>
    </w:p>
    <w:p w:rsidR="00E41EE8" w:rsidRDefault="00E41EE8">
      <w:pPr>
        <w:shd w:val="clear" w:color="auto" w:fill="FFFFFF"/>
        <w:ind w:left="125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Річна інвентаризація починається не раніше 1 жовтня (необоротні активи, сировина та матеріали, готові вироби, пальне, кор</w:t>
      </w:r>
      <w:r>
        <w:rPr>
          <w:color w:val="000000"/>
          <w:spacing w:val="1"/>
          <w:sz w:val="28"/>
          <w:szCs w:val="28"/>
          <w:lang w:val="uk-UA"/>
        </w:rPr>
        <w:t xml:space="preserve">ми фураж, незавершене виробництво у рослинництві, незавершені </w:t>
      </w:r>
      <w:r>
        <w:rPr>
          <w:color w:val="000000"/>
          <w:spacing w:val="2"/>
          <w:sz w:val="28"/>
          <w:szCs w:val="28"/>
          <w:lang w:val="uk-UA"/>
        </w:rPr>
        <w:t xml:space="preserve">науково-дослідні роботи тощо) і проводиться, як правило, станом </w:t>
      </w:r>
      <w:r>
        <w:rPr>
          <w:color w:val="000000"/>
          <w:spacing w:val="6"/>
          <w:sz w:val="28"/>
          <w:szCs w:val="28"/>
          <w:lang w:val="uk-UA"/>
        </w:rPr>
        <w:t xml:space="preserve">на 1 число місяця. Наприклад, Інвентаризація капітальних робіт і </w:t>
      </w:r>
      <w:r>
        <w:rPr>
          <w:color w:val="000000"/>
          <w:spacing w:val="7"/>
          <w:sz w:val="28"/>
          <w:szCs w:val="28"/>
          <w:lang w:val="uk-UA"/>
        </w:rPr>
        <w:t>капітальних ремонтів мас проводитися станом на 1 грудня; доро</w:t>
      </w:r>
      <w:r>
        <w:rPr>
          <w:color w:val="000000"/>
          <w:spacing w:val="1"/>
          <w:sz w:val="28"/>
          <w:szCs w:val="28"/>
          <w:lang w:val="uk-UA"/>
        </w:rPr>
        <w:t>гоцінних. металів, дорогоцінного каміння та виробів з них, грошо</w:t>
      </w:r>
      <w:r>
        <w:rPr>
          <w:color w:val="000000"/>
          <w:sz w:val="28"/>
          <w:szCs w:val="28"/>
          <w:lang w:val="uk-UA"/>
        </w:rPr>
        <w:t>вих коштів, грошових документів, розрахунків з бюджетом — ста</w:t>
      </w:r>
      <w:r>
        <w:rPr>
          <w:color w:val="000000"/>
          <w:spacing w:val="7"/>
          <w:sz w:val="28"/>
          <w:szCs w:val="28"/>
          <w:lang w:val="uk-UA"/>
        </w:rPr>
        <w:t>ном на 1 січня і т. ін.</w:t>
      </w:r>
    </w:p>
    <w:p w:rsidR="00E41EE8" w:rsidRDefault="00E41EE8">
      <w:pPr>
        <w:shd w:val="clear" w:color="auto" w:fill="FFFFFF"/>
        <w:ind w:left="38" w:firstLine="86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Результати інвентаризації оформляють інвентаризаційним </w:t>
      </w:r>
      <w:r>
        <w:rPr>
          <w:color w:val="000000"/>
          <w:spacing w:val="1"/>
          <w:sz w:val="28"/>
          <w:szCs w:val="28"/>
          <w:lang w:val="uk-UA"/>
        </w:rPr>
        <w:t xml:space="preserve">описами, які складають у двох примірниках окремо за кожним балансовим рахунком (субрахунком) і матеріально відповідальною </w:t>
      </w:r>
      <w:r>
        <w:rPr>
          <w:color w:val="000000"/>
          <w:spacing w:val="2"/>
          <w:sz w:val="28"/>
          <w:szCs w:val="28"/>
          <w:lang w:val="uk-UA"/>
        </w:rPr>
        <w:t>особою. Оформлені належним чином і підписані головою, члена</w:t>
      </w:r>
      <w:r>
        <w:rPr>
          <w:color w:val="000000"/>
          <w:spacing w:val="3"/>
          <w:sz w:val="28"/>
          <w:szCs w:val="28"/>
          <w:lang w:val="uk-UA"/>
        </w:rPr>
        <w:t xml:space="preserve"> ми інвентаризаційної комісії та матеріально відповідальною осо</w:t>
      </w:r>
      <w:r>
        <w:rPr>
          <w:color w:val="000000"/>
          <w:spacing w:val="2"/>
          <w:sz w:val="28"/>
          <w:szCs w:val="28"/>
          <w:lang w:val="uk-UA"/>
        </w:rPr>
        <w:t>бою описи здаються у бухгалтерію, де їх перевіряють і проставля</w:t>
      </w:r>
      <w:r>
        <w:rPr>
          <w:color w:val="000000"/>
          <w:spacing w:val="3"/>
          <w:sz w:val="28"/>
          <w:szCs w:val="28"/>
          <w:lang w:val="uk-UA"/>
        </w:rPr>
        <w:t xml:space="preserve">ють дані обліку про залишки інвентаризованих цінностей на лагу </w:t>
      </w:r>
      <w:r>
        <w:rPr>
          <w:color w:val="000000"/>
          <w:spacing w:val="1"/>
          <w:sz w:val="28"/>
          <w:szCs w:val="28"/>
          <w:lang w:val="uk-UA"/>
        </w:rPr>
        <w:t xml:space="preserve">проведення інвентаризації та виявляють відхилення (надлишки або нестачі). Результати інвентаризації комісія відображає у протоколі </w:t>
      </w:r>
      <w:r>
        <w:rPr>
          <w:color w:val="000000"/>
          <w:spacing w:val="3"/>
          <w:sz w:val="28"/>
          <w:szCs w:val="28"/>
          <w:lang w:val="uk-UA"/>
        </w:rPr>
        <w:t>з визначенням причин розходжень та винних осіб. Не пізніше ніж за десять днів після закінчення інвентаризації протоколи інвента</w:t>
      </w:r>
      <w:r>
        <w:rPr>
          <w:color w:val="000000"/>
          <w:sz w:val="28"/>
          <w:szCs w:val="28"/>
          <w:lang w:val="uk-UA"/>
        </w:rPr>
        <w:t>ризаційної комісії затверджує керівник установи. Результати інвен</w:t>
      </w:r>
      <w:r>
        <w:rPr>
          <w:color w:val="000000"/>
          <w:spacing w:val="-1"/>
          <w:sz w:val="28"/>
          <w:szCs w:val="28"/>
          <w:lang w:val="uk-UA"/>
        </w:rPr>
        <w:t>таризації повинні бути відображені в обліку в тому ж періоді, в яко</w:t>
      </w:r>
      <w:r>
        <w:rPr>
          <w:color w:val="000000"/>
          <w:spacing w:val="4"/>
          <w:sz w:val="28"/>
          <w:szCs w:val="28"/>
          <w:lang w:val="uk-UA"/>
        </w:rPr>
        <w:t xml:space="preserve">му закінчено інвентаризацію, а також у річному звіті. При цьому </w:t>
      </w:r>
      <w:r>
        <w:rPr>
          <w:color w:val="000000"/>
          <w:spacing w:val="6"/>
          <w:sz w:val="28"/>
          <w:szCs w:val="28"/>
          <w:lang w:val="uk-UA"/>
        </w:rPr>
        <w:t xml:space="preserve">виявлені надлишки засобів прибуткуються та зараховуються на </w:t>
      </w:r>
      <w:r>
        <w:rPr>
          <w:color w:val="000000"/>
          <w:spacing w:val="1"/>
          <w:sz w:val="28"/>
          <w:szCs w:val="28"/>
          <w:lang w:val="uk-UA"/>
        </w:rPr>
        <w:t xml:space="preserve">збільшення фінансування установи, нестачі в межах затверджених </w:t>
      </w:r>
      <w:r>
        <w:rPr>
          <w:color w:val="000000"/>
          <w:sz w:val="28"/>
          <w:szCs w:val="28"/>
          <w:lang w:val="uk-UA"/>
        </w:rPr>
        <w:t xml:space="preserve">норм — списуються на зменшення фінансування, а понад норми природних втрат і втрати від псування цінностей — відносяться за </w:t>
      </w:r>
      <w:r>
        <w:rPr>
          <w:color w:val="000000"/>
          <w:spacing w:val="7"/>
          <w:sz w:val="28"/>
          <w:szCs w:val="28"/>
          <w:lang w:val="uk-UA"/>
        </w:rPr>
        <w:t xml:space="preserve">рахунок винних осіб. (Порядок регулювання виявлених під час </w:t>
      </w:r>
      <w:r>
        <w:rPr>
          <w:color w:val="000000"/>
          <w:sz w:val="28"/>
          <w:szCs w:val="28"/>
          <w:lang w:val="uk-UA"/>
        </w:rPr>
        <w:t xml:space="preserve">інвентаризації розходжень розглянуто у розділах 4.7, </w:t>
      </w:r>
      <w:r>
        <w:rPr>
          <w:i/>
          <w:iCs/>
          <w:color w:val="000000"/>
          <w:sz w:val="28"/>
          <w:szCs w:val="28"/>
          <w:lang w:val="uk-UA"/>
        </w:rPr>
        <w:t xml:space="preserve">5.9 </w:t>
      </w:r>
      <w:r>
        <w:rPr>
          <w:color w:val="000000"/>
          <w:sz w:val="28"/>
          <w:szCs w:val="28"/>
          <w:lang w:val="uk-UA"/>
        </w:rPr>
        <w:t xml:space="preserve">та 6.11). </w:t>
      </w:r>
      <w:r>
        <w:rPr>
          <w:color w:val="000000"/>
          <w:spacing w:val="3"/>
          <w:sz w:val="28"/>
          <w:szCs w:val="28"/>
          <w:lang w:val="uk-UA"/>
        </w:rPr>
        <w:t>До складання річної звітності мають бути оброблені усі пер</w:t>
      </w:r>
      <w:r>
        <w:rPr>
          <w:color w:val="000000"/>
          <w:spacing w:val="2"/>
          <w:sz w:val="28"/>
          <w:szCs w:val="28"/>
          <w:lang w:val="uk-UA"/>
        </w:rPr>
        <w:t xml:space="preserve">винні документи, господарські операції відображені на рахунках в </w:t>
      </w:r>
      <w:r>
        <w:rPr>
          <w:color w:val="000000"/>
          <w:spacing w:val="3"/>
          <w:sz w:val="28"/>
          <w:szCs w:val="28"/>
          <w:lang w:val="uk-UA"/>
        </w:rPr>
        <w:t xml:space="preserve">облікових регістрах, визначені результати виконання кошторису, </w:t>
      </w:r>
      <w:r>
        <w:rPr>
          <w:color w:val="000000"/>
          <w:spacing w:val="4"/>
          <w:sz w:val="28"/>
          <w:szCs w:val="28"/>
          <w:lang w:val="uk-UA"/>
        </w:rPr>
        <w:t>закриті рахунки доходів та витрат, визначені фінансові результа</w:t>
      </w:r>
      <w:r>
        <w:rPr>
          <w:color w:val="000000"/>
          <w:spacing w:val="6"/>
          <w:sz w:val="28"/>
          <w:szCs w:val="28"/>
          <w:lang w:val="uk-UA"/>
        </w:rPr>
        <w:t>ти, звірені залишки аналітичних і синтетичних рахунків (субра</w:t>
      </w:r>
      <w:r>
        <w:rPr>
          <w:color w:val="000000"/>
          <w:spacing w:val="-1"/>
          <w:sz w:val="28"/>
          <w:szCs w:val="28"/>
          <w:lang w:val="uk-UA"/>
        </w:rPr>
        <w:t xml:space="preserve">хунків). Методика складання і подання річної звітності визначається </w:t>
      </w:r>
      <w:r>
        <w:rPr>
          <w:color w:val="000000"/>
          <w:sz w:val="28"/>
          <w:szCs w:val="28"/>
          <w:lang w:val="uk-UA"/>
        </w:rPr>
        <w:t xml:space="preserve">щорічно відповідними інструкціями. Так, річна звітність за 2002 р. </w:t>
      </w:r>
      <w:r>
        <w:rPr>
          <w:color w:val="000000"/>
          <w:spacing w:val="5"/>
          <w:sz w:val="28"/>
          <w:szCs w:val="28"/>
          <w:lang w:val="uk-UA"/>
        </w:rPr>
        <w:t xml:space="preserve">складається відповідно до «Інструкції </w:t>
      </w:r>
      <w:r>
        <w:rPr>
          <w:i/>
          <w:iCs/>
          <w:color w:val="000000"/>
          <w:spacing w:val="5"/>
          <w:sz w:val="28"/>
          <w:szCs w:val="28"/>
          <w:lang w:val="uk-UA"/>
        </w:rPr>
        <w:t xml:space="preserve">про </w:t>
      </w:r>
      <w:r>
        <w:rPr>
          <w:color w:val="000000"/>
          <w:spacing w:val="5"/>
          <w:sz w:val="28"/>
          <w:szCs w:val="28"/>
          <w:lang w:val="uk-UA"/>
        </w:rPr>
        <w:t xml:space="preserve">порядок складання за </w:t>
      </w:r>
      <w:r>
        <w:rPr>
          <w:color w:val="000000"/>
          <w:sz w:val="28"/>
          <w:szCs w:val="28"/>
          <w:lang w:val="uk-UA"/>
        </w:rPr>
        <w:t xml:space="preserve">2002 р. річних фінансових звітів установами та організаціями, які </w:t>
      </w:r>
      <w:r>
        <w:rPr>
          <w:color w:val="000000"/>
          <w:spacing w:val="3"/>
          <w:sz w:val="28"/>
          <w:szCs w:val="28"/>
          <w:lang w:val="uk-UA"/>
        </w:rPr>
        <w:t>отримують кошти з державного та/або місцевого бюджетів», зат</w:t>
      </w:r>
      <w:r>
        <w:rPr>
          <w:color w:val="000000"/>
          <w:sz w:val="28"/>
          <w:szCs w:val="28"/>
          <w:lang w:val="uk-UA"/>
        </w:rPr>
        <w:t>вердженою наказом ДКУ від 25.12.2002 р. № 240.</w:t>
      </w:r>
    </w:p>
    <w:p w:rsidR="00E41EE8" w:rsidRDefault="00E41EE8">
      <w:pPr>
        <w:shd w:val="clear" w:color="auto" w:fill="FFFFFF"/>
        <w:spacing w:before="10"/>
        <w:ind w:left="10" w:right="106" w:firstLine="47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Згідно з вимогами цієї інструкції та інших нормативних доку</w:t>
      </w:r>
      <w:r>
        <w:rPr>
          <w:color w:val="000000"/>
          <w:spacing w:val="1"/>
          <w:sz w:val="28"/>
          <w:szCs w:val="28"/>
          <w:lang w:val="uk-UA"/>
        </w:rPr>
        <w:t>ментів ДКУ в кінці року бюджетні установи визначають фінансо</w:t>
      </w:r>
      <w:r>
        <w:rPr>
          <w:color w:val="000000"/>
          <w:spacing w:val="2"/>
          <w:sz w:val="28"/>
          <w:szCs w:val="28"/>
          <w:lang w:val="uk-UA"/>
        </w:rPr>
        <w:t>вий результат виконання кошторису. У зв'язку з цим перед скла</w:t>
      </w:r>
      <w:r>
        <w:rPr>
          <w:color w:val="000000"/>
          <w:spacing w:val="-1"/>
          <w:sz w:val="28"/>
          <w:szCs w:val="28"/>
          <w:lang w:val="uk-UA"/>
        </w:rPr>
        <w:t>данням заключного балансу необхідно виконати бухгалтерські про</w:t>
      </w:r>
      <w:r>
        <w:rPr>
          <w:color w:val="000000"/>
          <w:sz w:val="28"/>
          <w:szCs w:val="28"/>
          <w:lang w:val="uk-UA"/>
        </w:rPr>
        <w:t xml:space="preserve">ведення із списання доходів і видатків установи на рахунок 43 «Результати виконання кошторисів». При ньому видатки списують на дебет, а доходи - на кредит відповідних субрахунків рахунка 43. На субрахунках обліку видатків (801—825) дебетове сальдо може </w:t>
      </w:r>
      <w:r>
        <w:rPr>
          <w:color w:val="000000"/>
          <w:spacing w:val="-1"/>
          <w:sz w:val="28"/>
          <w:szCs w:val="28"/>
          <w:lang w:val="uk-UA"/>
        </w:rPr>
        <w:t xml:space="preserve">залишитися на кінець року лише з незакінчених або закінчених, але </w:t>
      </w:r>
      <w:r>
        <w:rPr>
          <w:color w:val="000000"/>
          <w:spacing w:val="1"/>
          <w:sz w:val="28"/>
          <w:szCs w:val="28"/>
          <w:lang w:val="uk-UA"/>
        </w:rPr>
        <w:t>не зданих і не оформлених відповідними документами робіт: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29"/>
        <w:ind w:right="15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з виготовлення продукції у виробничих (навчальних) май</w:t>
      </w:r>
      <w:r>
        <w:rPr>
          <w:color w:val="000000"/>
          <w:spacing w:val="-3"/>
          <w:sz w:val="28"/>
          <w:szCs w:val="28"/>
          <w:lang w:val="uk-UA"/>
        </w:rPr>
        <w:t>стернях;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29"/>
        <w:ind w:right="15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видання друкованої продукції і надання послуг;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48"/>
        <w:ind w:right="1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незавершеного виробництва у підсобному (навчальному) </w:t>
      </w:r>
      <w:r>
        <w:rPr>
          <w:color w:val="000000"/>
          <w:spacing w:val="1"/>
          <w:sz w:val="28"/>
          <w:szCs w:val="28"/>
          <w:lang w:val="uk-UA"/>
        </w:rPr>
        <w:t>сільському господарстві;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48"/>
        <w:ind w:right="1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незакінченого капітального будівництва;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48"/>
        <w:ind w:right="1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незакінчених науково-дослідних та конструкторських робіт </w:t>
      </w:r>
      <w:r>
        <w:rPr>
          <w:color w:val="000000"/>
          <w:spacing w:val="4"/>
          <w:sz w:val="28"/>
          <w:szCs w:val="28"/>
          <w:lang w:val="uk-UA"/>
        </w:rPr>
        <w:t>за договорами з підприємствами, виготовлення експерименталь</w:t>
      </w:r>
      <w:r>
        <w:rPr>
          <w:color w:val="000000"/>
          <w:spacing w:val="1"/>
          <w:sz w:val="28"/>
          <w:szCs w:val="28"/>
          <w:lang w:val="uk-UA"/>
        </w:rPr>
        <w:t xml:space="preserve">них пристроїв для проведення наукових експериментів за рахунок </w:t>
      </w:r>
      <w:r>
        <w:rPr>
          <w:color w:val="000000"/>
          <w:spacing w:val="2"/>
          <w:sz w:val="28"/>
          <w:szCs w:val="28"/>
          <w:lang w:val="uk-UA"/>
        </w:rPr>
        <w:t>коштів державного бюджету;</w:t>
      </w:r>
    </w:p>
    <w:p w:rsidR="00E41EE8" w:rsidRDefault="00E41EE8" w:rsidP="00F37877">
      <w:pPr>
        <w:numPr>
          <w:ilvl w:val="0"/>
          <w:numId w:val="80"/>
        </w:numPr>
        <w:shd w:val="clear" w:color="auto" w:fill="FFFFFF"/>
        <w:spacing w:before="48"/>
        <w:ind w:right="19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  <w:lang w:val="uk-UA"/>
        </w:rPr>
        <w:t xml:space="preserve">незакінчених операцій із заготівлі та переробки матеріалів </w:t>
      </w:r>
      <w:r>
        <w:rPr>
          <w:color w:val="000000"/>
          <w:spacing w:val="3"/>
          <w:sz w:val="28"/>
          <w:szCs w:val="28"/>
          <w:lang w:val="uk-UA"/>
        </w:rPr>
        <w:t>господарським способом.</w:t>
      </w:r>
    </w:p>
    <w:p w:rsidR="00E41EE8" w:rsidRDefault="00E41EE8">
      <w:pPr>
        <w:shd w:val="clear" w:color="auto" w:fill="FFFFFF"/>
        <w:ind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Рахунки обліку доходів у кіпці року закривають на результати </w:t>
      </w:r>
      <w:r>
        <w:rPr>
          <w:color w:val="000000"/>
          <w:spacing w:val="2"/>
          <w:sz w:val="28"/>
          <w:szCs w:val="28"/>
          <w:lang w:val="uk-UA"/>
        </w:rPr>
        <w:t xml:space="preserve">виконання кошторису по тому фонду, за рахунок якого вони були одержані, за винятком доходів з видатків майбутніх періодів. Це </w:t>
      </w:r>
      <w:r>
        <w:rPr>
          <w:color w:val="000000"/>
          <w:spacing w:val="4"/>
          <w:sz w:val="28"/>
          <w:szCs w:val="28"/>
          <w:lang w:val="uk-UA"/>
        </w:rPr>
        <w:t xml:space="preserve">можуть бути кошти, отримані авансом на виконання договірних </w:t>
      </w:r>
      <w:r>
        <w:rPr>
          <w:color w:val="000000"/>
          <w:spacing w:val="-1"/>
          <w:sz w:val="28"/>
          <w:szCs w:val="28"/>
          <w:lang w:val="uk-UA"/>
        </w:rPr>
        <w:t xml:space="preserve">науково-дослідних робіт, кошти за навчання, сплачені авансом на </w:t>
      </w:r>
      <w:r>
        <w:rPr>
          <w:color w:val="000000"/>
          <w:sz w:val="28"/>
          <w:szCs w:val="28"/>
          <w:lang w:val="uk-UA"/>
        </w:rPr>
        <w:t xml:space="preserve">рік вперед тощо. Суми таких доходів переносять на субрахунок 716 </w:t>
      </w:r>
      <w:r>
        <w:rPr>
          <w:color w:val="000000"/>
          <w:spacing w:val="1"/>
          <w:sz w:val="28"/>
          <w:szCs w:val="28"/>
          <w:lang w:val="uk-UA"/>
        </w:rPr>
        <w:t xml:space="preserve">«Доходи за витратами майбутніх періодів», де воші і залишаються </w:t>
      </w:r>
      <w:r>
        <w:rPr>
          <w:color w:val="000000"/>
          <w:spacing w:val="2"/>
          <w:sz w:val="28"/>
          <w:szCs w:val="28"/>
          <w:lang w:val="uk-UA"/>
        </w:rPr>
        <w:t>кредитовим сальдо на кінець року.</w:t>
      </w:r>
    </w:p>
    <w:p w:rsidR="00E41EE8" w:rsidRDefault="00E41EE8">
      <w:pPr>
        <w:shd w:val="clear" w:color="auto" w:fill="FFFFFF"/>
        <w:ind w:right="10" w:firstLine="44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На результати виконання кошторису зараховують у кінці року </w:t>
      </w:r>
      <w:r>
        <w:rPr>
          <w:color w:val="000000"/>
          <w:spacing w:val="1"/>
          <w:sz w:val="28"/>
          <w:szCs w:val="28"/>
          <w:lang w:val="uk-UA"/>
        </w:rPr>
        <w:t>також результати переоцінок активів і курсові різниці за операція</w:t>
      </w:r>
      <w:r>
        <w:rPr>
          <w:color w:val="000000"/>
          <w:spacing w:val="2"/>
          <w:sz w:val="28"/>
          <w:szCs w:val="28"/>
          <w:lang w:val="uk-UA"/>
        </w:rPr>
        <w:t>ми з іноземною валютою, що обліковуються протягом року на ра</w:t>
      </w:r>
      <w:r>
        <w:rPr>
          <w:color w:val="000000"/>
          <w:sz w:val="28"/>
          <w:szCs w:val="28"/>
          <w:lang w:val="uk-UA"/>
        </w:rPr>
        <w:t xml:space="preserve">хунку 44, тому цей рахунок у заключному балансі на кінець року </w:t>
      </w:r>
      <w:r>
        <w:rPr>
          <w:color w:val="000000"/>
          <w:spacing w:val="1"/>
          <w:sz w:val="28"/>
          <w:szCs w:val="28"/>
          <w:lang w:val="uk-UA"/>
        </w:rPr>
        <w:t>залишку не має.</w:t>
      </w:r>
    </w:p>
    <w:p w:rsidR="00E41EE8" w:rsidRDefault="00E41EE8">
      <w:pPr>
        <w:shd w:val="clear" w:color="auto" w:fill="FFFFFF"/>
        <w:ind w:left="19" w:right="19" w:firstLine="42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Основні операції з укладання рахунків бухгалтерського обліку бюджетних установ наведено у табл. 8.3.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val="uk-UA"/>
        </w:rPr>
        <w:t xml:space="preserve">Таким чином, заключний баланс бюджетної установи на кінець </w:t>
      </w:r>
      <w:r>
        <w:rPr>
          <w:color w:val="000000"/>
          <w:spacing w:val="2"/>
          <w:sz w:val="28"/>
          <w:szCs w:val="28"/>
          <w:lang w:val="uk-UA"/>
        </w:rPr>
        <w:t>року не буде мати показників у третьому розділі активу «Видат</w:t>
      </w:r>
      <w:r>
        <w:rPr>
          <w:color w:val="000000"/>
          <w:spacing w:val="1"/>
          <w:sz w:val="28"/>
          <w:szCs w:val="28"/>
          <w:lang w:val="uk-UA"/>
        </w:rPr>
        <w:t xml:space="preserve">ки», крім витрат на незавершене виробництво, а також у третьому </w:t>
      </w:r>
      <w:r>
        <w:rPr>
          <w:color w:val="000000"/>
          <w:spacing w:val="-1"/>
          <w:sz w:val="28"/>
          <w:szCs w:val="28"/>
          <w:lang w:val="uk-UA"/>
        </w:rPr>
        <w:t>розділі пасиву «Доходи», крім доходів з витрат майбутніх періодів.</w:t>
      </w:r>
    </w:p>
    <w:p w:rsidR="00E41EE8" w:rsidRDefault="00E41EE8">
      <w:pPr>
        <w:shd w:val="clear" w:color="auto" w:fill="FFFFFF"/>
        <w:ind w:left="10" w:firstLine="432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До річного балансу бюджетної установи за 2002 р. додається </w:t>
      </w:r>
      <w:r>
        <w:rPr>
          <w:color w:val="000000"/>
          <w:spacing w:val="3"/>
          <w:sz w:val="28"/>
          <w:szCs w:val="28"/>
          <w:lang w:val="uk-UA"/>
        </w:rPr>
        <w:t xml:space="preserve">довідка органу ДКУ або установи банку про залишки коштів загального та спеціального фондів на реєстраційних (спеціальних </w:t>
      </w:r>
      <w:r>
        <w:rPr>
          <w:color w:val="000000"/>
          <w:sz w:val="28"/>
          <w:szCs w:val="28"/>
          <w:lang w:val="uk-UA"/>
        </w:rPr>
        <w:t xml:space="preserve">реєстраційних) або поточних рахунках бюджетної установи станом на 1 січня 2003 р., на підставі якої складається реєстр про залишки </w:t>
      </w:r>
      <w:r>
        <w:rPr>
          <w:color w:val="000000"/>
          <w:spacing w:val="2"/>
          <w:sz w:val="28"/>
          <w:szCs w:val="28"/>
          <w:lang w:val="uk-UA"/>
        </w:rPr>
        <w:t xml:space="preserve">коштів загального і спеціального фондів державного (місцевого) </w:t>
      </w:r>
      <w:r>
        <w:rPr>
          <w:color w:val="000000"/>
          <w:sz w:val="28"/>
          <w:szCs w:val="28"/>
          <w:lang w:val="uk-UA"/>
        </w:rPr>
        <w:t xml:space="preserve">бюджету на реєстраційних (спеціальних реєстраційних) і поточних </w:t>
      </w:r>
      <w:r>
        <w:rPr>
          <w:color w:val="000000"/>
          <w:spacing w:val="6"/>
          <w:sz w:val="28"/>
          <w:szCs w:val="28"/>
          <w:lang w:val="uk-UA"/>
        </w:rPr>
        <w:t>рахунках установи станом на 1 січня 2003р.</w:t>
      </w:r>
    </w:p>
    <w:p w:rsidR="00E41EE8" w:rsidRDefault="00E41EE8">
      <w:pPr>
        <w:shd w:val="clear" w:color="auto" w:fill="FFFFFF"/>
        <w:spacing w:before="86"/>
        <w:ind w:right="38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Інші форми бухгалтерської звітності складають на підставі </w:t>
      </w:r>
      <w:r>
        <w:rPr>
          <w:color w:val="000000"/>
          <w:spacing w:val="2"/>
          <w:sz w:val="28"/>
          <w:szCs w:val="28"/>
          <w:lang w:val="uk-UA"/>
        </w:rPr>
        <w:t xml:space="preserve">даних регістрів аналітичного обліку до рахунків активів, витрат і доходів. До річного звіту додасться пояснювальна записка та ряд </w:t>
      </w:r>
      <w:r>
        <w:rPr>
          <w:color w:val="000000"/>
          <w:sz w:val="28"/>
          <w:szCs w:val="28"/>
          <w:lang w:val="uk-UA"/>
        </w:rPr>
        <w:t>довідок, передбачених інструкцією № 240. Зніти установ, що зна</w:t>
      </w:r>
      <w:r>
        <w:rPr>
          <w:color w:val="000000"/>
          <w:spacing w:val="2"/>
          <w:sz w:val="28"/>
          <w:szCs w:val="28"/>
          <w:lang w:val="uk-UA"/>
        </w:rPr>
        <w:t>ходяться у подвійному підпорядкуванні, подаються вищому орга</w:t>
      </w:r>
      <w:r>
        <w:rPr>
          <w:color w:val="000000"/>
          <w:spacing w:val="4"/>
          <w:sz w:val="28"/>
          <w:szCs w:val="28"/>
          <w:lang w:val="uk-UA"/>
        </w:rPr>
        <w:t xml:space="preserve">ну та органу ДКУ за місцем знаходження і за підпорядкуванням. </w:t>
      </w:r>
      <w:r>
        <w:rPr>
          <w:color w:val="000000"/>
          <w:spacing w:val="5"/>
          <w:sz w:val="28"/>
          <w:szCs w:val="28"/>
          <w:lang w:val="uk-UA"/>
        </w:rPr>
        <w:t xml:space="preserve">Установи вищого рівня для складання зведених звітів приймають </w:t>
      </w:r>
      <w:r>
        <w:rPr>
          <w:color w:val="000000"/>
          <w:spacing w:val="16"/>
          <w:sz w:val="28"/>
          <w:szCs w:val="28"/>
          <w:lang w:val="uk-UA"/>
        </w:rPr>
        <w:t xml:space="preserve">від підвідомчих установ, що перейшли на казначейське </w:t>
      </w:r>
      <w:r>
        <w:rPr>
          <w:color w:val="000000"/>
          <w:spacing w:val="7"/>
          <w:sz w:val="28"/>
          <w:szCs w:val="28"/>
          <w:lang w:val="uk-UA"/>
        </w:rPr>
        <w:t xml:space="preserve">обслуговування, тільки завізовані органами ДКУ звіти. Наступні </w:t>
      </w:r>
      <w:r>
        <w:rPr>
          <w:color w:val="000000"/>
          <w:spacing w:val="5"/>
          <w:sz w:val="28"/>
          <w:szCs w:val="28"/>
          <w:lang w:val="uk-UA"/>
        </w:rPr>
        <w:t xml:space="preserve">зміни у такі звіти вносяться лише за погодженням з органом ДКУ, </w:t>
      </w:r>
      <w:r>
        <w:rPr>
          <w:color w:val="000000"/>
          <w:spacing w:val="7"/>
          <w:sz w:val="28"/>
          <w:szCs w:val="28"/>
          <w:lang w:val="uk-UA"/>
        </w:rPr>
        <w:t>що завізував звіт.</w:t>
      </w:r>
      <w:r>
        <w:rPr>
          <w:i/>
          <w:iCs/>
          <w:color w:val="000000"/>
          <w:sz w:val="28"/>
          <w:szCs w:val="28"/>
          <w:lang w:val="uk-UA"/>
        </w:rPr>
        <w:t xml:space="preserve"> </w:t>
      </w:r>
    </w:p>
    <w:p w:rsidR="00E41EE8" w:rsidRDefault="002342B0">
      <w:pPr>
        <w:shd w:val="clear" w:color="auto" w:fill="FFFFFF"/>
        <w:spacing w:before="86"/>
        <w:ind w:right="38"/>
        <w:jc w:val="right"/>
        <w:rPr>
          <w:sz w:val="28"/>
          <w:szCs w:val="28"/>
        </w:rPr>
      </w:pPr>
      <w:r>
        <w:rPr>
          <w:i/>
          <w:iCs/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z w:val="28"/>
          <w:szCs w:val="28"/>
          <w:lang w:val="uk-UA"/>
        </w:rPr>
        <w:t>Таблиця 8.3</w:t>
      </w:r>
    </w:p>
    <w:p w:rsidR="00E41EE8" w:rsidRDefault="00E41EE8">
      <w:pPr>
        <w:shd w:val="clear" w:color="auto" w:fill="FFFFFF"/>
        <w:ind w:left="394" w:right="346" w:firstLine="912"/>
        <w:jc w:val="center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  <w:lang w:val="uk-UA"/>
        </w:rPr>
        <w:t>Бухгалтерські проведення щодо списання заключними оборотами доходів і видатків бюджетної установи</w:t>
      </w:r>
    </w:p>
    <w:p w:rsidR="00E41EE8" w:rsidRDefault="00E41EE8">
      <w:pPr>
        <w:spacing w:after="211"/>
        <w:jc w:val="both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506"/>
        <w:gridCol w:w="1760"/>
        <w:gridCol w:w="1808"/>
      </w:tblGrid>
      <w:tr w:rsidR="00E41EE8">
        <w:trPr>
          <w:cantSplit/>
          <w:trHeight w:hRule="exact" w:val="733"/>
        </w:trPr>
        <w:tc>
          <w:tcPr>
            <w:tcW w:w="650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3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Зміст господарської операції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5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46" w:right="35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Кореспондуючі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</w:t>
            </w:r>
          </w:p>
        </w:tc>
      </w:tr>
      <w:tr w:rsidR="00E41EE8">
        <w:trPr>
          <w:cantSplit/>
          <w:trHeight w:hRule="exact" w:val="359"/>
        </w:trPr>
        <w:tc>
          <w:tcPr>
            <w:tcW w:w="650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Дт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Кт</w:t>
            </w:r>
          </w:p>
        </w:tc>
      </w:tr>
      <w:tr w:rsidR="00E41EE8">
        <w:trPr>
          <w:trHeight w:hRule="exact" w:val="704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4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1.Стісуються одержані у звітному році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асигнування 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701,702,681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</w:tc>
      </w:tr>
      <w:tr w:rsidR="00E41EE8" w:rsidTr="002342B0">
        <w:trPr>
          <w:trHeight w:hRule="exact" w:val="1496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2.Списуються одержані у звітному році доходи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спеціального фонду:</w:t>
            </w:r>
          </w:p>
          <w:p w:rsidR="00E41EE8" w:rsidRDefault="00E41EE8">
            <w:pPr>
              <w:shd w:val="clear" w:color="auto" w:fill="FFFFFF"/>
              <w:jc w:val="both"/>
              <w:rPr>
                <w:color w:val="000000"/>
                <w:spacing w:val="-8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що належать до поточного бюджетного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періоду</w:t>
            </w: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що належать до майбутніх періодів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 w:right="1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711—714, 682 711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78" w:right="31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  <w:p w:rsidR="00E41EE8" w:rsidRDefault="00E41EE8">
            <w:pPr>
              <w:shd w:val="clear" w:color="auto" w:fill="FFFFFF"/>
              <w:ind w:left="278" w:right="31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716</w:t>
            </w:r>
          </w:p>
        </w:tc>
      </w:tr>
      <w:tr w:rsidR="00E41EE8">
        <w:trPr>
          <w:trHeight w:hRule="exact" w:val="1047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9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3.Списуються доходи за спеціальними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коштами, одержані у минулому, а витрачені у поточному бюджетному періоді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716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  <w:tr w:rsidR="00E41EE8">
        <w:trPr>
          <w:trHeight w:hRule="exact" w:val="1076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4.Списуються доходи спеціального фонду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кошторису, використані на покриття видатків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715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  <w:tr w:rsidR="00E41EE8">
        <w:trPr>
          <w:trHeight w:hRule="exact" w:val="2050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5. Списуються результати реалізації продукції,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робіт послуг виробничих (навчальних)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майстерень, підсобних сільських господарств,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науково-дослідних робіт за договорами і т. ін. :</w:t>
            </w:r>
          </w:p>
          <w:p w:rsidR="00E41EE8" w:rsidRDefault="00E41EE8">
            <w:pPr>
              <w:shd w:val="clear" w:color="auto" w:fill="FFFFFF"/>
              <w:ind w:right="19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прибутки</w:t>
            </w:r>
          </w:p>
          <w:p w:rsidR="00E41EE8" w:rsidRDefault="00E41EE8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збитки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721,722,723 432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432 721,722,723</w:t>
            </w:r>
          </w:p>
        </w:tc>
      </w:tr>
      <w:tr w:rsidR="00E41EE8">
        <w:trPr>
          <w:trHeight w:hRule="exact" w:val="689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3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6.Списуються видатки за рахунок коштів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801, 802</w:t>
            </w:r>
          </w:p>
        </w:tc>
      </w:tr>
      <w:tr w:rsidR="00E41EE8">
        <w:trPr>
          <w:trHeight w:hRule="exact" w:val="704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4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7.Списуються видатки за рахунок коштів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811-813</w:t>
            </w:r>
          </w:p>
        </w:tc>
      </w:tr>
      <w:tr w:rsidR="00E41EE8" w:rsidTr="002342B0">
        <w:trPr>
          <w:trHeight w:hRule="exact" w:val="1432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both"/>
              <w:rPr>
                <w:color w:val="000000"/>
                <w:spacing w:val="-10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8.Списуються результати переоцінок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матеріальних цінностей, придбаних за рахунок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коштів:</w:t>
            </w:r>
          </w:p>
          <w:p w:rsidR="00E41EE8" w:rsidRDefault="00E41EE8">
            <w:pPr>
              <w:shd w:val="clear" w:color="auto" w:fill="FFFFFF"/>
              <w:ind w:right="29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1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загального фонду</w:t>
            </w:r>
          </w:p>
          <w:p w:rsidR="00E41EE8" w:rsidRDefault="00E41EE8">
            <w:pPr>
              <w:shd w:val="clear" w:color="auto" w:fill="FFFFFF"/>
              <w:ind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спеціального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9" w:right="31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  <w:p w:rsidR="00E41EE8" w:rsidRDefault="00E41EE8">
            <w:pPr>
              <w:shd w:val="clear" w:color="auto" w:fill="FFFFFF"/>
              <w:ind w:left="259" w:right="31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59" w:right="355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  <w:p w:rsidR="00E41EE8" w:rsidRDefault="00E41EE8">
            <w:pPr>
              <w:shd w:val="clear" w:color="auto" w:fill="FFFFFF"/>
              <w:ind w:left="259" w:right="355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</w:tc>
      </w:tr>
      <w:tr w:rsidR="00E41EE8" w:rsidTr="002342B0">
        <w:trPr>
          <w:trHeight w:hRule="exact" w:val="1870"/>
        </w:trPr>
        <w:tc>
          <w:tcPr>
            <w:tcW w:w="6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59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9. Списуються нараховані курсові річниці за о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пераціями з іноземною валютою:</w:t>
            </w:r>
          </w:p>
          <w:p w:rsidR="00E41EE8" w:rsidRDefault="00E41EE8">
            <w:pPr>
              <w:shd w:val="clear" w:color="auto" w:fill="FFFFFF"/>
              <w:ind w:right="259"/>
              <w:jc w:val="both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за загальним фондом</w:t>
            </w:r>
          </w:p>
          <w:p w:rsidR="00E41EE8" w:rsidRDefault="00E41EE8">
            <w:pPr>
              <w:shd w:val="clear" w:color="auto" w:fill="FFFFFF"/>
              <w:ind w:right="259"/>
              <w:jc w:val="both"/>
              <w:rPr>
                <w:sz w:val="28"/>
                <w:szCs w:val="28"/>
              </w:rPr>
            </w:pPr>
          </w:p>
          <w:p w:rsidR="00E41EE8" w:rsidRDefault="00E41EE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 за спеціальним фондом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9" w:right="30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9" w:right="30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9" w:right="30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  <w:p w:rsidR="00E41EE8" w:rsidRDefault="00E41EE8">
            <w:pPr>
              <w:shd w:val="clear" w:color="auto" w:fill="FFFFFF"/>
              <w:ind w:left="259" w:right="30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</w:p>
          <w:p w:rsidR="00E41EE8" w:rsidRDefault="00E41EE8">
            <w:pPr>
              <w:shd w:val="clear" w:color="auto" w:fill="FFFFFF"/>
              <w:ind w:left="259" w:right="30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  <w:p w:rsidR="00E41EE8" w:rsidRDefault="00E41EE8">
            <w:pPr>
              <w:shd w:val="clear" w:color="auto" w:fill="FFFFFF"/>
              <w:ind w:left="259" w:right="30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</w:p>
        </w:tc>
        <w:tc>
          <w:tcPr>
            <w:tcW w:w="1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9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9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59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</w:p>
          <w:p w:rsidR="00E41EE8" w:rsidRDefault="00E41EE8">
            <w:pPr>
              <w:shd w:val="clear" w:color="auto" w:fill="FFFFFF"/>
              <w:ind w:left="259" w:right="336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  <w:p w:rsidR="00E41EE8" w:rsidRDefault="00E41EE8">
            <w:pPr>
              <w:shd w:val="clear" w:color="auto" w:fill="FFFFFF"/>
              <w:ind w:left="259" w:right="33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</w:p>
        </w:tc>
      </w:tr>
    </w:tbl>
    <w:p w:rsidR="00E41EE8" w:rsidRDefault="00E41EE8">
      <w:pPr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ind w:right="10"/>
        <w:jc w:val="both"/>
        <w:rPr>
          <w:sz w:val="28"/>
          <w:szCs w:val="28"/>
        </w:rPr>
      </w:pPr>
    </w:p>
    <w:p w:rsidR="00E41EE8" w:rsidRDefault="00E41EE8">
      <w:pPr>
        <w:shd w:val="clear" w:color="auto" w:fill="FFFFFF"/>
        <w:spacing w:before="432"/>
        <w:ind w:left="1046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pacing w:val="34"/>
          <w:sz w:val="28"/>
          <w:szCs w:val="28"/>
          <w:lang w:val="uk-UA"/>
        </w:rPr>
        <w:t>ПИТАННЯ ДЛЯ САМОПЕРЕВІРКИ</w:t>
      </w:r>
    </w:p>
    <w:p w:rsidR="00E41EE8" w:rsidRDefault="00E41EE8" w:rsidP="00F37877">
      <w:pPr>
        <w:numPr>
          <w:ilvl w:val="0"/>
          <w:numId w:val="84"/>
        </w:numPr>
        <w:shd w:val="clear" w:color="auto" w:fill="FFFFFF"/>
        <w:tabs>
          <w:tab w:val="left" w:pos="662"/>
        </w:tabs>
        <w:spacing w:before="384"/>
        <w:ind w:left="540"/>
        <w:jc w:val="both"/>
        <w:rPr>
          <w:i/>
          <w:iCs/>
          <w:color w:val="000000"/>
          <w:spacing w:val="58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>Наведіть класифікацію звітності бюджетних установ.</w:t>
      </w:r>
    </w:p>
    <w:p w:rsidR="00E41EE8" w:rsidRDefault="00E41EE8" w:rsidP="00F37877">
      <w:pPr>
        <w:numPr>
          <w:ilvl w:val="0"/>
          <w:numId w:val="84"/>
        </w:numPr>
        <w:shd w:val="clear" w:color="auto" w:fill="FFFFFF"/>
        <w:tabs>
          <w:tab w:val="left" w:pos="662"/>
        </w:tabs>
        <w:spacing w:before="10"/>
        <w:ind w:left="19"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3"/>
          <w:sz w:val="28"/>
          <w:szCs w:val="28"/>
          <w:lang w:val="uk-UA"/>
        </w:rPr>
        <w:t>Охарактеризуйте склад бухгалтерської звітності бюджет</w:t>
      </w:r>
      <w:r>
        <w:rPr>
          <w:i/>
          <w:iCs/>
          <w:color w:val="000000"/>
          <w:spacing w:val="2"/>
          <w:sz w:val="28"/>
          <w:szCs w:val="28"/>
          <w:lang w:val="uk-UA"/>
        </w:rPr>
        <w:t>них установ та основні вимоги до її складання і подання.</w:t>
      </w:r>
    </w:p>
    <w:p w:rsidR="00E41EE8" w:rsidRDefault="00E41EE8" w:rsidP="00F37877">
      <w:pPr>
        <w:numPr>
          <w:ilvl w:val="0"/>
          <w:numId w:val="84"/>
        </w:numPr>
        <w:shd w:val="clear" w:color="auto" w:fill="FFFFFF"/>
        <w:tabs>
          <w:tab w:val="left" w:pos="662"/>
        </w:tabs>
        <w:spacing w:before="10"/>
        <w:ind w:left="19"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4"/>
          <w:sz w:val="28"/>
          <w:szCs w:val="28"/>
          <w:lang w:val="uk-UA"/>
        </w:rPr>
        <w:t>Назвіть основні форми податкової та соціальної звітності бюджетних установ і терміт її подання.</w:t>
      </w:r>
    </w:p>
    <w:p w:rsidR="00E41EE8" w:rsidRDefault="00E41EE8" w:rsidP="00F37877">
      <w:pPr>
        <w:numPr>
          <w:ilvl w:val="0"/>
          <w:numId w:val="84"/>
        </w:numPr>
        <w:shd w:val="clear" w:color="auto" w:fill="FFFFFF"/>
        <w:tabs>
          <w:tab w:val="left" w:pos="662"/>
        </w:tabs>
        <w:spacing w:before="10"/>
        <w:ind w:left="19" w:firstLine="432"/>
        <w:jc w:val="both"/>
        <w:rPr>
          <w:i/>
          <w:iCs/>
          <w:color w:val="000000"/>
          <w:sz w:val="28"/>
          <w:szCs w:val="28"/>
          <w:lang w:val="uk-UA"/>
        </w:rPr>
      </w:pPr>
      <w:r>
        <w:rPr>
          <w:i/>
          <w:iCs/>
          <w:color w:val="000000"/>
          <w:spacing w:val="1"/>
          <w:sz w:val="28"/>
          <w:szCs w:val="28"/>
          <w:lang w:val="uk-UA"/>
        </w:rPr>
        <w:t xml:space="preserve">Назвіть основні форми статистичної звітності бюджетних </w:t>
      </w:r>
      <w:r>
        <w:rPr>
          <w:i/>
          <w:iCs/>
          <w:color w:val="000000"/>
          <w:spacing w:val="3"/>
          <w:sz w:val="28"/>
          <w:szCs w:val="28"/>
          <w:lang w:val="uk-UA"/>
        </w:rPr>
        <w:t>установ та охарактеризуйте їх призначення.</w:t>
      </w:r>
    </w:p>
    <w:p w:rsidR="00E41EE8" w:rsidRDefault="00E41EE8" w:rsidP="00F37877">
      <w:pPr>
        <w:numPr>
          <w:ilvl w:val="0"/>
          <w:numId w:val="84"/>
        </w:numPr>
        <w:ind w:left="19" w:firstLine="432"/>
        <w:jc w:val="both"/>
        <w:rPr>
          <w:i/>
          <w:iCs/>
          <w:color w:val="000000"/>
          <w:spacing w:val="1"/>
          <w:sz w:val="28"/>
          <w:szCs w:val="28"/>
          <w:lang w:val="uk-UA"/>
        </w:rPr>
      </w:pPr>
      <w:r>
        <w:rPr>
          <w:i/>
          <w:iCs/>
          <w:color w:val="000000"/>
          <w:spacing w:val="-2"/>
          <w:sz w:val="28"/>
          <w:szCs w:val="28"/>
          <w:lang w:val="uk-UA"/>
        </w:rPr>
        <w:t>У чому полягає закриття рахунків бухгалтерського обліку бюд</w:t>
      </w:r>
      <w:r>
        <w:rPr>
          <w:i/>
          <w:iCs/>
          <w:color w:val="000000"/>
          <w:spacing w:val="1"/>
          <w:sz w:val="28"/>
          <w:szCs w:val="28"/>
          <w:lang w:val="uk-UA"/>
        </w:rPr>
        <w:t>жетних установ та визначення результатів виконання кошторису?</w:t>
      </w:r>
    </w:p>
    <w:p w:rsidR="00E41EE8" w:rsidRDefault="002342B0">
      <w:pPr>
        <w:shd w:val="clear" w:color="auto" w:fill="FFFFFF"/>
        <w:ind w:left="29"/>
        <w:jc w:val="center"/>
        <w:rPr>
          <w:sz w:val="28"/>
          <w:szCs w:val="28"/>
        </w:rPr>
      </w:pPr>
      <w:r>
        <w:rPr>
          <w:b/>
          <w:bCs/>
          <w:color w:val="000000"/>
          <w:spacing w:val="22"/>
          <w:sz w:val="28"/>
          <w:szCs w:val="28"/>
          <w:lang w:val="uk-UA"/>
        </w:rPr>
        <w:br w:type="page"/>
      </w:r>
      <w:r w:rsidR="00E41EE8">
        <w:rPr>
          <w:b/>
          <w:bCs/>
          <w:color w:val="000000"/>
          <w:spacing w:val="22"/>
          <w:sz w:val="28"/>
          <w:szCs w:val="28"/>
          <w:lang w:val="uk-UA"/>
        </w:rPr>
        <w:t>ЛІТЕРАТУРА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spacing w:before="384"/>
        <w:ind w:left="19" w:firstLine="442"/>
        <w:jc w:val="both"/>
        <w:rPr>
          <w:color w:val="000000"/>
          <w:spacing w:val="48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 xml:space="preserve">Закон України «Про бухгалтерський облік і фінансову звітність в </w:t>
      </w:r>
      <w:r>
        <w:rPr>
          <w:color w:val="000000"/>
          <w:sz w:val="28"/>
          <w:szCs w:val="28"/>
          <w:lang w:val="uk-UA"/>
        </w:rPr>
        <w:t>Україні» від 16.07.1999 р. № 996-ХІУ // Баланс,— 13.09.1999.— № 73. С, 5 -9.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Закон України «Про оподаткування прибутку підприємств» від 22.05,1997 </w:t>
      </w:r>
      <w:r>
        <w:rPr>
          <w:color w:val="000000"/>
          <w:spacing w:val="12"/>
          <w:sz w:val="28"/>
          <w:szCs w:val="28"/>
          <w:lang w:val="uk-UA"/>
        </w:rPr>
        <w:t>р..</w:t>
      </w:r>
      <w:r>
        <w:rPr>
          <w:color w:val="000000"/>
          <w:sz w:val="28"/>
          <w:szCs w:val="28"/>
          <w:lang w:val="uk-UA"/>
        </w:rPr>
        <w:t xml:space="preserve"> №283/97-ВР (зі змінами та доповненнями).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spacing w:before="10"/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Закон України «Про податок на додану вартість» від 03.04.1997р. № 168/97 ВР (зі змінами та доповненнями).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Постанова КМУ «Про впорядкування умов оплати праці праців</w:t>
      </w:r>
      <w:r>
        <w:rPr>
          <w:color w:val="000000"/>
          <w:sz w:val="28"/>
          <w:szCs w:val="28"/>
          <w:lang w:val="uk-UA"/>
        </w:rPr>
        <w:t>ників окремих галузей бюджетної сфери» Від 29.05.1996 р, № 565 (зі змінами і доповненнями) // Баланс.— 2000.— Травень, спецвипуск. С. 43—51.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spacing w:before="10"/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Інструкція з інвентаризації основин): засобів, нематеріальних </w:t>
      </w:r>
      <w:r>
        <w:rPr>
          <w:color w:val="000000"/>
          <w:sz w:val="28"/>
          <w:szCs w:val="28"/>
          <w:lang w:val="uk-UA"/>
        </w:rPr>
        <w:t>активів, товарно-матеріальних цінностей, І ротових коштів і документів, розрахунків та інших статей балансу. Затверджена ДКУ 30.10.98 р., №90//Всепро бухгалтерський облік.— 1998.— №118(300).— С. 15—21.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Інструкція зі складання типових форм з обліку та списання ос</w:t>
      </w:r>
      <w:r>
        <w:rPr>
          <w:color w:val="000000"/>
          <w:spacing w:val="-1"/>
          <w:sz w:val="28"/>
          <w:szCs w:val="28"/>
          <w:lang w:val="uk-UA"/>
        </w:rPr>
        <w:t>новних засобів, що належать установам і організаціям, які утримують</w:t>
      </w:r>
      <w:r>
        <w:rPr>
          <w:color w:val="000000"/>
          <w:spacing w:val="-2"/>
          <w:sz w:val="28"/>
          <w:szCs w:val="28"/>
          <w:lang w:val="uk-UA"/>
        </w:rPr>
        <w:t xml:space="preserve">ся за рахунок державного або місцевих бюджетів. Затверджена ДКУ ти </w:t>
      </w:r>
      <w:r>
        <w:rPr>
          <w:color w:val="000000"/>
          <w:sz w:val="28"/>
          <w:szCs w:val="28"/>
          <w:lang w:val="uk-UA"/>
        </w:rPr>
        <w:t>ДКСУ02 12.1997р..№ 125/7(1.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Інструкція ч обліку основних засобів та інших необоротних ак</w:t>
      </w:r>
      <w:r>
        <w:rPr>
          <w:color w:val="000000"/>
          <w:sz w:val="28"/>
          <w:szCs w:val="28"/>
          <w:lang w:val="uk-UA"/>
        </w:rPr>
        <w:t>тивів бюджетних установ. Затверджена ДКУ 17.07.2000 р., № 64 // Баланс.— 2000.—№33(314). —С. 16--ЗО.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Інструкція </w:t>
      </w:r>
      <w:r>
        <w:rPr>
          <w:i/>
          <w:iCs/>
          <w:color w:val="000000"/>
          <w:spacing w:val="3"/>
          <w:sz w:val="28"/>
          <w:szCs w:val="28"/>
          <w:lang w:val="uk-UA"/>
        </w:rPr>
        <w:t xml:space="preserve">І </w:t>
      </w:r>
      <w:r>
        <w:rPr>
          <w:color w:val="000000"/>
          <w:spacing w:val="3"/>
          <w:sz w:val="28"/>
          <w:szCs w:val="28"/>
          <w:lang w:val="uk-UA"/>
        </w:rPr>
        <w:t xml:space="preserve">обліку запасів бюджетних установ. Затверджена </w:t>
      </w:r>
      <w:r>
        <w:rPr>
          <w:color w:val="000000"/>
          <w:sz w:val="28"/>
          <w:szCs w:val="28"/>
          <w:lang w:val="uk-UA"/>
        </w:rPr>
        <w:t>ДКУ 08.12.2000 р., МІ 125// Баланс.— 2001. - Січень, спецвипуск.— № 2(21) —С. 25--32,</w:t>
      </w:r>
    </w:p>
    <w:p w:rsidR="00E41EE8" w:rsidRDefault="00E41EE8" w:rsidP="00F37877">
      <w:pPr>
        <w:numPr>
          <w:ilvl w:val="0"/>
          <w:numId w:val="85"/>
        </w:numPr>
        <w:shd w:val="clear" w:color="auto" w:fill="FFFFFF"/>
        <w:tabs>
          <w:tab w:val="left" w:pos="643"/>
        </w:tabs>
        <w:ind w:left="19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6"/>
          <w:sz w:val="28"/>
          <w:szCs w:val="28"/>
          <w:lang w:val="uk-UA"/>
        </w:rPr>
        <w:t>Інструкція про Відкриття реєстраційних рахунків</w:t>
      </w:r>
      <w:r>
        <w:rPr>
          <w:b/>
          <w:bCs/>
          <w:color w:val="000000"/>
          <w:spacing w:val="-6"/>
          <w:sz w:val="28"/>
          <w:szCs w:val="28"/>
          <w:lang w:val="uk-UA"/>
        </w:rPr>
        <w:t xml:space="preserve"> </w:t>
      </w:r>
      <w:r>
        <w:rPr>
          <w:color w:val="000000"/>
          <w:spacing w:val="-6"/>
          <w:sz w:val="28"/>
          <w:szCs w:val="28"/>
          <w:lang w:val="uk-UA"/>
        </w:rPr>
        <w:t>органами Дер</w:t>
      </w:r>
      <w:r>
        <w:rPr>
          <w:color w:val="000000"/>
          <w:sz w:val="28"/>
          <w:szCs w:val="28"/>
          <w:lang w:val="uk-UA"/>
        </w:rPr>
        <w:t>жавного казначейства України. Затверджена ДКУ 09.04.1997 р., №32.</w:t>
      </w:r>
    </w:p>
    <w:p w:rsidR="00E41EE8" w:rsidRDefault="00E41EE8" w:rsidP="00F37877">
      <w:pPr>
        <w:numPr>
          <w:ilvl w:val="0"/>
          <w:numId w:val="86"/>
        </w:numPr>
        <w:shd w:val="clear" w:color="auto" w:fill="FFFFFF"/>
        <w:tabs>
          <w:tab w:val="left" w:pos="0"/>
        </w:tabs>
        <w:spacing w:before="10"/>
        <w:ind w:firstLine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Інструкція про форми меморіальних ордерів бюджетних уста</w:t>
      </w:r>
      <w:r>
        <w:rPr>
          <w:color w:val="000000"/>
          <w:sz w:val="28"/>
          <w:szCs w:val="28"/>
          <w:lang w:val="uk-UA"/>
        </w:rPr>
        <w:t>нов та порядок їх складання. Затверджено ДКУ 27.07.2000 р.. № 68 // Фінанси і право - 2000.— № З,— С. 23—27.</w:t>
      </w:r>
    </w:p>
    <w:p w:rsidR="00E41EE8" w:rsidRDefault="00E41EE8" w:rsidP="00F37877">
      <w:pPr>
        <w:numPr>
          <w:ilvl w:val="0"/>
          <w:numId w:val="86"/>
        </w:numPr>
        <w:shd w:val="clear" w:color="auto" w:fill="FFFFFF"/>
        <w:tabs>
          <w:tab w:val="left" w:pos="0"/>
        </w:tabs>
        <w:ind w:firstLine="470"/>
        <w:jc w:val="both"/>
        <w:rPr>
          <w:color w:val="000000"/>
          <w:spacing w:val="61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Інструкція про кореспонденцію субрахунків бухгалтерського </w:t>
      </w:r>
      <w:r>
        <w:rPr>
          <w:color w:val="000000"/>
          <w:spacing w:val="-2"/>
          <w:sz w:val="28"/>
          <w:szCs w:val="28"/>
          <w:lang w:val="uk-UA"/>
        </w:rPr>
        <w:t xml:space="preserve">обліку для відображення основних господарських операцій бюджетних </w:t>
      </w:r>
      <w:r>
        <w:rPr>
          <w:color w:val="000000"/>
          <w:sz w:val="28"/>
          <w:szCs w:val="28"/>
          <w:lang w:val="uk-UA"/>
        </w:rPr>
        <w:t>установ. Затверджена ДКУ 10.07.2000 р.. № 61 // Баланс,— 2000, - Вересень, спецвипуск.— С, 3—13,</w:t>
      </w:r>
    </w:p>
    <w:p w:rsidR="00E41EE8" w:rsidRDefault="00E41EE8" w:rsidP="00F37877">
      <w:pPr>
        <w:numPr>
          <w:ilvl w:val="0"/>
          <w:numId w:val="86"/>
        </w:numPr>
        <w:shd w:val="clear" w:color="auto" w:fill="FFFFFF"/>
        <w:tabs>
          <w:tab w:val="left" w:pos="0"/>
        </w:tabs>
        <w:ind w:firstLine="47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Зміни до Інструкції про кореспонденцію субрахунків бухгал</w:t>
      </w:r>
      <w:r>
        <w:rPr>
          <w:color w:val="000000"/>
          <w:spacing w:val="1"/>
          <w:sz w:val="28"/>
          <w:szCs w:val="28"/>
          <w:lang w:val="uk-UA"/>
        </w:rPr>
        <w:t xml:space="preserve">терського обліку для відображення основних господарських операцій </w:t>
      </w:r>
      <w:r>
        <w:rPr>
          <w:color w:val="000000"/>
          <w:sz w:val="28"/>
          <w:szCs w:val="28"/>
          <w:lang w:val="uk-UA"/>
        </w:rPr>
        <w:t>бюджетних установ. Затверджені ДКУ 06.06.200! р.. № 97 // Все про бухгалтерський облік.--2001.-   №63(609).—С. 17—18.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spacing w:before="96"/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Інструкція про порядок відображення в обліку бюджетних уста</w:t>
      </w:r>
      <w:r>
        <w:rPr>
          <w:color w:val="000000"/>
          <w:sz w:val="28"/>
          <w:szCs w:val="28"/>
          <w:lang w:val="uk-UA"/>
        </w:rPr>
        <w:t>нов операцій із централізованого постачання матеріальних цінностей. Затверджена ДКУ 16.12.02р., № 232.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Інструкція про порядок використання і обліку позабюджетних </w:t>
      </w:r>
      <w:r>
        <w:rPr>
          <w:color w:val="000000"/>
          <w:spacing w:val="5"/>
          <w:sz w:val="28"/>
          <w:szCs w:val="28"/>
          <w:lang w:val="uk-UA"/>
        </w:rPr>
        <w:t xml:space="preserve">коштів бюджетних установ та звітності про них. Затверджена ДКУ </w:t>
      </w:r>
      <w:r>
        <w:rPr>
          <w:color w:val="000000"/>
          <w:spacing w:val="1"/>
          <w:sz w:val="28"/>
          <w:szCs w:val="28"/>
          <w:lang w:val="uk-UA"/>
        </w:rPr>
        <w:t>11.08.1998р.. №63.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Інструкція про складання типових форм обліку та списання </w:t>
      </w:r>
      <w:r>
        <w:rPr>
          <w:color w:val="000000"/>
          <w:sz w:val="28"/>
          <w:szCs w:val="28"/>
          <w:lang w:val="uk-UA"/>
        </w:rPr>
        <w:t>запасів бюджетних установ. Затверджена ДКУ 18.12.2000 р., № 130 // Бухгалтерія.—2001.—№ 10(425),—С. 4—5,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Інструкція про порядок складання в 2002 році квартальної </w:t>
      </w:r>
      <w:r>
        <w:rPr>
          <w:color w:val="000000"/>
          <w:spacing w:val="-1"/>
          <w:sz w:val="28"/>
          <w:szCs w:val="28"/>
          <w:lang w:val="uk-UA"/>
        </w:rPr>
        <w:t>фінансової звітності установами та організаціями, які отримують кош</w:t>
      </w:r>
      <w:r>
        <w:rPr>
          <w:color w:val="000000"/>
          <w:spacing w:val="12"/>
          <w:sz w:val="28"/>
          <w:szCs w:val="28"/>
          <w:lang w:val="uk-UA"/>
        </w:rPr>
        <w:t xml:space="preserve">ти з державного та/або місцевого бюджетів. Затверджено ДКУ </w:t>
      </w:r>
      <w:r>
        <w:rPr>
          <w:color w:val="000000"/>
          <w:sz w:val="28"/>
          <w:szCs w:val="28"/>
          <w:lang w:val="uk-UA"/>
        </w:rPr>
        <w:t>29.03.2002р.,№59.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Інструкція про порядок складання за 2002 рік річних фінансо</w:t>
      </w:r>
      <w:r>
        <w:rPr>
          <w:color w:val="000000"/>
          <w:spacing w:val="-1"/>
          <w:sz w:val="28"/>
          <w:szCs w:val="28"/>
          <w:lang w:val="uk-UA"/>
        </w:rPr>
        <w:t>вих звітів установами та організаціями, які отримують кошти з держав</w:t>
      </w:r>
      <w:r>
        <w:rPr>
          <w:color w:val="000000"/>
          <w:sz w:val="28"/>
          <w:szCs w:val="28"/>
          <w:lang w:val="uk-UA"/>
        </w:rPr>
        <w:t>ного та/або місцевого бюджетів. Затверджено ДКУ 25.12.2002 р., № 240.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4"/>
          <w:sz w:val="28"/>
          <w:szCs w:val="28"/>
          <w:lang w:val="uk-UA"/>
        </w:rPr>
        <w:t xml:space="preserve">Перелік власних надходжень бюджетних установ та організацій. </w:t>
      </w:r>
      <w:r>
        <w:rPr>
          <w:color w:val="000000"/>
          <w:sz w:val="28"/>
          <w:szCs w:val="28"/>
          <w:lang w:val="uk-UA"/>
        </w:rPr>
        <w:t>Затверджений МФУ 29.06.2000 р., № 146 // Все про бухгалтерський облік.—2000.—№66(491).—С. 9—13.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Положення про документальне забезпечення записів у бухгал</w:t>
      </w:r>
      <w:r>
        <w:rPr>
          <w:color w:val="000000"/>
          <w:sz w:val="28"/>
          <w:szCs w:val="28"/>
          <w:lang w:val="uk-UA"/>
        </w:rPr>
        <w:t>терському обліку. Затверджено МФУ 24.05.1995 р., № 88 // Все про бухгалтерський облік.— 1999.—№ 12(315).—С. 12—15.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Положення про єдиний казначейський рахунок. Затверджено </w:t>
      </w:r>
      <w:r>
        <w:rPr>
          <w:color w:val="000000"/>
          <w:sz w:val="28"/>
          <w:szCs w:val="28"/>
          <w:lang w:val="uk-UA"/>
        </w:rPr>
        <w:t>ДКУ 21.03.1997 р., № 28 // Бухгалтерський облік і аудит.— 1997,— № 4,—С. 38.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План рахунків бухгалтерського обліку бюджетних установ. </w:t>
      </w:r>
      <w:r>
        <w:rPr>
          <w:color w:val="000000"/>
          <w:sz w:val="28"/>
          <w:szCs w:val="28"/>
          <w:lang w:val="uk-UA"/>
        </w:rPr>
        <w:t>Затверджений ГУ ДКУ 10.12,1999 р., № 114 // Бухгалтерія.— 2001.— № 4(367).—С. 66—69.</w:t>
      </w:r>
    </w:p>
    <w:p w:rsidR="00E41EE8" w:rsidRDefault="00E41EE8" w:rsidP="00F37877">
      <w:pPr>
        <w:numPr>
          <w:ilvl w:val="0"/>
          <w:numId w:val="87"/>
        </w:numPr>
        <w:shd w:val="clear" w:color="auto" w:fill="FFFFFF"/>
        <w:tabs>
          <w:tab w:val="left" w:pos="720"/>
        </w:tabs>
        <w:ind w:left="10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 xml:space="preserve">Порядок застосування Плану рахунків бухгалтерського обліку </w:t>
      </w:r>
      <w:r>
        <w:rPr>
          <w:color w:val="000000"/>
          <w:sz w:val="28"/>
          <w:szCs w:val="28"/>
          <w:lang w:val="uk-UA"/>
        </w:rPr>
        <w:t>бюджетних установ. Затверджений ГУДКУ 10,12.1999р.. № 114/ /Бухгалтерія,— 2001.— № 4 (367),— С. 70 -84.</w:t>
      </w:r>
    </w:p>
    <w:p w:rsidR="00E41EE8" w:rsidRDefault="00E41EE8">
      <w:pPr>
        <w:shd w:val="clear" w:color="auto" w:fill="FFFFFF"/>
        <w:tabs>
          <w:tab w:val="left" w:pos="787"/>
        </w:tabs>
        <w:ind w:firstLine="45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23.</w:t>
      </w:r>
      <w:r>
        <w:rPr>
          <w:color w:val="000000"/>
          <w:spacing w:val="7"/>
          <w:sz w:val="28"/>
          <w:szCs w:val="28"/>
          <w:lang w:val="uk-UA"/>
        </w:rPr>
        <w:t xml:space="preserve">Порядок казначейського обслуговування позабюджетних </w:t>
      </w:r>
      <w:r>
        <w:rPr>
          <w:color w:val="000000"/>
          <w:spacing w:val="1"/>
          <w:sz w:val="28"/>
          <w:szCs w:val="28"/>
          <w:lang w:val="uk-UA"/>
        </w:rPr>
        <w:t>коштів установ і організацій, що утримуються за рахунок коштів дер</w:t>
      </w:r>
      <w:r>
        <w:rPr>
          <w:color w:val="000000"/>
          <w:sz w:val="28"/>
          <w:szCs w:val="28"/>
          <w:lang w:val="uk-UA"/>
        </w:rPr>
        <w:t>жавного бюджету. Затверджений ДКУ 25.03.1999 р,, № 27 // Все про бухгалтерський облік— 1999.— № 40 (343).— С. 13—17.</w:t>
      </w:r>
    </w:p>
    <w:p w:rsidR="00E41EE8" w:rsidRDefault="00E41EE8" w:rsidP="00F37877">
      <w:pPr>
        <w:numPr>
          <w:ilvl w:val="0"/>
          <w:numId w:val="88"/>
        </w:numPr>
        <w:shd w:val="clear" w:color="auto" w:fill="FFFFFF"/>
        <w:tabs>
          <w:tab w:val="left" w:pos="730"/>
        </w:tabs>
        <w:ind w:firstLine="442"/>
        <w:jc w:val="both"/>
        <w:rPr>
          <w:color w:val="000000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Порядок відображення в обліку операцій в іноземній валюті. </w:t>
      </w:r>
      <w:r>
        <w:rPr>
          <w:color w:val="000000"/>
          <w:sz w:val="28"/>
          <w:szCs w:val="28"/>
          <w:lang w:val="uk-UA"/>
        </w:rPr>
        <w:t>Затверджений ДКУ 24.07.200! р.. № 126 // Бухгалтерія.— 2001.— № 34/2(449).—С, 7—8.</w:t>
      </w:r>
    </w:p>
    <w:p w:rsidR="00E41EE8" w:rsidRDefault="00E41EE8" w:rsidP="00F37877">
      <w:pPr>
        <w:numPr>
          <w:ilvl w:val="0"/>
          <w:numId w:val="88"/>
        </w:numPr>
        <w:shd w:val="clear" w:color="auto" w:fill="FFFFFF"/>
        <w:tabs>
          <w:tab w:val="left" w:pos="730"/>
        </w:tabs>
        <w:ind w:firstLine="442"/>
        <w:jc w:val="both"/>
        <w:rPr>
          <w:color w:val="000000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Порядок призначення, виплати та розміри стипендіального за</w:t>
      </w:r>
      <w:r>
        <w:rPr>
          <w:color w:val="000000"/>
          <w:spacing w:val="-3"/>
          <w:sz w:val="28"/>
          <w:szCs w:val="28"/>
          <w:lang w:val="uk-UA"/>
        </w:rPr>
        <w:t xml:space="preserve">безпечення учнів, студентів, курсантів, слухачів, клінічних ординаторів, </w:t>
      </w:r>
      <w:r>
        <w:rPr>
          <w:color w:val="000000"/>
          <w:sz w:val="28"/>
          <w:szCs w:val="28"/>
          <w:lang w:val="uk-UA"/>
        </w:rPr>
        <w:t>аспірантів і докторантів. Затверджено КМУ 08.08.2001 р., № 950 // Фінанси.—2001.--№ 33.--С, 70—72</w:t>
      </w:r>
      <w:r>
        <w:rPr>
          <w:color w:val="000000"/>
          <w:lang w:val="uk-UA"/>
        </w:rPr>
        <w:t>.</w:t>
      </w:r>
    </w:p>
    <w:p w:rsidR="00E41EE8" w:rsidRDefault="00E41EE8" w:rsidP="00F37877">
      <w:pPr>
        <w:numPr>
          <w:ilvl w:val="0"/>
          <w:numId w:val="90"/>
        </w:numPr>
        <w:shd w:val="clear" w:color="auto" w:fill="FFFFFF"/>
        <w:tabs>
          <w:tab w:val="left" w:pos="739"/>
        </w:tabs>
        <w:ind w:left="38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3"/>
          <w:sz w:val="28"/>
          <w:szCs w:val="28"/>
          <w:lang w:val="uk-UA"/>
        </w:rPr>
        <w:t>Порядок бухгалтерського обліку та звітності в бюджетних уста</w:t>
      </w:r>
      <w:r>
        <w:rPr>
          <w:color w:val="000000"/>
          <w:sz w:val="28"/>
          <w:szCs w:val="28"/>
          <w:lang w:val="uk-UA"/>
        </w:rPr>
        <w:t>новах гуманітарної допомоги. Затверджений ДКУ 10.12.1999 р.. № 113.</w:t>
      </w:r>
    </w:p>
    <w:p w:rsidR="00E41EE8" w:rsidRDefault="00E41EE8" w:rsidP="00F37877">
      <w:pPr>
        <w:numPr>
          <w:ilvl w:val="0"/>
          <w:numId w:val="90"/>
        </w:numPr>
        <w:shd w:val="clear" w:color="auto" w:fill="FFFFFF"/>
        <w:tabs>
          <w:tab w:val="left" w:pos="739"/>
        </w:tabs>
        <w:ind w:left="38" w:firstLine="44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6"/>
          <w:sz w:val="28"/>
          <w:szCs w:val="28"/>
          <w:lang w:val="uk-UA"/>
        </w:rPr>
        <w:t>Порядок списання кредиторської заборгованості бюджетних уста</w:t>
      </w:r>
      <w:r>
        <w:rPr>
          <w:color w:val="000000"/>
          <w:sz w:val="28"/>
          <w:szCs w:val="28"/>
          <w:lang w:val="uk-UA"/>
        </w:rPr>
        <w:t>нов, термін позовної давнини якої минув. Затверджено ДКУ 08.05.2001 р., № 73 // Все про бухгалтерський облік.— 2001.— № 53(599).— С. 13.</w:t>
      </w:r>
    </w:p>
    <w:p w:rsidR="00E41EE8" w:rsidRDefault="00E41EE8">
      <w:pPr>
        <w:jc w:val="both"/>
        <w:rPr>
          <w:sz w:val="28"/>
          <w:szCs w:val="28"/>
        </w:rPr>
      </w:pPr>
    </w:p>
    <w:p w:rsidR="00E41EE8" w:rsidRDefault="00E41EE8" w:rsidP="00F37877">
      <w:pPr>
        <w:numPr>
          <w:ilvl w:val="0"/>
          <w:numId w:val="91"/>
        </w:numPr>
        <w:shd w:val="clear" w:color="auto" w:fill="FFFFFF"/>
        <w:tabs>
          <w:tab w:val="left" w:pos="720"/>
        </w:tabs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Порядок складання карток і книг аналітичного обліку бюд</w:t>
      </w:r>
      <w:r>
        <w:rPr>
          <w:color w:val="000000"/>
          <w:sz w:val="28"/>
          <w:szCs w:val="28"/>
          <w:lang w:val="uk-UA"/>
        </w:rPr>
        <w:t xml:space="preserve">жетних установ. Затверджено ДКУ 06.10.2000 р., № 100 // Баланс.— 2000.— Грудень, спецвипуск. - С. </w:t>
      </w:r>
      <w:r>
        <w:rPr>
          <w:i/>
          <w:iCs/>
          <w:color w:val="000000"/>
          <w:sz w:val="28"/>
          <w:szCs w:val="28"/>
          <w:lang w:val="uk-UA"/>
        </w:rPr>
        <w:t>4</w:t>
      </w:r>
      <w:r>
        <w:rPr>
          <w:color w:val="000000"/>
          <w:sz w:val="28"/>
          <w:szCs w:val="28"/>
          <w:lang w:val="uk-UA"/>
        </w:rPr>
        <w:t>—5.</w:t>
      </w:r>
    </w:p>
    <w:p w:rsidR="00E41EE8" w:rsidRDefault="00E41EE8" w:rsidP="00F37877">
      <w:pPr>
        <w:numPr>
          <w:ilvl w:val="0"/>
          <w:numId w:val="91"/>
        </w:numPr>
        <w:shd w:val="clear" w:color="auto" w:fill="FFFFFF"/>
        <w:tabs>
          <w:tab w:val="left" w:pos="720"/>
        </w:tabs>
        <w:spacing w:before="10"/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Порядок складання, розгляду, затвердження та основні вимо</w:t>
      </w:r>
      <w:r>
        <w:rPr>
          <w:color w:val="000000"/>
          <w:spacing w:val="1"/>
          <w:sz w:val="28"/>
          <w:szCs w:val="28"/>
          <w:lang w:val="uk-UA"/>
        </w:rPr>
        <w:t xml:space="preserve">ги до виконання кошторисів бюджетних установ. Затверджений КМУ </w:t>
      </w:r>
      <w:r>
        <w:rPr>
          <w:color w:val="000000"/>
          <w:spacing w:val="5"/>
          <w:sz w:val="28"/>
          <w:szCs w:val="28"/>
          <w:lang w:val="uk-UA"/>
        </w:rPr>
        <w:t>28.02.2002р.,№228.</w:t>
      </w:r>
    </w:p>
    <w:p w:rsidR="00E41EE8" w:rsidRDefault="00E41EE8" w:rsidP="00F37877">
      <w:pPr>
        <w:numPr>
          <w:ilvl w:val="0"/>
          <w:numId w:val="91"/>
        </w:numPr>
        <w:shd w:val="clear" w:color="auto" w:fill="FFFFFF"/>
        <w:tabs>
          <w:tab w:val="left" w:pos="720"/>
        </w:tabs>
        <w:spacing w:before="19"/>
        <w:ind w:left="29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4"/>
          <w:sz w:val="28"/>
          <w:szCs w:val="28"/>
          <w:lang w:val="uk-UA"/>
        </w:rPr>
        <w:t>Порядок обліку зобов'язань розпорядників коштів бюджету в ор</w:t>
      </w:r>
      <w:r>
        <w:rPr>
          <w:color w:val="000000"/>
          <w:sz w:val="28"/>
          <w:szCs w:val="28"/>
          <w:lang w:val="uk-UA"/>
        </w:rPr>
        <w:t>ганах Державного казначейства. Затверджено ДКУ 19.10.2000р.. № 103.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 xml:space="preserve">Порядок подання фінансової звітності. Затверджено КМУ </w:t>
      </w:r>
      <w:r>
        <w:rPr>
          <w:color w:val="000000"/>
          <w:sz w:val="28"/>
          <w:szCs w:val="28"/>
          <w:lang w:val="uk-UA"/>
        </w:rPr>
        <w:t>28.02.2000р., №419.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spacing w:before="29"/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>Порядок визначення розміру збитків від розкрадання, недо</w:t>
      </w:r>
      <w:r>
        <w:rPr>
          <w:color w:val="000000"/>
          <w:spacing w:val="-1"/>
          <w:sz w:val="28"/>
          <w:szCs w:val="28"/>
          <w:lang w:val="uk-UA"/>
        </w:rPr>
        <w:t xml:space="preserve">стач, знищення (псування) матеріальних цінностей. Затверджено КМУ </w:t>
      </w:r>
      <w:r>
        <w:rPr>
          <w:color w:val="000000"/>
          <w:sz w:val="28"/>
          <w:szCs w:val="28"/>
          <w:lang w:val="uk-UA"/>
        </w:rPr>
        <w:t>22.01.1996р.,№116.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spacing w:before="10"/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Про операції по річному закриттю рахунків. Лист ДКУ від </w:t>
      </w:r>
      <w:r>
        <w:rPr>
          <w:color w:val="000000"/>
          <w:sz w:val="28"/>
          <w:szCs w:val="28"/>
          <w:lang w:val="uk-UA"/>
        </w:rPr>
        <w:t>22.12.2000р. №07-04/1219-9396//Баланс.— 2001.— №4(337).-- С. 25- 26.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1"/>
          <w:sz w:val="28"/>
          <w:szCs w:val="28"/>
          <w:lang w:val="uk-UA"/>
        </w:rPr>
        <w:t>Типова інструкція про порядок списання матеріальних ціннос</w:t>
      </w:r>
      <w:r>
        <w:rPr>
          <w:color w:val="000000"/>
          <w:spacing w:val="-7"/>
          <w:sz w:val="28"/>
          <w:szCs w:val="28"/>
          <w:lang w:val="uk-UA"/>
        </w:rPr>
        <w:t>тей з балансу бюджетних установ. Затверджена ДКУ та МЕУ 10.0Я.2001 р.</w:t>
      </w:r>
      <w:r>
        <w:rPr>
          <w:color w:val="000000"/>
          <w:sz w:val="28"/>
          <w:szCs w:val="28"/>
          <w:lang w:val="uk-UA"/>
        </w:rPr>
        <w:t xml:space="preserve">№ 142УІ81 // Бухгалтерія.— 2001.— № 42/1 </w:t>
      </w:r>
      <w:r>
        <w:rPr>
          <w:i/>
          <w:iCs/>
          <w:color w:val="000000"/>
          <w:sz w:val="28"/>
          <w:szCs w:val="28"/>
          <w:lang w:val="uk-UA"/>
        </w:rPr>
        <w:t xml:space="preserve">(457).— С. </w:t>
      </w:r>
      <w:r>
        <w:rPr>
          <w:color w:val="000000"/>
          <w:sz w:val="28"/>
          <w:szCs w:val="28"/>
          <w:lang w:val="uk-UA"/>
        </w:rPr>
        <w:t>20—24.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4"/>
          <w:sz w:val="28"/>
          <w:szCs w:val="28"/>
          <w:lang w:val="uk-UA"/>
        </w:rPr>
        <w:t xml:space="preserve">Джога Р.Т. Бухгалтерський облік у бюджетних установах: Навч. </w:t>
      </w:r>
      <w:r>
        <w:rPr>
          <w:color w:val="000000"/>
          <w:sz w:val="28"/>
          <w:szCs w:val="28"/>
          <w:lang w:val="uk-UA"/>
        </w:rPr>
        <w:t>посібник.—К: КНЕУ</w:t>
      </w:r>
      <w:r>
        <w:rPr>
          <w:b/>
          <w:bCs/>
          <w:color w:val="000000"/>
          <w:sz w:val="28"/>
          <w:szCs w:val="28"/>
          <w:lang w:val="uk-UA"/>
        </w:rPr>
        <w:t xml:space="preserve">. </w:t>
      </w:r>
      <w:r>
        <w:rPr>
          <w:color w:val="000000"/>
          <w:sz w:val="28"/>
          <w:szCs w:val="28"/>
          <w:lang w:val="uk-UA"/>
        </w:rPr>
        <w:t>2001,— 250с.</w:t>
      </w:r>
    </w:p>
    <w:p w:rsidR="00E41EE8" w:rsidRDefault="00E41EE8" w:rsidP="00F37877">
      <w:pPr>
        <w:numPr>
          <w:ilvl w:val="0"/>
          <w:numId w:val="92"/>
        </w:numPr>
        <w:shd w:val="clear" w:color="auto" w:fill="FFFFFF"/>
        <w:tabs>
          <w:tab w:val="left" w:pos="701"/>
        </w:tabs>
        <w:spacing w:before="10"/>
        <w:ind w:left="10"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 xml:space="preserve">Матвеева В.О. Бюджетные организации: бухгалтерский учет и </w:t>
      </w:r>
      <w:r>
        <w:rPr>
          <w:color w:val="000000"/>
          <w:sz w:val="28"/>
          <w:szCs w:val="28"/>
          <w:lang w:val="uk-UA"/>
        </w:rPr>
        <w:t>налогообложение.— Харьков: Фактор. 2002.— 566 с.</w:t>
      </w:r>
    </w:p>
    <w:p w:rsidR="00E41EE8" w:rsidRDefault="00E41EE8" w:rsidP="00F37877">
      <w:pPr>
        <w:numPr>
          <w:ilvl w:val="0"/>
          <w:numId w:val="93"/>
        </w:numPr>
        <w:shd w:val="clear" w:color="auto" w:fill="FFFFFF"/>
        <w:tabs>
          <w:tab w:val="left" w:pos="739"/>
        </w:tabs>
        <w:ind w:firstLine="432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Ткаченко І.Т. Звітність бюджетних організацій: Навч. по</w:t>
      </w:r>
      <w:r>
        <w:rPr>
          <w:color w:val="000000"/>
          <w:sz w:val="28"/>
          <w:szCs w:val="28"/>
          <w:lang w:val="uk-UA"/>
        </w:rPr>
        <w:t>сібник.-К.: КНЕУ, 2000.—216 с.</w:t>
      </w:r>
    </w:p>
    <w:p w:rsidR="00E41EE8" w:rsidRDefault="00E41EE8" w:rsidP="00F37877">
      <w:pPr>
        <w:numPr>
          <w:ilvl w:val="0"/>
          <w:numId w:val="93"/>
        </w:numPr>
        <w:shd w:val="clear" w:color="auto" w:fill="FFFFFF"/>
        <w:tabs>
          <w:tab w:val="left" w:pos="739"/>
        </w:tabs>
        <w:spacing w:before="19"/>
        <w:ind w:firstLine="432"/>
        <w:jc w:val="both"/>
        <w:rPr>
          <w:lang w:val="uk-UA"/>
        </w:rPr>
      </w:pPr>
      <w:r>
        <w:rPr>
          <w:color w:val="000000"/>
          <w:sz w:val="28"/>
          <w:szCs w:val="28"/>
          <w:lang w:val="uk-UA"/>
        </w:rPr>
        <w:t>Учет в бюджетних организациях.— К.: Универсал-бизнес. 2001.—352с.</w:t>
      </w:r>
    </w:p>
    <w:p w:rsidR="00E41EE8" w:rsidRDefault="00E41EE8" w:rsidP="00F37877">
      <w:pPr>
        <w:numPr>
          <w:ilvl w:val="0"/>
          <w:numId w:val="93"/>
        </w:numPr>
        <w:shd w:val="clear" w:color="auto" w:fill="FFFFFF"/>
        <w:tabs>
          <w:tab w:val="left" w:pos="739"/>
        </w:tabs>
        <w:spacing w:before="19"/>
        <w:ind w:firstLine="432"/>
        <w:jc w:val="both"/>
        <w:rPr>
          <w:lang w:val="uk-UA"/>
        </w:rPr>
      </w:pPr>
      <w:r>
        <w:rPr>
          <w:color w:val="000000"/>
          <w:sz w:val="28"/>
          <w:szCs w:val="28"/>
          <w:lang w:val="uk-UA"/>
        </w:rPr>
        <w:t>Періодичні видання «Баланс», «Баланс-бюджет», «Бухгалтерія». «Все про бухгалтерський облік» та ін.</w:t>
      </w:r>
    </w:p>
    <w:p w:rsidR="00E41EE8" w:rsidRDefault="002342B0" w:rsidP="002342B0">
      <w:pPr>
        <w:shd w:val="clear" w:color="auto" w:fill="FFFFFF"/>
        <w:tabs>
          <w:tab w:val="left" w:pos="739"/>
        </w:tabs>
        <w:spacing w:before="19"/>
        <w:jc w:val="right"/>
        <w:rPr>
          <w:i/>
          <w:iCs/>
          <w:color w:val="000000"/>
          <w:spacing w:val="-3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br w:type="page"/>
      </w:r>
      <w:r w:rsidR="00E41EE8">
        <w:rPr>
          <w:i/>
          <w:iCs/>
          <w:color w:val="000000"/>
          <w:spacing w:val="-3"/>
          <w:sz w:val="28"/>
          <w:szCs w:val="28"/>
          <w:lang w:val="uk-UA"/>
        </w:rPr>
        <w:t>Додаток</w:t>
      </w:r>
    </w:p>
    <w:p w:rsidR="00E41EE8" w:rsidRDefault="00E41EE8" w:rsidP="002342B0">
      <w:pPr>
        <w:shd w:val="clear" w:color="auto" w:fill="FFFFFF"/>
        <w:ind w:left="57"/>
        <w:jc w:val="center"/>
        <w:rPr>
          <w:sz w:val="28"/>
          <w:szCs w:val="28"/>
        </w:rPr>
      </w:pPr>
      <w:r>
        <w:rPr>
          <w:b/>
          <w:bCs/>
          <w:color w:val="000000"/>
          <w:spacing w:val="-5"/>
          <w:sz w:val="28"/>
          <w:szCs w:val="28"/>
          <w:lang w:val="uk-UA"/>
        </w:rPr>
        <w:t>План рахунків бухгалтерського обліку бюджетних установ</w:t>
      </w:r>
    </w:p>
    <w:p w:rsidR="00E41EE8" w:rsidRDefault="00E41EE8" w:rsidP="002342B0">
      <w:pPr>
        <w:shd w:val="clear" w:color="auto" w:fill="FFFFFF"/>
        <w:ind w:left="57"/>
        <w:jc w:val="center"/>
        <w:rPr>
          <w:sz w:val="28"/>
          <w:szCs w:val="28"/>
        </w:rPr>
      </w:pPr>
      <w:r>
        <w:rPr>
          <w:b/>
          <w:bCs/>
          <w:color w:val="000000"/>
          <w:spacing w:val="-5"/>
          <w:sz w:val="28"/>
          <w:szCs w:val="28"/>
          <w:lang w:val="uk-UA"/>
        </w:rPr>
        <w:t>Розділ І. Балансові рахунки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4"/>
        <w:gridCol w:w="2409"/>
        <w:gridCol w:w="799"/>
        <w:gridCol w:w="5648"/>
      </w:tblGrid>
      <w:tr w:rsidR="00E41EE8">
        <w:trPr>
          <w:trHeight w:hRule="exact" w:val="374"/>
        </w:trPr>
        <w:tc>
          <w:tcPr>
            <w:tcW w:w="30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34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Синтетичні 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4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18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Субрахунки 1-го рівня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Код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Назва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Код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30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Назва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25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0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95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8"/>
                <w:sz w:val="28"/>
                <w:szCs w:val="28"/>
                <w:lang w:val="uk-UA"/>
              </w:rPr>
              <w:t>Клас 1. Необоротні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Основні засоби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Земельні ділянки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Капітальні витрати на поліпшення земель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Будинки та споруди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6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Машини та обладнання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Транспортні засоби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Інструменти, прилади та Інвентар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Робочі і продуктивні тварини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Багаторічні насадження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6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основні засоби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42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необоротні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Музейні цінності, експонати зоопарків.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99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матеріальні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виставок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Бібліотечні фонди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Малоцінні необоротні матеріальні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Білизна, постільні речі, одяг та взуття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Тимчасові нетитульні споруди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Природні ресурси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Інвентарна тара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4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Матеріали довготривалого використання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99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для наукових цілей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4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Необоротні матеріальні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4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спеціального призначення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4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Нематеріальні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Авторські та суміжні з ними права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0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активи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нематеріальні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4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Знос необоротних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Знос основних засобів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активів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Знос Інших необоротних матеріальних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активів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Знос нематеріальних активів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95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2. Запаси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4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Виробничі запаси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201 </w:t>
            </w:r>
            <w:r>
              <w:rPr>
                <w:color w:val="000000"/>
                <w:sz w:val="28"/>
                <w:szCs w:val="28"/>
                <w:vertAlign w:val="superscript"/>
                <w:lang w:val="uk-UA"/>
              </w:rPr>
              <w:t>п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Сировина 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Обладнання, конструкції і деталі до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установки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Спецобладнання для науково-дослідних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0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робіт за господарськими договорами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5"/>
        </w:trPr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Будівельні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9"/>
        </w:trPr>
        <w:tc>
          <w:tcPr>
            <w:tcW w:w="6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6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виробничі запаси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ind w:right="48"/>
        <w:jc w:val="right"/>
        <w:rPr>
          <w:i/>
          <w:iCs/>
          <w:color w:val="000000"/>
          <w:spacing w:val="2"/>
          <w:sz w:val="19"/>
          <w:szCs w:val="19"/>
          <w:lang w:val="uk-UA"/>
        </w:rPr>
      </w:pPr>
    </w:p>
    <w:p w:rsidR="00E41EE8" w:rsidRDefault="00E41EE8">
      <w:pPr>
        <w:shd w:val="clear" w:color="auto" w:fill="FFFFFF"/>
        <w:ind w:right="48"/>
        <w:jc w:val="right"/>
        <w:rPr>
          <w:sz w:val="28"/>
          <w:szCs w:val="28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Продовження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1"/>
        <w:gridCol w:w="2543"/>
        <w:gridCol w:w="862"/>
        <w:gridCol w:w="5568"/>
      </w:tblGrid>
      <w:tr w:rsidR="00E41EE8">
        <w:trPr>
          <w:trHeight w:hRule="exact" w:val="376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6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Тварини на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Молодняк тварин на вирощуванні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вирощуванні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Тварини на відгодівлі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відгодівлі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Птиця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Звірі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Кролі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Сім'ї бджіл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9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Доросла худоба, вибракувала з основного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60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стада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60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Худоба, прийнята від населення для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9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реалізації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Малоцінні 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Малоцінні та швидкозношувані предмети.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9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>швидкозношувані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що знаходяться на складі і в експлуатації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предмети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Малоцінні та швидкозношувані предмети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4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спеціального призначення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46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4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Матеріали 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Матеріали для учбових, наукових та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продукти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Інших цілей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Продукти харчування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Медикаменти І перев'язувальні засоби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60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Господарські матеріали і канцелярське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4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приладдя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Паливо. горючі і мастильні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Тара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Матеріали в дорозі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Запасні частини до машин і обладнання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239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інші матеріали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Готова продукція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Вироби виробничих (навчальних)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4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майстерень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Продукція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Продукція підсобних (навчальних)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17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сільсько-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сільських господарств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89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господарського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виробництва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33"/>
        </w:trPr>
        <w:tc>
          <w:tcPr>
            <w:tcW w:w="41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11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3. Кошти,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4"/>
                <w:sz w:val="28"/>
                <w:szCs w:val="28"/>
                <w:lang w:val="uk-UA"/>
              </w:rPr>
              <w:t>обрахунки та інші активи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Каса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Каса в національній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Каса 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3"/>
        </w:trPr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Рахунки в банках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 рахунки на видатки установи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 рахунки для переказування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60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підвідомчим установам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9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 рахунки для обліку спеціальних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45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коштів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405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 і рахунки для обліку сум за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4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76"/>
        </w:trPr>
        <w:tc>
          <w:tcPr>
            <w:tcW w:w="7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5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 рахунки для обліку депозитних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tabs>
          <w:tab w:val="left" w:pos="739"/>
        </w:tabs>
        <w:spacing w:before="19"/>
        <w:jc w:val="both"/>
        <w:rPr>
          <w:sz w:val="28"/>
          <w:szCs w:val="28"/>
          <w:lang w:val="uk-UA"/>
        </w:rPr>
      </w:pPr>
    </w:p>
    <w:p w:rsidR="00E41EE8" w:rsidRDefault="00E41EE8">
      <w:pPr>
        <w:shd w:val="clear" w:color="auto" w:fill="FFFFFF"/>
        <w:spacing w:before="10"/>
        <w:ind w:right="38"/>
        <w:jc w:val="right"/>
        <w:rPr>
          <w:sz w:val="28"/>
          <w:szCs w:val="28"/>
        </w:rPr>
      </w:pPr>
      <w:r>
        <w:rPr>
          <w:i/>
          <w:iCs/>
          <w:color w:val="000000"/>
          <w:spacing w:val="2"/>
          <w:sz w:val="28"/>
          <w:szCs w:val="28"/>
          <w:lang w:val="uk-UA"/>
        </w:rPr>
        <w:t>Продовження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1"/>
        <w:gridCol w:w="2541"/>
        <w:gridCol w:w="1277"/>
        <w:gridCol w:w="5172"/>
      </w:tblGrid>
      <w:tr w:rsidR="00E41EE8">
        <w:trPr>
          <w:trHeight w:hRule="exact" w:val="413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 рахунки для обліку інших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9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власних надходжень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Поточні рахунки сільських, селищних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та міських (міст районного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підпорядкування) 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Поточні рахунки 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441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319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Інші поточні 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Рахунки 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Реєстраційні 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казначействі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Особові 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Спеціальні реєстраційні рахунки для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обліку спеціальних коштів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4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Спеціальні реєстраційні рахунки для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облік}' сум за дорученнями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8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Спеціальні реєстраційні рахунки для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6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облік}' депозитних сум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Спеціальні реєстраційні рахунки для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9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обліку інших власних надходжень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Реєстраційні рахунки сільських,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39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селищних та міських (міст районного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6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підпорядкування) 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425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328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Інші рахунки в казначействі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Інші кошти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Грошові документи в Національній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09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Грошові документи 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Грошові кошти в дорозі 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94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національній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6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Грошові кошти в дорозі в Іноземній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9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413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Короткострокові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Векселі, одержані в національній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94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векселі одержані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3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342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Векселі, одержані в іноземній валюті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Розрахунки 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Розрахунки із замовниками з авансів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покупцями 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на науково-дослідні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279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замовниками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97"/>
        </w:trPr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Розрахунки 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5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  <w:lang w:val="uk-UA"/>
              </w:rPr>
              <w:t>Розрахунки в порядку планових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53"/>
        </w:trPr>
        <w:tc>
          <w:tcPr>
            <w:tcW w:w="7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різними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платежів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323"/>
        </w:trPr>
        <w:tc>
          <w:tcPr>
            <w:tcW w:w="7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tabs>
                <w:tab w:val="left" w:leader="hyphen" w:pos="451"/>
              </w:tabs>
              <w:rPr>
                <w:sz w:val="28"/>
                <w:szCs w:val="28"/>
              </w:rPr>
            </w:pPr>
          </w:p>
        </w:tc>
        <w:tc>
          <w:tcPr>
            <w:tcW w:w="25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дебіторами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1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E41EE8" w:rsidRDefault="00E41EE8">
      <w:pPr>
        <w:shd w:val="clear" w:color="auto" w:fill="FFFFFF"/>
        <w:tabs>
          <w:tab w:val="left" w:pos="739"/>
        </w:tabs>
        <w:spacing w:before="19"/>
        <w:jc w:val="both"/>
        <w:rPr>
          <w:sz w:val="28"/>
          <w:szCs w:val="28"/>
          <w:lang w:val="uk-UA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5"/>
        <w:gridCol w:w="26"/>
        <w:gridCol w:w="2465"/>
        <w:gridCol w:w="10"/>
        <w:gridCol w:w="15"/>
        <w:gridCol w:w="49"/>
        <w:gridCol w:w="766"/>
        <w:gridCol w:w="448"/>
        <w:gridCol w:w="5008"/>
        <w:gridCol w:w="9"/>
        <w:gridCol w:w="21"/>
        <w:gridCol w:w="192"/>
      </w:tblGrid>
      <w:tr w:rsidR="00E41EE8" w:rsidTr="002342B0">
        <w:trPr>
          <w:trHeight w:hRule="exact" w:val="445"/>
        </w:trPr>
        <w:tc>
          <w:tcPr>
            <w:tcW w:w="972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7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4. Власний капітал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083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11" w:right="144"/>
              <w:rPr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  <w:lang w:val="uk-UA"/>
              </w:rPr>
              <w:t xml:space="preserve">Фонду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необоротних активах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Фонду необоротних активах за їх видами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592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  <w:lang w:val="uk-UA"/>
              </w:rPr>
              <w:t xml:space="preserve">Фонду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малоцінних та </w:t>
            </w:r>
            <w:r>
              <w:rPr>
                <w:color w:val="000000"/>
                <w:spacing w:val="-13"/>
                <w:sz w:val="28"/>
                <w:szCs w:val="28"/>
                <w:lang w:val="uk-UA"/>
              </w:rPr>
              <w:t>швидкозношувани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х предметах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90" w:firstLine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Фонд у малоцінних та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швидкозношуваних предметах за їх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179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8" w:right="221"/>
              <w:rPr>
                <w:sz w:val="28"/>
                <w:szCs w:val="28"/>
              </w:rPr>
            </w:pPr>
            <w:r>
              <w:rPr>
                <w:color w:val="000000"/>
                <w:spacing w:val="1"/>
                <w:sz w:val="28"/>
                <w:szCs w:val="28"/>
                <w:lang w:val="uk-UA"/>
              </w:rPr>
              <w:t xml:space="preserve">Результати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виконання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55" w:firstLine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Результати виконання сільських,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селищних та міських (міст районного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підпорядкування) 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1574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0" w:right="211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Результати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виконання кошторисів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 w:right="10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431</w:t>
            </w:r>
          </w:p>
          <w:p w:rsidR="00E41EE8" w:rsidRDefault="00E41EE8">
            <w:pPr>
              <w:shd w:val="clear" w:color="auto" w:fill="FFFFFF"/>
              <w:ind w:left="29" w:right="10"/>
              <w:jc w:val="right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76" w:firstLine="10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Результат виконання кошторису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загальним фондом</w:t>
            </w:r>
          </w:p>
          <w:p w:rsidR="00E41EE8" w:rsidRDefault="00E41EE8">
            <w:pPr>
              <w:shd w:val="clear" w:color="auto" w:fill="FFFFFF"/>
              <w:ind w:right="576" w:firstLine="1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Результат виконання кошторису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спеціальним фондом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803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69" w:right="23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Результати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переоцінок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441</w:t>
            </w:r>
          </w:p>
          <w:p w:rsidR="00E41EE8" w:rsidRDefault="00E41EE8">
            <w:pPr>
              <w:shd w:val="clear" w:color="auto" w:fill="FFFFFF"/>
              <w:ind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442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10" w:firstLine="29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Переоцінка матеріальних активів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Інша переоцінка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394"/>
        </w:trPr>
        <w:tc>
          <w:tcPr>
            <w:tcW w:w="972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5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5. Довгострокові зобов</w:t>
            </w:r>
            <w:r>
              <w:rPr>
                <w:color w:val="000000"/>
                <w:sz w:val="28"/>
                <w:szCs w:val="28"/>
              </w:rPr>
              <w:t>’</w:t>
            </w:r>
            <w:r>
              <w:rPr>
                <w:color w:val="000000"/>
                <w:sz w:val="28"/>
                <w:szCs w:val="28"/>
                <w:lang w:val="uk-UA"/>
              </w:rPr>
              <w:t>язання</w:t>
            </w:r>
          </w:p>
        </w:tc>
      </w:tr>
      <w:tr w:rsidR="00E41EE8" w:rsidTr="002342B0">
        <w:trPr>
          <w:trHeight w:hRule="exact" w:val="1179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15" w:right="96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Довгострокові позики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10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501</w:t>
            </w:r>
          </w:p>
          <w:p w:rsidR="00E41EE8" w:rsidRDefault="00E41EE8">
            <w:pPr>
              <w:shd w:val="clear" w:color="auto" w:fill="FFFFFF"/>
              <w:ind w:left="19" w:right="10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502</w:t>
            </w:r>
          </w:p>
          <w:p w:rsidR="00E41EE8" w:rsidRDefault="00E41EE8">
            <w:pPr>
              <w:shd w:val="clear" w:color="auto" w:fill="FFFFFF"/>
              <w:ind w:left="19" w:right="1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503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Довгострокові кредити банків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Відстрочені довгострокові кредити банків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Інші довгострокові позики</w:t>
            </w: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E41EE8" w:rsidTr="002342B0">
        <w:trPr>
          <w:trHeight w:hRule="exact" w:val="803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6" w:right="115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Довгострокові векселі видані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511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Видані довгострокові векселі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788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Інші довгострокові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56" w:hanging="1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Інші довгострокові фінансові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410"/>
        </w:trPr>
        <w:tc>
          <w:tcPr>
            <w:tcW w:w="972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71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Клас </w:t>
            </w:r>
            <w:r>
              <w:rPr>
                <w:i/>
                <w:iCs/>
                <w:color w:val="000000"/>
                <w:sz w:val="28"/>
                <w:szCs w:val="28"/>
                <w:lang w:val="uk-UA"/>
              </w:rPr>
              <w:t xml:space="preserve">6. </w:t>
            </w:r>
            <w:r>
              <w:rPr>
                <w:color w:val="000000"/>
                <w:sz w:val="28"/>
                <w:szCs w:val="28"/>
                <w:lang w:val="uk-UA"/>
              </w:rPr>
              <w:t>Поточні 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2171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19"/>
              <w:rPr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  <w:lang w:val="uk-UA"/>
              </w:rPr>
              <w:t xml:space="preserve">Коротко строкові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позики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601</w:t>
            </w:r>
          </w:p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602</w:t>
            </w:r>
          </w:p>
          <w:p w:rsidR="00E41EE8" w:rsidRDefault="00E41EE8">
            <w:pPr>
              <w:shd w:val="clear" w:color="auto" w:fill="FFFFFF"/>
              <w:ind w:right="29"/>
              <w:jc w:val="right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29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603</w:t>
            </w:r>
          </w:p>
          <w:p w:rsidR="00E41EE8" w:rsidRDefault="00E41EE8">
            <w:pPr>
              <w:shd w:val="clear" w:color="auto" w:fill="FFFFFF"/>
              <w:ind w:right="29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604</w:t>
            </w:r>
          </w:p>
          <w:p w:rsidR="00E41EE8" w:rsidRDefault="00E41EE8">
            <w:pPr>
              <w:shd w:val="clear" w:color="auto" w:fill="FFFFFF"/>
              <w:ind w:right="2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605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Короткострокові кредити банків</w:t>
            </w:r>
          </w:p>
          <w:p w:rsidR="00E41EE8" w:rsidRDefault="00E41EE8">
            <w:pPr>
              <w:shd w:val="clear" w:color="auto" w:fill="FFFFFF"/>
              <w:ind w:right="384" w:hanging="1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Відстрочені короткострокові кредити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банків</w:t>
            </w:r>
          </w:p>
          <w:p w:rsidR="00E41EE8" w:rsidRDefault="00E41EE8">
            <w:pPr>
              <w:shd w:val="clear" w:color="auto" w:fill="FFFFFF"/>
              <w:ind w:right="384" w:hanging="1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Інші короткострокові позики</w:t>
            </w:r>
          </w:p>
          <w:p w:rsidR="00E41EE8" w:rsidRDefault="00E41EE8">
            <w:pPr>
              <w:shd w:val="clear" w:color="auto" w:fill="FFFFFF"/>
              <w:ind w:right="384" w:hanging="19"/>
              <w:rPr>
                <w:color w:val="000000"/>
                <w:spacing w:val="-6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Прострочені позики</w:t>
            </w:r>
          </w:p>
          <w:p w:rsidR="00E41EE8" w:rsidRDefault="00E41EE8">
            <w:pPr>
              <w:shd w:val="clear" w:color="auto" w:fill="FFFFFF"/>
              <w:ind w:right="384" w:hanging="19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Короткострокові позики з бюджету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2145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Поточна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заборгов</w:t>
            </w:r>
            <w:r>
              <w:rPr>
                <w:color w:val="000000"/>
                <w:spacing w:val="-6"/>
                <w:sz w:val="28"/>
                <w:szCs w:val="28"/>
              </w:rPr>
              <w:t>ан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</w:t>
            </w:r>
            <w:r>
              <w:rPr>
                <w:color w:val="000000"/>
                <w:spacing w:val="-6"/>
                <w:sz w:val="28"/>
                <w:szCs w:val="28"/>
              </w:rPr>
              <w:t>і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сть за </w:t>
            </w:r>
            <w:r>
              <w:rPr>
                <w:color w:val="000000"/>
                <w:spacing w:val="-12"/>
                <w:sz w:val="28"/>
                <w:szCs w:val="28"/>
                <w:lang w:val="uk-UA"/>
              </w:rPr>
              <w:t xml:space="preserve">довгостроковими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зобов'язаннями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611</w:t>
            </w:r>
          </w:p>
          <w:p w:rsidR="00E41EE8" w:rsidRDefault="00E41EE8">
            <w:pPr>
              <w:shd w:val="clear" w:color="auto" w:fill="FFFFFF"/>
              <w:ind w:right="48"/>
              <w:jc w:val="right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48"/>
              <w:jc w:val="right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612 </w:t>
            </w:r>
          </w:p>
          <w:p w:rsidR="00E41EE8" w:rsidRDefault="00E41EE8">
            <w:pPr>
              <w:shd w:val="clear" w:color="auto" w:fill="FFFFFF"/>
              <w:ind w:right="48"/>
              <w:jc w:val="right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pStyle w:val="23"/>
            </w:pPr>
            <w:r>
              <w:t>Поточна заборгованість за  довгостроковими позиками</w:t>
            </w:r>
          </w:p>
          <w:p w:rsidR="00E41EE8" w:rsidRDefault="00E41EE8">
            <w:pPr>
              <w:shd w:val="clear" w:color="auto" w:fill="FFFFFF"/>
              <w:ind w:right="643" w:hanging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Поточна заборгованість за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довгостроковими векселями</w:t>
            </w:r>
          </w:p>
          <w:p w:rsidR="00E41EE8" w:rsidRDefault="00E41EE8">
            <w:pPr>
              <w:shd w:val="clear" w:color="auto" w:fill="FFFFFF"/>
              <w:ind w:right="643" w:hanging="29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Поточна заборгованість за іншими довгостроковими зобов</w:t>
            </w:r>
            <w:r>
              <w:rPr>
                <w:color w:val="000000"/>
                <w:spacing w:val="-6"/>
                <w:sz w:val="28"/>
                <w:szCs w:val="28"/>
              </w:rPr>
              <w:t>’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язаннями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trHeight w:hRule="exact" w:val="698"/>
        </w:trPr>
        <w:tc>
          <w:tcPr>
            <w:tcW w:w="7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"/>
              <w:rPr>
                <w:sz w:val="28"/>
                <w:szCs w:val="28"/>
              </w:rPr>
            </w:pPr>
            <w:r>
              <w:rPr>
                <w:color w:val="000000"/>
                <w:spacing w:val="-14"/>
                <w:sz w:val="28"/>
                <w:szCs w:val="28"/>
                <w:lang w:val="uk-UA"/>
              </w:rPr>
              <w:t xml:space="preserve">Короткострокові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векселі видані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67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621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2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Видані короткострокові векселі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92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 постачальниками та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виконані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підрядниками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 часткової оплати замовлень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5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 дослідно-конструкторські розробки.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що виконуються за рахунок бюджетних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8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3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із замовниками за виконані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5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роботи і надані послуги з власних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8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надходжень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3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із замовниками за науково-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дослідні роботи, що підлягають оплаті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Розрахунки із залученими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3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співвиконавцями Дія виконання робіт за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95"/>
        </w:trPr>
        <w:tc>
          <w:tcPr>
            <w:tcW w:w="7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господарськими договорами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92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із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за платежами і податками 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6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податків та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11"/>
                <w:sz w:val="28"/>
                <w:szCs w:val="28"/>
                <w:lang w:val="uk-UA"/>
              </w:rPr>
              <w:t>іяоджет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платежів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642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інші розрахунки з бюджетом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50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із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 пенсійного забезпечення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із соціального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із страхування на випадок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безробіття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08"/>
        </w:trPr>
        <w:tc>
          <w:tcPr>
            <w:tcW w:w="7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654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Розрахунки з інших видів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405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0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Розрахунки з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із заробітної плати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6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оплати праці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зі стипендіатами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3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 працівниками за товари,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8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продані в кредит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50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Розрахунки з працівниками за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безготівковими перерахуваннями на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9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 вкладів у банках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3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 працівниками за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9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безготівковими перерахуваннями внесків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 договорами добровільного страхування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 членами профспілки за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безготівковими перерахуваннями сум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членських профспілкових внесків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2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 працівниками за позиками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9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банків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92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Розрахунки за виконавчими документами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265"/>
        </w:trPr>
        <w:tc>
          <w:tcPr>
            <w:tcW w:w="7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та інші вирахування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2"/>
          <w:wAfter w:w="208" w:type="dxa"/>
          <w:trHeight w:hRule="exact" w:val="378"/>
        </w:trPr>
        <w:tc>
          <w:tcPr>
            <w:tcW w:w="7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0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669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01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розрахунки за виконані роботи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2494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6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82" w:right="48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Розрахунки за </w:t>
            </w:r>
            <w:r>
              <w:rPr>
                <w:color w:val="000000"/>
                <w:spacing w:val="6"/>
                <w:sz w:val="28"/>
                <w:szCs w:val="28"/>
                <w:lang w:val="uk-UA"/>
              </w:rPr>
              <w:t xml:space="preserve">інтими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операціями 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кредиторами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6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671</w:t>
            </w: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672</w:t>
            </w: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673</w:t>
            </w: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674</w:t>
            </w: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67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675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34" w:firstLine="1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Розрахунку з депонентами</w:t>
            </w:r>
          </w:p>
          <w:p w:rsidR="00E41EE8" w:rsidRDefault="00E41EE8">
            <w:pPr>
              <w:shd w:val="clear" w:color="auto" w:fill="FFFFFF"/>
              <w:ind w:right="134" w:firstLine="1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Розрахунки за депозитними сумами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Розрахунки за коштами, одержаними на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видатки за дорученнями</w:t>
            </w:r>
          </w:p>
          <w:p w:rsidR="00E41EE8" w:rsidRDefault="00E41EE8">
            <w:pPr>
              <w:shd w:val="clear" w:color="auto" w:fill="FFFFFF"/>
              <w:ind w:right="134" w:firstLine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Розрахунки за спеціальними видами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платежів</w:t>
            </w:r>
          </w:p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Розрахунки з Іншими кредиторами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3439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44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59" w:right="173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Внутрішні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розрахунки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681</w:t>
            </w: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682</w:t>
            </w: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683</w:t>
            </w: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38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684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78" w:firstLine="38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Внутрішні розрахунки за загальним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фондом</w:t>
            </w:r>
          </w:p>
          <w:p w:rsidR="00E41EE8" w:rsidRDefault="00E41EE8">
            <w:pPr>
              <w:shd w:val="clear" w:color="auto" w:fill="FFFFFF"/>
              <w:ind w:right="278" w:firstLine="38"/>
              <w:rPr>
                <w:color w:val="000000"/>
                <w:spacing w:val="-8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Внутрішні розрахунки за спеціальним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фондом</w:t>
            </w:r>
          </w:p>
          <w:p w:rsidR="00E41EE8" w:rsidRDefault="00E41EE8">
            <w:pPr>
              <w:shd w:val="clear" w:color="auto" w:fill="FFFFFF"/>
              <w:ind w:right="278" w:firstLine="38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Внутрішні розрахунки за операціями з централізованого постачання за загальним фондом</w:t>
            </w:r>
          </w:p>
          <w:p w:rsidR="00E41EE8" w:rsidRDefault="00E41EE8">
            <w:pPr>
              <w:shd w:val="clear" w:color="auto" w:fill="FFFFFF"/>
              <w:ind w:right="278" w:firstLine="38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Внутрішні розрахунки за операціями з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централізованого постачання за спеціальним фондом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346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tabs>
                <w:tab w:val="left" w:leader="dot" w:pos="2678"/>
              </w:tabs>
              <w:ind w:left="10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Кошти бюджетів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691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Кошти, передані й отримані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361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812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87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7. Доходи</w:t>
            </w:r>
          </w:p>
        </w:tc>
      </w:tr>
      <w:tr w:rsidR="00E41EE8" w:rsidTr="002342B0">
        <w:trPr>
          <w:gridAfter w:val="1"/>
          <w:wAfter w:w="192" w:type="dxa"/>
          <w:trHeight w:hRule="exact" w:val="1382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Доходи загального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701</w:t>
            </w:r>
          </w:p>
          <w:p w:rsidR="00E41EE8" w:rsidRDefault="00E41EE8">
            <w:pPr>
              <w:shd w:val="clear" w:color="auto" w:fill="FFFFFF"/>
              <w:ind w:left="10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702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59" w:hanging="19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Асигнування з державного бюджету на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видатки установи та інші заходи Асигнування з місцевого бюджету на видатки установи та Інші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2748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73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Доходи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спеціального </w:t>
            </w:r>
            <w:r>
              <w:rPr>
                <w:color w:val="000000"/>
                <w:spacing w:val="-8"/>
                <w:sz w:val="28"/>
                <w:szCs w:val="28"/>
                <w:lang w:val="uk-UA"/>
              </w:rPr>
              <w:t>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9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711</w:t>
            </w:r>
          </w:p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712</w:t>
            </w:r>
          </w:p>
          <w:p w:rsidR="00E41EE8" w:rsidRDefault="00E41EE8">
            <w:pPr>
              <w:shd w:val="clear" w:color="auto" w:fill="FFFFFF"/>
              <w:ind w:right="29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29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713</w:t>
            </w:r>
          </w:p>
          <w:p w:rsidR="00E41EE8" w:rsidRDefault="00E41EE8">
            <w:pPr>
              <w:shd w:val="clear" w:color="auto" w:fill="FFFFFF"/>
              <w:ind w:right="29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714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715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716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77" w:hanging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Доходи за спеціальними коштами</w:t>
            </w:r>
          </w:p>
          <w:p w:rsidR="00E41EE8" w:rsidRDefault="00E41EE8">
            <w:pPr>
              <w:shd w:val="clear" w:color="auto" w:fill="FFFFFF"/>
              <w:ind w:right="77" w:hanging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Доходи за іншими власними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надходженнями</w:t>
            </w:r>
          </w:p>
          <w:p w:rsidR="00E41EE8" w:rsidRDefault="00E41EE8">
            <w:pPr>
              <w:shd w:val="clear" w:color="auto" w:fill="FFFFFF"/>
              <w:ind w:right="77" w:hanging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Доходи за іншими коштами</w:t>
            </w:r>
          </w:p>
          <w:p w:rsidR="00E41EE8" w:rsidRDefault="00E41EE8">
            <w:pPr>
              <w:shd w:val="clear" w:color="auto" w:fill="FFFFFF"/>
              <w:ind w:right="77" w:hanging="29"/>
              <w:rPr>
                <w:color w:val="000000"/>
                <w:spacing w:val="-2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Кошти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батьків за надані послуги</w:t>
            </w:r>
          </w:p>
          <w:p w:rsidR="00E41EE8" w:rsidRDefault="00E41EE8">
            <w:pPr>
              <w:shd w:val="clear" w:color="auto" w:fill="FFFFFF"/>
              <w:ind w:right="77" w:hanging="2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Доходи, спрямовані на покриття дефіциту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загального фонду</w:t>
            </w:r>
          </w:p>
          <w:p w:rsidR="00E41EE8" w:rsidRDefault="00E41EE8">
            <w:pPr>
              <w:shd w:val="clear" w:color="auto" w:fill="FFFFFF"/>
              <w:ind w:right="77" w:hanging="2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Доходи за витратами майбутніх періодів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2073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77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  <w:lang w:val="uk-UA"/>
              </w:rPr>
              <w:t xml:space="preserve">Доходи від </w:t>
            </w:r>
            <w:r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реалізації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продукції, виробів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 виконаних робіт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721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722</w:t>
            </w:r>
          </w:p>
          <w:p w:rsidR="00E41EE8" w:rsidRDefault="00E41EE8">
            <w:pPr>
              <w:shd w:val="clear" w:color="auto" w:fill="FFFFFF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723</w:t>
            </w:r>
          </w:p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32" w:hanging="10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Реалізація виробів виробничих (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навчальних) майстерень</w:t>
            </w:r>
          </w:p>
          <w:p w:rsidR="00E41EE8" w:rsidRDefault="00E41EE8">
            <w:pPr>
              <w:shd w:val="clear" w:color="auto" w:fill="FFFFFF"/>
              <w:ind w:right="432" w:hanging="10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7"/>
                <w:sz w:val="28"/>
                <w:szCs w:val="28"/>
                <w:lang w:val="uk-UA"/>
              </w:rPr>
              <w:t>Реалізація виробів підсобних (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навчальних) сільських господарств</w:t>
            </w:r>
          </w:p>
          <w:p w:rsidR="00E41EE8" w:rsidRDefault="00E41EE8">
            <w:pPr>
              <w:shd w:val="clear" w:color="auto" w:fill="FFFFFF"/>
              <w:ind w:right="432" w:hanging="10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Реалізація науково-дослідних робіт за </w:t>
            </w:r>
            <w:r>
              <w:rPr>
                <w:color w:val="000000"/>
                <w:spacing w:val="-10"/>
                <w:sz w:val="28"/>
                <w:szCs w:val="28"/>
                <w:lang w:val="uk-UA"/>
              </w:rPr>
              <w:t>договорами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1067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Доходи 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731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78" w:hanging="38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Доходи сільських, селищних та міських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міст районного підпорядкування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 w:rsidTr="002342B0">
        <w:trPr>
          <w:gridAfter w:val="1"/>
          <w:wAfter w:w="192" w:type="dxa"/>
          <w:trHeight w:hRule="exact" w:val="435"/>
        </w:trPr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ind w:left="115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Інші доходи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741</w:t>
            </w:r>
          </w:p>
        </w:tc>
        <w:tc>
          <w:tcPr>
            <w:tcW w:w="50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Інші доходи бюджетних установ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3"/>
          <w:wAfter w:w="220" w:type="dxa"/>
          <w:trHeight w:hRule="exact" w:val="433"/>
        </w:trPr>
        <w:tc>
          <w:tcPr>
            <w:tcW w:w="950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256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8. Витрат»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3"/>
          <w:wAfter w:w="220" w:type="dxa"/>
          <w:trHeight w:hRule="exact" w:val="1407"/>
        </w:trPr>
        <w:tc>
          <w:tcPr>
            <w:tcW w:w="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3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Видатки із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загального 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 w:hanging="38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801 </w:t>
            </w:r>
          </w:p>
          <w:p w:rsidR="00E41EE8" w:rsidRDefault="00E41EE8">
            <w:pPr>
              <w:shd w:val="clear" w:color="auto" w:fill="FFFFFF"/>
              <w:ind w:right="48" w:hanging="38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right="48" w:hanging="3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57" w:hanging="2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Видатки з державного бюджету на утримання установи та інші заходи Видатки з місцевого бюджету на утримання установи та інші заходи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3"/>
          <w:wAfter w:w="220" w:type="dxa"/>
          <w:trHeight w:hRule="exact" w:val="1066"/>
        </w:trPr>
        <w:tc>
          <w:tcPr>
            <w:tcW w:w="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4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0" w:right="48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803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6" w:hanging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Видатки сільських, селищних та міських (міст районного підпорядкування) бюджетів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3"/>
          <w:wAfter w:w="220" w:type="dxa"/>
          <w:trHeight w:hRule="exact" w:val="1421"/>
        </w:trPr>
        <w:tc>
          <w:tcPr>
            <w:tcW w:w="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48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63" w:right="18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Видатки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 xml:space="preserve">спеціального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фонду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 w:right="29" w:hanging="1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811 812</w:t>
            </w:r>
          </w:p>
          <w:p w:rsidR="00E41EE8" w:rsidRDefault="00E41EE8">
            <w:pPr>
              <w:shd w:val="clear" w:color="auto" w:fill="FFFFFF"/>
              <w:ind w:left="19" w:righ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19" w:righ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813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586" w:hanging="19"/>
              <w:rPr>
                <w:color w:val="000000"/>
                <w:spacing w:val="-16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Видатки за спеціальними коштами Видатки за Іншими власними </w:t>
            </w:r>
            <w:r>
              <w:rPr>
                <w:color w:val="000000"/>
                <w:spacing w:val="-16"/>
                <w:sz w:val="28"/>
                <w:szCs w:val="28"/>
                <w:lang w:val="uk-UA"/>
              </w:rPr>
              <w:t>надходженням й</w:t>
            </w:r>
          </w:p>
          <w:p w:rsidR="00E41EE8" w:rsidRDefault="00E41EE8">
            <w:pPr>
              <w:shd w:val="clear" w:color="auto" w:fill="FFFFFF"/>
              <w:ind w:right="586" w:hanging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Видатки за іншими коштами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gridAfter w:val="3"/>
          <w:wAfter w:w="220" w:type="dxa"/>
          <w:trHeight w:hRule="exact" w:val="3971"/>
        </w:trPr>
        <w:tc>
          <w:tcPr>
            <w:tcW w:w="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9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Виробничі витрати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821</w:t>
            </w: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822 </w:t>
            </w: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823 </w:t>
            </w: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824 </w:t>
            </w: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825 </w:t>
            </w: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E41EE8" w:rsidRDefault="00E41EE8">
            <w:pPr>
              <w:shd w:val="clear" w:color="auto" w:fill="FFFFFF"/>
              <w:ind w:left="29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826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211" w:firstLine="19"/>
              <w:rPr>
                <w:color w:val="000000"/>
                <w:spacing w:val="-2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Витрати виробничих (навчальних)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майстерень</w:t>
            </w:r>
          </w:p>
          <w:p w:rsidR="00E41EE8" w:rsidRDefault="00E41EE8">
            <w:pPr>
              <w:shd w:val="clear" w:color="auto" w:fill="FFFFFF"/>
              <w:ind w:right="211" w:firstLine="1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Витрати підсобних (навчальних) сільських господарств</w:t>
            </w:r>
          </w:p>
          <w:p w:rsidR="00E41EE8" w:rsidRDefault="00E41EE8">
            <w:pPr>
              <w:shd w:val="clear" w:color="auto" w:fill="FFFFFF"/>
              <w:ind w:right="211" w:firstLine="1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В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итрати на науково-дослідні роботи за договорами</w:t>
            </w:r>
          </w:p>
          <w:p w:rsidR="00E41EE8" w:rsidRDefault="00E41EE8">
            <w:pPr>
              <w:shd w:val="clear" w:color="auto" w:fill="FFFFFF"/>
              <w:ind w:right="211" w:firstLine="19"/>
              <w:rPr>
                <w:color w:val="000000"/>
                <w:spacing w:val="-4"/>
                <w:sz w:val="28"/>
                <w:szCs w:val="28"/>
                <w:lang w:val="uk-UA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Витрати на виготовлення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експериментальних пристроїв</w:t>
            </w:r>
          </w:p>
          <w:p w:rsidR="00E41EE8" w:rsidRDefault="00E41EE8">
            <w:pPr>
              <w:shd w:val="clear" w:color="auto" w:fill="FFFFFF"/>
              <w:ind w:right="211" w:firstLine="19"/>
              <w:rPr>
                <w:color w:val="000000"/>
                <w:spacing w:val="-5"/>
                <w:sz w:val="28"/>
                <w:szCs w:val="28"/>
                <w:lang w:val="uk-UA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Витрати на заготівлю і переробку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матеріалів</w:t>
            </w:r>
          </w:p>
          <w:p w:rsidR="00E41EE8" w:rsidRDefault="00E41EE8">
            <w:pPr>
              <w:shd w:val="clear" w:color="auto" w:fill="FFFFFF"/>
              <w:ind w:right="211" w:firstLine="19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Видатки до розподілу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E41EE8" w:rsidRDefault="00E41EE8">
      <w:pPr>
        <w:shd w:val="clear" w:color="auto" w:fill="FFFFFF"/>
        <w:spacing w:before="10"/>
        <w:ind w:right="29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E41EE8" w:rsidRDefault="002342B0">
      <w:pPr>
        <w:shd w:val="clear" w:color="auto" w:fill="FFFFFF"/>
        <w:spacing w:before="10"/>
        <w:ind w:right="29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br w:type="page"/>
      </w:r>
      <w:r w:rsidR="00E41EE8">
        <w:rPr>
          <w:b/>
          <w:bCs/>
          <w:color w:val="000000"/>
          <w:sz w:val="28"/>
          <w:szCs w:val="28"/>
          <w:lang w:val="uk-UA"/>
        </w:rPr>
        <w:t xml:space="preserve">Розділ </w:t>
      </w:r>
      <w:r w:rsidR="00E41EE8">
        <w:rPr>
          <w:b/>
          <w:bCs/>
          <w:color w:val="000000"/>
          <w:sz w:val="28"/>
          <w:szCs w:val="28"/>
          <w:lang w:val="en-US"/>
        </w:rPr>
        <w:t>II</w:t>
      </w:r>
      <w:r w:rsidR="00E41EE8">
        <w:rPr>
          <w:b/>
          <w:bCs/>
          <w:color w:val="000000"/>
          <w:sz w:val="28"/>
          <w:szCs w:val="28"/>
        </w:rPr>
        <w:t xml:space="preserve">- </w:t>
      </w:r>
      <w:r w:rsidR="00E41EE8">
        <w:rPr>
          <w:b/>
          <w:bCs/>
          <w:color w:val="000000"/>
          <w:sz w:val="28"/>
          <w:szCs w:val="28"/>
          <w:lang w:val="uk-UA"/>
        </w:rPr>
        <w:t>Позабалансові рахунки</w:t>
      </w:r>
    </w:p>
    <w:p w:rsidR="00E41EE8" w:rsidRDefault="00E41EE8">
      <w:pPr>
        <w:shd w:val="clear" w:color="auto" w:fill="FFFFFF"/>
        <w:spacing w:before="10"/>
        <w:ind w:right="29"/>
        <w:jc w:val="center"/>
        <w:rPr>
          <w:sz w:val="28"/>
          <w:szCs w:val="28"/>
        </w:rPr>
      </w:pP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0"/>
        <w:gridCol w:w="3825"/>
        <w:gridCol w:w="861"/>
        <w:gridCol w:w="4291"/>
      </w:tblGrid>
      <w:tr w:rsidR="00E41EE8">
        <w:trPr>
          <w:trHeight w:hRule="exact" w:val="438"/>
        </w:trPr>
        <w:tc>
          <w:tcPr>
            <w:tcW w:w="971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603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Клас 0 Позабалансові рахунки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E41EE8">
        <w:trPr>
          <w:trHeight w:hRule="exact" w:val="683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01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92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Орендовані необоротні </w:t>
            </w:r>
            <w:r>
              <w:rPr>
                <w:color w:val="000000"/>
                <w:spacing w:val="-7"/>
                <w:sz w:val="28"/>
                <w:szCs w:val="28"/>
                <w:lang w:val="uk-UA"/>
              </w:rPr>
              <w:t>активи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83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right="1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Активи на відповідальному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зберіганні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83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03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86" w:right="134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Незавершене капітальне </w:t>
            </w:r>
            <w:r>
              <w:rPr>
                <w:color w:val="000000"/>
                <w:spacing w:val="-4"/>
                <w:sz w:val="28"/>
                <w:szCs w:val="28"/>
                <w:lang w:val="uk-UA"/>
              </w:rPr>
              <w:t>будівництва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83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134" w:right="17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Непередбачені активи і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7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05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>Гарантії та забезпечення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1365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221" w:right="23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 xml:space="preserve">Матеріальні цінності, </w:t>
            </w: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закуплені шляхом централізованого </w:t>
            </w: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постачання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683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07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365" w:right="346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  <w:lang w:val="uk-UA"/>
              </w:rPr>
              <w:t xml:space="preserve">Списані активи та </w:t>
            </w:r>
            <w:r>
              <w:rPr>
                <w:color w:val="000000"/>
                <w:spacing w:val="-3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357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08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  <w:lang w:val="uk-UA"/>
              </w:rPr>
              <w:t>Бланки суворого обліку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E41EE8">
        <w:trPr>
          <w:trHeight w:hRule="exact" w:val="765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58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09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ind w:left="461" w:right="451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  <w:lang w:val="uk-UA"/>
              </w:rPr>
              <w:t xml:space="preserve">Призначення та 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зобов'язання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4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1EE8" w:rsidRDefault="00E41EE8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E41EE8" w:rsidRDefault="00E41EE8" w:rsidP="002342B0">
      <w:pPr>
        <w:shd w:val="clear" w:color="auto" w:fill="FFFFFF"/>
        <w:tabs>
          <w:tab w:val="left" w:pos="643"/>
        </w:tabs>
        <w:spacing w:before="67"/>
        <w:ind w:left="58" w:firstLine="482"/>
        <w:jc w:val="both"/>
        <w:rPr>
          <w:lang w:val="uk-UA"/>
        </w:rPr>
      </w:pPr>
    </w:p>
    <w:sectPr w:rsidR="00E41EE8" w:rsidSect="002B44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36CC1D4"/>
    <w:lvl w:ilvl="0">
      <w:numFmt w:val="decimal"/>
      <w:lvlText w:val="*"/>
      <w:lvlJc w:val="left"/>
    </w:lvl>
  </w:abstractNum>
  <w:abstractNum w:abstractNumId="1">
    <w:nsid w:val="01A83048"/>
    <w:multiLevelType w:val="singleLevel"/>
    <w:tmpl w:val="CEDC7FDE"/>
    <w:lvl w:ilvl="0">
      <w:start w:val="1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2">
    <w:nsid w:val="01CC1A03"/>
    <w:multiLevelType w:val="singleLevel"/>
    <w:tmpl w:val="321E1AAA"/>
    <w:lvl w:ilvl="0">
      <w:start w:val="28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">
    <w:nsid w:val="020225CF"/>
    <w:multiLevelType w:val="singleLevel"/>
    <w:tmpl w:val="57281C0C"/>
    <w:lvl w:ilvl="0">
      <w:start w:val="30"/>
      <w:numFmt w:val="decimal"/>
      <w:lvlText w:val="%1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4">
    <w:nsid w:val="066173B2"/>
    <w:multiLevelType w:val="singleLevel"/>
    <w:tmpl w:val="A02894B2"/>
    <w:lvl w:ilvl="0">
      <w:start w:val="2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5">
    <w:nsid w:val="0941285A"/>
    <w:multiLevelType w:val="singleLevel"/>
    <w:tmpl w:val="63BC90F6"/>
    <w:lvl w:ilvl="0">
      <w:start w:val="341"/>
      <w:numFmt w:val="decimal"/>
      <w:lvlText w:val="%1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6">
    <w:nsid w:val="0A0E6B8B"/>
    <w:multiLevelType w:val="hybridMultilevel"/>
    <w:tmpl w:val="1CB0CE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0D29026C"/>
    <w:multiLevelType w:val="singleLevel"/>
    <w:tmpl w:val="0E181C5C"/>
    <w:lvl w:ilvl="0">
      <w:start w:val="13"/>
      <w:numFmt w:val="decimal"/>
      <w:lvlText w:val="%1."/>
      <w:legacy w:legacy="1" w:legacySpace="0" w:legacyIndent="268"/>
      <w:lvlJc w:val="left"/>
      <w:rPr>
        <w:rFonts w:ascii="Times New Roman" w:hAnsi="Times New Roman" w:cs="Times New Roman" w:hint="default"/>
      </w:rPr>
    </w:lvl>
  </w:abstractNum>
  <w:abstractNum w:abstractNumId="8">
    <w:nsid w:val="0E1311DD"/>
    <w:multiLevelType w:val="singleLevel"/>
    <w:tmpl w:val="0BDC60DE"/>
    <w:lvl w:ilvl="0">
      <w:start w:val="2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9">
    <w:nsid w:val="0F7D57CF"/>
    <w:multiLevelType w:val="hybridMultilevel"/>
    <w:tmpl w:val="E1A039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F87562B"/>
    <w:multiLevelType w:val="singleLevel"/>
    <w:tmpl w:val="D5BAC402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11">
    <w:nsid w:val="10ED7CFB"/>
    <w:multiLevelType w:val="hybridMultilevel"/>
    <w:tmpl w:val="E7E6EC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5CD1770"/>
    <w:multiLevelType w:val="singleLevel"/>
    <w:tmpl w:val="CB622DF4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13">
    <w:nsid w:val="19C71416"/>
    <w:multiLevelType w:val="multilevel"/>
    <w:tmpl w:val="F3967612"/>
    <w:lvl w:ilvl="0">
      <w:start w:val="1"/>
      <w:numFmt w:val="decimal"/>
      <w:lvlText w:val="%1"/>
      <w:legacy w:legacy="1" w:legacySpace="0" w:legacyIndent="153"/>
      <w:lvlJc w:val="left"/>
      <w:rPr>
        <w:rFonts w:ascii="Times New Roman" w:hAnsi="Times New Roman"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4">
    <w:nsid w:val="1B0B26A2"/>
    <w:multiLevelType w:val="singleLevel"/>
    <w:tmpl w:val="7826DEAA"/>
    <w:lvl w:ilvl="0">
      <w:start w:val="5"/>
      <w:numFmt w:val="decimal"/>
      <w:lvlText w:val="3.%1.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15">
    <w:nsid w:val="1B386234"/>
    <w:multiLevelType w:val="singleLevel"/>
    <w:tmpl w:val="610EC7FE"/>
    <w:lvl w:ilvl="0">
      <w:start w:val="1"/>
      <w:numFmt w:val="decimal"/>
      <w:lvlText w:val="3.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6">
    <w:nsid w:val="1C437C9C"/>
    <w:multiLevelType w:val="singleLevel"/>
    <w:tmpl w:val="91AC14B0"/>
    <w:lvl w:ilvl="0">
      <w:start w:val="10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7">
    <w:nsid w:val="1C7C744A"/>
    <w:multiLevelType w:val="singleLevel"/>
    <w:tmpl w:val="39109B86"/>
    <w:lvl w:ilvl="0">
      <w:start w:val="50"/>
      <w:numFmt w:val="decimal"/>
      <w:lvlText w:val="%1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8">
    <w:nsid w:val="1D32338F"/>
    <w:multiLevelType w:val="singleLevel"/>
    <w:tmpl w:val="4790EFD4"/>
    <w:lvl w:ilvl="0">
      <w:start w:val="641"/>
      <w:numFmt w:val="decimal"/>
      <w:lvlText w:val="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9">
    <w:nsid w:val="1DCF3C0A"/>
    <w:multiLevelType w:val="singleLevel"/>
    <w:tmpl w:val="3588EF1A"/>
    <w:lvl w:ilvl="0">
      <w:start w:val="24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0">
    <w:nsid w:val="1E7F2287"/>
    <w:multiLevelType w:val="hybridMultilevel"/>
    <w:tmpl w:val="9FB6B460"/>
    <w:lvl w:ilvl="0" w:tplc="636CC1D4">
      <w:numFmt w:val="bullet"/>
      <w:lvlText w:val="—"/>
      <w:legacy w:legacy="1" w:legacySpace="0" w:legacyIndent="191"/>
      <w:lvlJc w:val="left"/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20BD198E"/>
    <w:multiLevelType w:val="hybridMultilevel"/>
    <w:tmpl w:val="A4328380"/>
    <w:lvl w:ilvl="0" w:tplc="DB945F8A">
      <w:start w:val="1"/>
      <w:numFmt w:val="decimal"/>
      <w:lvlText w:val="%1)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22">
    <w:nsid w:val="22166B4D"/>
    <w:multiLevelType w:val="singleLevel"/>
    <w:tmpl w:val="53766EA8"/>
    <w:lvl w:ilvl="0">
      <w:start w:val="40"/>
      <w:numFmt w:val="decimal"/>
      <w:lvlText w:val="%1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3">
    <w:nsid w:val="228573C5"/>
    <w:multiLevelType w:val="singleLevel"/>
    <w:tmpl w:val="5AE8E72E"/>
    <w:lvl w:ilvl="0">
      <w:start w:val="1"/>
      <w:numFmt w:val="decimal"/>
      <w:lvlText w:val="7.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4">
    <w:nsid w:val="22E14424"/>
    <w:multiLevelType w:val="singleLevel"/>
    <w:tmpl w:val="D0B0A3BE"/>
    <w:lvl w:ilvl="0">
      <w:start w:val="114"/>
      <w:numFmt w:val="decimal"/>
      <w:lvlText w:val="%1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25">
    <w:nsid w:val="2D2D4BEF"/>
    <w:multiLevelType w:val="singleLevel"/>
    <w:tmpl w:val="AF420E58"/>
    <w:lvl w:ilvl="0">
      <w:start w:val="31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6">
    <w:nsid w:val="2E314E1B"/>
    <w:multiLevelType w:val="hybridMultilevel"/>
    <w:tmpl w:val="F76201AC"/>
    <w:lvl w:ilvl="0" w:tplc="5F52589E">
      <w:start w:val="1"/>
      <w:numFmt w:val="decimal"/>
      <w:lvlText w:val="%1)"/>
      <w:lvlJc w:val="left"/>
      <w:pPr>
        <w:tabs>
          <w:tab w:val="num" w:pos="802"/>
        </w:tabs>
        <w:ind w:left="8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22"/>
        </w:tabs>
        <w:ind w:left="15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42"/>
        </w:tabs>
        <w:ind w:left="22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62"/>
        </w:tabs>
        <w:ind w:left="29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82"/>
        </w:tabs>
        <w:ind w:left="36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02"/>
        </w:tabs>
        <w:ind w:left="44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22"/>
        </w:tabs>
        <w:ind w:left="51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42"/>
        </w:tabs>
        <w:ind w:left="58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62"/>
        </w:tabs>
        <w:ind w:left="6562" w:hanging="180"/>
      </w:pPr>
    </w:lvl>
  </w:abstractNum>
  <w:abstractNum w:abstractNumId="27">
    <w:nsid w:val="2EE53E4F"/>
    <w:multiLevelType w:val="singleLevel"/>
    <w:tmpl w:val="1F844E94"/>
    <w:lvl w:ilvl="0">
      <w:start w:val="68"/>
      <w:numFmt w:val="decimal"/>
      <w:lvlText w:val="%1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8">
    <w:nsid w:val="2F593108"/>
    <w:multiLevelType w:val="singleLevel"/>
    <w:tmpl w:val="7912154E"/>
    <w:lvl w:ilvl="0">
      <w:start w:val="1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29">
    <w:nsid w:val="2FC545E0"/>
    <w:multiLevelType w:val="singleLevel"/>
    <w:tmpl w:val="B3C8B4B8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0">
    <w:nsid w:val="30CA6D5C"/>
    <w:multiLevelType w:val="hybridMultilevel"/>
    <w:tmpl w:val="50BA6778"/>
    <w:lvl w:ilvl="0" w:tplc="636CC1D4">
      <w:numFmt w:val="bullet"/>
      <w:lvlText w:val="—"/>
      <w:legacy w:legacy="1" w:legacySpace="0" w:legacyIndent="191"/>
      <w:lvlJc w:val="left"/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30EE538E"/>
    <w:multiLevelType w:val="singleLevel"/>
    <w:tmpl w:val="63B8E9FE"/>
    <w:lvl w:ilvl="0">
      <w:start w:val="20"/>
      <w:numFmt w:val="decimal"/>
      <w:lvlText w:val="%1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32">
    <w:nsid w:val="32551E42"/>
    <w:multiLevelType w:val="singleLevel"/>
    <w:tmpl w:val="E8E082A8"/>
    <w:lvl w:ilvl="0">
      <w:start w:val="1"/>
      <w:numFmt w:val="decimal"/>
      <w:lvlText w:val="6.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33">
    <w:nsid w:val="3265770A"/>
    <w:multiLevelType w:val="singleLevel"/>
    <w:tmpl w:val="113EE334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4">
    <w:nsid w:val="351B7DE7"/>
    <w:multiLevelType w:val="singleLevel"/>
    <w:tmpl w:val="B1CEDCA8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5">
    <w:nsid w:val="3592632A"/>
    <w:multiLevelType w:val="singleLevel"/>
    <w:tmpl w:val="FD0EC57C"/>
    <w:lvl w:ilvl="0">
      <w:start w:val="1"/>
      <w:numFmt w:val="decimal"/>
      <w:lvlText w:val="8.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36">
    <w:nsid w:val="3593081E"/>
    <w:multiLevelType w:val="hybridMultilevel"/>
    <w:tmpl w:val="510CCA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38D45E5E"/>
    <w:multiLevelType w:val="singleLevel"/>
    <w:tmpl w:val="F5102440"/>
    <w:lvl w:ilvl="0">
      <w:start w:val="2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8">
    <w:nsid w:val="394007FC"/>
    <w:multiLevelType w:val="singleLevel"/>
    <w:tmpl w:val="E318CA54"/>
    <w:lvl w:ilvl="0">
      <w:start w:val="20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9">
    <w:nsid w:val="3B526A8E"/>
    <w:multiLevelType w:val="singleLevel"/>
    <w:tmpl w:val="3C4EFE2E"/>
    <w:lvl w:ilvl="0">
      <w:start w:val="4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40">
    <w:nsid w:val="3C6412DF"/>
    <w:multiLevelType w:val="singleLevel"/>
    <w:tmpl w:val="5270FEDC"/>
    <w:lvl w:ilvl="0">
      <w:start w:val="3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41">
    <w:nsid w:val="41145E75"/>
    <w:multiLevelType w:val="singleLevel"/>
    <w:tmpl w:val="ED3E1EE4"/>
    <w:lvl w:ilvl="0">
      <w:start w:val="5"/>
      <w:numFmt w:val="decimal"/>
      <w:lvlText w:val="%1)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42">
    <w:nsid w:val="411807D2"/>
    <w:multiLevelType w:val="singleLevel"/>
    <w:tmpl w:val="5F526348"/>
    <w:lvl w:ilvl="0">
      <w:start w:val="2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43">
    <w:nsid w:val="450D44C5"/>
    <w:multiLevelType w:val="hybridMultilevel"/>
    <w:tmpl w:val="6BC853C4"/>
    <w:lvl w:ilvl="0" w:tplc="7A98751E">
      <w:start w:val="10"/>
      <w:numFmt w:val="decimal"/>
      <w:lvlText w:val="%1."/>
      <w:lvlJc w:val="left"/>
      <w:pPr>
        <w:tabs>
          <w:tab w:val="num" w:pos="802"/>
        </w:tabs>
        <w:ind w:left="8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22"/>
        </w:tabs>
        <w:ind w:left="15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42"/>
        </w:tabs>
        <w:ind w:left="22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62"/>
        </w:tabs>
        <w:ind w:left="29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82"/>
        </w:tabs>
        <w:ind w:left="36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02"/>
        </w:tabs>
        <w:ind w:left="44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22"/>
        </w:tabs>
        <w:ind w:left="51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42"/>
        </w:tabs>
        <w:ind w:left="58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62"/>
        </w:tabs>
        <w:ind w:left="6562" w:hanging="180"/>
      </w:pPr>
    </w:lvl>
  </w:abstractNum>
  <w:abstractNum w:abstractNumId="44">
    <w:nsid w:val="45436F22"/>
    <w:multiLevelType w:val="singleLevel"/>
    <w:tmpl w:val="9232EC36"/>
    <w:lvl w:ilvl="0">
      <w:start w:val="1"/>
      <w:numFmt w:val="decimal"/>
      <w:lvlText w:val="5.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45">
    <w:nsid w:val="46C82D82"/>
    <w:multiLevelType w:val="singleLevel"/>
    <w:tmpl w:val="2DC690F8"/>
    <w:lvl w:ilvl="0">
      <w:start w:val="26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6">
    <w:nsid w:val="47DE52D8"/>
    <w:multiLevelType w:val="singleLevel"/>
    <w:tmpl w:val="CA72F3E8"/>
    <w:lvl w:ilvl="0">
      <w:start w:val="651"/>
      <w:numFmt w:val="decimal"/>
      <w:lvlText w:val="%1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47">
    <w:nsid w:val="480B1787"/>
    <w:multiLevelType w:val="singleLevel"/>
    <w:tmpl w:val="757E06F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48">
    <w:nsid w:val="4B6102D0"/>
    <w:multiLevelType w:val="singleLevel"/>
    <w:tmpl w:val="38360336"/>
    <w:lvl w:ilvl="0">
      <w:start w:val="1"/>
      <w:numFmt w:val="decimal"/>
      <w:lvlText w:val="%1."/>
      <w:legacy w:legacy="1" w:legacySpace="0" w:legacyIndent="212"/>
      <w:lvlJc w:val="left"/>
      <w:rPr>
        <w:rFonts w:ascii="Times New Roman" w:hAnsi="Times New Roman" w:cs="Times New Roman" w:hint="default"/>
      </w:rPr>
    </w:lvl>
  </w:abstractNum>
  <w:abstractNum w:abstractNumId="49">
    <w:nsid w:val="4B8F7501"/>
    <w:multiLevelType w:val="singleLevel"/>
    <w:tmpl w:val="0FDCADEC"/>
    <w:lvl w:ilvl="0">
      <w:start w:val="231"/>
      <w:numFmt w:val="decimal"/>
      <w:lvlText w:val="%1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50">
    <w:nsid w:val="4C7C745C"/>
    <w:multiLevelType w:val="singleLevel"/>
    <w:tmpl w:val="7DBE44C0"/>
    <w:lvl w:ilvl="0">
      <w:start w:val="663"/>
      <w:numFmt w:val="decimal"/>
      <w:lvlText w:val="%1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51">
    <w:nsid w:val="4D516733"/>
    <w:multiLevelType w:val="hybridMultilevel"/>
    <w:tmpl w:val="DCF40D00"/>
    <w:lvl w:ilvl="0" w:tplc="72A6C4DC">
      <w:start w:val="1"/>
      <w:numFmt w:val="decimal"/>
      <w:lvlText w:val="%1."/>
      <w:lvlJc w:val="left"/>
      <w:pPr>
        <w:tabs>
          <w:tab w:val="num" w:pos="379"/>
        </w:tabs>
        <w:ind w:left="37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99"/>
        </w:tabs>
        <w:ind w:left="109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19"/>
        </w:tabs>
        <w:ind w:left="1819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39"/>
        </w:tabs>
        <w:ind w:left="253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59"/>
        </w:tabs>
        <w:ind w:left="325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79"/>
        </w:tabs>
        <w:ind w:left="3979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99"/>
        </w:tabs>
        <w:ind w:left="469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19"/>
        </w:tabs>
        <w:ind w:left="541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39"/>
        </w:tabs>
        <w:ind w:left="6139" w:hanging="180"/>
      </w:pPr>
    </w:lvl>
  </w:abstractNum>
  <w:abstractNum w:abstractNumId="52">
    <w:nsid w:val="4F52323A"/>
    <w:multiLevelType w:val="singleLevel"/>
    <w:tmpl w:val="15A24AB4"/>
    <w:lvl w:ilvl="0">
      <w:start w:val="701"/>
      <w:numFmt w:val="decimal"/>
      <w:lvlText w:val="%1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53">
    <w:nsid w:val="50092538"/>
    <w:multiLevelType w:val="singleLevel"/>
    <w:tmpl w:val="B1CEDCA8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54">
    <w:nsid w:val="52DF04EE"/>
    <w:multiLevelType w:val="singleLevel"/>
    <w:tmpl w:val="985A399E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55">
    <w:nsid w:val="53232DDF"/>
    <w:multiLevelType w:val="singleLevel"/>
    <w:tmpl w:val="0E703A3E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56">
    <w:nsid w:val="558F17A7"/>
    <w:multiLevelType w:val="singleLevel"/>
    <w:tmpl w:val="0EE48DC8"/>
    <w:lvl w:ilvl="0">
      <w:start w:val="2"/>
      <w:numFmt w:val="decimal"/>
      <w:lvlText w:val="1.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57">
    <w:nsid w:val="5ABF2836"/>
    <w:multiLevelType w:val="singleLevel"/>
    <w:tmpl w:val="91002140"/>
    <w:lvl w:ilvl="0">
      <w:start w:val="8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58">
    <w:nsid w:val="5BF05D99"/>
    <w:multiLevelType w:val="singleLevel"/>
    <w:tmpl w:val="FD6CB834"/>
    <w:lvl w:ilvl="0">
      <w:start w:val="1"/>
      <w:numFmt w:val="decimal"/>
      <w:lvlText w:val="%1."/>
      <w:legacy w:legacy="1" w:legacySpace="0" w:legacyIndent="182"/>
      <w:lvlJc w:val="left"/>
      <w:rPr>
        <w:rFonts w:ascii="Times New Roman" w:hAnsi="Times New Roman" w:cs="Times New Roman" w:hint="default"/>
      </w:rPr>
    </w:lvl>
  </w:abstractNum>
  <w:abstractNum w:abstractNumId="59">
    <w:nsid w:val="5C045770"/>
    <w:multiLevelType w:val="singleLevel"/>
    <w:tmpl w:val="4CD602F4"/>
    <w:lvl w:ilvl="0">
      <w:start w:val="1"/>
      <w:numFmt w:val="decimal"/>
      <w:lvlText w:val="4.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60">
    <w:nsid w:val="5CC70F0D"/>
    <w:multiLevelType w:val="singleLevel"/>
    <w:tmpl w:val="50F0763C"/>
    <w:lvl w:ilvl="0">
      <w:start w:val="311"/>
      <w:numFmt w:val="decimal"/>
      <w:lvlText w:val="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61">
    <w:nsid w:val="5CE506B2"/>
    <w:multiLevelType w:val="singleLevel"/>
    <w:tmpl w:val="F7F03878"/>
    <w:lvl w:ilvl="0">
      <w:start w:val="681"/>
      <w:numFmt w:val="decimal"/>
      <w:lvlText w:val="%1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62">
    <w:nsid w:val="5D8B575E"/>
    <w:multiLevelType w:val="singleLevel"/>
    <w:tmpl w:val="F6361712"/>
    <w:lvl w:ilvl="0">
      <w:start w:val="37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63">
    <w:nsid w:val="5E9F55C8"/>
    <w:multiLevelType w:val="hybridMultilevel"/>
    <w:tmpl w:val="2DDA65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4">
    <w:nsid w:val="5F5335D5"/>
    <w:multiLevelType w:val="singleLevel"/>
    <w:tmpl w:val="BF3A9AE4"/>
    <w:lvl w:ilvl="0">
      <w:start w:val="4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65">
    <w:nsid w:val="5FA043AB"/>
    <w:multiLevelType w:val="singleLevel"/>
    <w:tmpl w:val="95C082DE"/>
    <w:lvl w:ilvl="0">
      <w:start w:val="3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66">
    <w:nsid w:val="64573170"/>
    <w:multiLevelType w:val="singleLevel"/>
    <w:tmpl w:val="ACCA4BEC"/>
    <w:lvl w:ilvl="0">
      <w:start w:val="1"/>
      <w:numFmt w:val="decimal"/>
      <w:lvlText w:val="%1)"/>
      <w:legacy w:legacy="1" w:legacySpace="0" w:legacyIndent="183"/>
      <w:lvlJc w:val="left"/>
      <w:rPr>
        <w:rFonts w:ascii="Times New Roman" w:hAnsi="Times New Roman" w:cs="Times New Roman" w:hint="default"/>
      </w:rPr>
    </w:lvl>
  </w:abstractNum>
  <w:abstractNum w:abstractNumId="67">
    <w:nsid w:val="6A7A1655"/>
    <w:multiLevelType w:val="singleLevel"/>
    <w:tmpl w:val="D99E0202"/>
    <w:lvl w:ilvl="0">
      <w:start w:val="60"/>
      <w:numFmt w:val="decimal"/>
      <w:lvlText w:val="%1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68">
    <w:nsid w:val="6AB85B10"/>
    <w:multiLevelType w:val="singleLevel"/>
    <w:tmpl w:val="5FD63036"/>
    <w:lvl w:ilvl="0">
      <w:start w:val="331"/>
      <w:numFmt w:val="decimal"/>
      <w:lvlText w:val="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69">
    <w:nsid w:val="6AFD41BD"/>
    <w:multiLevelType w:val="singleLevel"/>
    <w:tmpl w:val="3CD63472"/>
    <w:lvl w:ilvl="0">
      <w:start w:val="107"/>
      <w:numFmt w:val="decimal"/>
      <w:lvlText w:val="%1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70">
    <w:nsid w:val="6B683CBE"/>
    <w:multiLevelType w:val="singleLevel"/>
    <w:tmpl w:val="099C1A82"/>
    <w:lvl w:ilvl="0">
      <w:start w:val="1"/>
      <w:numFmt w:val="decimal"/>
      <w:lvlText w:val="%1)"/>
      <w:legacy w:legacy="1" w:legacySpace="0" w:legacyIndent="210"/>
      <w:lvlJc w:val="left"/>
      <w:rPr>
        <w:rFonts w:ascii="Times New Roman" w:hAnsi="Times New Roman" w:cs="Times New Roman" w:hint="default"/>
      </w:rPr>
    </w:lvl>
  </w:abstractNum>
  <w:abstractNum w:abstractNumId="71">
    <w:nsid w:val="6E032DCC"/>
    <w:multiLevelType w:val="singleLevel"/>
    <w:tmpl w:val="6A6642EE"/>
    <w:lvl w:ilvl="0">
      <w:start w:val="1"/>
      <w:numFmt w:val="decimal"/>
      <w:lvlText w:val="2.%1.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72">
    <w:nsid w:val="7139712B"/>
    <w:multiLevelType w:val="singleLevel"/>
    <w:tmpl w:val="9EE68DC4"/>
    <w:lvl w:ilvl="0">
      <w:start w:val="211"/>
      <w:numFmt w:val="decimal"/>
      <w:lvlText w:val="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73">
    <w:nsid w:val="72FE3EBB"/>
    <w:multiLevelType w:val="singleLevel"/>
    <w:tmpl w:val="94AE44B4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74">
    <w:nsid w:val="73235657"/>
    <w:multiLevelType w:val="singleLevel"/>
    <w:tmpl w:val="0DA4A5FC"/>
    <w:lvl w:ilvl="0">
      <w:start w:val="10"/>
      <w:numFmt w:val="decimal"/>
      <w:lvlText w:val="%1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5">
    <w:nsid w:val="736965A0"/>
    <w:multiLevelType w:val="singleLevel"/>
    <w:tmpl w:val="E77660CC"/>
    <w:lvl w:ilvl="0">
      <w:start w:val="12"/>
      <w:numFmt w:val="decimal"/>
      <w:lvlText w:val="%1."/>
      <w:legacy w:legacy="1" w:legacySpace="0" w:legacyIndent="316"/>
      <w:lvlJc w:val="left"/>
      <w:rPr>
        <w:rFonts w:ascii="Times New Roman" w:hAnsi="Times New Roman" w:cs="Times New Roman" w:hint="default"/>
      </w:rPr>
    </w:lvl>
  </w:abstractNum>
  <w:abstractNum w:abstractNumId="76">
    <w:nsid w:val="73DE509A"/>
    <w:multiLevelType w:val="hybridMultilevel"/>
    <w:tmpl w:val="5202700E"/>
    <w:lvl w:ilvl="0" w:tplc="AC3027CE">
      <w:start w:val="6"/>
      <w:numFmt w:val="bullet"/>
      <w:lvlText w:val="-"/>
      <w:lvlJc w:val="left"/>
      <w:pPr>
        <w:tabs>
          <w:tab w:val="num" w:pos="1337"/>
        </w:tabs>
        <w:ind w:left="1337" w:hanging="78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37"/>
        </w:tabs>
        <w:ind w:left="163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57"/>
        </w:tabs>
        <w:ind w:left="235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77"/>
        </w:tabs>
        <w:ind w:left="307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97"/>
        </w:tabs>
        <w:ind w:left="379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17"/>
        </w:tabs>
        <w:ind w:left="451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37"/>
        </w:tabs>
        <w:ind w:left="523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57"/>
        </w:tabs>
        <w:ind w:left="595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77"/>
        </w:tabs>
        <w:ind w:left="6677" w:hanging="360"/>
      </w:pPr>
      <w:rPr>
        <w:rFonts w:ascii="Wingdings" w:hAnsi="Wingdings" w:cs="Wingdings" w:hint="default"/>
      </w:rPr>
    </w:lvl>
  </w:abstractNum>
  <w:abstractNum w:abstractNumId="77">
    <w:nsid w:val="73E91510"/>
    <w:multiLevelType w:val="singleLevel"/>
    <w:tmpl w:val="964ECB4E"/>
    <w:lvl w:ilvl="0">
      <w:start w:val="10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78">
    <w:nsid w:val="757C64CA"/>
    <w:multiLevelType w:val="singleLevel"/>
    <w:tmpl w:val="C33666A6"/>
    <w:lvl w:ilvl="0">
      <w:start w:val="5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79">
    <w:nsid w:val="76045BD2"/>
    <w:multiLevelType w:val="singleLevel"/>
    <w:tmpl w:val="8D6E1C8E"/>
    <w:lvl w:ilvl="0">
      <w:start w:val="71"/>
      <w:numFmt w:val="decimal"/>
      <w:lvlText w:val="%1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80">
    <w:nsid w:val="77054662"/>
    <w:multiLevelType w:val="singleLevel"/>
    <w:tmpl w:val="BC4AE108"/>
    <w:lvl w:ilvl="0">
      <w:start w:val="3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81">
    <w:nsid w:val="77D1697F"/>
    <w:multiLevelType w:val="singleLevel"/>
    <w:tmpl w:val="E90C1A74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82">
    <w:nsid w:val="77E13821"/>
    <w:multiLevelType w:val="singleLevel"/>
    <w:tmpl w:val="219483DE"/>
    <w:lvl w:ilvl="0">
      <w:start w:val="101"/>
      <w:numFmt w:val="decimal"/>
      <w:lvlText w:val="%1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83">
    <w:nsid w:val="77FD02C7"/>
    <w:multiLevelType w:val="singleLevel"/>
    <w:tmpl w:val="78608940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84">
    <w:nsid w:val="789378C0"/>
    <w:multiLevelType w:val="singleLevel"/>
    <w:tmpl w:val="4E26761C"/>
    <w:lvl w:ilvl="0">
      <w:start w:val="8"/>
      <w:numFmt w:val="decimal"/>
      <w:lvlText w:val="6.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85">
    <w:nsid w:val="79020975"/>
    <w:multiLevelType w:val="singleLevel"/>
    <w:tmpl w:val="E52693D8"/>
    <w:lvl w:ilvl="0">
      <w:start w:val="2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86">
    <w:nsid w:val="79A74154"/>
    <w:multiLevelType w:val="singleLevel"/>
    <w:tmpl w:val="04243696"/>
    <w:lvl w:ilvl="0">
      <w:start w:val="1"/>
      <w:numFmt w:val="decimal"/>
      <w:lvlText w:val="%1)"/>
      <w:legacy w:legacy="1" w:legacySpace="0" w:legacyIndent="182"/>
      <w:lvlJc w:val="left"/>
      <w:rPr>
        <w:rFonts w:ascii="Times New Roman" w:hAnsi="Times New Roman" w:cs="Times New Roman" w:hint="default"/>
      </w:rPr>
    </w:lvl>
  </w:abstractNum>
  <w:abstractNum w:abstractNumId="87">
    <w:nsid w:val="7A2C4B59"/>
    <w:multiLevelType w:val="hybridMultilevel"/>
    <w:tmpl w:val="D79AD748"/>
    <w:lvl w:ilvl="0" w:tplc="75AE1780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</w:lvl>
  </w:abstractNum>
  <w:abstractNum w:abstractNumId="88">
    <w:nsid w:val="7BFF37BD"/>
    <w:multiLevelType w:val="singleLevel"/>
    <w:tmpl w:val="1958C17C"/>
    <w:lvl w:ilvl="0">
      <w:start w:val="3"/>
      <w:numFmt w:val="decimal"/>
      <w:lvlText w:val="3.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89">
    <w:nsid w:val="7CD24975"/>
    <w:multiLevelType w:val="singleLevel"/>
    <w:tmpl w:val="85F69D70"/>
    <w:lvl w:ilvl="0">
      <w:start w:val="1"/>
      <w:numFmt w:val="decimal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90">
    <w:nsid w:val="7CF649EE"/>
    <w:multiLevelType w:val="singleLevel"/>
    <w:tmpl w:val="DA5A2EF8"/>
    <w:lvl w:ilvl="0">
      <w:start w:val="1"/>
      <w:numFmt w:val="decimal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91">
    <w:nsid w:val="7D487719"/>
    <w:multiLevelType w:val="singleLevel"/>
    <w:tmpl w:val="B9E628B4"/>
    <w:lvl w:ilvl="0">
      <w:start w:val="1"/>
      <w:numFmt w:val="decimal"/>
      <w:lvlText w:val="%1)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92">
    <w:nsid w:val="7DBB3B79"/>
    <w:multiLevelType w:val="singleLevel"/>
    <w:tmpl w:val="9230DE74"/>
    <w:lvl w:ilvl="0">
      <w:start w:val="1"/>
      <w:numFmt w:val="decimal"/>
      <w:lvlText w:val="%1)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93">
    <w:nsid w:val="7EDC0785"/>
    <w:multiLevelType w:val="singleLevel"/>
    <w:tmpl w:val="4016D57E"/>
    <w:lvl w:ilvl="0">
      <w:start w:val="5"/>
      <w:numFmt w:val="decimal"/>
      <w:lvlText w:val="%1"/>
      <w:legacy w:legacy="1" w:legacySpace="0" w:legacyIndent="134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—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—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9"/>
  </w:num>
  <w:num w:numId="4">
    <w:abstractNumId w:val="0"/>
    <w:lvlOverride w:ilvl="0">
      <w:lvl w:ilvl="0">
        <w:numFmt w:val="bullet"/>
        <w:lvlText w:val="-"/>
        <w:legacy w:legacy="1" w:legacySpace="0" w:legacyIndent="19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85"/>
  </w:num>
  <w:num w:numId="7">
    <w:abstractNumId w:val="74"/>
  </w:num>
  <w:num w:numId="8">
    <w:abstractNumId w:val="31"/>
  </w:num>
  <w:num w:numId="9">
    <w:abstractNumId w:val="3"/>
  </w:num>
  <w:num w:numId="10">
    <w:abstractNumId w:val="22"/>
  </w:num>
  <w:num w:numId="11">
    <w:abstractNumId w:val="17"/>
  </w:num>
  <w:num w:numId="12">
    <w:abstractNumId w:val="67"/>
  </w:num>
  <w:num w:numId="13">
    <w:abstractNumId w:val="27"/>
  </w:num>
  <w:num w:numId="14">
    <w:abstractNumId w:val="79"/>
  </w:num>
  <w:num w:numId="15">
    <w:abstractNumId w:val="43"/>
  </w:num>
  <w:num w:numId="16">
    <w:abstractNumId w:val="9"/>
  </w:num>
  <w:num w:numId="17">
    <w:abstractNumId w:val="52"/>
  </w:num>
  <w:num w:numId="18">
    <w:abstractNumId w:val="0"/>
    <w:lvlOverride w:ilvl="0">
      <w:lvl w:ilvl="0">
        <w:numFmt w:val="bullet"/>
        <w:lvlText w:val="—"/>
        <w:legacy w:legacy="1" w:legacySpace="0" w:legacyIndent="191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61"/>
  </w:num>
  <w:num w:numId="20">
    <w:abstractNumId w:val="87"/>
  </w:num>
  <w:num w:numId="21">
    <w:abstractNumId w:val="60"/>
  </w:num>
  <w:num w:numId="22">
    <w:abstractNumId w:val="51"/>
  </w:num>
  <w:num w:numId="23">
    <w:abstractNumId w:val="89"/>
  </w:num>
  <w:num w:numId="24">
    <w:abstractNumId w:val="40"/>
  </w:num>
  <w:num w:numId="25">
    <w:abstractNumId w:val="78"/>
  </w:num>
  <w:num w:numId="26">
    <w:abstractNumId w:val="0"/>
    <w:lvlOverride w:ilvl="0">
      <w:lvl w:ilvl="0">
        <w:numFmt w:val="bullet"/>
        <w:lvlText w:val="—"/>
        <w:legacy w:legacy="1" w:legacySpace="0" w:legacyIndent="183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13"/>
  </w:num>
  <w:num w:numId="28">
    <w:abstractNumId w:val="93"/>
  </w:num>
  <w:num w:numId="29">
    <w:abstractNumId w:val="68"/>
  </w:num>
  <w:num w:numId="30">
    <w:abstractNumId w:val="0"/>
    <w:lvlOverride w:ilvl="0">
      <w:lvl w:ilvl="0">
        <w:numFmt w:val="bullet"/>
        <w:lvlText w:val="—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21"/>
  </w:num>
  <w:num w:numId="32">
    <w:abstractNumId w:val="5"/>
  </w:num>
  <w:num w:numId="33">
    <w:abstractNumId w:val="70"/>
  </w:num>
  <w:num w:numId="34">
    <w:abstractNumId w:val="86"/>
  </w:num>
  <w:num w:numId="35">
    <w:abstractNumId w:val="80"/>
  </w:num>
  <w:num w:numId="36">
    <w:abstractNumId w:val="34"/>
  </w:num>
  <w:num w:numId="37">
    <w:abstractNumId w:val="53"/>
  </w:num>
  <w:num w:numId="38">
    <w:abstractNumId w:val="46"/>
  </w:num>
  <w:num w:numId="39">
    <w:abstractNumId w:val="50"/>
  </w:num>
  <w:num w:numId="40">
    <w:abstractNumId w:val="73"/>
  </w:num>
  <w:num w:numId="41">
    <w:abstractNumId w:val="39"/>
  </w:num>
  <w:num w:numId="42">
    <w:abstractNumId w:val="57"/>
  </w:num>
  <w:num w:numId="43">
    <w:abstractNumId w:val="18"/>
  </w:num>
  <w:num w:numId="44">
    <w:abstractNumId w:val="55"/>
  </w:num>
  <w:num w:numId="45">
    <w:abstractNumId w:val="82"/>
  </w:num>
  <w:num w:numId="46">
    <w:abstractNumId w:val="24"/>
  </w:num>
  <w:num w:numId="47">
    <w:abstractNumId w:val="12"/>
  </w:num>
  <w:num w:numId="48">
    <w:abstractNumId w:val="33"/>
  </w:num>
  <w:num w:numId="49">
    <w:abstractNumId w:val="65"/>
  </w:num>
  <w:num w:numId="50">
    <w:abstractNumId w:val="41"/>
  </w:num>
  <w:num w:numId="51">
    <w:abstractNumId w:val="37"/>
  </w:num>
  <w:num w:numId="52">
    <w:abstractNumId w:val="83"/>
  </w:num>
  <w:num w:numId="53">
    <w:abstractNumId w:val="81"/>
  </w:num>
  <w:num w:numId="54">
    <w:abstractNumId w:val="64"/>
  </w:num>
  <w:num w:numId="55">
    <w:abstractNumId w:val="66"/>
  </w:num>
  <w:num w:numId="56">
    <w:abstractNumId w:val="10"/>
  </w:num>
  <w:num w:numId="57">
    <w:abstractNumId w:val="8"/>
  </w:num>
  <w:num w:numId="58">
    <w:abstractNumId w:val="4"/>
  </w:num>
  <w:num w:numId="59">
    <w:abstractNumId w:val="91"/>
  </w:num>
  <w:num w:numId="60">
    <w:abstractNumId w:val="0"/>
    <w:lvlOverride w:ilvl="0">
      <w:lvl w:ilvl="0"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61">
    <w:abstractNumId w:val="1"/>
  </w:num>
  <w:num w:numId="62">
    <w:abstractNumId w:val="26"/>
  </w:num>
  <w:num w:numId="63">
    <w:abstractNumId w:val="30"/>
  </w:num>
  <w:num w:numId="64">
    <w:abstractNumId w:val="20"/>
  </w:num>
  <w:num w:numId="65">
    <w:abstractNumId w:val="28"/>
  </w:num>
  <w:num w:numId="66">
    <w:abstractNumId w:val="0"/>
    <w:lvlOverride w:ilvl="0">
      <w:lvl w:ilvl="0">
        <w:numFmt w:val="bullet"/>
        <w:lvlText w:val="—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67">
    <w:abstractNumId w:val="42"/>
  </w:num>
  <w:num w:numId="68">
    <w:abstractNumId w:val="54"/>
  </w:num>
  <w:num w:numId="69">
    <w:abstractNumId w:val="77"/>
  </w:num>
  <w:num w:numId="70">
    <w:abstractNumId w:val="0"/>
    <w:lvlOverride w:ilvl="0">
      <w:lvl w:ilvl="0">
        <w:numFmt w:val="bullet"/>
        <w:lvlText w:val="—"/>
        <w:legacy w:legacy="1" w:legacySpace="0" w:legacyIndent="249"/>
        <w:lvlJc w:val="left"/>
        <w:rPr>
          <w:rFonts w:ascii="Times New Roman" w:hAnsi="Times New Roman" w:cs="Times New Roman" w:hint="default"/>
        </w:rPr>
      </w:lvl>
    </w:lvlOverride>
  </w:num>
  <w:num w:numId="71">
    <w:abstractNumId w:val="38"/>
  </w:num>
  <w:num w:numId="72">
    <w:abstractNumId w:val="49"/>
  </w:num>
  <w:num w:numId="73">
    <w:abstractNumId w:val="72"/>
  </w:num>
  <w:num w:numId="74">
    <w:abstractNumId w:val="92"/>
  </w:num>
  <w:num w:numId="75">
    <w:abstractNumId w:val="90"/>
  </w:num>
  <w:num w:numId="76">
    <w:abstractNumId w:val="48"/>
  </w:num>
  <w:num w:numId="77">
    <w:abstractNumId w:val="75"/>
  </w:num>
  <w:num w:numId="78">
    <w:abstractNumId w:val="0"/>
    <w:lvlOverride w:ilvl="0">
      <w:lvl w:ilvl="0">
        <w:numFmt w:val="bullet"/>
        <w:lvlText w:val="-"/>
        <w:legacy w:legacy="1" w:legacySpace="0" w:legacyIndent="183"/>
        <w:lvlJc w:val="left"/>
        <w:rPr>
          <w:rFonts w:ascii="Times New Roman" w:hAnsi="Times New Roman" w:cs="Times New Roman" w:hint="default"/>
        </w:rPr>
      </w:lvl>
    </w:lvlOverride>
  </w:num>
  <w:num w:numId="79">
    <w:abstractNumId w:val="69"/>
  </w:num>
  <w:num w:numId="80">
    <w:abstractNumId w:val="76"/>
  </w:num>
  <w:num w:numId="81">
    <w:abstractNumId w:val="6"/>
  </w:num>
  <w:num w:numId="82">
    <w:abstractNumId w:val="63"/>
  </w:num>
  <w:num w:numId="83">
    <w:abstractNumId w:val="11"/>
  </w:num>
  <w:num w:numId="84">
    <w:abstractNumId w:val="47"/>
  </w:num>
  <w:num w:numId="85">
    <w:abstractNumId w:val="58"/>
  </w:num>
  <w:num w:numId="86">
    <w:abstractNumId w:val="16"/>
  </w:num>
  <w:num w:numId="87">
    <w:abstractNumId w:val="7"/>
  </w:num>
  <w:num w:numId="88">
    <w:abstractNumId w:val="19"/>
  </w:num>
  <w:num w:numId="89">
    <w:abstractNumId w:val="36"/>
  </w:num>
  <w:num w:numId="90">
    <w:abstractNumId w:val="45"/>
  </w:num>
  <w:num w:numId="91">
    <w:abstractNumId w:val="2"/>
  </w:num>
  <w:num w:numId="92">
    <w:abstractNumId w:val="25"/>
  </w:num>
  <w:num w:numId="93">
    <w:abstractNumId w:val="62"/>
  </w:num>
  <w:num w:numId="94">
    <w:abstractNumId w:val="56"/>
  </w:num>
  <w:num w:numId="95">
    <w:abstractNumId w:val="71"/>
  </w:num>
  <w:num w:numId="96">
    <w:abstractNumId w:val="15"/>
  </w:num>
  <w:num w:numId="97">
    <w:abstractNumId w:val="88"/>
  </w:num>
  <w:num w:numId="98">
    <w:abstractNumId w:val="14"/>
  </w:num>
  <w:num w:numId="99">
    <w:abstractNumId w:val="59"/>
  </w:num>
  <w:num w:numId="100">
    <w:abstractNumId w:val="59"/>
    <w:lvlOverride w:ilvl="0">
      <w:lvl w:ilvl="0">
        <w:start w:val="1"/>
        <w:numFmt w:val="decimal"/>
        <w:lvlText w:val="4.%1.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01">
    <w:abstractNumId w:val="44"/>
  </w:num>
  <w:num w:numId="102">
    <w:abstractNumId w:val="32"/>
  </w:num>
  <w:num w:numId="103">
    <w:abstractNumId w:val="84"/>
  </w:num>
  <w:num w:numId="104">
    <w:abstractNumId w:val="23"/>
  </w:num>
  <w:num w:numId="105">
    <w:abstractNumId w:val="35"/>
  </w:num>
  <w:num w:numId="106">
    <w:abstractNumId w:val="0"/>
    <w:lvlOverride w:ilvl="0">
      <w:lvl w:ilvl="0"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1EE8"/>
    <w:rsid w:val="002342B0"/>
    <w:rsid w:val="002B4435"/>
    <w:rsid w:val="004244C1"/>
    <w:rsid w:val="00466209"/>
    <w:rsid w:val="005A236A"/>
    <w:rsid w:val="005A774F"/>
    <w:rsid w:val="00770289"/>
    <w:rsid w:val="00850D0D"/>
    <w:rsid w:val="008E7D5F"/>
    <w:rsid w:val="009B33AD"/>
    <w:rsid w:val="009D2A34"/>
    <w:rsid w:val="009D6139"/>
    <w:rsid w:val="00CA0C39"/>
    <w:rsid w:val="00E41EE8"/>
    <w:rsid w:val="00F3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1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Body Text Indent 3" w:unhideWhenUsed="0"/>
    <w:lsdException w:name="Block Text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shd w:val="clear" w:color="auto" w:fill="FFFFFF"/>
      <w:autoSpaceDE w:val="0"/>
      <w:autoSpaceDN w:val="0"/>
      <w:adjustRightInd w:val="0"/>
      <w:spacing w:line="230" w:lineRule="exact"/>
      <w:ind w:right="10" w:firstLine="442"/>
      <w:jc w:val="center"/>
      <w:outlineLvl w:val="0"/>
    </w:pPr>
    <w:rPr>
      <w:b/>
      <w:bCs/>
      <w:color w:val="424242"/>
      <w:spacing w:val="-6"/>
      <w:w w:val="229"/>
      <w:sz w:val="20"/>
      <w:szCs w:val="20"/>
      <w:lang w:val="uk-UA"/>
    </w:rPr>
  </w:style>
  <w:style w:type="paragraph" w:styleId="2">
    <w:name w:val="heading 2"/>
    <w:basedOn w:val="a"/>
    <w:next w:val="a"/>
    <w:link w:val="20"/>
    <w:uiPriority w:val="99"/>
    <w:qFormat/>
    <w:pPr>
      <w:keepNext/>
      <w:shd w:val="clear" w:color="auto" w:fill="FFFFFF"/>
      <w:spacing w:before="739"/>
      <w:ind w:left="29"/>
      <w:jc w:val="center"/>
      <w:outlineLvl w:val="1"/>
    </w:pPr>
    <w:rPr>
      <w:b/>
      <w:bCs/>
      <w:color w:val="424242"/>
      <w:spacing w:val="65"/>
      <w:w w:val="206"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pPr>
      <w:keepNext/>
      <w:framePr w:hSpace="180" w:wrap="notBeside" w:vAnchor="text" w:hAnchor="page" w:x="5235" w:y="-26"/>
      <w:shd w:val="clear" w:color="auto" w:fill="FFFFFF"/>
      <w:jc w:val="center"/>
      <w:outlineLvl w:val="2"/>
    </w:pPr>
    <w:rPr>
      <w:color w:val="000000"/>
      <w:spacing w:val="-5"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  <w:color w:val="000000"/>
      <w:spacing w:val="24"/>
      <w:sz w:val="28"/>
      <w:szCs w:val="28"/>
      <w:u w:val="single"/>
      <w:lang w:val="uk-UA"/>
    </w:rPr>
  </w:style>
  <w:style w:type="paragraph" w:styleId="5">
    <w:name w:val="heading 5"/>
    <w:basedOn w:val="a"/>
    <w:next w:val="a"/>
    <w:link w:val="50"/>
    <w:uiPriority w:val="99"/>
    <w:qFormat/>
    <w:pPr>
      <w:keepNext/>
      <w:shd w:val="clear" w:color="auto" w:fill="FFFFFF"/>
      <w:spacing w:before="307"/>
      <w:ind w:right="67"/>
      <w:jc w:val="center"/>
      <w:outlineLvl w:val="4"/>
    </w:pPr>
    <w:rPr>
      <w:b/>
      <w:bCs/>
      <w:color w:val="505050"/>
      <w:w w:val="189"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pPr>
      <w:keepNext/>
      <w:spacing w:after="58"/>
      <w:jc w:val="center"/>
      <w:outlineLvl w:val="5"/>
    </w:pPr>
    <w:rPr>
      <w:b/>
      <w:bCs/>
      <w:sz w:val="28"/>
      <w:szCs w:val="28"/>
      <w:lang w:val="uk-UA"/>
    </w:rPr>
  </w:style>
  <w:style w:type="paragraph" w:styleId="7">
    <w:name w:val="heading 7"/>
    <w:basedOn w:val="a"/>
    <w:next w:val="a"/>
    <w:link w:val="70"/>
    <w:uiPriority w:val="99"/>
    <w:qFormat/>
    <w:pPr>
      <w:keepNext/>
      <w:spacing w:after="19"/>
      <w:jc w:val="right"/>
      <w:outlineLvl w:val="6"/>
    </w:pPr>
    <w:rPr>
      <w:i/>
      <w:iCs/>
      <w:lang w:val="uk-UA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spacing w:before="202"/>
      <w:jc w:val="right"/>
      <w:outlineLvl w:val="7"/>
    </w:pPr>
    <w:rPr>
      <w:i/>
      <w:iCs/>
      <w:color w:val="000000"/>
      <w:sz w:val="28"/>
      <w:szCs w:val="28"/>
      <w:lang w:val="uk-UA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ind w:left="326" w:firstLine="4810"/>
      <w:jc w:val="right"/>
      <w:outlineLvl w:val="8"/>
    </w:pPr>
    <w:rPr>
      <w:b/>
      <w:bCs/>
      <w:i/>
      <w:iCs/>
      <w:color w:val="000000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21">
    <w:name w:val="Body Text 2"/>
    <w:basedOn w:val="a"/>
    <w:link w:val="22"/>
    <w:uiPriority w:val="99"/>
    <w:pPr>
      <w:jc w:val="center"/>
    </w:pPr>
    <w:rPr>
      <w:sz w:val="28"/>
      <w:szCs w:val="28"/>
      <w:lang w:val="uk-UA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styleId="a3">
    <w:name w:val="Document Map"/>
    <w:basedOn w:val="a"/>
    <w:link w:val="a4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paragraph" w:styleId="23">
    <w:name w:val="Body Text Indent 2"/>
    <w:basedOn w:val="a"/>
    <w:link w:val="24"/>
    <w:uiPriority w:val="99"/>
    <w:pPr>
      <w:shd w:val="clear" w:color="auto" w:fill="FFFFFF"/>
      <w:ind w:left="10" w:firstLine="451"/>
      <w:jc w:val="both"/>
    </w:pPr>
    <w:rPr>
      <w:color w:val="000000"/>
      <w:spacing w:val="3"/>
      <w:sz w:val="28"/>
      <w:szCs w:val="28"/>
      <w:lang w:val="uk-UA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4"/>
      <w:szCs w:val="24"/>
    </w:rPr>
  </w:style>
  <w:style w:type="paragraph" w:styleId="a5">
    <w:name w:val="Body Text"/>
    <w:basedOn w:val="a"/>
    <w:link w:val="a6"/>
    <w:uiPriority w:val="99"/>
    <w:pPr>
      <w:jc w:val="center"/>
    </w:pPr>
    <w:rPr>
      <w:lang w:val="uk-UA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  <w:style w:type="paragraph" w:styleId="a7">
    <w:name w:val="Block Text"/>
    <w:basedOn w:val="a"/>
    <w:uiPriority w:val="99"/>
    <w:pPr>
      <w:shd w:val="clear" w:color="auto" w:fill="FFFFFF"/>
      <w:ind w:left="758" w:right="384" w:hanging="288"/>
      <w:jc w:val="center"/>
    </w:pPr>
    <w:rPr>
      <w:b/>
      <w:bCs/>
      <w:color w:val="000000"/>
      <w:spacing w:val="-7"/>
      <w:sz w:val="28"/>
      <w:szCs w:val="28"/>
      <w:lang w:val="uk-UA"/>
    </w:rPr>
  </w:style>
  <w:style w:type="paragraph" w:styleId="31">
    <w:name w:val="Body Text Indent 3"/>
    <w:basedOn w:val="a"/>
    <w:link w:val="32"/>
    <w:uiPriority w:val="99"/>
    <w:pPr>
      <w:shd w:val="clear" w:color="auto" w:fill="FFFFFF"/>
      <w:ind w:left="326" w:firstLine="4810"/>
    </w:pPr>
    <w:rPr>
      <w:b/>
      <w:bCs/>
      <w:color w:val="000000"/>
      <w:spacing w:val="-6"/>
      <w:sz w:val="28"/>
      <w:szCs w:val="28"/>
      <w:lang w:val="uk-UA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8">
    <w:name w:val="caption"/>
    <w:basedOn w:val="a"/>
    <w:next w:val="a"/>
    <w:uiPriority w:val="99"/>
    <w:qFormat/>
    <w:pPr>
      <w:shd w:val="clear" w:color="auto" w:fill="FFFFFF"/>
      <w:spacing w:before="1104"/>
      <w:ind w:left="1104"/>
      <w:jc w:val="center"/>
    </w:pPr>
    <w:rPr>
      <w:b/>
      <w:bCs/>
      <w:i/>
      <w:iCs/>
      <w:color w:val="000000"/>
      <w:spacing w:val="25"/>
      <w:sz w:val="28"/>
      <w:szCs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72623</Words>
  <Characters>483331</Characters>
  <Application>Microsoft Office Word</Application>
  <DocSecurity>0</DocSecurity>
  <Lines>13045</Lines>
  <Paragraphs>5087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Коротка організаційно-економічна характеристикапідприємсва "ВЕЕСВІ-Літмаш"</vt:lpstr>
    </vt:vector>
  </TitlesOfParts>
  <Company/>
  <LinksUpToDate>false</LinksUpToDate>
  <CharactersWithSpaces>553516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Коротка організаційно-економічна характеристикапідприємсва "ВЕЕСВІ-Літмаш"</dc:title>
  <dc:subject/>
  <dc:creator/>
  <cp:keywords/>
  <dc:description/>
  <cp:lastModifiedBy>Alex</cp:lastModifiedBy>
  <cp:revision>2</cp:revision>
  <dcterms:created xsi:type="dcterms:W3CDTF">2016-12-15T16:28:00Z</dcterms:created>
  <dcterms:modified xsi:type="dcterms:W3CDTF">2016-12-15T16:28:00Z</dcterms:modified>
</cp:coreProperties>
</file>