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381" w:rsidRDefault="00D6360C" w:rsidP="00815381">
      <w:pPr>
        <w:pStyle w:val="3"/>
        <w:ind w:left="0" w:firstLine="709"/>
        <w:rPr>
          <w:sz w:val="28"/>
          <w:szCs w:val="28"/>
        </w:rPr>
      </w:pPr>
      <w:bookmarkStart w:id="0" w:name="_GoBack"/>
      <w:bookmarkEnd w:id="0"/>
      <w:r w:rsidRPr="00815381">
        <w:rPr>
          <w:sz w:val="28"/>
          <w:szCs w:val="28"/>
        </w:rPr>
        <w:t>С</w:t>
      </w:r>
      <w:r w:rsidR="00815381">
        <w:rPr>
          <w:sz w:val="28"/>
          <w:szCs w:val="28"/>
        </w:rPr>
        <w:t>одержание</w:t>
      </w:r>
    </w:p>
    <w:p w:rsidR="00815381" w:rsidRDefault="00815381" w:rsidP="00815381">
      <w:pPr>
        <w:pStyle w:val="3"/>
        <w:ind w:left="0" w:firstLine="709"/>
        <w:rPr>
          <w:sz w:val="28"/>
          <w:szCs w:val="28"/>
        </w:rPr>
      </w:pPr>
    </w:p>
    <w:p w:rsidR="00D6360C" w:rsidRPr="00815381" w:rsidRDefault="00013BCA" w:rsidP="00815381">
      <w:pPr>
        <w:pStyle w:val="4"/>
        <w:rPr>
          <w:b w:val="0"/>
          <w:sz w:val="28"/>
          <w:szCs w:val="28"/>
        </w:rPr>
      </w:pPr>
      <w:r w:rsidRPr="00815381">
        <w:rPr>
          <w:b w:val="0"/>
          <w:sz w:val="28"/>
          <w:szCs w:val="28"/>
        </w:rPr>
        <w:t>Введение</w:t>
      </w:r>
    </w:p>
    <w:p w:rsidR="00D6360C" w:rsidRPr="00815381" w:rsidRDefault="00D6360C" w:rsidP="00815381">
      <w:pPr>
        <w:rPr>
          <w:sz w:val="28"/>
          <w:szCs w:val="28"/>
        </w:rPr>
      </w:pPr>
      <w:r w:rsidRPr="00815381">
        <w:rPr>
          <w:sz w:val="28"/>
          <w:szCs w:val="28"/>
        </w:rPr>
        <w:t>1. Что такое торговля и товар</w:t>
      </w:r>
    </w:p>
    <w:p w:rsidR="00D6360C" w:rsidRPr="00815381" w:rsidRDefault="00D6360C" w:rsidP="00815381">
      <w:pPr>
        <w:rPr>
          <w:bCs/>
          <w:sz w:val="28"/>
          <w:szCs w:val="28"/>
        </w:rPr>
      </w:pPr>
      <w:r w:rsidRPr="00815381">
        <w:rPr>
          <w:bCs/>
          <w:sz w:val="28"/>
          <w:szCs w:val="28"/>
        </w:rPr>
        <w:t>1.1 Определение термина «то</w:t>
      </w:r>
      <w:r w:rsidR="00013BCA" w:rsidRPr="00815381">
        <w:rPr>
          <w:bCs/>
          <w:sz w:val="28"/>
          <w:szCs w:val="28"/>
        </w:rPr>
        <w:t>рговля». Виды торговли</w:t>
      </w:r>
    </w:p>
    <w:p w:rsidR="00D6360C" w:rsidRPr="00815381" w:rsidRDefault="00D6360C" w:rsidP="00815381">
      <w:pPr>
        <w:rPr>
          <w:sz w:val="28"/>
          <w:szCs w:val="28"/>
        </w:rPr>
      </w:pPr>
      <w:r w:rsidRPr="00815381">
        <w:rPr>
          <w:sz w:val="28"/>
          <w:szCs w:val="28"/>
        </w:rPr>
        <w:t>1.2 Розничная торговля</w:t>
      </w:r>
    </w:p>
    <w:p w:rsidR="00D6360C" w:rsidRPr="00815381" w:rsidRDefault="00D6360C" w:rsidP="00815381">
      <w:pPr>
        <w:rPr>
          <w:sz w:val="28"/>
          <w:szCs w:val="28"/>
        </w:rPr>
      </w:pPr>
      <w:r w:rsidRPr="00815381">
        <w:rPr>
          <w:sz w:val="28"/>
          <w:szCs w:val="28"/>
        </w:rPr>
        <w:t>1.3 Торговля начинает</w:t>
      </w:r>
      <w:r w:rsidR="00013BCA" w:rsidRPr="00815381">
        <w:rPr>
          <w:sz w:val="28"/>
          <w:szCs w:val="28"/>
        </w:rPr>
        <w:t>ся с товара</w:t>
      </w:r>
    </w:p>
    <w:p w:rsidR="00D6360C" w:rsidRPr="00815381" w:rsidRDefault="00D6360C" w:rsidP="00815381">
      <w:pPr>
        <w:rPr>
          <w:sz w:val="28"/>
          <w:szCs w:val="28"/>
        </w:rPr>
      </w:pPr>
      <w:r w:rsidRPr="00815381">
        <w:rPr>
          <w:bCs/>
          <w:sz w:val="28"/>
          <w:szCs w:val="28"/>
        </w:rPr>
        <w:t>2. Учет поступления товаров. Документальное оформление</w:t>
      </w:r>
    </w:p>
    <w:p w:rsidR="00D6360C" w:rsidRPr="00815381" w:rsidRDefault="00D6360C" w:rsidP="00815381">
      <w:pPr>
        <w:rPr>
          <w:sz w:val="28"/>
          <w:szCs w:val="28"/>
        </w:rPr>
      </w:pPr>
      <w:r w:rsidRPr="00815381">
        <w:rPr>
          <w:sz w:val="28"/>
          <w:szCs w:val="28"/>
        </w:rPr>
        <w:t>2.1 Правила приемк</w:t>
      </w:r>
      <w:r w:rsidR="00013BCA" w:rsidRPr="00815381">
        <w:rPr>
          <w:sz w:val="28"/>
          <w:szCs w:val="28"/>
        </w:rPr>
        <w:t>и товаров</w:t>
      </w:r>
    </w:p>
    <w:p w:rsidR="00D6360C" w:rsidRPr="00815381" w:rsidRDefault="00D6360C" w:rsidP="00815381">
      <w:pPr>
        <w:pStyle w:val="a3"/>
      </w:pPr>
      <w:r w:rsidRPr="00815381">
        <w:t>2.2</w:t>
      </w:r>
      <w:r w:rsidR="00815381">
        <w:t xml:space="preserve"> </w:t>
      </w:r>
      <w:r w:rsidRPr="00815381">
        <w:t>Документальное оформление движения товаров на предприятиях розничной торговли</w:t>
      </w:r>
    </w:p>
    <w:p w:rsidR="00D6360C" w:rsidRPr="00815381" w:rsidRDefault="00D6360C" w:rsidP="00815381">
      <w:pPr>
        <w:rPr>
          <w:bCs/>
          <w:sz w:val="28"/>
          <w:szCs w:val="28"/>
        </w:rPr>
      </w:pPr>
      <w:r w:rsidRPr="00815381">
        <w:rPr>
          <w:bCs/>
          <w:sz w:val="28"/>
          <w:szCs w:val="28"/>
        </w:rPr>
        <w:t>3. Учет товарных операций</w:t>
      </w:r>
    </w:p>
    <w:p w:rsidR="00D6360C" w:rsidRPr="00815381" w:rsidRDefault="00D6360C" w:rsidP="00815381">
      <w:pPr>
        <w:pStyle w:val="a3"/>
      </w:pPr>
      <w:r w:rsidRPr="00815381">
        <w:t>3.1</w:t>
      </w:r>
      <w:r w:rsidR="00815381">
        <w:t xml:space="preserve"> </w:t>
      </w:r>
      <w:r w:rsidRPr="00815381">
        <w:t>Синтетический и аналитический учет поступления товаров</w:t>
      </w:r>
    </w:p>
    <w:p w:rsidR="00D6360C" w:rsidRPr="00815381" w:rsidRDefault="00D6360C" w:rsidP="00815381">
      <w:pPr>
        <w:pStyle w:val="a3"/>
        <w:rPr>
          <w:bCs/>
        </w:rPr>
      </w:pPr>
      <w:r w:rsidRPr="00815381">
        <w:rPr>
          <w:bCs/>
        </w:rPr>
        <w:t>3.2 Синтетический и аналитический учет реализации товаров</w:t>
      </w:r>
    </w:p>
    <w:p w:rsidR="00D6360C" w:rsidRPr="00815381" w:rsidRDefault="00D6360C" w:rsidP="00815381">
      <w:pPr>
        <w:pStyle w:val="a3"/>
        <w:rPr>
          <w:bCs/>
        </w:rPr>
      </w:pPr>
      <w:r w:rsidRPr="00815381">
        <w:rPr>
          <w:bCs/>
        </w:rPr>
        <w:t>3.3</w:t>
      </w:r>
      <w:r w:rsidR="00815381" w:rsidRPr="00815381">
        <w:rPr>
          <w:bCs/>
        </w:rPr>
        <w:t xml:space="preserve"> </w:t>
      </w:r>
      <w:r w:rsidRPr="00815381">
        <w:rPr>
          <w:bCs/>
        </w:rPr>
        <w:t>Расчет торговой наценки</w:t>
      </w:r>
    </w:p>
    <w:p w:rsidR="00D6360C" w:rsidRPr="00815381" w:rsidRDefault="00D6360C" w:rsidP="00815381">
      <w:pPr>
        <w:rPr>
          <w:sz w:val="28"/>
          <w:szCs w:val="28"/>
        </w:rPr>
      </w:pPr>
      <w:r w:rsidRPr="00815381">
        <w:rPr>
          <w:sz w:val="28"/>
          <w:szCs w:val="28"/>
        </w:rPr>
        <w:t>3.4 Инвентаризация товаров</w:t>
      </w:r>
    </w:p>
    <w:p w:rsidR="00D6360C" w:rsidRPr="00815381" w:rsidRDefault="00D6360C" w:rsidP="00815381">
      <w:pPr>
        <w:rPr>
          <w:sz w:val="28"/>
          <w:szCs w:val="28"/>
        </w:rPr>
      </w:pPr>
      <w:r w:rsidRPr="00815381">
        <w:rPr>
          <w:sz w:val="28"/>
          <w:szCs w:val="28"/>
        </w:rPr>
        <w:t>4. Формирование и учет финансовых результатов</w:t>
      </w:r>
    </w:p>
    <w:p w:rsidR="00D6360C" w:rsidRPr="00815381" w:rsidRDefault="00D6360C" w:rsidP="00815381">
      <w:pPr>
        <w:rPr>
          <w:sz w:val="28"/>
          <w:szCs w:val="28"/>
        </w:rPr>
      </w:pPr>
      <w:r w:rsidRPr="00815381">
        <w:rPr>
          <w:sz w:val="28"/>
          <w:szCs w:val="28"/>
        </w:rPr>
        <w:t>5. Налоговый учет в розничной торговле</w:t>
      </w:r>
    </w:p>
    <w:p w:rsidR="00013BCA" w:rsidRPr="00815381" w:rsidRDefault="00D6360C" w:rsidP="00815381">
      <w:pPr>
        <w:rPr>
          <w:bCs/>
          <w:sz w:val="28"/>
          <w:szCs w:val="28"/>
        </w:rPr>
      </w:pPr>
      <w:r w:rsidRPr="00815381">
        <w:rPr>
          <w:bCs/>
          <w:sz w:val="28"/>
          <w:szCs w:val="28"/>
        </w:rPr>
        <w:t>5.1 Налоговый учет на базе бухгалтерского учета</w:t>
      </w:r>
    </w:p>
    <w:p w:rsidR="00D6360C" w:rsidRPr="00815381" w:rsidRDefault="00D6360C" w:rsidP="00815381">
      <w:pPr>
        <w:rPr>
          <w:sz w:val="28"/>
          <w:szCs w:val="28"/>
        </w:rPr>
      </w:pPr>
      <w:r w:rsidRPr="00815381">
        <w:rPr>
          <w:sz w:val="28"/>
          <w:szCs w:val="28"/>
        </w:rPr>
        <w:t>5.2 Результаты инвентаризации в налоговом учете</w:t>
      </w:r>
    </w:p>
    <w:p w:rsidR="00D6360C" w:rsidRPr="00815381" w:rsidRDefault="00815381" w:rsidP="00815381">
      <w:pPr>
        <w:pStyle w:val="a5"/>
        <w:ind w:firstLine="0"/>
      </w:pPr>
      <w:r>
        <w:rPr>
          <w:bCs/>
        </w:rPr>
        <w:t>6</w:t>
      </w:r>
      <w:r w:rsidR="00D6360C" w:rsidRPr="00815381">
        <w:rPr>
          <w:bCs/>
        </w:rPr>
        <w:t>. Особенности деятельности ЗАО «Лара»</w:t>
      </w:r>
    </w:p>
    <w:p w:rsidR="00D6360C" w:rsidRPr="00815381" w:rsidRDefault="00815381" w:rsidP="00815381">
      <w:pPr>
        <w:rPr>
          <w:sz w:val="28"/>
          <w:szCs w:val="28"/>
        </w:rPr>
      </w:pPr>
      <w:r>
        <w:rPr>
          <w:bCs/>
          <w:sz w:val="28"/>
          <w:szCs w:val="28"/>
        </w:rPr>
        <w:t>7</w:t>
      </w:r>
      <w:r w:rsidR="00D6360C" w:rsidRPr="00815381">
        <w:rPr>
          <w:bCs/>
          <w:sz w:val="28"/>
          <w:szCs w:val="28"/>
        </w:rPr>
        <w:t>. Учетная политика ЗАО «Лара»</w:t>
      </w:r>
    </w:p>
    <w:p w:rsidR="00D6360C" w:rsidRPr="00815381" w:rsidRDefault="00815381" w:rsidP="00815381">
      <w:pPr>
        <w:rPr>
          <w:sz w:val="28"/>
          <w:szCs w:val="28"/>
        </w:rPr>
      </w:pPr>
      <w:r>
        <w:rPr>
          <w:bCs/>
          <w:sz w:val="28"/>
          <w:szCs w:val="28"/>
        </w:rPr>
        <w:t>8</w:t>
      </w:r>
      <w:r w:rsidR="00D6360C" w:rsidRPr="00815381">
        <w:rPr>
          <w:bCs/>
          <w:sz w:val="28"/>
          <w:szCs w:val="28"/>
        </w:rPr>
        <w:t>. Единый налог на вмененный доход</w:t>
      </w:r>
    </w:p>
    <w:p w:rsidR="00D6360C" w:rsidRDefault="00815381" w:rsidP="00815381">
      <w:pPr>
        <w:pStyle w:val="31"/>
        <w:rPr>
          <w:b w:val="0"/>
          <w:sz w:val="28"/>
          <w:szCs w:val="28"/>
        </w:rPr>
      </w:pPr>
      <w:r>
        <w:rPr>
          <w:b w:val="0"/>
          <w:sz w:val="28"/>
          <w:szCs w:val="28"/>
        </w:rPr>
        <w:t>9</w:t>
      </w:r>
      <w:r w:rsidR="00D6360C" w:rsidRPr="00815381">
        <w:rPr>
          <w:b w:val="0"/>
          <w:sz w:val="28"/>
          <w:szCs w:val="28"/>
        </w:rPr>
        <w:t>. Документальное оформление и учёт движения товаров на примере ЗАО «Лара»</w:t>
      </w:r>
    </w:p>
    <w:p w:rsidR="00D6360C" w:rsidRDefault="00815381" w:rsidP="00815381">
      <w:pPr>
        <w:pStyle w:val="31"/>
        <w:rPr>
          <w:b w:val="0"/>
          <w:sz w:val="28"/>
          <w:szCs w:val="28"/>
        </w:rPr>
      </w:pPr>
      <w:r>
        <w:rPr>
          <w:b w:val="0"/>
          <w:sz w:val="28"/>
          <w:szCs w:val="28"/>
        </w:rPr>
        <w:t xml:space="preserve">9.1 </w:t>
      </w:r>
      <w:r w:rsidR="00D6360C" w:rsidRPr="00815381">
        <w:rPr>
          <w:b w:val="0"/>
          <w:sz w:val="28"/>
          <w:szCs w:val="28"/>
        </w:rPr>
        <w:t>Учет поступления товаров. Возврат поставщику</w:t>
      </w:r>
    </w:p>
    <w:p w:rsidR="00013BCA" w:rsidRPr="00815381" w:rsidRDefault="00815381" w:rsidP="00815381">
      <w:pPr>
        <w:pStyle w:val="31"/>
        <w:rPr>
          <w:b w:val="0"/>
          <w:sz w:val="28"/>
          <w:szCs w:val="28"/>
        </w:rPr>
      </w:pPr>
      <w:r>
        <w:rPr>
          <w:b w:val="0"/>
          <w:sz w:val="28"/>
          <w:szCs w:val="28"/>
        </w:rPr>
        <w:t xml:space="preserve">9.2 </w:t>
      </w:r>
      <w:r w:rsidR="00D6360C" w:rsidRPr="00815381">
        <w:rPr>
          <w:b w:val="0"/>
          <w:sz w:val="28"/>
          <w:szCs w:val="28"/>
        </w:rPr>
        <w:t>Учет реализации товаров в ЗАО «Лара»</w:t>
      </w:r>
    </w:p>
    <w:p w:rsidR="00D6360C" w:rsidRPr="00815381" w:rsidRDefault="00815381" w:rsidP="00815381">
      <w:pPr>
        <w:pStyle w:val="a3"/>
      </w:pPr>
      <w:r>
        <w:t>9</w:t>
      </w:r>
      <w:r w:rsidR="00D6360C" w:rsidRPr="00815381">
        <w:t>.3 Инвентаризация</w:t>
      </w:r>
      <w:r w:rsidR="00013BCA" w:rsidRPr="00815381">
        <w:t xml:space="preserve"> в ЗАО «Лара»</w:t>
      </w:r>
    </w:p>
    <w:p w:rsidR="00D6360C" w:rsidRPr="00815381" w:rsidRDefault="00815381" w:rsidP="00815381">
      <w:pPr>
        <w:rPr>
          <w:bCs/>
          <w:sz w:val="28"/>
          <w:szCs w:val="28"/>
        </w:rPr>
      </w:pPr>
      <w:r>
        <w:rPr>
          <w:sz w:val="28"/>
          <w:szCs w:val="28"/>
        </w:rPr>
        <w:t>10</w:t>
      </w:r>
      <w:r w:rsidR="00D6360C" w:rsidRPr="00815381">
        <w:rPr>
          <w:sz w:val="28"/>
          <w:szCs w:val="28"/>
        </w:rPr>
        <w:t>. Формирование финансовых результатов от реализации товаров в ЗАО «Лара»</w:t>
      </w:r>
    </w:p>
    <w:p w:rsidR="00D6360C" w:rsidRPr="00815381" w:rsidRDefault="00D6360C" w:rsidP="00815381">
      <w:pPr>
        <w:pStyle w:val="a3"/>
        <w:rPr>
          <w:bCs/>
        </w:rPr>
      </w:pPr>
      <w:r w:rsidRPr="00815381">
        <w:rPr>
          <w:bCs/>
        </w:rPr>
        <w:t>Заключение</w:t>
      </w:r>
    </w:p>
    <w:p w:rsidR="00D6360C" w:rsidRPr="00815381" w:rsidRDefault="00D6360C" w:rsidP="00815381">
      <w:pPr>
        <w:pStyle w:val="a3"/>
        <w:rPr>
          <w:bCs/>
        </w:rPr>
      </w:pPr>
      <w:r w:rsidRPr="00815381">
        <w:rPr>
          <w:bCs/>
        </w:rPr>
        <w:t>Список используемой литературы</w:t>
      </w:r>
    </w:p>
    <w:p w:rsidR="00D6360C" w:rsidRPr="00815381" w:rsidRDefault="00D6360C" w:rsidP="00815381">
      <w:pPr>
        <w:pStyle w:val="a3"/>
        <w:rPr>
          <w:bCs/>
        </w:rPr>
      </w:pPr>
    </w:p>
    <w:p w:rsidR="00D6360C" w:rsidRPr="00815381" w:rsidRDefault="00815381" w:rsidP="00815381">
      <w:pPr>
        <w:pStyle w:val="a3"/>
        <w:ind w:firstLine="709"/>
        <w:rPr>
          <w:b/>
          <w:bCs/>
        </w:rPr>
      </w:pPr>
      <w:r>
        <w:rPr>
          <w:bCs/>
        </w:rPr>
        <w:br w:type="page"/>
      </w:r>
      <w:r w:rsidR="00D6360C" w:rsidRPr="00815381">
        <w:rPr>
          <w:b/>
          <w:bCs/>
        </w:rPr>
        <w:t>Введение</w:t>
      </w:r>
    </w:p>
    <w:p w:rsidR="00815381" w:rsidRDefault="00815381" w:rsidP="00815381">
      <w:pPr>
        <w:ind w:firstLine="709"/>
        <w:rPr>
          <w:bCs/>
          <w:sz w:val="28"/>
          <w:szCs w:val="28"/>
        </w:rPr>
      </w:pPr>
    </w:p>
    <w:p w:rsidR="00D6360C" w:rsidRPr="00815381" w:rsidRDefault="00D6360C" w:rsidP="00815381">
      <w:pPr>
        <w:ind w:firstLine="709"/>
        <w:rPr>
          <w:bCs/>
          <w:sz w:val="28"/>
          <w:szCs w:val="28"/>
        </w:rPr>
      </w:pPr>
      <w:r w:rsidRPr="00815381">
        <w:rPr>
          <w:bCs/>
          <w:sz w:val="28"/>
          <w:szCs w:val="28"/>
        </w:rPr>
        <w:t>В настоящие время торговля является крупным сектором российской экономики, в котором трудится большая часть населения страны. Торговля представлена множеством крупных, средних и мелких предприятий. Независимо от масштабов деятельности все организации должны документально оформлять хозяйственные и финансовые операции, вести бухгалтерский учет.</w:t>
      </w:r>
    </w:p>
    <w:p w:rsidR="00D6360C" w:rsidRPr="00815381" w:rsidRDefault="00D6360C" w:rsidP="00815381">
      <w:pPr>
        <w:ind w:firstLine="709"/>
        <w:rPr>
          <w:sz w:val="28"/>
          <w:szCs w:val="28"/>
        </w:rPr>
      </w:pPr>
      <w:r w:rsidRPr="00815381">
        <w:rPr>
          <w:sz w:val="28"/>
          <w:szCs w:val="28"/>
        </w:rPr>
        <w:t>Розничная торговля является важнейшей отраслью хозяйственной деятельности. В сфере розничной торговли заканчивается процесс обращения товаров и они переходят в сферу личного потребления. Розничная торговля – реализация товаров непосредственно населению для личного потребления.</w:t>
      </w:r>
    </w:p>
    <w:p w:rsidR="00D6360C" w:rsidRPr="00815381" w:rsidRDefault="00D6360C" w:rsidP="00815381">
      <w:pPr>
        <w:ind w:firstLine="709"/>
        <w:rPr>
          <w:bCs/>
          <w:sz w:val="28"/>
          <w:szCs w:val="28"/>
        </w:rPr>
      </w:pPr>
      <w:r w:rsidRPr="00815381">
        <w:rPr>
          <w:bCs/>
          <w:sz w:val="28"/>
          <w:szCs w:val="28"/>
        </w:rPr>
        <w:t>Сейчас огромное количество небольших магазинов, которые находятся рядом с домом или непосредственно в самом доме на первом этаже. Такие магазины очень удобны, возвращаясь, домой с работы, не нужно стоять в огромной очереди и тратить кучу времени. В буквальном смысле, можно забежать, купить все необходимое, потратив на это несколько минут, и пойти домой, не задумываясь о том, что Ваша семья сегодня будет кушать. Дома всегда есть свежий хлеб и молоко.</w:t>
      </w:r>
    </w:p>
    <w:p w:rsidR="00D6360C" w:rsidRPr="00815381" w:rsidRDefault="00D6360C" w:rsidP="00815381">
      <w:pPr>
        <w:ind w:firstLine="709"/>
        <w:rPr>
          <w:bCs/>
          <w:sz w:val="28"/>
          <w:szCs w:val="28"/>
        </w:rPr>
      </w:pPr>
      <w:r w:rsidRPr="00815381">
        <w:rPr>
          <w:bCs/>
          <w:sz w:val="28"/>
          <w:szCs w:val="28"/>
        </w:rPr>
        <w:t>Правительство Российской Федерации, различными способами стимулирует развитие малого предпринимательства. Были введены специальные режимы налогообложения, которые несколько упрощают ведение бухгалтерского учета и смягчают налоговое бремя предпринимателей.</w:t>
      </w:r>
    </w:p>
    <w:p w:rsidR="00D6360C" w:rsidRPr="00815381" w:rsidRDefault="00D6360C" w:rsidP="00815381">
      <w:pPr>
        <w:ind w:firstLine="709"/>
        <w:rPr>
          <w:bCs/>
          <w:sz w:val="28"/>
          <w:szCs w:val="28"/>
        </w:rPr>
      </w:pPr>
      <w:r w:rsidRPr="00815381">
        <w:rPr>
          <w:bCs/>
          <w:sz w:val="28"/>
          <w:szCs w:val="28"/>
        </w:rPr>
        <w:t>Изучение учета товарных операций будет ещё долго актуально, в связи с развитием розничной торговли и достаточно частым изменением российского законодательства. Бухгалтер обязан быть в курсе последних изменений и поправок законодательства, и в соответствии с ними вести учет.</w:t>
      </w:r>
    </w:p>
    <w:p w:rsidR="00D6360C" w:rsidRPr="00815381" w:rsidRDefault="00D6360C" w:rsidP="00815381">
      <w:pPr>
        <w:pStyle w:val="a3"/>
        <w:ind w:firstLine="709"/>
      </w:pPr>
      <w:r w:rsidRPr="00815381">
        <w:t>Дипломная работа составлена на основании законодательных и нормативных документов, регулирующих правила ведения и порядок составления и представления документов для учета и бухгалтерской отчетности.</w:t>
      </w:r>
    </w:p>
    <w:p w:rsidR="00D6360C" w:rsidRPr="00815381" w:rsidRDefault="00D6360C" w:rsidP="00815381">
      <w:pPr>
        <w:ind w:firstLine="709"/>
        <w:rPr>
          <w:sz w:val="28"/>
          <w:szCs w:val="28"/>
        </w:rPr>
      </w:pPr>
      <w:r w:rsidRPr="00815381">
        <w:rPr>
          <w:sz w:val="28"/>
          <w:szCs w:val="28"/>
        </w:rPr>
        <w:t>Целью дипломной работы является изучение порядка и особенностей учета товаров в организациях розничной торговле. Правильность оформления документов при реализации товаров в розницу, рассмотрения нюансов оформления документов, характерных для розничной торговли. Применение знаний на примере конкретного предприятия.</w:t>
      </w:r>
    </w:p>
    <w:p w:rsidR="00D6360C" w:rsidRPr="00815381" w:rsidRDefault="00D6360C" w:rsidP="00815381">
      <w:pPr>
        <w:ind w:firstLine="709"/>
        <w:rPr>
          <w:sz w:val="28"/>
          <w:szCs w:val="28"/>
        </w:rPr>
      </w:pPr>
      <w:r w:rsidRPr="00815381">
        <w:rPr>
          <w:sz w:val="28"/>
          <w:szCs w:val="28"/>
        </w:rPr>
        <w:t>Предприятие на примере которого, будут рассматриваться товарные операции, изучаемые в дипломной работе, это предприятие розничной торговли Закрытое Акционерное Общество «Лара». Объектом исследования в ЗАО «Лара» являются первичные и сводные документы, связанные с учетом движения товаров.</w:t>
      </w:r>
    </w:p>
    <w:p w:rsidR="00D6360C" w:rsidRPr="00815381" w:rsidRDefault="00D6360C" w:rsidP="00815381">
      <w:pPr>
        <w:ind w:firstLine="709"/>
        <w:rPr>
          <w:sz w:val="28"/>
          <w:szCs w:val="28"/>
        </w:rPr>
      </w:pPr>
      <w:r w:rsidRPr="00815381">
        <w:rPr>
          <w:sz w:val="28"/>
          <w:szCs w:val="28"/>
        </w:rPr>
        <w:t xml:space="preserve">В целом данная работа состоит из: введения, двух глав, заключения, списка используемой </w:t>
      </w:r>
      <w:r w:rsidR="005C0701" w:rsidRPr="00815381">
        <w:rPr>
          <w:sz w:val="28"/>
          <w:szCs w:val="28"/>
        </w:rPr>
        <w:t>литературы</w:t>
      </w:r>
      <w:r w:rsidRPr="00815381">
        <w:rPr>
          <w:sz w:val="28"/>
          <w:szCs w:val="28"/>
        </w:rPr>
        <w:t>.</w:t>
      </w:r>
    </w:p>
    <w:p w:rsidR="00D6360C" w:rsidRPr="00815381" w:rsidRDefault="00D6360C" w:rsidP="00815381">
      <w:pPr>
        <w:ind w:firstLine="709"/>
        <w:rPr>
          <w:sz w:val="28"/>
          <w:szCs w:val="28"/>
        </w:rPr>
      </w:pPr>
      <w:r w:rsidRPr="00815381">
        <w:rPr>
          <w:sz w:val="28"/>
          <w:szCs w:val="28"/>
        </w:rPr>
        <w:t>Коротко остановимся на содержание дипломной работы.</w:t>
      </w:r>
    </w:p>
    <w:p w:rsidR="00D6360C" w:rsidRPr="00815381" w:rsidRDefault="00D6360C" w:rsidP="00815381">
      <w:pPr>
        <w:ind w:firstLine="709"/>
        <w:rPr>
          <w:sz w:val="28"/>
          <w:szCs w:val="28"/>
        </w:rPr>
      </w:pPr>
      <w:r w:rsidRPr="00815381">
        <w:rPr>
          <w:sz w:val="28"/>
          <w:szCs w:val="28"/>
        </w:rPr>
        <w:t>В первой главе дипломной работы рассмотрены основные понятия торговли: розничная</w:t>
      </w:r>
      <w:r w:rsidR="00815381">
        <w:rPr>
          <w:sz w:val="28"/>
          <w:szCs w:val="28"/>
        </w:rPr>
        <w:t xml:space="preserve"> </w:t>
      </w:r>
      <w:r w:rsidRPr="00815381">
        <w:rPr>
          <w:sz w:val="28"/>
          <w:szCs w:val="28"/>
        </w:rPr>
        <w:t>торговля, товар. Основные цели бухгалтерского учета в розничной торговле и какие задачи необходимо решить для достижения этих целей.</w:t>
      </w:r>
    </w:p>
    <w:p w:rsidR="00D6360C" w:rsidRPr="00815381" w:rsidRDefault="00D6360C" w:rsidP="00815381">
      <w:pPr>
        <w:ind w:firstLine="709"/>
        <w:rPr>
          <w:sz w:val="28"/>
          <w:szCs w:val="28"/>
        </w:rPr>
      </w:pPr>
      <w:r w:rsidRPr="00815381">
        <w:rPr>
          <w:sz w:val="28"/>
          <w:szCs w:val="28"/>
        </w:rPr>
        <w:t>Рассмотрены основные правила приемки товаров. Показано документальное оформление поступления товаров, реализации, и их возврата. Приведены основные формулы расчета валового дохода.</w:t>
      </w:r>
    </w:p>
    <w:p w:rsidR="00D6360C" w:rsidRPr="00815381" w:rsidRDefault="00D6360C" w:rsidP="00815381">
      <w:pPr>
        <w:ind w:firstLine="709"/>
        <w:rPr>
          <w:sz w:val="28"/>
          <w:szCs w:val="28"/>
        </w:rPr>
      </w:pPr>
      <w:r w:rsidRPr="00815381">
        <w:rPr>
          <w:sz w:val="28"/>
          <w:szCs w:val="28"/>
        </w:rPr>
        <w:t>Подробно рассмотрены правила и обязанности по проведению инвентаризации. Формирование финансового результата от продаж. Особенности налогового учета в розничной торговле.</w:t>
      </w:r>
    </w:p>
    <w:p w:rsidR="00D6360C" w:rsidRPr="00815381" w:rsidRDefault="00D6360C" w:rsidP="00815381">
      <w:pPr>
        <w:ind w:firstLine="709"/>
        <w:rPr>
          <w:sz w:val="28"/>
          <w:szCs w:val="28"/>
        </w:rPr>
      </w:pPr>
      <w:r w:rsidRPr="00815381">
        <w:rPr>
          <w:sz w:val="28"/>
          <w:szCs w:val="28"/>
        </w:rPr>
        <w:t>Во второй главе дипломной работы рассказано об особенностях деятельности ЗАО «Лара», учетная политика организации. Особенности налогового специального режима применяемого на фирме. На конкретном примере рассмотрены операции по учету товара, оформления поступления и выбытия товара. Особенность расчета продажной стоимости товара. Порядок составления и проверка товарных отчетов.</w:t>
      </w:r>
    </w:p>
    <w:p w:rsidR="00D6360C" w:rsidRPr="00815381" w:rsidRDefault="00D6360C" w:rsidP="00815381">
      <w:pPr>
        <w:ind w:firstLine="709"/>
        <w:rPr>
          <w:sz w:val="28"/>
          <w:szCs w:val="28"/>
        </w:rPr>
      </w:pPr>
      <w:r w:rsidRPr="00815381">
        <w:rPr>
          <w:sz w:val="28"/>
          <w:szCs w:val="28"/>
        </w:rPr>
        <w:t>Рассмотрены правила применения контрольно-кассовых машин. Подробны, рассказано об операциях, по движению денежных средств, и их документальное оформление. Способ расчета валового дохода на исследуемом предприятии. Проведение, документальное оформление инвентаризации и отражение в учете её результатов в ЗАО «Лара».</w:t>
      </w:r>
    </w:p>
    <w:p w:rsidR="00D6360C" w:rsidRPr="00815381" w:rsidRDefault="00D6360C" w:rsidP="00815381">
      <w:pPr>
        <w:ind w:firstLine="709"/>
        <w:rPr>
          <w:sz w:val="28"/>
          <w:szCs w:val="28"/>
        </w:rPr>
      </w:pPr>
      <w:r w:rsidRPr="00815381">
        <w:rPr>
          <w:sz w:val="28"/>
          <w:szCs w:val="28"/>
        </w:rPr>
        <w:t>Формирование финансового результата от реализации товаров в ЗАО «Лара». Приведен подробный алгоритм формирования прибыли (убытков) в организации. Рассмотрены данные организации за 2007 год.</w:t>
      </w:r>
    </w:p>
    <w:p w:rsidR="00D6360C" w:rsidRPr="00815381" w:rsidRDefault="00D6360C" w:rsidP="00815381">
      <w:pPr>
        <w:ind w:firstLine="709"/>
        <w:rPr>
          <w:sz w:val="28"/>
          <w:szCs w:val="28"/>
        </w:rPr>
      </w:pPr>
      <w:r w:rsidRPr="00815381">
        <w:rPr>
          <w:sz w:val="28"/>
          <w:szCs w:val="28"/>
        </w:rPr>
        <w:t>В заключительной части, подведены итоги проделанной работы. Приведены рекомендации по улучшению учета на предприятии.</w:t>
      </w:r>
    </w:p>
    <w:p w:rsidR="00D6360C" w:rsidRPr="00815381" w:rsidRDefault="00D6360C" w:rsidP="00815381">
      <w:pPr>
        <w:ind w:firstLine="709"/>
        <w:rPr>
          <w:sz w:val="28"/>
          <w:szCs w:val="28"/>
        </w:rPr>
      </w:pPr>
    </w:p>
    <w:p w:rsidR="00D6360C" w:rsidRPr="00815381" w:rsidRDefault="00815381" w:rsidP="00815381">
      <w:pPr>
        <w:ind w:firstLine="709"/>
        <w:jc w:val="left"/>
        <w:rPr>
          <w:b/>
          <w:sz w:val="28"/>
          <w:szCs w:val="28"/>
        </w:rPr>
      </w:pPr>
      <w:r>
        <w:rPr>
          <w:sz w:val="28"/>
          <w:szCs w:val="28"/>
        </w:rPr>
        <w:br w:type="page"/>
      </w:r>
      <w:r w:rsidR="00D6360C" w:rsidRPr="00815381">
        <w:rPr>
          <w:b/>
          <w:sz w:val="28"/>
          <w:szCs w:val="28"/>
        </w:rPr>
        <w:t>1.</w:t>
      </w:r>
      <w:r w:rsidRPr="00815381">
        <w:rPr>
          <w:b/>
          <w:sz w:val="28"/>
          <w:szCs w:val="28"/>
        </w:rPr>
        <w:t xml:space="preserve"> </w:t>
      </w:r>
      <w:r w:rsidR="00D6360C" w:rsidRPr="00815381">
        <w:rPr>
          <w:b/>
          <w:sz w:val="28"/>
          <w:szCs w:val="28"/>
        </w:rPr>
        <w:t xml:space="preserve">Что такое торговля </w:t>
      </w:r>
      <w:r w:rsidRPr="00815381">
        <w:rPr>
          <w:b/>
          <w:sz w:val="28"/>
          <w:szCs w:val="28"/>
        </w:rPr>
        <w:t>и товар (термины и определения)</w:t>
      </w:r>
    </w:p>
    <w:p w:rsidR="00815381" w:rsidRPr="00815381" w:rsidRDefault="00815381" w:rsidP="00815381">
      <w:pPr>
        <w:pStyle w:val="3"/>
        <w:ind w:left="0" w:firstLine="709"/>
        <w:jc w:val="left"/>
        <w:rPr>
          <w:sz w:val="28"/>
          <w:szCs w:val="28"/>
        </w:rPr>
      </w:pPr>
    </w:p>
    <w:p w:rsidR="00D6360C" w:rsidRPr="00815381" w:rsidRDefault="00D6360C" w:rsidP="00815381">
      <w:pPr>
        <w:pStyle w:val="3"/>
        <w:ind w:left="0" w:firstLine="709"/>
        <w:jc w:val="left"/>
        <w:rPr>
          <w:sz w:val="28"/>
          <w:szCs w:val="28"/>
        </w:rPr>
      </w:pPr>
      <w:r w:rsidRPr="00815381">
        <w:rPr>
          <w:sz w:val="28"/>
          <w:szCs w:val="28"/>
        </w:rPr>
        <w:t>1.1 Определение те</w:t>
      </w:r>
      <w:r w:rsidR="00815381" w:rsidRPr="00815381">
        <w:rPr>
          <w:sz w:val="28"/>
          <w:szCs w:val="28"/>
        </w:rPr>
        <w:t>рмина «торговля». Виды торговли</w:t>
      </w:r>
    </w:p>
    <w:p w:rsidR="00815381" w:rsidRDefault="00815381" w:rsidP="00815381">
      <w:pPr>
        <w:ind w:firstLine="709"/>
        <w:jc w:val="left"/>
        <w:rPr>
          <w:sz w:val="28"/>
          <w:szCs w:val="28"/>
        </w:rPr>
      </w:pPr>
    </w:p>
    <w:p w:rsidR="00D6360C" w:rsidRPr="00815381" w:rsidRDefault="00D6360C" w:rsidP="00815381">
      <w:pPr>
        <w:ind w:firstLine="709"/>
        <w:rPr>
          <w:sz w:val="28"/>
          <w:szCs w:val="28"/>
        </w:rPr>
      </w:pPr>
      <w:r w:rsidRPr="00815381">
        <w:rPr>
          <w:sz w:val="28"/>
          <w:szCs w:val="28"/>
        </w:rPr>
        <w:t>Для того чтобы дать определение термину «торговля», обратимся к разным источникам.</w:t>
      </w:r>
    </w:p>
    <w:p w:rsidR="00D6360C" w:rsidRPr="00815381" w:rsidRDefault="00D6360C" w:rsidP="00815381">
      <w:pPr>
        <w:ind w:firstLine="709"/>
        <w:rPr>
          <w:sz w:val="28"/>
          <w:szCs w:val="28"/>
        </w:rPr>
      </w:pPr>
      <w:r w:rsidRPr="00815381">
        <w:rPr>
          <w:sz w:val="28"/>
          <w:szCs w:val="28"/>
        </w:rPr>
        <w:t>В Словаре русского языка С.И. Ожегова дано такое определение торговли:</w:t>
      </w:r>
    </w:p>
    <w:p w:rsidR="00D6360C" w:rsidRPr="00815381" w:rsidRDefault="00D6360C" w:rsidP="00815381">
      <w:pPr>
        <w:ind w:firstLine="709"/>
        <w:rPr>
          <w:sz w:val="28"/>
          <w:szCs w:val="28"/>
        </w:rPr>
      </w:pPr>
      <w:r w:rsidRPr="00815381">
        <w:rPr>
          <w:sz w:val="28"/>
          <w:szCs w:val="28"/>
        </w:rPr>
        <w:t>«Торговля - хозяйственная деятельность по обороту, купле и продаже товаров».</w:t>
      </w:r>
    </w:p>
    <w:p w:rsidR="00D6360C" w:rsidRPr="00815381" w:rsidRDefault="00D6360C" w:rsidP="00815381">
      <w:pPr>
        <w:ind w:firstLine="709"/>
        <w:rPr>
          <w:sz w:val="28"/>
          <w:szCs w:val="28"/>
        </w:rPr>
      </w:pPr>
      <w:r w:rsidRPr="00815381">
        <w:rPr>
          <w:sz w:val="28"/>
          <w:szCs w:val="28"/>
        </w:rPr>
        <w:t>В Государственном стандарте РФ ГОСТ 51303-99 «Торговля. Термины и определения» в пункте 2 подраздела 2.1 «Общие понятия» записано:</w:t>
      </w:r>
    </w:p>
    <w:p w:rsidR="00D6360C" w:rsidRPr="00815381" w:rsidRDefault="00D6360C" w:rsidP="00815381">
      <w:pPr>
        <w:ind w:firstLine="709"/>
        <w:rPr>
          <w:sz w:val="28"/>
          <w:szCs w:val="28"/>
        </w:rPr>
      </w:pPr>
      <w:r w:rsidRPr="00815381">
        <w:rPr>
          <w:sz w:val="28"/>
          <w:szCs w:val="28"/>
        </w:rPr>
        <w:t>«Торговля: вид предпринимательской деятельности, связанный с куплей-продажей товаров и оказанием услуг покупателям».</w:t>
      </w:r>
    </w:p>
    <w:p w:rsidR="00D6360C" w:rsidRPr="00815381" w:rsidRDefault="00D6360C" w:rsidP="00815381">
      <w:pPr>
        <w:ind w:firstLine="709"/>
        <w:rPr>
          <w:sz w:val="28"/>
          <w:szCs w:val="28"/>
        </w:rPr>
      </w:pPr>
      <w:r w:rsidRPr="00815381">
        <w:rPr>
          <w:sz w:val="28"/>
          <w:szCs w:val="28"/>
        </w:rPr>
        <w:t>Как видно из разных определений суть торговой деятельности заключается в том, чтобы купить товар и перепродать его. Из определения торговли можно вывести формулу бизнеса: «купить, чтобы продать». Иными словами, двумя составляющими торговли являются:</w:t>
      </w:r>
    </w:p>
    <w:p w:rsidR="00D6360C" w:rsidRPr="00815381" w:rsidRDefault="00D6360C" w:rsidP="00815381">
      <w:pPr>
        <w:ind w:firstLine="709"/>
        <w:rPr>
          <w:sz w:val="28"/>
          <w:szCs w:val="28"/>
        </w:rPr>
      </w:pPr>
      <w:r w:rsidRPr="00815381">
        <w:rPr>
          <w:sz w:val="28"/>
          <w:szCs w:val="28"/>
        </w:rPr>
        <w:t>∙ приобретение товаров;</w:t>
      </w:r>
    </w:p>
    <w:p w:rsidR="00D6360C" w:rsidRPr="00815381" w:rsidRDefault="00D6360C" w:rsidP="00815381">
      <w:pPr>
        <w:ind w:firstLine="709"/>
        <w:rPr>
          <w:sz w:val="28"/>
          <w:szCs w:val="28"/>
        </w:rPr>
      </w:pPr>
      <w:r w:rsidRPr="00815381">
        <w:rPr>
          <w:sz w:val="28"/>
          <w:szCs w:val="28"/>
        </w:rPr>
        <w:t>∙ дальнейшая продажа приобретённых товаров.</w:t>
      </w:r>
      <w:r w:rsidRPr="00815381">
        <w:rPr>
          <w:rStyle w:val="a7"/>
          <w:sz w:val="28"/>
          <w:szCs w:val="28"/>
        </w:rPr>
        <w:t xml:space="preserve"> </w:t>
      </w:r>
      <w:r w:rsidRPr="00815381">
        <w:rPr>
          <w:rStyle w:val="a7"/>
          <w:sz w:val="28"/>
          <w:szCs w:val="28"/>
        </w:rPr>
        <w:footnoteReference w:id="1"/>
      </w:r>
    </w:p>
    <w:p w:rsidR="00D6360C" w:rsidRPr="00815381" w:rsidRDefault="00D6360C" w:rsidP="00815381">
      <w:pPr>
        <w:ind w:firstLine="709"/>
        <w:rPr>
          <w:sz w:val="28"/>
          <w:szCs w:val="28"/>
        </w:rPr>
      </w:pPr>
      <w:r w:rsidRPr="00815381">
        <w:rPr>
          <w:sz w:val="28"/>
          <w:szCs w:val="28"/>
        </w:rPr>
        <w:t>Торговлю можно разделить на внешнюю и внутреннюю торговлю. Внешняя торговля предполагает</w:t>
      </w:r>
      <w:r w:rsidR="00815381">
        <w:rPr>
          <w:sz w:val="28"/>
          <w:szCs w:val="28"/>
        </w:rPr>
        <w:t xml:space="preserve"> </w:t>
      </w:r>
      <w:r w:rsidRPr="00815381">
        <w:rPr>
          <w:sz w:val="28"/>
          <w:szCs w:val="28"/>
        </w:rPr>
        <w:t>обращение товаров одной страны с другими странами. Внутренняя торговля – это обращение товаров внутри одной страны. В рамках одной страны торговля выполняет общественно необходимую функцию – доведение товаров от изготовителя к потребителю. Внутренняя торговля, в свою очередь, подразделяется на оптовую и розничную торговлю. Кроме того, одним из видов торговли можно считать и комиссионную торговлю, когда товары реализуются с помощью посредника.</w:t>
      </w:r>
    </w:p>
    <w:p w:rsidR="00D6360C" w:rsidRPr="00815381" w:rsidRDefault="00D6360C" w:rsidP="00815381">
      <w:pPr>
        <w:ind w:firstLine="709"/>
        <w:rPr>
          <w:sz w:val="28"/>
          <w:szCs w:val="28"/>
        </w:rPr>
      </w:pPr>
      <w:r w:rsidRPr="00815381">
        <w:rPr>
          <w:sz w:val="28"/>
          <w:szCs w:val="28"/>
        </w:rPr>
        <w:t>Организации оптовой торговли реализует товар юридическим лицам и индивидуальным предпринимателям, приобретающим товар для последующей перепродажи, а также хозяйствующим субъектам, закупающим товар (сырьё, материалы, комплектующие) для производства какого-либо вида продукции (выполнения работ, оказания услуг). Таким образом, при оптовой продаже приобретаемый товар предназначен для дальнейшего использования в предпринимательской деятельности. Как правило, отношения между продавцом и покупателем товара в данном случае чаще всего оформляются договорами поставки (ст. 506 ГК РФ).</w:t>
      </w:r>
    </w:p>
    <w:p w:rsidR="00D6360C" w:rsidRPr="00815381" w:rsidRDefault="00D6360C" w:rsidP="00815381">
      <w:pPr>
        <w:pStyle w:val="33"/>
        <w:ind w:firstLine="709"/>
      </w:pPr>
      <w:r w:rsidRPr="00815381">
        <w:t>Под розничной торговлей в соответствии со ст. 492 ГК РФ понимается предпринимательская деятельность по продаже товаров в розницу, в ходе которой продавец передает покупателю товар для личного, семейного, домашнего или иного использования, не связанного с предпринимательской деятельностью. По сути, такими покупателями являются физические лица – конечные потребители товара. Отношения между продавцом</w:t>
      </w:r>
      <w:r w:rsidR="00815381">
        <w:t xml:space="preserve"> </w:t>
      </w:r>
      <w:r w:rsidRPr="00815381">
        <w:t>и покупателем при розничной торговле всегда носят характер договора купли-продажи.</w:t>
      </w:r>
      <w:r w:rsidRPr="00815381">
        <w:rPr>
          <w:rStyle w:val="a7"/>
        </w:rPr>
        <w:footnoteReference w:id="2"/>
      </w:r>
    </w:p>
    <w:p w:rsidR="00D6360C" w:rsidRPr="00815381" w:rsidRDefault="00D6360C" w:rsidP="00815381">
      <w:pPr>
        <w:pStyle w:val="a5"/>
        <w:ind w:firstLine="709"/>
      </w:pPr>
      <w:r w:rsidRPr="00815381">
        <w:t>По общему правилу, установленному ст. 493 ГК РФ, 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Покупатель по договору розничной купли-продажи совершает покупку за свой счёт и в своих интересах. При этом продавец обязан предоставить покупателю всю необходимую информацию о товаре, кроме того, покупатель до момента заключения договора (т.е. до момента его оплаты) имеет право осмотреть товар. В случае если продавцом покупателю не была предоставлена необходимая информация о товаре, он может требовать возврата уплаченной за товар суммы, а также возмещения других убытков (ст. 495 ГК РФ). При розничной торговле товар переходит из сферы обращения в сферу потребления и завершается у потребителя.</w:t>
      </w:r>
      <w:r w:rsidRPr="00815381">
        <w:rPr>
          <w:rStyle w:val="a7"/>
        </w:rPr>
        <w:footnoteReference w:id="3"/>
      </w:r>
    </w:p>
    <w:p w:rsidR="00815381" w:rsidRDefault="00815381" w:rsidP="00815381">
      <w:pPr>
        <w:pStyle w:val="3"/>
        <w:ind w:left="0" w:firstLine="709"/>
        <w:rPr>
          <w:sz w:val="28"/>
          <w:szCs w:val="28"/>
        </w:rPr>
      </w:pPr>
    </w:p>
    <w:p w:rsidR="00D6360C" w:rsidRPr="00815381" w:rsidRDefault="00D6360C" w:rsidP="00815381">
      <w:pPr>
        <w:pStyle w:val="3"/>
        <w:ind w:left="0" w:firstLine="709"/>
        <w:rPr>
          <w:sz w:val="28"/>
          <w:szCs w:val="28"/>
        </w:rPr>
      </w:pPr>
      <w:r w:rsidRPr="00815381">
        <w:rPr>
          <w:sz w:val="28"/>
          <w:szCs w:val="28"/>
        </w:rPr>
        <w:t>1.2</w:t>
      </w:r>
      <w:r w:rsidR="00815381">
        <w:rPr>
          <w:sz w:val="28"/>
          <w:szCs w:val="28"/>
        </w:rPr>
        <w:t xml:space="preserve"> Розничная торговля</w:t>
      </w:r>
    </w:p>
    <w:p w:rsid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Рассмотрим подробнее понятие и виды розничной торговли.</w:t>
      </w:r>
    </w:p>
    <w:p w:rsidR="00D6360C" w:rsidRPr="00815381" w:rsidRDefault="00D6360C" w:rsidP="00815381">
      <w:pPr>
        <w:ind w:firstLine="709"/>
        <w:rPr>
          <w:sz w:val="28"/>
          <w:szCs w:val="28"/>
        </w:rPr>
      </w:pPr>
      <w:r w:rsidRPr="00815381">
        <w:rPr>
          <w:sz w:val="28"/>
          <w:szCs w:val="28"/>
        </w:rPr>
        <w:t>До 1 января 2006г. гражданское и налоговое законодательство содержало разные определения понятия «розничная торговля». Законодатель устранил существовавшее противоречие путём внесения изменений в гл. 26.3 НК РФ, которая содержит налоговое определение розницы. В ст. 346.27 НК РФ, в том числе понятие розничной торговли:</w:t>
      </w:r>
    </w:p>
    <w:p w:rsidR="00D6360C" w:rsidRPr="00815381" w:rsidRDefault="00D6360C" w:rsidP="00815381">
      <w:pPr>
        <w:ind w:firstLine="709"/>
        <w:rPr>
          <w:sz w:val="28"/>
          <w:szCs w:val="28"/>
        </w:rPr>
      </w:pPr>
      <w:r w:rsidRPr="00815381">
        <w:rPr>
          <w:sz w:val="28"/>
          <w:szCs w:val="28"/>
        </w:rPr>
        <w:t>«Розничная торговля – предпринимательская деятельность, связанная с торговлей товарами (в том числе за наличный расчет, а также с использованием платёжных карт) на основе договоров розничной купли-продажи».</w:t>
      </w:r>
      <w:r w:rsidRPr="00815381">
        <w:rPr>
          <w:rStyle w:val="a7"/>
          <w:sz w:val="28"/>
          <w:szCs w:val="28"/>
        </w:rPr>
        <w:footnoteReference w:id="4"/>
      </w:r>
    </w:p>
    <w:p w:rsidR="00D6360C" w:rsidRPr="00815381" w:rsidRDefault="00D6360C" w:rsidP="00815381">
      <w:pPr>
        <w:ind w:firstLine="709"/>
        <w:rPr>
          <w:sz w:val="28"/>
          <w:szCs w:val="28"/>
        </w:rPr>
      </w:pPr>
      <w:r w:rsidRPr="00815381">
        <w:rPr>
          <w:sz w:val="28"/>
          <w:szCs w:val="28"/>
        </w:rPr>
        <w:t>К данному виду предпринимательской деятельности не относится:</w:t>
      </w:r>
    </w:p>
    <w:p w:rsidR="00D6360C" w:rsidRPr="00815381" w:rsidRDefault="00D6360C" w:rsidP="00815381">
      <w:pPr>
        <w:numPr>
          <w:ilvl w:val="0"/>
          <w:numId w:val="1"/>
        </w:numPr>
        <w:tabs>
          <w:tab w:val="clear" w:pos="720"/>
        </w:tabs>
        <w:ind w:left="0" w:firstLine="709"/>
        <w:rPr>
          <w:sz w:val="28"/>
          <w:szCs w:val="28"/>
        </w:rPr>
      </w:pPr>
      <w:r w:rsidRPr="00815381">
        <w:rPr>
          <w:sz w:val="28"/>
          <w:szCs w:val="28"/>
        </w:rPr>
        <w:t>реализация подакцизных товаров, указанных в подп. 6-10 п. 1 ст. 181 НК РФ:</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автомобили легковые и мотоциклы с мощностью двигателя свыше 112,5 кВт (150 л.с.);</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автомобильный бензин;</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дизельное топливо;</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моторные масла для дизельных и (или) карбюраторных (инжекторных) двигателей;</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прямогонный бензин;</w:t>
      </w:r>
    </w:p>
    <w:p w:rsidR="00D6360C" w:rsidRPr="00815381" w:rsidRDefault="00D6360C" w:rsidP="00815381">
      <w:pPr>
        <w:ind w:firstLine="709"/>
        <w:rPr>
          <w:sz w:val="28"/>
          <w:szCs w:val="28"/>
        </w:rPr>
      </w:pPr>
      <w:r w:rsidRPr="00815381">
        <w:rPr>
          <w:sz w:val="28"/>
          <w:szCs w:val="28"/>
        </w:rPr>
        <w:t>2) реализация продуктов питания и напитков, в том числе алкогольных, как в упаковке и расфасовке изготовителя, так и без такой</w:t>
      </w:r>
      <w:r w:rsidR="00815381">
        <w:rPr>
          <w:sz w:val="28"/>
          <w:szCs w:val="28"/>
        </w:rPr>
        <w:t xml:space="preserve"> </w:t>
      </w:r>
      <w:r w:rsidRPr="00815381">
        <w:rPr>
          <w:sz w:val="28"/>
          <w:szCs w:val="28"/>
        </w:rPr>
        <w:t>упаковки и расфасовки, в барах, ресторанах, кафе и других объектах организации общественного питания;</w:t>
      </w:r>
    </w:p>
    <w:p w:rsidR="00D6360C" w:rsidRPr="00815381" w:rsidRDefault="00D6360C" w:rsidP="00815381">
      <w:pPr>
        <w:numPr>
          <w:ilvl w:val="0"/>
          <w:numId w:val="2"/>
        </w:numPr>
        <w:tabs>
          <w:tab w:val="clear" w:pos="360"/>
        </w:tabs>
        <w:ind w:left="0" w:firstLine="709"/>
        <w:rPr>
          <w:sz w:val="28"/>
          <w:szCs w:val="28"/>
        </w:rPr>
      </w:pPr>
      <w:r w:rsidRPr="00815381">
        <w:rPr>
          <w:sz w:val="28"/>
          <w:szCs w:val="28"/>
        </w:rPr>
        <w:t>реализация продукции собственного производства (изготовления).</w:t>
      </w:r>
      <w:r w:rsidRPr="00815381">
        <w:rPr>
          <w:rStyle w:val="a7"/>
          <w:sz w:val="28"/>
          <w:szCs w:val="28"/>
        </w:rPr>
        <w:footnoteReference w:id="5"/>
      </w:r>
    </w:p>
    <w:p w:rsidR="00D6360C" w:rsidRPr="00815381" w:rsidRDefault="00D6360C" w:rsidP="00815381">
      <w:pPr>
        <w:ind w:firstLine="709"/>
        <w:rPr>
          <w:sz w:val="28"/>
          <w:szCs w:val="28"/>
        </w:rPr>
      </w:pPr>
      <w:r w:rsidRPr="00815381">
        <w:rPr>
          <w:sz w:val="28"/>
          <w:szCs w:val="28"/>
        </w:rPr>
        <w:t>Предприятия розничной торговли по ассортименту реализуемых товаров классифицируется по видам:</w:t>
      </w:r>
    </w:p>
    <w:p w:rsidR="00815381" w:rsidRDefault="00815381" w:rsidP="00815381">
      <w:pPr>
        <w:ind w:firstLine="709"/>
        <w:rPr>
          <w:sz w:val="28"/>
          <w:szCs w:val="28"/>
        </w:rPr>
      </w:pPr>
      <w:r>
        <w:rPr>
          <w:sz w:val="28"/>
          <w:szCs w:val="28"/>
        </w:rPr>
        <w:t xml:space="preserve"> </w:t>
      </w:r>
    </w:p>
    <w:p w:rsidR="00D6360C" w:rsidRPr="00815381" w:rsidRDefault="00D6360C" w:rsidP="00815381">
      <w:pPr>
        <w:ind w:firstLine="709"/>
        <w:rPr>
          <w:sz w:val="28"/>
          <w:szCs w:val="28"/>
        </w:rPr>
      </w:pPr>
      <w:r w:rsidRPr="00815381">
        <w:rPr>
          <w:sz w:val="28"/>
          <w:szCs w:val="28"/>
        </w:rPr>
        <w:t>Таблица 1</w:t>
      </w:r>
      <w:r w:rsidR="00815381">
        <w:rPr>
          <w:sz w:val="28"/>
          <w:szCs w:val="28"/>
        </w:rPr>
        <w:t xml:space="preserve"> </w:t>
      </w:r>
      <w:r w:rsidRPr="00815381">
        <w:rPr>
          <w:sz w:val="28"/>
          <w:szCs w:val="28"/>
        </w:rPr>
        <w:t>Типы стационарных розничных предприятий</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5"/>
        <w:gridCol w:w="3403"/>
      </w:tblGrid>
      <w:tr w:rsidR="00D6360C" w:rsidRPr="00815381" w:rsidTr="00815381">
        <w:trPr>
          <w:cantSplit/>
        </w:trPr>
        <w:tc>
          <w:tcPr>
            <w:tcW w:w="7938" w:type="dxa"/>
            <w:gridSpan w:val="2"/>
          </w:tcPr>
          <w:p w:rsidR="00D6360C" w:rsidRPr="00815381" w:rsidRDefault="00D6360C" w:rsidP="00815381">
            <w:r w:rsidRPr="00815381">
              <w:t>Типы розничных предприятий</w:t>
            </w:r>
          </w:p>
        </w:tc>
      </w:tr>
      <w:tr w:rsidR="00D6360C" w:rsidRPr="00815381" w:rsidTr="00815381">
        <w:tc>
          <w:tcPr>
            <w:tcW w:w="4535" w:type="dxa"/>
          </w:tcPr>
          <w:p w:rsidR="00D6360C" w:rsidRPr="00815381" w:rsidRDefault="00D6360C" w:rsidP="00815381">
            <w:r w:rsidRPr="00815381">
              <w:t>продовольственной торговли:</w:t>
            </w:r>
          </w:p>
        </w:tc>
        <w:tc>
          <w:tcPr>
            <w:tcW w:w="3403" w:type="dxa"/>
          </w:tcPr>
          <w:p w:rsidR="00D6360C" w:rsidRPr="00815381" w:rsidRDefault="00D6360C" w:rsidP="00815381">
            <w:r w:rsidRPr="00815381">
              <w:t>непродовольственной торговли:</w:t>
            </w:r>
          </w:p>
        </w:tc>
      </w:tr>
      <w:tr w:rsidR="00D6360C" w:rsidRPr="00815381" w:rsidTr="00815381">
        <w:tc>
          <w:tcPr>
            <w:tcW w:w="4535" w:type="dxa"/>
          </w:tcPr>
          <w:p w:rsidR="00D6360C" w:rsidRPr="00815381" w:rsidRDefault="00D6360C" w:rsidP="00815381">
            <w:r w:rsidRPr="00815381">
              <w:t>Универсам</w:t>
            </w:r>
          </w:p>
          <w:p w:rsidR="00D6360C" w:rsidRPr="00815381" w:rsidRDefault="00D6360C" w:rsidP="00815381">
            <w:r w:rsidRPr="00815381">
              <w:t>Супермаркет</w:t>
            </w:r>
          </w:p>
          <w:p w:rsidR="00D6360C" w:rsidRPr="00815381" w:rsidRDefault="00D6360C" w:rsidP="00815381">
            <w:r w:rsidRPr="00815381">
              <w:t>Гастроном</w:t>
            </w:r>
          </w:p>
          <w:p w:rsidR="00D6360C" w:rsidRPr="00815381" w:rsidRDefault="00D6360C" w:rsidP="00815381">
            <w:r w:rsidRPr="00815381">
              <w:t>Продовольственный магазин (продукты)</w:t>
            </w:r>
          </w:p>
          <w:p w:rsidR="00D6360C" w:rsidRPr="00815381" w:rsidRDefault="00D6360C" w:rsidP="00815381">
            <w:r w:rsidRPr="00815381">
              <w:t>Специализированный магазин</w:t>
            </w:r>
          </w:p>
        </w:tc>
        <w:tc>
          <w:tcPr>
            <w:tcW w:w="3403" w:type="dxa"/>
          </w:tcPr>
          <w:p w:rsidR="00D6360C" w:rsidRPr="00815381" w:rsidRDefault="00D6360C" w:rsidP="00815381">
            <w:r w:rsidRPr="00815381">
              <w:t>Универмаг</w:t>
            </w:r>
          </w:p>
          <w:p w:rsidR="00D6360C" w:rsidRPr="00815381" w:rsidRDefault="00D6360C" w:rsidP="00815381">
            <w:r w:rsidRPr="00815381">
              <w:t>Дом торговли (торговый дом)</w:t>
            </w:r>
          </w:p>
          <w:p w:rsidR="00D6360C" w:rsidRPr="00815381" w:rsidRDefault="00D6360C" w:rsidP="00815381">
            <w:r w:rsidRPr="00815381">
              <w:t>Торговый центр</w:t>
            </w:r>
          </w:p>
          <w:p w:rsidR="00D6360C" w:rsidRPr="00815381" w:rsidRDefault="00D6360C" w:rsidP="00815381">
            <w:r w:rsidRPr="00815381">
              <w:t>Специализированный магазин</w:t>
            </w:r>
          </w:p>
          <w:p w:rsidR="00D6360C" w:rsidRPr="00815381" w:rsidRDefault="00D6360C" w:rsidP="00815381">
            <w:r w:rsidRPr="00815381">
              <w:t>Комиссионный магазин</w:t>
            </w:r>
          </w:p>
        </w:tc>
      </w:tr>
    </w:tbl>
    <w:p w:rsidR="00D6360C" w:rsidRPr="00815381" w:rsidRDefault="00D6360C" w:rsidP="00815381">
      <w:pPr>
        <w:ind w:firstLine="709"/>
        <w:rPr>
          <w:sz w:val="28"/>
          <w:szCs w:val="28"/>
        </w:rPr>
      </w:pPr>
    </w:p>
    <w:p w:rsidR="00D6360C" w:rsidRPr="00815381" w:rsidRDefault="00D6360C" w:rsidP="00815381">
      <w:pPr>
        <w:pStyle w:val="5"/>
        <w:ind w:firstLine="709"/>
        <w:jc w:val="both"/>
      </w:pPr>
      <w:r w:rsidRPr="00815381">
        <w:t>Таблица 2</w:t>
      </w:r>
      <w:r w:rsidR="00815381">
        <w:t xml:space="preserve"> </w:t>
      </w:r>
      <w:r w:rsidRPr="00815381">
        <w:t>Сводная классификация объектов розничной торговой сети: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2447"/>
        <w:gridCol w:w="3402"/>
      </w:tblGrid>
      <w:tr w:rsidR="00D6360C" w:rsidRPr="00815381" w:rsidTr="00815381">
        <w:tc>
          <w:tcPr>
            <w:tcW w:w="8789" w:type="dxa"/>
            <w:gridSpan w:val="3"/>
          </w:tcPr>
          <w:p w:rsidR="00D6360C" w:rsidRPr="00815381" w:rsidRDefault="00D6360C" w:rsidP="00815381">
            <w:r w:rsidRPr="00815381">
              <w:t>Розничная торговая сеть</w:t>
            </w:r>
          </w:p>
        </w:tc>
      </w:tr>
      <w:tr w:rsidR="00D6360C" w:rsidRPr="00815381" w:rsidTr="00815381">
        <w:trPr>
          <w:cantSplit/>
        </w:trPr>
        <w:tc>
          <w:tcPr>
            <w:tcW w:w="2940" w:type="dxa"/>
            <w:vMerge w:val="restart"/>
          </w:tcPr>
          <w:p w:rsidR="00D6360C" w:rsidRPr="00815381" w:rsidRDefault="00D6360C" w:rsidP="00815381">
            <w:r w:rsidRPr="00815381">
              <w:t>Стационарные объекты</w:t>
            </w:r>
          </w:p>
          <w:p w:rsidR="00D6360C" w:rsidRPr="00815381" w:rsidRDefault="00D6360C" w:rsidP="00815381">
            <w:r w:rsidRPr="00815381">
              <w:t>розничной торговли:</w:t>
            </w:r>
          </w:p>
          <w:p w:rsidR="00D6360C" w:rsidRPr="00815381" w:rsidRDefault="00D6360C" w:rsidP="00815381">
            <w:r w:rsidRPr="00815381">
              <w:t>магазины;</w:t>
            </w:r>
          </w:p>
          <w:p w:rsidR="00D6360C" w:rsidRPr="00815381" w:rsidRDefault="00D6360C" w:rsidP="00815381">
            <w:r w:rsidRPr="00815381">
              <w:t>павильоны, имеющие торговый зал</w:t>
            </w:r>
          </w:p>
        </w:tc>
        <w:tc>
          <w:tcPr>
            <w:tcW w:w="5849" w:type="dxa"/>
            <w:gridSpan w:val="2"/>
          </w:tcPr>
          <w:p w:rsidR="00D6360C" w:rsidRPr="00815381" w:rsidRDefault="00D6360C" w:rsidP="00815381">
            <w:pPr>
              <w:rPr>
                <w:b/>
              </w:rPr>
            </w:pPr>
            <w:r w:rsidRPr="00815381">
              <w:rPr>
                <w:b/>
              </w:rPr>
              <w:t>Объекты мелкорозничной торговли</w:t>
            </w:r>
          </w:p>
        </w:tc>
      </w:tr>
      <w:tr w:rsidR="00D6360C" w:rsidRPr="00815381" w:rsidTr="00815381">
        <w:trPr>
          <w:cantSplit/>
        </w:trPr>
        <w:tc>
          <w:tcPr>
            <w:tcW w:w="2940" w:type="dxa"/>
            <w:vMerge/>
          </w:tcPr>
          <w:p w:rsidR="00D6360C" w:rsidRPr="00815381" w:rsidRDefault="00D6360C" w:rsidP="00815381"/>
        </w:tc>
        <w:tc>
          <w:tcPr>
            <w:tcW w:w="2447" w:type="dxa"/>
          </w:tcPr>
          <w:p w:rsidR="00D6360C" w:rsidRPr="00815381" w:rsidRDefault="00D6360C" w:rsidP="00815381">
            <w:r w:rsidRPr="00815381">
              <w:t>Стационарные объекты:</w:t>
            </w:r>
          </w:p>
          <w:p w:rsidR="00D6360C" w:rsidRPr="00815381" w:rsidRDefault="00D6360C" w:rsidP="00815381">
            <w:r w:rsidRPr="00815381">
              <w:t>палатки;</w:t>
            </w:r>
          </w:p>
          <w:p w:rsidR="00D6360C" w:rsidRPr="00815381" w:rsidRDefault="00D6360C" w:rsidP="00815381">
            <w:r w:rsidRPr="00815381">
              <w:t>киоски;</w:t>
            </w:r>
          </w:p>
          <w:p w:rsidR="00D6360C" w:rsidRPr="00815381" w:rsidRDefault="00D6360C" w:rsidP="00815381">
            <w:r w:rsidRPr="00815381">
              <w:t>павильоны;</w:t>
            </w:r>
          </w:p>
          <w:p w:rsidR="00D6360C" w:rsidRPr="00815381" w:rsidRDefault="00D6360C" w:rsidP="00815381">
            <w:r w:rsidRPr="00815381">
              <w:t>торговые автоматы</w:t>
            </w:r>
          </w:p>
        </w:tc>
        <w:tc>
          <w:tcPr>
            <w:tcW w:w="3402" w:type="dxa"/>
          </w:tcPr>
          <w:p w:rsidR="00D6360C" w:rsidRPr="00815381" w:rsidRDefault="00D6360C" w:rsidP="00815381">
            <w:r w:rsidRPr="00815381">
              <w:t>Передвижные объекты:</w:t>
            </w:r>
          </w:p>
          <w:p w:rsidR="00D6360C" w:rsidRPr="00815381" w:rsidRDefault="00D6360C" w:rsidP="00815381">
            <w:r w:rsidRPr="00815381">
              <w:t>тележки;</w:t>
            </w:r>
          </w:p>
          <w:p w:rsidR="00D6360C" w:rsidRPr="00815381" w:rsidRDefault="00D6360C" w:rsidP="00815381">
            <w:r w:rsidRPr="00815381">
              <w:t>автолавки;</w:t>
            </w:r>
          </w:p>
          <w:p w:rsidR="00D6360C" w:rsidRPr="00815381" w:rsidRDefault="00D6360C" w:rsidP="00815381">
            <w:r w:rsidRPr="00815381">
              <w:t>фургоны;</w:t>
            </w:r>
          </w:p>
          <w:p w:rsidR="00D6360C" w:rsidRPr="00815381" w:rsidRDefault="00D6360C" w:rsidP="00815381">
            <w:r w:rsidRPr="00815381">
              <w:t>лотки;</w:t>
            </w:r>
          </w:p>
          <w:p w:rsidR="00D6360C" w:rsidRPr="00815381" w:rsidRDefault="00D6360C" w:rsidP="00815381">
            <w:r w:rsidRPr="00815381">
              <w:t>корзины;</w:t>
            </w:r>
          </w:p>
          <w:p w:rsidR="00D6360C" w:rsidRPr="00815381" w:rsidRDefault="00D6360C" w:rsidP="00815381">
            <w:r w:rsidRPr="00815381">
              <w:t>другие объекты развозной и разносной торговли</w:t>
            </w:r>
          </w:p>
        </w:tc>
      </w:tr>
    </w:tbl>
    <w:p w:rsidR="00D6360C" w:rsidRPr="00815381" w:rsidRDefault="00D6360C" w:rsidP="00815381">
      <w:pPr>
        <w:ind w:firstLine="709"/>
        <w:rPr>
          <w:sz w:val="28"/>
          <w:szCs w:val="28"/>
        </w:rPr>
      </w:pPr>
    </w:p>
    <w:p w:rsidR="00D6360C" w:rsidRPr="00815381" w:rsidRDefault="00D6360C" w:rsidP="00815381">
      <w:pPr>
        <w:ind w:firstLine="709"/>
        <w:rPr>
          <w:sz w:val="28"/>
          <w:szCs w:val="28"/>
        </w:rPr>
      </w:pPr>
      <w:r w:rsidRPr="00815381">
        <w:rPr>
          <w:sz w:val="28"/>
          <w:szCs w:val="28"/>
        </w:rPr>
        <w:t>Розничная торговля осуществляется в различных формах, среди которых можно назвать следующие:</w:t>
      </w:r>
    </w:p>
    <w:p w:rsidR="00D6360C" w:rsidRPr="00815381" w:rsidRDefault="00D6360C" w:rsidP="00815381">
      <w:pPr>
        <w:ind w:firstLine="709"/>
        <w:rPr>
          <w:sz w:val="28"/>
          <w:szCs w:val="28"/>
        </w:rPr>
      </w:pPr>
      <w:r w:rsidRPr="00815381">
        <w:rPr>
          <w:sz w:val="28"/>
          <w:szCs w:val="28"/>
        </w:rPr>
        <w:t>● продажа товаров с обслуживанием покупателей на торговом объекте (в месте продажи товаров);</w:t>
      </w:r>
    </w:p>
    <w:p w:rsidR="00D6360C" w:rsidRPr="00815381" w:rsidRDefault="00D6360C" w:rsidP="00815381">
      <w:pPr>
        <w:ind w:firstLine="709"/>
        <w:rPr>
          <w:sz w:val="28"/>
          <w:szCs w:val="28"/>
        </w:rPr>
      </w:pPr>
      <w:r w:rsidRPr="00815381">
        <w:rPr>
          <w:sz w:val="28"/>
          <w:szCs w:val="28"/>
        </w:rPr>
        <w:t>● продажа товаров по образцам;</w:t>
      </w:r>
    </w:p>
    <w:p w:rsidR="00D6360C" w:rsidRPr="00815381" w:rsidRDefault="00D6360C" w:rsidP="00815381">
      <w:pPr>
        <w:ind w:firstLine="709"/>
        <w:rPr>
          <w:sz w:val="28"/>
          <w:szCs w:val="28"/>
        </w:rPr>
      </w:pPr>
      <w:r w:rsidRPr="00815381">
        <w:rPr>
          <w:sz w:val="28"/>
          <w:szCs w:val="28"/>
        </w:rPr>
        <w:t>● продажа товаров по заказам и на дому у покупателей;</w:t>
      </w:r>
    </w:p>
    <w:p w:rsidR="00D6360C" w:rsidRPr="00815381" w:rsidRDefault="00D6360C" w:rsidP="00815381">
      <w:pPr>
        <w:ind w:firstLine="709"/>
        <w:rPr>
          <w:sz w:val="28"/>
          <w:szCs w:val="28"/>
        </w:rPr>
      </w:pPr>
      <w:r w:rsidRPr="00815381">
        <w:rPr>
          <w:sz w:val="28"/>
          <w:szCs w:val="28"/>
        </w:rPr>
        <w:t>● продажа товаров длительного пользования в кредит.</w:t>
      </w:r>
    </w:p>
    <w:p w:rsidR="00D6360C" w:rsidRPr="00815381" w:rsidRDefault="00D6360C" w:rsidP="00815381">
      <w:pPr>
        <w:ind w:firstLine="709"/>
        <w:rPr>
          <w:sz w:val="28"/>
          <w:szCs w:val="28"/>
        </w:rPr>
      </w:pPr>
    </w:p>
    <w:p w:rsidR="00D6360C" w:rsidRPr="00815381" w:rsidRDefault="00D6360C" w:rsidP="00815381">
      <w:pPr>
        <w:ind w:firstLine="709"/>
        <w:rPr>
          <w:b/>
          <w:sz w:val="28"/>
          <w:szCs w:val="28"/>
        </w:rPr>
      </w:pPr>
      <w:r w:rsidRPr="00815381">
        <w:rPr>
          <w:b/>
          <w:sz w:val="28"/>
          <w:szCs w:val="28"/>
        </w:rPr>
        <w:t>1.3 Торговля начинается с това</w:t>
      </w:r>
      <w:r w:rsidR="00815381">
        <w:rPr>
          <w:b/>
          <w:sz w:val="28"/>
          <w:szCs w:val="28"/>
        </w:rPr>
        <w:t>ра. Определение термина «товар»</w:t>
      </w:r>
    </w:p>
    <w:p w:rsid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В словаре С.И.Ожегова дано два определения товара:</w:t>
      </w:r>
    </w:p>
    <w:p w:rsidR="00D6360C" w:rsidRPr="00815381" w:rsidRDefault="00D6360C" w:rsidP="00815381">
      <w:pPr>
        <w:ind w:firstLine="709"/>
        <w:rPr>
          <w:sz w:val="28"/>
          <w:szCs w:val="28"/>
        </w:rPr>
      </w:pPr>
      <w:r w:rsidRPr="00815381">
        <w:rPr>
          <w:sz w:val="28"/>
          <w:szCs w:val="28"/>
        </w:rPr>
        <w:t>1)товар-это продукт труда, изготовленный для обмена, продажа;</w:t>
      </w:r>
    </w:p>
    <w:p w:rsidR="00D6360C" w:rsidRPr="00815381" w:rsidRDefault="00D6360C" w:rsidP="00815381">
      <w:pPr>
        <w:ind w:firstLine="709"/>
        <w:rPr>
          <w:sz w:val="28"/>
          <w:szCs w:val="28"/>
        </w:rPr>
      </w:pPr>
      <w:r w:rsidRPr="00815381">
        <w:rPr>
          <w:sz w:val="28"/>
          <w:szCs w:val="28"/>
        </w:rPr>
        <w:t>2)товар вообще-то, что является предметом торговли.</w:t>
      </w:r>
    </w:p>
    <w:p w:rsidR="00D6360C" w:rsidRPr="00815381" w:rsidRDefault="00D6360C" w:rsidP="00815381">
      <w:pPr>
        <w:ind w:firstLine="709"/>
        <w:rPr>
          <w:sz w:val="28"/>
          <w:szCs w:val="28"/>
        </w:rPr>
      </w:pPr>
      <w:r w:rsidRPr="00815381">
        <w:rPr>
          <w:sz w:val="28"/>
          <w:szCs w:val="28"/>
        </w:rPr>
        <w:t>В торговых организациях термин товары употребляется только в отношении товарно-материальных ценностей, которые специально приобретены у других организаций или физических лиц для последующей продажи. Последующая продажа по-другому называется перепродажей.</w:t>
      </w:r>
    </w:p>
    <w:p w:rsidR="00D6360C" w:rsidRPr="00815381" w:rsidRDefault="00D6360C" w:rsidP="00815381">
      <w:pPr>
        <w:pStyle w:val="a3"/>
        <w:ind w:firstLine="709"/>
      </w:pPr>
      <w:r w:rsidRPr="00815381">
        <w:t>Определение товара для целей бухгалтерского учета дано в ПБУ 5/01: «товары являются частью материально-производственных запасов, приобретенных или полученных от других юридических или физических лиц и предназначенные для продажи».</w:t>
      </w:r>
    </w:p>
    <w:p w:rsidR="00D6360C" w:rsidRPr="00815381" w:rsidRDefault="00D6360C" w:rsidP="00815381">
      <w:pPr>
        <w:ind w:firstLine="709"/>
        <w:rPr>
          <w:sz w:val="28"/>
          <w:szCs w:val="28"/>
        </w:rPr>
      </w:pPr>
      <w:r w:rsidRPr="00815381">
        <w:rPr>
          <w:sz w:val="28"/>
          <w:szCs w:val="28"/>
        </w:rPr>
        <w:t>Для того чтобы делать записи о движении товаров в учетных документах, организация должна выбрать единицу учета товаров. Выбранный метод должен обеспечить формирование полной и достоверной информации о товарных запасах, а также контроль за их наличием и движением. Единицей товарных запасов может быть номенклатурный номер, партия, однородная группа и т.п.</w:t>
      </w:r>
    </w:p>
    <w:p w:rsidR="00D6360C" w:rsidRPr="00815381" w:rsidRDefault="00D6360C" w:rsidP="00815381">
      <w:pPr>
        <w:ind w:firstLine="709"/>
        <w:rPr>
          <w:sz w:val="28"/>
          <w:szCs w:val="28"/>
        </w:rPr>
      </w:pPr>
      <w:r w:rsidRPr="00815381">
        <w:rPr>
          <w:sz w:val="28"/>
          <w:szCs w:val="28"/>
        </w:rPr>
        <w:t>В условиях автоматизации бухгалтерского и складского учета предпочтительно является в том, что каждому виду товара одинаковой цены присваивается один номенклатурный номер. Торговая организация разрабатывает систему нумерации товаров, либо пользуется той системой, которая предлагается бухгалтерской программой.</w:t>
      </w:r>
    </w:p>
    <w:p w:rsidR="00D6360C" w:rsidRPr="00815381" w:rsidRDefault="00D6360C" w:rsidP="00815381">
      <w:pPr>
        <w:ind w:firstLine="709"/>
        <w:rPr>
          <w:sz w:val="28"/>
          <w:szCs w:val="28"/>
        </w:rPr>
      </w:pPr>
      <w:r w:rsidRPr="00815381">
        <w:rPr>
          <w:sz w:val="28"/>
          <w:szCs w:val="28"/>
        </w:rPr>
        <w:t>При поступлении товаров каждому наименованию товара присваивается номенклатурный номер.</w:t>
      </w:r>
    </w:p>
    <w:p w:rsidR="00D6360C" w:rsidRPr="00815381" w:rsidRDefault="00D6360C" w:rsidP="00815381">
      <w:pPr>
        <w:ind w:firstLine="709"/>
        <w:rPr>
          <w:sz w:val="28"/>
          <w:szCs w:val="28"/>
        </w:rPr>
      </w:pPr>
      <w:r w:rsidRPr="00815381">
        <w:rPr>
          <w:sz w:val="28"/>
          <w:szCs w:val="28"/>
        </w:rPr>
        <w:t>Под партией товаров понимают товары, поступившие одновременно по одному или нескольким документам.</w:t>
      </w:r>
      <w:r w:rsidRPr="00815381">
        <w:rPr>
          <w:rStyle w:val="a7"/>
          <w:sz w:val="28"/>
          <w:szCs w:val="28"/>
        </w:rPr>
        <w:footnoteReference w:id="6"/>
      </w:r>
    </w:p>
    <w:p w:rsidR="005458F8" w:rsidRPr="00815381" w:rsidRDefault="005458F8" w:rsidP="00815381">
      <w:pPr>
        <w:ind w:firstLine="709"/>
        <w:rPr>
          <w:sz w:val="28"/>
          <w:szCs w:val="28"/>
        </w:rPr>
      </w:pPr>
    </w:p>
    <w:p w:rsidR="00D6360C" w:rsidRPr="00815381" w:rsidRDefault="00815381" w:rsidP="00815381">
      <w:pPr>
        <w:ind w:firstLine="709"/>
        <w:rPr>
          <w:b/>
          <w:bCs/>
          <w:sz w:val="28"/>
          <w:szCs w:val="28"/>
        </w:rPr>
      </w:pPr>
      <w:r>
        <w:rPr>
          <w:sz w:val="28"/>
          <w:szCs w:val="28"/>
        </w:rPr>
        <w:br w:type="page"/>
      </w:r>
      <w:r w:rsidR="00D6360C" w:rsidRPr="00815381">
        <w:rPr>
          <w:b/>
          <w:bCs/>
          <w:sz w:val="28"/>
          <w:szCs w:val="28"/>
        </w:rPr>
        <w:t>2.</w:t>
      </w:r>
      <w:r>
        <w:rPr>
          <w:b/>
          <w:bCs/>
          <w:sz w:val="28"/>
          <w:szCs w:val="28"/>
        </w:rPr>
        <w:t xml:space="preserve"> </w:t>
      </w:r>
      <w:r w:rsidR="00D6360C" w:rsidRPr="00815381">
        <w:rPr>
          <w:b/>
          <w:bCs/>
          <w:sz w:val="28"/>
          <w:szCs w:val="28"/>
        </w:rPr>
        <w:t>Учет поступления тов</w:t>
      </w:r>
      <w:r>
        <w:rPr>
          <w:b/>
          <w:bCs/>
          <w:sz w:val="28"/>
          <w:szCs w:val="28"/>
        </w:rPr>
        <w:t>аров. Документальное оформление</w:t>
      </w:r>
    </w:p>
    <w:p w:rsidR="00815381" w:rsidRDefault="00815381" w:rsidP="00815381">
      <w:pPr>
        <w:pStyle w:val="a3"/>
        <w:ind w:firstLine="709"/>
        <w:rPr>
          <w:b/>
          <w:bCs/>
        </w:rPr>
      </w:pPr>
    </w:p>
    <w:p w:rsidR="00D6360C" w:rsidRDefault="00D6360C" w:rsidP="00815381">
      <w:pPr>
        <w:pStyle w:val="a3"/>
        <w:ind w:firstLine="709"/>
        <w:rPr>
          <w:b/>
          <w:bCs/>
        </w:rPr>
      </w:pPr>
      <w:r w:rsidRPr="00815381">
        <w:rPr>
          <w:b/>
          <w:bCs/>
        </w:rPr>
        <w:t>2.1</w:t>
      </w:r>
      <w:r w:rsidR="00815381">
        <w:rPr>
          <w:b/>
          <w:bCs/>
        </w:rPr>
        <w:t xml:space="preserve"> Правила приемки товаров</w:t>
      </w:r>
    </w:p>
    <w:p w:rsidR="00815381" w:rsidRPr="00815381" w:rsidRDefault="00815381" w:rsidP="00815381">
      <w:pPr>
        <w:pStyle w:val="a3"/>
        <w:ind w:firstLine="709"/>
        <w:rPr>
          <w:b/>
          <w:bCs/>
        </w:rPr>
      </w:pPr>
    </w:p>
    <w:p w:rsidR="00D6360C" w:rsidRPr="00815381" w:rsidRDefault="00D6360C" w:rsidP="00815381">
      <w:pPr>
        <w:pStyle w:val="a3"/>
        <w:ind w:firstLine="709"/>
      </w:pPr>
      <w:r w:rsidRPr="00815381">
        <w:t>Основными элементами производственного процесса в торговой деятельности являются:</w:t>
      </w:r>
    </w:p>
    <w:p w:rsidR="00D6360C" w:rsidRPr="00815381" w:rsidRDefault="00D6360C" w:rsidP="00815381">
      <w:pPr>
        <w:pStyle w:val="a3"/>
        <w:ind w:firstLine="709"/>
      </w:pPr>
      <w:r w:rsidRPr="00815381">
        <w:t>-приемка товаров;</w:t>
      </w:r>
    </w:p>
    <w:p w:rsidR="00D6360C" w:rsidRPr="00815381" w:rsidRDefault="00D6360C" w:rsidP="00815381">
      <w:pPr>
        <w:pStyle w:val="a3"/>
        <w:ind w:firstLine="709"/>
      </w:pPr>
      <w:r w:rsidRPr="00815381">
        <w:t>-хранение товаров на складе;</w:t>
      </w:r>
    </w:p>
    <w:p w:rsidR="00D6360C" w:rsidRPr="00815381" w:rsidRDefault="00D6360C" w:rsidP="00815381">
      <w:pPr>
        <w:pStyle w:val="a3"/>
        <w:ind w:firstLine="709"/>
      </w:pPr>
      <w:r w:rsidRPr="00815381">
        <w:t>-отпуск (продажа) товаров покупателям.</w:t>
      </w:r>
    </w:p>
    <w:p w:rsidR="00D6360C" w:rsidRPr="00815381" w:rsidRDefault="00D6360C" w:rsidP="00815381">
      <w:pPr>
        <w:pStyle w:val="a3"/>
        <w:ind w:firstLine="709"/>
      </w:pPr>
      <w:r w:rsidRPr="00815381">
        <w:t>Правила документального оформления приемки, хранения и отпуска товаров установлены Методическими рекомендациями по учету и оформлению операций приема, хранения и отпуска товаров в организациях торговли, утвержденными письмом Комитета РФ по торговле 10 июля 1996 г. № 1-794/32-5.</w:t>
      </w:r>
    </w:p>
    <w:p w:rsidR="00D6360C" w:rsidRPr="00815381" w:rsidRDefault="00D6360C" w:rsidP="00815381">
      <w:pPr>
        <w:pStyle w:val="a3"/>
        <w:ind w:firstLine="709"/>
      </w:pPr>
      <w:r w:rsidRPr="00815381">
        <w:t>Постановлением Госкомстата России от 25 декабря 1998 г. №132 утверждены унифицированные формы по учету торговых операций (общие).</w:t>
      </w:r>
    </w:p>
    <w:p w:rsidR="00D6360C" w:rsidRPr="00815381" w:rsidRDefault="00D6360C" w:rsidP="00815381">
      <w:pPr>
        <w:pStyle w:val="a3"/>
        <w:ind w:firstLine="709"/>
      </w:pPr>
      <w:r w:rsidRPr="00815381">
        <w:t>Порядок приемки товаров регламентируется договором с поставщиком и соответствующими стандартами и правилами. К ним относятся:</w:t>
      </w:r>
    </w:p>
    <w:p w:rsidR="00D6360C" w:rsidRPr="00815381" w:rsidRDefault="00D6360C" w:rsidP="00815381">
      <w:pPr>
        <w:pStyle w:val="a3"/>
        <w:ind w:firstLine="709"/>
      </w:pPr>
      <w:r w:rsidRPr="00815381">
        <w:t>-инструкция Госарбитража СССР от 15 октября1990 г. «О порядке и сроках приемки импортных товаров по количеству и качеству, составления и направления рекламационных актов»;</w:t>
      </w:r>
    </w:p>
    <w:p w:rsidR="00D6360C" w:rsidRPr="00815381" w:rsidRDefault="00D6360C" w:rsidP="00815381">
      <w:pPr>
        <w:pStyle w:val="a3"/>
        <w:ind w:firstLine="709"/>
      </w:pPr>
      <w:r w:rsidRPr="00815381">
        <w:t>-инструкция Госарбитража при Совете Министров СССР «О порядке приемки продукции производственно технического назначения и товаров народного потребления по количеству» (постановление от 15 июня 1965 г. № П-6);</w:t>
      </w:r>
    </w:p>
    <w:p w:rsidR="00D6360C" w:rsidRPr="00815381" w:rsidRDefault="00D6360C" w:rsidP="00815381">
      <w:pPr>
        <w:pStyle w:val="a3"/>
        <w:ind w:firstLine="709"/>
      </w:pPr>
      <w:r w:rsidRPr="00815381">
        <w:t>-инструкция Госарбитража при Совете Министров СССР «О порядке приемки продукции производственно-технического назначения и товаров народного потребления по качеству» (постановление от 25 апреля 1966 г. № П-7).</w:t>
      </w:r>
    </w:p>
    <w:p w:rsidR="00D6360C" w:rsidRPr="00815381" w:rsidRDefault="00D6360C" w:rsidP="00815381">
      <w:pPr>
        <w:pStyle w:val="a3"/>
        <w:ind w:firstLine="709"/>
      </w:pPr>
      <w:r w:rsidRPr="00815381">
        <w:t>Указанные инструкции четко регламентируют порядок приемки товаров, что позволяет избежать в дальнейшем споров и неясностей между поставщиком и покупателем. Поэтому в договоры поставки целесообразно включить пункт о том, что приемка товаров осуществляется в соответствии с постановлениями № П-6 и № П-7.</w:t>
      </w:r>
    </w:p>
    <w:p w:rsidR="00D6360C" w:rsidRPr="00815381" w:rsidRDefault="00D6360C" w:rsidP="00815381">
      <w:pPr>
        <w:pStyle w:val="a3"/>
        <w:ind w:firstLine="709"/>
      </w:pPr>
      <w:r w:rsidRPr="00815381">
        <w:t>При нарушении правил и сроков приемки товаров торговая организация не сможет предъявить претензии поставщику при недостаче или понижении качества товаров.</w:t>
      </w:r>
      <w:r w:rsidRPr="00815381">
        <w:rPr>
          <w:rStyle w:val="a7"/>
        </w:rPr>
        <w:footnoteReference w:id="7"/>
      </w:r>
    </w:p>
    <w:p w:rsidR="00D6360C" w:rsidRPr="00815381" w:rsidRDefault="00D6360C" w:rsidP="00815381">
      <w:pPr>
        <w:pStyle w:val="a3"/>
        <w:ind w:firstLine="709"/>
      </w:pPr>
      <w:r w:rsidRPr="00815381">
        <w:t>Торговая организация получает товар от поставщиков по договорам купли-продажи, договорам комиссии, договорам поставки, по отдельным заявкам и т.п. Администрация торговой организации должна ознакомить персонал, ответственный за приемку товара, с условиями этих договоров. По прямым договорам с длительными хозяйственными связями в качестве отдельного документа необходимо передать согласованный график поставок. Если поставка товара осуществляется на основании заявок, то персонал информируется о заказанном товаре и сроках его поставки.</w:t>
      </w:r>
    </w:p>
    <w:p w:rsidR="00D6360C" w:rsidRPr="00815381" w:rsidRDefault="00D6360C" w:rsidP="00815381">
      <w:pPr>
        <w:pStyle w:val="a3"/>
        <w:ind w:firstLine="709"/>
      </w:pPr>
      <w:r w:rsidRPr="00815381">
        <w:t>Материально-ответственные работник и члены приемной комиссии знакомятся с условиями договора, которые касаются наименования товара, количества, качества, комплектности, сроков приемки, перечня технических и иных документов.</w:t>
      </w:r>
      <w:r w:rsidRPr="00815381">
        <w:rPr>
          <w:rStyle w:val="a7"/>
        </w:rPr>
        <w:footnoteReference w:id="8"/>
      </w:r>
    </w:p>
    <w:p w:rsidR="00D6360C" w:rsidRPr="00815381" w:rsidRDefault="00D6360C" w:rsidP="00815381">
      <w:pPr>
        <w:pStyle w:val="a3"/>
        <w:ind w:firstLine="709"/>
      </w:pPr>
      <w:r w:rsidRPr="00815381">
        <w:t>Товары, поступающие на предприятия розничной торговли, должны иметь сопроводительные документы (счета-фактуры, товарно-транспортные накладные, накладные и др.) предусмотренные условиями поставки товаров, а также правилами перевозки грузов. Если товар поступил на предприятие розничной торговли без сопроводительных документов или с частичным отсутствием, то он принимается комиссией и оформляется приемным актом.</w:t>
      </w:r>
    </w:p>
    <w:p w:rsidR="00D6360C" w:rsidRPr="00815381" w:rsidRDefault="00D6360C" w:rsidP="00815381">
      <w:pPr>
        <w:pStyle w:val="a3"/>
        <w:ind w:firstLine="709"/>
      </w:pPr>
      <w:r w:rsidRPr="00815381">
        <w:t>В учёте товарных операций важно обеспечить контроль за своевременным и полным поступлением товаров. А также за правильным их оприходованием со стороны материально-ответственных лиц.</w:t>
      </w:r>
    </w:p>
    <w:p w:rsidR="00D6360C" w:rsidRPr="00815381" w:rsidRDefault="00D6360C" w:rsidP="00815381">
      <w:pPr>
        <w:pStyle w:val="a3"/>
        <w:ind w:firstLine="709"/>
      </w:pPr>
    </w:p>
    <w:p w:rsidR="00D6360C" w:rsidRDefault="00D6360C" w:rsidP="00815381">
      <w:pPr>
        <w:pStyle w:val="a3"/>
        <w:ind w:firstLine="709"/>
        <w:rPr>
          <w:b/>
          <w:bCs/>
        </w:rPr>
      </w:pPr>
      <w:r w:rsidRPr="00815381">
        <w:rPr>
          <w:b/>
          <w:bCs/>
        </w:rPr>
        <w:t xml:space="preserve">2.2 Документальное оформление движения товаров на </w:t>
      </w:r>
      <w:r w:rsidR="00815381">
        <w:rPr>
          <w:b/>
          <w:bCs/>
        </w:rPr>
        <w:t>предприятиях розничной торговли</w:t>
      </w:r>
    </w:p>
    <w:p w:rsidR="00815381" w:rsidRPr="00815381" w:rsidRDefault="00815381" w:rsidP="00815381">
      <w:pPr>
        <w:pStyle w:val="a3"/>
        <w:ind w:firstLine="709"/>
        <w:rPr>
          <w:b/>
          <w:bCs/>
          <w:iCs/>
        </w:rPr>
      </w:pPr>
    </w:p>
    <w:p w:rsidR="00D6360C" w:rsidRPr="00815381" w:rsidRDefault="00D6360C" w:rsidP="00815381">
      <w:pPr>
        <w:pStyle w:val="a3"/>
        <w:ind w:firstLine="709"/>
      </w:pPr>
      <w:r w:rsidRPr="00815381">
        <w:t>Для приемки товаров руководитель организации назначает приказом приемную комиссию либо материально-ответственных лиц, ответственных за приемку товара (заведующий складом, секцией, отделом, кладовщик, продавец). Всё зависит от размера самого предприятия, вида деятельности, объемов поступающего товара и т.п. Обязанности работников по приемке товаров и условия ответственности закрепляются в приказах руководителя, трудовых контрактах, договорах о материальной ответственности, должностных инструкциях. Прием ведется на основании товаросопроводительных документов.</w:t>
      </w:r>
    </w:p>
    <w:p w:rsidR="00D6360C" w:rsidRPr="00815381" w:rsidRDefault="00D6360C" w:rsidP="00815381">
      <w:pPr>
        <w:pStyle w:val="a3"/>
        <w:ind w:firstLine="709"/>
      </w:pPr>
      <w:r w:rsidRPr="00815381">
        <w:t>Если товар доставлен поставщиком в таре на склад покупателя, кроме проверки веса брутто и количества мест, возможно вскрытие тары и проверка веса нетто, а также количества товарных единиц в каждом месте.</w:t>
      </w:r>
    </w:p>
    <w:p w:rsidR="00D6360C" w:rsidRPr="00815381" w:rsidRDefault="00D6360C" w:rsidP="00815381">
      <w:pPr>
        <w:pStyle w:val="a3"/>
        <w:ind w:firstLine="709"/>
      </w:pPr>
      <w:r w:rsidRPr="00815381">
        <w:t>Приемка товара по количеству и качеству осуществляется согласно транспортным и сопроводительным документам (техническому паспорту, сертификату, счете-фактуре, спецификации, описи, упаковочным ярлыкам и др.) поставщика. При отсутствии данных документов или некоторых из них составляется акт о фактическом количестве и качестве продукции с указанием недостающих документов.</w:t>
      </w:r>
    </w:p>
    <w:p w:rsidR="00D6360C" w:rsidRPr="00815381" w:rsidRDefault="00D6360C" w:rsidP="00815381">
      <w:pPr>
        <w:pStyle w:val="a3"/>
        <w:ind w:firstLine="709"/>
      </w:pPr>
      <w:r w:rsidRPr="00815381">
        <w:t>Качество товара определяется по техническим условиям, сертификату, стандартам, образцам, каталогам и проспектам продавца.</w:t>
      </w:r>
      <w:r w:rsidRPr="00815381">
        <w:rPr>
          <w:rStyle w:val="a7"/>
        </w:rPr>
        <w:footnoteReference w:id="9"/>
      </w:r>
    </w:p>
    <w:p w:rsidR="00D6360C" w:rsidRPr="00815381" w:rsidRDefault="00D6360C" w:rsidP="00815381">
      <w:pPr>
        <w:pStyle w:val="a3"/>
        <w:ind w:firstLine="709"/>
      </w:pPr>
      <w:r w:rsidRPr="00815381">
        <w:t>При приемке продовольственных товаров их качество подтверждается различными сертификатами качества, выданным компетентной государственной организацией; это могут быть ветеринарный сертификат, санитарный сертификат, выдаваемый на каждую партию товара.</w:t>
      </w:r>
    </w:p>
    <w:p w:rsidR="00D6360C" w:rsidRPr="00815381" w:rsidRDefault="00D6360C" w:rsidP="00815381">
      <w:pPr>
        <w:pStyle w:val="a3"/>
        <w:ind w:firstLine="709"/>
      </w:pPr>
      <w:r w:rsidRPr="00815381">
        <w:t>Торговое предприятие по законодательству несет ответственность за качество реализуемых товаров и при отсутствии сертификата может быть подвергнуто штрафам.</w:t>
      </w:r>
    </w:p>
    <w:p w:rsidR="00D6360C" w:rsidRPr="00815381" w:rsidRDefault="00D6360C" w:rsidP="00815381">
      <w:pPr>
        <w:pStyle w:val="a3"/>
        <w:ind w:firstLine="709"/>
      </w:pPr>
      <w:r w:rsidRPr="00815381">
        <w:t>Если количество и качество товара соответствует указанным в товаросопроводительных документах, то на документы (накладная, товарно-транспортная накладная и т.д.) накладывается прямоугольный штамп предприятия (может быть использован угловой штамп), что подтверждает соответствие принятых товаров данным, указанным в сопроводительных документах.</w:t>
      </w:r>
    </w:p>
    <w:p w:rsidR="00D6360C" w:rsidRPr="00815381" w:rsidRDefault="00D6360C" w:rsidP="00815381">
      <w:pPr>
        <w:pStyle w:val="a3"/>
        <w:ind w:firstLine="709"/>
      </w:pPr>
      <w:r w:rsidRPr="00815381">
        <w:t>О выявленной недостаче и нарушении качества продукции составляется акт, являющийся юридическим документом для выставления претензий поставщику. При этом в сопроводительных документах производится запись об актировании. Акт об установленном расхождении по количеству и качеству при приемке товарно-материальных ценностей (форма №ТОРГ-2) составляется в необходимом количестве экземпляров и только на те товары, по которым установлены расхождения. По ценностям, поступившим в полном соответствии по количеству, качеству и комплектности с сопроводительными документами поставщика, делается отметка в конце акта: «По остальным товарно-материальным ценностям расхождений нет».</w:t>
      </w:r>
    </w:p>
    <w:p w:rsidR="00D6360C" w:rsidRPr="00815381" w:rsidRDefault="00D6360C" w:rsidP="00815381">
      <w:pPr>
        <w:pStyle w:val="a3"/>
        <w:ind w:firstLine="709"/>
      </w:pPr>
      <w:r w:rsidRPr="00815381">
        <w:t>Тару, упаковку вскрытых мест и продукцию, находившуюся внутри них, следует сохранить и затем предъявить их вызванному для участия в дальнейшей приемке представителю организации отправителя (поставщика).</w:t>
      </w:r>
    </w:p>
    <w:p w:rsidR="00D6360C" w:rsidRPr="00815381" w:rsidRDefault="00D6360C" w:rsidP="00815381">
      <w:pPr>
        <w:pStyle w:val="a3"/>
        <w:ind w:firstLine="709"/>
      </w:pPr>
      <w:r w:rsidRPr="00815381">
        <w:t>Уведомление о вызове представителя отправителя (поставщика) должно быть направлено (передано) ему не позднее 24 часов, а при наличии скоропортящейся продукции - немедленно после обнаружения недостачи.</w:t>
      </w:r>
      <w:r w:rsidRPr="00815381">
        <w:rPr>
          <w:rStyle w:val="a7"/>
        </w:rPr>
        <w:footnoteReference w:id="10"/>
      </w:r>
    </w:p>
    <w:p w:rsidR="00D6360C" w:rsidRPr="00815381" w:rsidRDefault="00D6360C" w:rsidP="00815381">
      <w:pPr>
        <w:pStyle w:val="a3"/>
        <w:ind w:firstLine="709"/>
      </w:pPr>
      <w:r w:rsidRPr="00815381">
        <w:t>Если при приемки продукции одновременно с недостачей выявились излишки продукции по сравнению с указанными в транспортных и сопроводительных документах поставщика, данные о них также указываются в акте. ( Форма ТОРГ №1).</w:t>
      </w:r>
    </w:p>
    <w:p w:rsidR="00D6360C" w:rsidRPr="00815381" w:rsidRDefault="00D6360C" w:rsidP="00815381">
      <w:pPr>
        <w:pStyle w:val="a3"/>
        <w:ind w:firstLine="709"/>
      </w:pPr>
      <w:r w:rsidRPr="00815381">
        <w:t>Акт должен быть подписан всеми лицами, участвовавшими в приемке продукции по количеству и качеству. Лицо, не согласное с содержанием акта, подписывает акт с оговоркой об этом и излагает свое мнение. До подписи лиц, участвовавших в приемке, в акте должно быть указано, что эти лица предупреждены об ответственности за подписание документа, содержащие данные, не соответствующие действительности.</w:t>
      </w:r>
    </w:p>
    <w:p w:rsidR="00D6360C" w:rsidRPr="00815381" w:rsidRDefault="00D6360C" w:rsidP="00815381">
      <w:pPr>
        <w:pStyle w:val="a3"/>
        <w:ind w:firstLine="709"/>
      </w:pPr>
      <w:r w:rsidRPr="00815381">
        <w:t>Акты приемки продукции утверждает руководитель предриятия-полючателя. Акты приемки продукции по количеству и качеству регистрируются и хранятся в порядке, установленном на предприятии получателя. Претензии по поводу несоответствия продукции по качеству, комплектности, упаковке и т.п. покупатель предъявляет продавцу (поставщику) либо изготовителю. В случаях, предусмотренных договором, вместе с претензией подается акт об уничтожении скоропортящейся продукции по указанию органов санитарного надзора, акт о сдаче продукции в металлолом и иные документы об использовании продукции в соответствии с фактическим качеством.</w:t>
      </w:r>
    </w:p>
    <w:p w:rsidR="00815381" w:rsidRDefault="00815381" w:rsidP="00815381">
      <w:pPr>
        <w:ind w:firstLine="709"/>
        <w:rPr>
          <w:b/>
          <w:bCs/>
          <w:sz w:val="28"/>
          <w:szCs w:val="28"/>
        </w:rPr>
      </w:pPr>
    </w:p>
    <w:p w:rsidR="00D6360C" w:rsidRDefault="00815381" w:rsidP="00815381">
      <w:pPr>
        <w:ind w:firstLine="709"/>
        <w:rPr>
          <w:b/>
          <w:bCs/>
          <w:sz w:val="28"/>
          <w:szCs w:val="28"/>
        </w:rPr>
      </w:pPr>
      <w:r>
        <w:rPr>
          <w:b/>
          <w:bCs/>
          <w:sz w:val="28"/>
          <w:szCs w:val="28"/>
        </w:rPr>
        <w:br w:type="page"/>
        <w:t>3. Учет товарных операций</w:t>
      </w:r>
    </w:p>
    <w:p w:rsidR="00815381" w:rsidRPr="00815381" w:rsidRDefault="00815381" w:rsidP="00815381">
      <w:pPr>
        <w:ind w:firstLine="709"/>
        <w:rPr>
          <w:b/>
          <w:bCs/>
          <w:sz w:val="28"/>
          <w:szCs w:val="28"/>
        </w:rPr>
      </w:pPr>
    </w:p>
    <w:p w:rsidR="00D6360C" w:rsidRDefault="00D6360C" w:rsidP="00815381">
      <w:pPr>
        <w:pStyle w:val="a3"/>
        <w:ind w:firstLine="709"/>
        <w:rPr>
          <w:b/>
          <w:bCs/>
        </w:rPr>
      </w:pPr>
      <w:r w:rsidRPr="00815381">
        <w:rPr>
          <w:b/>
          <w:bCs/>
        </w:rPr>
        <w:t>3.1</w:t>
      </w:r>
      <w:r w:rsidR="00815381">
        <w:rPr>
          <w:b/>
          <w:bCs/>
        </w:rPr>
        <w:t xml:space="preserve"> </w:t>
      </w:r>
      <w:r w:rsidRPr="00815381">
        <w:rPr>
          <w:b/>
          <w:bCs/>
        </w:rPr>
        <w:t>Синтетический и аналити</w:t>
      </w:r>
      <w:r w:rsidR="00815381">
        <w:rPr>
          <w:b/>
          <w:bCs/>
        </w:rPr>
        <w:t>ческий учет поступления товаров</w:t>
      </w:r>
    </w:p>
    <w:p w:rsidR="00815381" w:rsidRPr="00815381" w:rsidRDefault="00815381" w:rsidP="00815381">
      <w:pPr>
        <w:pStyle w:val="a3"/>
        <w:ind w:firstLine="709"/>
        <w:rPr>
          <w:b/>
          <w:bCs/>
        </w:rPr>
      </w:pPr>
    </w:p>
    <w:p w:rsidR="00D6360C" w:rsidRPr="00815381" w:rsidRDefault="00D6360C" w:rsidP="00815381">
      <w:pPr>
        <w:pStyle w:val="21"/>
        <w:ind w:firstLine="709"/>
        <w:rPr>
          <w:sz w:val="28"/>
          <w:szCs w:val="28"/>
        </w:rPr>
      </w:pPr>
      <w:r w:rsidRPr="00815381">
        <w:rPr>
          <w:sz w:val="28"/>
          <w:szCs w:val="28"/>
        </w:rPr>
        <w:t>Для учета поступления товаров на предприятиях розничной торговли используется активный счет 41 «Товары», субсчета 41-2 «Товары в розничной торговле», 41-3 «Тара под товаром порожняя» (тара). Оборот по дебету этого счета также показывает общую стоимость товаров, поступивших в торговое предприятие, оборот по кредиту - выбытие товаров, дебетовое сальдо отражает остаток товаров на конец отчетного периода.</w:t>
      </w:r>
    </w:p>
    <w:p w:rsidR="00D6360C" w:rsidRPr="00815381" w:rsidRDefault="00D6360C" w:rsidP="00815381">
      <w:pPr>
        <w:ind w:firstLine="709"/>
        <w:rPr>
          <w:sz w:val="28"/>
          <w:szCs w:val="28"/>
        </w:rPr>
      </w:pPr>
      <w:r w:rsidRPr="00815381">
        <w:rPr>
          <w:sz w:val="28"/>
          <w:szCs w:val="28"/>
        </w:rPr>
        <w:t>Учет товаров, принятых на ответственное хранение, на комиссию, ведется на забалансовых счетах.</w:t>
      </w:r>
      <w:r w:rsidRPr="00815381">
        <w:rPr>
          <w:rStyle w:val="a7"/>
          <w:sz w:val="28"/>
          <w:szCs w:val="28"/>
        </w:rPr>
        <w:footnoteReference w:id="11"/>
      </w:r>
    </w:p>
    <w:p w:rsidR="00D6360C" w:rsidRPr="00815381" w:rsidRDefault="00D6360C" w:rsidP="00815381">
      <w:pPr>
        <w:pStyle w:val="a3"/>
        <w:ind w:firstLine="709"/>
      </w:pPr>
      <w:r w:rsidRPr="00815381">
        <w:t>В розничной торговле товары могут учитываться по покупным или продажным ценам. Такое право розничным торговым фирмам предоставлено абзацем вторым пункта 13 ПБУ 5/01:</w:t>
      </w:r>
    </w:p>
    <w:p w:rsidR="00D6360C" w:rsidRPr="00815381" w:rsidRDefault="00D6360C" w:rsidP="00815381">
      <w:pPr>
        <w:pStyle w:val="a3"/>
        <w:ind w:firstLine="709"/>
      </w:pPr>
      <w:r w:rsidRPr="00815381">
        <w:t>«Товары, приобретенные организацией для продажи, оцениваются по стоимости их приобретения. Организации, осуществляющей розничную торговлю, разрешается производить оценку приобретенных товаров по продажной стоимости с отдельным учетом наценок (скидок)».</w:t>
      </w:r>
    </w:p>
    <w:p w:rsidR="00D6360C" w:rsidRPr="00815381" w:rsidRDefault="00D6360C" w:rsidP="00815381">
      <w:pPr>
        <w:ind w:firstLine="709"/>
        <w:rPr>
          <w:sz w:val="28"/>
          <w:szCs w:val="28"/>
        </w:rPr>
      </w:pPr>
      <w:r w:rsidRPr="00815381">
        <w:rPr>
          <w:sz w:val="28"/>
          <w:szCs w:val="28"/>
        </w:rPr>
        <w:t>Заметим, что указанная норма бухгалтерского стандарта не является императивной (безусловно обязательной) для организаций розничной торговли. Наличие в пункте 13 ПБУ 5/01 слова «разрешается» означает, что организация розничной торговли имеет право вести учет товаров, как по покупным ценам, так и по продажным. Так как бухгалтерское законодательство предполагает два возможных варианта, то организация торговли должна сама определить метод оценки товаров, предназначенных для розничной продажи, и закрепить свой выбор в приказе по учетной политике.</w:t>
      </w:r>
    </w:p>
    <w:p w:rsidR="00D6360C" w:rsidRPr="00815381" w:rsidRDefault="00D6360C" w:rsidP="00815381">
      <w:pPr>
        <w:ind w:firstLine="709"/>
        <w:rPr>
          <w:sz w:val="28"/>
          <w:szCs w:val="28"/>
        </w:rPr>
      </w:pPr>
      <w:r w:rsidRPr="00815381">
        <w:rPr>
          <w:sz w:val="28"/>
          <w:szCs w:val="28"/>
        </w:rPr>
        <w:t>Главным принципом применения продажных цен в качестве учетных является использование в организации стоимостной схемы учета товаров. То есть стоимостная схема учета применяется в целом по всем товарам, без подразделения по наименованиям.</w:t>
      </w:r>
    </w:p>
    <w:p w:rsidR="00D6360C" w:rsidRPr="00815381" w:rsidRDefault="00D6360C" w:rsidP="00815381">
      <w:pPr>
        <w:ind w:firstLine="709"/>
        <w:rPr>
          <w:sz w:val="28"/>
          <w:szCs w:val="28"/>
        </w:rPr>
      </w:pPr>
      <w:r w:rsidRPr="00815381">
        <w:rPr>
          <w:sz w:val="28"/>
          <w:szCs w:val="28"/>
        </w:rPr>
        <w:t xml:space="preserve">Учет товаров по покупным ценам предполагает натурально-стоимостную схему, когда движение и остатки товаров учитываются по каждому наименованию товаров. Как только организация розничной торговли переходит на эту схему учета, она обычно сразу начинает учитывать товары по стоимости приобретения. Справедливости ради отметим, что если при розничной продаже каких-либо видов товаров народного потребления (бытовая техника, мебель и тому подобное) учет товаров по цене приобретения более или менее реален, то организовать натурально-стоимостную схему учета товаров в организации, торгующей в розницу продуктами питания, крайне сложно. </w:t>
      </w:r>
      <w:r w:rsidRPr="00815381">
        <w:rPr>
          <w:rStyle w:val="a7"/>
          <w:sz w:val="28"/>
          <w:szCs w:val="28"/>
        </w:rPr>
        <w:footnoteReference w:id="12"/>
      </w:r>
    </w:p>
    <w:p w:rsidR="00D6360C" w:rsidRPr="00815381" w:rsidRDefault="00D6360C" w:rsidP="00815381">
      <w:pPr>
        <w:ind w:firstLine="709"/>
        <w:rPr>
          <w:sz w:val="28"/>
          <w:szCs w:val="28"/>
        </w:rPr>
      </w:pPr>
      <w:r w:rsidRPr="00815381">
        <w:rPr>
          <w:sz w:val="28"/>
          <w:szCs w:val="28"/>
        </w:rPr>
        <w:t>Рассмотрим подробнее случай когда, розничная организация в качестве учетной цены товара использует продажные цены. Это означает, что в учете организации товар учитывается по цене продажи. Для того чтобы рассчитать продажную цену товара, бухгалтер сначала должен определить фактическую цену его приобретения, затем – величину торговой наценки (скидки).</w:t>
      </w:r>
    </w:p>
    <w:p w:rsidR="00D6360C" w:rsidRPr="00815381" w:rsidRDefault="00D6360C" w:rsidP="00815381">
      <w:pPr>
        <w:ind w:firstLine="709"/>
        <w:rPr>
          <w:sz w:val="28"/>
          <w:szCs w:val="28"/>
        </w:rPr>
      </w:pPr>
      <w:r w:rsidRPr="00815381">
        <w:rPr>
          <w:sz w:val="28"/>
          <w:szCs w:val="28"/>
        </w:rPr>
        <w:t>Затраты, связанные с приобретением товара, не влияют на величину торговой наценки (она определяется в процентном отношении к стоимости товаров, сформированной на счете 41 «Товары»).</w:t>
      </w:r>
    </w:p>
    <w:p w:rsidR="00D6360C" w:rsidRPr="00815381" w:rsidRDefault="00D6360C" w:rsidP="00815381">
      <w:pPr>
        <w:ind w:firstLine="709"/>
        <w:rPr>
          <w:sz w:val="28"/>
          <w:szCs w:val="28"/>
        </w:rPr>
      </w:pPr>
      <w:r w:rsidRPr="00815381">
        <w:rPr>
          <w:sz w:val="28"/>
          <w:szCs w:val="28"/>
        </w:rPr>
        <w:t>Торговая наценка в розничной торговле – это составная часть розничной (продажной) цены товара. Торговая наценка представляет собой добавленную стоимость к покупной цене товара. Именно торговая наценка в организациях торговли предназначена для возмещения расходов на продажу, получения прибыли и уплаты косвенных налогов.</w:t>
      </w:r>
      <w:r w:rsidRPr="00815381">
        <w:rPr>
          <w:rStyle w:val="a7"/>
          <w:sz w:val="28"/>
          <w:szCs w:val="28"/>
        </w:rPr>
        <w:footnoteReference w:id="13"/>
      </w:r>
    </w:p>
    <w:p w:rsidR="00D6360C" w:rsidRPr="00815381" w:rsidRDefault="00D6360C" w:rsidP="00815381">
      <w:pPr>
        <w:ind w:firstLine="709"/>
        <w:rPr>
          <w:sz w:val="28"/>
          <w:szCs w:val="28"/>
        </w:rPr>
      </w:pPr>
      <w:r w:rsidRPr="00815381">
        <w:rPr>
          <w:sz w:val="28"/>
          <w:szCs w:val="28"/>
        </w:rPr>
        <w:t>В Инструкции к счету 42 «Торговая наценка» Плана счетов бухгалтерского учета указано: «Счет 42 «Торговая наценка» предназначен для обобщения информации о торговых наценках (скидках, накидках) на товары в организациях, осуществляющих розничную торговлю, если их учет ведется по продажным ценам.</w:t>
      </w:r>
    </w:p>
    <w:p w:rsidR="00D6360C" w:rsidRPr="00815381" w:rsidRDefault="00D6360C" w:rsidP="00815381">
      <w:pPr>
        <w:ind w:firstLine="709"/>
        <w:rPr>
          <w:sz w:val="28"/>
          <w:szCs w:val="28"/>
        </w:rPr>
      </w:pPr>
      <w:r w:rsidRPr="00815381">
        <w:rPr>
          <w:sz w:val="28"/>
          <w:szCs w:val="28"/>
        </w:rPr>
        <w:t>На счете 42 «Торговая наценка» учитываются также скидки, предоставляемые поставщиками организациям, осуществляющим розничную торговлю, на возможные потери товаров, а также на возмещение дополнительных транспортных расходов.</w:t>
      </w:r>
    </w:p>
    <w:p w:rsidR="00D6360C" w:rsidRPr="00815381" w:rsidRDefault="00D6360C" w:rsidP="00815381">
      <w:pPr>
        <w:ind w:firstLine="709"/>
        <w:rPr>
          <w:sz w:val="28"/>
          <w:szCs w:val="28"/>
        </w:rPr>
      </w:pPr>
      <w:r w:rsidRPr="00815381">
        <w:rPr>
          <w:sz w:val="28"/>
          <w:szCs w:val="28"/>
        </w:rPr>
        <w:t>Кредитуется счет 42 «Торговая наценка» при принятии к бухгалтерскому учету товаров на суммы торговой наценки (скидок, накидок).</w:t>
      </w:r>
    </w:p>
    <w:p w:rsidR="00D6360C" w:rsidRPr="00815381" w:rsidRDefault="00D6360C" w:rsidP="00815381">
      <w:pPr>
        <w:ind w:firstLine="709"/>
        <w:rPr>
          <w:sz w:val="28"/>
          <w:szCs w:val="28"/>
        </w:rPr>
      </w:pPr>
      <w:r w:rsidRPr="00815381">
        <w:rPr>
          <w:sz w:val="28"/>
          <w:szCs w:val="28"/>
        </w:rPr>
        <w:t>Суммы торговой наценки (скидок, накидок) по товарам проданным, отпущенным или списанным вследствие естественной убыли, брака, порчи, недостачи и тому подобному, сторнируются по кредиту счета 42 «Торговая наценка» в корреспонденции с дебетом счета 90 «Продажи» и иных соответствующих счетов. Относящиеся к непроданным товарам суммы скидок (накидок) уточняются на основании инвентаризационных описей путем определения полагающейся скидки (накидки) на товары в соответствии с установленными размерами.</w:t>
      </w:r>
    </w:p>
    <w:p w:rsidR="00D6360C" w:rsidRPr="00815381" w:rsidRDefault="00D6360C" w:rsidP="00815381">
      <w:pPr>
        <w:ind w:firstLine="709"/>
        <w:rPr>
          <w:sz w:val="28"/>
          <w:szCs w:val="28"/>
        </w:rPr>
      </w:pPr>
      <w:r w:rsidRPr="00815381">
        <w:rPr>
          <w:sz w:val="28"/>
          <w:szCs w:val="28"/>
        </w:rPr>
        <w:t>Аналитический учет по счету 42 «Торговая наценка» должен обеспечивать раздельное отражение сумм скидок (накидок) и разниц в ценах, относящихся к товарам в организациях, осуществляющих розничную торговлю, и к товарам отгруженным».</w:t>
      </w:r>
    </w:p>
    <w:p w:rsidR="00D6360C" w:rsidRPr="00815381" w:rsidRDefault="00D6360C" w:rsidP="00815381">
      <w:pPr>
        <w:ind w:firstLine="709"/>
        <w:rPr>
          <w:sz w:val="28"/>
          <w:szCs w:val="28"/>
        </w:rPr>
      </w:pPr>
      <w:r w:rsidRPr="00815381">
        <w:rPr>
          <w:sz w:val="28"/>
          <w:szCs w:val="28"/>
        </w:rPr>
        <w:t xml:space="preserve">Величина торговой наценки определяется организацией самостоятельно, при этом торговая наценка должна покрывать все расходы торговой организации на продажу, сумму начисленного НДС и обеспечивать получение прибыли. Размер торговой наценки по продовольственным товарам не ограничен и может быть любым. </w:t>
      </w:r>
      <w:r w:rsidRPr="00815381">
        <w:rPr>
          <w:rStyle w:val="a7"/>
          <w:sz w:val="28"/>
          <w:szCs w:val="28"/>
        </w:rPr>
        <w:footnoteReference w:id="14"/>
      </w:r>
    </w:p>
    <w:p w:rsidR="00D6360C" w:rsidRPr="00815381" w:rsidRDefault="00D6360C" w:rsidP="00815381">
      <w:pPr>
        <w:ind w:firstLine="709"/>
        <w:rPr>
          <w:sz w:val="28"/>
          <w:szCs w:val="28"/>
        </w:rPr>
      </w:pPr>
      <w:r w:rsidRPr="00815381">
        <w:rPr>
          <w:sz w:val="28"/>
          <w:szCs w:val="28"/>
        </w:rPr>
        <w:t>При поступлении товара делается следующая проводка:</w:t>
      </w:r>
    </w:p>
    <w:p w:rsidR="00D6360C" w:rsidRPr="00815381" w:rsidRDefault="00D6360C" w:rsidP="00815381">
      <w:pPr>
        <w:ind w:firstLine="709"/>
        <w:rPr>
          <w:sz w:val="28"/>
          <w:szCs w:val="28"/>
        </w:rPr>
      </w:pPr>
      <w:r w:rsidRPr="00815381">
        <w:rPr>
          <w:sz w:val="28"/>
          <w:szCs w:val="28"/>
        </w:rPr>
        <w:t>Дт 41-2 «Товары в розничной торговле» - на стоимость товара</w:t>
      </w:r>
    </w:p>
    <w:p w:rsidR="00D6360C" w:rsidRPr="00815381" w:rsidRDefault="00D6360C" w:rsidP="00815381">
      <w:pPr>
        <w:ind w:firstLine="709"/>
        <w:rPr>
          <w:sz w:val="28"/>
          <w:szCs w:val="28"/>
        </w:rPr>
      </w:pPr>
      <w:r w:rsidRPr="00815381">
        <w:rPr>
          <w:sz w:val="28"/>
          <w:szCs w:val="28"/>
        </w:rPr>
        <w:t>Дт 19 «НДС» - на сумму НДС</w:t>
      </w:r>
    </w:p>
    <w:p w:rsidR="00D6360C" w:rsidRPr="00815381" w:rsidRDefault="00D6360C" w:rsidP="00815381">
      <w:pPr>
        <w:ind w:firstLine="709"/>
        <w:rPr>
          <w:sz w:val="28"/>
          <w:szCs w:val="28"/>
        </w:rPr>
      </w:pPr>
      <w:r w:rsidRPr="00815381">
        <w:rPr>
          <w:sz w:val="28"/>
          <w:szCs w:val="28"/>
        </w:rPr>
        <w:t>Кт 60 «Расчеты с поставщиками и подрядчиками».</w:t>
      </w:r>
    </w:p>
    <w:p w:rsidR="00D6360C" w:rsidRPr="00815381" w:rsidRDefault="00D6360C" w:rsidP="00815381">
      <w:pPr>
        <w:ind w:firstLine="709"/>
        <w:rPr>
          <w:sz w:val="28"/>
          <w:szCs w:val="28"/>
        </w:rPr>
      </w:pPr>
      <w:r w:rsidRPr="00815381">
        <w:rPr>
          <w:sz w:val="28"/>
          <w:szCs w:val="28"/>
        </w:rPr>
        <w:t>Величина торговой надбавки при этом отражается записью:</w:t>
      </w:r>
    </w:p>
    <w:p w:rsidR="00D6360C" w:rsidRPr="00815381" w:rsidRDefault="00D6360C" w:rsidP="00815381">
      <w:pPr>
        <w:ind w:firstLine="709"/>
        <w:rPr>
          <w:sz w:val="28"/>
          <w:szCs w:val="28"/>
        </w:rPr>
      </w:pPr>
      <w:r w:rsidRPr="00815381">
        <w:rPr>
          <w:sz w:val="28"/>
          <w:szCs w:val="28"/>
        </w:rPr>
        <w:t>Дт 41-2 «Товары в розничной торговле»</w:t>
      </w:r>
    </w:p>
    <w:p w:rsidR="00D6360C" w:rsidRPr="00815381" w:rsidRDefault="00D6360C" w:rsidP="00815381">
      <w:pPr>
        <w:ind w:firstLine="709"/>
        <w:rPr>
          <w:sz w:val="28"/>
          <w:szCs w:val="28"/>
        </w:rPr>
      </w:pPr>
      <w:r w:rsidRPr="00815381">
        <w:rPr>
          <w:sz w:val="28"/>
          <w:szCs w:val="28"/>
        </w:rPr>
        <w:t>Кт 42 «Торговая наценка».</w:t>
      </w:r>
    </w:p>
    <w:p w:rsidR="00D6360C" w:rsidRPr="00815381" w:rsidRDefault="00D6360C" w:rsidP="00815381">
      <w:pPr>
        <w:ind w:firstLine="709"/>
        <w:rPr>
          <w:sz w:val="28"/>
          <w:szCs w:val="28"/>
        </w:rPr>
      </w:pPr>
      <w:r w:rsidRPr="00815381">
        <w:rPr>
          <w:sz w:val="28"/>
          <w:szCs w:val="28"/>
        </w:rPr>
        <w:t>Оприходование поступивших в магазин товаров и тары от поставщика отражается проводкой на сумму стоимости по покупным ценам; при этом НДС фиксируется отдельно:</w:t>
      </w:r>
    </w:p>
    <w:p w:rsidR="00D6360C" w:rsidRPr="00815381" w:rsidRDefault="00D6360C" w:rsidP="00815381">
      <w:pPr>
        <w:ind w:firstLine="709"/>
        <w:rPr>
          <w:sz w:val="28"/>
          <w:szCs w:val="28"/>
        </w:rPr>
      </w:pPr>
      <w:r w:rsidRPr="00815381">
        <w:rPr>
          <w:sz w:val="28"/>
          <w:szCs w:val="28"/>
        </w:rPr>
        <w:t>Дт 41-2 «Товары в розничной торговле»</w:t>
      </w:r>
    </w:p>
    <w:p w:rsidR="00D6360C" w:rsidRPr="00815381" w:rsidRDefault="00D6360C" w:rsidP="00815381">
      <w:pPr>
        <w:ind w:firstLine="709"/>
        <w:rPr>
          <w:sz w:val="28"/>
          <w:szCs w:val="28"/>
        </w:rPr>
      </w:pPr>
      <w:r w:rsidRPr="00815381">
        <w:rPr>
          <w:sz w:val="28"/>
          <w:szCs w:val="28"/>
        </w:rPr>
        <w:t>Дт 41-3 «Тара под товаром и порожняя»</w:t>
      </w:r>
    </w:p>
    <w:p w:rsidR="00D6360C" w:rsidRPr="00815381" w:rsidRDefault="00D6360C" w:rsidP="00815381">
      <w:pPr>
        <w:ind w:firstLine="709"/>
        <w:rPr>
          <w:sz w:val="28"/>
          <w:szCs w:val="28"/>
        </w:rPr>
      </w:pPr>
      <w:r w:rsidRPr="00815381">
        <w:rPr>
          <w:sz w:val="28"/>
          <w:szCs w:val="28"/>
        </w:rPr>
        <w:t>Дт 19 «НДС по приобретенным ценностям»</w:t>
      </w:r>
    </w:p>
    <w:p w:rsidR="00D6360C" w:rsidRPr="00815381" w:rsidRDefault="00D6360C" w:rsidP="00815381">
      <w:pPr>
        <w:ind w:firstLine="709"/>
        <w:rPr>
          <w:sz w:val="28"/>
          <w:szCs w:val="28"/>
        </w:rPr>
      </w:pPr>
      <w:r w:rsidRPr="00815381">
        <w:rPr>
          <w:sz w:val="28"/>
          <w:szCs w:val="28"/>
        </w:rPr>
        <w:t>Кт 60 «Расчеты с поставщиками и подрядчиками».</w:t>
      </w:r>
    </w:p>
    <w:p w:rsidR="00D6360C" w:rsidRPr="00815381" w:rsidRDefault="00D6360C" w:rsidP="00815381">
      <w:pPr>
        <w:ind w:firstLine="709"/>
        <w:rPr>
          <w:sz w:val="28"/>
          <w:szCs w:val="28"/>
        </w:rPr>
      </w:pPr>
      <w:r w:rsidRPr="00815381">
        <w:rPr>
          <w:sz w:val="28"/>
          <w:szCs w:val="28"/>
        </w:rPr>
        <w:t>При этом транспортные расходы относятся на издержки обращения также без НДС:</w:t>
      </w:r>
    </w:p>
    <w:p w:rsidR="00D6360C" w:rsidRPr="00815381" w:rsidRDefault="00D6360C" w:rsidP="00815381">
      <w:pPr>
        <w:ind w:firstLine="709"/>
        <w:rPr>
          <w:sz w:val="28"/>
          <w:szCs w:val="28"/>
        </w:rPr>
      </w:pPr>
      <w:r w:rsidRPr="00815381">
        <w:rPr>
          <w:sz w:val="28"/>
          <w:szCs w:val="28"/>
        </w:rPr>
        <w:t>Дт 44 «Расходы на продажу»</w:t>
      </w:r>
    </w:p>
    <w:p w:rsidR="00D6360C" w:rsidRPr="00815381" w:rsidRDefault="00D6360C" w:rsidP="00815381">
      <w:pPr>
        <w:ind w:firstLine="709"/>
        <w:rPr>
          <w:sz w:val="28"/>
          <w:szCs w:val="28"/>
        </w:rPr>
      </w:pPr>
      <w:r w:rsidRPr="00815381">
        <w:rPr>
          <w:sz w:val="28"/>
          <w:szCs w:val="28"/>
        </w:rPr>
        <w:t>Дт 19 «НДС по приобретенным ценностям»</w:t>
      </w:r>
    </w:p>
    <w:p w:rsidR="00D6360C" w:rsidRPr="00815381" w:rsidRDefault="00D6360C" w:rsidP="00815381">
      <w:pPr>
        <w:ind w:firstLine="709"/>
        <w:rPr>
          <w:sz w:val="28"/>
          <w:szCs w:val="28"/>
        </w:rPr>
      </w:pPr>
      <w:r w:rsidRPr="00815381">
        <w:rPr>
          <w:sz w:val="28"/>
          <w:szCs w:val="28"/>
        </w:rPr>
        <w:t>Кт 60 «Расчеты с поставщиками и подрядчиками».</w:t>
      </w:r>
      <w:r w:rsidRPr="00815381">
        <w:rPr>
          <w:rStyle w:val="a7"/>
          <w:sz w:val="28"/>
          <w:szCs w:val="28"/>
        </w:rPr>
        <w:footnoteReference w:id="15"/>
      </w:r>
    </w:p>
    <w:p w:rsidR="00D6360C" w:rsidRPr="00815381" w:rsidRDefault="00D6360C" w:rsidP="00815381">
      <w:pPr>
        <w:ind w:firstLine="709"/>
        <w:rPr>
          <w:sz w:val="28"/>
          <w:szCs w:val="28"/>
        </w:rPr>
      </w:pPr>
      <w:r w:rsidRPr="00815381">
        <w:rPr>
          <w:sz w:val="28"/>
          <w:szCs w:val="28"/>
        </w:rPr>
        <w:t>Любой порядок ведения учетных регистров по счетам 41-2 «Товары в розничной торговле» и 60 «Расчеты с поставщиками и подрядчиками» должен обеспечивать, с одной стороны, контроль за поступлением товаров и своевременным оприходованием их материально ответственными лицами, а с другой – контроль за расчетами с поставщиками.</w:t>
      </w:r>
    </w:p>
    <w:p w:rsidR="00D6360C" w:rsidRPr="00815381" w:rsidRDefault="00D6360C" w:rsidP="00815381">
      <w:pPr>
        <w:ind w:firstLine="709"/>
        <w:rPr>
          <w:sz w:val="28"/>
          <w:szCs w:val="28"/>
        </w:rPr>
      </w:pPr>
      <w:r w:rsidRPr="00815381">
        <w:rPr>
          <w:sz w:val="28"/>
          <w:szCs w:val="28"/>
        </w:rPr>
        <w:t>Погашение задолженности перед поставщиком за полученные товары, а также перечисление авансов и предварительной оплаты в зависимости от формы оплаты оформляется следующими записями:</w:t>
      </w:r>
    </w:p>
    <w:p w:rsidR="00D6360C" w:rsidRPr="00815381" w:rsidRDefault="00D6360C" w:rsidP="00815381">
      <w:pPr>
        <w:ind w:firstLine="709"/>
        <w:rPr>
          <w:sz w:val="28"/>
          <w:szCs w:val="28"/>
        </w:rPr>
      </w:pPr>
      <w:r w:rsidRPr="00815381">
        <w:rPr>
          <w:sz w:val="28"/>
          <w:szCs w:val="28"/>
        </w:rPr>
        <w:t>Дт 60 «Расчеты с поставщиками и подрядчиками» - на сумму оплаченной задолженности поставщикам.</w:t>
      </w:r>
    </w:p>
    <w:p w:rsidR="00D6360C" w:rsidRPr="00815381" w:rsidRDefault="00D6360C" w:rsidP="00815381">
      <w:pPr>
        <w:ind w:firstLine="709"/>
        <w:rPr>
          <w:sz w:val="28"/>
          <w:szCs w:val="28"/>
        </w:rPr>
      </w:pPr>
      <w:r w:rsidRPr="00815381">
        <w:rPr>
          <w:sz w:val="28"/>
          <w:szCs w:val="28"/>
        </w:rPr>
        <w:t>Кт 51 «Расчетные счета» - на сумму, оплаченную с расчетного счета.</w:t>
      </w:r>
    </w:p>
    <w:p w:rsidR="00D6360C" w:rsidRPr="00815381" w:rsidRDefault="00D6360C" w:rsidP="00815381">
      <w:pPr>
        <w:ind w:firstLine="709"/>
        <w:rPr>
          <w:sz w:val="28"/>
          <w:szCs w:val="28"/>
        </w:rPr>
      </w:pPr>
      <w:r w:rsidRPr="00815381">
        <w:rPr>
          <w:sz w:val="28"/>
          <w:szCs w:val="28"/>
        </w:rPr>
        <w:t>Кт 50 «Касса» - на сумму оплаты из кассы торгового предприятия наличными деньгами (при этом следует помнить об установленном лимите расчетов наличными в пределах 100 тыс. руб. и о применении ККТ) и т.д.</w:t>
      </w:r>
    </w:p>
    <w:p w:rsidR="00D6360C" w:rsidRPr="00815381" w:rsidRDefault="00D6360C" w:rsidP="00815381">
      <w:pPr>
        <w:ind w:firstLine="709"/>
        <w:rPr>
          <w:sz w:val="28"/>
          <w:szCs w:val="28"/>
        </w:rPr>
      </w:pPr>
      <w:r w:rsidRPr="00815381">
        <w:rPr>
          <w:sz w:val="28"/>
          <w:szCs w:val="28"/>
        </w:rPr>
        <w:t>После оплаты оприходованных ценностей возможно учесть сумму НДС при расчетах с бюджетом, что фиксирует проводка:</w:t>
      </w:r>
    </w:p>
    <w:p w:rsidR="00D6360C" w:rsidRPr="00815381" w:rsidRDefault="00D6360C" w:rsidP="00815381">
      <w:pPr>
        <w:ind w:firstLine="709"/>
        <w:rPr>
          <w:sz w:val="28"/>
          <w:szCs w:val="28"/>
        </w:rPr>
      </w:pPr>
      <w:r w:rsidRPr="00815381">
        <w:rPr>
          <w:sz w:val="28"/>
          <w:szCs w:val="28"/>
        </w:rPr>
        <w:t>Дт 68 «Расчеты по налогам и сборам»</w:t>
      </w:r>
    </w:p>
    <w:p w:rsidR="00D6360C" w:rsidRPr="00815381" w:rsidRDefault="00D6360C" w:rsidP="00815381">
      <w:pPr>
        <w:ind w:firstLine="709"/>
        <w:rPr>
          <w:sz w:val="28"/>
          <w:szCs w:val="28"/>
        </w:rPr>
      </w:pPr>
      <w:r w:rsidRPr="00815381">
        <w:rPr>
          <w:sz w:val="28"/>
          <w:szCs w:val="28"/>
        </w:rPr>
        <w:t>Кт 19 «НДС по приобретенным ценностям».</w:t>
      </w:r>
    </w:p>
    <w:p w:rsidR="00D6360C" w:rsidRPr="00815381" w:rsidRDefault="00D6360C" w:rsidP="00815381">
      <w:pPr>
        <w:ind w:firstLine="709"/>
        <w:rPr>
          <w:sz w:val="28"/>
          <w:szCs w:val="28"/>
        </w:rPr>
      </w:pPr>
      <w:r w:rsidRPr="00815381">
        <w:rPr>
          <w:sz w:val="28"/>
          <w:szCs w:val="28"/>
        </w:rPr>
        <w:t>Если после предварительной оплаты была отменена поставка товара, то на сумму возврата средств производятся следующие записи:</w:t>
      </w:r>
    </w:p>
    <w:p w:rsidR="00D6360C" w:rsidRPr="00815381" w:rsidRDefault="00D6360C" w:rsidP="00815381">
      <w:pPr>
        <w:ind w:firstLine="709"/>
        <w:rPr>
          <w:sz w:val="28"/>
          <w:szCs w:val="28"/>
        </w:rPr>
      </w:pPr>
      <w:r w:rsidRPr="00815381">
        <w:rPr>
          <w:sz w:val="28"/>
          <w:szCs w:val="28"/>
        </w:rPr>
        <w:t>Дт 51 «Расчетные счета»;</w:t>
      </w:r>
    </w:p>
    <w:p w:rsidR="00D6360C" w:rsidRPr="00815381" w:rsidRDefault="00D6360C" w:rsidP="00815381">
      <w:pPr>
        <w:ind w:firstLine="709"/>
        <w:rPr>
          <w:sz w:val="28"/>
          <w:szCs w:val="28"/>
        </w:rPr>
      </w:pPr>
      <w:r w:rsidRPr="00815381">
        <w:rPr>
          <w:sz w:val="28"/>
          <w:szCs w:val="28"/>
        </w:rPr>
        <w:t>Дт 50 «Касса»;</w:t>
      </w:r>
    </w:p>
    <w:p w:rsidR="00D6360C" w:rsidRPr="00815381" w:rsidRDefault="00D6360C" w:rsidP="00815381">
      <w:pPr>
        <w:ind w:firstLine="709"/>
        <w:rPr>
          <w:sz w:val="28"/>
          <w:szCs w:val="28"/>
        </w:rPr>
      </w:pPr>
      <w:r w:rsidRPr="00815381">
        <w:rPr>
          <w:sz w:val="28"/>
          <w:szCs w:val="28"/>
        </w:rPr>
        <w:t>Кт 60 «Расчеты с поставщиками и подрядчиками», субсчет «По авансам выданным».</w:t>
      </w:r>
    </w:p>
    <w:p w:rsidR="00D6360C" w:rsidRPr="00815381" w:rsidRDefault="00D6360C" w:rsidP="00815381">
      <w:pPr>
        <w:ind w:firstLine="709"/>
        <w:rPr>
          <w:sz w:val="28"/>
          <w:szCs w:val="28"/>
        </w:rPr>
      </w:pPr>
      <w:r w:rsidRPr="00815381">
        <w:rPr>
          <w:sz w:val="28"/>
          <w:szCs w:val="28"/>
        </w:rPr>
        <w:t>Получение товаров через подотчетных лиц проводится аналогично, но через счет 71 «Расчеты с подотчетными лицами».</w:t>
      </w:r>
    </w:p>
    <w:p w:rsidR="00D6360C" w:rsidRPr="00815381" w:rsidRDefault="00D6360C" w:rsidP="00815381">
      <w:pPr>
        <w:ind w:firstLine="709"/>
        <w:rPr>
          <w:sz w:val="28"/>
          <w:szCs w:val="28"/>
        </w:rPr>
      </w:pPr>
      <w:r w:rsidRPr="00815381">
        <w:rPr>
          <w:sz w:val="28"/>
          <w:szCs w:val="28"/>
        </w:rPr>
        <w:t>Учет поступления товаров в розничной торговле также может вестись с использованием счета 15 «Заготовление и приобретение материальных ценностей» в случае, если данный способ учета предусмотрен в учетной политике предприятия.</w:t>
      </w:r>
    </w:p>
    <w:p w:rsidR="00815381" w:rsidRDefault="00815381" w:rsidP="00815381">
      <w:pPr>
        <w:ind w:firstLine="709"/>
        <w:rPr>
          <w:b/>
          <w:sz w:val="28"/>
          <w:szCs w:val="28"/>
        </w:rPr>
      </w:pPr>
    </w:p>
    <w:p w:rsidR="00D6360C" w:rsidRPr="00815381" w:rsidRDefault="00D6360C" w:rsidP="00815381">
      <w:pPr>
        <w:ind w:firstLine="709"/>
        <w:rPr>
          <w:b/>
          <w:sz w:val="28"/>
          <w:szCs w:val="28"/>
        </w:rPr>
      </w:pPr>
      <w:r w:rsidRPr="00815381">
        <w:rPr>
          <w:b/>
          <w:sz w:val="28"/>
          <w:szCs w:val="28"/>
        </w:rPr>
        <w:t>3.2</w:t>
      </w:r>
      <w:r w:rsidR="00815381">
        <w:rPr>
          <w:b/>
          <w:sz w:val="28"/>
          <w:szCs w:val="28"/>
        </w:rPr>
        <w:t xml:space="preserve"> </w:t>
      </w:r>
      <w:r w:rsidRPr="00815381">
        <w:rPr>
          <w:b/>
          <w:sz w:val="28"/>
          <w:szCs w:val="28"/>
        </w:rPr>
        <w:t>Синтетический и аналитический учет реализации товаров</w:t>
      </w:r>
    </w:p>
    <w:p w:rsid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Предприятия розничной торговли реализуют товары за наличный расчет, по расчетным чекам, в кредит с рассрочкой платежа, по договору комиссии.</w:t>
      </w:r>
    </w:p>
    <w:p w:rsidR="00D6360C" w:rsidRPr="00815381" w:rsidRDefault="00D6360C" w:rsidP="00815381">
      <w:pPr>
        <w:ind w:firstLine="709"/>
        <w:rPr>
          <w:sz w:val="28"/>
          <w:szCs w:val="28"/>
        </w:rPr>
      </w:pPr>
      <w:r w:rsidRPr="00815381">
        <w:rPr>
          <w:sz w:val="28"/>
          <w:szCs w:val="28"/>
        </w:rPr>
        <w:t>Объем реализации за наличный расчет определяется суммой денежных средств, полученных от покупателей за проданные им товары. Денежные расчеты с населением производятся с обязательным применением контрольно-кассовых машин.</w:t>
      </w:r>
    </w:p>
    <w:p w:rsidR="00D6360C" w:rsidRPr="00815381" w:rsidRDefault="00D6360C" w:rsidP="00815381">
      <w:pPr>
        <w:ind w:firstLine="709"/>
        <w:rPr>
          <w:sz w:val="28"/>
          <w:szCs w:val="28"/>
        </w:rPr>
      </w:pPr>
      <w:r w:rsidRPr="00815381">
        <w:rPr>
          <w:sz w:val="28"/>
          <w:szCs w:val="28"/>
        </w:rPr>
        <w:t>Согласно Федеральному закону от 22 мая 2003 г. №54-ФЗ «О применении контрольно-кассовой техники при осуществлении денежных расчетов и (или) расчетов с использованием платежных карт» все организации при осуществлении наличных денежных расчетов при продаже товаров обязаны применять контрольно-кассовую технику (ККТ).</w:t>
      </w:r>
    </w:p>
    <w:p w:rsidR="00D6360C" w:rsidRPr="00815381" w:rsidRDefault="00D6360C" w:rsidP="00815381">
      <w:pPr>
        <w:ind w:firstLine="709"/>
        <w:rPr>
          <w:sz w:val="28"/>
          <w:szCs w:val="28"/>
        </w:rPr>
      </w:pPr>
      <w:r w:rsidRPr="00815381">
        <w:rPr>
          <w:sz w:val="28"/>
          <w:szCs w:val="28"/>
        </w:rPr>
        <w:t>Торговая организация в своей работе может использовать только те модели ККТ, которые внесены в Государственный реестр контрольно-кассовой техники</w:t>
      </w:r>
      <w:r w:rsidR="00815381">
        <w:rPr>
          <w:sz w:val="28"/>
          <w:szCs w:val="28"/>
        </w:rPr>
        <w:t xml:space="preserve"> </w:t>
      </w:r>
      <w:r w:rsidRPr="00815381">
        <w:rPr>
          <w:sz w:val="28"/>
          <w:szCs w:val="28"/>
        </w:rPr>
        <w:t>применяемой на территории РФ.</w:t>
      </w:r>
    </w:p>
    <w:p w:rsidR="00D6360C" w:rsidRPr="00815381" w:rsidRDefault="00D6360C" w:rsidP="00815381">
      <w:pPr>
        <w:ind w:firstLine="709"/>
        <w:rPr>
          <w:sz w:val="28"/>
          <w:szCs w:val="28"/>
        </w:rPr>
      </w:pPr>
      <w:r w:rsidRPr="00815381">
        <w:rPr>
          <w:sz w:val="28"/>
          <w:szCs w:val="28"/>
        </w:rPr>
        <w:t>Согласно статье 4 закона №54-ФЗ требования к контрольно-кассовой технике, порядок и условия её регистрации и применения определяются Правительством РФ.</w:t>
      </w:r>
    </w:p>
    <w:p w:rsidR="00D6360C" w:rsidRPr="00815381" w:rsidRDefault="00D6360C" w:rsidP="00815381">
      <w:pPr>
        <w:ind w:firstLine="709"/>
        <w:rPr>
          <w:sz w:val="28"/>
          <w:szCs w:val="28"/>
        </w:rPr>
      </w:pPr>
      <w:r w:rsidRPr="00815381">
        <w:rPr>
          <w:sz w:val="28"/>
          <w:szCs w:val="28"/>
        </w:rPr>
        <w:t>При этом ККТ должна быть:</w:t>
      </w:r>
    </w:p>
    <w:p w:rsidR="00D6360C" w:rsidRPr="00815381" w:rsidRDefault="00D6360C" w:rsidP="00815381">
      <w:pPr>
        <w:ind w:firstLine="709"/>
        <w:rPr>
          <w:sz w:val="28"/>
          <w:szCs w:val="28"/>
        </w:rPr>
      </w:pPr>
      <w:r w:rsidRPr="00815381">
        <w:rPr>
          <w:sz w:val="28"/>
          <w:szCs w:val="28"/>
        </w:rPr>
        <w:t>а) зарегистрирована в налоговом органе по месту учета организации в качестве налогоплательщика;</w:t>
      </w:r>
    </w:p>
    <w:p w:rsidR="00D6360C" w:rsidRPr="00815381" w:rsidRDefault="00D6360C" w:rsidP="00815381">
      <w:pPr>
        <w:ind w:firstLine="709"/>
        <w:rPr>
          <w:sz w:val="28"/>
          <w:szCs w:val="28"/>
        </w:rPr>
      </w:pPr>
      <w:r w:rsidRPr="00815381">
        <w:rPr>
          <w:sz w:val="28"/>
          <w:szCs w:val="28"/>
        </w:rPr>
        <w:t>б) исправна и опломбирована в установленном порядке;</w:t>
      </w:r>
    </w:p>
    <w:p w:rsidR="00D6360C" w:rsidRPr="00815381" w:rsidRDefault="00D6360C" w:rsidP="00815381">
      <w:pPr>
        <w:ind w:firstLine="709"/>
        <w:rPr>
          <w:sz w:val="28"/>
          <w:szCs w:val="28"/>
        </w:rPr>
      </w:pPr>
      <w:r w:rsidRPr="00815381">
        <w:rPr>
          <w:sz w:val="28"/>
          <w:szCs w:val="28"/>
        </w:rPr>
        <w:t>в) иметь фискальную память и эксплуатироваться в фискальном режиме.</w:t>
      </w:r>
    </w:p>
    <w:p w:rsidR="00D6360C" w:rsidRPr="00815381" w:rsidRDefault="00D6360C" w:rsidP="00815381">
      <w:pPr>
        <w:ind w:firstLine="709"/>
        <w:rPr>
          <w:sz w:val="28"/>
          <w:szCs w:val="28"/>
        </w:rPr>
      </w:pPr>
      <w:r w:rsidRPr="00815381">
        <w:rPr>
          <w:sz w:val="28"/>
          <w:szCs w:val="28"/>
        </w:rPr>
        <w:t>Организации, применяющие ККТ, обязаны обеспечить фиксацию расчетных операций на контрольной ленте и в фискальной памяти.</w:t>
      </w:r>
      <w:r w:rsidRPr="00815381">
        <w:rPr>
          <w:rStyle w:val="a7"/>
          <w:sz w:val="28"/>
          <w:szCs w:val="28"/>
        </w:rPr>
        <w:footnoteReference w:id="16"/>
      </w:r>
    </w:p>
    <w:p w:rsidR="00D6360C" w:rsidRPr="00815381" w:rsidRDefault="00D6360C" w:rsidP="00815381">
      <w:pPr>
        <w:ind w:firstLine="709"/>
        <w:rPr>
          <w:sz w:val="28"/>
          <w:szCs w:val="28"/>
        </w:rPr>
      </w:pPr>
      <w:r w:rsidRPr="00815381">
        <w:rPr>
          <w:sz w:val="28"/>
          <w:szCs w:val="28"/>
        </w:rPr>
        <w:t>Выручка от покупателей поступает в кассу торгового предприятия, её размер определяют по показаниям счетчиков контрольно-кассовых машин, зарегистрированных в книге кассира-операциониста. При этом выручка уменьшается на сумму денег, выданных покупателям из кассы по возращенным чекам, имеющим разрешительную надпись руководителя и оформленным актом. Выручка от реализации сдается кассиром-операционистом кассиру, что отражается в квитанции к приходному кассовому ордеру.</w:t>
      </w:r>
    </w:p>
    <w:p w:rsidR="00D6360C" w:rsidRPr="00815381" w:rsidRDefault="00D6360C" w:rsidP="00815381">
      <w:pPr>
        <w:ind w:firstLine="709"/>
        <w:rPr>
          <w:sz w:val="28"/>
          <w:szCs w:val="28"/>
        </w:rPr>
      </w:pPr>
      <w:r w:rsidRPr="00815381">
        <w:rPr>
          <w:sz w:val="28"/>
          <w:szCs w:val="28"/>
        </w:rPr>
        <w:t>Сдача выручки в кассу отражается в учете следующей записью:</w:t>
      </w:r>
    </w:p>
    <w:p w:rsidR="00D6360C" w:rsidRPr="00815381" w:rsidRDefault="00D6360C" w:rsidP="00815381">
      <w:pPr>
        <w:ind w:firstLine="709"/>
        <w:rPr>
          <w:sz w:val="28"/>
          <w:szCs w:val="28"/>
        </w:rPr>
      </w:pPr>
      <w:r w:rsidRPr="00815381">
        <w:rPr>
          <w:sz w:val="28"/>
          <w:szCs w:val="28"/>
        </w:rPr>
        <w:t>Дт 50 «Касса»</w:t>
      </w:r>
    </w:p>
    <w:p w:rsidR="00D6360C" w:rsidRPr="00815381" w:rsidRDefault="00D6360C" w:rsidP="00815381">
      <w:pPr>
        <w:ind w:firstLine="709"/>
        <w:rPr>
          <w:sz w:val="28"/>
          <w:szCs w:val="28"/>
        </w:rPr>
      </w:pPr>
      <w:r w:rsidRPr="00815381">
        <w:rPr>
          <w:sz w:val="28"/>
          <w:szCs w:val="28"/>
        </w:rPr>
        <w:t>Кт 90 «Продажа, субсчет «Выручка».</w:t>
      </w:r>
    </w:p>
    <w:p w:rsidR="00D6360C" w:rsidRPr="00815381" w:rsidRDefault="00D6360C" w:rsidP="00815381">
      <w:pPr>
        <w:ind w:firstLine="709"/>
        <w:rPr>
          <w:sz w:val="28"/>
          <w:szCs w:val="28"/>
        </w:rPr>
      </w:pPr>
      <w:r w:rsidRPr="00815381">
        <w:rPr>
          <w:sz w:val="28"/>
          <w:szCs w:val="28"/>
        </w:rPr>
        <w:t>Торговая выручка может быть сдана в банк представителем предприятия по объявлению на взнос наличными или инкассатором. Операция передачи инкассатором оформляется препроводительной ведомостью. Выручка, переданная инкассатору (которая будет зачислена на расчетный счет по истечении определенного времени), учитывается следующей учетной записью:</w:t>
      </w:r>
    </w:p>
    <w:p w:rsidR="00D6360C" w:rsidRPr="00815381" w:rsidRDefault="00D6360C" w:rsidP="00815381">
      <w:pPr>
        <w:ind w:firstLine="709"/>
        <w:rPr>
          <w:sz w:val="28"/>
          <w:szCs w:val="28"/>
        </w:rPr>
      </w:pPr>
      <w:r w:rsidRPr="00815381">
        <w:rPr>
          <w:sz w:val="28"/>
          <w:szCs w:val="28"/>
        </w:rPr>
        <w:t>Дт 57 «Переводы в пути»</w:t>
      </w:r>
    </w:p>
    <w:p w:rsidR="00D6360C" w:rsidRPr="00815381" w:rsidRDefault="00D6360C" w:rsidP="00815381">
      <w:pPr>
        <w:ind w:firstLine="709"/>
        <w:rPr>
          <w:sz w:val="28"/>
          <w:szCs w:val="28"/>
        </w:rPr>
      </w:pPr>
      <w:r w:rsidRPr="00815381">
        <w:rPr>
          <w:sz w:val="28"/>
          <w:szCs w:val="28"/>
        </w:rPr>
        <w:t>Кт 90 «Продажа, субсчет «Выручка».</w:t>
      </w:r>
    </w:p>
    <w:p w:rsidR="00D6360C" w:rsidRPr="00815381" w:rsidRDefault="00D6360C" w:rsidP="00815381">
      <w:pPr>
        <w:ind w:firstLine="709"/>
        <w:rPr>
          <w:sz w:val="28"/>
          <w:szCs w:val="28"/>
        </w:rPr>
      </w:pPr>
      <w:r w:rsidRPr="00815381">
        <w:rPr>
          <w:sz w:val="28"/>
          <w:szCs w:val="28"/>
        </w:rPr>
        <w:t>При учете товаров по покупным ценам после отражения выручки по счету учета реализации списываются реализованные товары, что фиксируются записью:</w:t>
      </w:r>
    </w:p>
    <w:p w:rsidR="00D6360C" w:rsidRPr="00815381" w:rsidRDefault="00D6360C" w:rsidP="00815381">
      <w:pPr>
        <w:ind w:firstLine="709"/>
        <w:rPr>
          <w:sz w:val="28"/>
          <w:szCs w:val="28"/>
        </w:rPr>
      </w:pPr>
      <w:r w:rsidRPr="00815381">
        <w:rPr>
          <w:sz w:val="28"/>
          <w:szCs w:val="28"/>
        </w:rPr>
        <w:t>Дт 90 «Продажи», субсчет «Себестоимость продаж»</w:t>
      </w:r>
    </w:p>
    <w:p w:rsidR="00D6360C" w:rsidRPr="00815381" w:rsidRDefault="00D6360C" w:rsidP="00815381">
      <w:pPr>
        <w:ind w:firstLine="709"/>
        <w:rPr>
          <w:sz w:val="28"/>
          <w:szCs w:val="28"/>
        </w:rPr>
      </w:pPr>
      <w:r w:rsidRPr="00815381">
        <w:rPr>
          <w:sz w:val="28"/>
          <w:szCs w:val="28"/>
        </w:rPr>
        <w:t>Кт 41-2 «Товары в розничной торговле»</w:t>
      </w:r>
    </w:p>
    <w:p w:rsidR="00D6360C" w:rsidRPr="00815381" w:rsidRDefault="00D6360C" w:rsidP="00815381">
      <w:pPr>
        <w:ind w:firstLine="709"/>
        <w:rPr>
          <w:sz w:val="28"/>
          <w:szCs w:val="28"/>
        </w:rPr>
      </w:pPr>
      <w:r w:rsidRPr="00815381">
        <w:rPr>
          <w:sz w:val="28"/>
          <w:szCs w:val="28"/>
        </w:rPr>
        <w:t>Согласно ст. №168 НК РФ при реализации товаров населению по розничным ценам</w:t>
      </w:r>
      <w:r w:rsidR="00815381">
        <w:rPr>
          <w:sz w:val="28"/>
          <w:szCs w:val="28"/>
        </w:rPr>
        <w:t xml:space="preserve"> </w:t>
      </w:r>
      <w:r w:rsidRPr="00815381">
        <w:rPr>
          <w:sz w:val="28"/>
          <w:szCs w:val="28"/>
        </w:rPr>
        <w:t>соответствующая сумма налога включается в указанные цены. При этом на ярлыках товаров и ценниках, выставляемых продавцами, а также</w:t>
      </w:r>
      <w:r w:rsidR="00815381">
        <w:rPr>
          <w:sz w:val="28"/>
          <w:szCs w:val="28"/>
        </w:rPr>
        <w:t xml:space="preserve"> </w:t>
      </w:r>
      <w:r w:rsidRPr="00815381">
        <w:rPr>
          <w:sz w:val="28"/>
          <w:szCs w:val="28"/>
        </w:rPr>
        <w:t>на чеках и других выдаваемых покупателю документах сумма налога не выделяется.</w:t>
      </w:r>
    </w:p>
    <w:p w:rsidR="00D6360C" w:rsidRPr="00815381" w:rsidRDefault="00D6360C" w:rsidP="00815381">
      <w:pPr>
        <w:ind w:firstLine="709"/>
        <w:rPr>
          <w:sz w:val="28"/>
          <w:szCs w:val="28"/>
        </w:rPr>
      </w:pPr>
      <w:r w:rsidRPr="00815381">
        <w:rPr>
          <w:sz w:val="28"/>
          <w:szCs w:val="28"/>
        </w:rPr>
        <w:t>На сумму начисленного НДС составляется проводка:</w:t>
      </w:r>
    </w:p>
    <w:p w:rsidR="00D6360C" w:rsidRPr="00815381" w:rsidRDefault="00D6360C" w:rsidP="00815381">
      <w:pPr>
        <w:ind w:firstLine="709"/>
        <w:rPr>
          <w:sz w:val="28"/>
          <w:szCs w:val="28"/>
        </w:rPr>
      </w:pPr>
      <w:r w:rsidRPr="00815381">
        <w:rPr>
          <w:sz w:val="28"/>
          <w:szCs w:val="28"/>
        </w:rPr>
        <w:t>Дт 90 «Продажи», субсчет 3 «НДС»</w:t>
      </w:r>
    </w:p>
    <w:p w:rsidR="00D6360C" w:rsidRPr="00815381" w:rsidRDefault="00D6360C" w:rsidP="00815381">
      <w:pPr>
        <w:ind w:firstLine="709"/>
        <w:rPr>
          <w:sz w:val="28"/>
          <w:szCs w:val="28"/>
        </w:rPr>
      </w:pPr>
      <w:r w:rsidRPr="00815381">
        <w:rPr>
          <w:sz w:val="28"/>
          <w:szCs w:val="28"/>
        </w:rPr>
        <w:t>Кт 68-2 «Расчеты по налогам и сборам по НДС».</w:t>
      </w:r>
      <w:r w:rsidRPr="00815381">
        <w:rPr>
          <w:rStyle w:val="a7"/>
          <w:sz w:val="28"/>
          <w:szCs w:val="28"/>
        </w:rPr>
        <w:footnoteReference w:id="17"/>
      </w:r>
    </w:p>
    <w:p w:rsidR="00D6360C" w:rsidRPr="00815381" w:rsidRDefault="00D6360C" w:rsidP="00815381">
      <w:pPr>
        <w:ind w:firstLine="709"/>
        <w:rPr>
          <w:sz w:val="28"/>
          <w:szCs w:val="28"/>
        </w:rPr>
      </w:pPr>
      <w:r w:rsidRPr="00815381">
        <w:rPr>
          <w:sz w:val="28"/>
          <w:szCs w:val="28"/>
        </w:rPr>
        <w:t>При использовании покупных цен положительный финансовый результат отражается следующей записью:</w:t>
      </w:r>
    </w:p>
    <w:p w:rsidR="00D6360C" w:rsidRPr="00815381" w:rsidRDefault="00D6360C" w:rsidP="00815381">
      <w:pPr>
        <w:ind w:firstLine="709"/>
        <w:rPr>
          <w:sz w:val="28"/>
          <w:szCs w:val="28"/>
        </w:rPr>
      </w:pPr>
      <w:r w:rsidRPr="00815381">
        <w:rPr>
          <w:sz w:val="28"/>
          <w:szCs w:val="28"/>
        </w:rPr>
        <w:t>Дт 90-9 «Прибыль/убыток от продаж»</w:t>
      </w:r>
    </w:p>
    <w:p w:rsidR="00D6360C" w:rsidRPr="00815381" w:rsidRDefault="00D6360C" w:rsidP="00815381">
      <w:pPr>
        <w:ind w:firstLine="709"/>
        <w:rPr>
          <w:sz w:val="28"/>
          <w:szCs w:val="28"/>
        </w:rPr>
      </w:pPr>
      <w:r w:rsidRPr="00815381">
        <w:rPr>
          <w:sz w:val="28"/>
          <w:szCs w:val="28"/>
        </w:rPr>
        <w:t>Кт 99 «Прибыли и убытки».</w:t>
      </w:r>
    </w:p>
    <w:p w:rsidR="00D6360C" w:rsidRPr="00815381" w:rsidRDefault="00D6360C" w:rsidP="00815381">
      <w:pPr>
        <w:ind w:firstLine="709"/>
        <w:rPr>
          <w:sz w:val="28"/>
          <w:szCs w:val="28"/>
        </w:rPr>
      </w:pPr>
      <w:r w:rsidRPr="00815381">
        <w:rPr>
          <w:sz w:val="28"/>
          <w:szCs w:val="28"/>
        </w:rPr>
        <w:t>Таким образом, синтетический счет 90 «Продажи» сальдо на отчетную дату не имеет.</w:t>
      </w:r>
    </w:p>
    <w:p w:rsidR="00D6360C" w:rsidRPr="00815381" w:rsidRDefault="00D6360C" w:rsidP="00815381">
      <w:pPr>
        <w:ind w:firstLine="709"/>
        <w:rPr>
          <w:sz w:val="28"/>
          <w:szCs w:val="28"/>
        </w:rPr>
      </w:pPr>
      <w:r w:rsidRPr="00815381">
        <w:rPr>
          <w:sz w:val="28"/>
          <w:szCs w:val="28"/>
        </w:rPr>
        <w:t>Отражение отрицательного финансового результата фиксирует запись по дебету счета 99 в корреспонденции с субсчетом 90-9.</w:t>
      </w:r>
    </w:p>
    <w:p w:rsidR="00D6360C" w:rsidRPr="00815381" w:rsidRDefault="00D6360C" w:rsidP="00815381">
      <w:pPr>
        <w:ind w:firstLine="709"/>
        <w:rPr>
          <w:sz w:val="28"/>
          <w:szCs w:val="28"/>
        </w:rPr>
      </w:pPr>
      <w:r w:rsidRPr="00815381">
        <w:rPr>
          <w:sz w:val="28"/>
          <w:szCs w:val="28"/>
        </w:rPr>
        <w:t>Если в учете используются продажные цены, то реализованные товары списываются в дебет счета 90 «Продажи» на основании товарных отчетов, в которых указывается общая сумма реализации товаров по розничным товаров по розничным ценам. Таким образом, по дебету и кредиту счета 90 «Продажи» отражается стоимость реализованных товаров в одинаковой оценке – по розничным ценам. Сумма по кредиту (на основании отчетов кассира) и по дебету (на основании торговых отчетов) счета 90 «Продажи» должны быть одинаковыми.</w:t>
      </w:r>
    </w:p>
    <w:p w:rsidR="00D6360C" w:rsidRPr="00815381" w:rsidRDefault="00D6360C" w:rsidP="00815381">
      <w:pPr>
        <w:ind w:firstLine="709"/>
        <w:rPr>
          <w:sz w:val="28"/>
          <w:szCs w:val="28"/>
        </w:rPr>
      </w:pPr>
      <w:r w:rsidRPr="00815381">
        <w:rPr>
          <w:sz w:val="28"/>
          <w:szCs w:val="28"/>
        </w:rPr>
        <w:t>Когда в организации используется натурально-стоимостный метод учета, товаров имеется возможность списывать конкретные реализованные товары по конкретным учетным ценам. При учете товаров по продажным ценам целесообразно по каждой партии товаров составлять ведомость с указанием по каждому наименованию покупной и продажной цены и наценки по каждому наименованию реализованного товара.</w:t>
      </w:r>
    </w:p>
    <w:p w:rsidR="005458F8" w:rsidRPr="00815381" w:rsidRDefault="00D6360C" w:rsidP="00815381">
      <w:pPr>
        <w:ind w:firstLine="709"/>
        <w:rPr>
          <w:sz w:val="28"/>
          <w:szCs w:val="28"/>
        </w:rPr>
      </w:pPr>
      <w:r w:rsidRPr="00815381">
        <w:rPr>
          <w:sz w:val="28"/>
          <w:szCs w:val="28"/>
        </w:rPr>
        <w:t>Когда в организациях розничной торговли не ведется натурально-стоимостной учет реализации или невозможно определить точный ассортимент проданных товаров, возникает необходимость списания торговой наценки косвенным расчетным путем.</w:t>
      </w:r>
      <w:r w:rsidRPr="00815381">
        <w:rPr>
          <w:rStyle w:val="a7"/>
          <w:sz w:val="28"/>
          <w:szCs w:val="28"/>
        </w:rPr>
        <w:footnoteReference w:id="18"/>
      </w:r>
    </w:p>
    <w:p w:rsidR="00013BCA" w:rsidRDefault="00013BCA" w:rsidP="00815381">
      <w:pPr>
        <w:ind w:firstLine="709"/>
        <w:rPr>
          <w:sz w:val="28"/>
          <w:szCs w:val="28"/>
        </w:rPr>
      </w:pPr>
    </w:p>
    <w:p w:rsidR="00D6360C" w:rsidRDefault="00815381" w:rsidP="00815381">
      <w:pPr>
        <w:ind w:firstLine="709"/>
        <w:rPr>
          <w:b/>
          <w:sz w:val="28"/>
          <w:szCs w:val="28"/>
        </w:rPr>
      </w:pPr>
      <w:r>
        <w:rPr>
          <w:sz w:val="28"/>
          <w:szCs w:val="28"/>
        </w:rPr>
        <w:br w:type="page"/>
      </w:r>
      <w:r w:rsidR="00D6360C" w:rsidRPr="00815381">
        <w:rPr>
          <w:b/>
          <w:sz w:val="28"/>
          <w:szCs w:val="28"/>
        </w:rPr>
        <w:t>3.3</w:t>
      </w:r>
      <w:r>
        <w:rPr>
          <w:b/>
          <w:sz w:val="28"/>
          <w:szCs w:val="28"/>
        </w:rPr>
        <w:t xml:space="preserve"> Расчет торговой наценки</w:t>
      </w:r>
    </w:p>
    <w:p w:rsidR="00815381" w:rsidRPr="00815381" w:rsidRDefault="00815381" w:rsidP="00815381">
      <w:pPr>
        <w:ind w:firstLine="709"/>
        <w:rPr>
          <w:b/>
          <w:sz w:val="28"/>
          <w:szCs w:val="28"/>
        </w:rPr>
      </w:pPr>
    </w:p>
    <w:p w:rsidR="00D6360C" w:rsidRPr="00815381" w:rsidRDefault="00D6360C" w:rsidP="00815381">
      <w:pPr>
        <w:ind w:firstLine="709"/>
        <w:rPr>
          <w:sz w:val="28"/>
          <w:szCs w:val="28"/>
        </w:rPr>
      </w:pPr>
      <w:r w:rsidRPr="00815381">
        <w:rPr>
          <w:sz w:val="28"/>
          <w:szCs w:val="28"/>
        </w:rPr>
        <w:t>При учете товаров по продажным ценам, торговая</w:t>
      </w:r>
      <w:r w:rsidR="00815381">
        <w:rPr>
          <w:sz w:val="28"/>
          <w:szCs w:val="28"/>
        </w:rPr>
        <w:t xml:space="preserve"> </w:t>
      </w:r>
      <w:r w:rsidRPr="00815381">
        <w:rPr>
          <w:sz w:val="28"/>
          <w:szCs w:val="28"/>
        </w:rPr>
        <w:t>наценка является валовым доходом по реализованным товаром. Наиболее распространенными способами расчета валового торгового дохода являются:</w:t>
      </w:r>
    </w:p>
    <w:p w:rsidR="00D6360C" w:rsidRPr="00815381" w:rsidRDefault="00D6360C" w:rsidP="00815381">
      <w:pPr>
        <w:ind w:firstLine="709"/>
        <w:rPr>
          <w:sz w:val="28"/>
          <w:szCs w:val="28"/>
        </w:rPr>
      </w:pPr>
      <w:r w:rsidRPr="00815381">
        <w:rPr>
          <w:sz w:val="28"/>
          <w:szCs w:val="28"/>
        </w:rPr>
        <w:t>-исчисление по общему товарообороту;</w:t>
      </w:r>
    </w:p>
    <w:p w:rsidR="00D6360C" w:rsidRPr="00815381" w:rsidRDefault="00D6360C" w:rsidP="00815381">
      <w:pPr>
        <w:ind w:firstLine="709"/>
        <w:rPr>
          <w:sz w:val="28"/>
          <w:szCs w:val="28"/>
        </w:rPr>
      </w:pPr>
      <w:r w:rsidRPr="00815381">
        <w:rPr>
          <w:sz w:val="28"/>
          <w:szCs w:val="28"/>
        </w:rPr>
        <w:t>-исчисление по ассортименту;</w:t>
      </w:r>
    </w:p>
    <w:p w:rsidR="00D6360C" w:rsidRPr="00815381" w:rsidRDefault="00D6360C" w:rsidP="00815381">
      <w:pPr>
        <w:ind w:firstLine="709"/>
        <w:rPr>
          <w:sz w:val="28"/>
          <w:szCs w:val="28"/>
        </w:rPr>
      </w:pPr>
      <w:r w:rsidRPr="00815381">
        <w:rPr>
          <w:sz w:val="28"/>
          <w:szCs w:val="28"/>
        </w:rPr>
        <w:t>-исчисление по ассортименту остатка товаров;</w:t>
      </w:r>
    </w:p>
    <w:p w:rsidR="00D6360C" w:rsidRPr="00815381" w:rsidRDefault="00D6360C" w:rsidP="00815381">
      <w:pPr>
        <w:ind w:firstLine="709"/>
        <w:rPr>
          <w:sz w:val="28"/>
          <w:szCs w:val="28"/>
        </w:rPr>
      </w:pPr>
      <w:r w:rsidRPr="00815381">
        <w:rPr>
          <w:sz w:val="28"/>
          <w:szCs w:val="28"/>
        </w:rPr>
        <w:t>-исчисление по среднему проценту.</w:t>
      </w:r>
    </w:p>
    <w:p w:rsidR="00D6360C" w:rsidRDefault="00D6360C" w:rsidP="00815381">
      <w:pPr>
        <w:ind w:firstLine="709"/>
        <w:rPr>
          <w:sz w:val="28"/>
          <w:szCs w:val="28"/>
        </w:rPr>
      </w:pPr>
      <w:r w:rsidRPr="00815381">
        <w:rPr>
          <w:sz w:val="28"/>
          <w:szCs w:val="28"/>
        </w:rPr>
        <w:t>При способе расчета по общему товарообороту валовой доход (ВД) определяются по формуле:</w:t>
      </w:r>
    </w:p>
    <w:p w:rsidR="00815381" w:rsidRPr="00815381" w:rsidRDefault="00815381" w:rsidP="00815381">
      <w:pPr>
        <w:ind w:firstLine="709"/>
        <w:rPr>
          <w:sz w:val="28"/>
          <w:szCs w:val="28"/>
        </w:rPr>
      </w:pPr>
    </w:p>
    <w:p w:rsidR="00D6360C" w:rsidRDefault="00D6360C" w:rsidP="00815381">
      <w:pPr>
        <w:ind w:firstLine="709"/>
        <w:rPr>
          <w:sz w:val="28"/>
          <w:szCs w:val="28"/>
        </w:rPr>
      </w:pPr>
      <w:r w:rsidRPr="00815381">
        <w:rPr>
          <w:b/>
          <w:sz w:val="28"/>
          <w:szCs w:val="28"/>
        </w:rPr>
        <w:t>ВД=Т</w:t>
      </w:r>
      <w:r w:rsidRPr="00815381">
        <w:rPr>
          <w:sz w:val="28"/>
          <w:szCs w:val="28"/>
        </w:rPr>
        <w:t>×</w:t>
      </w:r>
      <w:r w:rsidRPr="00815381">
        <w:rPr>
          <w:b/>
          <w:sz w:val="28"/>
          <w:szCs w:val="28"/>
        </w:rPr>
        <w:t>РН ÷100</w:t>
      </w:r>
      <w:r w:rsidRPr="00815381">
        <w:rPr>
          <w:sz w:val="28"/>
          <w:szCs w:val="28"/>
        </w:rPr>
        <w:t>, где</w:t>
      </w:r>
    </w:p>
    <w:p w:rsidR="00815381" w:rsidRP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Т – общий товарооборот;</w:t>
      </w:r>
    </w:p>
    <w:p w:rsidR="00D6360C" w:rsidRPr="00815381" w:rsidRDefault="00D6360C" w:rsidP="00815381">
      <w:pPr>
        <w:ind w:firstLine="709"/>
        <w:rPr>
          <w:sz w:val="28"/>
          <w:szCs w:val="28"/>
        </w:rPr>
      </w:pPr>
      <w:r w:rsidRPr="00815381">
        <w:rPr>
          <w:sz w:val="28"/>
          <w:szCs w:val="28"/>
        </w:rPr>
        <w:t>РН – расчетная торговая надбавка.</w:t>
      </w:r>
    </w:p>
    <w:p w:rsidR="00D6360C" w:rsidRDefault="00D6360C" w:rsidP="00815381">
      <w:pPr>
        <w:ind w:firstLine="709"/>
        <w:rPr>
          <w:sz w:val="28"/>
          <w:szCs w:val="28"/>
        </w:rPr>
      </w:pPr>
      <w:r w:rsidRPr="00815381">
        <w:rPr>
          <w:sz w:val="28"/>
          <w:szCs w:val="28"/>
        </w:rPr>
        <w:t>В свою очередь торговая надбавка рассчитывается по формуле:</w:t>
      </w:r>
    </w:p>
    <w:p w:rsidR="00815381" w:rsidRPr="00815381" w:rsidRDefault="00815381" w:rsidP="00815381">
      <w:pPr>
        <w:ind w:firstLine="709"/>
        <w:rPr>
          <w:sz w:val="28"/>
          <w:szCs w:val="28"/>
        </w:rPr>
      </w:pPr>
    </w:p>
    <w:p w:rsidR="00D6360C" w:rsidRDefault="00D6360C" w:rsidP="00815381">
      <w:pPr>
        <w:ind w:firstLine="709"/>
        <w:rPr>
          <w:sz w:val="28"/>
          <w:szCs w:val="28"/>
        </w:rPr>
      </w:pPr>
      <w:r w:rsidRPr="00815381">
        <w:rPr>
          <w:b/>
          <w:sz w:val="28"/>
          <w:szCs w:val="28"/>
        </w:rPr>
        <w:t>РН=ТН÷(100+ТН)</w:t>
      </w:r>
      <w:r w:rsidRPr="00815381">
        <w:rPr>
          <w:sz w:val="28"/>
          <w:szCs w:val="28"/>
        </w:rPr>
        <w:t>, где</w:t>
      </w:r>
    </w:p>
    <w:p w:rsidR="00815381" w:rsidRP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ТН – торговая надбавка в процентах.</w:t>
      </w:r>
    </w:p>
    <w:p w:rsidR="00D6360C" w:rsidRPr="00815381" w:rsidRDefault="00D6360C" w:rsidP="00815381">
      <w:pPr>
        <w:ind w:firstLine="709"/>
        <w:rPr>
          <w:sz w:val="28"/>
          <w:szCs w:val="28"/>
        </w:rPr>
      </w:pPr>
      <w:r w:rsidRPr="00815381">
        <w:rPr>
          <w:sz w:val="28"/>
          <w:szCs w:val="28"/>
        </w:rPr>
        <w:t>Способ расчета валового дохода по общему товарообороту используется в случае применения ко всем товарам одинакового процента торговой надбавки в течение отчетного периода. Если процент торговой надбавки изменялся, то определяют частные обороты по каждому периоду с одинаковым процентом торговой надбавки.</w:t>
      </w:r>
    </w:p>
    <w:p w:rsidR="00D6360C" w:rsidRDefault="00D6360C" w:rsidP="00815381">
      <w:pPr>
        <w:ind w:firstLine="709"/>
        <w:rPr>
          <w:sz w:val="28"/>
          <w:szCs w:val="28"/>
        </w:rPr>
      </w:pPr>
      <w:r w:rsidRPr="00815381">
        <w:rPr>
          <w:sz w:val="28"/>
          <w:szCs w:val="28"/>
        </w:rPr>
        <w:t>В основе расчета валового дохода по среднему проценту лежит расчет средней торговой наценки по реализованным товарам. При этом средняя торговая наценка</w:t>
      </w:r>
      <w:r w:rsidR="00815381">
        <w:rPr>
          <w:sz w:val="28"/>
          <w:szCs w:val="28"/>
        </w:rPr>
        <w:t xml:space="preserve"> </w:t>
      </w:r>
      <w:r w:rsidRPr="00815381">
        <w:rPr>
          <w:sz w:val="28"/>
          <w:szCs w:val="28"/>
        </w:rPr>
        <w:t>(П) рассчитывается по формуле:</w:t>
      </w:r>
    </w:p>
    <w:p w:rsidR="00D6360C" w:rsidRDefault="00815381" w:rsidP="00815381">
      <w:pPr>
        <w:ind w:firstLine="709"/>
        <w:rPr>
          <w:sz w:val="28"/>
          <w:szCs w:val="28"/>
        </w:rPr>
      </w:pPr>
      <w:r>
        <w:rPr>
          <w:sz w:val="28"/>
          <w:szCs w:val="28"/>
        </w:rPr>
        <w:br w:type="page"/>
      </w:r>
      <w:r w:rsidR="00D6360C" w:rsidRPr="00815381">
        <w:rPr>
          <w:b/>
          <w:sz w:val="28"/>
          <w:szCs w:val="28"/>
        </w:rPr>
        <w:t>П=(ТНн+ТНп-ТНв)÷(Т+ОК)×100</w:t>
      </w:r>
      <w:r w:rsidR="00D6360C" w:rsidRPr="00815381">
        <w:rPr>
          <w:sz w:val="28"/>
          <w:szCs w:val="28"/>
        </w:rPr>
        <w:t>, где</w:t>
      </w:r>
    </w:p>
    <w:p w:rsidR="00815381" w:rsidRP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ТНн – торговая надбавка на остаток товаров на начало отчетного периода;</w:t>
      </w:r>
    </w:p>
    <w:p w:rsidR="00D6360C" w:rsidRPr="00815381" w:rsidRDefault="00D6360C" w:rsidP="00815381">
      <w:pPr>
        <w:ind w:firstLine="709"/>
        <w:rPr>
          <w:sz w:val="28"/>
          <w:szCs w:val="28"/>
        </w:rPr>
      </w:pPr>
      <w:r w:rsidRPr="00815381">
        <w:rPr>
          <w:sz w:val="28"/>
          <w:szCs w:val="28"/>
        </w:rPr>
        <w:t>ТНп – торговая надбавка на товары, поступившие за отчетный период;</w:t>
      </w:r>
    </w:p>
    <w:p w:rsidR="00D6360C" w:rsidRPr="00815381" w:rsidRDefault="00D6360C" w:rsidP="00815381">
      <w:pPr>
        <w:ind w:firstLine="709"/>
        <w:rPr>
          <w:sz w:val="28"/>
          <w:szCs w:val="28"/>
        </w:rPr>
      </w:pPr>
      <w:r w:rsidRPr="00815381">
        <w:rPr>
          <w:sz w:val="28"/>
          <w:szCs w:val="28"/>
        </w:rPr>
        <w:t>ТНв – торговая надбавка по товарам, выбывшим за учетный период;</w:t>
      </w:r>
    </w:p>
    <w:p w:rsidR="00D6360C" w:rsidRPr="00815381" w:rsidRDefault="00D6360C" w:rsidP="00815381">
      <w:pPr>
        <w:ind w:firstLine="709"/>
        <w:rPr>
          <w:sz w:val="28"/>
          <w:szCs w:val="28"/>
        </w:rPr>
      </w:pPr>
      <w:r w:rsidRPr="00815381">
        <w:rPr>
          <w:sz w:val="28"/>
          <w:szCs w:val="28"/>
        </w:rPr>
        <w:t>ОК – остаток товара на конец отчетного периода.</w:t>
      </w:r>
    </w:p>
    <w:p w:rsidR="00D6360C" w:rsidRDefault="00D6360C" w:rsidP="00815381">
      <w:pPr>
        <w:ind w:firstLine="709"/>
        <w:rPr>
          <w:sz w:val="28"/>
          <w:szCs w:val="28"/>
        </w:rPr>
      </w:pPr>
      <w:r w:rsidRPr="00815381">
        <w:rPr>
          <w:sz w:val="28"/>
          <w:szCs w:val="28"/>
        </w:rPr>
        <w:t>На основе рассчитанной средней наценки, учитывая товарооборот по продажным ценам, возможно определить валовой доход:</w:t>
      </w:r>
    </w:p>
    <w:p w:rsidR="00815381" w:rsidRPr="00815381" w:rsidRDefault="00815381" w:rsidP="00815381">
      <w:pPr>
        <w:ind w:firstLine="709"/>
        <w:rPr>
          <w:sz w:val="28"/>
          <w:szCs w:val="28"/>
        </w:rPr>
      </w:pPr>
    </w:p>
    <w:p w:rsidR="00D6360C" w:rsidRDefault="00D6360C" w:rsidP="00815381">
      <w:pPr>
        <w:ind w:firstLine="709"/>
        <w:rPr>
          <w:b/>
          <w:sz w:val="28"/>
          <w:szCs w:val="28"/>
        </w:rPr>
      </w:pPr>
      <w:r w:rsidRPr="00815381">
        <w:rPr>
          <w:b/>
          <w:sz w:val="28"/>
          <w:szCs w:val="28"/>
        </w:rPr>
        <w:t>ВД=Т×П÷100.</w:t>
      </w:r>
    </w:p>
    <w:p w:rsidR="00815381" w:rsidRPr="00815381" w:rsidRDefault="00815381" w:rsidP="00815381">
      <w:pPr>
        <w:ind w:firstLine="709"/>
        <w:rPr>
          <w:b/>
          <w:sz w:val="28"/>
          <w:szCs w:val="28"/>
        </w:rPr>
      </w:pPr>
    </w:p>
    <w:p w:rsidR="00D6360C" w:rsidRPr="00815381" w:rsidRDefault="00D6360C" w:rsidP="00815381">
      <w:pPr>
        <w:ind w:firstLine="709"/>
        <w:rPr>
          <w:sz w:val="28"/>
          <w:szCs w:val="28"/>
        </w:rPr>
      </w:pPr>
      <w:r w:rsidRPr="00815381">
        <w:rPr>
          <w:sz w:val="28"/>
          <w:szCs w:val="28"/>
        </w:rPr>
        <w:t>Реализованная торговая наценка списывается методом красного сторно:</w:t>
      </w:r>
    </w:p>
    <w:p w:rsidR="00D6360C" w:rsidRPr="00815381" w:rsidRDefault="00D6360C" w:rsidP="00815381">
      <w:pPr>
        <w:ind w:firstLine="709"/>
        <w:rPr>
          <w:sz w:val="28"/>
          <w:szCs w:val="28"/>
        </w:rPr>
      </w:pPr>
      <w:r w:rsidRPr="00815381">
        <w:rPr>
          <w:sz w:val="28"/>
          <w:szCs w:val="28"/>
        </w:rPr>
        <w:t>Дт 90 «Продажи»</w:t>
      </w:r>
    </w:p>
    <w:p w:rsidR="00D6360C" w:rsidRPr="00815381" w:rsidRDefault="00D6360C" w:rsidP="00815381">
      <w:pPr>
        <w:ind w:firstLine="709"/>
        <w:rPr>
          <w:sz w:val="28"/>
          <w:szCs w:val="28"/>
        </w:rPr>
      </w:pPr>
      <w:r w:rsidRPr="00815381">
        <w:rPr>
          <w:sz w:val="28"/>
          <w:szCs w:val="28"/>
        </w:rPr>
        <w:t>Кт 42-1 «Торговая наценка (скидка, накидка)».</w:t>
      </w:r>
    </w:p>
    <w:p w:rsidR="00D6360C" w:rsidRPr="00815381" w:rsidRDefault="00D6360C" w:rsidP="00815381">
      <w:pPr>
        <w:ind w:firstLine="709"/>
        <w:rPr>
          <w:sz w:val="28"/>
          <w:szCs w:val="28"/>
        </w:rPr>
      </w:pPr>
      <w:r w:rsidRPr="00815381">
        <w:rPr>
          <w:sz w:val="28"/>
          <w:szCs w:val="28"/>
        </w:rPr>
        <w:t>Это связано с тем, что по дебету кредиту счета учета реализации отражаются реализованные товары в одной и той же оценке (по продажным ценам). Корректировка наценки товаров по дебету счета 90 до реальной цены их приобретения позволяет определить выручку от реализации (валовой доход) товаров. После списания торговой наценки на счете 90 «Продажи» образуется (как при учете по покупным ценам) кредитовое сальдо, показывающее валовой доход от реализации товаров.</w:t>
      </w:r>
    </w:p>
    <w:p w:rsidR="00D6360C" w:rsidRPr="00815381" w:rsidRDefault="00D6360C" w:rsidP="00815381">
      <w:pPr>
        <w:ind w:firstLine="709"/>
        <w:rPr>
          <w:sz w:val="28"/>
          <w:szCs w:val="28"/>
        </w:rPr>
      </w:pPr>
      <w:r w:rsidRPr="00815381">
        <w:rPr>
          <w:sz w:val="28"/>
          <w:szCs w:val="28"/>
        </w:rPr>
        <w:t>Что касается расчета валового дохода по ассортименту товарооборота, то он используется, если для различных групп товаров применяются различные размеры торговой надбавки. Этот способ предполагает обязательный учет товарооборота по группам товаров, каждая из которых состоит из товаров с одинаковой надбавкой.</w:t>
      </w:r>
    </w:p>
    <w:p w:rsidR="00D6360C" w:rsidRDefault="00D6360C" w:rsidP="00815381">
      <w:pPr>
        <w:ind w:firstLine="709"/>
        <w:rPr>
          <w:sz w:val="28"/>
          <w:szCs w:val="28"/>
        </w:rPr>
      </w:pPr>
      <w:r w:rsidRPr="00815381">
        <w:rPr>
          <w:sz w:val="28"/>
          <w:szCs w:val="28"/>
        </w:rPr>
        <w:t>Валовой доход (ВД) при этом определяется по формуле:</w:t>
      </w:r>
    </w:p>
    <w:p w:rsidR="00D6360C" w:rsidRDefault="00815381" w:rsidP="00815381">
      <w:pPr>
        <w:ind w:firstLine="709"/>
        <w:rPr>
          <w:sz w:val="28"/>
          <w:szCs w:val="28"/>
        </w:rPr>
      </w:pPr>
      <w:r>
        <w:rPr>
          <w:sz w:val="28"/>
          <w:szCs w:val="28"/>
        </w:rPr>
        <w:br w:type="page"/>
      </w:r>
      <w:r w:rsidR="00D6360C" w:rsidRPr="00815381">
        <w:rPr>
          <w:b/>
          <w:sz w:val="28"/>
          <w:szCs w:val="28"/>
        </w:rPr>
        <w:t>ВД=(Т1×РН1+Т2×РН2+……+Тп×РНп)÷100</w:t>
      </w:r>
      <w:r w:rsidR="00D6360C" w:rsidRPr="00815381">
        <w:rPr>
          <w:sz w:val="28"/>
          <w:szCs w:val="28"/>
        </w:rPr>
        <w:t>, где</w:t>
      </w:r>
    </w:p>
    <w:p w:rsidR="00815381" w:rsidRP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Тп -</w:t>
      </w:r>
      <w:r w:rsidR="00815381">
        <w:rPr>
          <w:sz w:val="28"/>
          <w:szCs w:val="28"/>
        </w:rPr>
        <w:t xml:space="preserve"> </w:t>
      </w:r>
      <w:r w:rsidRPr="00815381">
        <w:rPr>
          <w:sz w:val="28"/>
          <w:szCs w:val="28"/>
        </w:rPr>
        <w:t>товарооборот по группам товаров;</w:t>
      </w:r>
    </w:p>
    <w:p w:rsidR="00D6360C" w:rsidRPr="00815381" w:rsidRDefault="00D6360C" w:rsidP="00815381">
      <w:pPr>
        <w:ind w:firstLine="709"/>
        <w:rPr>
          <w:sz w:val="28"/>
          <w:szCs w:val="28"/>
        </w:rPr>
      </w:pPr>
      <w:r w:rsidRPr="00815381">
        <w:rPr>
          <w:sz w:val="28"/>
          <w:szCs w:val="28"/>
        </w:rPr>
        <w:t>РНп – расчетная торговая надбавка по группам товаров.</w:t>
      </w:r>
    </w:p>
    <w:p w:rsidR="00D6360C" w:rsidRDefault="00D6360C" w:rsidP="00815381">
      <w:pPr>
        <w:ind w:firstLine="709"/>
        <w:rPr>
          <w:sz w:val="28"/>
          <w:szCs w:val="28"/>
        </w:rPr>
      </w:pPr>
      <w:r w:rsidRPr="00815381">
        <w:rPr>
          <w:sz w:val="28"/>
          <w:szCs w:val="28"/>
        </w:rPr>
        <w:t>Наиболее точным по сравнению с методом расчета по среднему проценту является метод расчета валового дохода по ассортименту остатка товаров. Но для этого необходимо на конец каждого отчетного месяца проводить инвентаризацию. Следует отметить, что и в розничной торговле можно вести учет товаров по наименованиям, но для этого при продаже товаров населению в розницу необходимо составлять документы с указанием наименования и количества товаров, что на практике нецелесообразно. Расчет валового дохода по ассортименту остатка товаров определяется по формуле:</w:t>
      </w:r>
    </w:p>
    <w:p w:rsidR="00815381" w:rsidRPr="00815381" w:rsidRDefault="00815381" w:rsidP="00815381">
      <w:pPr>
        <w:ind w:firstLine="709"/>
        <w:rPr>
          <w:sz w:val="28"/>
          <w:szCs w:val="28"/>
        </w:rPr>
      </w:pPr>
    </w:p>
    <w:p w:rsidR="00D6360C" w:rsidRDefault="00D6360C" w:rsidP="00815381">
      <w:pPr>
        <w:ind w:firstLine="709"/>
        <w:rPr>
          <w:b/>
          <w:sz w:val="28"/>
          <w:szCs w:val="28"/>
        </w:rPr>
      </w:pPr>
      <w:r w:rsidRPr="00815381">
        <w:rPr>
          <w:b/>
          <w:sz w:val="28"/>
          <w:szCs w:val="28"/>
        </w:rPr>
        <w:t>ВД=ТНн+ТНп-ТНв-ТНк.</w:t>
      </w:r>
      <w:r w:rsidRPr="00815381">
        <w:rPr>
          <w:rStyle w:val="a7"/>
          <w:b/>
          <w:sz w:val="28"/>
          <w:szCs w:val="28"/>
        </w:rPr>
        <w:footnoteReference w:id="19"/>
      </w:r>
    </w:p>
    <w:p w:rsidR="00815381" w:rsidRPr="00815381" w:rsidRDefault="00815381" w:rsidP="00815381">
      <w:pPr>
        <w:ind w:firstLine="709"/>
        <w:rPr>
          <w:b/>
          <w:sz w:val="28"/>
          <w:szCs w:val="28"/>
        </w:rPr>
      </w:pPr>
    </w:p>
    <w:p w:rsidR="00D6360C" w:rsidRDefault="00D6360C" w:rsidP="00815381">
      <w:pPr>
        <w:ind w:firstLine="709"/>
        <w:rPr>
          <w:b/>
          <w:sz w:val="28"/>
          <w:szCs w:val="28"/>
        </w:rPr>
      </w:pPr>
      <w:r w:rsidRPr="00815381">
        <w:rPr>
          <w:b/>
          <w:sz w:val="28"/>
          <w:szCs w:val="28"/>
        </w:rPr>
        <w:t>3.4</w:t>
      </w:r>
      <w:r w:rsidR="00815381">
        <w:rPr>
          <w:b/>
          <w:sz w:val="28"/>
          <w:szCs w:val="28"/>
        </w:rPr>
        <w:t xml:space="preserve"> Инвентаризация товаров</w:t>
      </w:r>
    </w:p>
    <w:p w:rsidR="00815381" w:rsidRPr="00815381" w:rsidRDefault="00815381" w:rsidP="00815381">
      <w:pPr>
        <w:ind w:firstLine="709"/>
        <w:rPr>
          <w:b/>
          <w:sz w:val="28"/>
          <w:szCs w:val="28"/>
        </w:rPr>
      </w:pPr>
    </w:p>
    <w:p w:rsidR="00D6360C" w:rsidRPr="00815381" w:rsidRDefault="00D6360C" w:rsidP="00815381">
      <w:pPr>
        <w:ind w:firstLine="709"/>
        <w:rPr>
          <w:sz w:val="28"/>
          <w:szCs w:val="28"/>
        </w:rPr>
      </w:pPr>
      <w:r w:rsidRPr="00815381">
        <w:rPr>
          <w:sz w:val="28"/>
          <w:szCs w:val="28"/>
        </w:rPr>
        <w:t>Инвентаризация в розничной торговле проводится в сроки, установленные руководителем торгового предприятия, но не реже двух раз в год. В обязательном порядке проводят инвентаризацию перед составлением годового бухгалтерского учета. Серьезные последствия может повлечь её не проведение или неправильное оформление результатов инвентаризации.</w:t>
      </w:r>
    </w:p>
    <w:p w:rsidR="00D6360C" w:rsidRPr="00815381" w:rsidRDefault="00D6360C" w:rsidP="00815381">
      <w:pPr>
        <w:ind w:firstLine="709"/>
        <w:rPr>
          <w:sz w:val="28"/>
          <w:szCs w:val="28"/>
        </w:rPr>
      </w:pPr>
      <w:r w:rsidRPr="00815381">
        <w:rPr>
          <w:sz w:val="28"/>
          <w:szCs w:val="28"/>
        </w:rPr>
        <w:t>Инвентаризацию товаров и тары</w:t>
      </w:r>
      <w:r w:rsidR="00815381">
        <w:rPr>
          <w:sz w:val="28"/>
          <w:szCs w:val="28"/>
        </w:rPr>
        <w:t xml:space="preserve"> </w:t>
      </w:r>
      <w:r w:rsidRPr="00815381">
        <w:rPr>
          <w:sz w:val="28"/>
          <w:szCs w:val="28"/>
        </w:rPr>
        <w:t>проводят для обеспечения достоверности данных бухгалтерского учета и отчетности организации. Целью проведения инвентаризации является документальное подтверждение наличия, состояния и оценки товара.</w:t>
      </w:r>
    </w:p>
    <w:p w:rsidR="00D6360C" w:rsidRPr="00815381" w:rsidRDefault="00D6360C" w:rsidP="00815381">
      <w:pPr>
        <w:ind w:firstLine="709"/>
        <w:rPr>
          <w:sz w:val="28"/>
          <w:szCs w:val="28"/>
        </w:rPr>
      </w:pPr>
      <w:r w:rsidRPr="00815381">
        <w:rPr>
          <w:sz w:val="28"/>
          <w:szCs w:val="28"/>
        </w:rPr>
        <w:t>Основными задачами инвентаризации выступают следующие:</w:t>
      </w:r>
    </w:p>
    <w:p w:rsidR="00D6360C" w:rsidRPr="00815381" w:rsidRDefault="00D6360C" w:rsidP="00815381">
      <w:pPr>
        <w:ind w:firstLine="709"/>
        <w:rPr>
          <w:sz w:val="28"/>
          <w:szCs w:val="28"/>
        </w:rPr>
      </w:pPr>
      <w:r w:rsidRPr="00815381">
        <w:rPr>
          <w:sz w:val="28"/>
          <w:szCs w:val="28"/>
        </w:rPr>
        <w:t>-выявление фактического наличия товара и тары;</w:t>
      </w:r>
    </w:p>
    <w:p w:rsidR="00D6360C" w:rsidRPr="00815381" w:rsidRDefault="00D6360C" w:rsidP="00815381">
      <w:pPr>
        <w:ind w:firstLine="709"/>
        <w:rPr>
          <w:sz w:val="28"/>
          <w:szCs w:val="28"/>
        </w:rPr>
      </w:pPr>
      <w:r w:rsidRPr="00815381">
        <w:rPr>
          <w:sz w:val="28"/>
          <w:szCs w:val="28"/>
        </w:rPr>
        <w:t>-определение правильности оценки товара и тары;</w:t>
      </w:r>
    </w:p>
    <w:p w:rsidR="00D6360C" w:rsidRPr="00815381" w:rsidRDefault="00D6360C" w:rsidP="00815381">
      <w:pPr>
        <w:ind w:firstLine="709"/>
        <w:rPr>
          <w:sz w:val="28"/>
          <w:szCs w:val="28"/>
        </w:rPr>
      </w:pPr>
      <w:r w:rsidRPr="00815381">
        <w:rPr>
          <w:sz w:val="28"/>
          <w:szCs w:val="28"/>
        </w:rPr>
        <w:t>Порядок проведения инвентаризации и оформление её результатов определены в Методических указаниях по инвентаризации, утвержденных Минфином РФ от 13 июня 1995г. №49.</w:t>
      </w:r>
      <w:r w:rsidRPr="00815381">
        <w:rPr>
          <w:rStyle w:val="a7"/>
          <w:sz w:val="28"/>
          <w:szCs w:val="28"/>
        </w:rPr>
        <w:footnoteReference w:id="20"/>
      </w:r>
    </w:p>
    <w:p w:rsidR="00D6360C" w:rsidRPr="00815381" w:rsidRDefault="00D6360C" w:rsidP="00815381">
      <w:pPr>
        <w:ind w:firstLine="709"/>
        <w:rPr>
          <w:sz w:val="28"/>
          <w:szCs w:val="28"/>
        </w:rPr>
      </w:pPr>
      <w:r w:rsidRPr="00815381">
        <w:rPr>
          <w:sz w:val="28"/>
          <w:szCs w:val="28"/>
        </w:rPr>
        <w:t>Инвентаризация может проводиться на любую дату, определенную руководителем организации. Инвентаризация может быть плановой, внеплановой и обязательной. Проведение плановой и внеплановой инвентаризации требует утверждения её порядка и сроков проведения руководителем, что не является необходимым при проведении инвентаризации в плановом порядке. Порядок проведения инвентаризации определяется в учетной политике организации. Руководитель организации утверждает количество инвентаризаций в году, даты их проведения, перечень товара, при каждой из них, за исключением случаев проведения инвентаризации в обязательном порядке. Указанный документ может быть составлен в форме плана инвентаризации на текущий год.</w:t>
      </w:r>
    </w:p>
    <w:p w:rsidR="00D6360C" w:rsidRPr="00815381" w:rsidRDefault="00D6360C" w:rsidP="00815381">
      <w:pPr>
        <w:pStyle w:val="a3"/>
        <w:ind w:firstLine="709"/>
      </w:pPr>
      <w:r w:rsidRPr="00815381">
        <w:t>Текущая инвентаризация</w:t>
      </w:r>
      <w:r w:rsidR="00815381">
        <w:t xml:space="preserve"> </w:t>
      </w:r>
      <w:r w:rsidRPr="00815381">
        <w:t>осуществляется по приказу руководителя организации. Форма приказа утверждена постановлением Госкомстата РФ от 18 августа 1998г. №88 «Об утверждении унифицированных форм первичной</w:t>
      </w:r>
      <w:r w:rsidR="00815381">
        <w:t xml:space="preserve"> </w:t>
      </w:r>
      <w:r w:rsidRPr="00815381">
        <w:t>учетной документации по учету кассовых операций, по учету результатов инвентаризации».</w:t>
      </w:r>
    </w:p>
    <w:p w:rsidR="00D6360C" w:rsidRPr="00815381" w:rsidRDefault="00D6360C" w:rsidP="00815381">
      <w:pPr>
        <w:ind w:firstLine="709"/>
        <w:rPr>
          <w:sz w:val="28"/>
          <w:szCs w:val="28"/>
        </w:rPr>
      </w:pPr>
      <w:r w:rsidRPr="00815381">
        <w:rPr>
          <w:sz w:val="28"/>
          <w:szCs w:val="28"/>
        </w:rPr>
        <w:t>Статьей 12 Закона РФ от 21 ноября 1996г. №129-ФЗ «О бухгалтерском учете» установлен обязательный порядок проведения инвентаризации в следующих случаях:</w:t>
      </w:r>
    </w:p>
    <w:p w:rsidR="00D6360C" w:rsidRPr="00815381" w:rsidRDefault="00D6360C" w:rsidP="00815381">
      <w:pPr>
        <w:ind w:firstLine="709"/>
        <w:rPr>
          <w:sz w:val="28"/>
          <w:szCs w:val="28"/>
        </w:rPr>
      </w:pPr>
      <w:r w:rsidRPr="00815381">
        <w:rPr>
          <w:sz w:val="28"/>
          <w:szCs w:val="28"/>
        </w:rPr>
        <w:t>- при формировании годовой бухгалтерской отчетности;</w:t>
      </w:r>
    </w:p>
    <w:p w:rsidR="00D6360C" w:rsidRPr="00815381" w:rsidRDefault="00D6360C" w:rsidP="00815381">
      <w:pPr>
        <w:ind w:firstLine="709"/>
        <w:rPr>
          <w:sz w:val="28"/>
          <w:szCs w:val="28"/>
        </w:rPr>
      </w:pPr>
      <w:r w:rsidRPr="00815381">
        <w:rPr>
          <w:sz w:val="28"/>
          <w:szCs w:val="28"/>
        </w:rPr>
        <w:t>- при смене материально ответственных лиц;</w:t>
      </w:r>
    </w:p>
    <w:p w:rsidR="00D6360C" w:rsidRPr="00815381" w:rsidRDefault="00D6360C" w:rsidP="00815381">
      <w:pPr>
        <w:ind w:firstLine="709"/>
        <w:rPr>
          <w:sz w:val="28"/>
          <w:szCs w:val="28"/>
        </w:rPr>
      </w:pPr>
      <w:r w:rsidRPr="00815381">
        <w:rPr>
          <w:sz w:val="28"/>
          <w:szCs w:val="28"/>
        </w:rPr>
        <w:t>- при выявлении актов хищения, злоупотребления или порчи;</w:t>
      </w:r>
    </w:p>
    <w:p w:rsidR="00D6360C" w:rsidRPr="00815381" w:rsidRDefault="00D6360C" w:rsidP="00815381">
      <w:pPr>
        <w:ind w:firstLine="709"/>
        <w:rPr>
          <w:sz w:val="28"/>
          <w:szCs w:val="28"/>
        </w:rPr>
      </w:pPr>
      <w:r w:rsidRPr="00815381">
        <w:rPr>
          <w:sz w:val="28"/>
          <w:szCs w:val="28"/>
        </w:rPr>
        <w:t>- в случае стихийного бедствия, пожара или других чрезвычайных ситуаций вызванных экстремальными условиями;</w:t>
      </w:r>
    </w:p>
    <w:p w:rsidR="00D6360C" w:rsidRPr="00815381" w:rsidRDefault="00D6360C" w:rsidP="00815381">
      <w:pPr>
        <w:ind w:firstLine="709"/>
        <w:rPr>
          <w:sz w:val="28"/>
          <w:szCs w:val="28"/>
        </w:rPr>
      </w:pPr>
      <w:r w:rsidRPr="00815381">
        <w:rPr>
          <w:sz w:val="28"/>
          <w:szCs w:val="28"/>
        </w:rPr>
        <w:t>- при реорганизации или ликвидации организации;</w:t>
      </w:r>
    </w:p>
    <w:p w:rsidR="00D6360C" w:rsidRPr="00815381" w:rsidRDefault="00D6360C" w:rsidP="00815381">
      <w:pPr>
        <w:ind w:firstLine="709"/>
        <w:rPr>
          <w:sz w:val="28"/>
          <w:szCs w:val="28"/>
        </w:rPr>
      </w:pPr>
      <w:r w:rsidRPr="00815381">
        <w:rPr>
          <w:sz w:val="28"/>
          <w:szCs w:val="28"/>
        </w:rPr>
        <w:t>Для проведения инвентаризации в организации создается инвентаризационная комиссия.</w:t>
      </w:r>
    </w:p>
    <w:p w:rsidR="00D6360C" w:rsidRPr="00815381" w:rsidRDefault="00D6360C" w:rsidP="00815381">
      <w:pPr>
        <w:ind w:firstLine="709"/>
        <w:rPr>
          <w:sz w:val="28"/>
          <w:szCs w:val="28"/>
        </w:rPr>
      </w:pPr>
      <w:r w:rsidRPr="00815381">
        <w:rPr>
          <w:sz w:val="28"/>
          <w:szCs w:val="28"/>
        </w:rPr>
        <w:t>В зависимости от установленного порядка в организации инвентаризация может проводиться:</w:t>
      </w:r>
    </w:p>
    <w:p w:rsidR="00D6360C" w:rsidRPr="00815381" w:rsidRDefault="00D6360C" w:rsidP="00815381">
      <w:pPr>
        <w:ind w:firstLine="709"/>
        <w:rPr>
          <w:sz w:val="28"/>
          <w:szCs w:val="28"/>
        </w:rPr>
      </w:pPr>
      <w:r w:rsidRPr="00815381">
        <w:rPr>
          <w:sz w:val="28"/>
          <w:szCs w:val="28"/>
        </w:rPr>
        <w:t>- постоянно действующей комиссией;</w:t>
      </w:r>
    </w:p>
    <w:p w:rsidR="00D6360C" w:rsidRPr="00815381" w:rsidRDefault="00D6360C" w:rsidP="00815381">
      <w:pPr>
        <w:ind w:firstLine="709"/>
        <w:rPr>
          <w:sz w:val="28"/>
          <w:szCs w:val="28"/>
        </w:rPr>
      </w:pPr>
      <w:r w:rsidRPr="00815381">
        <w:rPr>
          <w:sz w:val="28"/>
          <w:szCs w:val="28"/>
        </w:rPr>
        <w:t>- рабочей инвентаризационной комиссией;</w:t>
      </w:r>
    </w:p>
    <w:p w:rsidR="00D6360C" w:rsidRPr="00815381" w:rsidRDefault="00D6360C" w:rsidP="00815381">
      <w:pPr>
        <w:ind w:firstLine="709"/>
        <w:rPr>
          <w:sz w:val="28"/>
          <w:szCs w:val="28"/>
        </w:rPr>
      </w:pPr>
      <w:r w:rsidRPr="00815381">
        <w:rPr>
          <w:sz w:val="28"/>
          <w:szCs w:val="28"/>
        </w:rPr>
        <w:t>- ревизионной комиссией.</w:t>
      </w:r>
    </w:p>
    <w:p w:rsidR="00D6360C" w:rsidRPr="00815381" w:rsidRDefault="00D6360C" w:rsidP="00815381">
      <w:pPr>
        <w:ind w:firstLine="709"/>
        <w:rPr>
          <w:sz w:val="28"/>
          <w:szCs w:val="28"/>
        </w:rPr>
      </w:pPr>
      <w:r w:rsidRPr="00815381">
        <w:rPr>
          <w:sz w:val="28"/>
          <w:szCs w:val="28"/>
        </w:rPr>
        <w:t>Состав постоянно действующей комиссии и рабочей инвентаризационной комиссии утверждается приказом руководителя, который подлежит регистрации в журнале контроля выполнения приказов о проведении инвентаризации.</w:t>
      </w:r>
    </w:p>
    <w:p w:rsidR="00D6360C" w:rsidRPr="00815381" w:rsidRDefault="00D6360C" w:rsidP="00815381">
      <w:pPr>
        <w:ind w:firstLine="709"/>
        <w:rPr>
          <w:sz w:val="28"/>
          <w:szCs w:val="28"/>
        </w:rPr>
      </w:pPr>
      <w:r w:rsidRPr="00815381">
        <w:rPr>
          <w:sz w:val="28"/>
          <w:szCs w:val="28"/>
        </w:rPr>
        <w:t>В состав инвентаризационной комиссии могут быть включены представители администрации организации, работники бухгалтерской службы, представители службы внутреннего аудита, представители других подразделений. При этом не запрещается включать в состав комиссии представителей сторонних организаций – аудиторов, экспертов, консультантов и т.п. Представители сторонней организации должны иметь доверенность на участие инвентаризации.</w:t>
      </w:r>
      <w:r w:rsidRPr="00815381">
        <w:rPr>
          <w:rStyle w:val="a7"/>
          <w:sz w:val="28"/>
          <w:szCs w:val="28"/>
        </w:rPr>
        <w:footnoteReference w:id="21"/>
      </w:r>
    </w:p>
    <w:p w:rsidR="00D6360C" w:rsidRPr="00815381" w:rsidRDefault="00D6360C" w:rsidP="00815381">
      <w:pPr>
        <w:ind w:firstLine="709"/>
        <w:rPr>
          <w:sz w:val="28"/>
          <w:szCs w:val="28"/>
        </w:rPr>
      </w:pPr>
      <w:r w:rsidRPr="00815381">
        <w:rPr>
          <w:sz w:val="28"/>
          <w:szCs w:val="28"/>
        </w:rPr>
        <w:t>Инвентаризация проводится в четыре этапа. На первом этапе (подготовительном) проводится соответствующие записи в карточках</w:t>
      </w:r>
    </w:p>
    <w:p w:rsidR="00D6360C" w:rsidRPr="00815381" w:rsidRDefault="00D6360C" w:rsidP="00815381">
      <w:pPr>
        <w:ind w:firstLine="709"/>
        <w:rPr>
          <w:sz w:val="28"/>
          <w:szCs w:val="28"/>
        </w:rPr>
      </w:pPr>
      <w:r w:rsidRPr="00815381">
        <w:rPr>
          <w:sz w:val="28"/>
          <w:szCs w:val="28"/>
        </w:rPr>
        <w:t>аналитического учета и выводятся остатки на день инвентаризации.</w:t>
      </w:r>
    </w:p>
    <w:p w:rsidR="00D6360C" w:rsidRPr="00815381" w:rsidRDefault="00D6360C" w:rsidP="00815381">
      <w:pPr>
        <w:ind w:firstLine="709"/>
        <w:rPr>
          <w:sz w:val="28"/>
          <w:szCs w:val="28"/>
        </w:rPr>
      </w:pPr>
      <w:r w:rsidRPr="00815381">
        <w:rPr>
          <w:sz w:val="28"/>
          <w:szCs w:val="28"/>
        </w:rPr>
        <w:t>Комиссии передаются последние на момент проведения инвентаризации приходные и расходные документы. Инвентаризационная комиссия должна проанализировать документы, представленные материально ответственными лицами, - проверить правильность их заполнения, полноту и своевременность оприходования.</w:t>
      </w:r>
    </w:p>
    <w:p w:rsidR="00D6360C" w:rsidRPr="00815381" w:rsidRDefault="00D6360C" w:rsidP="00815381">
      <w:pPr>
        <w:ind w:firstLine="709"/>
        <w:rPr>
          <w:sz w:val="28"/>
          <w:szCs w:val="28"/>
        </w:rPr>
      </w:pPr>
      <w:r w:rsidRPr="00815381">
        <w:rPr>
          <w:sz w:val="28"/>
          <w:szCs w:val="28"/>
        </w:rPr>
        <w:t>На втором этапе (основном) происходит фактическая инвентаризация товаров – взвешивание, обмеривание, подсчет, проверка, оценка.</w:t>
      </w:r>
    </w:p>
    <w:p w:rsidR="00D6360C" w:rsidRPr="00815381" w:rsidRDefault="00D6360C" w:rsidP="00815381">
      <w:pPr>
        <w:ind w:firstLine="709"/>
        <w:rPr>
          <w:sz w:val="28"/>
          <w:szCs w:val="28"/>
        </w:rPr>
      </w:pPr>
      <w:r w:rsidRPr="00815381">
        <w:rPr>
          <w:sz w:val="28"/>
          <w:szCs w:val="28"/>
        </w:rPr>
        <w:t>По результатам инвентаризации составляются инвентаризационная опись или акты. В них заносится информация о фактическом наличии товаров и тары. Инвентаризационные описи составляются по формам первичной учетной документации. Формы описей приведены в постановлении Госкомстата РФ от 18 августа 1998 г. N 88 "Об утверждении унифицированных форм первичной учетной документации по учету кассовых операций, по учету результатов инвентаризации".</w:t>
      </w:r>
    </w:p>
    <w:p w:rsidR="00D6360C" w:rsidRPr="00815381" w:rsidRDefault="00D6360C" w:rsidP="00815381">
      <w:pPr>
        <w:ind w:firstLine="709"/>
        <w:rPr>
          <w:sz w:val="28"/>
          <w:szCs w:val="28"/>
        </w:rPr>
      </w:pPr>
      <w:r w:rsidRPr="00815381">
        <w:rPr>
          <w:sz w:val="28"/>
          <w:szCs w:val="28"/>
        </w:rPr>
        <w:t>Основным требованием к составлению описей является полное и точное отражение данных о наличии товара и тары.</w:t>
      </w:r>
    </w:p>
    <w:p w:rsidR="00D6360C" w:rsidRPr="00815381" w:rsidRDefault="00D6360C" w:rsidP="00815381">
      <w:pPr>
        <w:ind w:firstLine="709"/>
        <w:rPr>
          <w:sz w:val="28"/>
          <w:szCs w:val="28"/>
        </w:rPr>
      </w:pPr>
      <w:r w:rsidRPr="00815381">
        <w:rPr>
          <w:sz w:val="28"/>
          <w:szCs w:val="28"/>
        </w:rPr>
        <w:t>Описи заполняются четко и ясно, без помарок и подчисток. Заполнению подлежат все строки, на последней странице незаполненные строки прочеркиваются. Исправление ошибок производится во всех экземплярах путем зачеркивания неправильных записей и проставления правильных записей. Исправления должны быть подписаны всеми членами инвентаризационной комиссии и материально ответственными лицами.</w:t>
      </w:r>
    </w:p>
    <w:p w:rsidR="00D6360C" w:rsidRPr="00815381" w:rsidRDefault="00D6360C" w:rsidP="00815381">
      <w:pPr>
        <w:ind w:firstLine="709"/>
        <w:rPr>
          <w:sz w:val="28"/>
          <w:szCs w:val="28"/>
        </w:rPr>
      </w:pPr>
      <w:r w:rsidRPr="00815381">
        <w:rPr>
          <w:sz w:val="28"/>
          <w:szCs w:val="28"/>
        </w:rPr>
        <w:t>Описи подписываются членами инвентаризационной комиссии и материально ответственными лицами.</w:t>
      </w:r>
    </w:p>
    <w:p w:rsidR="00D6360C" w:rsidRPr="00815381" w:rsidRDefault="00D6360C" w:rsidP="00815381">
      <w:pPr>
        <w:ind w:firstLine="709"/>
        <w:rPr>
          <w:sz w:val="28"/>
          <w:szCs w:val="28"/>
        </w:rPr>
      </w:pPr>
      <w:r w:rsidRPr="00815381">
        <w:rPr>
          <w:sz w:val="28"/>
          <w:szCs w:val="28"/>
        </w:rPr>
        <w:t>На третьем этапе (промежуточном) сопоставляются данные инвентаризационных описей с данными бухгалтерского учета, выявляются расхождения, составляются сличительные ведомости, определяются причины расхождений, формируется ведомость учета результатов, выявленных инвентаризацией.</w:t>
      </w:r>
    </w:p>
    <w:p w:rsidR="00D6360C" w:rsidRPr="00815381" w:rsidRDefault="00D6360C" w:rsidP="00815381">
      <w:pPr>
        <w:ind w:firstLine="709"/>
        <w:rPr>
          <w:sz w:val="28"/>
          <w:szCs w:val="28"/>
        </w:rPr>
      </w:pPr>
      <w:r w:rsidRPr="00815381">
        <w:rPr>
          <w:sz w:val="28"/>
          <w:szCs w:val="28"/>
        </w:rPr>
        <w:t>На четвертом этапе (заключительном) происходит корректировка данных</w:t>
      </w:r>
    </w:p>
    <w:p w:rsidR="00D6360C" w:rsidRPr="00815381" w:rsidRDefault="00D6360C" w:rsidP="00815381">
      <w:pPr>
        <w:ind w:firstLine="709"/>
        <w:rPr>
          <w:sz w:val="28"/>
          <w:szCs w:val="28"/>
        </w:rPr>
      </w:pPr>
      <w:r w:rsidRPr="00815381">
        <w:rPr>
          <w:sz w:val="28"/>
          <w:szCs w:val="28"/>
        </w:rPr>
        <w:t>Бухгалтерского учета в соответствии с решениями, принятыми руководителем</w:t>
      </w:r>
      <w:r w:rsidR="00815381">
        <w:rPr>
          <w:sz w:val="28"/>
          <w:szCs w:val="28"/>
        </w:rPr>
        <w:t xml:space="preserve"> </w:t>
      </w:r>
      <w:r w:rsidRPr="00815381">
        <w:rPr>
          <w:sz w:val="28"/>
          <w:szCs w:val="28"/>
        </w:rPr>
        <w:t>организации.</w:t>
      </w:r>
      <w:r w:rsidRPr="00815381">
        <w:rPr>
          <w:rStyle w:val="a7"/>
          <w:sz w:val="28"/>
          <w:szCs w:val="28"/>
        </w:rPr>
        <w:footnoteReference w:id="22"/>
      </w:r>
    </w:p>
    <w:p w:rsidR="00D6360C" w:rsidRPr="00815381" w:rsidRDefault="00D6360C" w:rsidP="00815381">
      <w:pPr>
        <w:ind w:firstLine="709"/>
        <w:rPr>
          <w:sz w:val="28"/>
          <w:szCs w:val="28"/>
        </w:rPr>
      </w:pPr>
      <w:r w:rsidRPr="00815381">
        <w:rPr>
          <w:sz w:val="28"/>
          <w:szCs w:val="28"/>
        </w:rPr>
        <w:t>Предложения инвентаризационной комиссии о регулировании выявленных расхождений, в том числе по проведению взаимного зачета излишков и недостач в результате пересортицы, представляются в форме акта на рассмотрение и утверждение руководителю организации.</w:t>
      </w:r>
    </w:p>
    <w:p w:rsidR="00D6360C" w:rsidRPr="00815381" w:rsidRDefault="00D6360C" w:rsidP="00815381">
      <w:pPr>
        <w:ind w:firstLine="709"/>
        <w:rPr>
          <w:sz w:val="28"/>
          <w:szCs w:val="28"/>
        </w:rPr>
      </w:pPr>
      <w:r w:rsidRPr="00815381">
        <w:rPr>
          <w:sz w:val="28"/>
          <w:szCs w:val="28"/>
        </w:rPr>
        <w:t>Он принимает окончательное решение по результатам инвентаризации, которое оформляется приказом (распоряжением, решением). Приказ является основанием для отражения соответствующих решений в бухгалтерском учете.</w:t>
      </w:r>
    </w:p>
    <w:p w:rsidR="00D6360C" w:rsidRPr="00815381" w:rsidRDefault="00D6360C" w:rsidP="00815381">
      <w:pPr>
        <w:ind w:firstLine="709"/>
        <w:rPr>
          <w:sz w:val="28"/>
          <w:szCs w:val="28"/>
        </w:rPr>
      </w:pPr>
      <w:r w:rsidRPr="00815381">
        <w:rPr>
          <w:sz w:val="28"/>
          <w:szCs w:val="28"/>
        </w:rPr>
        <w:t>В бухгалтерском учете результаты инвентаризации отражаются в том месяце, в котором была закончена инвентаризация. Итоги годовой инвентаризации включаются в годовой отчет.</w:t>
      </w:r>
    </w:p>
    <w:p w:rsidR="00D6360C" w:rsidRPr="00815381" w:rsidRDefault="00D6360C" w:rsidP="00815381">
      <w:pPr>
        <w:ind w:firstLine="709"/>
        <w:rPr>
          <w:sz w:val="28"/>
          <w:szCs w:val="28"/>
        </w:rPr>
      </w:pPr>
      <w:r w:rsidRPr="00815381">
        <w:rPr>
          <w:sz w:val="28"/>
          <w:szCs w:val="28"/>
        </w:rPr>
        <w:t>Порядок отражения результатов инвентаризации в бухгалтерском учете следующий:</w:t>
      </w:r>
    </w:p>
    <w:p w:rsidR="00D6360C" w:rsidRPr="00815381" w:rsidRDefault="00D6360C" w:rsidP="00815381">
      <w:pPr>
        <w:ind w:firstLine="709"/>
        <w:rPr>
          <w:sz w:val="28"/>
          <w:szCs w:val="28"/>
        </w:rPr>
      </w:pPr>
      <w:r w:rsidRPr="00815381">
        <w:rPr>
          <w:sz w:val="28"/>
          <w:szCs w:val="28"/>
        </w:rPr>
        <w:t>- излишек имущества приходуется по рыночной стоимости на дату проведения инвентаризации, и соответствующая сумма зачисляется на финансовые результаты:</w:t>
      </w:r>
    </w:p>
    <w:p w:rsidR="00D6360C" w:rsidRPr="00815381" w:rsidRDefault="00D6360C" w:rsidP="00815381">
      <w:pPr>
        <w:ind w:firstLine="709"/>
        <w:rPr>
          <w:sz w:val="28"/>
          <w:szCs w:val="28"/>
        </w:rPr>
      </w:pPr>
      <w:r w:rsidRPr="00815381">
        <w:rPr>
          <w:sz w:val="28"/>
          <w:szCs w:val="28"/>
        </w:rPr>
        <w:t>Дт 41 «Товары»</w:t>
      </w:r>
    </w:p>
    <w:p w:rsidR="00D6360C" w:rsidRPr="00815381" w:rsidRDefault="00D6360C" w:rsidP="00815381">
      <w:pPr>
        <w:ind w:firstLine="709"/>
        <w:rPr>
          <w:sz w:val="28"/>
          <w:szCs w:val="28"/>
        </w:rPr>
      </w:pPr>
      <w:r w:rsidRPr="00815381">
        <w:rPr>
          <w:sz w:val="28"/>
          <w:szCs w:val="28"/>
        </w:rPr>
        <w:t>Кт 91 "Прочие доходы и расходы";</w:t>
      </w:r>
    </w:p>
    <w:p w:rsidR="00D6360C" w:rsidRPr="00815381" w:rsidRDefault="00D6360C" w:rsidP="00815381">
      <w:pPr>
        <w:ind w:firstLine="709"/>
        <w:rPr>
          <w:sz w:val="28"/>
          <w:szCs w:val="28"/>
        </w:rPr>
      </w:pPr>
      <w:r w:rsidRPr="00815381">
        <w:rPr>
          <w:sz w:val="28"/>
          <w:szCs w:val="28"/>
        </w:rPr>
        <w:t>- недостача имущества и его порча в пределах норм естественной убыли относятся на расходы. Недостача имущества и его порча в пределах норм естественной убыли определяются после зачета недостач ценностей по пересортице:</w:t>
      </w:r>
    </w:p>
    <w:p w:rsidR="00D6360C" w:rsidRPr="00815381" w:rsidRDefault="00D6360C" w:rsidP="00815381">
      <w:pPr>
        <w:ind w:firstLine="709"/>
        <w:rPr>
          <w:sz w:val="28"/>
          <w:szCs w:val="28"/>
        </w:rPr>
      </w:pPr>
      <w:r w:rsidRPr="00815381">
        <w:rPr>
          <w:sz w:val="28"/>
          <w:szCs w:val="28"/>
        </w:rPr>
        <w:t>Дт 94 «Недостачи и потери от порчи ценностей»</w:t>
      </w:r>
    </w:p>
    <w:p w:rsidR="00D6360C" w:rsidRPr="00815381" w:rsidRDefault="00D6360C" w:rsidP="00815381">
      <w:pPr>
        <w:ind w:firstLine="709"/>
        <w:rPr>
          <w:sz w:val="28"/>
          <w:szCs w:val="28"/>
        </w:rPr>
      </w:pPr>
      <w:r w:rsidRPr="00815381">
        <w:rPr>
          <w:sz w:val="28"/>
          <w:szCs w:val="28"/>
        </w:rPr>
        <w:t>Кт 41 «Товары»</w:t>
      </w:r>
      <w:r w:rsidR="00815381">
        <w:rPr>
          <w:sz w:val="28"/>
          <w:szCs w:val="28"/>
        </w:rPr>
        <w:t xml:space="preserve"> </w:t>
      </w:r>
      <w:r w:rsidRPr="00815381">
        <w:rPr>
          <w:sz w:val="28"/>
          <w:szCs w:val="28"/>
        </w:rPr>
        <w:t>или</w:t>
      </w:r>
    </w:p>
    <w:p w:rsidR="00D6360C" w:rsidRPr="00815381" w:rsidRDefault="00D6360C" w:rsidP="00815381">
      <w:pPr>
        <w:ind w:firstLine="709"/>
        <w:rPr>
          <w:sz w:val="28"/>
          <w:szCs w:val="28"/>
        </w:rPr>
      </w:pPr>
      <w:r w:rsidRPr="00815381">
        <w:rPr>
          <w:sz w:val="28"/>
          <w:szCs w:val="28"/>
        </w:rPr>
        <w:t>Дт 96 «Резервы предстоящих расходов»</w:t>
      </w:r>
    </w:p>
    <w:p w:rsidR="00D6360C" w:rsidRPr="00815381" w:rsidRDefault="00D6360C" w:rsidP="00815381">
      <w:pPr>
        <w:ind w:firstLine="709"/>
        <w:rPr>
          <w:sz w:val="28"/>
          <w:szCs w:val="28"/>
        </w:rPr>
      </w:pPr>
      <w:r w:rsidRPr="00815381">
        <w:rPr>
          <w:sz w:val="28"/>
          <w:szCs w:val="28"/>
        </w:rPr>
        <w:t>Кт 94 «Недостачи и потери от порчи ценностей».</w:t>
      </w:r>
    </w:p>
    <w:p w:rsidR="00D6360C" w:rsidRPr="00815381" w:rsidRDefault="00D6360C" w:rsidP="00815381">
      <w:pPr>
        <w:ind w:firstLine="709"/>
        <w:rPr>
          <w:sz w:val="28"/>
          <w:szCs w:val="28"/>
        </w:rPr>
      </w:pPr>
      <w:r w:rsidRPr="00815381">
        <w:rPr>
          <w:sz w:val="28"/>
          <w:szCs w:val="28"/>
        </w:rPr>
        <w:t>Недостача имущества и его порча сверх норм естественной убыли относятся на виновных лиц:</w:t>
      </w:r>
    </w:p>
    <w:p w:rsidR="00D6360C" w:rsidRPr="00815381" w:rsidRDefault="00D6360C" w:rsidP="00815381">
      <w:pPr>
        <w:ind w:firstLine="709"/>
        <w:rPr>
          <w:sz w:val="28"/>
          <w:szCs w:val="28"/>
        </w:rPr>
      </w:pPr>
      <w:r w:rsidRPr="00815381">
        <w:rPr>
          <w:sz w:val="28"/>
          <w:szCs w:val="28"/>
        </w:rPr>
        <w:t>Дт 73-2 «Расчеты по возмещению материального ущерба»</w:t>
      </w:r>
    </w:p>
    <w:p w:rsidR="00D6360C" w:rsidRPr="00815381" w:rsidRDefault="00D6360C" w:rsidP="00815381">
      <w:pPr>
        <w:ind w:firstLine="709"/>
        <w:rPr>
          <w:sz w:val="28"/>
          <w:szCs w:val="28"/>
        </w:rPr>
      </w:pPr>
      <w:r w:rsidRPr="00815381">
        <w:rPr>
          <w:sz w:val="28"/>
          <w:szCs w:val="28"/>
        </w:rPr>
        <w:t>Кт 94 «Недостачи и потери от порчи ценностей».</w:t>
      </w:r>
    </w:p>
    <w:p w:rsidR="00D6360C" w:rsidRPr="00815381" w:rsidRDefault="00D6360C" w:rsidP="00815381">
      <w:pPr>
        <w:ind w:firstLine="709"/>
        <w:rPr>
          <w:sz w:val="28"/>
          <w:szCs w:val="28"/>
        </w:rPr>
      </w:pPr>
      <w:r w:rsidRPr="00815381">
        <w:rPr>
          <w:sz w:val="28"/>
          <w:szCs w:val="28"/>
        </w:rPr>
        <w:t>Если виновные лица не установлены то убытки от недостачи имущества и его порчи списываются на финансовые результаты:</w:t>
      </w:r>
    </w:p>
    <w:p w:rsidR="00D6360C" w:rsidRPr="00815381" w:rsidRDefault="00D6360C" w:rsidP="00815381">
      <w:pPr>
        <w:ind w:firstLine="709"/>
        <w:rPr>
          <w:sz w:val="28"/>
          <w:szCs w:val="28"/>
        </w:rPr>
      </w:pPr>
      <w:r w:rsidRPr="00815381">
        <w:rPr>
          <w:sz w:val="28"/>
          <w:szCs w:val="28"/>
        </w:rPr>
        <w:t>Дт 41 «Товары»</w:t>
      </w:r>
    </w:p>
    <w:p w:rsidR="00D6360C" w:rsidRPr="00815381" w:rsidRDefault="00D6360C" w:rsidP="00815381">
      <w:pPr>
        <w:ind w:firstLine="709"/>
        <w:rPr>
          <w:sz w:val="28"/>
          <w:szCs w:val="28"/>
        </w:rPr>
      </w:pPr>
      <w:r w:rsidRPr="00815381">
        <w:rPr>
          <w:sz w:val="28"/>
          <w:szCs w:val="28"/>
        </w:rPr>
        <w:t>Кт 91 "Прочие доходы и расходы".</w:t>
      </w:r>
      <w:r w:rsidRPr="00815381">
        <w:rPr>
          <w:rStyle w:val="a7"/>
          <w:sz w:val="28"/>
          <w:szCs w:val="28"/>
        </w:rPr>
        <w:footnoteReference w:id="23"/>
      </w:r>
    </w:p>
    <w:p w:rsidR="00D6360C" w:rsidRPr="00815381" w:rsidRDefault="00D6360C" w:rsidP="00815381">
      <w:pPr>
        <w:ind w:firstLine="709"/>
        <w:rPr>
          <w:sz w:val="28"/>
          <w:szCs w:val="28"/>
        </w:rPr>
      </w:pPr>
      <w:r w:rsidRPr="00815381">
        <w:rPr>
          <w:sz w:val="28"/>
          <w:szCs w:val="28"/>
        </w:rPr>
        <w:t>Взаимный зачет излишков и недостач в результате пересортицы может быть допущен только в виде исключения. Предусмотрены общие условия возможности проведения взаимного зачета: за один и тот же проверяемый период, у одного и того же проверяемого лица, в отношении товарно-материальных ценностей одного и того же наименования, в тождественных количествах.</w:t>
      </w:r>
    </w:p>
    <w:p w:rsidR="00D6360C" w:rsidRPr="00815381" w:rsidRDefault="00D6360C" w:rsidP="00815381">
      <w:pPr>
        <w:ind w:firstLine="709"/>
        <w:rPr>
          <w:sz w:val="28"/>
          <w:szCs w:val="28"/>
        </w:rPr>
      </w:pPr>
      <w:r w:rsidRPr="00815381">
        <w:rPr>
          <w:sz w:val="28"/>
          <w:szCs w:val="28"/>
        </w:rPr>
        <w:t>В том случае, когда при зачете недостач излишками по пересортице стоимость недостающих ценностей выше стоимости ценностей, оказавшихся в излишке, эта разница в стоимости относится на виновных лиц.</w:t>
      </w:r>
    </w:p>
    <w:p w:rsidR="00D6360C" w:rsidRPr="00815381" w:rsidRDefault="00D6360C" w:rsidP="00815381">
      <w:pPr>
        <w:ind w:firstLine="709"/>
        <w:rPr>
          <w:sz w:val="28"/>
          <w:szCs w:val="28"/>
        </w:rPr>
      </w:pPr>
      <w:r w:rsidRPr="00815381">
        <w:rPr>
          <w:sz w:val="28"/>
          <w:szCs w:val="28"/>
        </w:rPr>
        <w:t>Если конкретные виновники пересортицы не установлены, то недостачи списываются на расходы.</w:t>
      </w:r>
    </w:p>
    <w:p w:rsidR="00D6360C" w:rsidRPr="00815381" w:rsidRDefault="00D6360C" w:rsidP="00815381">
      <w:pPr>
        <w:ind w:firstLine="709"/>
        <w:rPr>
          <w:sz w:val="28"/>
          <w:szCs w:val="28"/>
        </w:rPr>
      </w:pPr>
      <w:r w:rsidRPr="00815381">
        <w:rPr>
          <w:sz w:val="28"/>
          <w:szCs w:val="28"/>
        </w:rPr>
        <w:t>Для усиления контроля за правильностью отражения данных в инвентаризационных описях и исключения ошибок по окончании инвентаризации могут проводиться проверки. Они осуществляются по распоряжению руководителя организации.</w:t>
      </w:r>
    </w:p>
    <w:p w:rsidR="00D6360C" w:rsidRPr="00815381" w:rsidRDefault="00D6360C" w:rsidP="00815381">
      <w:pPr>
        <w:ind w:firstLine="709"/>
        <w:rPr>
          <w:sz w:val="28"/>
          <w:szCs w:val="28"/>
        </w:rPr>
      </w:pPr>
      <w:r w:rsidRPr="00815381">
        <w:rPr>
          <w:sz w:val="28"/>
          <w:szCs w:val="28"/>
        </w:rPr>
        <w:t>Материалы инвентаризации хранятся не менее 5 лет.</w:t>
      </w:r>
      <w:r w:rsidRPr="00815381">
        <w:rPr>
          <w:rStyle w:val="a7"/>
          <w:sz w:val="28"/>
          <w:szCs w:val="28"/>
        </w:rPr>
        <w:footnoteReference w:id="24"/>
      </w:r>
    </w:p>
    <w:p w:rsidR="00815381" w:rsidRDefault="00815381" w:rsidP="00815381">
      <w:pPr>
        <w:ind w:firstLine="709"/>
        <w:rPr>
          <w:b/>
          <w:sz w:val="28"/>
          <w:szCs w:val="28"/>
        </w:rPr>
      </w:pPr>
    </w:p>
    <w:p w:rsidR="00D6360C" w:rsidRPr="00815381" w:rsidRDefault="00815381" w:rsidP="00815381">
      <w:pPr>
        <w:ind w:firstLine="709"/>
        <w:rPr>
          <w:b/>
          <w:sz w:val="28"/>
          <w:szCs w:val="28"/>
        </w:rPr>
      </w:pPr>
      <w:r>
        <w:rPr>
          <w:b/>
          <w:sz w:val="28"/>
          <w:szCs w:val="28"/>
        </w:rPr>
        <w:br w:type="page"/>
      </w:r>
      <w:r w:rsidR="00D6360C" w:rsidRPr="00815381">
        <w:rPr>
          <w:b/>
          <w:sz w:val="28"/>
          <w:szCs w:val="28"/>
        </w:rPr>
        <w:t>4. Формировани</w:t>
      </w:r>
      <w:r>
        <w:rPr>
          <w:b/>
          <w:sz w:val="28"/>
          <w:szCs w:val="28"/>
        </w:rPr>
        <w:t>е и учет финансовых результатов</w:t>
      </w:r>
    </w:p>
    <w:p w:rsid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Финансовым результатом деятельности предприятия является балансовая прибыль или убыток.</w:t>
      </w:r>
    </w:p>
    <w:p w:rsidR="00D6360C" w:rsidRPr="00815381" w:rsidRDefault="00D6360C" w:rsidP="00815381">
      <w:pPr>
        <w:ind w:firstLine="709"/>
        <w:rPr>
          <w:b/>
          <w:sz w:val="28"/>
          <w:szCs w:val="28"/>
        </w:rPr>
      </w:pPr>
      <w:r w:rsidRPr="00815381">
        <w:rPr>
          <w:sz w:val="28"/>
          <w:szCs w:val="28"/>
        </w:rPr>
        <w:t>Конечный финансовый результат слагается из финансового результата от реализации товаров, основных средств и иного имущества предприятий торговли и прочих доходов (операционных доходов, от внереализационных операций), уменьшенных на сумму расходов по этим операциям.</w:t>
      </w:r>
    </w:p>
    <w:p w:rsidR="00D6360C" w:rsidRPr="00815381" w:rsidRDefault="00D6360C" w:rsidP="00815381">
      <w:pPr>
        <w:ind w:firstLine="709"/>
        <w:rPr>
          <w:sz w:val="28"/>
          <w:szCs w:val="28"/>
        </w:rPr>
      </w:pPr>
      <w:r w:rsidRPr="00815381">
        <w:rPr>
          <w:sz w:val="28"/>
          <w:szCs w:val="28"/>
        </w:rPr>
        <w:t>Финансовый результат от реализации формируется на счете 90 «Продажи» в разрезе отдельных видов деятельности (при этом по кредиту субсчета 1 «Выручка» отражается непосредственно поступающая выручка, а по дебету субсчета 2 «Себестоимость продаж» - непосредственно расходы). В конце отчетного периода сальдо счета (рассчитываемое сопоставлением кредитового оборота субсчета 1 и дебетовых оборотов субсчетов 2, 3, 4, 5) закрываются бухгалтерской проводкой с субсчета 9 «Прибыль/убыток» в корреспонденции со счетом 99 «Прибыли и убытки».</w:t>
      </w:r>
    </w:p>
    <w:p w:rsidR="00D6360C" w:rsidRPr="00815381" w:rsidRDefault="00D6360C" w:rsidP="00815381">
      <w:pPr>
        <w:ind w:firstLine="709"/>
        <w:rPr>
          <w:sz w:val="28"/>
          <w:szCs w:val="28"/>
        </w:rPr>
      </w:pPr>
      <w:r w:rsidRPr="00815381">
        <w:rPr>
          <w:sz w:val="28"/>
          <w:szCs w:val="28"/>
        </w:rPr>
        <w:t>Прибыль (убыток) от</w:t>
      </w:r>
      <w:r w:rsidR="00815381">
        <w:rPr>
          <w:sz w:val="28"/>
          <w:szCs w:val="28"/>
        </w:rPr>
        <w:t xml:space="preserve"> </w:t>
      </w:r>
      <w:r w:rsidRPr="00815381">
        <w:rPr>
          <w:sz w:val="28"/>
          <w:szCs w:val="28"/>
        </w:rPr>
        <w:t>реализации товаров определяется как разница между выручкой от их реализации в действующих ценах без налога на добавленную стоимость, акцизов, их стоимостью и затратами на реализацию, включаемыми в себестоимость. Метод определения выручки от реализации продукции (услуг, работ) устанавливается предприятием на длительный срок (ряд лет) исходя из условий хозяйствования и заключаемых договоров. При этом для целей бухгалтерского учета применяется метод отгрузки.</w:t>
      </w:r>
      <w:r w:rsidR="00815381">
        <w:rPr>
          <w:sz w:val="28"/>
          <w:szCs w:val="28"/>
        </w:rPr>
        <w:t xml:space="preserve"> </w:t>
      </w:r>
      <w:r w:rsidRPr="00815381">
        <w:rPr>
          <w:sz w:val="28"/>
          <w:szCs w:val="28"/>
        </w:rPr>
        <w:t>Для целей налогообложения возможно определение выручки либо по мере оплаты, либо по отгрузки товаров, продукции, выполнению работ и предъявлению расчетных документов.</w:t>
      </w:r>
    </w:p>
    <w:p w:rsidR="00D6360C" w:rsidRPr="00815381" w:rsidRDefault="00D6360C" w:rsidP="00815381">
      <w:pPr>
        <w:ind w:firstLine="709"/>
        <w:rPr>
          <w:b/>
          <w:sz w:val="28"/>
          <w:szCs w:val="28"/>
        </w:rPr>
      </w:pPr>
      <w:r w:rsidRPr="00815381">
        <w:rPr>
          <w:sz w:val="28"/>
          <w:szCs w:val="28"/>
        </w:rPr>
        <w:t>Перечень расходов для целей налогообложения определен в главе 25 НК РФ.</w:t>
      </w:r>
      <w:r w:rsidRPr="00815381">
        <w:rPr>
          <w:rStyle w:val="a7"/>
          <w:sz w:val="28"/>
          <w:szCs w:val="28"/>
        </w:rPr>
        <w:footnoteReference w:id="25"/>
      </w:r>
    </w:p>
    <w:p w:rsidR="00D6360C" w:rsidRPr="00815381" w:rsidRDefault="00D6360C" w:rsidP="00815381">
      <w:pPr>
        <w:ind w:firstLine="709"/>
        <w:rPr>
          <w:sz w:val="28"/>
          <w:szCs w:val="28"/>
        </w:rPr>
      </w:pPr>
      <w:r w:rsidRPr="00815381">
        <w:rPr>
          <w:sz w:val="28"/>
          <w:szCs w:val="28"/>
        </w:rPr>
        <w:t>Прочие доходы (расходы) отражаются в учете непосредственно на счете 91 (кроме чрезвычайных). Они записываются по мере возникновения; при этом доходы и расходы отражаются на отдельных субсчетах (доходы - по кредиту субсчета 91-1 «Прочие доходы», расходы – по дебету субсчета 91-2 «Прочие расходы»).</w:t>
      </w:r>
    </w:p>
    <w:p w:rsidR="00D6360C" w:rsidRPr="00815381" w:rsidRDefault="00D6360C" w:rsidP="00815381">
      <w:pPr>
        <w:ind w:firstLine="709"/>
        <w:rPr>
          <w:sz w:val="28"/>
          <w:szCs w:val="28"/>
        </w:rPr>
      </w:pPr>
      <w:r w:rsidRPr="00815381">
        <w:rPr>
          <w:sz w:val="28"/>
          <w:szCs w:val="28"/>
        </w:rPr>
        <w:t>При этом на субсчете 91-1 в составе операционных доходов отражаются:</w:t>
      </w:r>
    </w:p>
    <w:p w:rsidR="00D6360C" w:rsidRPr="00815381" w:rsidRDefault="00D6360C" w:rsidP="00815381">
      <w:pPr>
        <w:ind w:firstLine="709"/>
        <w:rPr>
          <w:sz w:val="28"/>
          <w:szCs w:val="28"/>
        </w:rPr>
      </w:pPr>
      <w:r w:rsidRPr="00815381">
        <w:rPr>
          <w:sz w:val="28"/>
          <w:szCs w:val="28"/>
        </w:rPr>
        <w:t>- поступления, связанные с предоставлением за плату во временное пользование (временное владение и пользование) активов организации – в корреспонденции со счетами учета расчетов или денежных средств (60, 76, 50, 51 и др.);</w:t>
      </w:r>
    </w:p>
    <w:p w:rsidR="00D6360C" w:rsidRPr="00815381" w:rsidRDefault="00D6360C" w:rsidP="00815381">
      <w:pPr>
        <w:ind w:firstLine="709"/>
        <w:rPr>
          <w:sz w:val="28"/>
          <w:szCs w:val="28"/>
        </w:rPr>
      </w:pPr>
      <w:r w:rsidRPr="00815381">
        <w:rPr>
          <w:sz w:val="28"/>
          <w:szCs w:val="28"/>
        </w:rPr>
        <w:t>- поступления, связанные с участием в уставных капиталах других организаций, а также проценты и иные доходы по ценным бумагам – в корреспонденции со счетами учета расчетов;</w:t>
      </w:r>
    </w:p>
    <w:p w:rsidR="00D6360C" w:rsidRPr="00815381" w:rsidRDefault="00D6360C" w:rsidP="00815381">
      <w:pPr>
        <w:ind w:firstLine="709"/>
        <w:rPr>
          <w:sz w:val="28"/>
          <w:szCs w:val="28"/>
        </w:rPr>
      </w:pPr>
      <w:r w:rsidRPr="00815381">
        <w:rPr>
          <w:sz w:val="28"/>
          <w:szCs w:val="28"/>
        </w:rPr>
        <w:t>- поступления, связанные с продажей и прочим списанием основных средств и</w:t>
      </w:r>
      <w:r w:rsidR="00815381">
        <w:rPr>
          <w:sz w:val="28"/>
          <w:szCs w:val="28"/>
        </w:rPr>
        <w:t xml:space="preserve"> </w:t>
      </w:r>
      <w:r w:rsidRPr="00815381">
        <w:rPr>
          <w:sz w:val="28"/>
          <w:szCs w:val="28"/>
        </w:rPr>
        <w:t>иных активов (кроме продукции, товаров) – в корреспонденции со счетами учета расчетов или денежных средств;</w:t>
      </w:r>
    </w:p>
    <w:p w:rsidR="00D6360C" w:rsidRPr="00815381" w:rsidRDefault="00D6360C" w:rsidP="00815381">
      <w:pPr>
        <w:ind w:firstLine="709"/>
        <w:rPr>
          <w:sz w:val="28"/>
          <w:szCs w:val="28"/>
        </w:rPr>
      </w:pPr>
      <w:r w:rsidRPr="00815381">
        <w:rPr>
          <w:sz w:val="28"/>
          <w:szCs w:val="28"/>
        </w:rPr>
        <w:t>- поступления от операций с тарой – в корреспонденции со счетами учета тары и расчетов;</w:t>
      </w:r>
    </w:p>
    <w:p w:rsidR="00D6360C" w:rsidRPr="00815381" w:rsidRDefault="00D6360C" w:rsidP="00815381">
      <w:pPr>
        <w:ind w:firstLine="709"/>
        <w:rPr>
          <w:sz w:val="28"/>
          <w:szCs w:val="28"/>
        </w:rPr>
      </w:pPr>
      <w:r w:rsidRPr="00815381">
        <w:rPr>
          <w:sz w:val="28"/>
          <w:szCs w:val="28"/>
        </w:rPr>
        <w:t>- прочие доходы, признаваемые операционными.</w:t>
      </w:r>
    </w:p>
    <w:p w:rsidR="00D6360C" w:rsidRPr="00815381" w:rsidRDefault="00D6360C" w:rsidP="00815381">
      <w:pPr>
        <w:ind w:firstLine="709"/>
        <w:rPr>
          <w:sz w:val="28"/>
          <w:szCs w:val="28"/>
        </w:rPr>
      </w:pPr>
      <w:r w:rsidRPr="00815381">
        <w:rPr>
          <w:sz w:val="28"/>
          <w:szCs w:val="28"/>
        </w:rPr>
        <w:t>Так же на субсчете 91-1 «Прочие доходы» отражаются внереализационные доходы, к которым относятся:</w:t>
      </w:r>
    </w:p>
    <w:p w:rsidR="00D6360C" w:rsidRPr="00815381" w:rsidRDefault="00D6360C" w:rsidP="00815381">
      <w:pPr>
        <w:ind w:firstLine="709"/>
        <w:rPr>
          <w:sz w:val="28"/>
          <w:szCs w:val="28"/>
        </w:rPr>
      </w:pPr>
      <w:r w:rsidRPr="00815381">
        <w:rPr>
          <w:sz w:val="28"/>
          <w:szCs w:val="28"/>
        </w:rPr>
        <w:t>- полученные или признанные к получению штрафы, пени, неустойки за нарушение условий договора, -</w:t>
      </w:r>
      <w:r w:rsidR="00815381">
        <w:rPr>
          <w:sz w:val="28"/>
          <w:szCs w:val="28"/>
        </w:rPr>
        <w:t xml:space="preserve"> </w:t>
      </w:r>
      <w:r w:rsidRPr="00815381">
        <w:rPr>
          <w:sz w:val="28"/>
          <w:szCs w:val="28"/>
        </w:rPr>
        <w:t>в корреспонденции со счетами учета расчетов или денежных средств (60, 76, 50, 51 и др.);</w:t>
      </w:r>
    </w:p>
    <w:p w:rsidR="00D6360C" w:rsidRPr="00815381" w:rsidRDefault="00D6360C" w:rsidP="00815381">
      <w:pPr>
        <w:pStyle w:val="a3"/>
        <w:ind w:firstLine="709"/>
      </w:pPr>
      <w:r w:rsidRPr="00815381">
        <w:t>- поступления в возмещение причиненных организаций убытков – в корреспонденции со счетами учета расчетов;</w:t>
      </w:r>
    </w:p>
    <w:p w:rsidR="00D6360C" w:rsidRPr="00815381" w:rsidRDefault="00D6360C" w:rsidP="00815381">
      <w:pPr>
        <w:pStyle w:val="21"/>
        <w:ind w:firstLine="709"/>
        <w:rPr>
          <w:sz w:val="28"/>
          <w:szCs w:val="28"/>
        </w:rPr>
      </w:pPr>
      <w:r w:rsidRPr="00815381">
        <w:rPr>
          <w:sz w:val="28"/>
          <w:szCs w:val="28"/>
        </w:rPr>
        <w:t>- суммы кредиторской задолженности, по которым истек срок исковой давности, - в корреспонденции со счетами учета кредиторской задолженности;</w:t>
      </w:r>
    </w:p>
    <w:p w:rsidR="00D6360C" w:rsidRPr="00815381" w:rsidRDefault="00D6360C" w:rsidP="00815381">
      <w:pPr>
        <w:ind w:firstLine="709"/>
        <w:rPr>
          <w:sz w:val="28"/>
          <w:szCs w:val="28"/>
        </w:rPr>
      </w:pPr>
      <w:r w:rsidRPr="00815381">
        <w:rPr>
          <w:sz w:val="28"/>
          <w:szCs w:val="28"/>
        </w:rPr>
        <w:t>- прочие доходы, признаваемые внереализационными.</w:t>
      </w:r>
    </w:p>
    <w:p w:rsidR="00D6360C" w:rsidRPr="00815381" w:rsidRDefault="00D6360C" w:rsidP="00815381">
      <w:pPr>
        <w:ind w:firstLine="709"/>
        <w:rPr>
          <w:sz w:val="28"/>
          <w:szCs w:val="28"/>
        </w:rPr>
      </w:pPr>
      <w:r w:rsidRPr="00815381">
        <w:rPr>
          <w:sz w:val="28"/>
          <w:szCs w:val="28"/>
        </w:rPr>
        <w:t xml:space="preserve">Прочие расходы в учете отражаются по дебету субсчета 91-2 «Прочие расходы». При этом в составе </w:t>
      </w:r>
      <w:r w:rsidRPr="00815381">
        <w:rPr>
          <w:iCs/>
          <w:sz w:val="28"/>
          <w:szCs w:val="28"/>
        </w:rPr>
        <w:t>операционных расходов</w:t>
      </w:r>
      <w:r w:rsidRPr="00815381">
        <w:rPr>
          <w:sz w:val="28"/>
          <w:szCs w:val="28"/>
        </w:rPr>
        <w:t xml:space="preserve"> фиксируются:</w:t>
      </w:r>
    </w:p>
    <w:p w:rsidR="00D6360C" w:rsidRPr="00815381" w:rsidRDefault="00D6360C" w:rsidP="00815381">
      <w:pPr>
        <w:ind w:firstLine="709"/>
        <w:rPr>
          <w:sz w:val="28"/>
          <w:szCs w:val="28"/>
        </w:rPr>
      </w:pPr>
      <w:r w:rsidRPr="00815381">
        <w:rPr>
          <w:sz w:val="28"/>
          <w:szCs w:val="28"/>
        </w:rPr>
        <w:t>- расходы, связанные с продажей, выбытием и прочим списанием основных средств и иных активов (товаров, продукции) – в корреспонденции со счетами учета затрат, активов;</w:t>
      </w:r>
    </w:p>
    <w:p w:rsidR="00D6360C" w:rsidRPr="00815381" w:rsidRDefault="00D6360C" w:rsidP="00815381">
      <w:pPr>
        <w:ind w:firstLine="709"/>
        <w:rPr>
          <w:sz w:val="28"/>
          <w:szCs w:val="28"/>
        </w:rPr>
      </w:pPr>
      <w:r w:rsidRPr="00815381">
        <w:rPr>
          <w:sz w:val="28"/>
          <w:szCs w:val="28"/>
        </w:rPr>
        <w:t>- расходы, связанные с оплатой услуг, оказываемых кредитными организациями, - в корреспонденции со счетами учета расчетов;</w:t>
      </w:r>
    </w:p>
    <w:p w:rsidR="00D6360C" w:rsidRPr="00815381" w:rsidRDefault="00D6360C" w:rsidP="00815381">
      <w:pPr>
        <w:ind w:firstLine="709"/>
        <w:rPr>
          <w:sz w:val="28"/>
          <w:szCs w:val="28"/>
        </w:rPr>
      </w:pPr>
      <w:r w:rsidRPr="00815381">
        <w:rPr>
          <w:sz w:val="28"/>
          <w:szCs w:val="28"/>
        </w:rPr>
        <w:t>- прочие операционные расходы.</w:t>
      </w:r>
    </w:p>
    <w:p w:rsidR="00D6360C" w:rsidRPr="00815381" w:rsidRDefault="00D6360C" w:rsidP="00815381">
      <w:pPr>
        <w:ind w:firstLine="709"/>
        <w:rPr>
          <w:sz w:val="28"/>
          <w:szCs w:val="28"/>
        </w:rPr>
      </w:pPr>
      <w:r w:rsidRPr="00815381">
        <w:rPr>
          <w:sz w:val="28"/>
          <w:szCs w:val="28"/>
        </w:rPr>
        <w:t xml:space="preserve">Также на субсчете 91-2 «Прочие расходы» отражаются </w:t>
      </w:r>
      <w:r w:rsidRPr="00815381">
        <w:rPr>
          <w:iCs/>
          <w:sz w:val="28"/>
          <w:szCs w:val="28"/>
        </w:rPr>
        <w:t>внереализационные расходы</w:t>
      </w:r>
      <w:r w:rsidRPr="00815381">
        <w:rPr>
          <w:sz w:val="28"/>
          <w:szCs w:val="28"/>
        </w:rPr>
        <w:t>:</w:t>
      </w:r>
    </w:p>
    <w:p w:rsidR="00D6360C" w:rsidRPr="00815381" w:rsidRDefault="00D6360C" w:rsidP="00815381">
      <w:pPr>
        <w:ind w:firstLine="709"/>
        <w:rPr>
          <w:sz w:val="28"/>
          <w:szCs w:val="28"/>
        </w:rPr>
      </w:pPr>
      <w:r w:rsidRPr="00815381">
        <w:rPr>
          <w:sz w:val="28"/>
          <w:szCs w:val="28"/>
        </w:rPr>
        <w:t>- уплаченные или признанные к уплате штрафы, пени, неустойки за нарушение условий договоров, - в корреспонденции со счетами учета расчетов или денежных средств;</w:t>
      </w:r>
    </w:p>
    <w:p w:rsidR="00D6360C" w:rsidRPr="00815381" w:rsidRDefault="00D6360C" w:rsidP="00815381">
      <w:pPr>
        <w:ind w:firstLine="709"/>
        <w:rPr>
          <w:sz w:val="28"/>
          <w:szCs w:val="28"/>
        </w:rPr>
      </w:pPr>
      <w:r w:rsidRPr="00815381">
        <w:rPr>
          <w:sz w:val="28"/>
          <w:szCs w:val="28"/>
        </w:rPr>
        <w:t>- возмещение причиненных организацией убытков – в корреспонденции со счетами учета расчетов;</w:t>
      </w:r>
    </w:p>
    <w:p w:rsidR="00D6360C" w:rsidRPr="00815381" w:rsidRDefault="00D6360C" w:rsidP="00815381">
      <w:pPr>
        <w:ind w:firstLine="709"/>
        <w:rPr>
          <w:sz w:val="28"/>
          <w:szCs w:val="28"/>
        </w:rPr>
      </w:pPr>
      <w:r w:rsidRPr="00815381">
        <w:rPr>
          <w:sz w:val="28"/>
          <w:szCs w:val="28"/>
        </w:rPr>
        <w:t>- убытки прошлых лет, признанные в отчетном году – в корреспонденции со счетами учета расчетов, начислений амортизации и др.;</w:t>
      </w:r>
    </w:p>
    <w:p w:rsidR="00D6360C" w:rsidRPr="00815381" w:rsidRDefault="00D6360C" w:rsidP="00815381">
      <w:pPr>
        <w:ind w:firstLine="709"/>
        <w:rPr>
          <w:sz w:val="28"/>
          <w:szCs w:val="28"/>
        </w:rPr>
      </w:pPr>
      <w:r w:rsidRPr="00815381">
        <w:rPr>
          <w:sz w:val="28"/>
          <w:szCs w:val="28"/>
        </w:rPr>
        <w:t>- суммы дебиторской задолженности, по которым истек срок исковой давности, других долгов, нереальных для взыскания, - в корреспонденции со счетами учета дебиторской задолженности;</w:t>
      </w:r>
    </w:p>
    <w:p w:rsidR="00D6360C" w:rsidRPr="00815381" w:rsidRDefault="00D6360C" w:rsidP="00815381">
      <w:pPr>
        <w:ind w:firstLine="709"/>
        <w:rPr>
          <w:sz w:val="28"/>
          <w:szCs w:val="28"/>
        </w:rPr>
      </w:pPr>
      <w:r w:rsidRPr="00815381">
        <w:rPr>
          <w:sz w:val="28"/>
          <w:szCs w:val="28"/>
        </w:rPr>
        <w:t>- прочие внереализационные расходы.</w:t>
      </w:r>
    </w:p>
    <w:p w:rsidR="00D6360C" w:rsidRPr="00815381" w:rsidRDefault="00D6360C" w:rsidP="00815381">
      <w:pPr>
        <w:ind w:firstLine="709"/>
        <w:rPr>
          <w:sz w:val="28"/>
          <w:szCs w:val="28"/>
        </w:rPr>
      </w:pPr>
      <w:r w:rsidRPr="00815381">
        <w:rPr>
          <w:sz w:val="28"/>
          <w:szCs w:val="28"/>
        </w:rPr>
        <w:t>Таким образом, по кредиту субсчета 91-1 «Прочие доходы» накопительно в течение года отражаются операционные и внереализационные доходы, а по дебету субсчета 91-2 «Прочие расходы» - операционные и внереализационные расходы. Ежемесячно сопоставлением кредитового оборота субсчета 91-1 и дебетового оборота субсчета 91-2 определяется сальдо прочих доходов и расходов за отчетный месяц, которое заключительными оборотами списывается с субсчета 91-9 «Сальдо прочих доходов и расходов» на счет 99 «Прибыли и убытки». Таким образом, синтетический счет 91 сальдо на отчетную дату не имеет.</w:t>
      </w:r>
    </w:p>
    <w:p w:rsidR="00D6360C" w:rsidRPr="00815381" w:rsidRDefault="00D6360C" w:rsidP="00815381">
      <w:pPr>
        <w:ind w:firstLine="709"/>
        <w:rPr>
          <w:b/>
          <w:bCs/>
          <w:sz w:val="28"/>
          <w:szCs w:val="28"/>
        </w:rPr>
      </w:pPr>
      <w:r w:rsidRPr="00815381">
        <w:rPr>
          <w:sz w:val="28"/>
          <w:szCs w:val="28"/>
        </w:rPr>
        <w:t>По окончании отчетного года все субсчета открытые к счету 91 «»Прочие доходы и расходы» (кроме субсчета 91-9 «Сальдо прочих доходов и расходов»), закрываются внутренними записями на субсчет 91-9 «Сальдо прочих доходов и расходов».</w:t>
      </w:r>
    </w:p>
    <w:p w:rsidR="00D6360C" w:rsidRPr="00815381" w:rsidRDefault="00D6360C" w:rsidP="00815381">
      <w:pPr>
        <w:pStyle w:val="a3"/>
        <w:ind w:firstLine="709"/>
      </w:pPr>
      <w:r w:rsidRPr="00815381">
        <w:t>Конечный финансовый результат (чистая прибыль или чистый убыток) отражается по счету 99 «Прибыль и убыток» и слагается из финансового результата от обычных видов деятельности (в корреспонденции со счетом 90 «Продажи»), прочих доходов и расходов (их сальдо – в корреспонденции со счетом 91 «Прочие доходы и расходы»), а также сюда включается чрезвычайные доходы и расходы (в корреспонденции со счетами учета материальных ценностей, расчетов с персоналом по оплате труда, денежных средств и т.п.).</w:t>
      </w:r>
    </w:p>
    <w:p w:rsidR="00D6360C" w:rsidRPr="00815381" w:rsidRDefault="00D6360C" w:rsidP="00815381">
      <w:pPr>
        <w:ind w:firstLine="709"/>
        <w:rPr>
          <w:sz w:val="28"/>
          <w:szCs w:val="28"/>
        </w:rPr>
      </w:pPr>
      <w:r w:rsidRPr="00815381">
        <w:rPr>
          <w:sz w:val="28"/>
          <w:szCs w:val="28"/>
        </w:rPr>
        <w:t>По дебету счета 99 «Прибыли и убытки» отражаются убытки (потери, расходы), а по кредиту – прибыли (доходы) организации. Сопоставление дебетового и кредитового оборота за отчетный период показывает конечный финансовый результат.</w:t>
      </w:r>
    </w:p>
    <w:p w:rsidR="00D6360C" w:rsidRPr="00815381" w:rsidRDefault="00D6360C" w:rsidP="00815381">
      <w:pPr>
        <w:ind w:firstLine="709"/>
        <w:rPr>
          <w:sz w:val="28"/>
          <w:szCs w:val="28"/>
        </w:rPr>
      </w:pPr>
      <w:r w:rsidRPr="00815381">
        <w:rPr>
          <w:sz w:val="28"/>
          <w:szCs w:val="28"/>
        </w:rPr>
        <w:t>Кроме выявления финансового результата, организации также выявляют доход, подлежащий обложению налогом на прибыль, и начисляют этот налог, порядок определения его установлен главой 25 НК РФ.</w:t>
      </w:r>
    </w:p>
    <w:p w:rsidR="00D6360C" w:rsidRPr="00815381" w:rsidRDefault="00D6360C" w:rsidP="00815381">
      <w:pPr>
        <w:ind w:firstLine="709"/>
        <w:rPr>
          <w:sz w:val="28"/>
          <w:szCs w:val="28"/>
        </w:rPr>
      </w:pPr>
      <w:r w:rsidRPr="00815381">
        <w:rPr>
          <w:sz w:val="28"/>
          <w:szCs w:val="28"/>
        </w:rPr>
        <w:t>Предприятие исчисляет налог на прибыль как соответствующая налоговой ставке процентная доля налоговой базы.</w:t>
      </w:r>
    </w:p>
    <w:p w:rsidR="00D6360C" w:rsidRPr="00815381" w:rsidRDefault="00D6360C" w:rsidP="00815381">
      <w:pPr>
        <w:ind w:firstLine="709"/>
        <w:rPr>
          <w:sz w:val="28"/>
          <w:szCs w:val="28"/>
        </w:rPr>
      </w:pPr>
      <w:r w:rsidRPr="00815381">
        <w:rPr>
          <w:sz w:val="28"/>
          <w:szCs w:val="28"/>
        </w:rPr>
        <w:t>Полученная налоговая база (прибыль, определенная с учетом положения главы 25 НК РФ в денежном выражении) облагается налогом на прибыль в основном по ставке 24% (конкретные ставки определены ст. 284 НК РФ).</w:t>
      </w:r>
    </w:p>
    <w:p w:rsidR="00D6360C" w:rsidRPr="00815381" w:rsidRDefault="00D6360C" w:rsidP="00815381">
      <w:pPr>
        <w:ind w:firstLine="709"/>
        <w:rPr>
          <w:sz w:val="28"/>
          <w:szCs w:val="28"/>
        </w:rPr>
      </w:pPr>
      <w:r w:rsidRPr="00815381">
        <w:rPr>
          <w:sz w:val="28"/>
          <w:szCs w:val="28"/>
        </w:rPr>
        <w:t>По окончании отчетного года при составлении годовой бухгалтерской отчетности счет 99 «Прибыли и убытки» закрываются (на 1 января не имеет сальдо). При этом заключительной записью декабря сумма чистой прибыли(убытка) отчетного года списывается со счета 99 «Прибыль и убытки» в кредит(дебет) счета 84 «Нераспределенная прибыль(непокрытый убыток)».</w:t>
      </w:r>
      <w:r w:rsidRPr="00815381">
        <w:rPr>
          <w:rStyle w:val="a7"/>
          <w:sz w:val="28"/>
          <w:szCs w:val="28"/>
        </w:rPr>
        <w:footnoteReference w:id="26"/>
      </w:r>
    </w:p>
    <w:p w:rsidR="00D6360C" w:rsidRDefault="00D6360C" w:rsidP="00815381">
      <w:pPr>
        <w:ind w:firstLine="709"/>
        <w:rPr>
          <w:sz w:val="28"/>
          <w:szCs w:val="28"/>
        </w:rPr>
      </w:pPr>
    </w:p>
    <w:p w:rsidR="00D6360C" w:rsidRPr="00815381" w:rsidRDefault="00815381" w:rsidP="00815381">
      <w:pPr>
        <w:ind w:firstLine="709"/>
        <w:rPr>
          <w:b/>
          <w:bCs/>
          <w:sz w:val="28"/>
          <w:szCs w:val="28"/>
        </w:rPr>
      </w:pPr>
      <w:r>
        <w:rPr>
          <w:sz w:val="28"/>
          <w:szCs w:val="28"/>
        </w:rPr>
        <w:br w:type="page"/>
      </w:r>
      <w:r w:rsidR="00D6360C" w:rsidRPr="00815381">
        <w:rPr>
          <w:b/>
          <w:bCs/>
          <w:sz w:val="28"/>
          <w:szCs w:val="28"/>
        </w:rPr>
        <w:t>5. Нало</w:t>
      </w:r>
      <w:r>
        <w:rPr>
          <w:b/>
          <w:bCs/>
          <w:sz w:val="28"/>
          <w:szCs w:val="28"/>
        </w:rPr>
        <w:t>говый учет в розничной торговле</w:t>
      </w:r>
    </w:p>
    <w:p w:rsidR="00815381" w:rsidRDefault="00815381" w:rsidP="00815381">
      <w:pPr>
        <w:ind w:firstLine="709"/>
        <w:rPr>
          <w:b/>
          <w:bCs/>
          <w:sz w:val="28"/>
          <w:szCs w:val="28"/>
        </w:rPr>
      </w:pPr>
    </w:p>
    <w:p w:rsidR="00D6360C" w:rsidRPr="00815381" w:rsidRDefault="00D6360C" w:rsidP="00815381">
      <w:pPr>
        <w:ind w:firstLine="709"/>
        <w:rPr>
          <w:b/>
          <w:bCs/>
          <w:sz w:val="28"/>
          <w:szCs w:val="28"/>
        </w:rPr>
      </w:pPr>
      <w:r w:rsidRPr="00815381">
        <w:rPr>
          <w:b/>
          <w:bCs/>
          <w:sz w:val="28"/>
          <w:szCs w:val="28"/>
        </w:rPr>
        <w:t>5.1 Налоговый уч</w:t>
      </w:r>
      <w:r w:rsidR="00815381">
        <w:rPr>
          <w:b/>
          <w:bCs/>
          <w:sz w:val="28"/>
          <w:szCs w:val="28"/>
        </w:rPr>
        <w:t>ет на базе бухгалтерского учета</w:t>
      </w:r>
    </w:p>
    <w:p w:rsidR="00815381" w:rsidRDefault="00815381" w:rsidP="00815381">
      <w:pPr>
        <w:pStyle w:val="a3"/>
        <w:ind w:firstLine="709"/>
        <w:rPr>
          <w:bCs/>
        </w:rPr>
      </w:pPr>
    </w:p>
    <w:p w:rsidR="00D6360C" w:rsidRPr="00815381" w:rsidRDefault="00D6360C" w:rsidP="00815381">
      <w:pPr>
        <w:pStyle w:val="a3"/>
        <w:ind w:firstLine="709"/>
        <w:rPr>
          <w:bCs/>
        </w:rPr>
      </w:pPr>
      <w:r w:rsidRPr="00815381">
        <w:rPr>
          <w:bCs/>
        </w:rPr>
        <w:t>Согласно п.2 Положения по бухгалтерскому учету «Учет материально-производственных запасов» ПБУ 5/01 и п.2 Методическиских указаний по бухгалтерскому учету материально-производственных запасов, приобретенных или полученных от других юридических или физических лиц и предназначенных для продажи.</w:t>
      </w:r>
    </w:p>
    <w:p w:rsidR="00D6360C" w:rsidRPr="00815381" w:rsidRDefault="00D6360C" w:rsidP="00815381">
      <w:pPr>
        <w:pStyle w:val="a3"/>
        <w:ind w:firstLine="709"/>
        <w:rPr>
          <w:bCs/>
        </w:rPr>
      </w:pPr>
      <w:r w:rsidRPr="00815381">
        <w:rPr>
          <w:bCs/>
        </w:rPr>
        <w:t>Для целей налогообложения товаром признается любое имущество, реализуемое либо предназначенное для реализации (п. 3 ст. 38 НК РФ).</w:t>
      </w:r>
    </w:p>
    <w:p w:rsidR="00D6360C" w:rsidRPr="00815381" w:rsidRDefault="00D6360C" w:rsidP="00815381">
      <w:pPr>
        <w:pStyle w:val="a3"/>
        <w:ind w:firstLine="709"/>
        <w:rPr>
          <w:bCs/>
        </w:rPr>
      </w:pPr>
      <w:r w:rsidRPr="00815381">
        <w:rPr>
          <w:bCs/>
        </w:rPr>
        <w:t>В соответствии с п. 4 ст. 38 НК РФ для целей налогообложения под товаром понимается любое имущество организации, реализуемое или предназначенное для реализации.</w:t>
      </w:r>
    </w:p>
    <w:p w:rsidR="00D6360C" w:rsidRPr="00815381" w:rsidRDefault="00D6360C" w:rsidP="00815381">
      <w:pPr>
        <w:pStyle w:val="a3"/>
        <w:ind w:firstLine="709"/>
        <w:rPr>
          <w:bCs/>
        </w:rPr>
      </w:pPr>
      <w:r w:rsidRPr="00815381">
        <w:rPr>
          <w:bCs/>
        </w:rPr>
        <w:t>Таким образом, все, что организация продает или имеет возможность продавать, НК РФ называет товаром.</w:t>
      </w:r>
    </w:p>
    <w:p w:rsidR="00D6360C" w:rsidRPr="00815381" w:rsidRDefault="00D6360C" w:rsidP="00815381">
      <w:pPr>
        <w:pStyle w:val="a3"/>
        <w:ind w:firstLine="709"/>
        <w:rPr>
          <w:bCs/>
        </w:rPr>
      </w:pPr>
      <w:r w:rsidRPr="00815381">
        <w:rPr>
          <w:bCs/>
        </w:rPr>
        <w:t>В бухгалтерском учете к товарам относится не все, что продается, а лишь то, что специально приобретено для продажи.</w:t>
      </w:r>
    </w:p>
    <w:p w:rsidR="00D6360C" w:rsidRPr="00815381" w:rsidRDefault="00D6360C" w:rsidP="00815381">
      <w:pPr>
        <w:pStyle w:val="a3"/>
        <w:ind w:firstLine="709"/>
      </w:pPr>
      <w:r w:rsidRPr="00815381">
        <w:t>Существенное отличие налогового учета от бухгалтерского учета в торговле, является учет товаров на предприятии. Для целей налогообложения необходимо вести учет товаров только по покупным ценам, независимо от правил их отражения на счетах бухгалтерского учета. Такое требование содержится в пп. 3 п.1 ст. 268 НК РФ.</w:t>
      </w:r>
    </w:p>
    <w:p w:rsidR="00D6360C" w:rsidRPr="00815381" w:rsidRDefault="00D6360C" w:rsidP="00815381">
      <w:pPr>
        <w:ind w:firstLine="709"/>
        <w:rPr>
          <w:sz w:val="28"/>
          <w:szCs w:val="28"/>
        </w:rPr>
      </w:pPr>
      <w:r w:rsidRPr="00815381">
        <w:rPr>
          <w:sz w:val="28"/>
          <w:szCs w:val="28"/>
        </w:rPr>
        <w:t>Некоторые связанные с этим требованием трудностей можно избежать, если должным образом организовать бухгалтерский учет. Либо учитывая большую номенклатуру товаров в розничной торговле, можно использовать следующие методы ведения налогового учета реализованных товаров (или совмещения бухгалтерского и налогового учета):</w:t>
      </w:r>
    </w:p>
    <w:p w:rsidR="00D6360C" w:rsidRPr="00815381" w:rsidRDefault="00D6360C" w:rsidP="00815381">
      <w:pPr>
        <w:numPr>
          <w:ilvl w:val="0"/>
          <w:numId w:val="27"/>
        </w:numPr>
        <w:tabs>
          <w:tab w:val="clear" w:pos="720"/>
        </w:tabs>
        <w:ind w:left="0" w:firstLine="709"/>
        <w:rPr>
          <w:sz w:val="28"/>
          <w:szCs w:val="28"/>
        </w:rPr>
      </w:pPr>
      <w:r w:rsidRPr="00815381">
        <w:rPr>
          <w:sz w:val="28"/>
          <w:szCs w:val="28"/>
        </w:rPr>
        <w:t>использование штрих-кодов</w:t>
      </w:r>
    </w:p>
    <w:p w:rsidR="00D6360C" w:rsidRPr="00815381" w:rsidRDefault="00D6360C" w:rsidP="00815381">
      <w:pPr>
        <w:ind w:firstLine="709"/>
        <w:rPr>
          <w:sz w:val="28"/>
          <w:szCs w:val="28"/>
        </w:rPr>
      </w:pPr>
      <w:r w:rsidRPr="00815381">
        <w:rPr>
          <w:sz w:val="28"/>
          <w:szCs w:val="28"/>
        </w:rPr>
        <w:t>Способ очень простой и удобный, но дорогой и поэтому не всем доступный. Кроме того, при его использовании время от времени может выясниться, что продаваемой продукции уже нет на складе (это следствие неправильного нанесения штрих-кодов при передаче товаров в торговый зал). Чтобы избежать возникновения таких проблем, рекомендуется хотя бы раз в квартал проводить инвентаризацию товаров. Обычно организация, использующая данный способ учета проданных товаров, сразу ведет их бухгалтерский учет по покупным ценам – это оптимально, т.к. бухгалтерский учет изначально совпадает с налоговым;</w:t>
      </w:r>
    </w:p>
    <w:p w:rsidR="00D6360C" w:rsidRPr="00815381" w:rsidRDefault="00D6360C" w:rsidP="00815381">
      <w:pPr>
        <w:ind w:firstLine="709"/>
        <w:rPr>
          <w:sz w:val="28"/>
          <w:szCs w:val="28"/>
        </w:rPr>
      </w:pPr>
      <w:r w:rsidRPr="00815381">
        <w:rPr>
          <w:sz w:val="28"/>
          <w:szCs w:val="28"/>
        </w:rPr>
        <w:t>2) учет каждой продажи</w:t>
      </w:r>
    </w:p>
    <w:p w:rsidR="00D6360C" w:rsidRPr="00815381" w:rsidRDefault="00D6360C" w:rsidP="00815381">
      <w:pPr>
        <w:ind w:firstLine="709"/>
        <w:rPr>
          <w:sz w:val="28"/>
          <w:szCs w:val="28"/>
        </w:rPr>
      </w:pPr>
      <w:r w:rsidRPr="00815381">
        <w:rPr>
          <w:sz w:val="28"/>
          <w:szCs w:val="28"/>
        </w:rPr>
        <w:t>Это реально в небольших торговых точках, где мало покупателей, которые к тому же не приобретают большого количества товаров разных наименований. Тут каждое предприятие изощряется, как может: записывает каждую продажу в специальную книгу (тетрадь и т.п.), сохраняют копии товарных чеков, снабжают все товары специальными бирками, которые открепляют и оставляют у себя при продаже, вычеркивают проданный товар из заранее составленного списка и т.д. и т.п. Если продавец ошибется в записях, проверить это можно, лишь при помощи инвентаризации.</w:t>
      </w:r>
    </w:p>
    <w:p w:rsidR="00D6360C" w:rsidRPr="00815381" w:rsidRDefault="00D6360C" w:rsidP="00815381">
      <w:pPr>
        <w:ind w:firstLine="709"/>
        <w:rPr>
          <w:sz w:val="28"/>
          <w:szCs w:val="28"/>
        </w:rPr>
      </w:pPr>
      <w:r w:rsidRPr="00815381">
        <w:rPr>
          <w:sz w:val="28"/>
          <w:szCs w:val="28"/>
        </w:rPr>
        <w:t>3) проведение инвентаризации</w:t>
      </w:r>
    </w:p>
    <w:p w:rsidR="00D6360C" w:rsidRPr="00815381" w:rsidRDefault="00D6360C" w:rsidP="00815381">
      <w:pPr>
        <w:ind w:firstLine="709"/>
        <w:rPr>
          <w:sz w:val="28"/>
          <w:szCs w:val="28"/>
        </w:rPr>
      </w:pPr>
      <w:r w:rsidRPr="00815381">
        <w:rPr>
          <w:sz w:val="28"/>
          <w:szCs w:val="28"/>
        </w:rPr>
        <w:t>Это то, что так или иначе время от времени придется делать и при использовании всех иных методов учета проданных товаров. Проводить инвентаризацию можно либо реально, либо «виртуально» (т.е. просто писать инвентаризационной ведомости то, что вам удобно). И в том и в другом случае проверить что-либо спустя некоторое время все равно невозможно. Соответственно главная задача бухгалтера в этом случае следить, чтобы инвентаризационные ведомости были похожи на правду и нельзя было доказать неправильное отражение в них данных при помощи элементарного расчета (остаток + поступление - расход=остаток).</w:t>
      </w:r>
    </w:p>
    <w:p w:rsidR="00D6360C" w:rsidRDefault="00D6360C" w:rsidP="00815381">
      <w:pPr>
        <w:ind w:firstLine="709"/>
        <w:rPr>
          <w:sz w:val="28"/>
          <w:szCs w:val="28"/>
        </w:rPr>
      </w:pPr>
      <w:r w:rsidRPr="00815381">
        <w:rPr>
          <w:sz w:val="28"/>
          <w:szCs w:val="28"/>
        </w:rPr>
        <w:t>При использовании этого метода учета проданных товаров на конец каждого отчетного периода проводится инвентаризация (неважно как). Количество и учетная (покупная) стоимость реализованных товаров определяются по формуле:</w:t>
      </w:r>
    </w:p>
    <w:p w:rsidR="00815381" w:rsidRPr="00815381" w:rsidRDefault="00815381" w:rsidP="00815381">
      <w:pPr>
        <w:ind w:firstLine="709"/>
        <w:rPr>
          <w:sz w:val="28"/>
          <w:szCs w:val="28"/>
        </w:rPr>
      </w:pPr>
    </w:p>
    <w:p w:rsidR="00D6360C" w:rsidRDefault="00D6360C" w:rsidP="00815381">
      <w:pPr>
        <w:ind w:firstLine="709"/>
        <w:rPr>
          <w:sz w:val="28"/>
          <w:szCs w:val="28"/>
        </w:rPr>
      </w:pPr>
      <w:r w:rsidRPr="00815381">
        <w:rPr>
          <w:sz w:val="28"/>
          <w:szCs w:val="28"/>
        </w:rPr>
        <w:t>Он + П – Ок =Рт</w:t>
      </w:r>
    </w:p>
    <w:p w:rsidR="00815381" w:rsidRP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где Он – остаток товара на начало месяца (по данным учета или данным инвентаризации, которые должны совпадать);</w:t>
      </w:r>
    </w:p>
    <w:p w:rsidR="00D6360C" w:rsidRPr="00815381" w:rsidRDefault="00D6360C" w:rsidP="00815381">
      <w:pPr>
        <w:ind w:firstLine="709"/>
        <w:rPr>
          <w:sz w:val="28"/>
          <w:szCs w:val="28"/>
        </w:rPr>
      </w:pPr>
      <w:r w:rsidRPr="00815381">
        <w:rPr>
          <w:sz w:val="28"/>
          <w:szCs w:val="28"/>
        </w:rPr>
        <w:t>П – поступления в течение месяца (по данным учета);</w:t>
      </w:r>
    </w:p>
    <w:p w:rsidR="00D6360C" w:rsidRPr="00815381" w:rsidRDefault="00D6360C" w:rsidP="00815381">
      <w:pPr>
        <w:ind w:firstLine="709"/>
        <w:rPr>
          <w:sz w:val="28"/>
          <w:szCs w:val="28"/>
        </w:rPr>
      </w:pPr>
      <w:r w:rsidRPr="00815381">
        <w:rPr>
          <w:sz w:val="28"/>
          <w:szCs w:val="28"/>
        </w:rPr>
        <w:t>Ок – остаток товара на конец месяца (по данным учета);</w:t>
      </w:r>
    </w:p>
    <w:p w:rsidR="00D6360C" w:rsidRPr="00815381" w:rsidRDefault="00D6360C" w:rsidP="00815381">
      <w:pPr>
        <w:ind w:firstLine="709"/>
        <w:rPr>
          <w:sz w:val="28"/>
          <w:szCs w:val="28"/>
        </w:rPr>
      </w:pPr>
      <w:r w:rsidRPr="00815381">
        <w:rPr>
          <w:sz w:val="28"/>
          <w:szCs w:val="28"/>
        </w:rPr>
        <w:t>Рт – реализованные товары.</w:t>
      </w:r>
    </w:p>
    <w:p w:rsidR="00D6360C" w:rsidRPr="00815381" w:rsidRDefault="00D6360C" w:rsidP="00815381">
      <w:pPr>
        <w:pStyle w:val="a3"/>
        <w:ind w:firstLine="709"/>
      </w:pPr>
      <w:r w:rsidRPr="00815381">
        <w:t>Далее количество рассчитанных по предложенной формуле реализованных товаров следует умножить на их продажную стоимость и сравнить с суммой полученной выручки. Если данные совпали – значит, все сделано правильно. Если нет – это следствие ошибки в расчете или проведении инвентаризации. Соответственно ошибку следует найти и исправить (проверить расчеты, а если там все правильно – подогнать данные инвентаризации или выявить недостачу либо излишек).</w:t>
      </w:r>
    </w:p>
    <w:p w:rsidR="00D6360C" w:rsidRPr="00815381" w:rsidRDefault="00D6360C" w:rsidP="00815381">
      <w:pPr>
        <w:pStyle w:val="a3"/>
        <w:ind w:firstLine="709"/>
      </w:pPr>
      <w:r w:rsidRPr="00815381">
        <w:t>4) Учитывать реализованную торговую наценку одним из способов:</w:t>
      </w:r>
    </w:p>
    <w:p w:rsidR="00D6360C" w:rsidRPr="00815381" w:rsidRDefault="00D6360C" w:rsidP="00815381">
      <w:pPr>
        <w:pStyle w:val="a3"/>
        <w:numPr>
          <w:ilvl w:val="0"/>
          <w:numId w:val="28"/>
        </w:numPr>
        <w:tabs>
          <w:tab w:val="clear" w:pos="720"/>
        </w:tabs>
        <w:ind w:left="0" w:firstLine="709"/>
      </w:pPr>
      <w:r w:rsidRPr="00815381">
        <w:t>по общему товарообороту;</w:t>
      </w:r>
    </w:p>
    <w:p w:rsidR="00D6360C" w:rsidRPr="00815381" w:rsidRDefault="00D6360C" w:rsidP="00815381">
      <w:pPr>
        <w:pStyle w:val="a3"/>
        <w:numPr>
          <w:ilvl w:val="0"/>
          <w:numId w:val="28"/>
        </w:numPr>
        <w:tabs>
          <w:tab w:val="clear" w:pos="720"/>
        </w:tabs>
        <w:ind w:left="0" w:firstLine="709"/>
      </w:pPr>
      <w:r w:rsidRPr="00815381">
        <w:t>по ассортименту товарооборота;</w:t>
      </w:r>
    </w:p>
    <w:p w:rsidR="00D6360C" w:rsidRPr="00815381" w:rsidRDefault="00D6360C" w:rsidP="00815381">
      <w:pPr>
        <w:pStyle w:val="a3"/>
        <w:numPr>
          <w:ilvl w:val="0"/>
          <w:numId w:val="28"/>
        </w:numPr>
        <w:tabs>
          <w:tab w:val="clear" w:pos="720"/>
        </w:tabs>
        <w:ind w:left="0" w:firstLine="709"/>
      </w:pPr>
      <w:r w:rsidRPr="00815381">
        <w:t>по ассортименту остатка товара;</w:t>
      </w:r>
    </w:p>
    <w:p w:rsidR="00D6360C" w:rsidRPr="00815381" w:rsidRDefault="00D6360C" w:rsidP="00815381">
      <w:pPr>
        <w:pStyle w:val="a3"/>
        <w:ind w:firstLine="709"/>
      </w:pPr>
      <w:r w:rsidRPr="00815381">
        <w:t>При использовании данных способов начисления и списания торговой наценки бухгалтерский учет полностью совпадают с налоговым учетом.</w:t>
      </w:r>
    </w:p>
    <w:p w:rsidR="00D6360C" w:rsidRPr="00815381" w:rsidRDefault="00D6360C" w:rsidP="00815381">
      <w:pPr>
        <w:pStyle w:val="a3"/>
        <w:ind w:firstLine="709"/>
      </w:pPr>
      <w:r w:rsidRPr="00815381">
        <w:t>А вот способ расчета валового дохода по среднему проценту является и может применяться в любой организации. Однако для целей налогообложения его использовать нельзя, поскольку полученные результаты не будут удовлетворять требования ст. 268 НК РФ. Происходит это из-за того, что все результаты усредняются. При этом отклонения в расчетах по правилам бухгалтерского и налогового учета могут быть как мизерными, так и весьма существенными. При этом организации в любом случае грозит штраф за отсутствие надлежащего учета объекта налогообложения.</w:t>
      </w:r>
    </w:p>
    <w:p w:rsidR="00815381" w:rsidRDefault="00815381" w:rsidP="00815381">
      <w:pPr>
        <w:pStyle w:val="a5"/>
        <w:ind w:firstLine="709"/>
        <w:rPr>
          <w:b/>
          <w:bCs/>
        </w:rPr>
      </w:pPr>
    </w:p>
    <w:p w:rsidR="00D6360C" w:rsidRPr="00815381" w:rsidRDefault="00D6360C" w:rsidP="00815381">
      <w:pPr>
        <w:pStyle w:val="a5"/>
        <w:ind w:firstLine="709"/>
        <w:rPr>
          <w:b/>
          <w:bCs/>
        </w:rPr>
      </w:pPr>
      <w:r w:rsidRPr="00815381">
        <w:rPr>
          <w:b/>
          <w:bCs/>
        </w:rPr>
        <w:t>5.2 Результаты и</w:t>
      </w:r>
      <w:r w:rsidR="00815381">
        <w:rPr>
          <w:b/>
          <w:bCs/>
        </w:rPr>
        <w:t>нвентаризации в налоговом учете</w:t>
      </w:r>
    </w:p>
    <w:p w:rsidR="00815381" w:rsidRDefault="00815381" w:rsidP="00815381">
      <w:pPr>
        <w:pStyle w:val="a5"/>
        <w:ind w:firstLine="709"/>
      </w:pPr>
    </w:p>
    <w:p w:rsidR="00D6360C" w:rsidRPr="00815381" w:rsidRDefault="00D6360C" w:rsidP="00815381">
      <w:pPr>
        <w:pStyle w:val="a5"/>
        <w:ind w:firstLine="709"/>
      </w:pPr>
      <w:r w:rsidRPr="00815381">
        <w:t>В организациях торговли потери возникают на всех стадиях обращения товаров: при транспортировке, хранении и продаже. Они делятся на нормируемые и ненормируемые. Такая классификация имеет определяющее значение при решении вопроса о том, за счет какого источника потери будут списаны: за счет организации торговли, персонала фирмы либо поставщика.</w:t>
      </w:r>
    </w:p>
    <w:p w:rsidR="00D6360C" w:rsidRPr="00815381" w:rsidRDefault="00D6360C" w:rsidP="00815381">
      <w:pPr>
        <w:ind w:firstLine="709"/>
        <w:rPr>
          <w:sz w:val="28"/>
          <w:szCs w:val="28"/>
        </w:rPr>
      </w:pPr>
      <w:r w:rsidRPr="00815381">
        <w:rPr>
          <w:sz w:val="28"/>
          <w:szCs w:val="28"/>
        </w:rPr>
        <w:t>Нормируемые потери - это потери, образующиеся в результате усушки, утряски, раскрошки, разлива и т.п., т.е. так называемая естественная убыль товаров (уменьшение веса или объема товаров происходит вследствие изменения их физико-химических качеств).</w:t>
      </w:r>
    </w:p>
    <w:p w:rsidR="00D6360C" w:rsidRPr="00815381" w:rsidRDefault="00D6360C" w:rsidP="00815381">
      <w:pPr>
        <w:ind w:firstLine="709"/>
        <w:rPr>
          <w:sz w:val="28"/>
          <w:szCs w:val="28"/>
        </w:rPr>
      </w:pPr>
      <w:r w:rsidRPr="00815381">
        <w:rPr>
          <w:sz w:val="28"/>
          <w:szCs w:val="28"/>
        </w:rPr>
        <w:t>Ненормируемые потери - это потери от боя, брака и порчи товаров, а также потери по недостачам, растратам и хищениям. Они образуются вследствие уменьшения массы товаров сверх норм естественной убыли, снижения качества по сравнению со стандартами, веса и объема товаров, а также их порчи из-за неправильных условий хранения, халатности должностных лиц. Наличие в торговых организациях таких потерь является результатом бесхозяйственности, поэтому они считаются сверхнормативными.</w:t>
      </w:r>
    </w:p>
    <w:p w:rsidR="00D6360C" w:rsidRPr="00815381" w:rsidRDefault="00D6360C" w:rsidP="00815381">
      <w:pPr>
        <w:ind w:firstLine="709"/>
        <w:rPr>
          <w:sz w:val="28"/>
          <w:szCs w:val="28"/>
        </w:rPr>
      </w:pPr>
      <w:r w:rsidRPr="00815381">
        <w:rPr>
          <w:sz w:val="28"/>
          <w:szCs w:val="28"/>
        </w:rPr>
        <w:t>К сверхнормативным относятся и потери вследствие стихийных бедствий, а именно убытки от пожаров, наводнений, всякого рода аварий и т.п., а также убытки от хищений, виновники которых по решению суда не установлены.</w:t>
      </w:r>
    </w:p>
    <w:p w:rsidR="00D6360C" w:rsidRPr="00815381" w:rsidRDefault="00D6360C" w:rsidP="00815381">
      <w:pPr>
        <w:pStyle w:val="a5"/>
        <w:ind w:firstLine="709"/>
      </w:pPr>
      <w:r w:rsidRPr="00815381">
        <w:t>Любые потери выявляются только проверкой наличия товаров путем проведения инвентаризации, сроки и порядок проведения которых утверждаются руководителем торговой компании, за исключением случаев, когда проведение инвентаризации является необходимым.</w:t>
      </w:r>
    </w:p>
    <w:p w:rsidR="00D6360C" w:rsidRPr="00815381" w:rsidRDefault="00D6360C" w:rsidP="00815381">
      <w:pPr>
        <w:ind w:firstLine="709"/>
        <w:rPr>
          <w:sz w:val="28"/>
          <w:szCs w:val="28"/>
        </w:rPr>
      </w:pPr>
      <w:r w:rsidRPr="00815381">
        <w:rPr>
          <w:sz w:val="28"/>
          <w:szCs w:val="28"/>
        </w:rPr>
        <w:t>В подпункте 2 пункта 7 статьи 254 НК РФ сказано, что к материальным расходам приравниваются потери от недостачи и (или) порчи при хранении и транспортировке материально-производственных запасов в пределах норм естественной убыли, утвержденных в порядке, установленном Правительством РФ. Согласно данной норме принято постановление Правительства РФ от 12.11.2002 N 814, которое регулирует порядок утверждения норм соответствующими министерствами. Однако на данный момент многие нормы еще не разработаны. Поэтому применяются нормы естественной убыли, утвержденные ранее соответствующими федеральными органами исполнительной власти (ст. 7 Федерального закона от 06.06.2005 N 58-ФЗ). Включение в состав расходов недостач сверх норм главой 25 НК РФ не предусмотрено. Но на основании подпункта 5 пункта 2 статьи 265 Кодекса к внереализационным расходам приравниваются убытки организации в виде недостачи материальных ценностей в производстве и на складах, на предприятиях торговли в случае отсутствия виновных лиц, а также убытки от хищений, виновники которых не установлены. Факт отсутствия виновных лиц должен быть документально подтвержден уполномоченным органом государственной власти. Расходы учитываются в том отчетном (налоговом) периоде, в котором уполномоченный орган вынес соответствующее решение (письмо Минфина России от 02.05.2006 N 03-03-04/1/412).</w:t>
      </w:r>
    </w:p>
    <w:p w:rsidR="00D6360C" w:rsidRPr="00815381" w:rsidRDefault="00D6360C" w:rsidP="00815381">
      <w:pPr>
        <w:ind w:firstLine="709"/>
        <w:rPr>
          <w:sz w:val="28"/>
          <w:szCs w:val="28"/>
        </w:rPr>
      </w:pPr>
      <w:r w:rsidRPr="00815381">
        <w:rPr>
          <w:sz w:val="28"/>
          <w:szCs w:val="28"/>
        </w:rPr>
        <w:t>Иногда в результате инвентаризации выявляются одновременно излишки и недостачи товаров разных сортов, но одного и того же наименования.</w:t>
      </w:r>
    </w:p>
    <w:p w:rsidR="00D6360C" w:rsidRPr="00815381" w:rsidRDefault="00D6360C" w:rsidP="00815381">
      <w:pPr>
        <w:pStyle w:val="a5"/>
        <w:ind w:firstLine="709"/>
      </w:pPr>
      <w:r w:rsidRPr="00815381">
        <w:t>В бухгалтерском учете взаимный зачет излишков и недостач в результате пересортицы допускается только в виде исключения. Причем за один и тот же проверяемый период, у одного и того же материально-ответственного лица, в отношении товаров одного и того же наименования и в тождественных количествах.</w:t>
      </w:r>
    </w:p>
    <w:p w:rsidR="00D6360C" w:rsidRPr="00815381" w:rsidRDefault="00D6360C" w:rsidP="00815381">
      <w:pPr>
        <w:pStyle w:val="a5"/>
        <w:ind w:firstLine="709"/>
      </w:pPr>
      <w:r w:rsidRPr="00815381">
        <w:t>В налоговом учете в главе 25 НК РФ не предусмотрена возможность взаимного зачета излишков и недостач в результате пересортицы. Для целей налогообложения недостачи включаются в налоговую базу в пределах норм (подп. 2 п. 7 ст. 254 НК РФ). Кроме того, при исчислении налога на прибыль учитываются расходы в виде недостачи материальных ценностей в производстве и на складах, на предприятиях торговли при отсутствии виновных, а также убытки от хищений, виновники которых не установлены. Факт отсутствия виновных лиц должен быть документально подтвержден уполномоченным органом государственной власти. Об этом говорится в подпункте 5 пункта 2 статьи 265 НК РФ.</w:t>
      </w:r>
    </w:p>
    <w:p w:rsidR="00D6360C" w:rsidRPr="00815381" w:rsidRDefault="00D6360C" w:rsidP="00815381">
      <w:pPr>
        <w:pStyle w:val="a5"/>
        <w:ind w:firstLine="709"/>
      </w:pPr>
      <w:r w:rsidRPr="00815381">
        <w:t>Таким образом, убыток, являющийся результатом проведения взаимного зачета излишков и недостач товарно-материальных ценностей, выявленных в результате инвентаризации, не учитывается при формировании налоговой базы по налогу на прибыль. Излишки учитываются в налоговой базе в составе внереализационных доходов по рыночной стоимости (п. 20 ст. 250 и п. 5 и 6 ст. 274 НК РФ). Кроме того, в состав внереализационных доходов включаются суммы ущерба, возмещаемые виновным лицом (п. 3 ст. 250 НК РФ).</w:t>
      </w:r>
      <w:r w:rsidRPr="00815381">
        <w:rPr>
          <w:rStyle w:val="a7"/>
        </w:rPr>
        <w:footnoteReference w:id="27"/>
      </w:r>
    </w:p>
    <w:p w:rsidR="00D6360C" w:rsidRPr="00815381" w:rsidRDefault="00D6360C" w:rsidP="00815381">
      <w:pPr>
        <w:ind w:firstLine="709"/>
        <w:rPr>
          <w:b/>
          <w:bCs/>
          <w:sz w:val="28"/>
          <w:szCs w:val="28"/>
        </w:rPr>
      </w:pPr>
    </w:p>
    <w:p w:rsidR="00D6360C" w:rsidRPr="00815381" w:rsidRDefault="00815381" w:rsidP="00815381">
      <w:pPr>
        <w:ind w:firstLine="709"/>
        <w:rPr>
          <w:b/>
          <w:bCs/>
          <w:sz w:val="28"/>
          <w:szCs w:val="28"/>
        </w:rPr>
      </w:pPr>
      <w:r>
        <w:rPr>
          <w:sz w:val="28"/>
          <w:szCs w:val="28"/>
        </w:rPr>
        <w:br w:type="page"/>
      </w:r>
      <w:r w:rsidRPr="00815381">
        <w:rPr>
          <w:b/>
          <w:sz w:val="28"/>
          <w:szCs w:val="28"/>
        </w:rPr>
        <w:t xml:space="preserve">6. </w:t>
      </w:r>
      <w:r w:rsidR="00D6360C" w:rsidRPr="00815381">
        <w:rPr>
          <w:b/>
          <w:bCs/>
          <w:sz w:val="28"/>
          <w:szCs w:val="28"/>
        </w:rPr>
        <w:t>Особенности деятельности ЗАО «Лара»</w:t>
      </w:r>
    </w:p>
    <w:p w:rsidR="00815381" w:rsidRPr="00815381" w:rsidRDefault="00815381" w:rsidP="00815381">
      <w:pPr>
        <w:ind w:firstLine="709"/>
        <w:rPr>
          <w:sz w:val="28"/>
          <w:szCs w:val="28"/>
        </w:rPr>
      </w:pPr>
    </w:p>
    <w:p w:rsidR="00D6360C" w:rsidRPr="00815381" w:rsidRDefault="00D6360C" w:rsidP="00815381">
      <w:pPr>
        <w:pStyle w:val="a5"/>
        <w:ind w:firstLine="709"/>
      </w:pPr>
      <w:r w:rsidRPr="00815381">
        <w:t>Закрытое Акционерное Общество «Лара» учреждено в 1996 году для коммерческой деятельности. Общество является юридическим лицом с момента его регистрации в установленном федеральными законами порядке. Имеет в собственности обособленное имущество, которое учитывается на его самостоятельном балансе. Общество вправе в установленном порядке открывать банковские счета, счета открыты в ООО КБ СИ «Стройиндбанке» и ОАО «Сбербанке России». Имеет круглую печать, содержащую его полное фирменное наименование, реквизиты или сведения, предусмотренные действующим законодательством. Общество проводит все кассовые и расчетные операции в соответствии с действующим законодательством и несет ответственность за достоверность данных бухгалтерского учета.</w:t>
      </w:r>
    </w:p>
    <w:p w:rsidR="00D6360C" w:rsidRPr="00815381" w:rsidRDefault="00D6360C" w:rsidP="00815381">
      <w:pPr>
        <w:ind w:firstLine="709"/>
        <w:rPr>
          <w:sz w:val="28"/>
          <w:szCs w:val="28"/>
        </w:rPr>
      </w:pPr>
      <w:r w:rsidRPr="00815381">
        <w:rPr>
          <w:sz w:val="28"/>
          <w:szCs w:val="28"/>
        </w:rPr>
        <w:t>Общество создано для осуществления коммерческой деятельности, обеспечивающей извлечения прибыли. Их всего списка основных видов деятельности Общества ЗАО «Лара» занимается розничной торговлей, открыв круглосуточный минимаркет самообслуживания «Алёнушка» в 1996 году, находившийся по адресу: Московская область, г. Реутов, ул. Новая, д. 10.</w:t>
      </w:r>
    </w:p>
    <w:p w:rsidR="00D6360C" w:rsidRPr="00815381" w:rsidRDefault="00D6360C" w:rsidP="00815381">
      <w:pPr>
        <w:ind w:firstLine="709"/>
        <w:rPr>
          <w:sz w:val="28"/>
          <w:szCs w:val="28"/>
        </w:rPr>
      </w:pPr>
      <w:r w:rsidRPr="00815381">
        <w:rPr>
          <w:sz w:val="28"/>
          <w:szCs w:val="28"/>
        </w:rPr>
        <w:t>Минимаркет «Алёнушка» занимается продажей продуктов питания. В основной ассортимент магазина входит:</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молочные и кисломолочные продукты;</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хлеб и хлебобулочные изделия;</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мясные и рыбные полуфабрикаты;</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фрукты и овощи;</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воды, соки;</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корма для животных (в индивидуальной упаковке);</w:t>
      </w:r>
    </w:p>
    <w:p w:rsidR="00D6360C" w:rsidRPr="00815381" w:rsidRDefault="00D6360C" w:rsidP="00815381">
      <w:pPr>
        <w:numPr>
          <w:ilvl w:val="0"/>
          <w:numId w:val="11"/>
        </w:numPr>
        <w:tabs>
          <w:tab w:val="clear" w:pos="1068"/>
        </w:tabs>
        <w:ind w:left="0" w:firstLine="709"/>
        <w:rPr>
          <w:sz w:val="28"/>
          <w:szCs w:val="28"/>
        </w:rPr>
      </w:pPr>
      <w:r w:rsidRPr="00815381">
        <w:rPr>
          <w:sz w:val="28"/>
          <w:szCs w:val="28"/>
        </w:rPr>
        <w:t>алкогольная продукция (для продажи, которой имеется соответствующая правилам торговли спиртных напитков, лицензия, выданная Министерством потребительского рынка) и т.д.</w:t>
      </w:r>
    </w:p>
    <w:p w:rsidR="00D6360C" w:rsidRPr="00815381" w:rsidRDefault="00D6360C" w:rsidP="00815381">
      <w:pPr>
        <w:ind w:firstLine="709"/>
        <w:rPr>
          <w:sz w:val="28"/>
          <w:szCs w:val="28"/>
        </w:rPr>
      </w:pPr>
      <w:r w:rsidRPr="00815381">
        <w:rPr>
          <w:sz w:val="28"/>
          <w:szCs w:val="28"/>
        </w:rPr>
        <w:t>Торговая точка оснащена современным торговым, холодильным оборудованием. Компьютерной, измерительной и контролирующей техникой, что способствует созданию современного вида предприятия розничной торговли.</w:t>
      </w:r>
    </w:p>
    <w:p w:rsidR="00D6360C" w:rsidRPr="00815381" w:rsidRDefault="00D6360C" w:rsidP="00815381">
      <w:pPr>
        <w:ind w:firstLine="709"/>
        <w:rPr>
          <w:sz w:val="28"/>
          <w:szCs w:val="28"/>
        </w:rPr>
      </w:pPr>
      <w:r w:rsidRPr="00815381">
        <w:rPr>
          <w:sz w:val="28"/>
          <w:szCs w:val="28"/>
        </w:rPr>
        <w:t>Торговый коллектив, работающий на предприятии, сложился за многие годы работы. Работником предприятия вовремя и в полной мере выплачивается заработная плата и соц. пакет. Предоставляются отпуска в соответствии с графиком очередных отпусков. Отсутствие текучки кадров свидетельствует о стабильности предприятия и его надежности. Общая численности работников в ЗАО «Лара» 26 человек, из них 15 являются продавцами-кассирами.</w:t>
      </w:r>
    </w:p>
    <w:p w:rsidR="00D6360C" w:rsidRPr="00815381" w:rsidRDefault="00D6360C" w:rsidP="00815381">
      <w:pPr>
        <w:ind w:firstLine="709"/>
        <w:rPr>
          <w:sz w:val="28"/>
          <w:szCs w:val="28"/>
        </w:rPr>
      </w:pPr>
      <w:r w:rsidRPr="00815381">
        <w:rPr>
          <w:sz w:val="28"/>
          <w:szCs w:val="28"/>
        </w:rPr>
        <w:t>Предприятие работает круглосуточно, без обеда и выходных. Исключением являются случаи проведения плановой инвентаризации, которая проводится по приказу руководителя.</w:t>
      </w:r>
    </w:p>
    <w:p w:rsidR="00D6360C" w:rsidRPr="00815381" w:rsidRDefault="00D6360C" w:rsidP="00815381">
      <w:pPr>
        <w:pStyle w:val="a3"/>
        <w:ind w:firstLine="709"/>
      </w:pPr>
      <w:r w:rsidRPr="00815381">
        <w:t>В период с 1996 года по 2002 год, на предприятии ЗАО «Лара» действовал общий режим налогообложения.</w:t>
      </w:r>
    </w:p>
    <w:p w:rsidR="00D6360C" w:rsidRPr="00815381" w:rsidRDefault="00D6360C" w:rsidP="00815381">
      <w:pPr>
        <w:pStyle w:val="a3"/>
        <w:ind w:firstLine="709"/>
      </w:pPr>
      <w:r w:rsidRPr="00815381">
        <w:t>Федеральным законом от 24 июля 2002 года №104-ФЗ, был введен специальный налоговый режим в виде единого налога на вмененный доход (ЕНВД) для отдельных видов деятельности, который регламентирован главой 26.3 НК РФ. Спец. режим</w:t>
      </w:r>
      <w:r w:rsidR="00815381">
        <w:t xml:space="preserve"> </w:t>
      </w:r>
      <w:r w:rsidRPr="00815381">
        <w:t>вводится в действие законами муниципальных районов, городских округов, городов.</w:t>
      </w:r>
    </w:p>
    <w:p w:rsidR="00D6360C" w:rsidRPr="00815381" w:rsidRDefault="00D6360C" w:rsidP="00815381">
      <w:pPr>
        <w:pStyle w:val="a3"/>
        <w:ind w:firstLine="709"/>
      </w:pPr>
      <w:r w:rsidRPr="00815381">
        <w:t>На территории Московской области был принят закон о применении специального режима в виде единого налога на вмененный доход. Площадь торгового зала минимаркета «Алёнушка» составляет 135,4 м², поэтому с 2002 года по настоящее время ЗАО «Лара» является плательщиком ЕНВД.</w:t>
      </w:r>
    </w:p>
    <w:p w:rsidR="00D6360C" w:rsidRPr="00815381" w:rsidRDefault="00D6360C" w:rsidP="00815381">
      <w:pPr>
        <w:pStyle w:val="a3"/>
        <w:ind w:firstLine="709"/>
      </w:pPr>
      <w:r w:rsidRPr="00815381">
        <w:t>Предприятие оказывает финансовую помощь предприятиям, находящимся на территории города, проводили финансирование городских мероприятий и празднеств. Помощь в оборудовании музыкального зала Муниципального специального (коррекционного) образовательного учреждения для обучающихся, воспитанников с отклонениями в развитии: специальный (коррекционный) детский сад «Надежда».</w:t>
      </w:r>
    </w:p>
    <w:p w:rsidR="00D6360C" w:rsidRDefault="00D6360C" w:rsidP="00815381">
      <w:pPr>
        <w:pStyle w:val="a3"/>
        <w:ind w:firstLine="709"/>
      </w:pPr>
    </w:p>
    <w:p w:rsidR="00D6360C" w:rsidRPr="00815381" w:rsidRDefault="00815381" w:rsidP="00815381">
      <w:pPr>
        <w:pStyle w:val="a3"/>
        <w:ind w:firstLine="709"/>
        <w:rPr>
          <w:b/>
          <w:bCs/>
        </w:rPr>
      </w:pPr>
      <w:r>
        <w:br w:type="page"/>
      </w:r>
      <w:r w:rsidRPr="00815381">
        <w:rPr>
          <w:b/>
        </w:rPr>
        <w:t>7</w:t>
      </w:r>
      <w:r w:rsidR="00D6360C" w:rsidRPr="00815381">
        <w:rPr>
          <w:b/>
          <w:bCs/>
        </w:rPr>
        <w:t>. Учетная политика ЗАО «Лара»</w:t>
      </w:r>
    </w:p>
    <w:p w:rsidR="00815381" w:rsidRPr="00815381" w:rsidRDefault="00815381" w:rsidP="00815381">
      <w:pPr>
        <w:pStyle w:val="a3"/>
        <w:ind w:firstLine="709"/>
        <w:rPr>
          <w:b/>
          <w:bCs/>
        </w:rPr>
      </w:pPr>
    </w:p>
    <w:p w:rsidR="00D6360C" w:rsidRPr="00815381" w:rsidRDefault="00D6360C" w:rsidP="00815381">
      <w:pPr>
        <w:ind w:firstLine="709"/>
        <w:rPr>
          <w:sz w:val="28"/>
          <w:szCs w:val="28"/>
        </w:rPr>
      </w:pPr>
      <w:r w:rsidRPr="00815381">
        <w:rPr>
          <w:sz w:val="28"/>
          <w:szCs w:val="28"/>
        </w:rPr>
        <w:t>В соответствии со ст. 5 ФЗ «О бухгалтерском учете» и иными законодательными и нормативными актами по бухгалтерской отчетности, генеральный директор Мухлынина С.А. посредством «Приказа об утверждении «Положения по учетной политике по бухгалтерскому учету на 2008 год.», приказала:</w:t>
      </w:r>
    </w:p>
    <w:p w:rsidR="00D6360C" w:rsidRPr="00815381" w:rsidRDefault="00D6360C" w:rsidP="00815381">
      <w:pPr>
        <w:pStyle w:val="a3"/>
        <w:ind w:firstLine="709"/>
      </w:pPr>
      <w:r w:rsidRPr="00815381">
        <w:t>Утвердить положение по учетной политике по бухгалтерскому учету.</w:t>
      </w:r>
    </w:p>
    <w:p w:rsidR="00D6360C" w:rsidRPr="00815381" w:rsidRDefault="00D6360C" w:rsidP="00815381">
      <w:pPr>
        <w:ind w:firstLine="709"/>
        <w:rPr>
          <w:sz w:val="28"/>
          <w:szCs w:val="28"/>
        </w:rPr>
      </w:pPr>
      <w:r w:rsidRPr="00815381">
        <w:rPr>
          <w:sz w:val="28"/>
          <w:szCs w:val="28"/>
        </w:rPr>
        <w:t>Предприятие применяет специальный режим налогообложения ЕНВД,</w:t>
      </w:r>
    </w:p>
    <w:p w:rsidR="00D6360C" w:rsidRPr="00815381" w:rsidRDefault="00D6360C" w:rsidP="00815381">
      <w:pPr>
        <w:ind w:firstLine="709"/>
        <w:rPr>
          <w:sz w:val="28"/>
          <w:szCs w:val="28"/>
        </w:rPr>
      </w:pPr>
      <w:r w:rsidRPr="00815381">
        <w:rPr>
          <w:sz w:val="28"/>
          <w:szCs w:val="28"/>
        </w:rPr>
        <w:t>Вид деятельности – розничная торговля в торговом зале по ул. Новая 10, г.Реутова. Площадь торгового зала не превышает 150 кв.м.</w:t>
      </w:r>
    </w:p>
    <w:p w:rsidR="00D6360C" w:rsidRPr="00815381" w:rsidRDefault="00D6360C" w:rsidP="00815381">
      <w:pPr>
        <w:pStyle w:val="a3"/>
        <w:ind w:firstLine="709"/>
      </w:pPr>
      <w:r w:rsidRPr="00815381">
        <w:t>1. Порядок ведения учета на предприятии.</w:t>
      </w:r>
    </w:p>
    <w:p w:rsidR="00D6360C" w:rsidRPr="00815381" w:rsidRDefault="00D6360C" w:rsidP="00815381">
      <w:pPr>
        <w:pStyle w:val="a3"/>
        <w:ind w:firstLine="709"/>
      </w:pPr>
      <w:r w:rsidRPr="00815381">
        <w:sym w:font="Symbol" w:char="F0B7"/>
      </w:r>
      <w:r w:rsidRPr="00815381">
        <w:t xml:space="preserve"> Бухгалтерский и налоговый учет на предприятии ведется бухгалтерией, возглавляемой главным бухгалтером.</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Учет в организации ведется в программе 1С-предприятие, на счетах, предусмотренных приказом Минфина России от 31.10.2000г. № 94н</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Учет дохода – Наценка на проданные товары рассчитывается как реализованное наложение на проданный товар, т.е. процентное отношение суммы поступившей наценки за текущий месяц и остатка наценки на начало месяца и суммы реализованных товаров и остатка товара на конец текущего месяца.</w:t>
      </w:r>
    </w:p>
    <w:p w:rsidR="00D6360C" w:rsidRPr="00815381" w:rsidRDefault="00D6360C" w:rsidP="00815381">
      <w:pPr>
        <w:ind w:firstLine="709"/>
        <w:rPr>
          <w:sz w:val="28"/>
          <w:szCs w:val="28"/>
        </w:rPr>
      </w:pPr>
      <w:r w:rsidRPr="00815381">
        <w:rPr>
          <w:sz w:val="28"/>
          <w:szCs w:val="28"/>
        </w:rPr>
        <w:sym w:font="Symbol" w:char="F0B7"/>
      </w:r>
      <w:r w:rsidRPr="00815381">
        <w:rPr>
          <w:sz w:val="28"/>
          <w:szCs w:val="28"/>
        </w:rPr>
        <w:t xml:space="preserve"> Применять и принимать к учету типовые унифицированные формы первичной бухгалтерской документации по учету:</w:t>
      </w:r>
    </w:p>
    <w:p w:rsidR="00D6360C" w:rsidRPr="00815381" w:rsidRDefault="00D6360C" w:rsidP="00815381">
      <w:pPr>
        <w:ind w:firstLine="709"/>
        <w:rPr>
          <w:sz w:val="28"/>
          <w:szCs w:val="28"/>
        </w:rPr>
      </w:pPr>
      <w:r w:rsidRPr="00815381">
        <w:rPr>
          <w:sz w:val="28"/>
          <w:szCs w:val="28"/>
        </w:rPr>
        <w:t>- основных средств;</w:t>
      </w:r>
    </w:p>
    <w:p w:rsidR="00D6360C" w:rsidRPr="00815381" w:rsidRDefault="00D6360C" w:rsidP="00815381">
      <w:pPr>
        <w:ind w:firstLine="709"/>
        <w:rPr>
          <w:sz w:val="28"/>
          <w:szCs w:val="28"/>
        </w:rPr>
      </w:pPr>
      <w:r w:rsidRPr="00815381">
        <w:rPr>
          <w:sz w:val="28"/>
          <w:szCs w:val="28"/>
        </w:rPr>
        <w:t>- нематериальных активов;</w:t>
      </w:r>
    </w:p>
    <w:p w:rsidR="00D6360C" w:rsidRPr="00815381" w:rsidRDefault="00D6360C" w:rsidP="00815381">
      <w:pPr>
        <w:ind w:firstLine="709"/>
        <w:rPr>
          <w:sz w:val="28"/>
          <w:szCs w:val="28"/>
        </w:rPr>
      </w:pPr>
      <w:r w:rsidRPr="00815381">
        <w:rPr>
          <w:sz w:val="28"/>
          <w:szCs w:val="28"/>
        </w:rPr>
        <w:t>- материально-производственных запасов;</w:t>
      </w:r>
    </w:p>
    <w:p w:rsidR="00D6360C" w:rsidRPr="00815381" w:rsidRDefault="00D6360C" w:rsidP="00815381">
      <w:pPr>
        <w:ind w:firstLine="709"/>
        <w:rPr>
          <w:sz w:val="28"/>
          <w:szCs w:val="28"/>
        </w:rPr>
      </w:pPr>
      <w:r w:rsidRPr="00815381">
        <w:rPr>
          <w:sz w:val="28"/>
          <w:szCs w:val="28"/>
        </w:rPr>
        <w:t>- труда и заработной платы и т.д.</w:t>
      </w:r>
    </w:p>
    <w:p w:rsidR="00D6360C" w:rsidRPr="00815381" w:rsidRDefault="00D6360C" w:rsidP="00815381">
      <w:pPr>
        <w:ind w:firstLine="709"/>
        <w:rPr>
          <w:sz w:val="28"/>
          <w:szCs w:val="28"/>
        </w:rPr>
      </w:pPr>
      <w:r w:rsidRPr="00815381">
        <w:rPr>
          <w:sz w:val="28"/>
          <w:szCs w:val="28"/>
        </w:rPr>
        <w:t>- товаров.</w:t>
      </w:r>
    </w:p>
    <w:p w:rsidR="00D6360C" w:rsidRPr="00815381" w:rsidRDefault="00D6360C" w:rsidP="00815381">
      <w:pPr>
        <w:ind w:firstLine="709"/>
        <w:rPr>
          <w:sz w:val="28"/>
          <w:szCs w:val="28"/>
        </w:rPr>
      </w:pPr>
      <w:r w:rsidRPr="00815381">
        <w:rPr>
          <w:sz w:val="28"/>
          <w:szCs w:val="28"/>
        </w:rPr>
        <w:t>2. Установить следующие сроки представления авансовых отчетов подотчетными лицами:</w:t>
      </w:r>
    </w:p>
    <w:p w:rsidR="00D6360C" w:rsidRPr="00815381" w:rsidRDefault="00D6360C" w:rsidP="00815381">
      <w:pPr>
        <w:pStyle w:val="a5"/>
        <w:ind w:firstLine="709"/>
      </w:pPr>
      <w:r w:rsidRPr="00815381">
        <w:t>по средствам, выданным на командировочные расходы – 3 дня по возвращении из командировки;</w:t>
      </w:r>
    </w:p>
    <w:p w:rsidR="00D6360C" w:rsidRPr="00815381" w:rsidRDefault="00D6360C" w:rsidP="00815381">
      <w:pPr>
        <w:ind w:firstLine="709"/>
        <w:rPr>
          <w:sz w:val="28"/>
          <w:szCs w:val="28"/>
        </w:rPr>
      </w:pPr>
      <w:r w:rsidRPr="00815381">
        <w:rPr>
          <w:sz w:val="28"/>
          <w:szCs w:val="28"/>
        </w:rPr>
        <w:t>3. Инвентаризацию имущества и обязательств проводить два раза в год, перед сдачей полугодовой и годовой отчетности.</w:t>
      </w:r>
    </w:p>
    <w:p w:rsidR="00D6360C" w:rsidRPr="00815381" w:rsidRDefault="00D6360C" w:rsidP="00815381">
      <w:pPr>
        <w:pStyle w:val="21"/>
        <w:ind w:firstLine="709"/>
        <w:rPr>
          <w:sz w:val="28"/>
          <w:szCs w:val="28"/>
        </w:rPr>
      </w:pPr>
      <w:r w:rsidRPr="00815381">
        <w:rPr>
          <w:sz w:val="28"/>
          <w:szCs w:val="28"/>
        </w:rPr>
        <w:t>4. Порядок признания выручки.</w:t>
      </w:r>
    </w:p>
    <w:p w:rsidR="00D6360C" w:rsidRPr="00815381" w:rsidRDefault="00D6360C" w:rsidP="00815381">
      <w:pPr>
        <w:pStyle w:val="21"/>
        <w:ind w:firstLine="709"/>
        <w:rPr>
          <w:sz w:val="28"/>
          <w:szCs w:val="28"/>
        </w:rPr>
      </w:pPr>
      <w:r w:rsidRPr="00815381">
        <w:rPr>
          <w:sz w:val="28"/>
          <w:szCs w:val="28"/>
        </w:rPr>
        <w:t>Признание выручки осуществляется по кассовому методу. В том отчетном периоде, в котором они получены. День поступления средств в кассу предприятия.</w:t>
      </w:r>
    </w:p>
    <w:p w:rsidR="00D6360C" w:rsidRPr="00815381" w:rsidRDefault="00D6360C" w:rsidP="00815381">
      <w:pPr>
        <w:pStyle w:val="21"/>
        <w:ind w:firstLine="709"/>
        <w:rPr>
          <w:sz w:val="28"/>
          <w:szCs w:val="28"/>
        </w:rPr>
      </w:pPr>
      <w:r w:rsidRPr="00815381">
        <w:rPr>
          <w:sz w:val="28"/>
          <w:szCs w:val="28"/>
        </w:rPr>
        <w:t>5. Состав и сроки погашения расходов будущих периодов.</w:t>
      </w:r>
    </w:p>
    <w:p w:rsidR="00D6360C" w:rsidRPr="00815381" w:rsidRDefault="00D6360C" w:rsidP="00815381">
      <w:pPr>
        <w:pStyle w:val="21"/>
        <w:ind w:firstLine="709"/>
        <w:rPr>
          <w:sz w:val="28"/>
          <w:szCs w:val="28"/>
        </w:rPr>
      </w:pPr>
      <w:r w:rsidRPr="00815381">
        <w:rPr>
          <w:sz w:val="28"/>
          <w:szCs w:val="28"/>
        </w:rPr>
        <w:t>Затраты, произведенные организацией в отчетном периоде, но относящиеся к следующим периодам, отражаются в бухгалтерском балансе отдельной статьей расходы будущих периодов и подлежат списанию равномерно в течение периода, к которому они относятся.</w:t>
      </w:r>
    </w:p>
    <w:p w:rsidR="00D6360C" w:rsidRPr="00815381" w:rsidRDefault="00D6360C" w:rsidP="00815381">
      <w:pPr>
        <w:pStyle w:val="21"/>
        <w:ind w:firstLine="709"/>
        <w:rPr>
          <w:sz w:val="28"/>
          <w:szCs w:val="28"/>
        </w:rPr>
      </w:pPr>
      <w:r w:rsidRPr="00815381">
        <w:rPr>
          <w:sz w:val="28"/>
          <w:szCs w:val="28"/>
        </w:rPr>
        <w:t>6. Настоящая учетная политика может быть изменена согласно приказу в случаях:</w:t>
      </w:r>
    </w:p>
    <w:p w:rsidR="00D6360C" w:rsidRPr="00815381" w:rsidRDefault="00D6360C" w:rsidP="00815381">
      <w:pPr>
        <w:pStyle w:val="21"/>
        <w:ind w:firstLine="709"/>
        <w:rPr>
          <w:sz w:val="28"/>
          <w:szCs w:val="28"/>
        </w:rPr>
      </w:pPr>
      <w:r w:rsidRPr="00815381">
        <w:rPr>
          <w:sz w:val="28"/>
          <w:szCs w:val="28"/>
        </w:rPr>
        <w:t>- изменения законодательства РФ или нормативных актов по бухгалтерскому учету;</w:t>
      </w:r>
    </w:p>
    <w:p w:rsidR="00D6360C" w:rsidRPr="00815381" w:rsidRDefault="00D6360C" w:rsidP="00815381">
      <w:pPr>
        <w:pStyle w:val="21"/>
        <w:ind w:firstLine="709"/>
        <w:rPr>
          <w:sz w:val="28"/>
          <w:szCs w:val="28"/>
        </w:rPr>
      </w:pPr>
      <w:r w:rsidRPr="00815381">
        <w:rPr>
          <w:sz w:val="28"/>
          <w:szCs w:val="28"/>
        </w:rPr>
        <w:t>- разработки организацией новых способов ведения бухучета, предполагающего более достоверное представление фактов хозяйственной</w:t>
      </w:r>
      <w:r w:rsidRPr="00815381">
        <w:rPr>
          <w:b/>
          <w:bCs/>
          <w:sz w:val="28"/>
          <w:szCs w:val="28"/>
        </w:rPr>
        <w:t xml:space="preserve"> </w:t>
      </w:r>
      <w:r w:rsidRPr="00815381">
        <w:rPr>
          <w:sz w:val="28"/>
          <w:szCs w:val="28"/>
        </w:rPr>
        <w:t>деятельности в учете и отчетности или меньшую трудоёмкость учётного процесса без снижения степени достоверности информации.</w:t>
      </w:r>
    </w:p>
    <w:p w:rsidR="00D6360C" w:rsidRPr="00815381" w:rsidRDefault="00D6360C" w:rsidP="00815381">
      <w:pPr>
        <w:pStyle w:val="21"/>
        <w:ind w:firstLine="709"/>
        <w:rPr>
          <w:sz w:val="28"/>
          <w:szCs w:val="28"/>
        </w:rPr>
      </w:pPr>
      <w:r w:rsidRPr="00815381">
        <w:rPr>
          <w:sz w:val="28"/>
          <w:szCs w:val="28"/>
        </w:rPr>
        <w:t>Контроль возлагает на себя, генеральный директор Мухлынина С.А.</w:t>
      </w:r>
    </w:p>
    <w:p w:rsidR="00815381" w:rsidRDefault="00815381" w:rsidP="00815381">
      <w:pPr>
        <w:ind w:firstLine="709"/>
        <w:rPr>
          <w:b/>
          <w:bCs/>
          <w:sz w:val="28"/>
          <w:szCs w:val="28"/>
        </w:rPr>
      </w:pPr>
    </w:p>
    <w:p w:rsidR="00D6360C" w:rsidRDefault="00815381" w:rsidP="00815381">
      <w:pPr>
        <w:ind w:firstLine="709"/>
        <w:rPr>
          <w:b/>
          <w:bCs/>
          <w:sz w:val="28"/>
          <w:szCs w:val="28"/>
        </w:rPr>
      </w:pPr>
      <w:r>
        <w:rPr>
          <w:b/>
          <w:bCs/>
          <w:sz w:val="28"/>
          <w:szCs w:val="28"/>
        </w:rPr>
        <w:br w:type="page"/>
        <w:t>8</w:t>
      </w:r>
      <w:r w:rsidR="00D6360C" w:rsidRPr="00815381">
        <w:rPr>
          <w:b/>
          <w:bCs/>
          <w:sz w:val="28"/>
          <w:szCs w:val="28"/>
        </w:rPr>
        <w:t>. Единый налог на вмененный доход</w:t>
      </w:r>
    </w:p>
    <w:p w:rsidR="00815381" w:rsidRPr="00815381" w:rsidRDefault="00815381" w:rsidP="00815381">
      <w:pPr>
        <w:ind w:firstLine="709"/>
        <w:rPr>
          <w:b/>
          <w:bCs/>
          <w:sz w:val="28"/>
          <w:szCs w:val="28"/>
        </w:rPr>
      </w:pPr>
    </w:p>
    <w:p w:rsidR="00D6360C" w:rsidRPr="00815381" w:rsidRDefault="00D6360C" w:rsidP="00815381">
      <w:pPr>
        <w:ind w:firstLine="709"/>
        <w:rPr>
          <w:sz w:val="28"/>
          <w:szCs w:val="28"/>
        </w:rPr>
      </w:pPr>
      <w:r w:rsidRPr="00815381">
        <w:rPr>
          <w:sz w:val="28"/>
          <w:szCs w:val="28"/>
        </w:rPr>
        <w:t>Хочу не много подробнее рассказать про применяемый режим налогообложения в ЗАО «Лара».</w:t>
      </w:r>
    </w:p>
    <w:p w:rsidR="00D6360C" w:rsidRPr="00815381" w:rsidRDefault="00D6360C" w:rsidP="00815381">
      <w:pPr>
        <w:ind w:firstLine="709"/>
        <w:rPr>
          <w:sz w:val="28"/>
          <w:szCs w:val="28"/>
        </w:rPr>
      </w:pPr>
      <w:r w:rsidRPr="00815381">
        <w:rPr>
          <w:sz w:val="28"/>
          <w:szCs w:val="28"/>
        </w:rPr>
        <w:t>Специальный налоговый режим</w:t>
      </w:r>
      <w:r w:rsidR="00815381">
        <w:rPr>
          <w:sz w:val="28"/>
          <w:szCs w:val="28"/>
        </w:rPr>
        <w:t xml:space="preserve"> </w:t>
      </w:r>
      <w:r w:rsidRPr="00815381">
        <w:rPr>
          <w:sz w:val="28"/>
          <w:szCs w:val="28"/>
        </w:rPr>
        <w:t>в виде единого налога на вмененный доход (далее – ЕНВД) для отдельных видов деятельности регламентирован гл. 26.3 НК РФ, введенный ФЗ от 24 июля 2002 г. № 104 ФЗ (далее – Закон №104-ФЗ).</w:t>
      </w:r>
    </w:p>
    <w:p w:rsidR="00D6360C" w:rsidRPr="00815381" w:rsidRDefault="00D6360C" w:rsidP="00815381">
      <w:pPr>
        <w:ind w:firstLine="709"/>
        <w:rPr>
          <w:sz w:val="28"/>
          <w:szCs w:val="28"/>
        </w:rPr>
      </w:pPr>
      <w:r w:rsidRPr="00815381">
        <w:rPr>
          <w:sz w:val="28"/>
          <w:szCs w:val="28"/>
        </w:rPr>
        <w:t>Система налогообложения</w:t>
      </w:r>
      <w:r w:rsidR="00815381">
        <w:rPr>
          <w:sz w:val="28"/>
          <w:szCs w:val="28"/>
        </w:rPr>
        <w:t xml:space="preserve"> </w:t>
      </w:r>
      <w:r w:rsidRPr="00815381">
        <w:rPr>
          <w:sz w:val="28"/>
          <w:szCs w:val="28"/>
        </w:rPr>
        <w:t>в виде ЕНВД – специальный налоговый режим налогообложения для отдельных видов деятельности, применяемый организациями и индивидуальными предпринимателями наряду с общей системой налогообложения и иными режимами налогообложения, переход к которому является обязательным в порядке предусмотренном гл. 26.3 НК РФ, и применение которого предусматривает замену уплаты некоторых налогов.</w:t>
      </w:r>
    </w:p>
    <w:p w:rsidR="00D6360C" w:rsidRPr="00815381" w:rsidRDefault="00D6360C" w:rsidP="00815381">
      <w:pPr>
        <w:ind w:firstLine="709"/>
        <w:rPr>
          <w:sz w:val="28"/>
          <w:szCs w:val="28"/>
        </w:rPr>
      </w:pPr>
      <w:r w:rsidRPr="00815381">
        <w:rPr>
          <w:sz w:val="28"/>
          <w:szCs w:val="28"/>
        </w:rPr>
        <w:t>Виды деятельности, облагаемые ЕНВД:</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оказание бытовых услуг;</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оказание платных ветеринарных услуг;</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оказание услуг по ремонту, техническому обслуживанию и мойке автотранспортных средств;</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оказание услуг общественного питания;</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оказания автотранспортных услуг по перевозке пассажиров и грузов;</w:t>
      </w:r>
    </w:p>
    <w:p w:rsidR="00D6360C" w:rsidRPr="00815381" w:rsidRDefault="00D6360C" w:rsidP="00815381">
      <w:pPr>
        <w:numPr>
          <w:ilvl w:val="0"/>
          <w:numId w:val="12"/>
        </w:numPr>
        <w:tabs>
          <w:tab w:val="clear" w:pos="720"/>
        </w:tabs>
        <w:ind w:left="0" w:firstLine="709"/>
        <w:rPr>
          <w:sz w:val="28"/>
          <w:szCs w:val="28"/>
        </w:rPr>
      </w:pPr>
      <w:r w:rsidRPr="00815381">
        <w:rPr>
          <w:sz w:val="28"/>
          <w:szCs w:val="28"/>
        </w:rPr>
        <w:t>розничная торговля.</w:t>
      </w:r>
    </w:p>
    <w:p w:rsidR="00D6360C" w:rsidRPr="00815381" w:rsidRDefault="00D6360C" w:rsidP="00815381">
      <w:pPr>
        <w:ind w:firstLine="709"/>
        <w:rPr>
          <w:sz w:val="28"/>
          <w:szCs w:val="28"/>
        </w:rPr>
      </w:pPr>
      <w:r w:rsidRPr="00815381">
        <w:rPr>
          <w:sz w:val="28"/>
          <w:szCs w:val="28"/>
        </w:rPr>
        <w:t>На уплату ЕНВД переводится розничная торговля как стационарных, так и не в нестационарных торговых помещениях. Если розничная торговля осуществляется в магазине или павильоне, то на уплату этого налога переводят только в том случае, если площадь торгового зала не превышает 150 м². А розничная торговля в палатках и других объектах организации торговли переводится на уплату ЕНВД независимо от того, какова их площадь.</w:t>
      </w:r>
      <w:r w:rsidRPr="00815381">
        <w:rPr>
          <w:rStyle w:val="a7"/>
          <w:sz w:val="28"/>
          <w:szCs w:val="28"/>
        </w:rPr>
        <w:footnoteReference w:id="28"/>
      </w:r>
    </w:p>
    <w:p w:rsidR="00D6360C" w:rsidRPr="00815381" w:rsidRDefault="00D6360C" w:rsidP="00815381">
      <w:pPr>
        <w:ind w:firstLine="709"/>
        <w:rPr>
          <w:sz w:val="28"/>
          <w:szCs w:val="28"/>
        </w:rPr>
      </w:pPr>
      <w:r w:rsidRPr="00815381">
        <w:rPr>
          <w:sz w:val="28"/>
          <w:szCs w:val="28"/>
        </w:rPr>
        <w:t>Уплата организацией ЕНВД согласно п. 4 ст. 346.26 НК РФ предусматривает освобождение от обязанности по уплате налога на прибыль организации (в отношении прибыли, полученной от ведения предпринимательской деятельности, облагаемой ЕНВД),</w:t>
      </w:r>
      <w:r w:rsidR="00815381">
        <w:rPr>
          <w:sz w:val="28"/>
          <w:szCs w:val="28"/>
        </w:rPr>
        <w:t xml:space="preserve"> </w:t>
      </w:r>
      <w:r w:rsidRPr="00815381">
        <w:rPr>
          <w:sz w:val="28"/>
          <w:szCs w:val="28"/>
        </w:rPr>
        <w:t>налога на имущество организации (в отношении имущества, используемого для ведения предпринимательской деятельности, облагаемой ЕНВД) и единого социального налога (в отношении выплат, производимых физическими лицами в связи с ведением предпринимательской деятельности, облагаемой ЕНВД).</w:t>
      </w:r>
    </w:p>
    <w:p w:rsidR="00D6360C" w:rsidRPr="00815381" w:rsidRDefault="00D6360C" w:rsidP="00815381">
      <w:pPr>
        <w:ind w:firstLine="709"/>
        <w:rPr>
          <w:sz w:val="28"/>
          <w:szCs w:val="28"/>
        </w:rPr>
      </w:pPr>
      <w:r w:rsidRPr="00815381">
        <w:rPr>
          <w:sz w:val="28"/>
          <w:szCs w:val="28"/>
        </w:rPr>
        <w:t>Организация является плательщиком единого налога, на основании п. 4 ст. 346.26 НК РФ, не признается налогоплательщиком налога на добавленную стоимость (в отношении операций, признаваемых объектами налогообложения в соответствии с гл. 21 НК РФ, осуществляемых в рамках предпринимательской деятельности, облагаемой ЕНВД). За исключением налога на добавленную стоимость, подлежащего уплате в соответствии с НК РФ при ввозе товаров на таможенную территорию РФ.</w:t>
      </w:r>
    </w:p>
    <w:p w:rsidR="00D6360C" w:rsidRPr="00815381" w:rsidRDefault="00D6360C" w:rsidP="00815381">
      <w:pPr>
        <w:ind w:firstLine="709"/>
        <w:rPr>
          <w:sz w:val="28"/>
          <w:szCs w:val="28"/>
        </w:rPr>
      </w:pPr>
      <w:r w:rsidRPr="00815381">
        <w:rPr>
          <w:sz w:val="28"/>
          <w:szCs w:val="28"/>
        </w:rPr>
        <w:t>Таким образом, налогоплательщики, переведенные на единый налог, ввозящие товары на таможенную территорию РФ, должны будут уплачивать НДС</w:t>
      </w:r>
      <w:r w:rsidR="00815381">
        <w:rPr>
          <w:sz w:val="28"/>
          <w:szCs w:val="28"/>
        </w:rPr>
        <w:t xml:space="preserve"> </w:t>
      </w:r>
      <w:r w:rsidRPr="00815381">
        <w:rPr>
          <w:sz w:val="28"/>
          <w:szCs w:val="28"/>
        </w:rPr>
        <w:t>при осуществлении этих операций. Такая норма введена для того, чтобы не создавать для налогоплательщиков единого налога льготного режима налогообложения по импортным товарам. Все остальные операции в рамках деятельности, облагаемой ЕНВД, не подлежат обложению НДС.</w:t>
      </w:r>
    </w:p>
    <w:p w:rsidR="00D6360C" w:rsidRPr="00815381" w:rsidRDefault="00D6360C" w:rsidP="00815381">
      <w:pPr>
        <w:ind w:firstLine="709"/>
        <w:rPr>
          <w:sz w:val="28"/>
          <w:szCs w:val="28"/>
        </w:rPr>
      </w:pPr>
      <w:r w:rsidRPr="00815381">
        <w:rPr>
          <w:sz w:val="28"/>
          <w:szCs w:val="28"/>
        </w:rPr>
        <w:t>Налогоплательщики обязаны соблюдать порядок веления расчетных и кассовых операций в наличной и безналичной формах, установленный в соответствии с законодательством РФ. Учет кассовых операций осуществляется согласно Порядку ведения кассовых операций в РФ, утвержденному решением Совета директоров ЦБ РФ от 22 сентября 1993г. №40. При осуществлении расчетов наличными деньгами организации должны иметь контрольно-кассовую технику и вести кассовую книгу по установленной форме.</w:t>
      </w:r>
    </w:p>
    <w:p w:rsidR="00D6360C" w:rsidRPr="00815381" w:rsidRDefault="00D6360C" w:rsidP="00815381">
      <w:pPr>
        <w:ind w:firstLine="709"/>
        <w:rPr>
          <w:sz w:val="28"/>
          <w:szCs w:val="28"/>
        </w:rPr>
      </w:pPr>
      <w:r w:rsidRPr="00815381">
        <w:rPr>
          <w:sz w:val="28"/>
          <w:szCs w:val="28"/>
        </w:rPr>
        <w:t>При осуществлении нескольких видов предпринимательской деятельности, подлежащих налогообложению ЕНВД в соответствии с гл. 26.3 НК РФ, учет показателей ведется раздельно по каждому виду деятельности (п. 6 ст. 346.26 НК РФ).</w:t>
      </w:r>
    </w:p>
    <w:p w:rsidR="00D6360C" w:rsidRPr="00815381" w:rsidRDefault="00D6360C" w:rsidP="00815381">
      <w:pPr>
        <w:ind w:firstLine="709"/>
        <w:rPr>
          <w:sz w:val="28"/>
          <w:szCs w:val="28"/>
        </w:rPr>
      </w:pPr>
      <w:r w:rsidRPr="00815381">
        <w:rPr>
          <w:sz w:val="28"/>
          <w:szCs w:val="28"/>
        </w:rPr>
        <w:t>Налогоплательщики, осуществляющие наряду с предпринимательской деятельностью, подлежащей налогообложению ЕНВД, иные виды предпринимательской деятельности, обязаны вести раздельный учет имущества, обязательств и хозяйственных операций в отношении предпринимательской деятельности, подлежащей налогообложению единым налогом, и предпринимательской деятельности, в отношении которой налогоплательщики уплачивают налоги в соответствии с иным режимом налогообложения.</w:t>
      </w:r>
      <w:r w:rsidRPr="00815381">
        <w:rPr>
          <w:rStyle w:val="a7"/>
          <w:sz w:val="28"/>
          <w:szCs w:val="28"/>
        </w:rPr>
        <w:footnoteReference w:id="29"/>
      </w:r>
    </w:p>
    <w:p w:rsidR="00D6360C" w:rsidRPr="00815381" w:rsidRDefault="00D6360C" w:rsidP="00815381">
      <w:pPr>
        <w:ind w:firstLine="709"/>
        <w:rPr>
          <w:sz w:val="28"/>
          <w:szCs w:val="28"/>
        </w:rPr>
      </w:pPr>
      <w:r w:rsidRPr="00815381">
        <w:rPr>
          <w:sz w:val="28"/>
          <w:szCs w:val="28"/>
        </w:rPr>
        <w:t>Налоговым периодом по ЕНВД согласно ст. 346.30 НК РФ признается квартал. Ставка ЕНВД согласно ст. 346.31 НК РФ устанавливается в размере 15% величины вмененного дохода.</w:t>
      </w:r>
    </w:p>
    <w:p w:rsidR="00815381" w:rsidRDefault="00815381" w:rsidP="00815381">
      <w:pPr>
        <w:ind w:firstLine="709"/>
        <w:rPr>
          <w:b/>
          <w:bCs/>
          <w:iCs/>
          <w:sz w:val="28"/>
          <w:szCs w:val="28"/>
        </w:rPr>
      </w:pPr>
    </w:p>
    <w:p w:rsidR="00D6360C" w:rsidRPr="00815381" w:rsidRDefault="00D6360C" w:rsidP="00815381">
      <w:pPr>
        <w:ind w:firstLine="709"/>
        <w:rPr>
          <w:b/>
          <w:bCs/>
          <w:iCs/>
          <w:sz w:val="28"/>
          <w:szCs w:val="28"/>
        </w:rPr>
      </w:pPr>
      <w:r w:rsidRPr="00815381">
        <w:rPr>
          <w:b/>
          <w:bCs/>
          <w:iCs/>
          <w:sz w:val="28"/>
          <w:szCs w:val="28"/>
        </w:rPr>
        <w:t>ЕНВД=ВД*15:100</w:t>
      </w:r>
    </w:p>
    <w:p w:rsidR="00815381" w:rsidRDefault="00815381" w:rsidP="00815381">
      <w:pPr>
        <w:ind w:firstLine="709"/>
        <w:rPr>
          <w:sz w:val="28"/>
          <w:szCs w:val="28"/>
        </w:rPr>
      </w:pPr>
    </w:p>
    <w:p w:rsidR="00D6360C" w:rsidRPr="00815381" w:rsidRDefault="00D6360C" w:rsidP="00815381">
      <w:pPr>
        <w:ind w:firstLine="709"/>
        <w:rPr>
          <w:sz w:val="28"/>
          <w:szCs w:val="28"/>
        </w:rPr>
      </w:pPr>
      <w:r w:rsidRPr="00815381">
        <w:rPr>
          <w:sz w:val="28"/>
          <w:szCs w:val="28"/>
        </w:rPr>
        <w:t>где ВД – вмененный доход за квартал.</w:t>
      </w:r>
    </w:p>
    <w:p w:rsidR="00D6360C" w:rsidRPr="00815381" w:rsidRDefault="00D6360C" w:rsidP="00815381">
      <w:pPr>
        <w:ind w:firstLine="709"/>
        <w:rPr>
          <w:sz w:val="28"/>
          <w:szCs w:val="28"/>
        </w:rPr>
      </w:pPr>
      <w:r w:rsidRPr="00815381">
        <w:rPr>
          <w:sz w:val="28"/>
          <w:szCs w:val="28"/>
        </w:rPr>
        <w:t>Вмененный доход – потенциально возможный доход налогоплательщика единого налога, рассчитываемый с учетом совокупности условий, непосредственно влияющих на получение указанного дохода, и используемый для расчета величины ЕНВД по установленной ставке.</w:t>
      </w:r>
    </w:p>
    <w:p w:rsidR="00815381" w:rsidRDefault="00815381" w:rsidP="00815381">
      <w:pPr>
        <w:ind w:firstLine="709"/>
        <w:rPr>
          <w:b/>
          <w:bCs/>
          <w:iCs/>
          <w:sz w:val="28"/>
          <w:szCs w:val="28"/>
        </w:rPr>
      </w:pPr>
    </w:p>
    <w:p w:rsidR="00D6360C" w:rsidRDefault="00815381" w:rsidP="00815381">
      <w:pPr>
        <w:ind w:firstLine="709"/>
        <w:rPr>
          <w:b/>
          <w:bCs/>
          <w:sz w:val="28"/>
          <w:szCs w:val="28"/>
        </w:rPr>
      </w:pPr>
      <w:r>
        <w:rPr>
          <w:b/>
          <w:bCs/>
          <w:iCs/>
          <w:sz w:val="28"/>
          <w:szCs w:val="28"/>
        </w:rPr>
        <w:br w:type="page"/>
      </w:r>
      <w:r w:rsidR="00D6360C" w:rsidRPr="00815381">
        <w:rPr>
          <w:b/>
          <w:bCs/>
          <w:iCs/>
          <w:sz w:val="28"/>
          <w:szCs w:val="28"/>
        </w:rPr>
        <w:t>ВД=БД × (</w:t>
      </w:r>
      <w:r w:rsidR="00D6360C" w:rsidRPr="00815381">
        <w:rPr>
          <w:b/>
          <w:bCs/>
          <w:iCs/>
          <w:sz w:val="28"/>
          <w:szCs w:val="28"/>
          <w:lang w:val="en-US"/>
        </w:rPr>
        <w:t>N</w:t>
      </w:r>
      <w:r w:rsidR="00D6360C" w:rsidRPr="00815381">
        <w:rPr>
          <w:b/>
          <w:bCs/>
          <w:iCs/>
          <w:sz w:val="28"/>
          <w:szCs w:val="28"/>
        </w:rPr>
        <w:t>1+</w:t>
      </w:r>
      <w:r w:rsidR="00D6360C" w:rsidRPr="00815381">
        <w:rPr>
          <w:b/>
          <w:bCs/>
          <w:iCs/>
          <w:sz w:val="28"/>
          <w:szCs w:val="28"/>
          <w:lang w:val="en-US"/>
        </w:rPr>
        <w:t>N</w:t>
      </w:r>
      <w:r w:rsidR="00D6360C" w:rsidRPr="00815381">
        <w:rPr>
          <w:b/>
          <w:bCs/>
          <w:iCs/>
          <w:sz w:val="28"/>
          <w:szCs w:val="28"/>
        </w:rPr>
        <w:t>2+</w:t>
      </w:r>
      <w:r w:rsidR="00D6360C" w:rsidRPr="00815381">
        <w:rPr>
          <w:b/>
          <w:bCs/>
          <w:iCs/>
          <w:sz w:val="28"/>
          <w:szCs w:val="28"/>
          <w:lang w:val="en-US"/>
        </w:rPr>
        <w:t>N</w:t>
      </w:r>
      <w:r w:rsidR="00D6360C" w:rsidRPr="00815381">
        <w:rPr>
          <w:b/>
          <w:bCs/>
          <w:iCs/>
          <w:sz w:val="28"/>
          <w:szCs w:val="28"/>
        </w:rPr>
        <w:t xml:space="preserve">3) × К1 </w:t>
      </w:r>
      <w:r w:rsidR="00D6360C" w:rsidRPr="00815381">
        <w:rPr>
          <w:b/>
          <w:bCs/>
          <w:sz w:val="28"/>
          <w:szCs w:val="28"/>
        </w:rPr>
        <w:t>× К2</w:t>
      </w:r>
    </w:p>
    <w:p w:rsidR="00815381" w:rsidRPr="00815381" w:rsidRDefault="00815381" w:rsidP="00815381">
      <w:pPr>
        <w:ind w:firstLine="709"/>
        <w:rPr>
          <w:b/>
          <w:bCs/>
          <w:sz w:val="28"/>
          <w:szCs w:val="28"/>
        </w:rPr>
      </w:pPr>
    </w:p>
    <w:p w:rsidR="00D6360C" w:rsidRPr="00815381" w:rsidRDefault="00D6360C" w:rsidP="00815381">
      <w:pPr>
        <w:ind w:firstLine="709"/>
        <w:rPr>
          <w:iCs/>
          <w:sz w:val="28"/>
          <w:szCs w:val="28"/>
        </w:rPr>
      </w:pPr>
      <w:r w:rsidRPr="00815381">
        <w:rPr>
          <w:iCs/>
          <w:sz w:val="28"/>
          <w:szCs w:val="28"/>
        </w:rPr>
        <w:t>где БД – базовая доходность.</w:t>
      </w:r>
    </w:p>
    <w:p w:rsidR="00D6360C" w:rsidRPr="00815381" w:rsidRDefault="00D6360C" w:rsidP="00815381">
      <w:pPr>
        <w:ind w:firstLine="709"/>
        <w:rPr>
          <w:iCs/>
          <w:sz w:val="28"/>
          <w:szCs w:val="28"/>
        </w:rPr>
      </w:pPr>
      <w:r w:rsidRPr="00815381">
        <w:rPr>
          <w:iCs/>
          <w:sz w:val="28"/>
          <w:szCs w:val="28"/>
        </w:rPr>
        <w:t>Базовая доходность – условная месячная доходность в стоимостном выражении на ту или иную единицу физического показателя, характеризующего определенный вид предпринимательской деятельности в различных сопоставимых условиях, которая используется для расчета величины вмененного дохода. Розничная торговля: базовая доходность – 1800 руб. в месяц.</w:t>
      </w:r>
    </w:p>
    <w:p w:rsidR="00D6360C" w:rsidRPr="00815381" w:rsidRDefault="00D6360C" w:rsidP="00815381">
      <w:pPr>
        <w:ind w:firstLine="709"/>
        <w:rPr>
          <w:iCs/>
          <w:sz w:val="28"/>
          <w:szCs w:val="28"/>
        </w:rPr>
      </w:pPr>
      <w:r w:rsidRPr="00815381">
        <w:rPr>
          <w:iCs/>
          <w:sz w:val="28"/>
          <w:szCs w:val="28"/>
          <w:lang w:val="en-US"/>
        </w:rPr>
        <w:t>N</w:t>
      </w:r>
      <w:r w:rsidRPr="00815381">
        <w:rPr>
          <w:iCs/>
          <w:sz w:val="28"/>
          <w:szCs w:val="28"/>
        </w:rPr>
        <w:t xml:space="preserve">1, </w:t>
      </w:r>
      <w:r w:rsidRPr="00815381">
        <w:rPr>
          <w:iCs/>
          <w:sz w:val="28"/>
          <w:szCs w:val="28"/>
          <w:lang w:val="en-US"/>
        </w:rPr>
        <w:t>N</w:t>
      </w:r>
      <w:r w:rsidRPr="00815381">
        <w:rPr>
          <w:iCs/>
          <w:sz w:val="28"/>
          <w:szCs w:val="28"/>
        </w:rPr>
        <w:t xml:space="preserve">2, </w:t>
      </w:r>
      <w:r w:rsidRPr="00815381">
        <w:rPr>
          <w:iCs/>
          <w:sz w:val="28"/>
          <w:szCs w:val="28"/>
          <w:lang w:val="en-US"/>
        </w:rPr>
        <w:t>N</w:t>
      </w:r>
      <w:r w:rsidRPr="00815381">
        <w:rPr>
          <w:iCs/>
          <w:sz w:val="28"/>
          <w:szCs w:val="28"/>
        </w:rPr>
        <w:t>3 – физические показатели, характеризующие данный вид деятельности в каждом месяце налогового периода (показатель за первый месяц квартала, второй месяц и третий месяц квартала). Розничная торговля: физические показатели – площадь торгового зала в м².</w:t>
      </w:r>
    </w:p>
    <w:p w:rsidR="00D6360C" w:rsidRPr="00815381" w:rsidRDefault="00D6360C" w:rsidP="00815381">
      <w:pPr>
        <w:ind w:firstLine="709"/>
        <w:rPr>
          <w:iCs/>
          <w:sz w:val="28"/>
          <w:szCs w:val="28"/>
        </w:rPr>
      </w:pPr>
      <w:r w:rsidRPr="00815381">
        <w:rPr>
          <w:iCs/>
          <w:sz w:val="28"/>
          <w:szCs w:val="28"/>
        </w:rPr>
        <w:t>К1 – устанавливаемый на календарный год коэффициент-дефлятор, учитывающий изменение потребительских цен на товары в РФ в предшествующем периоде.</w:t>
      </w:r>
    </w:p>
    <w:p w:rsidR="00D6360C" w:rsidRPr="00815381" w:rsidRDefault="00D6360C" w:rsidP="00815381">
      <w:pPr>
        <w:ind w:firstLine="709"/>
        <w:rPr>
          <w:iCs/>
          <w:sz w:val="28"/>
          <w:szCs w:val="28"/>
        </w:rPr>
      </w:pPr>
      <w:r w:rsidRPr="00815381">
        <w:rPr>
          <w:iCs/>
          <w:sz w:val="28"/>
          <w:szCs w:val="28"/>
        </w:rPr>
        <w:t>К2 – корректирующий коэффициент базовой доходности, учитывающий совокупность особенностей ведения предпринимательской деятельности. На календарный год значения устанавливают в пределах 0,005 до 1 включительно.</w:t>
      </w:r>
    </w:p>
    <w:p w:rsidR="00D6360C" w:rsidRPr="00815381" w:rsidRDefault="00D6360C" w:rsidP="00815381">
      <w:pPr>
        <w:ind w:firstLine="709"/>
        <w:rPr>
          <w:iCs/>
          <w:sz w:val="28"/>
          <w:szCs w:val="28"/>
        </w:rPr>
      </w:pPr>
      <w:r w:rsidRPr="00815381">
        <w:rPr>
          <w:iCs/>
          <w:sz w:val="28"/>
          <w:szCs w:val="28"/>
        </w:rPr>
        <w:t xml:space="preserve">Уплата ЕНВД на основании п. 1 ст. 346.32 НК РФ производится налогоплательщиком по итогам налогового периода не позднее 25-го числа первого месяца следующего налогового периода. Согласно данному пункту сначала налогоплательщик получает доход, а потом из этого уплачивает налог. Подлежащая уплате сумма ЕНВД уплачивается по итогам </w:t>
      </w:r>
      <w:r w:rsidRPr="00815381">
        <w:rPr>
          <w:iCs/>
          <w:sz w:val="28"/>
          <w:szCs w:val="28"/>
          <w:lang w:val="en-US"/>
        </w:rPr>
        <w:t>I</w:t>
      </w:r>
      <w:r w:rsidRPr="00815381">
        <w:rPr>
          <w:iCs/>
          <w:sz w:val="28"/>
          <w:szCs w:val="28"/>
        </w:rPr>
        <w:t xml:space="preserve">, </w:t>
      </w:r>
      <w:r w:rsidRPr="00815381">
        <w:rPr>
          <w:iCs/>
          <w:sz w:val="28"/>
          <w:szCs w:val="28"/>
          <w:lang w:val="en-US"/>
        </w:rPr>
        <w:t>II</w:t>
      </w:r>
      <w:r w:rsidRPr="00815381">
        <w:rPr>
          <w:iCs/>
          <w:sz w:val="28"/>
          <w:szCs w:val="28"/>
        </w:rPr>
        <w:t xml:space="preserve">, </w:t>
      </w:r>
      <w:r w:rsidRPr="00815381">
        <w:rPr>
          <w:iCs/>
          <w:sz w:val="28"/>
          <w:szCs w:val="28"/>
          <w:lang w:val="en-US"/>
        </w:rPr>
        <w:t>III</w:t>
      </w:r>
      <w:r w:rsidRPr="00815381">
        <w:rPr>
          <w:iCs/>
          <w:sz w:val="28"/>
          <w:szCs w:val="28"/>
        </w:rPr>
        <w:t xml:space="preserve">, </w:t>
      </w:r>
      <w:r w:rsidRPr="00815381">
        <w:rPr>
          <w:iCs/>
          <w:sz w:val="28"/>
          <w:szCs w:val="28"/>
          <w:lang w:val="en-US"/>
        </w:rPr>
        <w:t>IV</w:t>
      </w:r>
      <w:r w:rsidRPr="00815381">
        <w:rPr>
          <w:iCs/>
          <w:sz w:val="28"/>
          <w:szCs w:val="28"/>
        </w:rPr>
        <w:t xml:space="preserve"> квартала. Уплата ЕНВД производится в наличной и безналичной форме.</w:t>
      </w:r>
    </w:p>
    <w:p w:rsidR="00D6360C" w:rsidRPr="00815381" w:rsidRDefault="00D6360C" w:rsidP="00815381">
      <w:pPr>
        <w:ind w:firstLine="709"/>
        <w:rPr>
          <w:iCs/>
          <w:sz w:val="28"/>
          <w:szCs w:val="28"/>
        </w:rPr>
      </w:pPr>
      <w:r w:rsidRPr="00815381">
        <w:rPr>
          <w:iCs/>
          <w:sz w:val="28"/>
          <w:szCs w:val="28"/>
        </w:rPr>
        <w:t>Сумма ЕНВД, исчисляется за налоговый период, согласно п. 2 ст. 346.32 НК РФ уменьшается налогоплательщиками на сумму страховых взносов на обязательное пенсионное страхование, уплаченных (в пределах исчисленных сумм) за этот же период времени в соответствии с законодательством РФ при выплате налогоплательщиками вознаграждений своим работникам, занятым в тех сферах деятельности налогоплательщика, по которым уплачивается единый налог, и на сумму выплаченных работником пособий по временной нетрудоспособности. При этом сумма ЕНВД не может быть уменьшена более чем на 50%.</w:t>
      </w:r>
      <w:r w:rsidRPr="00815381">
        <w:rPr>
          <w:rStyle w:val="a7"/>
          <w:iCs/>
          <w:sz w:val="28"/>
          <w:szCs w:val="28"/>
        </w:rPr>
        <w:footnoteReference w:id="30"/>
      </w:r>
    </w:p>
    <w:p w:rsidR="00815381" w:rsidRDefault="00815381" w:rsidP="00815381">
      <w:pPr>
        <w:ind w:firstLine="709"/>
        <w:rPr>
          <w:b/>
          <w:bCs/>
          <w:sz w:val="28"/>
          <w:szCs w:val="28"/>
        </w:rPr>
      </w:pPr>
    </w:p>
    <w:p w:rsidR="00D6360C" w:rsidRDefault="00815381" w:rsidP="00815381">
      <w:pPr>
        <w:ind w:firstLine="709"/>
        <w:rPr>
          <w:b/>
          <w:bCs/>
          <w:sz w:val="28"/>
          <w:szCs w:val="28"/>
        </w:rPr>
      </w:pPr>
      <w:r>
        <w:rPr>
          <w:b/>
          <w:bCs/>
          <w:sz w:val="28"/>
          <w:szCs w:val="28"/>
        </w:rPr>
        <w:br w:type="page"/>
        <w:t>9</w:t>
      </w:r>
      <w:r w:rsidR="00D6360C" w:rsidRPr="00815381">
        <w:rPr>
          <w:b/>
          <w:bCs/>
          <w:sz w:val="28"/>
          <w:szCs w:val="28"/>
        </w:rPr>
        <w:t>. Документальное оформление и учёт движения товаров</w:t>
      </w:r>
      <w:r>
        <w:rPr>
          <w:b/>
          <w:bCs/>
          <w:sz w:val="28"/>
          <w:szCs w:val="28"/>
        </w:rPr>
        <w:t xml:space="preserve"> </w:t>
      </w:r>
      <w:r w:rsidR="00D6360C" w:rsidRPr="00815381">
        <w:rPr>
          <w:b/>
          <w:bCs/>
          <w:sz w:val="28"/>
          <w:szCs w:val="28"/>
        </w:rPr>
        <w:t>на примере ЗАО «Лара»</w:t>
      </w:r>
    </w:p>
    <w:p w:rsidR="00815381" w:rsidRDefault="00815381" w:rsidP="00815381">
      <w:pPr>
        <w:ind w:firstLine="709"/>
        <w:rPr>
          <w:b/>
          <w:bCs/>
          <w:sz w:val="28"/>
          <w:szCs w:val="28"/>
        </w:rPr>
      </w:pPr>
    </w:p>
    <w:p w:rsidR="00D6360C" w:rsidRDefault="00815381" w:rsidP="00815381">
      <w:pPr>
        <w:ind w:firstLine="709"/>
        <w:rPr>
          <w:b/>
          <w:bCs/>
          <w:sz w:val="28"/>
          <w:szCs w:val="28"/>
        </w:rPr>
      </w:pPr>
      <w:r>
        <w:rPr>
          <w:b/>
          <w:bCs/>
          <w:sz w:val="28"/>
          <w:szCs w:val="28"/>
        </w:rPr>
        <w:t xml:space="preserve">9.1 </w:t>
      </w:r>
      <w:r w:rsidR="00D6360C" w:rsidRPr="00815381">
        <w:rPr>
          <w:b/>
          <w:bCs/>
          <w:sz w:val="28"/>
          <w:szCs w:val="28"/>
        </w:rPr>
        <w:t>Учет поступления товаров. Возврат поставщику</w:t>
      </w:r>
    </w:p>
    <w:p w:rsidR="00815381" w:rsidRPr="00815381" w:rsidRDefault="00815381" w:rsidP="00815381">
      <w:pPr>
        <w:ind w:firstLine="709"/>
        <w:rPr>
          <w:b/>
          <w:bCs/>
          <w:sz w:val="28"/>
          <w:szCs w:val="28"/>
        </w:rPr>
      </w:pPr>
    </w:p>
    <w:p w:rsidR="00D6360C" w:rsidRPr="00815381" w:rsidRDefault="00D6360C" w:rsidP="00815381">
      <w:pPr>
        <w:pStyle w:val="a3"/>
        <w:ind w:firstLine="709"/>
        <w:rPr>
          <w:bCs/>
        </w:rPr>
      </w:pPr>
      <w:r w:rsidRPr="00815381">
        <w:rPr>
          <w:bCs/>
        </w:rPr>
        <w:t>Порядок и сроки приема товаров в ЗАО «Лара» производятся по количеству, качеству, комплектности и документальному оформлению, которые регулируются действующими условиями поставки, договорами купли-продажи. Договора заключаются ЗАО «Лара» с поставщиками сроком на 11 месяцев.</w:t>
      </w:r>
    </w:p>
    <w:p w:rsidR="00D6360C" w:rsidRPr="00815381" w:rsidRDefault="00D6360C" w:rsidP="00815381">
      <w:pPr>
        <w:pStyle w:val="a3"/>
        <w:ind w:firstLine="709"/>
        <w:rPr>
          <w:bCs/>
        </w:rPr>
      </w:pPr>
      <w:r w:rsidRPr="00815381">
        <w:rPr>
          <w:bCs/>
        </w:rPr>
        <w:t>Все товарные операции делятся на два вида: поступление товаров в организацию их выбытие. В организации розничной торговли товары поступают от поставщиков и оформляются товаросопроводительными документами, предусмотренными условиями поставки товаров и правилами перевозки грузов (накладной, товарно-транспортной накладной, счетом-фактурой).</w:t>
      </w:r>
    </w:p>
    <w:p w:rsidR="00D6360C" w:rsidRPr="00815381" w:rsidRDefault="00D6360C" w:rsidP="00815381">
      <w:pPr>
        <w:pStyle w:val="a3"/>
        <w:ind w:firstLine="709"/>
        <w:rPr>
          <w:bCs/>
        </w:rPr>
      </w:pPr>
      <w:r w:rsidRPr="00815381">
        <w:rPr>
          <w:bCs/>
        </w:rPr>
        <w:t>В накладной указывается номер и дата выписки; наименование поставщика и покупателя; наименование и краткое описание товара, его количество (в единицах), цена и общая сумма (с учетом НДС) отпущенного товара. Накладная подписывается материально-ответственными лицами, сдавшим и принявшим товар и заверяется круглыми печатями организации поставщика и покупателя.</w:t>
      </w:r>
    </w:p>
    <w:p w:rsidR="00D6360C" w:rsidRPr="00815381" w:rsidRDefault="00D6360C" w:rsidP="00815381">
      <w:pPr>
        <w:pStyle w:val="a3"/>
        <w:ind w:firstLine="709"/>
        <w:rPr>
          <w:bCs/>
        </w:rPr>
      </w:pPr>
      <w:r w:rsidRPr="00815381">
        <w:rPr>
          <w:bCs/>
        </w:rPr>
        <w:t>Если количество и качество поступившего товара соответствует указанному в товаросопроводительных документах, то на сопроводительные документы накладывается штамп организации, что подтверждает</w:t>
      </w:r>
      <w:r w:rsidR="00815381">
        <w:rPr>
          <w:bCs/>
        </w:rPr>
        <w:t xml:space="preserve"> </w:t>
      </w:r>
      <w:r w:rsidRPr="00815381">
        <w:rPr>
          <w:bCs/>
        </w:rPr>
        <w:t>соответствие принятых товаров данным, указанным в сопроводительных документах. Материально-ответственное лицо, осуществляющее приемку товара, в ЗАО «Лара» -</w:t>
      </w:r>
      <w:r w:rsidR="00815381">
        <w:rPr>
          <w:bCs/>
        </w:rPr>
        <w:t xml:space="preserve"> </w:t>
      </w:r>
      <w:r w:rsidRPr="00815381">
        <w:rPr>
          <w:bCs/>
        </w:rPr>
        <w:t>товаровед Гарус М.Н.,</w:t>
      </w:r>
      <w:r w:rsidR="00815381">
        <w:rPr>
          <w:bCs/>
        </w:rPr>
        <w:t xml:space="preserve"> </w:t>
      </w:r>
      <w:r w:rsidRPr="00815381">
        <w:rPr>
          <w:bCs/>
        </w:rPr>
        <w:t>ставит свою подпись на документах и заверяет её круглой печатью торговой организации.</w:t>
      </w:r>
    </w:p>
    <w:p w:rsidR="00D6360C" w:rsidRPr="00815381" w:rsidRDefault="00D6360C" w:rsidP="00815381">
      <w:pPr>
        <w:pStyle w:val="a3"/>
        <w:ind w:firstLine="709"/>
        <w:rPr>
          <w:bCs/>
        </w:rPr>
      </w:pPr>
      <w:r w:rsidRPr="00815381">
        <w:rPr>
          <w:bCs/>
        </w:rPr>
        <w:t>В случае несоответствия фактического наличия товаров или отклонения по качеству, установленному в договоре, или данным, указанным в сопроводительных документах, в момент приемки товара, составляется акт, который является юридическим основанием для предъявления претензий поставщику. Акт</w:t>
      </w:r>
      <w:r w:rsidR="00815381">
        <w:rPr>
          <w:bCs/>
        </w:rPr>
        <w:t xml:space="preserve"> </w:t>
      </w:r>
      <w:r w:rsidRPr="00815381">
        <w:rPr>
          <w:bCs/>
        </w:rPr>
        <w:t>«Об установленном расхождении по количеству и качеству при приемке товарно-материальных ценностей» (по форме №ТОРГ-2) или Акт «Об установленном расхождении по количеству и качеству при приемке импортных товаров» (по форме №ТОРГ-3). В ЗАО «Лара» акт составляется комиссией, в состав которой должны входить материально-ответственные лица, в лице ген. директора Мухлыниной С.А., товароведа Гарус М.Н., бухгалтера Ермаковой С.В., представитель поставщика (возможно составления акта в одностороннем порядке при согласии поставщика или его отсутствии).</w:t>
      </w:r>
    </w:p>
    <w:p w:rsidR="00D6360C" w:rsidRPr="00815381" w:rsidRDefault="00D6360C" w:rsidP="00815381">
      <w:pPr>
        <w:pStyle w:val="a3"/>
        <w:ind w:firstLine="709"/>
        <w:rPr>
          <w:bCs/>
        </w:rPr>
      </w:pPr>
      <w:r w:rsidRPr="00815381">
        <w:rPr>
          <w:bCs/>
        </w:rPr>
        <w:t>Возврат товара поставщику при обнаружении брака в процессе реализации товара, при несоответствии товара стандарту или согласованному образцу по качеству, некомплектности товаров осуществляется путем оформления расходной (возвратной) накладной, акт «О выявленных расхождениях по количеству и качеству товарно-материальных ценностей после принятия к учету товара» и на основании составленных документов оформляется претензия поставщику. Действующим законодательством не установлены типовые формы акта и претензии. В связи с этим документы составляются в произвольной форме. Условия возврата поставщику могут быть различными и оговариваются в договоре поставки.</w:t>
      </w:r>
    </w:p>
    <w:p w:rsidR="00D6360C" w:rsidRPr="00815381" w:rsidRDefault="00D6360C" w:rsidP="00815381">
      <w:pPr>
        <w:pStyle w:val="a3"/>
        <w:ind w:firstLine="709"/>
        <w:rPr>
          <w:bCs/>
        </w:rPr>
      </w:pPr>
      <w:r w:rsidRPr="00815381">
        <w:rPr>
          <w:bCs/>
        </w:rPr>
        <w:t>В ЗАО «Лара» особое внимание уделяется сертификации закупаемой продукции. Качество товара подтверждается сертификатом соответствия. Сертификат соответствия – это документ, удостоверяющий соответствие объекта требованиям технических регламентов, положениям стандартов или условиям договоров. Порядок проведения сертификации установлен в Федеральном законе от 27 декабря 2002 года №184-ФЗ «О техническом регулировании» (далее Федеральный закон «О техническом регулировании»). Наличие сертификата необходимо проверять сразу же при закупки и приемке товара. Сертификаты подшиваются в отдельные папки по наименованию товаров.</w:t>
      </w:r>
    </w:p>
    <w:p w:rsidR="00D6360C" w:rsidRPr="00815381" w:rsidRDefault="00D6360C" w:rsidP="00815381">
      <w:pPr>
        <w:pStyle w:val="a3"/>
        <w:ind w:firstLine="709"/>
        <w:rPr>
          <w:bCs/>
        </w:rPr>
      </w:pPr>
      <w:r w:rsidRPr="00815381">
        <w:rPr>
          <w:bCs/>
        </w:rPr>
        <w:t xml:space="preserve">В соответствии с нормами бухгалтерского законодательства любая хозяйственная операция должна оформляться первичным документом. Непосредственно после приемки товара, для отражения торговой наценки в учете и расчета розничной цены, таким документом является реестр розничных цен. В котором отражается размер торговой наценки и, соответственно, определяется продажная цена на весь ассортимент товаров, поступающих в розницу. </w:t>
      </w:r>
      <w:r w:rsidRPr="00815381">
        <w:rPr>
          <w:bCs/>
          <w:iCs/>
        </w:rPr>
        <w:t>Реестр розничных цен составляется ежедневно на поступивший товар.</w:t>
      </w:r>
    </w:p>
    <w:p w:rsidR="00D6360C" w:rsidRDefault="00D6360C" w:rsidP="00815381">
      <w:pPr>
        <w:pStyle w:val="a3"/>
        <w:ind w:firstLine="709"/>
        <w:rPr>
          <w:bCs/>
        </w:rPr>
      </w:pPr>
      <w:r w:rsidRPr="00815381">
        <w:rPr>
          <w:bCs/>
        </w:rPr>
        <w:t>Реестр розничных цен утверждается руководителем торговой организации. Так как унифицированной формы реестра не существует, организация торговли может разработать форму реестра самостоятельно, выполнив все требования, предъявляемые к первичным документам статьей 9 Федерального закона от № 129 ФЗ. Но в ЗАО «Лара» используют в работе при поступлении товара современную компьютерную программу «Кассовый- Менеджер». Это значительно</w:t>
      </w:r>
      <w:r w:rsidR="00815381">
        <w:rPr>
          <w:bCs/>
        </w:rPr>
        <w:t xml:space="preserve"> </w:t>
      </w:r>
      <w:r w:rsidRPr="00815381">
        <w:rPr>
          <w:bCs/>
        </w:rPr>
        <w:t>упрощает систему</w:t>
      </w:r>
      <w:r w:rsidR="00815381">
        <w:rPr>
          <w:bCs/>
        </w:rPr>
        <w:t xml:space="preserve"> </w:t>
      </w:r>
      <w:r w:rsidRPr="00815381">
        <w:rPr>
          <w:bCs/>
        </w:rPr>
        <w:t>ведение реестра розничных цен, так как в программе уже существует реестры, соответствующие требованиям ФЗ.</w:t>
      </w:r>
    </w:p>
    <w:p w:rsidR="00815381" w:rsidRPr="00815381" w:rsidRDefault="00815381" w:rsidP="00815381">
      <w:pPr>
        <w:pStyle w:val="a3"/>
        <w:ind w:firstLine="709"/>
        <w:rPr>
          <w:bCs/>
        </w:rPr>
      </w:pPr>
    </w:p>
    <w:p w:rsidR="00D6360C" w:rsidRPr="00815381" w:rsidRDefault="00D6360C" w:rsidP="00815381">
      <w:pPr>
        <w:pStyle w:val="a3"/>
        <w:ind w:firstLine="709"/>
      </w:pPr>
      <w:r w:rsidRPr="00815381">
        <w:t>Таблица 3</w:t>
      </w:r>
      <w:r w:rsidR="00815381">
        <w:t xml:space="preserve"> </w:t>
      </w:r>
      <w:r w:rsidRPr="00815381">
        <w:t>Реестр розничных цен</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84"/>
        <w:gridCol w:w="1466"/>
        <w:gridCol w:w="894"/>
        <w:gridCol w:w="567"/>
        <w:gridCol w:w="850"/>
        <w:gridCol w:w="1506"/>
        <w:gridCol w:w="2038"/>
      </w:tblGrid>
      <w:tr w:rsidR="00D6360C" w:rsidRPr="00815381" w:rsidTr="00815381">
        <w:trPr>
          <w:cantSplit/>
          <w:trHeight w:val="480"/>
        </w:trPr>
        <w:tc>
          <w:tcPr>
            <w:tcW w:w="709" w:type="dxa"/>
            <w:vMerge w:val="restart"/>
          </w:tcPr>
          <w:p w:rsidR="00D6360C" w:rsidRPr="00815381" w:rsidRDefault="00D6360C" w:rsidP="00815381">
            <w:r w:rsidRPr="00815381">
              <w:t>№</w:t>
            </w:r>
          </w:p>
        </w:tc>
        <w:tc>
          <w:tcPr>
            <w:tcW w:w="1184" w:type="dxa"/>
            <w:vMerge w:val="restart"/>
          </w:tcPr>
          <w:p w:rsidR="00D6360C" w:rsidRPr="00815381" w:rsidRDefault="00D6360C" w:rsidP="00815381">
            <w:pPr>
              <w:rPr>
                <w:b/>
              </w:rPr>
            </w:pPr>
            <w:r w:rsidRPr="00815381">
              <w:rPr>
                <w:b/>
              </w:rPr>
              <w:t>Наим-ие</w:t>
            </w:r>
          </w:p>
          <w:p w:rsidR="00D6360C" w:rsidRPr="00815381" w:rsidRDefault="00D6360C" w:rsidP="00815381">
            <w:r w:rsidRPr="00815381">
              <w:rPr>
                <w:b/>
              </w:rPr>
              <w:t>товара</w:t>
            </w:r>
          </w:p>
        </w:tc>
        <w:tc>
          <w:tcPr>
            <w:tcW w:w="1466" w:type="dxa"/>
            <w:vMerge w:val="restart"/>
          </w:tcPr>
          <w:p w:rsidR="00D6360C" w:rsidRPr="00815381" w:rsidRDefault="00D6360C" w:rsidP="00815381">
            <w:pPr>
              <w:rPr>
                <w:b/>
              </w:rPr>
            </w:pPr>
            <w:r w:rsidRPr="00815381">
              <w:rPr>
                <w:b/>
              </w:rPr>
              <w:t>Наим-ие</w:t>
            </w:r>
          </w:p>
          <w:p w:rsidR="00D6360C" w:rsidRPr="00815381" w:rsidRDefault="00D6360C" w:rsidP="00815381">
            <w:r w:rsidRPr="00815381">
              <w:rPr>
                <w:b/>
              </w:rPr>
              <w:t>поставщика</w:t>
            </w:r>
          </w:p>
        </w:tc>
        <w:tc>
          <w:tcPr>
            <w:tcW w:w="894" w:type="dxa"/>
            <w:vMerge w:val="restart"/>
          </w:tcPr>
          <w:p w:rsidR="00D6360C" w:rsidRPr="00815381" w:rsidRDefault="00D6360C" w:rsidP="00815381">
            <w:pPr>
              <w:rPr>
                <w:b/>
              </w:rPr>
            </w:pPr>
            <w:r w:rsidRPr="00815381">
              <w:rPr>
                <w:b/>
              </w:rPr>
              <w:t>Цена товара</w:t>
            </w:r>
          </w:p>
          <w:p w:rsidR="00D6360C" w:rsidRPr="00815381" w:rsidRDefault="00D6360C" w:rsidP="00815381">
            <w:pPr>
              <w:rPr>
                <w:b/>
              </w:rPr>
            </w:pPr>
            <w:r w:rsidRPr="00815381">
              <w:rPr>
                <w:b/>
              </w:rPr>
              <w:t>руб.</w:t>
            </w:r>
          </w:p>
        </w:tc>
        <w:tc>
          <w:tcPr>
            <w:tcW w:w="1417" w:type="dxa"/>
            <w:gridSpan w:val="2"/>
          </w:tcPr>
          <w:p w:rsidR="00D6360C" w:rsidRPr="00815381" w:rsidRDefault="00D6360C" w:rsidP="00815381">
            <w:pPr>
              <w:rPr>
                <w:b/>
              </w:rPr>
            </w:pPr>
            <w:r w:rsidRPr="00815381">
              <w:rPr>
                <w:b/>
              </w:rPr>
              <w:t>Торговая наценка</w:t>
            </w:r>
          </w:p>
        </w:tc>
        <w:tc>
          <w:tcPr>
            <w:tcW w:w="1506" w:type="dxa"/>
            <w:vMerge w:val="restart"/>
          </w:tcPr>
          <w:p w:rsidR="00D6360C" w:rsidRPr="00815381" w:rsidRDefault="00D6360C" w:rsidP="00815381">
            <w:pPr>
              <w:rPr>
                <w:b/>
              </w:rPr>
            </w:pPr>
            <w:r w:rsidRPr="00815381">
              <w:rPr>
                <w:b/>
              </w:rPr>
              <w:t>Сумма НДС с</w:t>
            </w:r>
          </w:p>
          <w:p w:rsidR="00D6360C" w:rsidRPr="00815381" w:rsidRDefault="00D6360C" w:rsidP="00815381">
            <w:pPr>
              <w:rPr>
                <w:b/>
              </w:rPr>
            </w:pPr>
            <w:r w:rsidRPr="00815381">
              <w:rPr>
                <w:b/>
              </w:rPr>
              <w:t>продаж</w:t>
            </w:r>
          </w:p>
          <w:p w:rsidR="00D6360C" w:rsidRPr="00815381" w:rsidRDefault="00D6360C" w:rsidP="00815381">
            <w:pPr>
              <w:rPr>
                <w:b/>
              </w:rPr>
            </w:pPr>
            <w:r w:rsidRPr="00815381">
              <w:rPr>
                <w:b/>
              </w:rPr>
              <w:t>цены</w:t>
            </w:r>
          </w:p>
          <w:p w:rsidR="00D6360C" w:rsidRPr="00815381" w:rsidRDefault="00D6360C" w:rsidP="00815381">
            <w:pPr>
              <w:rPr>
                <w:b/>
              </w:rPr>
            </w:pPr>
            <w:r w:rsidRPr="00815381">
              <w:rPr>
                <w:b/>
              </w:rPr>
              <w:t>руб.</w:t>
            </w:r>
          </w:p>
        </w:tc>
        <w:tc>
          <w:tcPr>
            <w:tcW w:w="2038" w:type="dxa"/>
            <w:vMerge w:val="restart"/>
          </w:tcPr>
          <w:p w:rsidR="00D6360C" w:rsidRPr="00815381" w:rsidRDefault="00D6360C" w:rsidP="00815381">
            <w:pPr>
              <w:rPr>
                <w:b/>
              </w:rPr>
            </w:pPr>
            <w:r w:rsidRPr="00815381">
              <w:rPr>
                <w:b/>
              </w:rPr>
              <w:t>Продажная (розничная) цена руб.</w:t>
            </w:r>
          </w:p>
        </w:tc>
      </w:tr>
      <w:tr w:rsidR="00D6360C" w:rsidRPr="00815381" w:rsidTr="00815381">
        <w:trPr>
          <w:cantSplit/>
          <w:trHeight w:val="480"/>
        </w:trPr>
        <w:tc>
          <w:tcPr>
            <w:tcW w:w="709" w:type="dxa"/>
            <w:vMerge/>
          </w:tcPr>
          <w:p w:rsidR="00D6360C" w:rsidRPr="00815381" w:rsidRDefault="00D6360C" w:rsidP="00815381">
            <w:pPr>
              <w:rPr>
                <w:b/>
              </w:rPr>
            </w:pPr>
          </w:p>
        </w:tc>
        <w:tc>
          <w:tcPr>
            <w:tcW w:w="1184" w:type="dxa"/>
            <w:vMerge/>
          </w:tcPr>
          <w:p w:rsidR="00D6360C" w:rsidRPr="00815381" w:rsidRDefault="00D6360C" w:rsidP="00815381"/>
        </w:tc>
        <w:tc>
          <w:tcPr>
            <w:tcW w:w="1466" w:type="dxa"/>
            <w:vMerge/>
          </w:tcPr>
          <w:p w:rsidR="00D6360C" w:rsidRPr="00815381" w:rsidRDefault="00D6360C" w:rsidP="00815381"/>
        </w:tc>
        <w:tc>
          <w:tcPr>
            <w:tcW w:w="894" w:type="dxa"/>
            <w:vMerge/>
          </w:tcPr>
          <w:p w:rsidR="00D6360C" w:rsidRPr="00815381" w:rsidRDefault="00D6360C" w:rsidP="00815381"/>
        </w:tc>
        <w:tc>
          <w:tcPr>
            <w:tcW w:w="567" w:type="dxa"/>
          </w:tcPr>
          <w:p w:rsidR="00D6360C" w:rsidRPr="00815381" w:rsidRDefault="00D6360C" w:rsidP="00815381">
            <w:pPr>
              <w:rPr>
                <w:b/>
              </w:rPr>
            </w:pPr>
            <w:r w:rsidRPr="00815381">
              <w:rPr>
                <w:b/>
              </w:rPr>
              <w:t>%</w:t>
            </w:r>
          </w:p>
        </w:tc>
        <w:tc>
          <w:tcPr>
            <w:tcW w:w="850" w:type="dxa"/>
          </w:tcPr>
          <w:p w:rsidR="00D6360C" w:rsidRPr="00815381" w:rsidRDefault="00D6360C" w:rsidP="00815381">
            <w:pPr>
              <w:rPr>
                <w:b/>
              </w:rPr>
            </w:pPr>
            <w:r w:rsidRPr="00815381">
              <w:rPr>
                <w:b/>
              </w:rPr>
              <w:t>Сумма</w:t>
            </w:r>
          </w:p>
          <w:p w:rsidR="00D6360C" w:rsidRPr="00815381" w:rsidRDefault="00D6360C" w:rsidP="00815381">
            <w:pPr>
              <w:rPr>
                <w:b/>
              </w:rPr>
            </w:pPr>
            <w:r w:rsidRPr="00815381">
              <w:rPr>
                <w:b/>
              </w:rPr>
              <w:t>руб.</w:t>
            </w:r>
          </w:p>
        </w:tc>
        <w:tc>
          <w:tcPr>
            <w:tcW w:w="1506" w:type="dxa"/>
            <w:vMerge/>
          </w:tcPr>
          <w:p w:rsidR="00D6360C" w:rsidRPr="00815381" w:rsidRDefault="00D6360C" w:rsidP="00815381"/>
        </w:tc>
        <w:tc>
          <w:tcPr>
            <w:tcW w:w="2038" w:type="dxa"/>
            <w:vMerge/>
          </w:tcPr>
          <w:p w:rsidR="00D6360C" w:rsidRPr="00815381" w:rsidRDefault="00D6360C" w:rsidP="00815381"/>
        </w:tc>
      </w:tr>
      <w:tr w:rsidR="00D6360C" w:rsidRPr="00815381" w:rsidTr="00815381">
        <w:tc>
          <w:tcPr>
            <w:tcW w:w="709" w:type="dxa"/>
          </w:tcPr>
          <w:p w:rsidR="00D6360C" w:rsidRPr="00815381" w:rsidRDefault="00D6360C" w:rsidP="00815381">
            <w:r w:rsidRPr="00815381">
              <w:t>1</w:t>
            </w:r>
          </w:p>
        </w:tc>
        <w:tc>
          <w:tcPr>
            <w:tcW w:w="1184" w:type="dxa"/>
          </w:tcPr>
          <w:p w:rsidR="00D6360C" w:rsidRPr="00815381" w:rsidRDefault="00D6360C" w:rsidP="00815381">
            <w:r w:rsidRPr="00815381">
              <w:t>Молоко</w:t>
            </w:r>
          </w:p>
          <w:p w:rsidR="00D6360C" w:rsidRPr="00815381" w:rsidRDefault="00D6360C" w:rsidP="00815381">
            <w:r w:rsidRPr="00815381">
              <w:t>«Суздальское»</w:t>
            </w:r>
            <w:r w:rsidR="00815381">
              <w:t xml:space="preserve"> </w:t>
            </w:r>
            <w:r w:rsidRPr="00815381">
              <w:t>3,2%</w:t>
            </w:r>
          </w:p>
        </w:tc>
        <w:tc>
          <w:tcPr>
            <w:tcW w:w="1466" w:type="dxa"/>
          </w:tcPr>
          <w:p w:rsidR="00D6360C" w:rsidRPr="00815381" w:rsidRDefault="00D6360C" w:rsidP="00815381">
            <w:r w:rsidRPr="00815381">
              <w:t>ООО «Милкум»</w:t>
            </w:r>
          </w:p>
        </w:tc>
        <w:tc>
          <w:tcPr>
            <w:tcW w:w="894" w:type="dxa"/>
          </w:tcPr>
          <w:p w:rsidR="00D6360C" w:rsidRPr="00815381" w:rsidRDefault="00D6360C" w:rsidP="00815381"/>
          <w:p w:rsidR="00D6360C" w:rsidRPr="00815381" w:rsidRDefault="00D6360C" w:rsidP="00815381">
            <w:r w:rsidRPr="00815381">
              <w:t>18,9</w:t>
            </w:r>
          </w:p>
        </w:tc>
        <w:tc>
          <w:tcPr>
            <w:tcW w:w="567" w:type="dxa"/>
          </w:tcPr>
          <w:p w:rsidR="00D6360C" w:rsidRPr="00815381" w:rsidRDefault="00D6360C" w:rsidP="00815381"/>
          <w:p w:rsidR="00D6360C" w:rsidRPr="00815381" w:rsidRDefault="00D6360C" w:rsidP="00815381">
            <w:r w:rsidRPr="00815381">
              <w:t>10</w:t>
            </w:r>
          </w:p>
        </w:tc>
        <w:tc>
          <w:tcPr>
            <w:tcW w:w="850" w:type="dxa"/>
          </w:tcPr>
          <w:p w:rsidR="00D6360C" w:rsidRPr="00815381" w:rsidRDefault="00D6360C" w:rsidP="00815381"/>
          <w:p w:rsidR="00D6360C" w:rsidRPr="00815381" w:rsidRDefault="00D6360C" w:rsidP="00815381">
            <w:r w:rsidRPr="00815381">
              <w:t>1,89</w:t>
            </w:r>
          </w:p>
        </w:tc>
        <w:tc>
          <w:tcPr>
            <w:tcW w:w="1506" w:type="dxa"/>
          </w:tcPr>
          <w:p w:rsidR="00D6360C" w:rsidRPr="00815381" w:rsidRDefault="00D6360C" w:rsidP="00815381"/>
          <w:p w:rsidR="00D6360C" w:rsidRPr="00815381" w:rsidRDefault="00D6360C" w:rsidP="00815381">
            <w:r w:rsidRPr="00815381">
              <w:t>-</w:t>
            </w:r>
          </w:p>
        </w:tc>
        <w:tc>
          <w:tcPr>
            <w:tcW w:w="2038" w:type="dxa"/>
          </w:tcPr>
          <w:p w:rsidR="00D6360C" w:rsidRPr="00815381" w:rsidRDefault="00D6360C" w:rsidP="00815381"/>
          <w:p w:rsidR="00D6360C" w:rsidRPr="00815381" w:rsidRDefault="00D6360C" w:rsidP="00815381">
            <w:r w:rsidRPr="00815381">
              <w:t>20,8</w:t>
            </w:r>
          </w:p>
          <w:p w:rsidR="00D6360C" w:rsidRPr="00815381" w:rsidRDefault="00D6360C" w:rsidP="00815381"/>
        </w:tc>
      </w:tr>
    </w:tbl>
    <w:p w:rsidR="00D6360C" w:rsidRPr="00815381" w:rsidRDefault="00D6360C" w:rsidP="00815381">
      <w:pPr>
        <w:pStyle w:val="a3"/>
        <w:ind w:firstLine="709"/>
        <w:rPr>
          <w:bCs/>
        </w:rPr>
      </w:pPr>
    </w:p>
    <w:p w:rsidR="00D6360C" w:rsidRPr="00815381" w:rsidRDefault="00D6360C" w:rsidP="00815381">
      <w:pPr>
        <w:pStyle w:val="a3"/>
        <w:ind w:firstLine="709"/>
        <w:rPr>
          <w:bCs/>
        </w:rPr>
      </w:pPr>
      <w:r w:rsidRPr="00815381">
        <w:rPr>
          <w:bCs/>
        </w:rPr>
        <w:t>Первичные документы по приходу товаров должны быть пронумерованы и подшиты в журнале поступления товаров, который должен содержать название приходного документа, его дату и номер, краткую характеристику документа, дату регистрации документа, сведения о поступивших товарах.</w:t>
      </w:r>
    </w:p>
    <w:p w:rsidR="00D6360C" w:rsidRPr="00815381" w:rsidRDefault="00D6360C" w:rsidP="00815381">
      <w:pPr>
        <w:pStyle w:val="a3"/>
        <w:ind w:firstLine="709"/>
        <w:rPr>
          <w:bCs/>
        </w:rPr>
      </w:pPr>
      <w:r w:rsidRPr="00815381">
        <w:rPr>
          <w:bCs/>
        </w:rPr>
        <w:t>Одним из признаков учета товаров в организациях розничной торговли является составление материально-ответственными лицами отчетности о наличие и движении товаров. Материально-ответственное лицо на основе фактического получения товаров и их реализации составляет товарный отчет.</w:t>
      </w:r>
    </w:p>
    <w:p w:rsidR="00D6360C" w:rsidRPr="00815381" w:rsidRDefault="00D6360C" w:rsidP="00815381">
      <w:pPr>
        <w:pStyle w:val="a3"/>
        <w:ind w:firstLine="709"/>
        <w:rPr>
          <w:bCs/>
        </w:rPr>
      </w:pPr>
      <w:r w:rsidRPr="00815381">
        <w:rPr>
          <w:bCs/>
        </w:rPr>
        <w:t>В приходной части товарного отчета каждый приходный документ (источник поступления товаров, номер и дата документа, сумма поступивших товаров) записывается отдельно и подсчитывается общая сумма оприходованная товаров за данный отчетный период, а также итог прихода с остатком на начало периода. В расходной части товарного отчета также отдельно записывается каждый расходный документ (направления выбытия товаров, номер и дата документа, сумма выбывших товаров). После этого определяется остаток товаров на конец отчетного периода. Внутри каждого вида прихода и расхода документы располагаются в хронологическом порядке. Общее число документов, на основе которых составлен товарный отчет, указывают прописью в конце отчета. Товарный отчет подписывает материально-ответственное лицо.</w:t>
      </w:r>
    </w:p>
    <w:p w:rsidR="00D6360C" w:rsidRPr="00815381" w:rsidRDefault="00D6360C" w:rsidP="00815381">
      <w:pPr>
        <w:pStyle w:val="a3"/>
        <w:ind w:firstLine="709"/>
        <w:rPr>
          <w:bCs/>
        </w:rPr>
      </w:pPr>
      <w:r w:rsidRPr="00815381">
        <w:rPr>
          <w:bCs/>
        </w:rPr>
        <w:t>Товарный отчет составляется в двух экземплярах. Первый экземпляр скрепляют с документами, которые располагают в порядке последовательности записей и отдают в бухгалтерию. Бухгалтер в присутствии материально-ответственного лица проверяет товарный отчет,</w:t>
      </w:r>
      <w:r w:rsidR="00815381">
        <w:rPr>
          <w:bCs/>
        </w:rPr>
        <w:t xml:space="preserve"> </w:t>
      </w:r>
      <w:r w:rsidRPr="00815381">
        <w:rPr>
          <w:bCs/>
        </w:rPr>
        <w:t>расписывается в обоих экземплярах о приемке отчета и указывает дату. Первый экземпляр отчета вместе с документами, на основании которых он был составлен, остается в бухгалтерии, а второй передается материально-ответственному лицу. После этого каждый документ проверяют с точки зрения законности совершенных операций правильности цен, таксировки и подсчета. В ЗАО «Лара» товарный отчет составляется каждые 10 дней, материально-ответственным лицом Гарус М.Н., а затем передается в бухгалтерию для его проверки бухгалтеру.</w:t>
      </w:r>
    </w:p>
    <w:p w:rsidR="00D6360C" w:rsidRPr="00815381" w:rsidRDefault="00D6360C" w:rsidP="00815381">
      <w:pPr>
        <w:ind w:firstLine="709"/>
        <w:rPr>
          <w:bCs/>
          <w:sz w:val="28"/>
          <w:szCs w:val="28"/>
        </w:rPr>
      </w:pPr>
      <w:r w:rsidRPr="00815381">
        <w:rPr>
          <w:bCs/>
          <w:sz w:val="28"/>
          <w:szCs w:val="28"/>
        </w:rPr>
        <w:t>Аналитический учет товаров ведут как материально-ответственное лицо, так и бухгалтерия. Его главные цели -</w:t>
      </w:r>
      <w:r w:rsidR="00815381">
        <w:rPr>
          <w:bCs/>
          <w:sz w:val="28"/>
          <w:szCs w:val="28"/>
        </w:rPr>
        <w:t xml:space="preserve"> </w:t>
      </w:r>
      <w:r w:rsidRPr="00815381">
        <w:rPr>
          <w:bCs/>
          <w:sz w:val="28"/>
          <w:szCs w:val="28"/>
        </w:rPr>
        <w:t>получение информации, необходимой для управления товарными запасами и поддержание ассортимента.</w:t>
      </w:r>
    </w:p>
    <w:p w:rsidR="00D6360C" w:rsidRPr="00815381" w:rsidRDefault="00D6360C" w:rsidP="00815381">
      <w:pPr>
        <w:ind w:firstLine="709"/>
        <w:rPr>
          <w:bCs/>
          <w:sz w:val="28"/>
          <w:szCs w:val="28"/>
        </w:rPr>
      </w:pPr>
      <w:r w:rsidRPr="00815381">
        <w:rPr>
          <w:bCs/>
          <w:sz w:val="28"/>
          <w:szCs w:val="28"/>
        </w:rPr>
        <w:t>В ЗАО «Лара» учет товаров ведет материально-ответственное лицо – товаровед. Этот учет в магазине организован сортовым способом. При сортовом способе хранения вновь приобретенный товар определенного наименования присоединяют к ранее поступившему товару того же наименования. Товаровед ведет учет движения товаров в натуральном и стоимостном выражении.</w:t>
      </w:r>
    </w:p>
    <w:p w:rsidR="00D6360C" w:rsidRDefault="00D6360C" w:rsidP="00815381">
      <w:pPr>
        <w:ind w:firstLine="709"/>
        <w:rPr>
          <w:bCs/>
          <w:sz w:val="28"/>
          <w:szCs w:val="28"/>
        </w:rPr>
      </w:pPr>
      <w:r w:rsidRPr="00815381">
        <w:rPr>
          <w:bCs/>
          <w:sz w:val="28"/>
          <w:szCs w:val="28"/>
        </w:rPr>
        <w:t>В ЗАО «Лара» товары учитываются на счете 41 субсчете 2 «Товары в розничной торговле». Так как</w:t>
      </w:r>
      <w:r w:rsidR="00815381">
        <w:rPr>
          <w:bCs/>
          <w:sz w:val="28"/>
          <w:szCs w:val="28"/>
        </w:rPr>
        <w:t xml:space="preserve"> </w:t>
      </w:r>
      <w:r w:rsidRPr="00815381">
        <w:rPr>
          <w:bCs/>
          <w:sz w:val="28"/>
          <w:szCs w:val="28"/>
        </w:rPr>
        <w:t>в ЗАО «Лара» учет товаров организуется по продажным ценам, разница между покупной стоимостью и стоимостью по продажным ценам отражается обособленно на счете 42 «Торговая наценка». Счет 42 «Торговая наценка» является регулирующим контрольным счетом по отношению к счету 41 «Товары». Если из сальдо счета 41 «Товары» вычесть сальдо счета 42 «Торговая наценка» разность покажет покупную стоимость товаров. Счет 42 не может существовать самостоятельно, он применяется только в сочетании со счетом 41 и только при условии учета товаров по продажным ценам.</w:t>
      </w:r>
    </w:p>
    <w:p w:rsidR="00815381" w:rsidRPr="00815381" w:rsidRDefault="00815381" w:rsidP="00815381">
      <w:pPr>
        <w:ind w:firstLine="709"/>
        <w:rPr>
          <w:bCs/>
          <w:sz w:val="28"/>
          <w:szCs w:val="28"/>
        </w:rPr>
      </w:pPr>
    </w:p>
    <w:p w:rsidR="00D6360C" w:rsidRPr="00815381" w:rsidRDefault="00D6360C" w:rsidP="00815381">
      <w:pPr>
        <w:pStyle w:val="7"/>
        <w:ind w:firstLine="709"/>
        <w:jc w:val="both"/>
        <w:rPr>
          <w:bCs w:val="0"/>
          <w:iCs/>
          <w:szCs w:val="28"/>
        </w:rPr>
      </w:pPr>
      <w:r w:rsidRPr="00815381">
        <w:rPr>
          <w:szCs w:val="28"/>
        </w:rPr>
        <w:t>Таблица 4</w:t>
      </w:r>
      <w:r w:rsidR="00815381">
        <w:rPr>
          <w:szCs w:val="28"/>
        </w:rPr>
        <w:t xml:space="preserve"> </w:t>
      </w:r>
      <w:r w:rsidRPr="00815381">
        <w:rPr>
          <w:bCs w:val="0"/>
          <w:iCs/>
          <w:szCs w:val="28"/>
        </w:rPr>
        <w:t>Корреспонденция счетов по учету поступления товаров от поставщиков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4"/>
        <w:gridCol w:w="1418"/>
        <w:gridCol w:w="1134"/>
        <w:gridCol w:w="1701"/>
      </w:tblGrid>
      <w:tr w:rsidR="00D6360C" w:rsidRPr="00815381" w:rsidTr="00815381">
        <w:trPr>
          <w:cantSplit/>
          <w:trHeight w:val="480"/>
        </w:trPr>
        <w:tc>
          <w:tcPr>
            <w:tcW w:w="4394" w:type="dxa"/>
            <w:vMerge w:val="restart"/>
          </w:tcPr>
          <w:p w:rsidR="00D6360C" w:rsidRPr="00815381" w:rsidRDefault="00D6360C" w:rsidP="00815381">
            <w:r w:rsidRPr="00815381">
              <w:t>Содержание операции</w:t>
            </w:r>
          </w:p>
        </w:tc>
        <w:tc>
          <w:tcPr>
            <w:tcW w:w="2552" w:type="dxa"/>
            <w:gridSpan w:val="2"/>
          </w:tcPr>
          <w:p w:rsidR="00D6360C" w:rsidRPr="00815381" w:rsidRDefault="00D6360C" w:rsidP="00815381">
            <w:r w:rsidRPr="00815381">
              <w:t>Корреспондирующий счет</w:t>
            </w:r>
          </w:p>
        </w:tc>
        <w:tc>
          <w:tcPr>
            <w:tcW w:w="1701" w:type="dxa"/>
            <w:vMerge w:val="restart"/>
          </w:tcPr>
          <w:p w:rsidR="00D6360C" w:rsidRPr="00815381" w:rsidRDefault="00D6360C" w:rsidP="00815381">
            <w:r w:rsidRPr="00815381">
              <w:t>Сумма (руб.)</w:t>
            </w:r>
          </w:p>
        </w:tc>
      </w:tr>
      <w:tr w:rsidR="00D6360C" w:rsidRPr="00815381" w:rsidTr="00815381">
        <w:trPr>
          <w:cantSplit/>
          <w:trHeight w:val="480"/>
        </w:trPr>
        <w:tc>
          <w:tcPr>
            <w:tcW w:w="4394" w:type="dxa"/>
            <w:vMerge/>
          </w:tcPr>
          <w:p w:rsidR="00D6360C" w:rsidRPr="00815381" w:rsidRDefault="00D6360C" w:rsidP="00815381"/>
        </w:tc>
        <w:tc>
          <w:tcPr>
            <w:tcW w:w="1418" w:type="dxa"/>
          </w:tcPr>
          <w:p w:rsidR="00D6360C" w:rsidRPr="00815381" w:rsidRDefault="00D6360C" w:rsidP="00815381">
            <w:r w:rsidRPr="00815381">
              <w:t>Дебет</w:t>
            </w:r>
          </w:p>
        </w:tc>
        <w:tc>
          <w:tcPr>
            <w:tcW w:w="1134" w:type="dxa"/>
          </w:tcPr>
          <w:p w:rsidR="00D6360C" w:rsidRPr="00815381" w:rsidRDefault="00D6360C" w:rsidP="00815381">
            <w:r w:rsidRPr="00815381">
              <w:t>Кредит</w:t>
            </w:r>
          </w:p>
        </w:tc>
        <w:tc>
          <w:tcPr>
            <w:tcW w:w="1701" w:type="dxa"/>
            <w:vMerge/>
          </w:tcPr>
          <w:p w:rsidR="00D6360C" w:rsidRPr="00815381" w:rsidRDefault="00D6360C" w:rsidP="00815381"/>
        </w:tc>
      </w:tr>
      <w:tr w:rsidR="00D6360C" w:rsidRPr="00815381" w:rsidTr="00815381">
        <w:tc>
          <w:tcPr>
            <w:tcW w:w="4394" w:type="dxa"/>
          </w:tcPr>
          <w:p w:rsidR="00D6360C" w:rsidRPr="00815381" w:rsidRDefault="00D6360C" w:rsidP="00815381">
            <w:r w:rsidRPr="00815381">
              <w:t>Уплачено поставщику</w:t>
            </w:r>
            <w:r w:rsidR="00815381">
              <w:t xml:space="preserve"> </w:t>
            </w:r>
            <w:r w:rsidRPr="00815381">
              <w:t>за товары из кассы:</w:t>
            </w:r>
          </w:p>
        </w:tc>
        <w:tc>
          <w:tcPr>
            <w:tcW w:w="1418" w:type="dxa"/>
          </w:tcPr>
          <w:p w:rsidR="00D6360C" w:rsidRPr="00815381" w:rsidRDefault="00D6360C" w:rsidP="00815381">
            <w:r w:rsidRPr="00815381">
              <w:t>60-1</w:t>
            </w:r>
          </w:p>
        </w:tc>
        <w:tc>
          <w:tcPr>
            <w:tcW w:w="1134" w:type="dxa"/>
          </w:tcPr>
          <w:p w:rsidR="00D6360C" w:rsidRPr="00815381" w:rsidRDefault="00D6360C" w:rsidP="00815381">
            <w:r w:rsidRPr="00815381">
              <w:t>50-1</w:t>
            </w:r>
          </w:p>
        </w:tc>
        <w:tc>
          <w:tcPr>
            <w:tcW w:w="1701" w:type="dxa"/>
          </w:tcPr>
          <w:p w:rsidR="00D6360C" w:rsidRPr="00815381" w:rsidRDefault="00D6360C" w:rsidP="00815381">
            <w:r w:rsidRPr="00815381">
              <w:t>5600</w:t>
            </w:r>
          </w:p>
        </w:tc>
      </w:tr>
      <w:tr w:rsidR="00D6360C" w:rsidRPr="00815381" w:rsidTr="00815381">
        <w:tc>
          <w:tcPr>
            <w:tcW w:w="4394" w:type="dxa"/>
          </w:tcPr>
          <w:p w:rsidR="00D6360C" w:rsidRPr="00815381" w:rsidRDefault="00D6360C" w:rsidP="00815381">
            <w:r w:rsidRPr="00815381">
              <w:t>Покупная стоимость</w:t>
            </w:r>
            <w:r w:rsidR="00815381">
              <w:t xml:space="preserve"> </w:t>
            </w:r>
            <w:r w:rsidRPr="00815381">
              <w:t>товаров</w:t>
            </w:r>
          </w:p>
        </w:tc>
        <w:tc>
          <w:tcPr>
            <w:tcW w:w="1418" w:type="dxa"/>
          </w:tcPr>
          <w:p w:rsidR="00D6360C" w:rsidRPr="00815381" w:rsidRDefault="00D6360C" w:rsidP="00815381">
            <w:r w:rsidRPr="00815381">
              <w:t>41-2</w:t>
            </w:r>
          </w:p>
        </w:tc>
        <w:tc>
          <w:tcPr>
            <w:tcW w:w="1134" w:type="dxa"/>
          </w:tcPr>
          <w:p w:rsidR="00D6360C" w:rsidRPr="00815381" w:rsidRDefault="00D6360C" w:rsidP="00815381">
            <w:r w:rsidRPr="00815381">
              <w:t>60-1</w:t>
            </w:r>
          </w:p>
        </w:tc>
        <w:tc>
          <w:tcPr>
            <w:tcW w:w="1701" w:type="dxa"/>
          </w:tcPr>
          <w:p w:rsidR="00D6360C" w:rsidRPr="00815381" w:rsidRDefault="00D6360C" w:rsidP="00815381">
            <w:r w:rsidRPr="00815381">
              <w:t>5600</w:t>
            </w:r>
          </w:p>
        </w:tc>
      </w:tr>
      <w:tr w:rsidR="00D6360C" w:rsidRPr="00815381" w:rsidTr="00815381">
        <w:tc>
          <w:tcPr>
            <w:tcW w:w="4394" w:type="dxa"/>
          </w:tcPr>
          <w:p w:rsidR="00D6360C" w:rsidRPr="00815381" w:rsidRDefault="00D6360C" w:rsidP="00815381">
            <w:r w:rsidRPr="00815381">
              <w:t>Торговая наценка</w:t>
            </w:r>
          </w:p>
        </w:tc>
        <w:tc>
          <w:tcPr>
            <w:tcW w:w="1418" w:type="dxa"/>
          </w:tcPr>
          <w:p w:rsidR="00D6360C" w:rsidRPr="00815381" w:rsidRDefault="00D6360C" w:rsidP="00815381">
            <w:r w:rsidRPr="00815381">
              <w:t>41-2</w:t>
            </w:r>
          </w:p>
        </w:tc>
        <w:tc>
          <w:tcPr>
            <w:tcW w:w="1134" w:type="dxa"/>
          </w:tcPr>
          <w:p w:rsidR="00D6360C" w:rsidRPr="00815381" w:rsidRDefault="00D6360C" w:rsidP="00815381">
            <w:r w:rsidRPr="00815381">
              <w:t>42</w:t>
            </w:r>
          </w:p>
        </w:tc>
        <w:tc>
          <w:tcPr>
            <w:tcW w:w="1701" w:type="dxa"/>
          </w:tcPr>
          <w:p w:rsidR="00D6360C" w:rsidRPr="00815381" w:rsidRDefault="00D6360C" w:rsidP="00815381">
            <w:r w:rsidRPr="00815381">
              <w:t>1120</w:t>
            </w:r>
          </w:p>
        </w:tc>
      </w:tr>
    </w:tbl>
    <w:p w:rsidR="00D6360C" w:rsidRPr="00815381" w:rsidRDefault="00815381" w:rsidP="00815381">
      <w:pPr>
        <w:ind w:firstLine="709"/>
        <w:rPr>
          <w:bCs/>
          <w:sz w:val="28"/>
          <w:szCs w:val="28"/>
        </w:rPr>
      </w:pPr>
      <w:r>
        <w:rPr>
          <w:bCs/>
          <w:sz w:val="28"/>
          <w:szCs w:val="28"/>
        </w:rPr>
        <w:br w:type="page"/>
      </w:r>
      <w:r w:rsidR="00D6360C" w:rsidRPr="00815381">
        <w:rPr>
          <w:bCs/>
          <w:sz w:val="28"/>
          <w:szCs w:val="28"/>
        </w:rPr>
        <w:t>Если возникает необходимость в возврате товара по каким-либо причинам, то оформляется пакет документов по претензии, и это незамедлительно отражается в бухгалтерском учете.</w:t>
      </w:r>
    </w:p>
    <w:p w:rsidR="00D6360C" w:rsidRPr="00815381" w:rsidRDefault="00D6360C" w:rsidP="00815381">
      <w:pPr>
        <w:ind w:firstLine="709"/>
        <w:rPr>
          <w:bCs/>
          <w:sz w:val="28"/>
          <w:szCs w:val="28"/>
        </w:rPr>
      </w:pPr>
      <w:r w:rsidRPr="00815381">
        <w:rPr>
          <w:bCs/>
          <w:sz w:val="28"/>
          <w:szCs w:val="28"/>
        </w:rPr>
        <w:t>Для отражения расчетов с поставщиками за товар несоответствующего качества используется счет 76 субсчет 2 «Расчёты по претензиям». Так как учет ведется по продажным ценам и используется счет 42 «Торговая наценка», то после возврата товара поставщику наценка списывается.</w:t>
      </w:r>
    </w:p>
    <w:p w:rsidR="00815381" w:rsidRDefault="00815381" w:rsidP="00815381">
      <w:pPr>
        <w:pStyle w:val="5"/>
        <w:ind w:firstLine="709"/>
        <w:jc w:val="both"/>
        <w:rPr>
          <w:bCs/>
        </w:rPr>
      </w:pPr>
    </w:p>
    <w:p w:rsidR="00D6360C" w:rsidRPr="00815381" w:rsidRDefault="00D6360C" w:rsidP="00815381">
      <w:pPr>
        <w:pStyle w:val="5"/>
        <w:ind w:firstLine="709"/>
        <w:jc w:val="both"/>
        <w:rPr>
          <w:bCs/>
          <w:iCs/>
        </w:rPr>
      </w:pPr>
      <w:r w:rsidRPr="00815381">
        <w:rPr>
          <w:bCs/>
        </w:rPr>
        <w:t>Таблица 5</w:t>
      </w:r>
      <w:r w:rsidR="00815381">
        <w:rPr>
          <w:bCs/>
        </w:rPr>
        <w:t xml:space="preserve"> </w:t>
      </w:r>
      <w:r w:rsidRPr="00815381">
        <w:rPr>
          <w:bCs/>
          <w:iCs/>
        </w:rPr>
        <w:t>Корреспонденция счетов по учету возврата товаров</w:t>
      </w:r>
      <w:r w:rsidR="00815381">
        <w:rPr>
          <w:bCs/>
          <w:iCs/>
        </w:rPr>
        <w:t xml:space="preserve"> </w:t>
      </w:r>
      <w:r w:rsidRPr="00815381">
        <w:rPr>
          <w:bCs/>
          <w:iCs/>
        </w:rPr>
        <w:t>поставщикам</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1134"/>
        <w:gridCol w:w="1417"/>
        <w:gridCol w:w="1276"/>
      </w:tblGrid>
      <w:tr w:rsidR="00D6360C" w:rsidRPr="00815381" w:rsidTr="00815381">
        <w:trPr>
          <w:cantSplit/>
          <w:trHeight w:val="240"/>
        </w:trPr>
        <w:tc>
          <w:tcPr>
            <w:tcW w:w="2410" w:type="dxa"/>
            <w:vMerge w:val="restart"/>
          </w:tcPr>
          <w:p w:rsidR="00D6360C" w:rsidRPr="00815381" w:rsidRDefault="00D6360C" w:rsidP="00815381">
            <w:r w:rsidRPr="00815381">
              <w:t>Содержание операции</w:t>
            </w:r>
          </w:p>
        </w:tc>
        <w:tc>
          <w:tcPr>
            <w:tcW w:w="2551" w:type="dxa"/>
            <w:gridSpan w:val="2"/>
          </w:tcPr>
          <w:p w:rsidR="00D6360C" w:rsidRPr="00815381" w:rsidRDefault="00D6360C" w:rsidP="00815381">
            <w:r w:rsidRPr="00815381">
              <w:t>Корреспондирующий счет</w:t>
            </w:r>
          </w:p>
        </w:tc>
        <w:tc>
          <w:tcPr>
            <w:tcW w:w="1276" w:type="dxa"/>
            <w:vMerge w:val="restart"/>
          </w:tcPr>
          <w:p w:rsidR="00D6360C" w:rsidRPr="00815381" w:rsidRDefault="00D6360C" w:rsidP="00815381">
            <w:r w:rsidRPr="00815381">
              <w:t>Сумма (руб.)</w:t>
            </w:r>
          </w:p>
        </w:tc>
      </w:tr>
      <w:tr w:rsidR="00D6360C" w:rsidRPr="00815381" w:rsidTr="00815381">
        <w:trPr>
          <w:cantSplit/>
          <w:trHeight w:val="240"/>
        </w:trPr>
        <w:tc>
          <w:tcPr>
            <w:tcW w:w="2410" w:type="dxa"/>
            <w:vMerge/>
          </w:tcPr>
          <w:p w:rsidR="00D6360C" w:rsidRPr="00815381" w:rsidRDefault="00D6360C" w:rsidP="00815381"/>
        </w:tc>
        <w:tc>
          <w:tcPr>
            <w:tcW w:w="1134" w:type="dxa"/>
          </w:tcPr>
          <w:p w:rsidR="00D6360C" w:rsidRPr="00815381" w:rsidRDefault="00D6360C" w:rsidP="00815381">
            <w:r w:rsidRPr="00815381">
              <w:t>Дебет</w:t>
            </w:r>
          </w:p>
        </w:tc>
        <w:tc>
          <w:tcPr>
            <w:tcW w:w="1417" w:type="dxa"/>
          </w:tcPr>
          <w:p w:rsidR="00D6360C" w:rsidRPr="00815381" w:rsidRDefault="00D6360C" w:rsidP="00815381">
            <w:r w:rsidRPr="00815381">
              <w:t>Кредит</w:t>
            </w:r>
          </w:p>
        </w:tc>
        <w:tc>
          <w:tcPr>
            <w:tcW w:w="1276" w:type="dxa"/>
            <w:vMerge/>
          </w:tcPr>
          <w:p w:rsidR="00D6360C" w:rsidRPr="00815381" w:rsidRDefault="00D6360C" w:rsidP="00815381"/>
        </w:tc>
      </w:tr>
      <w:tr w:rsidR="00D6360C" w:rsidRPr="00815381" w:rsidTr="00815381">
        <w:tc>
          <w:tcPr>
            <w:tcW w:w="2410" w:type="dxa"/>
          </w:tcPr>
          <w:p w:rsidR="00D6360C" w:rsidRPr="00815381" w:rsidRDefault="00D6360C" w:rsidP="00815381">
            <w:r w:rsidRPr="00815381">
              <w:t>Списание покупной</w:t>
            </w:r>
          </w:p>
          <w:p w:rsidR="00D6360C" w:rsidRPr="00815381" w:rsidRDefault="00D6360C" w:rsidP="00815381">
            <w:r w:rsidRPr="00815381">
              <w:t>стоимости</w:t>
            </w:r>
          </w:p>
        </w:tc>
        <w:tc>
          <w:tcPr>
            <w:tcW w:w="1134" w:type="dxa"/>
          </w:tcPr>
          <w:p w:rsidR="00D6360C" w:rsidRPr="00815381" w:rsidRDefault="00D6360C" w:rsidP="00815381">
            <w:r w:rsidRPr="00815381">
              <w:t>60-1</w:t>
            </w:r>
          </w:p>
        </w:tc>
        <w:tc>
          <w:tcPr>
            <w:tcW w:w="1417" w:type="dxa"/>
          </w:tcPr>
          <w:p w:rsidR="00D6360C" w:rsidRPr="00815381" w:rsidRDefault="00D6360C" w:rsidP="00815381">
            <w:r w:rsidRPr="00815381">
              <w:t>41-2</w:t>
            </w:r>
          </w:p>
        </w:tc>
        <w:tc>
          <w:tcPr>
            <w:tcW w:w="1276" w:type="dxa"/>
          </w:tcPr>
          <w:p w:rsidR="00D6360C" w:rsidRPr="00815381" w:rsidRDefault="00D6360C" w:rsidP="00815381">
            <w:r w:rsidRPr="00815381">
              <w:t>160</w:t>
            </w:r>
          </w:p>
        </w:tc>
      </w:tr>
      <w:tr w:rsidR="00D6360C" w:rsidRPr="00815381" w:rsidTr="00815381">
        <w:tc>
          <w:tcPr>
            <w:tcW w:w="2410" w:type="dxa"/>
          </w:tcPr>
          <w:p w:rsidR="00D6360C" w:rsidRPr="00815381" w:rsidRDefault="00D6360C" w:rsidP="00815381">
            <w:r w:rsidRPr="00815381">
              <w:t>Списание торговой</w:t>
            </w:r>
          </w:p>
          <w:p w:rsidR="00D6360C" w:rsidRPr="00815381" w:rsidRDefault="00D6360C" w:rsidP="00815381">
            <w:r w:rsidRPr="00815381">
              <w:t>наценки</w:t>
            </w:r>
          </w:p>
        </w:tc>
        <w:tc>
          <w:tcPr>
            <w:tcW w:w="1134" w:type="dxa"/>
          </w:tcPr>
          <w:p w:rsidR="00D6360C" w:rsidRPr="00815381" w:rsidRDefault="00D6360C" w:rsidP="00815381">
            <w:r w:rsidRPr="00815381">
              <w:t>42</w:t>
            </w:r>
          </w:p>
        </w:tc>
        <w:tc>
          <w:tcPr>
            <w:tcW w:w="1417" w:type="dxa"/>
          </w:tcPr>
          <w:p w:rsidR="00D6360C" w:rsidRPr="00815381" w:rsidRDefault="00D6360C" w:rsidP="00815381">
            <w:r w:rsidRPr="00815381">
              <w:t>41-2</w:t>
            </w:r>
          </w:p>
        </w:tc>
        <w:tc>
          <w:tcPr>
            <w:tcW w:w="1276" w:type="dxa"/>
          </w:tcPr>
          <w:p w:rsidR="00D6360C" w:rsidRPr="00815381" w:rsidRDefault="00D6360C" w:rsidP="00815381">
            <w:r w:rsidRPr="00815381">
              <w:t>32</w:t>
            </w:r>
          </w:p>
        </w:tc>
      </w:tr>
      <w:tr w:rsidR="00D6360C" w:rsidRPr="00815381" w:rsidTr="00815381">
        <w:tc>
          <w:tcPr>
            <w:tcW w:w="2410" w:type="dxa"/>
          </w:tcPr>
          <w:p w:rsidR="00D6360C" w:rsidRPr="00815381" w:rsidRDefault="00D6360C" w:rsidP="00815381">
            <w:r w:rsidRPr="00815381">
              <w:t>Расчет по претензиям</w:t>
            </w:r>
          </w:p>
        </w:tc>
        <w:tc>
          <w:tcPr>
            <w:tcW w:w="1134" w:type="dxa"/>
          </w:tcPr>
          <w:p w:rsidR="00D6360C" w:rsidRPr="00815381" w:rsidRDefault="00D6360C" w:rsidP="00815381">
            <w:r w:rsidRPr="00815381">
              <w:t>60-1</w:t>
            </w:r>
          </w:p>
        </w:tc>
        <w:tc>
          <w:tcPr>
            <w:tcW w:w="1417" w:type="dxa"/>
          </w:tcPr>
          <w:p w:rsidR="00D6360C" w:rsidRPr="00815381" w:rsidRDefault="00D6360C" w:rsidP="00815381">
            <w:r w:rsidRPr="00815381">
              <w:t>76-2</w:t>
            </w:r>
          </w:p>
        </w:tc>
        <w:tc>
          <w:tcPr>
            <w:tcW w:w="1276" w:type="dxa"/>
          </w:tcPr>
          <w:p w:rsidR="00D6360C" w:rsidRPr="00815381" w:rsidRDefault="00D6360C" w:rsidP="00815381">
            <w:r w:rsidRPr="00815381">
              <w:t>160</w:t>
            </w:r>
          </w:p>
        </w:tc>
      </w:tr>
    </w:tbl>
    <w:p w:rsidR="00D6360C" w:rsidRPr="00815381" w:rsidRDefault="00D6360C" w:rsidP="00815381">
      <w:pPr>
        <w:ind w:firstLine="709"/>
        <w:rPr>
          <w:bCs/>
          <w:sz w:val="28"/>
          <w:szCs w:val="28"/>
        </w:rPr>
      </w:pPr>
    </w:p>
    <w:p w:rsidR="00D6360C" w:rsidRPr="00815381" w:rsidRDefault="00D6360C" w:rsidP="00815381">
      <w:pPr>
        <w:ind w:firstLine="709"/>
        <w:rPr>
          <w:bCs/>
          <w:sz w:val="28"/>
          <w:szCs w:val="28"/>
        </w:rPr>
      </w:pPr>
      <w:r w:rsidRPr="00815381">
        <w:rPr>
          <w:bCs/>
          <w:sz w:val="28"/>
          <w:szCs w:val="28"/>
        </w:rPr>
        <w:t>Данные о количественном учете обобщаются бухгалтером в ведомостях движения товаров, которые являются документами</w:t>
      </w:r>
      <w:r w:rsidR="00815381">
        <w:rPr>
          <w:bCs/>
          <w:sz w:val="28"/>
          <w:szCs w:val="28"/>
        </w:rPr>
        <w:t xml:space="preserve"> </w:t>
      </w:r>
      <w:r w:rsidRPr="00815381">
        <w:rPr>
          <w:bCs/>
          <w:sz w:val="28"/>
          <w:szCs w:val="28"/>
        </w:rPr>
        <w:t>их аналитического учета. На первое число каждого месяца составляют оборотную ведомость по аналитическим счетам и счету 41 «Товары», где по каждому наименованию товаров указывают в денежном выражении остаток на начало месяца, приход и расход за месяц, а также остаток на конец месяца. Суммовые итоги этой ведомости должны быть равны оборотам и сальдо синтетического счета 41.</w:t>
      </w:r>
      <w:r w:rsidR="00815381">
        <w:rPr>
          <w:bCs/>
          <w:sz w:val="28"/>
          <w:szCs w:val="28"/>
        </w:rPr>
        <w:t xml:space="preserve"> </w:t>
      </w:r>
      <w:r w:rsidRPr="00815381">
        <w:rPr>
          <w:bCs/>
          <w:sz w:val="28"/>
          <w:szCs w:val="28"/>
        </w:rPr>
        <w:t>По окончании месяца в учетном регистре по счету 41 «Товары» подсчитывают итоги, которые сверяют с соответствующими показателями учетных регистров по другим счетам.</w:t>
      </w:r>
    </w:p>
    <w:p w:rsidR="00D6360C" w:rsidRDefault="00D6360C" w:rsidP="00815381">
      <w:pPr>
        <w:pStyle w:val="a3"/>
        <w:ind w:firstLine="709"/>
        <w:rPr>
          <w:bCs/>
        </w:rPr>
      </w:pPr>
      <w:r w:rsidRPr="00815381">
        <w:rPr>
          <w:bCs/>
        </w:rPr>
        <w:t>Например, сумму товаров, полученных от поставщиков, сверяют с учетным регистром по счету 60 «Расчеты</w:t>
      </w:r>
      <w:r w:rsidR="00815381">
        <w:rPr>
          <w:bCs/>
        </w:rPr>
        <w:t xml:space="preserve"> </w:t>
      </w:r>
      <w:r w:rsidRPr="00815381">
        <w:rPr>
          <w:bCs/>
        </w:rPr>
        <w:t>с поставщиками и подрядчиками» (по графе, где дебетируется счет 41 и кредитуется счет 60).</w:t>
      </w:r>
    </w:p>
    <w:p w:rsidR="00D6360C" w:rsidRDefault="00815381" w:rsidP="00815381">
      <w:pPr>
        <w:pStyle w:val="a3"/>
        <w:ind w:firstLine="709"/>
        <w:rPr>
          <w:b/>
          <w:bCs/>
        </w:rPr>
      </w:pPr>
      <w:r>
        <w:rPr>
          <w:bCs/>
        </w:rPr>
        <w:br w:type="page"/>
      </w:r>
      <w:r>
        <w:rPr>
          <w:b/>
          <w:bCs/>
        </w:rPr>
        <w:t>9</w:t>
      </w:r>
      <w:r w:rsidR="00D6360C" w:rsidRPr="00815381">
        <w:rPr>
          <w:b/>
          <w:bCs/>
        </w:rPr>
        <w:t>.2</w:t>
      </w:r>
      <w:r>
        <w:rPr>
          <w:b/>
          <w:bCs/>
        </w:rPr>
        <w:t xml:space="preserve"> </w:t>
      </w:r>
      <w:r w:rsidR="00D6360C" w:rsidRPr="00815381">
        <w:rPr>
          <w:b/>
          <w:bCs/>
        </w:rPr>
        <w:t xml:space="preserve">Учет </w:t>
      </w:r>
      <w:r>
        <w:rPr>
          <w:b/>
          <w:bCs/>
        </w:rPr>
        <w:t>реализации товаров в ЗАО «Лара»</w:t>
      </w:r>
    </w:p>
    <w:p w:rsidR="00815381" w:rsidRPr="00815381" w:rsidRDefault="00815381" w:rsidP="00815381">
      <w:pPr>
        <w:ind w:firstLine="709"/>
        <w:rPr>
          <w:b/>
          <w:bCs/>
          <w:sz w:val="28"/>
          <w:szCs w:val="28"/>
        </w:rPr>
      </w:pPr>
    </w:p>
    <w:p w:rsidR="00D6360C" w:rsidRPr="00815381" w:rsidRDefault="00D6360C" w:rsidP="00815381">
      <w:pPr>
        <w:ind w:firstLine="709"/>
        <w:rPr>
          <w:sz w:val="28"/>
          <w:szCs w:val="28"/>
        </w:rPr>
      </w:pPr>
      <w:r w:rsidRPr="00815381">
        <w:rPr>
          <w:sz w:val="28"/>
          <w:szCs w:val="28"/>
        </w:rPr>
        <w:t>Предприятия розничной торговли реализуют товары за наличный расчет, по расчетным чекам, в кредит с рассрочкой платежа, по договору комиссии. В ЗАО «Лара» реализация товара производится только за наличный расчет.</w:t>
      </w:r>
    </w:p>
    <w:p w:rsidR="00D6360C" w:rsidRPr="00815381" w:rsidRDefault="00D6360C" w:rsidP="00815381">
      <w:pPr>
        <w:ind w:firstLine="709"/>
        <w:rPr>
          <w:sz w:val="28"/>
          <w:szCs w:val="28"/>
        </w:rPr>
      </w:pPr>
      <w:r w:rsidRPr="00815381">
        <w:rPr>
          <w:sz w:val="28"/>
          <w:szCs w:val="28"/>
        </w:rPr>
        <w:t>Согласно Федеральному закону от 22 мая 2003 г. №54-ФЗ «О применении контрольно-кассовой техники при осуществлении денежных расчетов и (или) расчетов с использованием платежных карт» все организации при осуществлении наличных денежных расчетов при продаже обязаны применять контрольно-кассовую технику. Во всех местах розничной торговли должны быть установлены контрольно-кассовые машины. Они должны быть зарегистрированы в налоговой инспекции и находится в исправном состоянии.</w:t>
      </w:r>
    </w:p>
    <w:p w:rsidR="00D6360C" w:rsidRPr="00815381" w:rsidRDefault="00D6360C" w:rsidP="00815381">
      <w:pPr>
        <w:ind w:firstLine="709"/>
        <w:rPr>
          <w:sz w:val="28"/>
          <w:szCs w:val="28"/>
        </w:rPr>
      </w:pPr>
      <w:r w:rsidRPr="00815381">
        <w:rPr>
          <w:sz w:val="28"/>
          <w:szCs w:val="28"/>
        </w:rPr>
        <w:t>В ЗАО «Лара» используются две компьютерные контрольно-кассовые машины (далее ККМ) «ШтрихМини». ККМ стоят на сервисном обслуживании организации «Спектр Сервис», которая обеспечивает актуальное состоянии машин, путем ежемесячной проверки.</w:t>
      </w:r>
    </w:p>
    <w:p w:rsidR="00D6360C" w:rsidRPr="00815381" w:rsidRDefault="00D6360C" w:rsidP="00815381">
      <w:pPr>
        <w:pStyle w:val="a5"/>
        <w:ind w:firstLine="709"/>
      </w:pPr>
      <w:r w:rsidRPr="00815381">
        <w:t>Все расчеты с покупателями сопровождаются выдачей кассовых чеков. Предприятие обязано выдавать вместе с покупкой отпечатанный ККМ чек на покупку, подтверждающий исполнение обязательств по договору купли-продажи между покупателем и ЗАО «Лара».</w:t>
      </w:r>
    </w:p>
    <w:p w:rsidR="00D6360C" w:rsidRPr="00815381" w:rsidRDefault="00D6360C" w:rsidP="00815381">
      <w:pPr>
        <w:pStyle w:val="a5"/>
        <w:ind w:firstLine="709"/>
      </w:pPr>
      <w:r w:rsidRPr="00815381">
        <w:t>Стоимость товара покупателем оплачивается в кассу. На предприятиях самообслуживания с последующей оплатой товара деньги получает кассир-контролер. При таком порядке основным документом, который остается на предприятии, и где фиксируется данные о реализации, является контрольная кассовая лента. Выручка от реализации определяется по показаниям счетчиков ККМ с учетом акта о возврате денежных сумм покупателям по неиспользованным кассовым чекам.</w:t>
      </w:r>
    </w:p>
    <w:p w:rsidR="00D6360C" w:rsidRPr="00815381" w:rsidRDefault="00D6360C" w:rsidP="00815381">
      <w:pPr>
        <w:pStyle w:val="a5"/>
        <w:ind w:firstLine="709"/>
      </w:pPr>
      <w:r w:rsidRPr="00815381">
        <w:t>Все операции по движению выручки кассира записываются в книгу кассира-операциониста. В ней отражают показания счетчиков ККМ на начало и</w:t>
      </w:r>
      <w:r w:rsidR="00815381">
        <w:t xml:space="preserve"> </w:t>
      </w:r>
      <w:r w:rsidRPr="00815381">
        <w:t>конец рабочего дня, сумму выручки за день, возврат от покупателя.</w:t>
      </w:r>
    </w:p>
    <w:p w:rsidR="00D6360C" w:rsidRPr="00815381" w:rsidRDefault="00D6360C" w:rsidP="00815381">
      <w:pPr>
        <w:pStyle w:val="a5"/>
        <w:ind w:firstLine="709"/>
      </w:pPr>
      <w:r w:rsidRPr="00815381">
        <w:t>Результаты работы кассы ежедневно подтверждают своими подписями директор и кассир магазина. В бухгалтерию предоставляется ежедневно отчет по кассе. Контролеры касс, установленных в торговом зале, сдают выручку старшему кассиру магазина, который выписывает на её суммы приходные кассовые ордера и квитанции к ним. Квитанции к приходному кассовому ордеру на сумму сданной в кассу выручки прилагаются к товарному отчету и служат основанием для списания стоимости реализованных товаров. Ордера старший кассир прилагает к своим кассовым отчетам, а выручку отправляют в банк для зачисления на расчетный счет предприятия.</w:t>
      </w:r>
    </w:p>
    <w:p w:rsidR="00D6360C" w:rsidRPr="00815381" w:rsidRDefault="00D6360C" w:rsidP="00815381">
      <w:pPr>
        <w:pStyle w:val="a5"/>
        <w:ind w:firstLine="709"/>
      </w:pPr>
      <w:r w:rsidRPr="00815381">
        <w:t>Отчет по кассе составляет кассир ежедневно по установленной форме. В графе «Приход» записывается поступившая выручка от реализации товаров по каждой кассе на основании показателей кассовых счетчиков, записанных в книге кассира-операциониста. Если имеется возврат денег по неиспользованным чекам, то сумма выручки отражается в отчете за исключением денег, возвращенных покупателям. В графе «Расход» записывают суммы по каждому в отдельности на сдачу денег в банк, заработной платы и другие выплаты, произведенные из выручки. Отчет составляется в двух экземплярах, один из которых вместе с документами сдается в бухгалтерию под расписку на втором экземпляре.</w:t>
      </w:r>
    </w:p>
    <w:p w:rsidR="00D6360C" w:rsidRPr="00815381" w:rsidRDefault="00D6360C" w:rsidP="00815381">
      <w:pPr>
        <w:pStyle w:val="a5"/>
        <w:ind w:firstLine="709"/>
      </w:pPr>
      <w:r w:rsidRPr="00815381">
        <w:t>На основании документов, которыми оформлено поступление и выбытие товаров, материально-ответственные лица составляют отчеты и вместе с</w:t>
      </w:r>
      <w:r w:rsidR="00815381">
        <w:t xml:space="preserve"> </w:t>
      </w:r>
      <w:r w:rsidRPr="00815381">
        <w:t>первичными документами представляют в бухгалтерию.</w:t>
      </w:r>
    </w:p>
    <w:p w:rsidR="00D6360C" w:rsidRPr="00815381" w:rsidRDefault="00D6360C" w:rsidP="00815381">
      <w:pPr>
        <w:pStyle w:val="a5"/>
        <w:ind w:firstLine="709"/>
      </w:pPr>
      <w:r w:rsidRPr="00815381">
        <w:t>Отчеты материально-ответственных лиц имеют большое значение. Они используются для контроля за сохранностью ценностей, выполнением плана, величиной товарных запасов.</w:t>
      </w:r>
    </w:p>
    <w:p w:rsidR="00D6360C" w:rsidRPr="00815381" w:rsidRDefault="00D6360C" w:rsidP="00815381">
      <w:pPr>
        <w:pStyle w:val="a5"/>
        <w:ind w:firstLine="709"/>
      </w:pPr>
      <w:r w:rsidRPr="00815381">
        <w:t>Старшим кассиром ежедневно составляется товарно-денежный отчет. В титульной части отчета записываются: наименование и номер предприятия; наименование организации; фамилия и инициалы материально-ответственного лица; порядковый номер и отчетный период. Отчеты нумеруются по порядку с начала года, а если материально-ответственное лицо начало работать в текущем году, то с момента его работы на предприятии.</w:t>
      </w:r>
    </w:p>
    <w:p w:rsidR="00D6360C" w:rsidRPr="00815381" w:rsidRDefault="00D6360C" w:rsidP="00815381">
      <w:pPr>
        <w:pStyle w:val="a5"/>
        <w:ind w:firstLine="709"/>
      </w:pPr>
      <w:r w:rsidRPr="00815381">
        <w:t>Затем материально-ответственное лицо заполняет левую часть отчета. В начале записывается остаток товаров, на начало отчетного периода. Этот остаток должен соответствовать остатку товаров на конец</w:t>
      </w:r>
      <w:r w:rsidR="00815381">
        <w:t xml:space="preserve"> </w:t>
      </w:r>
      <w:r w:rsidRPr="00815381">
        <w:t>по предыдущему отчету, либо по инвентаризационной описи, если отчет составляется сразу после инвентаризации.</w:t>
      </w:r>
    </w:p>
    <w:p w:rsidR="00D6360C" w:rsidRPr="00815381" w:rsidRDefault="00D6360C" w:rsidP="00815381">
      <w:pPr>
        <w:pStyle w:val="a5"/>
        <w:ind w:firstLine="709"/>
      </w:pPr>
      <w:r w:rsidRPr="00815381">
        <w:t>Записи в товарно-денежный отчет производят ежедневно на основании приходных и расходных документов. В начале записывают документы по приходу товаров, а затем – по их расходу. Каждый документ записывается отдельной строкой отчета. При этом в отдельных графах указывается дата составления и номер документа, наименование организации или предприятия, от которого потупили товарно-материальные ценности, или, наоборот кому возвращены товары. В графах «Товары» проставляется общая стоимость по документу поступивших или выбывших товаров.</w:t>
      </w:r>
    </w:p>
    <w:p w:rsidR="00D6360C" w:rsidRPr="00815381" w:rsidRDefault="00D6360C" w:rsidP="00815381">
      <w:pPr>
        <w:pStyle w:val="a5"/>
        <w:ind w:firstLine="709"/>
      </w:pPr>
      <w:r w:rsidRPr="00815381">
        <w:t>После записи всех документов за отчетный период подсчитывают итоги по приходу и расходу и определяют остатки товаров на конец отчетного периода. Итоги сумм по приходу записывают на следующий строке после записи последнего документа, а по расходу и остатки на конец отчетного периода на предназначенных для этого строках. Остатки на конец отчетного периода определяются арифметически – к остатку товаров на начало отчетного периода прибавляют общую сумму прихода и вычитают общую сумму расхода.</w:t>
      </w:r>
    </w:p>
    <w:p w:rsidR="00D6360C" w:rsidRPr="00815381" w:rsidRDefault="00D6360C" w:rsidP="00815381">
      <w:pPr>
        <w:pStyle w:val="a5"/>
        <w:ind w:firstLine="709"/>
      </w:pPr>
      <w:r w:rsidRPr="00815381">
        <w:t>В конце отчета материально-ответственное лицо указывает общее количество приходных и расходных документов и ставит свою подпись. Отчеты составляются в двух экземплярах под копирку. Первый экземпляр вместе с документами сдается в бухгалтерию, а второй с распиской бухгалтера о проверке и принятии отчета с документами остается у материально-ответственного лица.</w:t>
      </w:r>
    </w:p>
    <w:p w:rsidR="00D6360C" w:rsidRPr="00815381" w:rsidRDefault="00D6360C" w:rsidP="00815381">
      <w:pPr>
        <w:pStyle w:val="a5"/>
        <w:ind w:firstLine="709"/>
      </w:pPr>
      <w:r w:rsidRPr="00815381">
        <w:t>Поступившие в бухгалтерию отчеты проверяются в день их поступления, в присутствии материально-ответственного лица. При этом проверяют правильность нумерации отчетов, наличие документов, указанных в отчете, их оформление и запись в отчет по приходу и расходу товаров, арифметические подсчеты.</w:t>
      </w:r>
    </w:p>
    <w:p w:rsidR="00D6360C" w:rsidRPr="00815381" w:rsidRDefault="00D6360C" w:rsidP="00815381">
      <w:pPr>
        <w:pStyle w:val="a5"/>
        <w:ind w:firstLine="709"/>
      </w:pPr>
      <w:r w:rsidRPr="00815381">
        <w:t>Если обнаружены документы с нарушением установленного порядка оформления или действующего законодательства по приемке и расходованию товарно-материальных ценностей, денежных средств, то бухгалтер не принимает такие документы к учету. Их необходимо возвратить и потребовать устранения имеющихся недостатков. Затем сверяются суммы остатков товаров на начало отчетного периода по данным предыдущего отчета материально-ответственного лица и по данным учета в журнале и проверяют правильность выведения остатков на конец отчетного периода.</w:t>
      </w:r>
    </w:p>
    <w:p w:rsidR="00D6360C" w:rsidRPr="00815381" w:rsidRDefault="00D6360C" w:rsidP="00815381">
      <w:pPr>
        <w:pStyle w:val="a5"/>
        <w:ind w:firstLine="709"/>
      </w:pPr>
      <w:r w:rsidRPr="00815381">
        <w:t>Если при приемке обнаружены ошибки в отчете, то они немедленно исправляются и подписываются материально-ответственным лицом. О сделанных исправлениях при приемке отчета указывается на оборотной стороне отчета и подтверждается подписями бухгалтера и материально-ответственного лица. Проверенные отчеты утверждаются руководителем предприятия.</w:t>
      </w:r>
    </w:p>
    <w:p w:rsidR="00D6360C" w:rsidRPr="00815381" w:rsidRDefault="00D6360C" w:rsidP="00815381">
      <w:pPr>
        <w:pStyle w:val="a5"/>
        <w:ind w:firstLine="709"/>
      </w:pPr>
      <w:r w:rsidRPr="00815381">
        <w:t>Для учета реализации товаров за наличный расчет также как и для учета поступления товаров, используется счет 41, субсчет 2 «Товары в розничной торговле».</w:t>
      </w:r>
    </w:p>
    <w:p w:rsidR="00D6360C" w:rsidRPr="00815381" w:rsidRDefault="00D6360C" w:rsidP="00815381">
      <w:pPr>
        <w:pStyle w:val="a5"/>
        <w:ind w:firstLine="709"/>
      </w:pPr>
      <w:r w:rsidRPr="00815381">
        <w:t>Выручка сдается в кассу ежедневно. В бухгалтерском учете делается проводка на сумму, поступивших в кассу в отчетном периоде за реализацию товара денежных средств:</w:t>
      </w:r>
    </w:p>
    <w:p w:rsidR="00D6360C" w:rsidRPr="00815381" w:rsidRDefault="00D6360C" w:rsidP="00815381">
      <w:pPr>
        <w:pStyle w:val="a5"/>
        <w:ind w:firstLine="709"/>
      </w:pPr>
      <w:r w:rsidRPr="00815381">
        <w:t>Дт 50 «Касса»</w:t>
      </w:r>
    </w:p>
    <w:p w:rsidR="00D6360C" w:rsidRPr="00815381" w:rsidRDefault="00D6360C" w:rsidP="00815381">
      <w:pPr>
        <w:pStyle w:val="a5"/>
        <w:ind w:firstLine="709"/>
      </w:pPr>
      <w:r w:rsidRPr="00815381">
        <w:t>Кт 90 «Продажи», субсчет 1.2. «Выручка облагаемая ЕНВД»;</w:t>
      </w:r>
    </w:p>
    <w:p w:rsidR="00D6360C" w:rsidRPr="00815381" w:rsidRDefault="00D6360C" w:rsidP="00815381">
      <w:pPr>
        <w:pStyle w:val="a5"/>
        <w:ind w:firstLine="709"/>
      </w:pPr>
      <w:r w:rsidRPr="00815381">
        <w:t>Списание отпущенных товаров на реализацию в учете отражается проводкой на стоимость реализованных товаров.</w:t>
      </w:r>
    </w:p>
    <w:p w:rsidR="00D6360C" w:rsidRPr="00815381" w:rsidRDefault="00D6360C" w:rsidP="00815381">
      <w:pPr>
        <w:pStyle w:val="a5"/>
        <w:ind w:firstLine="709"/>
      </w:pPr>
      <w:r w:rsidRPr="00815381">
        <w:t>Дт 90 «Продажи», субсчет 2.2. «Себестоимость продаж, облагаемых ЕНВД»</w:t>
      </w:r>
    </w:p>
    <w:p w:rsidR="00D6360C" w:rsidRPr="00815381" w:rsidRDefault="00D6360C" w:rsidP="00815381">
      <w:pPr>
        <w:pStyle w:val="a5"/>
        <w:ind w:firstLine="709"/>
      </w:pPr>
      <w:r w:rsidRPr="00815381">
        <w:t>Кт 41-2 «Товары в розничной торговле»;</w:t>
      </w:r>
    </w:p>
    <w:p w:rsidR="00D6360C" w:rsidRPr="00815381" w:rsidRDefault="00D6360C" w:rsidP="00815381">
      <w:pPr>
        <w:pStyle w:val="a5"/>
        <w:ind w:firstLine="709"/>
      </w:pPr>
      <w:r w:rsidRPr="00815381">
        <w:t>Так как учет товаров в ЗАО «Лара» ведется по продажным ценам, то необходимо выполнить сторнирующую проводку, на величину торговой наценки на реализованные товары:</w:t>
      </w:r>
    </w:p>
    <w:p w:rsidR="00D6360C" w:rsidRPr="00815381" w:rsidRDefault="00D6360C" w:rsidP="00815381">
      <w:pPr>
        <w:pStyle w:val="a5"/>
        <w:ind w:firstLine="709"/>
      </w:pPr>
      <w:r w:rsidRPr="00815381">
        <w:t>Сторно Дт 90 «Продажи», субсчет 2.2. «Себестоимость продаж, облагаемых ЕНВД»</w:t>
      </w:r>
    </w:p>
    <w:p w:rsidR="00D6360C" w:rsidRPr="00815381" w:rsidRDefault="00D6360C" w:rsidP="00815381">
      <w:pPr>
        <w:pStyle w:val="a5"/>
        <w:ind w:firstLine="709"/>
      </w:pPr>
      <w:r w:rsidRPr="00815381">
        <w:t>Сторно Кт 42 «Торговая наценка»;</w:t>
      </w:r>
    </w:p>
    <w:p w:rsidR="00D6360C" w:rsidRPr="00815381" w:rsidRDefault="00D6360C" w:rsidP="00815381">
      <w:pPr>
        <w:pStyle w:val="a5"/>
        <w:ind w:firstLine="709"/>
      </w:pPr>
      <w:r w:rsidRPr="00815381">
        <w:t>В результате на счете 90 «Продажи» образовался остаток, равный полученной выручке: разница между суммой полученной от покупателя за реализованный ему товар и ценой, оплаченной поставщикам за этот же товар.</w:t>
      </w:r>
    </w:p>
    <w:p w:rsidR="00D6360C" w:rsidRPr="00815381" w:rsidRDefault="00D6360C" w:rsidP="00815381">
      <w:pPr>
        <w:pStyle w:val="a5"/>
        <w:ind w:firstLine="709"/>
      </w:pPr>
      <w:r w:rsidRPr="00815381">
        <w:t>На сумму сданной в банк выручки делается проводка:</w:t>
      </w:r>
    </w:p>
    <w:p w:rsidR="00D6360C" w:rsidRPr="00815381" w:rsidRDefault="00D6360C" w:rsidP="00815381">
      <w:pPr>
        <w:pStyle w:val="a5"/>
        <w:ind w:firstLine="709"/>
      </w:pPr>
      <w:r w:rsidRPr="00815381">
        <w:t>Дт 51 «Расчетный счет»</w:t>
      </w:r>
    </w:p>
    <w:p w:rsidR="00D6360C" w:rsidRPr="00815381" w:rsidRDefault="00D6360C" w:rsidP="00815381">
      <w:pPr>
        <w:pStyle w:val="a5"/>
        <w:ind w:firstLine="709"/>
      </w:pPr>
      <w:r w:rsidRPr="00815381">
        <w:t>Кт 41-2 «Товары в розничной торговле»;</w:t>
      </w:r>
    </w:p>
    <w:p w:rsidR="00D6360C" w:rsidRPr="00815381" w:rsidRDefault="00D6360C" w:rsidP="00815381">
      <w:pPr>
        <w:pStyle w:val="a5"/>
        <w:ind w:firstLine="709"/>
      </w:pPr>
      <w:r w:rsidRPr="00815381">
        <w:t>При учете товаров по продажным ценам торговая наценка является валовым доходом по реализованным товарам. Способ расчета реализованной наценки в ЗАО «Лара»: исчисление по среднему проценту.</w:t>
      </w:r>
    </w:p>
    <w:p w:rsidR="00D6360C" w:rsidRDefault="00D6360C" w:rsidP="00815381">
      <w:pPr>
        <w:pStyle w:val="a5"/>
        <w:ind w:firstLine="709"/>
      </w:pPr>
      <w:r w:rsidRPr="00815381">
        <w:t>Для определения валового дохода этим способом применяется формула:</w:t>
      </w:r>
    </w:p>
    <w:p w:rsidR="00815381" w:rsidRPr="00815381" w:rsidRDefault="00815381" w:rsidP="00815381">
      <w:pPr>
        <w:pStyle w:val="a5"/>
        <w:ind w:firstLine="709"/>
      </w:pPr>
    </w:p>
    <w:p w:rsidR="00D6360C" w:rsidRDefault="00D6360C" w:rsidP="00815381">
      <w:pPr>
        <w:pStyle w:val="a5"/>
        <w:ind w:firstLine="709"/>
        <w:rPr>
          <w:b/>
        </w:rPr>
      </w:pPr>
      <w:r w:rsidRPr="00815381">
        <w:rPr>
          <w:b/>
        </w:rPr>
        <w:t>ВД=Т×П÷100,</w:t>
      </w:r>
    </w:p>
    <w:p w:rsidR="00815381" w:rsidRPr="00815381" w:rsidRDefault="00815381" w:rsidP="00815381">
      <w:pPr>
        <w:pStyle w:val="a5"/>
        <w:ind w:firstLine="709"/>
        <w:rPr>
          <w:b/>
        </w:rPr>
      </w:pPr>
    </w:p>
    <w:p w:rsidR="00D6360C" w:rsidRPr="00815381" w:rsidRDefault="00D6360C" w:rsidP="00815381">
      <w:pPr>
        <w:pStyle w:val="a5"/>
        <w:ind w:firstLine="709"/>
        <w:rPr>
          <w:bCs/>
          <w:iCs/>
        </w:rPr>
      </w:pPr>
      <w:r w:rsidRPr="00815381">
        <w:rPr>
          <w:bCs/>
          <w:iCs/>
        </w:rPr>
        <w:t xml:space="preserve">где </w:t>
      </w:r>
      <w:r w:rsidRPr="00815381">
        <w:rPr>
          <w:b/>
          <w:iCs/>
        </w:rPr>
        <w:t>Т</w:t>
      </w:r>
      <w:r w:rsidRPr="00815381">
        <w:rPr>
          <w:bCs/>
          <w:iCs/>
        </w:rPr>
        <w:t xml:space="preserve"> – товарооборот;</w:t>
      </w:r>
    </w:p>
    <w:p w:rsidR="00D6360C" w:rsidRDefault="00D6360C" w:rsidP="00815381">
      <w:pPr>
        <w:pStyle w:val="a5"/>
        <w:ind w:firstLine="709"/>
        <w:rPr>
          <w:bCs/>
          <w:iCs/>
        </w:rPr>
      </w:pPr>
      <w:r w:rsidRPr="00815381">
        <w:rPr>
          <w:b/>
          <w:iCs/>
        </w:rPr>
        <w:t>П</w:t>
      </w:r>
      <w:r w:rsidRPr="00815381">
        <w:rPr>
          <w:bCs/>
          <w:iCs/>
        </w:rPr>
        <w:t xml:space="preserve"> – средний процент валового дохода, который рассчитывается следующим образом:</w:t>
      </w:r>
    </w:p>
    <w:p w:rsidR="00D6360C" w:rsidRDefault="00815381" w:rsidP="00815381">
      <w:pPr>
        <w:pStyle w:val="a5"/>
        <w:ind w:firstLine="709"/>
        <w:rPr>
          <w:b/>
        </w:rPr>
      </w:pPr>
      <w:r>
        <w:rPr>
          <w:bCs/>
          <w:iCs/>
        </w:rPr>
        <w:br w:type="page"/>
      </w:r>
      <w:r w:rsidR="00D6360C" w:rsidRPr="00815381">
        <w:rPr>
          <w:b/>
        </w:rPr>
        <w:t>П=(ТНн + ТНп- ТНв) ÷ (Т+ОК)× 100</w:t>
      </w:r>
    </w:p>
    <w:p w:rsidR="00815381" w:rsidRPr="00815381" w:rsidRDefault="00815381" w:rsidP="00815381">
      <w:pPr>
        <w:pStyle w:val="a5"/>
        <w:ind w:firstLine="709"/>
        <w:rPr>
          <w:b/>
        </w:rPr>
      </w:pPr>
    </w:p>
    <w:p w:rsidR="00D6360C" w:rsidRPr="00815381" w:rsidRDefault="00D6360C" w:rsidP="00815381">
      <w:pPr>
        <w:pStyle w:val="a5"/>
        <w:ind w:firstLine="709"/>
        <w:rPr>
          <w:bCs/>
          <w:iCs/>
        </w:rPr>
      </w:pPr>
      <w:r w:rsidRPr="00815381">
        <w:rPr>
          <w:bCs/>
          <w:iCs/>
        </w:rPr>
        <w:t xml:space="preserve">Где </w:t>
      </w:r>
      <w:r w:rsidRPr="00815381">
        <w:rPr>
          <w:b/>
          <w:iCs/>
        </w:rPr>
        <w:t xml:space="preserve">ТНн – </w:t>
      </w:r>
      <w:r w:rsidRPr="00815381">
        <w:rPr>
          <w:bCs/>
          <w:iCs/>
        </w:rPr>
        <w:t>сальдо счета 42</w:t>
      </w:r>
      <w:r w:rsidRPr="00815381">
        <w:rPr>
          <w:b/>
          <w:iCs/>
        </w:rPr>
        <w:t xml:space="preserve"> </w:t>
      </w:r>
      <w:r w:rsidRPr="00815381">
        <w:rPr>
          <w:bCs/>
          <w:iCs/>
        </w:rPr>
        <w:t>на начало месяца;</w:t>
      </w:r>
    </w:p>
    <w:p w:rsidR="00D6360C" w:rsidRPr="00815381" w:rsidRDefault="00D6360C" w:rsidP="00815381">
      <w:pPr>
        <w:pStyle w:val="a5"/>
        <w:ind w:firstLine="709"/>
        <w:rPr>
          <w:b/>
          <w:iCs/>
        </w:rPr>
      </w:pPr>
      <w:r w:rsidRPr="00815381">
        <w:rPr>
          <w:b/>
          <w:iCs/>
        </w:rPr>
        <w:t xml:space="preserve">ТНп </w:t>
      </w:r>
      <w:r w:rsidRPr="00815381">
        <w:rPr>
          <w:bCs/>
          <w:iCs/>
        </w:rPr>
        <w:t>– оборот по кредиту счета 42 за месяц;</w:t>
      </w:r>
    </w:p>
    <w:p w:rsidR="00D6360C" w:rsidRPr="00815381" w:rsidRDefault="00D6360C" w:rsidP="00815381">
      <w:pPr>
        <w:pStyle w:val="a5"/>
        <w:ind w:firstLine="709"/>
        <w:rPr>
          <w:bCs/>
          <w:iCs/>
        </w:rPr>
      </w:pPr>
      <w:r w:rsidRPr="00815381">
        <w:rPr>
          <w:b/>
          <w:iCs/>
        </w:rPr>
        <w:t xml:space="preserve">ТНв </w:t>
      </w:r>
      <w:r w:rsidRPr="00815381">
        <w:rPr>
          <w:bCs/>
          <w:iCs/>
        </w:rPr>
        <w:t>– дебетовый оборот за месяц счета 42 (выбывшие товары: возврат поставщикам, списание и т.п.);</w:t>
      </w:r>
    </w:p>
    <w:p w:rsidR="00D6360C" w:rsidRPr="00815381" w:rsidRDefault="00D6360C" w:rsidP="00815381">
      <w:pPr>
        <w:pStyle w:val="a5"/>
        <w:ind w:firstLine="709"/>
        <w:rPr>
          <w:bCs/>
          <w:iCs/>
        </w:rPr>
      </w:pPr>
      <w:r w:rsidRPr="00815381">
        <w:rPr>
          <w:b/>
          <w:iCs/>
        </w:rPr>
        <w:t xml:space="preserve">ОК – </w:t>
      </w:r>
      <w:r w:rsidRPr="00815381">
        <w:rPr>
          <w:bCs/>
          <w:iCs/>
        </w:rPr>
        <w:t>сальдо счета 41-2 на конец месяца.</w:t>
      </w:r>
    </w:p>
    <w:p w:rsidR="00815381" w:rsidRDefault="00815381" w:rsidP="00815381">
      <w:pPr>
        <w:ind w:firstLine="709"/>
        <w:rPr>
          <w:b/>
          <w:bCs/>
          <w:sz w:val="28"/>
          <w:szCs w:val="28"/>
        </w:rPr>
      </w:pPr>
    </w:p>
    <w:p w:rsidR="00815381" w:rsidRDefault="00815381" w:rsidP="00815381">
      <w:pPr>
        <w:ind w:firstLine="709"/>
        <w:rPr>
          <w:b/>
          <w:bCs/>
          <w:sz w:val="28"/>
          <w:szCs w:val="28"/>
        </w:rPr>
      </w:pPr>
      <w:r>
        <w:rPr>
          <w:b/>
          <w:bCs/>
          <w:sz w:val="28"/>
          <w:szCs w:val="28"/>
        </w:rPr>
        <w:t>9</w:t>
      </w:r>
      <w:r w:rsidR="00D6360C" w:rsidRPr="00815381">
        <w:rPr>
          <w:b/>
          <w:bCs/>
          <w:sz w:val="28"/>
          <w:szCs w:val="28"/>
        </w:rPr>
        <w:t>.</w:t>
      </w:r>
      <w:r>
        <w:rPr>
          <w:b/>
          <w:bCs/>
          <w:sz w:val="28"/>
          <w:szCs w:val="28"/>
        </w:rPr>
        <w:t>2</w:t>
      </w:r>
      <w:r w:rsidR="00D6360C" w:rsidRPr="00815381">
        <w:rPr>
          <w:b/>
          <w:bCs/>
          <w:sz w:val="28"/>
          <w:szCs w:val="28"/>
        </w:rPr>
        <w:t xml:space="preserve"> Инвентаризация в ЗАО «Лара»</w:t>
      </w:r>
    </w:p>
    <w:p w:rsidR="00815381" w:rsidRDefault="00815381" w:rsidP="00815381">
      <w:pPr>
        <w:ind w:firstLine="709"/>
        <w:rPr>
          <w:b/>
          <w:bCs/>
          <w:sz w:val="28"/>
          <w:szCs w:val="28"/>
        </w:rPr>
      </w:pPr>
    </w:p>
    <w:p w:rsidR="00D6360C" w:rsidRPr="00815381" w:rsidRDefault="00D6360C" w:rsidP="00815381">
      <w:pPr>
        <w:ind w:firstLine="709"/>
        <w:rPr>
          <w:sz w:val="28"/>
          <w:szCs w:val="28"/>
        </w:rPr>
      </w:pPr>
      <w:r w:rsidRPr="00815381">
        <w:rPr>
          <w:sz w:val="28"/>
          <w:szCs w:val="28"/>
        </w:rPr>
        <w:t>Российские розничные торговцы уже давно открыли для себя все прелести работы в формате магазина самообслуживания. С годами этот рынок стремительно развивается. И сейчас в нашей стране уже не редкость не только иностранные гипермаркеты, но и небольшие магазины такие как «Алёнушка», также привлекающие покупателей открытой выкладкой товара. Особый порядок размещения продукции в торговом зале, приятная музыка, чистота и простор - все это притягивает покупателей и заставляет их совершать зачастую незапланированные покупки, что, в свою очередь, несет прибыль магазину. Но в бочке меда всегда найдется ложка дегтя. В нашем случае это огромный перечень затрат, которые должны нести магазины: начиная от обеспечения безопасности и охраны товара, заканчивая стоимостью просроченной продукции.</w:t>
      </w:r>
    </w:p>
    <w:p w:rsidR="00D6360C" w:rsidRPr="00815381" w:rsidRDefault="00D6360C" w:rsidP="00815381">
      <w:pPr>
        <w:ind w:firstLine="709"/>
        <w:rPr>
          <w:sz w:val="28"/>
          <w:szCs w:val="28"/>
        </w:rPr>
      </w:pPr>
      <w:r w:rsidRPr="00815381">
        <w:rPr>
          <w:sz w:val="28"/>
          <w:szCs w:val="28"/>
        </w:rPr>
        <w:t>Истек срок годности, товар не подлежит реализации. Причем продать его можно только с некоторым запасом срока годности, чтобы можно было успеть употребить. Эта истина известна всем. Нарушение правила влечет административную ответственность (ст. 14.4 КоАП РФ - продажа товаров с нарушением санитарных правил). Более того, магазин не вправе хранить в торговом зале в доступных для покупателей местах просроченный товар, ведь его открытая выкладка приравнивается к публичной оферте (п. 2 ст. 494 ГК РФ). И если в обычном магазине продавец всегда может предложить покупателю в первую очередь товар с минимальным оставшимся сроком годности, минимизируя тем самым потери предприятия, в залах самообслуживания покупатель обычно берет наиболее свежий товар, отодвигая залежавшийся вглубь полки. Очевидно, что истечение срока годности нужно оперативно выявлять. Отслеживать сроки годности можно при помощи автоматизированного комплекса учета операций, если это предусмотрено его разработчиком, можно поручить делать это материально ответственному лицу. Но если планомерной и целенаправленной работы по контролю сроков годности не ведется, просроченный товар может быть выявлен при проведении инвентаризации.</w:t>
      </w:r>
    </w:p>
    <w:p w:rsidR="00D6360C" w:rsidRPr="00815381" w:rsidRDefault="00D6360C" w:rsidP="00815381">
      <w:pPr>
        <w:ind w:firstLine="709"/>
        <w:rPr>
          <w:sz w:val="28"/>
          <w:szCs w:val="28"/>
        </w:rPr>
      </w:pPr>
      <w:r w:rsidRPr="00815381">
        <w:rPr>
          <w:sz w:val="28"/>
          <w:szCs w:val="28"/>
        </w:rPr>
        <w:t>Для оформления порчи товара, подлежащего уценке или списанию, заполняется акт о порче, бое, ломе товарно-материальных ценностей (форма N ТОРГ-15). Подписывает его специальная комиссия (участвуют материально ответственное лицо, представитель администрации), утверждает руководитель.</w:t>
      </w:r>
    </w:p>
    <w:p w:rsidR="00D6360C" w:rsidRPr="00815381" w:rsidRDefault="00D6360C" w:rsidP="00815381">
      <w:pPr>
        <w:ind w:firstLine="709"/>
        <w:rPr>
          <w:sz w:val="28"/>
          <w:szCs w:val="28"/>
        </w:rPr>
      </w:pPr>
      <w:r w:rsidRPr="00815381">
        <w:rPr>
          <w:sz w:val="28"/>
          <w:szCs w:val="28"/>
        </w:rPr>
        <w:t>Если магазину удастся договориться с поставщиком о возврате нереализованных товаров с истекшим сроком годности, включив соответствующее условие в договор поставки, по правилам ведения бухгалтерского учета, происходит обратная реализация с соответствующим начислением НДС и выставлением счета-фактуры.</w:t>
      </w:r>
    </w:p>
    <w:p w:rsidR="00D6360C" w:rsidRPr="00815381" w:rsidRDefault="00D6360C" w:rsidP="00815381">
      <w:pPr>
        <w:ind w:firstLine="709"/>
        <w:rPr>
          <w:sz w:val="28"/>
          <w:szCs w:val="28"/>
        </w:rPr>
      </w:pPr>
      <w:r w:rsidRPr="00815381">
        <w:rPr>
          <w:sz w:val="28"/>
          <w:szCs w:val="28"/>
        </w:rPr>
        <w:t>Но так как ЗАО «Лара» не является плательщиком НДС, в частности, в силу применения спецрежима в виде уплаты ЕНВД, то выставлять счет-фактуру на возвращаемый товар не требуется. Все проблемы с документами возникают у поставщика - он должен исправить счет-фактуру, выставленный первоначально на отгрузку товара, впоследствии возвращаемого. Еще одним подтверждением того, что плательщик ЕНВД не обязан начислять НДС (и налог на прибыль) с операции по возврату товара, является Письмо Минфина РФ от 27.03.2007 N 03-11-04/3/90. Чиновники признали, что возврат товаров является неотъемлемой частью предпринимательской деятельности в сфере торговли. Поэтому операции по возврату продукции изготовителю в соответствии с договором поставки у организации, признаваемой налогоплательщиком ЕНВД в отношении розничной торговли, облагаться налогами в рамках иных режимов налогообложения не должны.</w:t>
      </w:r>
    </w:p>
    <w:p w:rsidR="00D6360C" w:rsidRPr="00815381" w:rsidRDefault="00D6360C" w:rsidP="00815381">
      <w:pPr>
        <w:ind w:firstLine="709"/>
        <w:rPr>
          <w:sz w:val="28"/>
          <w:szCs w:val="28"/>
        </w:rPr>
      </w:pPr>
      <w:r w:rsidRPr="00815381">
        <w:rPr>
          <w:sz w:val="28"/>
          <w:szCs w:val="28"/>
        </w:rPr>
        <w:t>Однако в подавляющем большинстве случаев магазин вынужден решать проблему с просроченными товарами самостоятельно. Самый безопасный с точки зрения закона способ - утилизация такого товара. Для оформления этой операции необходимо заполнить акт о списании товаров по унифицированной форме N ТОРГ-16. Далее возникает необходимость организовать утилизацию испорченного товара, в частности, обеспечить вывоз отходов на полигон захоронения ТБО.</w:t>
      </w:r>
    </w:p>
    <w:p w:rsidR="00D6360C" w:rsidRPr="00815381" w:rsidRDefault="00D6360C" w:rsidP="00815381">
      <w:pPr>
        <w:ind w:firstLine="709"/>
        <w:rPr>
          <w:sz w:val="28"/>
          <w:szCs w:val="28"/>
        </w:rPr>
      </w:pPr>
      <w:r w:rsidRPr="00815381">
        <w:rPr>
          <w:sz w:val="28"/>
          <w:szCs w:val="28"/>
        </w:rPr>
        <w:t>Надо признать, что списание просроченного товара - самая простая "задачка" для бухгалтера. Намного больше проблем могут вызвать люди, которые не могут устоять перед соблазном вынести из магазина товар, не заплатив на кассе.</w:t>
      </w:r>
    </w:p>
    <w:p w:rsidR="00D6360C" w:rsidRPr="00815381" w:rsidRDefault="00D6360C" w:rsidP="00815381">
      <w:pPr>
        <w:ind w:firstLine="709"/>
        <w:rPr>
          <w:sz w:val="28"/>
          <w:szCs w:val="28"/>
        </w:rPr>
      </w:pPr>
      <w:r w:rsidRPr="00815381">
        <w:rPr>
          <w:sz w:val="28"/>
          <w:szCs w:val="28"/>
        </w:rPr>
        <w:t>К сведению: при выявлении фактов хищений предприятие обязано провести инвентаризацию.</w:t>
      </w:r>
    </w:p>
    <w:p w:rsidR="00D6360C" w:rsidRPr="00815381" w:rsidRDefault="00D6360C" w:rsidP="00815381">
      <w:pPr>
        <w:ind w:firstLine="709"/>
        <w:rPr>
          <w:sz w:val="28"/>
          <w:szCs w:val="28"/>
        </w:rPr>
      </w:pPr>
      <w:r w:rsidRPr="00815381">
        <w:rPr>
          <w:sz w:val="28"/>
          <w:szCs w:val="28"/>
        </w:rPr>
        <w:t>Причем этим занимаются не только посетители, но и работники торговых залов магазинов самообслуживания. Именно поэтому супермаркетам и другим магазинам с открытой выкладкой товара приходится существенно тратиться на различные системы видеонаблюдения, штат охранников, специальные устройства для борьбы с магазинными ворами ("рамки" на выходе). Все это повышает шансы установить виновное лицо, доказать его причастность к хищению и взыскать ущерб. Рассмотрению ситуацию, когда виновник известен.</w:t>
      </w:r>
    </w:p>
    <w:p w:rsidR="00D6360C" w:rsidRPr="00815381" w:rsidRDefault="00D6360C" w:rsidP="00815381">
      <w:pPr>
        <w:ind w:firstLine="709"/>
        <w:rPr>
          <w:sz w:val="28"/>
          <w:szCs w:val="28"/>
        </w:rPr>
      </w:pPr>
      <w:r w:rsidRPr="00815381">
        <w:rPr>
          <w:sz w:val="28"/>
          <w:szCs w:val="28"/>
        </w:rPr>
        <w:t>Если ущерб причинен работником предприятия, то необходимо руководствоваться положениями ТК РФ о материальной ответственности. Самый простой способ - дать понять работнику, что сомнений в его виновности нет (например, показать видеозапись хищения). Обычно работник соглашается на возмещение ущерба добровольно. Требование к процедуре его привлечения к материальной ответственности в данной ситуации сохраняется. Иными словами, работодатель обязан создать комиссию (она может быть постоянно действующей), которая составляет акт о выявленном случае причинения ущерба. Размер ущерба в розничной торговле определяется по продажным ценам (они же рыночные). В объяснениях, которые должны быть взяты у работника, он может признать вину и взять на себя обязательство погасить ущерб. Обычно ЗАО «Лара» стремится поскорее расстаться с таким сотрудником, поэтому сумма ущерба может быть удержана при выдаче заработной платы в день увольнения.</w:t>
      </w:r>
    </w:p>
    <w:p w:rsidR="00D6360C" w:rsidRPr="00815381" w:rsidRDefault="00D6360C" w:rsidP="00815381">
      <w:pPr>
        <w:ind w:firstLine="709"/>
        <w:rPr>
          <w:sz w:val="28"/>
          <w:szCs w:val="28"/>
        </w:rPr>
      </w:pPr>
      <w:r w:rsidRPr="00815381">
        <w:rPr>
          <w:sz w:val="28"/>
          <w:szCs w:val="28"/>
        </w:rPr>
        <w:t>Несколько иначе</w:t>
      </w:r>
      <w:r w:rsidR="00815381">
        <w:rPr>
          <w:sz w:val="28"/>
          <w:szCs w:val="28"/>
        </w:rPr>
        <w:t xml:space="preserve"> </w:t>
      </w:r>
      <w:r w:rsidRPr="00815381">
        <w:rPr>
          <w:sz w:val="28"/>
          <w:szCs w:val="28"/>
        </w:rPr>
        <w:t>развивается ситуация, если хищение совершает посетитель магазина самообслуживания. Никакими правоотношениями потенциальный покупатель и администрация магазина не связаны, поэтому самостоятельно (только при помощи сотрудников охраны) принудить правонарушителя возместить ущерб не получится. Частным охранникам предписывается лишь задержать лицо, совершившее противоправное посягательство на охраняемое имущество, на месте правонарушения и незамедлительно передать в орган внутренних дел (милицию), вместе с тем, разъяснив виновному лицу последствия обращения в милицию, можно способствовать его добровольному возмещению ущерба на основании гл. 59 ГК РФ. Эта глава Гражданского кодекса также устанавливает особенности возмещения вреда, если он причинен несовершеннолетними.</w:t>
      </w:r>
    </w:p>
    <w:p w:rsidR="00D6360C" w:rsidRPr="00815381" w:rsidRDefault="00D6360C" w:rsidP="00815381">
      <w:pPr>
        <w:ind w:firstLine="709"/>
        <w:rPr>
          <w:sz w:val="28"/>
          <w:szCs w:val="28"/>
        </w:rPr>
      </w:pPr>
      <w:r w:rsidRPr="00815381">
        <w:rPr>
          <w:sz w:val="28"/>
          <w:szCs w:val="28"/>
        </w:rPr>
        <w:t>Все, что было описано выше, имеет место в любом магазине. Однако отличительной особенностью магазинов, где товар находится в свободном доступе для покупателей, можно признать существенные потери от недостач, образовавшихся в результате хищений, когда виновные лица не установлены.</w:t>
      </w:r>
    </w:p>
    <w:p w:rsidR="00D6360C" w:rsidRPr="00815381" w:rsidRDefault="00D6360C" w:rsidP="00815381">
      <w:pPr>
        <w:ind w:firstLine="709"/>
        <w:rPr>
          <w:sz w:val="28"/>
          <w:szCs w:val="28"/>
        </w:rPr>
      </w:pPr>
      <w:r w:rsidRPr="00815381">
        <w:rPr>
          <w:sz w:val="28"/>
          <w:szCs w:val="28"/>
        </w:rPr>
        <w:t>Больше трудностей вызывают так называемые неустановленные хищения, то есть хищения из торгового зала, оставшиеся не замеченными охранниками и выявленные только при проведении плановой инвентаризации. Вот с ними организации торговли, создающие магазины с открытой выкладкой товаров, сталкиваются постоянно, более того, они признаются нормальным явлением для магазинов самообслуживания во всем мире. Суммы недостач по ним формируются гораздо в большем размере, чем по "известным" хищениям. Это своеобразная "плата за популярность". Причем вывод здесь можно сделать только один - в межинвентаризационный период имели место хищения имущества неизвестными лицами. При этом сколько случаев хищения было, когда они произошли, а также другие существенные обстоятельства не удастся выявить, пожалуй, никогда. Поэтому ЗАО «Лара» проводит инвентаризацию не реже двух раз в год.</w:t>
      </w:r>
    </w:p>
    <w:p w:rsidR="00D6360C" w:rsidRPr="00815381" w:rsidRDefault="00D6360C" w:rsidP="00815381">
      <w:pPr>
        <w:ind w:firstLine="709"/>
        <w:rPr>
          <w:sz w:val="28"/>
          <w:szCs w:val="28"/>
        </w:rPr>
      </w:pPr>
      <w:r w:rsidRPr="00815381">
        <w:rPr>
          <w:sz w:val="28"/>
          <w:szCs w:val="28"/>
        </w:rPr>
        <w:t>Проводя инвентаризацию, необходимо оформить следующие документы:</w:t>
      </w:r>
    </w:p>
    <w:p w:rsidR="00D6360C" w:rsidRPr="00815381" w:rsidRDefault="00D6360C" w:rsidP="00815381">
      <w:pPr>
        <w:ind w:firstLine="709"/>
        <w:rPr>
          <w:sz w:val="28"/>
          <w:szCs w:val="28"/>
        </w:rPr>
      </w:pPr>
      <w:r w:rsidRPr="00815381">
        <w:rPr>
          <w:sz w:val="28"/>
          <w:szCs w:val="28"/>
        </w:rPr>
        <w:t>- Приказ о проведении инвентаризации (форма №ИНВ-22);</w:t>
      </w:r>
    </w:p>
    <w:p w:rsidR="00D6360C" w:rsidRPr="00815381" w:rsidRDefault="00D6360C" w:rsidP="00815381">
      <w:pPr>
        <w:ind w:firstLine="709"/>
        <w:rPr>
          <w:sz w:val="28"/>
          <w:szCs w:val="28"/>
        </w:rPr>
      </w:pPr>
      <w:r w:rsidRPr="00815381">
        <w:rPr>
          <w:sz w:val="28"/>
          <w:szCs w:val="28"/>
        </w:rPr>
        <w:t>- Инвентаризационная опись ТМЦ (форма №ИНВ-3);</w:t>
      </w:r>
    </w:p>
    <w:p w:rsidR="00D6360C" w:rsidRPr="00815381" w:rsidRDefault="00D6360C" w:rsidP="00815381">
      <w:pPr>
        <w:ind w:firstLine="709"/>
        <w:rPr>
          <w:sz w:val="28"/>
          <w:szCs w:val="28"/>
        </w:rPr>
      </w:pPr>
      <w:r w:rsidRPr="00815381">
        <w:rPr>
          <w:sz w:val="28"/>
          <w:szCs w:val="28"/>
        </w:rPr>
        <w:t>-Сличительная ведомость результатов инвентаризации (форма №ИНВ-19);</w:t>
      </w:r>
    </w:p>
    <w:p w:rsidR="00D6360C" w:rsidRPr="00815381" w:rsidRDefault="00D6360C" w:rsidP="00815381">
      <w:pPr>
        <w:ind w:firstLine="709"/>
        <w:rPr>
          <w:sz w:val="28"/>
          <w:szCs w:val="28"/>
        </w:rPr>
      </w:pPr>
      <w:r w:rsidRPr="00815381">
        <w:rPr>
          <w:sz w:val="28"/>
          <w:szCs w:val="28"/>
        </w:rPr>
        <w:t>-Ведомость учета результатов, выявленных инвентаризацией (форма№ИНВ26).</w:t>
      </w:r>
    </w:p>
    <w:p w:rsidR="00D6360C" w:rsidRPr="00815381" w:rsidRDefault="00D6360C" w:rsidP="00815381">
      <w:pPr>
        <w:pStyle w:val="23"/>
        <w:ind w:firstLine="709"/>
      </w:pPr>
      <w:r w:rsidRPr="00815381">
        <w:t>В ЗАО «Лара» инвентаризация проводится два раза в год перед сдачей полугодовой и годовой отчетности, что отражено в учетной политике организации, за исключением случаев проведения инвентаризации в обязательном порядке. При проведении инвентаризации строго соблюдаются правила, методы и документальное оформление.</w:t>
      </w:r>
    </w:p>
    <w:p w:rsidR="00D6360C" w:rsidRPr="00815381" w:rsidRDefault="00D6360C" w:rsidP="00815381">
      <w:pPr>
        <w:ind w:firstLine="709"/>
        <w:rPr>
          <w:sz w:val="28"/>
          <w:szCs w:val="28"/>
        </w:rPr>
      </w:pPr>
      <w:r w:rsidRPr="00815381">
        <w:rPr>
          <w:sz w:val="28"/>
          <w:szCs w:val="28"/>
        </w:rPr>
        <w:t>Для проведения инвентаризации приказом генерального директора создается постоянно действующая инвентаризационная комиссия, возглавляемая самим руководителем и его заместителем.</w:t>
      </w:r>
    </w:p>
    <w:p w:rsidR="00D6360C" w:rsidRPr="00815381" w:rsidRDefault="00D6360C" w:rsidP="00815381">
      <w:pPr>
        <w:ind w:firstLine="709"/>
        <w:rPr>
          <w:sz w:val="28"/>
          <w:szCs w:val="28"/>
        </w:rPr>
      </w:pPr>
      <w:r w:rsidRPr="00815381">
        <w:rPr>
          <w:sz w:val="28"/>
          <w:szCs w:val="28"/>
        </w:rPr>
        <w:t>Снятие фактических остатков товара на складе и торговом зале, их сличение с данными бухгалтерского учета проводится рабочей комиссией, назначаемой также приказом руководителя.</w:t>
      </w:r>
    </w:p>
    <w:p w:rsidR="00D6360C" w:rsidRPr="00815381" w:rsidRDefault="00D6360C" w:rsidP="00815381">
      <w:pPr>
        <w:ind w:firstLine="709"/>
        <w:rPr>
          <w:sz w:val="28"/>
          <w:szCs w:val="28"/>
        </w:rPr>
      </w:pPr>
      <w:r w:rsidRPr="00815381">
        <w:rPr>
          <w:sz w:val="28"/>
          <w:szCs w:val="28"/>
        </w:rPr>
        <w:t>Комиссия при обязательном участии материально-ответственных лиц проверяет фактическое наличие товаров по каждому месту хранения ценностей в отдельности. Инвентаризация товаров проводится в порядке расположения ценностей путем их обязательного пересчета, перевеса, премирования.</w:t>
      </w:r>
    </w:p>
    <w:p w:rsidR="00D6360C" w:rsidRPr="00815381" w:rsidRDefault="00D6360C" w:rsidP="00815381">
      <w:pPr>
        <w:ind w:firstLine="709"/>
        <w:rPr>
          <w:sz w:val="28"/>
          <w:szCs w:val="28"/>
        </w:rPr>
      </w:pPr>
      <w:r w:rsidRPr="00815381">
        <w:rPr>
          <w:sz w:val="28"/>
          <w:szCs w:val="28"/>
        </w:rPr>
        <w:t>Инвентаризационную опись товаров составляют обычно в двух, а при приеме передаче – в трех экземплярах. На каждой странице описи указывается общее количество натуральных единиц (штук, килограмм и т.д.). Исправления в описи должны быть оговорены и подписаны всеми членами инвентаризационной комиссии и материально-ответственными лицами. Описи подписывают все члены инвентаризационной комиссии и материально-ответственные лица. Результаты инвентаризации в 5-10 дневный срок должны быть определены в бухгалтерии предприятия после проверки документов, цен, а также таксировки описей по каждому наименованию товаров в количественно-суммовом выражении. Для этого сопоставляют данные бухгалтерского учета с фактическим наличием товара по описи.</w:t>
      </w:r>
    </w:p>
    <w:p w:rsidR="00D6360C" w:rsidRPr="00815381" w:rsidRDefault="00D6360C" w:rsidP="00815381">
      <w:pPr>
        <w:ind w:firstLine="709"/>
        <w:rPr>
          <w:sz w:val="28"/>
          <w:szCs w:val="28"/>
        </w:rPr>
      </w:pPr>
      <w:r w:rsidRPr="00815381">
        <w:rPr>
          <w:sz w:val="28"/>
          <w:szCs w:val="28"/>
        </w:rPr>
        <w:t>При выявлении излишка или недостачи какого-либо товара, составляется сличительная ведомость. В ведомости отражается наименование товара (сорт, вид), количество,</w:t>
      </w:r>
      <w:r w:rsidR="00815381">
        <w:rPr>
          <w:sz w:val="28"/>
          <w:szCs w:val="28"/>
        </w:rPr>
        <w:t xml:space="preserve"> </w:t>
      </w:r>
      <w:r w:rsidRPr="00815381">
        <w:rPr>
          <w:sz w:val="28"/>
          <w:szCs w:val="28"/>
        </w:rPr>
        <w:t>сумма недостачи (излишка), и количество и сумма товаров, отрегулированных за счет уточнения записей в учете. Подписывается ведомость членами комиссии и материально ответственными лицами.</w:t>
      </w:r>
    </w:p>
    <w:p w:rsidR="00D6360C" w:rsidRDefault="00D6360C" w:rsidP="00815381">
      <w:pPr>
        <w:ind w:firstLine="709"/>
        <w:rPr>
          <w:sz w:val="28"/>
          <w:szCs w:val="28"/>
        </w:rPr>
      </w:pPr>
      <w:r w:rsidRPr="00815381">
        <w:rPr>
          <w:sz w:val="28"/>
          <w:szCs w:val="28"/>
        </w:rPr>
        <w:t>По окончании подсчета и проверки всех документов и описей, составляется ведомость учета результатов, выявленных инвентаризацией. В ней отражаются суммы недостачи (излишки), сумма списания в пределах норм естественной убыли, сумма списания сверх норм убыли, зачтено по пересортице и сумма, которая отнесена на виновных лиц, если такие выявлены при проведении инвентаризации. Ведомость подписывается руководителем, главным бухгалтером и инвентаризационной комиссией, заверяется печатью.</w:t>
      </w:r>
    </w:p>
    <w:p w:rsidR="00815381" w:rsidRDefault="00815381" w:rsidP="00815381">
      <w:pPr>
        <w:ind w:firstLine="709"/>
        <w:rPr>
          <w:sz w:val="28"/>
          <w:szCs w:val="28"/>
        </w:rPr>
      </w:pPr>
    </w:p>
    <w:p w:rsidR="00D6360C" w:rsidRPr="00815381" w:rsidRDefault="00815381" w:rsidP="00815381">
      <w:pPr>
        <w:ind w:firstLine="709"/>
        <w:rPr>
          <w:sz w:val="28"/>
          <w:szCs w:val="28"/>
        </w:rPr>
      </w:pPr>
      <w:r>
        <w:rPr>
          <w:sz w:val="28"/>
          <w:szCs w:val="28"/>
        </w:rPr>
        <w:br w:type="page"/>
      </w:r>
      <w:r w:rsidR="00D6360C" w:rsidRPr="00815381">
        <w:rPr>
          <w:sz w:val="28"/>
          <w:szCs w:val="28"/>
        </w:rPr>
        <w:t>Таблица 6</w:t>
      </w:r>
      <w:r>
        <w:rPr>
          <w:sz w:val="28"/>
          <w:szCs w:val="28"/>
        </w:rPr>
        <w:t xml:space="preserve"> </w:t>
      </w:r>
      <w:r w:rsidR="00D6360C" w:rsidRPr="00815381">
        <w:rPr>
          <w:sz w:val="28"/>
          <w:szCs w:val="28"/>
        </w:rPr>
        <w:t>Корреспонденция счетов при проведении инвентаризации</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1276"/>
        <w:gridCol w:w="851"/>
      </w:tblGrid>
      <w:tr w:rsidR="00D6360C" w:rsidRPr="00815381" w:rsidTr="00815381">
        <w:trPr>
          <w:cantSplit/>
          <w:trHeight w:val="240"/>
        </w:trPr>
        <w:tc>
          <w:tcPr>
            <w:tcW w:w="5386" w:type="dxa"/>
            <w:vMerge w:val="restart"/>
          </w:tcPr>
          <w:p w:rsidR="00D6360C" w:rsidRPr="00815381" w:rsidRDefault="00D6360C" w:rsidP="00815381">
            <w:r w:rsidRPr="00815381">
              <w:t>Содержание операции</w:t>
            </w:r>
          </w:p>
        </w:tc>
        <w:tc>
          <w:tcPr>
            <w:tcW w:w="2127" w:type="dxa"/>
            <w:gridSpan w:val="2"/>
          </w:tcPr>
          <w:p w:rsidR="00D6360C" w:rsidRPr="00815381" w:rsidRDefault="00D6360C" w:rsidP="00815381">
            <w:r w:rsidRPr="00815381">
              <w:t>Корреспондирующий счет</w:t>
            </w:r>
          </w:p>
        </w:tc>
      </w:tr>
      <w:tr w:rsidR="00D6360C" w:rsidRPr="00815381" w:rsidTr="00815381">
        <w:trPr>
          <w:cantSplit/>
          <w:trHeight w:val="240"/>
        </w:trPr>
        <w:tc>
          <w:tcPr>
            <w:tcW w:w="5386" w:type="dxa"/>
            <w:vMerge/>
          </w:tcPr>
          <w:p w:rsidR="00D6360C" w:rsidRPr="00815381" w:rsidRDefault="00D6360C" w:rsidP="00815381"/>
        </w:tc>
        <w:tc>
          <w:tcPr>
            <w:tcW w:w="1276" w:type="dxa"/>
          </w:tcPr>
          <w:p w:rsidR="00D6360C" w:rsidRPr="00815381" w:rsidRDefault="00D6360C" w:rsidP="00815381">
            <w:r w:rsidRPr="00815381">
              <w:t>Дебет</w:t>
            </w:r>
          </w:p>
        </w:tc>
        <w:tc>
          <w:tcPr>
            <w:tcW w:w="851" w:type="dxa"/>
          </w:tcPr>
          <w:p w:rsidR="00D6360C" w:rsidRPr="00815381" w:rsidRDefault="00D6360C" w:rsidP="00815381">
            <w:r w:rsidRPr="00815381">
              <w:t>Кредит</w:t>
            </w:r>
          </w:p>
        </w:tc>
      </w:tr>
      <w:tr w:rsidR="00D6360C" w:rsidRPr="00815381" w:rsidTr="00815381">
        <w:tc>
          <w:tcPr>
            <w:tcW w:w="5386" w:type="dxa"/>
          </w:tcPr>
          <w:p w:rsidR="00D6360C" w:rsidRPr="00815381" w:rsidRDefault="00D6360C" w:rsidP="00815381">
            <w:r w:rsidRPr="00815381">
              <w:t>Оприходование излишков (выявленных</w:t>
            </w:r>
            <w:r w:rsidR="00815381">
              <w:t xml:space="preserve"> </w:t>
            </w:r>
            <w:r w:rsidRPr="00815381">
              <w:t>при инвентаризации)</w:t>
            </w:r>
          </w:p>
          <w:p w:rsidR="00D6360C" w:rsidRPr="00815381" w:rsidRDefault="00D6360C" w:rsidP="00815381">
            <w:r w:rsidRPr="00815381">
              <w:t>Торговая наценка</w:t>
            </w:r>
          </w:p>
        </w:tc>
        <w:tc>
          <w:tcPr>
            <w:tcW w:w="1276" w:type="dxa"/>
          </w:tcPr>
          <w:p w:rsidR="00D6360C" w:rsidRPr="00815381" w:rsidRDefault="00D6360C" w:rsidP="00815381">
            <w:r w:rsidRPr="00815381">
              <w:t>41-2</w:t>
            </w:r>
          </w:p>
          <w:p w:rsidR="00D6360C" w:rsidRPr="00815381" w:rsidRDefault="00D6360C" w:rsidP="00815381"/>
          <w:p w:rsidR="00D6360C" w:rsidRPr="00815381" w:rsidRDefault="00D6360C" w:rsidP="00815381">
            <w:r w:rsidRPr="00815381">
              <w:t>41-2</w:t>
            </w:r>
          </w:p>
        </w:tc>
        <w:tc>
          <w:tcPr>
            <w:tcW w:w="851" w:type="dxa"/>
          </w:tcPr>
          <w:p w:rsidR="00D6360C" w:rsidRPr="00815381" w:rsidRDefault="00D6360C" w:rsidP="00815381">
            <w:r w:rsidRPr="00815381">
              <w:t>91-1</w:t>
            </w:r>
          </w:p>
          <w:p w:rsidR="00D6360C" w:rsidRPr="00815381" w:rsidRDefault="00D6360C" w:rsidP="00815381"/>
          <w:p w:rsidR="00D6360C" w:rsidRPr="00815381" w:rsidRDefault="00D6360C" w:rsidP="00815381">
            <w:r w:rsidRPr="00815381">
              <w:t>42</w:t>
            </w:r>
          </w:p>
        </w:tc>
      </w:tr>
      <w:tr w:rsidR="00D6360C" w:rsidRPr="00815381" w:rsidTr="00815381">
        <w:tc>
          <w:tcPr>
            <w:tcW w:w="5386" w:type="dxa"/>
          </w:tcPr>
          <w:p w:rsidR="00D6360C" w:rsidRPr="00815381" w:rsidRDefault="00D6360C" w:rsidP="00815381">
            <w:r w:rsidRPr="00815381">
              <w:t>Недостача товара (в пределах</w:t>
            </w:r>
            <w:r w:rsidR="00815381">
              <w:t xml:space="preserve"> </w:t>
            </w:r>
            <w:r w:rsidRPr="00815381">
              <w:t>норм естественной убыли)</w:t>
            </w:r>
          </w:p>
          <w:p w:rsidR="00D6360C" w:rsidRPr="00815381" w:rsidRDefault="00D6360C" w:rsidP="00815381">
            <w:r w:rsidRPr="00815381">
              <w:t>Списание наценки</w:t>
            </w:r>
          </w:p>
        </w:tc>
        <w:tc>
          <w:tcPr>
            <w:tcW w:w="1276" w:type="dxa"/>
          </w:tcPr>
          <w:p w:rsidR="00D6360C" w:rsidRPr="00815381" w:rsidRDefault="00D6360C" w:rsidP="00815381">
            <w:r w:rsidRPr="00815381">
              <w:t>94</w:t>
            </w:r>
          </w:p>
          <w:p w:rsidR="00D6360C" w:rsidRPr="00815381" w:rsidRDefault="00D6360C" w:rsidP="00815381">
            <w:r w:rsidRPr="00815381">
              <w:t>42</w:t>
            </w:r>
          </w:p>
        </w:tc>
        <w:tc>
          <w:tcPr>
            <w:tcW w:w="851" w:type="dxa"/>
          </w:tcPr>
          <w:p w:rsidR="00D6360C" w:rsidRPr="00815381" w:rsidRDefault="00D6360C" w:rsidP="00815381">
            <w:r w:rsidRPr="00815381">
              <w:t>41-2</w:t>
            </w:r>
          </w:p>
          <w:p w:rsidR="00D6360C" w:rsidRPr="00815381" w:rsidRDefault="00D6360C" w:rsidP="00815381">
            <w:r w:rsidRPr="00815381">
              <w:t>41-2</w:t>
            </w:r>
          </w:p>
        </w:tc>
      </w:tr>
      <w:tr w:rsidR="00D6360C" w:rsidRPr="00815381" w:rsidTr="00815381">
        <w:tc>
          <w:tcPr>
            <w:tcW w:w="5386" w:type="dxa"/>
          </w:tcPr>
          <w:p w:rsidR="00D6360C" w:rsidRPr="00815381" w:rsidRDefault="00D6360C" w:rsidP="00815381">
            <w:r w:rsidRPr="00815381">
              <w:t>Списание за счет виновных лиц</w:t>
            </w:r>
          </w:p>
        </w:tc>
        <w:tc>
          <w:tcPr>
            <w:tcW w:w="1276" w:type="dxa"/>
          </w:tcPr>
          <w:p w:rsidR="00D6360C" w:rsidRPr="00815381" w:rsidRDefault="00D6360C" w:rsidP="00815381">
            <w:r w:rsidRPr="00815381">
              <w:t>73-2</w:t>
            </w:r>
          </w:p>
        </w:tc>
        <w:tc>
          <w:tcPr>
            <w:tcW w:w="851" w:type="dxa"/>
          </w:tcPr>
          <w:p w:rsidR="00D6360C" w:rsidRPr="00815381" w:rsidRDefault="00D6360C" w:rsidP="00815381">
            <w:r w:rsidRPr="00815381">
              <w:t>94</w:t>
            </w:r>
          </w:p>
        </w:tc>
      </w:tr>
      <w:tr w:rsidR="00D6360C" w:rsidRPr="00815381" w:rsidTr="00815381">
        <w:tc>
          <w:tcPr>
            <w:tcW w:w="5386" w:type="dxa"/>
          </w:tcPr>
          <w:p w:rsidR="00D6360C" w:rsidRPr="00815381" w:rsidRDefault="00D6360C" w:rsidP="00815381">
            <w:r w:rsidRPr="00815381">
              <w:t>Списание сверх норм за счет</w:t>
            </w:r>
          </w:p>
          <w:p w:rsidR="00D6360C" w:rsidRPr="00815381" w:rsidRDefault="00D6360C" w:rsidP="00815381">
            <w:r w:rsidRPr="00815381">
              <w:t>чистой прибыли</w:t>
            </w:r>
          </w:p>
          <w:p w:rsidR="00D6360C" w:rsidRPr="00815381" w:rsidRDefault="00D6360C" w:rsidP="00815381">
            <w:r w:rsidRPr="00815381">
              <w:t>Списание наценки</w:t>
            </w:r>
          </w:p>
        </w:tc>
        <w:tc>
          <w:tcPr>
            <w:tcW w:w="1276" w:type="dxa"/>
          </w:tcPr>
          <w:p w:rsidR="00D6360C" w:rsidRPr="00815381" w:rsidRDefault="00D6360C" w:rsidP="00815381">
            <w:r w:rsidRPr="00815381">
              <w:t>99-1</w:t>
            </w:r>
          </w:p>
          <w:p w:rsidR="00D6360C" w:rsidRPr="00815381" w:rsidRDefault="00D6360C" w:rsidP="00815381"/>
          <w:p w:rsidR="00D6360C" w:rsidRPr="00815381" w:rsidRDefault="00D6360C" w:rsidP="00815381">
            <w:r w:rsidRPr="00815381">
              <w:t>42</w:t>
            </w:r>
          </w:p>
        </w:tc>
        <w:tc>
          <w:tcPr>
            <w:tcW w:w="851" w:type="dxa"/>
          </w:tcPr>
          <w:p w:rsidR="00D6360C" w:rsidRPr="00815381" w:rsidRDefault="00D6360C" w:rsidP="00815381">
            <w:r w:rsidRPr="00815381">
              <w:t>41-2</w:t>
            </w:r>
          </w:p>
          <w:p w:rsidR="00D6360C" w:rsidRPr="00815381" w:rsidRDefault="00D6360C" w:rsidP="00815381"/>
          <w:p w:rsidR="00D6360C" w:rsidRPr="00815381" w:rsidRDefault="00D6360C" w:rsidP="00815381">
            <w:r w:rsidRPr="00815381">
              <w:t>41-2</w:t>
            </w:r>
          </w:p>
        </w:tc>
      </w:tr>
    </w:tbl>
    <w:p w:rsidR="00D6360C" w:rsidRDefault="00D6360C" w:rsidP="00815381">
      <w:pPr>
        <w:ind w:firstLine="709"/>
        <w:rPr>
          <w:sz w:val="28"/>
          <w:szCs w:val="28"/>
        </w:rPr>
      </w:pPr>
    </w:p>
    <w:p w:rsidR="00D6360C" w:rsidRPr="00815381" w:rsidRDefault="00815381" w:rsidP="00815381">
      <w:pPr>
        <w:ind w:firstLine="709"/>
        <w:rPr>
          <w:b/>
          <w:bCs/>
          <w:sz w:val="28"/>
          <w:szCs w:val="28"/>
        </w:rPr>
      </w:pPr>
      <w:r>
        <w:rPr>
          <w:sz w:val="28"/>
          <w:szCs w:val="28"/>
        </w:rPr>
        <w:br w:type="page"/>
      </w:r>
      <w:r w:rsidRPr="00815381">
        <w:rPr>
          <w:b/>
          <w:sz w:val="28"/>
          <w:szCs w:val="28"/>
        </w:rPr>
        <w:t>10</w:t>
      </w:r>
      <w:r w:rsidR="00D6360C" w:rsidRPr="00815381">
        <w:rPr>
          <w:b/>
          <w:bCs/>
          <w:sz w:val="28"/>
          <w:szCs w:val="28"/>
        </w:rPr>
        <w:t>. Формирование финансовых</w:t>
      </w:r>
      <w:r w:rsidRPr="00815381">
        <w:rPr>
          <w:b/>
          <w:bCs/>
          <w:sz w:val="28"/>
          <w:szCs w:val="28"/>
        </w:rPr>
        <w:t xml:space="preserve"> </w:t>
      </w:r>
      <w:r w:rsidR="00D6360C" w:rsidRPr="00815381">
        <w:rPr>
          <w:b/>
          <w:bCs/>
          <w:sz w:val="28"/>
          <w:szCs w:val="28"/>
        </w:rPr>
        <w:t>результатов от реализации товаров в ЗАО «Лара»</w:t>
      </w:r>
    </w:p>
    <w:p w:rsidR="00815381" w:rsidRPr="00815381" w:rsidRDefault="00815381" w:rsidP="00815381">
      <w:pPr>
        <w:ind w:firstLine="709"/>
        <w:rPr>
          <w:b/>
          <w:bCs/>
          <w:sz w:val="28"/>
          <w:szCs w:val="28"/>
        </w:rPr>
      </w:pP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Конечный финансовый результат деятельности организации отражается на счете 99 «Прибыли</w:t>
      </w:r>
      <w:r w:rsidR="00815381">
        <w:rPr>
          <w:sz w:val="28"/>
          <w:szCs w:val="28"/>
        </w:rPr>
        <w:t xml:space="preserve"> </w:t>
      </w:r>
      <w:r w:rsidRPr="00815381">
        <w:rPr>
          <w:sz w:val="28"/>
          <w:szCs w:val="28"/>
        </w:rPr>
        <w:t>и убытки» по кредиту этого счета учитываются прибыли, по дебету убытки.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Финансовый результат отражает</w:t>
      </w:r>
      <w:r w:rsidR="00815381">
        <w:rPr>
          <w:sz w:val="28"/>
          <w:szCs w:val="28"/>
        </w:rPr>
        <w:t xml:space="preserve"> </w:t>
      </w:r>
      <w:r w:rsidRPr="00815381">
        <w:rPr>
          <w:sz w:val="28"/>
          <w:szCs w:val="28"/>
        </w:rPr>
        <w:t>изменение собственного капитала за</w:t>
      </w:r>
      <w:r w:rsidR="00815381">
        <w:rPr>
          <w:sz w:val="28"/>
          <w:szCs w:val="28"/>
        </w:rPr>
        <w:t xml:space="preserve"> </w:t>
      </w:r>
      <w:r w:rsidRPr="00815381">
        <w:rPr>
          <w:sz w:val="28"/>
          <w:szCs w:val="28"/>
        </w:rPr>
        <w:t>определенный период в результате</w:t>
      </w:r>
      <w:r w:rsidR="00815381">
        <w:rPr>
          <w:sz w:val="28"/>
          <w:szCs w:val="28"/>
        </w:rPr>
        <w:t xml:space="preserve"> </w:t>
      </w:r>
      <w:r w:rsidRPr="00815381">
        <w:rPr>
          <w:sz w:val="28"/>
          <w:szCs w:val="28"/>
        </w:rPr>
        <w:t>производственно-хозяйственной деятельности организации.</w:t>
      </w:r>
    </w:p>
    <w:p w:rsidR="00D6360C" w:rsidRPr="00815381" w:rsidRDefault="00D6360C" w:rsidP="00815381">
      <w:pPr>
        <w:pStyle w:val="a5"/>
        <w:ind w:firstLine="709"/>
      </w:pPr>
      <w:r w:rsidRPr="00815381">
        <w:t>Счет 99 «Прибыли и убытки» представляет собой систему, предусмотренную планом счетов синтетических позиций. В данную систему входят счет учета доходов</w:t>
      </w:r>
      <w:r w:rsidR="00815381">
        <w:t xml:space="preserve"> </w:t>
      </w:r>
      <w:r w:rsidRPr="00815381">
        <w:t>и расходов:</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90 «Продажи»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91 «Прочие доходы и расходы»</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99 «Прибыли и убытки»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В рамках этой системы ведется</w:t>
      </w:r>
      <w:r w:rsidR="00815381">
        <w:rPr>
          <w:sz w:val="28"/>
          <w:szCs w:val="28"/>
        </w:rPr>
        <w:t xml:space="preserve"> </w:t>
      </w:r>
      <w:r w:rsidRPr="00815381">
        <w:rPr>
          <w:sz w:val="28"/>
          <w:szCs w:val="28"/>
        </w:rPr>
        <w:t>систематическое наблюдение за процессом формирования финансового результата деятельности организации в течение отчетного периода. Данная система дает возможность составлять отчет о прибылях и убытках.</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Конечный финансовый результат слагается из финансового результата от реализации товаров, основных средств и иного имущества предприятия торговли и доходов от внереализованных операций, уменьшенных на сумму</w:t>
      </w:r>
      <w:r w:rsidR="00815381">
        <w:rPr>
          <w:sz w:val="28"/>
          <w:szCs w:val="28"/>
        </w:rPr>
        <w:t xml:space="preserve"> </w:t>
      </w:r>
      <w:r w:rsidRPr="00815381">
        <w:rPr>
          <w:sz w:val="28"/>
          <w:szCs w:val="28"/>
        </w:rPr>
        <w:t>расходов по этим операциям.</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Счета 90 «Продажи» и 91 «Прочие доходы и расходы» предназначены для обобщения и накапливания</w:t>
      </w:r>
      <w:r w:rsidR="00815381">
        <w:rPr>
          <w:sz w:val="28"/>
          <w:szCs w:val="28"/>
        </w:rPr>
        <w:t xml:space="preserve"> </w:t>
      </w:r>
      <w:r w:rsidRPr="00815381">
        <w:rPr>
          <w:sz w:val="28"/>
          <w:szCs w:val="28"/>
        </w:rPr>
        <w:t>информации о доходах и расходах организации.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На счете 90 формируется</w:t>
      </w:r>
      <w:r w:rsidR="00815381">
        <w:rPr>
          <w:sz w:val="28"/>
          <w:szCs w:val="28"/>
        </w:rPr>
        <w:t xml:space="preserve"> </w:t>
      </w:r>
      <w:r w:rsidRPr="00815381">
        <w:rPr>
          <w:sz w:val="28"/>
          <w:szCs w:val="28"/>
        </w:rPr>
        <w:t>финансовый результат от экономической деятельности, составляющей основную</w:t>
      </w:r>
      <w:r w:rsidR="00815381">
        <w:rPr>
          <w:sz w:val="28"/>
          <w:szCs w:val="28"/>
        </w:rPr>
        <w:t xml:space="preserve"> </w:t>
      </w:r>
      <w:r w:rsidRPr="00815381">
        <w:rPr>
          <w:sz w:val="28"/>
          <w:szCs w:val="28"/>
        </w:rPr>
        <w:t>цель организации. Он определяется как</w:t>
      </w:r>
      <w:r w:rsidR="00815381">
        <w:rPr>
          <w:sz w:val="28"/>
          <w:szCs w:val="28"/>
        </w:rPr>
        <w:t xml:space="preserve"> </w:t>
      </w:r>
      <w:r w:rsidRPr="00815381">
        <w:rPr>
          <w:sz w:val="28"/>
          <w:szCs w:val="28"/>
        </w:rPr>
        <w:t>разница между выручкой от реализации</w:t>
      </w:r>
      <w:r w:rsidR="00815381">
        <w:rPr>
          <w:sz w:val="28"/>
          <w:szCs w:val="28"/>
        </w:rPr>
        <w:t xml:space="preserve"> </w:t>
      </w:r>
      <w:r w:rsidRPr="00815381">
        <w:rPr>
          <w:sz w:val="28"/>
          <w:szCs w:val="28"/>
        </w:rPr>
        <w:t>и себестоимостью продажной</w:t>
      </w:r>
      <w:r w:rsidR="00815381">
        <w:rPr>
          <w:sz w:val="28"/>
          <w:szCs w:val="28"/>
        </w:rPr>
        <w:t xml:space="preserve"> </w:t>
      </w:r>
      <w:r w:rsidRPr="00815381">
        <w:rPr>
          <w:sz w:val="28"/>
          <w:szCs w:val="28"/>
        </w:rPr>
        <w:t>продукции.</w:t>
      </w:r>
    </w:p>
    <w:p w:rsidR="00D6360C" w:rsidRPr="00815381" w:rsidRDefault="00D6360C" w:rsidP="00815381">
      <w:pPr>
        <w:pStyle w:val="23"/>
        <w:ind w:firstLine="709"/>
      </w:pPr>
      <w:r w:rsidRPr="00815381">
        <w:t>Особенность определения финансового результата от продаж в торговых организациях</w:t>
      </w:r>
      <w:r w:rsidR="00815381">
        <w:t xml:space="preserve"> </w:t>
      </w:r>
      <w:r w:rsidRPr="00815381">
        <w:t>состоит в предварительном исчислении валового</w:t>
      </w:r>
      <w:r w:rsidR="00815381">
        <w:t xml:space="preserve"> </w:t>
      </w:r>
      <w:r w:rsidRPr="00815381">
        <w:t>дохода, который представляет собой</w:t>
      </w:r>
      <w:r w:rsidR="00815381">
        <w:t xml:space="preserve"> </w:t>
      </w:r>
      <w:r w:rsidRPr="00815381">
        <w:t>сумму реализационной торговой наценки, определяемой в виде разницы между</w:t>
      </w:r>
      <w:r w:rsidR="00815381">
        <w:t xml:space="preserve"> </w:t>
      </w:r>
      <w:r w:rsidRPr="00815381">
        <w:t>покупной и отпускной ценой продажного товара.</w:t>
      </w:r>
    </w:p>
    <w:p w:rsidR="00D6360C" w:rsidRPr="00815381" w:rsidRDefault="00D6360C" w:rsidP="00815381">
      <w:pPr>
        <w:pStyle w:val="23"/>
        <w:ind w:firstLine="709"/>
      </w:pPr>
      <w:r w:rsidRPr="00815381">
        <w:t>Для определения финансового результата торговой организации от продаж из суммы ее валового дохода вычитается величина издержек, относящихся к проданным товарам и списанное с кредита счета 44 «Расходы на продажу» на дебет счета 90 «Продажи».</w:t>
      </w:r>
    </w:p>
    <w:p w:rsidR="00D6360C" w:rsidRPr="00815381" w:rsidRDefault="00D6360C" w:rsidP="00815381">
      <w:pPr>
        <w:pStyle w:val="a3"/>
        <w:ind w:firstLine="709"/>
      </w:pPr>
      <w:r w:rsidRPr="00815381">
        <w:t>По действующим правилам объем продаж в бухгалтерском учете и отчетности</w:t>
      </w:r>
      <w:r w:rsidR="00815381">
        <w:t xml:space="preserve"> </w:t>
      </w:r>
      <w:r w:rsidRPr="00815381">
        <w:t>определяется по моменту отпуска или</w:t>
      </w:r>
      <w:r w:rsidR="00815381">
        <w:t xml:space="preserve"> </w:t>
      </w:r>
      <w:r w:rsidRPr="00815381">
        <w:t>отгрузки продукции, товаров, работ и услуг или по мере оплаты продукции.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Прочие доходы и расходы, включаемые, в общий финансовый результат организации отражается в учете обособленно от финансового результата продаж на</w:t>
      </w:r>
      <w:r w:rsidR="00815381">
        <w:rPr>
          <w:sz w:val="28"/>
          <w:szCs w:val="28"/>
        </w:rPr>
        <w:t xml:space="preserve"> </w:t>
      </w:r>
      <w:r w:rsidRPr="00815381">
        <w:rPr>
          <w:sz w:val="28"/>
          <w:szCs w:val="28"/>
        </w:rPr>
        <w:t>91 счете «Прочие доходы и расходы» путем «развернутого» отражения</w:t>
      </w:r>
      <w:r w:rsidR="00815381">
        <w:rPr>
          <w:sz w:val="28"/>
          <w:szCs w:val="28"/>
        </w:rPr>
        <w:t xml:space="preserve"> </w:t>
      </w:r>
      <w:r w:rsidRPr="00815381">
        <w:rPr>
          <w:sz w:val="28"/>
          <w:szCs w:val="28"/>
        </w:rPr>
        <w:t>отдельных статей в течение отчетного периода.</w:t>
      </w:r>
    </w:p>
    <w:p w:rsidR="00D6360C" w:rsidRPr="00815381" w:rsidRDefault="00D6360C" w:rsidP="00815381">
      <w:pPr>
        <w:pStyle w:val="a3"/>
        <w:ind w:firstLine="709"/>
      </w:pPr>
      <w:r w:rsidRPr="00815381">
        <w:t>На счете 91/1 «Прочие доходы» отражаются операционные и внереализационные доходы. На счете 91/2 «Прочие расходы» отражаются операционные расходы и внереализационные расходы.</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По окончании каждого месяца сальдо доходов и расходов со счетов 90 «Продажи» и 91 «Прочие расходы» переносится на счет 99 «Прибыли и убытки».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На счете 99 находят отражение доходы и расходы. На счете 99 объявляется чистая прибыль организации, которая является основой для объявления дивидендов и иного распределения прибыли. Данная величина заключительными записями декабря переносится на 84 счет «Нераспределенная прибыль» / непокрытый убыток».</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Формирование прибыли (убытки) осуществляется по следующему алгоритму:</w:t>
      </w:r>
    </w:p>
    <w:p w:rsidR="00D6360C" w:rsidRPr="00815381" w:rsidRDefault="00815381" w:rsidP="00815381">
      <w:pPr>
        <w:widowControl w:val="0"/>
        <w:shd w:val="clear" w:color="auto" w:fill="FFFFFF"/>
        <w:autoSpaceDE w:val="0"/>
        <w:autoSpaceDN w:val="0"/>
        <w:adjustRightInd w:val="0"/>
        <w:ind w:firstLine="709"/>
        <w:rPr>
          <w:bCs/>
          <w:sz w:val="28"/>
          <w:szCs w:val="28"/>
        </w:rPr>
      </w:pPr>
      <w:r>
        <w:rPr>
          <w:sz w:val="28"/>
          <w:szCs w:val="28"/>
        </w:rPr>
        <w:br w:type="page"/>
      </w:r>
      <w:r w:rsidR="00D6360C" w:rsidRPr="00815381">
        <w:rPr>
          <w:bCs/>
          <w:sz w:val="28"/>
          <w:szCs w:val="28"/>
        </w:rPr>
        <w:t>Доходы по обычным видам деятельности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_</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расходы по обычным видам деятельности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Сальдо внереализационных доходов и расходов</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Сальдо операционных доходов и расходов</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Сальдо чрезвычайных доходов и расходов</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_</w:t>
      </w:r>
    </w:p>
    <w:p w:rsidR="00D6360C" w:rsidRPr="00815381" w:rsidRDefault="00D6360C" w:rsidP="00815381">
      <w:pPr>
        <w:pStyle w:val="a3"/>
        <w:ind w:firstLine="709"/>
      </w:pPr>
      <w:r w:rsidRPr="00815381">
        <w:t>Налог на прибыль и иные аналогичные обязательные платежи</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ind w:firstLine="709"/>
        <w:rPr>
          <w:sz w:val="28"/>
          <w:szCs w:val="28"/>
        </w:rPr>
      </w:pPr>
      <w:r w:rsidRPr="00815381">
        <w:rPr>
          <w:sz w:val="28"/>
          <w:szCs w:val="28"/>
        </w:rPr>
        <w:t>Чистая прибыль (убыток) за отчетный период.</w:t>
      </w:r>
    </w:p>
    <w:p w:rsidR="00815381" w:rsidRDefault="00815381" w:rsidP="00815381">
      <w:pPr>
        <w:pStyle w:val="a5"/>
        <w:ind w:firstLine="709"/>
      </w:pPr>
    </w:p>
    <w:p w:rsidR="00D6360C" w:rsidRPr="00815381" w:rsidRDefault="00D6360C" w:rsidP="00815381">
      <w:pPr>
        <w:pStyle w:val="a5"/>
        <w:ind w:firstLine="709"/>
      </w:pPr>
      <w:r w:rsidRPr="00815381">
        <w:t>По итогам каждого месяца организация выявляет прибыль (убыток):</w:t>
      </w:r>
    </w:p>
    <w:p w:rsidR="00D6360C" w:rsidRPr="00815381" w:rsidRDefault="00D6360C" w:rsidP="00815381">
      <w:pPr>
        <w:numPr>
          <w:ilvl w:val="0"/>
          <w:numId w:val="20"/>
        </w:numPr>
        <w:tabs>
          <w:tab w:val="clear" w:pos="720"/>
        </w:tabs>
        <w:ind w:left="0" w:firstLine="709"/>
        <w:rPr>
          <w:sz w:val="28"/>
          <w:szCs w:val="28"/>
        </w:rPr>
      </w:pPr>
      <w:r w:rsidRPr="00815381">
        <w:rPr>
          <w:sz w:val="28"/>
          <w:szCs w:val="28"/>
        </w:rPr>
        <w:t>прибыль от продаж</w:t>
      </w:r>
    </w:p>
    <w:p w:rsidR="00D6360C" w:rsidRPr="00815381" w:rsidRDefault="00D6360C" w:rsidP="00815381">
      <w:pPr>
        <w:ind w:firstLine="709"/>
        <w:rPr>
          <w:sz w:val="28"/>
          <w:szCs w:val="28"/>
        </w:rPr>
      </w:pPr>
      <w:r w:rsidRPr="00815381">
        <w:rPr>
          <w:sz w:val="28"/>
          <w:szCs w:val="28"/>
        </w:rPr>
        <w:t>Дт 90-9 «Прибыль/убыток от продаж»</w:t>
      </w:r>
    </w:p>
    <w:p w:rsidR="00D6360C" w:rsidRPr="00815381" w:rsidRDefault="00D6360C" w:rsidP="00815381">
      <w:pPr>
        <w:ind w:firstLine="709"/>
        <w:rPr>
          <w:sz w:val="28"/>
          <w:szCs w:val="28"/>
        </w:rPr>
      </w:pPr>
      <w:r w:rsidRPr="00815381">
        <w:rPr>
          <w:sz w:val="28"/>
          <w:szCs w:val="28"/>
        </w:rPr>
        <w:t>Кт 99 «Прибыли и убытки»;</w:t>
      </w:r>
    </w:p>
    <w:p w:rsidR="00D6360C" w:rsidRPr="00815381" w:rsidRDefault="00D6360C" w:rsidP="00815381">
      <w:pPr>
        <w:numPr>
          <w:ilvl w:val="0"/>
          <w:numId w:val="20"/>
        </w:numPr>
        <w:tabs>
          <w:tab w:val="clear" w:pos="720"/>
        </w:tabs>
        <w:ind w:left="0" w:firstLine="709"/>
        <w:rPr>
          <w:sz w:val="28"/>
          <w:szCs w:val="28"/>
        </w:rPr>
      </w:pPr>
      <w:r w:rsidRPr="00815381">
        <w:rPr>
          <w:sz w:val="28"/>
          <w:szCs w:val="28"/>
        </w:rPr>
        <w:t>убыток от продаж</w:t>
      </w:r>
    </w:p>
    <w:p w:rsidR="00D6360C" w:rsidRPr="00815381" w:rsidRDefault="00D6360C" w:rsidP="00815381">
      <w:pPr>
        <w:ind w:firstLine="709"/>
        <w:rPr>
          <w:sz w:val="28"/>
          <w:szCs w:val="28"/>
        </w:rPr>
      </w:pPr>
      <w:r w:rsidRPr="00815381">
        <w:rPr>
          <w:sz w:val="28"/>
          <w:szCs w:val="28"/>
        </w:rPr>
        <w:t>Дт 99 «Прибыли и убытки»</w:t>
      </w:r>
    </w:p>
    <w:p w:rsidR="00D6360C" w:rsidRPr="00815381" w:rsidRDefault="00D6360C" w:rsidP="00815381">
      <w:pPr>
        <w:ind w:firstLine="709"/>
        <w:rPr>
          <w:sz w:val="28"/>
          <w:szCs w:val="28"/>
        </w:rPr>
      </w:pPr>
      <w:r w:rsidRPr="00815381">
        <w:rPr>
          <w:sz w:val="28"/>
          <w:szCs w:val="28"/>
        </w:rPr>
        <w:t>Кт 90-9 «Прибыль/убыток от продаж».</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Формирование финансового результата по ЗАО «Лара» происходит на счете 99 «Прибыли и убытки».</w:t>
      </w:r>
    </w:p>
    <w:p w:rsidR="00D6360C" w:rsidRPr="00815381" w:rsidRDefault="00D6360C" w:rsidP="00815381">
      <w:pPr>
        <w:pStyle w:val="23"/>
        <w:ind w:firstLine="709"/>
      </w:pPr>
      <w:r w:rsidRPr="00815381">
        <w:t>Предварительно собираются данные по счетам 90 «Продажи» и 91 «Прочие доходы и расходы».</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Выручка от продажи товаров в 2007 году составляет – 55614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Себестоимость проданных товаров за 2007 год – 43501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Валовая прибыль за 2007 год – 12113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Коммерческие расходы в 2077 году – 9942 тыс. руб., к ним относятся: арендная плата за помещение.</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Прочие доходы составили – 4 тыс. руб. Выплата по автострахованию.</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Прочие расходы составили – 89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Единый налог на</w:t>
      </w:r>
      <w:r w:rsidR="00815381">
        <w:rPr>
          <w:sz w:val="28"/>
          <w:szCs w:val="28"/>
        </w:rPr>
        <w:t xml:space="preserve"> </w:t>
      </w:r>
      <w:r w:rsidRPr="00815381">
        <w:rPr>
          <w:sz w:val="28"/>
          <w:szCs w:val="28"/>
        </w:rPr>
        <w:t>вмененный доход – 180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Для выявления финансового результата закрывают счета 90, 91.</w:t>
      </w:r>
    </w:p>
    <w:p w:rsidR="00815381" w:rsidRDefault="00815381" w:rsidP="00815381">
      <w:pPr>
        <w:pStyle w:val="4"/>
        <w:ind w:firstLine="709"/>
        <w:rPr>
          <w:b w:val="0"/>
          <w:bCs w:val="0"/>
          <w:sz w:val="28"/>
          <w:szCs w:val="28"/>
        </w:rPr>
      </w:pPr>
    </w:p>
    <w:p w:rsidR="00D6360C" w:rsidRPr="00815381" w:rsidRDefault="00D6360C" w:rsidP="00815381">
      <w:pPr>
        <w:pStyle w:val="4"/>
        <w:ind w:firstLine="709"/>
        <w:rPr>
          <w:iCs/>
          <w:sz w:val="28"/>
          <w:szCs w:val="28"/>
        </w:rPr>
      </w:pPr>
      <w:r w:rsidRPr="00815381">
        <w:rPr>
          <w:b w:val="0"/>
          <w:bCs w:val="0"/>
          <w:sz w:val="28"/>
          <w:szCs w:val="28"/>
        </w:rPr>
        <w:t>Таблица 7</w:t>
      </w:r>
      <w:r w:rsidR="00815381">
        <w:rPr>
          <w:b w:val="0"/>
          <w:bCs w:val="0"/>
          <w:sz w:val="28"/>
          <w:szCs w:val="28"/>
        </w:rPr>
        <w:t xml:space="preserve"> </w:t>
      </w:r>
      <w:r w:rsidRPr="00815381">
        <w:rPr>
          <w:iCs/>
          <w:sz w:val="28"/>
          <w:szCs w:val="28"/>
        </w:rPr>
        <w:t>Корреспонденция счетов при формировании финансового результата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3827"/>
        <w:gridCol w:w="1276"/>
        <w:gridCol w:w="850"/>
        <w:gridCol w:w="1276"/>
      </w:tblGrid>
      <w:tr w:rsidR="00D6360C" w:rsidRPr="00815381" w:rsidTr="00815381">
        <w:trPr>
          <w:cantSplit/>
          <w:trHeight w:val="246"/>
        </w:trPr>
        <w:tc>
          <w:tcPr>
            <w:tcW w:w="851" w:type="dxa"/>
            <w:vMerge w:val="restart"/>
          </w:tcPr>
          <w:p w:rsidR="00D6360C" w:rsidRPr="00815381" w:rsidRDefault="00D6360C" w:rsidP="00815381"/>
        </w:tc>
        <w:tc>
          <w:tcPr>
            <w:tcW w:w="3827" w:type="dxa"/>
            <w:vMerge w:val="restart"/>
          </w:tcPr>
          <w:p w:rsidR="00D6360C" w:rsidRPr="00815381" w:rsidRDefault="00D6360C" w:rsidP="00815381">
            <w:pPr>
              <w:rPr>
                <w:b/>
                <w:bCs/>
              </w:rPr>
            </w:pPr>
            <w:r w:rsidRPr="00815381">
              <w:rPr>
                <w:b/>
                <w:bCs/>
              </w:rPr>
              <w:t>Содержание хозяйственной операции</w:t>
            </w:r>
          </w:p>
        </w:tc>
        <w:tc>
          <w:tcPr>
            <w:tcW w:w="2126" w:type="dxa"/>
            <w:gridSpan w:val="2"/>
          </w:tcPr>
          <w:p w:rsidR="00D6360C" w:rsidRPr="00815381" w:rsidRDefault="00D6360C" w:rsidP="00815381">
            <w:pPr>
              <w:rPr>
                <w:b/>
                <w:bCs/>
              </w:rPr>
            </w:pPr>
            <w:r w:rsidRPr="00815381">
              <w:rPr>
                <w:b/>
                <w:bCs/>
              </w:rPr>
              <w:t>Корреспонденция</w:t>
            </w:r>
            <w:r w:rsidR="00815381">
              <w:rPr>
                <w:b/>
                <w:bCs/>
              </w:rPr>
              <w:t xml:space="preserve"> </w:t>
            </w:r>
            <w:r w:rsidRPr="00815381">
              <w:rPr>
                <w:b/>
                <w:bCs/>
              </w:rPr>
              <w:t>счетов</w:t>
            </w:r>
          </w:p>
        </w:tc>
        <w:tc>
          <w:tcPr>
            <w:tcW w:w="1276" w:type="dxa"/>
            <w:vMerge w:val="restart"/>
          </w:tcPr>
          <w:p w:rsidR="00D6360C" w:rsidRPr="00815381" w:rsidRDefault="00D6360C" w:rsidP="00815381">
            <w:r w:rsidRPr="00815381">
              <w:t>Сумма</w:t>
            </w:r>
          </w:p>
          <w:p w:rsidR="00D6360C" w:rsidRPr="00815381" w:rsidRDefault="00D6360C" w:rsidP="00815381">
            <w:pPr>
              <w:rPr>
                <w:b/>
                <w:bCs/>
              </w:rPr>
            </w:pPr>
            <w:r w:rsidRPr="00815381">
              <w:rPr>
                <w:b/>
                <w:bCs/>
              </w:rPr>
              <w:t>(тыс. руб.)</w:t>
            </w:r>
          </w:p>
        </w:tc>
      </w:tr>
      <w:tr w:rsidR="00D6360C" w:rsidRPr="00815381" w:rsidTr="00815381">
        <w:trPr>
          <w:cantSplit/>
          <w:trHeight w:val="246"/>
        </w:trPr>
        <w:tc>
          <w:tcPr>
            <w:tcW w:w="851" w:type="dxa"/>
            <w:vMerge/>
          </w:tcPr>
          <w:p w:rsidR="00D6360C" w:rsidRPr="00815381" w:rsidRDefault="00D6360C" w:rsidP="00815381"/>
        </w:tc>
        <w:tc>
          <w:tcPr>
            <w:tcW w:w="3827" w:type="dxa"/>
            <w:vMerge/>
          </w:tcPr>
          <w:p w:rsidR="00D6360C" w:rsidRPr="00815381" w:rsidRDefault="00D6360C" w:rsidP="00815381"/>
        </w:tc>
        <w:tc>
          <w:tcPr>
            <w:tcW w:w="1276" w:type="dxa"/>
          </w:tcPr>
          <w:p w:rsidR="00D6360C" w:rsidRPr="00815381" w:rsidRDefault="00D6360C" w:rsidP="00815381">
            <w:pPr>
              <w:rPr>
                <w:b/>
                <w:bCs/>
              </w:rPr>
            </w:pPr>
            <w:r w:rsidRPr="00815381">
              <w:rPr>
                <w:b/>
                <w:bCs/>
              </w:rPr>
              <w:t>Д</w:t>
            </w:r>
          </w:p>
        </w:tc>
        <w:tc>
          <w:tcPr>
            <w:tcW w:w="850" w:type="dxa"/>
          </w:tcPr>
          <w:p w:rsidR="00D6360C" w:rsidRPr="00815381" w:rsidRDefault="00D6360C" w:rsidP="00815381">
            <w:pPr>
              <w:rPr>
                <w:b/>
                <w:bCs/>
              </w:rPr>
            </w:pPr>
            <w:r w:rsidRPr="00815381">
              <w:rPr>
                <w:b/>
                <w:bCs/>
              </w:rPr>
              <w:t>К</w:t>
            </w:r>
          </w:p>
        </w:tc>
        <w:tc>
          <w:tcPr>
            <w:tcW w:w="1276" w:type="dxa"/>
            <w:vMerge/>
          </w:tcPr>
          <w:p w:rsidR="00D6360C" w:rsidRPr="00815381" w:rsidRDefault="00D6360C" w:rsidP="00815381"/>
        </w:tc>
      </w:tr>
      <w:tr w:rsidR="00D6360C" w:rsidRPr="00815381" w:rsidTr="00815381">
        <w:tc>
          <w:tcPr>
            <w:tcW w:w="851" w:type="dxa"/>
          </w:tcPr>
          <w:p w:rsidR="00D6360C" w:rsidRPr="00815381" w:rsidRDefault="00D6360C" w:rsidP="00815381">
            <w:r w:rsidRPr="00815381">
              <w:t>1.</w:t>
            </w:r>
          </w:p>
          <w:p w:rsidR="00D6360C" w:rsidRPr="00815381" w:rsidRDefault="00D6360C" w:rsidP="00815381">
            <w:r w:rsidRPr="00815381">
              <w:t>2.</w:t>
            </w:r>
          </w:p>
          <w:p w:rsidR="00D6360C" w:rsidRPr="00815381" w:rsidRDefault="00D6360C" w:rsidP="00815381">
            <w:r w:rsidRPr="00815381">
              <w:t>3.</w:t>
            </w:r>
          </w:p>
          <w:p w:rsidR="00D6360C" w:rsidRPr="00815381" w:rsidRDefault="00D6360C" w:rsidP="00815381">
            <w:r w:rsidRPr="00815381">
              <w:t>4.</w:t>
            </w:r>
          </w:p>
          <w:p w:rsidR="00D6360C" w:rsidRPr="00815381" w:rsidRDefault="00D6360C" w:rsidP="00815381">
            <w:r w:rsidRPr="00815381">
              <w:t>5.</w:t>
            </w:r>
          </w:p>
        </w:tc>
        <w:tc>
          <w:tcPr>
            <w:tcW w:w="3827" w:type="dxa"/>
          </w:tcPr>
          <w:p w:rsidR="00D6360C" w:rsidRPr="00815381" w:rsidRDefault="00D6360C" w:rsidP="00815381">
            <w:r w:rsidRPr="00815381">
              <w:t>Сумма выручки полученная в 2007г.</w:t>
            </w:r>
          </w:p>
          <w:p w:rsidR="00D6360C" w:rsidRPr="00815381" w:rsidRDefault="00D6360C" w:rsidP="00815381">
            <w:r w:rsidRPr="00815381">
              <w:t>Списание расходов на продажу за год</w:t>
            </w:r>
          </w:p>
          <w:p w:rsidR="00D6360C" w:rsidRPr="00815381" w:rsidRDefault="00D6360C" w:rsidP="00815381">
            <w:r w:rsidRPr="00815381">
              <w:t>Списание себестоимости товаров</w:t>
            </w:r>
          </w:p>
          <w:p w:rsidR="00D6360C" w:rsidRPr="00815381" w:rsidRDefault="00D6360C" w:rsidP="00815381">
            <w:r w:rsidRPr="00815381">
              <w:t>Прочие доходы</w:t>
            </w:r>
          </w:p>
          <w:p w:rsidR="00D6360C" w:rsidRPr="00815381" w:rsidRDefault="00D6360C" w:rsidP="00815381">
            <w:r w:rsidRPr="00815381">
              <w:t>Списание прочих расходов</w:t>
            </w:r>
          </w:p>
        </w:tc>
        <w:tc>
          <w:tcPr>
            <w:tcW w:w="1276" w:type="dxa"/>
          </w:tcPr>
          <w:p w:rsidR="00D6360C" w:rsidRPr="00815381" w:rsidRDefault="00D6360C" w:rsidP="00815381">
            <w:r w:rsidRPr="00815381">
              <w:t>90.1.2</w:t>
            </w:r>
          </w:p>
          <w:p w:rsidR="00D6360C" w:rsidRPr="00815381" w:rsidRDefault="00D6360C" w:rsidP="00815381">
            <w:r w:rsidRPr="00815381">
              <w:t>90.9</w:t>
            </w:r>
          </w:p>
          <w:p w:rsidR="00D6360C" w:rsidRPr="00815381" w:rsidRDefault="00D6360C" w:rsidP="00815381">
            <w:r w:rsidRPr="00815381">
              <w:t>90.9</w:t>
            </w:r>
          </w:p>
          <w:p w:rsidR="00D6360C" w:rsidRPr="00815381" w:rsidRDefault="00D6360C" w:rsidP="00815381">
            <w:r w:rsidRPr="00815381">
              <w:t>91.1</w:t>
            </w:r>
          </w:p>
          <w:p w:rsidR="00D6360C" w:rsidRPr="00815381" w:rsidRDefault="00D6360C" w:rsidP="00815381">
            <w:r w:rsidRPr="00815381">
              <w:t>90.9</w:t>
            </w:r>
          </w:p>
        </w:tc>
        <w:tc>
          <w:tcPr>
            <w:tcW w:w="850" w:type="dxa"/>
          </w:tcPr>
          <w:p w:rsidR="00D6360C" w:rsidRPr="00815381" w:rsidRDefault="00D6360C" w:rsidP="00815381">
            <w:r w:rsidRPr="00815381">
              <w:t>90.9</w:t>
            </w:r>
          </w:p>
          <w:p w:rsidR="00D6360C" w:rsidRPr="00815381" w:rsidRDefault="00D6360C" w:rsidP="00815381">
            <w:r w:rsidRPr="00815381">
              <w:t>90.7.2</w:t>
            </w:r>
          </w:p>
          <w:p w:rsidR="00D6360C" w:rsidRPr="00815381" w:rsidRDefault="00D6360C" w:rsidP="00815381">
            <w:r w:rsidRPr="00815381">
              <w:t>90.2.2</w:t>
            </w:r>
          </w:p>
          <w:p w:rsidR="00D6360C" w:rsidRPr="00815381" w:rsidRDefault="00D6360C" w:rsidP="00815381">
            <w:r w:rsidRPr="00815381">
              <w:t>90.9</w:t>
            </w:r>
          </w:p>
          <w:p w:rsidR="00D6360C" w:rsidRPr="00815381" w:rsidRDefault="00D6360C" w:rsidP="00815381">
            <w:r w:rsidRPr="00815381">
              <w:t>91.2</w:t>
            </w:r>
          </w:p>
        </w:tc>
        <w:tc>
          <w:tcPr>
            <w:tcW w:w="1276" w:type="dxa"/>
          </w:tcPr>
          <w:p w:rsidR="00D6360C" w:rsidRPr="00815381" w:rsidRDefault="00D6360C" w:rsidP="00815381">
            <w:r w:rsidRPr="00815381">
              <w:t>55614</w:t>
            </w:r>
          </w:p>
          <w:p w:rsidR="00D6360C" w:rsidRPr="00815381" w:rsidRDefault="00D6360C" w:rsidP="00815381">
            <w:r w:rsidRPr="00815381">
              <w:t>9942</w:t>
            </w:r>
          </w:p>
          <w:p w:rsidR="00D6360C" w:rsidRPr="00815381" w:rsidRDefault="00D6360C" w:rsidP="00815381">
            <w:r w:rsidRPr="00815381">
              <w:t>43501</w:t>
            </w:r>
          </w:p>
          <w:p w:rsidR="00D6360C" w:rsidRPr="00815381" w:rsidRDefault="00D6360C" w:rsidP="00815381">
            <w:r w:rsidRPr="00815381">
              <w:t>4</w:t>
            </w:r>
          </w:p>
          <w:p w:rsidR="00D6360C" w:rsidRPr="00815381" w:rsidRDefault="00D6360C" w:rsidP="00815381">
            <w:r w:rsidRPr="00815381">
              <w:t>89</w:t>
            </w:r>
          </w:p>
        </w:tc>
      </w:tr>
    </w:tbl>
    <w:p w:rsidR="00D6360C" w:rsidRPr="00815381" w:rsidRDefault="00D6360C" w:rsidP="00815381">
      <w:pPr>
        <w:widowControl w:val="0"/>
        <w:shd w:val="clear" w:color="auto" w:fill="FFFFFF"/>
        <w:autoSpaceDE w:val="0"/>
        <w:autoSpaceDN w:val="0"/>
        <w:adjustRightInd w:val="0"/>
        <w:ind w:firstLine="709"/>
        <w:rPr>
          <w:sz w:val="28"/>
          <w:szCs w:val="28"/>
        </w:rPr>
      </w:pPr>
    </w:p>
    <w:p w:rsidR="00D6360C" w:rsidRDefault="00D6360C" w:rsidP="00815381">
      <w:pPr>
        <w:widowControl w:val="0"/>
        <w:shd w:val="clear" w:color="auto" w:fill="FFFFFF"/>
        <w:autoSpaceDE w:val="0"/>
        <w:autoSpaceDN w:val="0"/>
        <w:adjustRightInd w:val="0"/>
        <w:ind w:firstLine="709"/>
        <w:rPr>
          <w:sz w:val="28"/>
          <w:szCs w:val="28"/>
        </w:rPr>
      </w:pPr>
      <w:r w:rsidRPr="00815381">
        <w:rPr>
          <w:sz w:val="28"/>
          <w:szCs w:val="28"/>
        </w:rPr>
        <w:t>Формирование прибыли/убытка происходит следующим образом:</w:t>
      </w:r>
    </w:p>
    <w:p w:rsidR="00815381" w:rsidRPr="00815381" w:rsidRDefault="00815381" w:rsidP="00815381">
      <w:pPr>
        <w:widowControl w:val="0"/>
        <w:shd w:val="clear" w:color="auto" w:fill="FFFFFF"/>
        <w:autoSpaceDE w:val="0"/>
        <w:autoSpaceDN w:val="0"/>
        <w:adjustRightInd w:val="0"/>
        <w:ind w:firstLine="709"/>
        <w:rPr>
          <w:sz w:val="28"/>
          <w:szCs w:val="28"/>
        </w:rPr>
      </w:pP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Доходы по обычным видам деятельности (валовая прибыль)-12113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Расходы по обычным видам деятельности- 9942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Прочие доходы – 4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Прочие расходы – 89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Итоговая прибыль/убыток до налогообложения – 2086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Единый налог на вмененный доход – 180 тыс. руб.</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w:t>
      </w:r>
    </w:p>
    <w:p w:rsidR="00D6360C" w:rsidRPr="00815381" w:rsidRDefault="00D6360C" w:rsidP="00815381">
      <w:pPr>
        <w:widowControl w:val="0"/>
        <w:shd w:val="clear" w:color="auto" w:fill="FFFFFF"/>
        <w:autoSpaceDE w:val="0"/>
        <w:autoSpaceDN w:val="0"/>
        <w:adjustRightInd w:val="0"/>
        <w:ind w:firstLine="709"/>
        <w:rPr>
          <w:sz w:val="28"/>
          <w:szCs w:val="28"/>
        </w:rPr>
      </w:pPr>
      <w:r w:rsidRPr="00815381">
        <w:rPr>
          <w:sz w:val="28"/>
          <w:szCs w:val="28"/>
        </w:rPr>
        <w:t>Чистая прибыль/убыток отчетного периода – 1906 тыс. руб.</w:t>
      </w:r>
    </w:p>
    <w:p w:rsidR="00D6360C" w:rsidRPr="00815381" w:rsidRDefault="00815381" w:rsidP="00815381">
      <w:pPr>
        <w:widowControl w:val="0"/>
        <w:shd w:val="clear" w:color="auto" w:fill="FFFFFF"/>
        <w:autoSpaceDE w:val="0"/>
        <w:autoSpaceDN w:val="0"/>
        <w:adjustRightInd w:val="0"/>
        <w:ind w:firstLine="709"/>
        <w:rPr>
          <w:sz w:val="28"/>
          <w:szCs w:val="28"/>
        </w:rPr>
      </w:pPr>
      <w:r>
        <w:rPr>
          <w:sz w:val="28"/>
          <w:szCs w:val="28"/>
        </w:rPr>
        <w:br w:type="page"/>
      </w:r>
      <w:r w:rsidR="00D6360C" w:rsidRPr="00815381">
        <w:rPr>
          <w:sz w:val="28"/>
          <w:szCs w:val="28"/>
        </w:rPr>
        <w:t>Данный финансовый результат подлежит отправлению по счету 99 «Прибыли и убытки», как в течение года, так и на отчетную дату:</w:t>
      </w:r>
    </w:p>
    <w:p w:rsidR="00815381" w:rsidRDefault="00815381" w:rsidP="00815381">
      <w:pPr>
        <w:pStyle w:val="a5"/>
        <w:ind w:firstLine="709"/>
      </w:pPr>
    </w:p>
    <w:p w:rsidR="00D6360C" w:rsidRPr="00815381" w:rsidRDefault="00D6360C" w:rsidP="00815381">
      <w:pPr>
        <w:pStyle w:val="a5"/>
        <w:ind w:firstLine="709"/>
      </w:pPr>
      <w:r w:rsidRPr="00815381">
        <w:t>Таблица 8</w:t>
      </w:r>
      <w:r w:rsidR="00815381">
        <w:t xml:space="preserve"> </w:t>
      </w:r>
      <w:r w:rsidRPr="00815381">
        <w:rPr>
          <w:iCs/>
        </w:rPr>
        <w:t>Корреспонденция счетов при формировании финансового результата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3"/>
        <w:gridCol w:w="5099"/>
        <w:gridCol w:w="1178"/>
        <w:gridCol w:w="1178"/>
        <w:gridCol w:w="972"/>
      </w:tblGrid>
      <w:tr w:rsidR="00D6360C" w:rsidRPr="00815381" w:rsidTr="00815381">
        <w:trPr>
          <w:cantSplit/>
          <w:trHeight w:val="483"/>
        </w:trPr>
        <w:tc>
          <w:tcPr>
            <w:tcW w:w="993" w:type="dxa"/>
            <w:vMerge w:val="restart"/>
          </w:tcPr>
          <w:p w:rsidR="00D6360C" w:rsidRPr="00815381" w:rsidRDefault="00D6360C" w:rsidP="00815381"/>
        </w:tc>
        <w:tc>
          <w:tcPr>
            <w:tcW w:w="5099" w:type="dxa"/>
            <w:vMerge w:val="restart"/>
          </w:tcPr>
          <w:p w:rsidR="00D6360C" w:rsidRPr="00815381" w:rsidRDefault="00D6360C" w:rsidP="00815381">
            <w:r w:rsidRPr="00815381">
              <w:t>Содержание хозяйственной операции</w:t>
            </w:r>
          </w:p>
        </w:tc>
        <w:tc>
          <w:tcPr>
            <w:tcW w:w="0" w:type="auto"/>
            <w:gridSpan w:val="2"/>
          </w:tcPr>
          <w:p w:rsidR="00D6360C" w:rsidRPr="00815381" w:rsidRDefault="00D6360C" w:rsidP="00815381">
            <w:r w:rsidRPr="00815381">
              <w:t>Корреспонденция счетов</w:t>
            </w:r>
          </w:p>
        </w:tc>
        <w:tc>
          <w:tcPr>
            <w:tcW w:w="972" w:type="dxa"/>
            <w:vMerge w:val="restart"/>
          </w:tcPr>
          <w:p w:rsidR="00D6360C" w:rsidRPr="00815381" w:rsidRDefault="00D6360C" w:rsidP="00815381">
            <w:r w:rsidRPr="00815381">
              <w:t>Сумма</w:t>
            </w:r>
          </w:p>
          <w:p w:rsidR="00D6360C" w:rsidRPr="00815381" w:rsidRDefault="00D6360C" w:rsidP="00815381">
            <w:r w:rsidRPr="00815381">
              <w:t>(тыс. руб.)</w:t>
            </w:r>
          </w:p>
        </w:tc>
      </w:tr>
      <w:tr w:rsidR="00D6360C" w:rsidRPr="00815381" w:rsidTr="00815381">
        <w:trPr>
          <w:cantSplit/>
          <w:trHeight w:val="483"/>
        </w:trPr>
        <w:tc>
          <w:tcPr>
            <w:tcW w:w="993" w:type="dxa"/>
            <w:vMerge/>
          </w:tcPr>
          <w:p w:rsidR="00D6360C" w:rsidRPr="00815381" w:rsidRDefault="00D6360C" w:rsidP="00815381"/>
        </w:tc>
        <w:tc>
          <w:tcPr>
            <w:tcW w:w="5099" w:type="dxa"/>
            <w:vMerge/>
          </w:tcPr>
          <w:p w:rsidR="00D6360C" w:rsidRPr="00815381" w:rsidRDefault="00D6360C" w:rsidP="00815381"/>
        </w:tc>
        <w:tc>
          <w:tcPr>
            <w:tcW w:w="0" w:type="auto"/>
          </w:tcPr>
          <w:p w:rsidR="00D6360C" w:rsidRPr="00815381" w:rsidRDefault="00D6360C" w:rsidP="00815381">
            <w:r w:rsidRPr="00815381">
              <w:t>Д</w:t>
            </w:r>
          </w:p>
        </w:tc>
        <w:tc>
          <w:tcPr>
            <w:tcW w:w="0" w:type="auto"/>
          </w:tcPr>
          <w:p w:rsidR="00D6360C" w:rsidRPr="00815381" w:rsidRDefault="00D6360C" w:rsidP="00815381">
            <w:r w:rsidRPr="00815381">
              <w:t>К</w:t>
            </w:r>
          </w:p>
        </w:tc>
        <w:tc>
          <w:tcPr>
            <w:tcW w:w="972" w:type="dxa"/>
            <w:vMerge/>
          </w:tcPr>
          <w:p w:rsidR="00D6360C" w:rsidRPr="00815381" w:rsidRDefault="00D6360C" w:rsidP="00815381"/>
        </w:tc>
      </w:tr>
      <w:tr w:rsidR="00D6360C" w:rsidRPr="00815381" w:rsidTr="00815381">
        <w:tc>
          <w:tcPr>
            <w:tcW w:w="993" w:type="dxa"/>
          </w:tcPr>
          <w:p w:rsidR="00D6360C" w:rsidRPr="00815381" w:rsidRDefault="00D6360C" w:rsidP="00815381">
            <w:r w:rsidRPr="00815381">
              <w:t>1.</w:t>
            </w:r>
          </w:p>
          <w:p w:rsidR="00D6360C" w:rsidRPr="00815381" w:rsidRDefault="00D6360C" w:rsidP="00815381">
            <w:r w:rsidRPr="00815381">
              <w:t>2.</w:t>
            </w:r>
          </w:p>
          <w:p w:rsidR="00D6360C" w:rsidRPr="00815381" w:rsidRDefault="00D6360C" w:rsidP="00815381"/>
          <w:p w:rsidR="00D6360C" w:rsidRPr="00815381" w:rsidRDefault="00D6360C" w:rsidP="00815381">
            <w:r w:rsidRPr="00815381">
              <w:t>3.</w:t>
            </w:r>
          </w:p>
        </w:tc>
        <w:tc>
          <w:tcPr>
            <w:tcW w:w="5099" w:type="dxa"/>
          </w:tcPr>
          <w:p w:rsidR="00D6360C" w:rsidRPr="00815381" w:rsidRDefault="00D6360C" w:rsidP="00815381">
            <w:r w:rsidRPr="00815381">
              <w:t>Прибыль по обычным видам деятельности</w:t>
            </w:r>
          </w:p>
          <w:p w:rsidR="00D6360C" w:rsidRPr="00815381" w:rsidRDefault="00D6360C" w:rsidP="00815381">
            <w:r w:rsidRPr="00815381">
              <w:t>Убыток по операционным и внереализационным доходам и расходам</w:t>
            </w:r>
          </w:p>
          <w:p w:rsidR="00D6360C" w:rsidRPr="00815381" w:rsidRDefault="00D6360C" w:rsidP="00815381">
            <w:r w:rsidRPr="00815381">
              <w:t>Сумма, причитающаяся к уплате в бюджет</w:t>
            </w:r>
          </w:p>
        </w:tc>
        <w:tc>
          <w:tcPr>
            <w:tcW w:w="0" w:type="auto"/>
          </w:tcPr>
          <w:p w:rsidR="00D6360C" w:rsidRPr="00815381" w:rsidRDefault="00D6360C" w:rsidP="00815381">
            <w:r w:rsidRPr="00815381">
              <w:t>90.9</w:t>
            </w:r>
          </w:p>
          <w:p w:rsidR="00D6360C" w:rsidRPr="00815381" w:rsidRDefault="00D6360C" w:rsidP="00815381">
            <w:r w:rsidRPr="00815381">
              <w:t>99</w:t>
            </w:r>
          </w:p>
          <w:p w:rsidR="00D6360C" w:rsidRPr="00815381" w:rsidRDefault="00D6360C" w:rsidP="00815381">
            <w:r w:rsidRPr="00815381">
              <w:t>91.9</w:t>
            </w:r>
          </w:p>
          <w:p w:rsidR="00D6360C" w:rsidRPr="00815381" w:rsidRDefault="00D6360C" w:rsidP="00815381">
            <w:r w:rsidRPr="00815381">
              <w:t>99</w:t>
            </w:r>
          </w:p>
        </w:tc>
        <w:tc>
          <w:tcPr>
            <w:tcW w:w="0" w:type="auto"/>
          </w:tcPr>
          <w:p w:rsidR="00D6360C" w:rsidRPr="00815381" w:rsidRDefault="00D6360C" w:rsidP="00815381">
            <w:r w:rsidRPr="00815381">
              <w:t>99.1</w:t>
            </w:r>
          </w:p>
          <w:p w:rsidR="00D6360C" w:rsidRPr="00815381" w:rsidRDefault="00D6360C" w:rsidP="00815381">
            <w:r w:rsidRPr="00815381">
              <w:t>91.9</w:t>
            </w:r>
          </w:p>
          <w:p w:rsidR="00D6360C" w:rsidRPr="00815381" w:rsidRDefault="00D6360C" w:rsidP="00815381">
            <w:r w:rsidRPr="00815381">
              <w:t>99</w:t>
            </w:r>
          </w:p>
          <w:p w:rsidR="00D6360C" w:rsidRPr="00815381" w:rsidRDefault="00D6360C" w:rsidP="00815381">
            <w:r w:rsidRPr="00815381">
              <w:t>68</w:t>
            </w:r>
          </w:p>
        </w:tc>
        <w:tc>
          <w:tcPr>
            <w:tcW w:w="972" w:type="dxa"/>
          </w:tcPr>
          <w:p w:rsidR="00D6360C" w:rsidRPr="00815381" w:rsidRDefault="00D6360C" w:rsidP="00815381">
            <w:r w:rsidRPr="00815381">
              <w:t>2171</w:t>
            </w:r>
          </w:p>
          <w:p w:rsidR="00D6360C" w:rsidRPr="00815381" w:rsidRDefault="00D6360C" w:rsidP="00815381">
            <w:r w:rsidRPr="00815381">
              <w:t>89</w:t>
            </w:r>
          </w:p>
          <w:p w:rsidR="00D6360C" w:rsidRPr="00815381" w:rsidRDefault="00D6360C" w:rsidP="00815381">
            <w:r w:rsidRPr="00815381">
              <w:t>4</w:t>
            </w:r>
          </w:p>
          <w:p w:rsidR="00D6360C" w:rsidRPr="00815381" w:rsidRDefault="00D6360C" w:rsidP="00815381">
            <w:r w:rsidRPr="00815381">
              <w:t>180</w:t>
            </w:r>
          </w:p>
        </w:tc>
      </w:tr>
    </w:tbl>
    <w:p w:rsidR="00D6360C" w:rsidRPr="00815381" w:rsidRDefault="00D6360C" w:rsidP="00815381">
      <w:pPr>
        <w:pStyle w:val="a5"/>
        <w:ind w:firstLine="709"/>
      </w:pPr>
    </w:p>
    <w:p w:rsidR="00D6360C" w:rsidRPr="00815381" w:rsidRDefault="00D6360C" w:rsidP="00815381">
      <w:pPr>
        <w:pStyle w:val="a5"/>
        <w:ind w:firstLine="709"/>
      </w:pPr>
      <w:r w:rsidRPr="00815381">
        <w:t>Чистая прибыль организации подлежит зачислению на счет 84 «Нераспределенная прибыль»:</w:t>
      </w:r>
    </w:p>
    <w:p w:rsidR="00D6360C" w:rsidRPr="00815381" w:rsidRDefault="00D6360C" w:rsidP="00815381">
      <w:pPr>
        <w:pStyle w:val="a5"/>
        <w:ind w:firstLine="709"/>
      </w:pPr>
      <w:r w:rsidRPr="00815381">
        <w:t>Дт 99 «Прибыль и убытки»</w:t>
      </w:r>
    </w:p>
    <w:p w:rsidR="00D6360C" w:rsidRPr="00815381" w:rsidRDefault="00D6360C" w:rsidP="00815381">
      <w:pPr>
        <w:pStyle w:val="a5"/>
        <w:ind w:firstLine="709"/>
      </w:pPr>
      <w:r w:rsidRPr="00815381">
        <w:t>Кт 84 «Нераспределенная прибыль».</w:t>
      </w:r>
    </w:p>
    <w:p w:rsidR="00D6360C" w:rsidRPr="00815381" w:rsidRDefault="00D6360C" w:rsidP="00815381">
      <w:pPr>
        <w:widowControl w:val="0"/>
        <w:shd w:val="clear" w:color="auto" w:fill="FFFFFF"/>
        <w:autoSpaceDE w:val="0"/>
        <w:autoSpaceDN w:val="0"/>
        <w:adjustRightInd w:val="0"/>
        <w:ind w:firstLine="709"/>
        <w:rPr>
          <w:sz w:val="28"/>
          <w:szCs w:val="28"/>
        </w:rPr>
      </w:pPr>
    </w:p>
    <w:p w:rsidR="00D6360C" w:rsidRPr="00815381" w:rsidRDefault="00815381" w:rsidP="00815381">
      <w:pPr>
        <w:widowControl w:val="0"/>
        <w:shd w:val="clear" w:color="auto" w:fill="FFFFFF"/>
        <w:autoSpaceDE w:val="0"/>
        <w:autoSpaceDN w:val="0"/>
        <w:adjustRightInd w:val="0"/>
        <w:ind w:firstLine="709"/>
        <w:rPr>
          <w:b/>
          <w:sz w:val="28"/>
          <w:szCs w:val="28"/>
        </w:rPr>
      </w:pPr>
      <w:r>
        <w:rPr>
          <w:sz w:val="28"/>
          <w:szCs w:val="28"/>
        </w:rPr>
        <w:br w:type="page"/>
      </w:r>
      <w:r w:rsidR="00D6360C" w:rsidRPr="00815381">
        <w:rPr>
          <w:b/>
          <w:sz w:val="28"/>
          <w:szCs w:val="28"/>
        </w:rPr>
        <w:t>Заключение</w:t>
      </w:r>
    </w:p>
    <w:p w:rsidR="00815381" w:rsidRPr="00815381" w:rsidRDefault="00815381" w:rsidP="00815381">
      <w:pPr>
        <w:widowControl w:val="0"/>
        <w:shd w:val="clear" w:color="auto" w:fill="FFFFFF"/>
        <w:autoSpaceDE w:val="0"/>
        <w:autoSpaceDN w:val="0"/>
        <w:adjustRightInd w:val="0"/>
        <w:ind w:firstLine="709"/>
        <w:rPr>
          <w:sz w:val="28"/>
          <w:szCs w:val="28"/>
        </w:rPr>
      </w:pPr>
    </w:p>
    <w:p w:rsidR="00D6360C" w:rsidRPr="00815381" w:rsidRDefault="00D6360C" w:rsidP="00815381">
      <w:pPr>
        <w:ind w:firstLine="709"/>
        <w:rPr>
          <w:sz w:val="28"/>
          <w:szCs w:val="28"/>
        </w:rPr>
      </w:pPr>
      <w:r w:rsidRPr="00815381">
        <w:rPr>
          <w:sz w:val="28"/>
          <w:szCs w:val="28"/>
        </w:rPr>
        <w:t>Развитие рыночных отношений, наличие большого разнообразия организационно-правовых форм предприятий обусловили потребность в новых подходах к организации и технологии торговых процессов, к широкому развитию частной инициативы и предпринимательства. Все это предъявляет новые требования к подготовке специалистов, профессиональная деятельность которых осуществляется в сфере товарного обращения. Актуальность данной темы заключается в исключительно важной проблеме совершенствования организации учета и контроля товарных операций в розничной торговле.</w:t>
      </w:r>
    </w:p>
    <w:p w:rsidR="00D6360C" w:rsidRPr="00815381" w:rsidRDefault="00D6360C" w:rsidP="00815381">
      <w:pPr>
        <w:ind w:firstLine="709"/>
        <w:rPr>
          <w:sz w:val="28"/>
          <w:szCs w:val="28"/>
        </w:rPr>
      </w:pPr>
      <w:r w:rsidRPr="00815381">
        <w:rPr>
          <w:sz w:val="28"/>
          <w:szCs w:val="28"/>
        </w:rPr>
        <w:t>Розничная торговля – одна из важнейших сфер обеспечения населения. Являясь источником поступления денежных средств, торговля тем самым формирует основы финансовой стабильности государства. За период рыночных преобразований она претерпела коренные изменения. В розничной торговле, как ни в одной другой отрасли хозяйственной системы, сформировалась богатая конкурентная среда. Предпринимательская и инвестиционная активность в этой сфере самая высокая. Динамизм объемов и структуры реализации товаров и услуг постепенно приобретает все более устойчивый характер.</w:t>
      </w:r>
    </w:p>
    <w:p w:rsidR="00D6360C" w:rsidRPr="00815381" w:rsidRDefault="00D6360C" w:rsidP="00815381">
      <w:pPr>
        <w:ind w:firstLine="709"/>
        <w:rPr>
          <w:sz w:val="28"/>
          <w:szCs w:val="28"/>
        </w:rPr>
      </w:pPr>
      <w:r w:rsidRPr="00815381">
        <w:rPr>
          <w:sz w:val="28"/>
          <w:szCs w:val="28"/>
        </w:rPr>
        <w:t>На предприятиях розничной торговли завершается процесс кругооборота средств, вложенных в производственные предметы потребления, происходит превращение товарной формы стоимости в денежную и создается экономическая основа для возобновления производства товаров. Здесь происходят постоянные количественные и качественные изменения, вызванные применением передовой технологии, совершенствованием техники и оборудования, методов управления, обеспечивающих повышение эффективности работы торговых предприятий и повышение культуры торговли.</w:t>
      </w:r>
    </w:p>
    <w:p w:rsidR="00D6360C" w:rsidRPr="00815381" w:rsidRDefault="00D6360C" w:rsidP="00815381">
      <w:pPr>
        <w:ind w:firstLine="709"/>
        <w:rPr>
          <w:sz w:val="28"/>
          <w:szCs w:val="28"/>
        </w:rPr>
      </w:pPr>
      <w:r w:rsidRPr="00815381">
        <w:rPr>
          <w:sz w:val="28"/>
          <w:szCs w:val="28"/>
        </w:rPr>
        <w:t>Для работы бухгалтера необходимы четкие, детализированные, законодательно закреплённые указания по бухгалтерскому и налоговому учёту</w:t>
      </w:r>
      <w:r w:rsidR="00815381">
        <w:rPr>
          <w:sz w:val="28"/>
          <w:szCs w:val="28"/>
        </w:rPr>
        <w:t xml:space="preserve"> </w:t>
      </w:r>
      <w:r w:rsidRPr="00815381">
        <w:rPr>
          <w:sz w:val="28"/>
          <w:szCs w:val="28"/>
        </w:rPr>
        <w:t>за совершением хозяйственных операций и их законностью. Необходимость контроля обусловлена тем, что неверное оформление операций, неправильное отражение в учёте отдельных хозяйственных ситуаций неизбежно приведёт к конфликту</w:t>
      </w:r>
      <w:r w:rsidR="00815381">
        <w:rPr>
          <w:sz w:val="28"/>
          <w:szCs w:val="28"/>
        </w:rPr>
        <w:t xml:space="preserve"> </w:t>
      </w:r>
      <w:r w:rsidRPr="00815381">
        <w:rPr>
          <w:sz w:val="28"/>
          <w:szCs w:val="28"/>
        </w:rPr>
        <w:t>не только с налоговыми органами, но и с партнерами по бизнесу или своими работниками. При отсутствии надлежащим образом оформленных документов организация бывает вынуждена доказывать факт осуществления тех или иных финансово – хозяйственных операций и правильность их отражения в бухгалтерских и налоговых отчётах с помощью документов, имеющих лишь косвенное отношение к спорному вопросу, что в ряде случаев вызывает большие затруднения.</w:t>
      </w:r>
    </w:p>
    <w:p w:rsidR="00D6360C" w:rsidRPr="00815381" w:rsidRDefault="00D6360C" w:rsidP="00815381">
      <w:pPr>
        <w:pStyle w:val="a5"/>
        <w:ind w:firstLine="709"/>
      </w:pPr>
      <w:r w:rsidRPr="00815381">
        <w:t>Эффективность руководства деятельностью предприятия полностью зависит от способности вовремя получать полную, точную, объективную, достаточно детальную и своевременную экономическую информацию. Это достигается ведением бухгалтерского учета на предприятии.</w:t>
      </w:r>
    </w:p>
    <w:p w:rsidR="00D6360C" w:rsidRPr="00815381" w:rsidRDefault="00D6360C" w:rsidP="00815381">
      <w:pPr>
        <w:ind w:firstLine="709"/>
        <w:rPr>
          <w:sz w:val="28"/>
          <w:szCs w:val="28"/>
        </w:rPr>
      </w:pPr>
      <w:r w:rsidRPr="00815381">
        <w:rPr>
          <w:sz w:val="28"/>
          <w:szCs w:val="28"/>
        </w:rPr>
        <w:t>Основным объектом бухгалтерского учета в торговле являются товары, поэтому бухгалтерия организации обязана обеспечить полный учет поступающих товаров и своевременное отражение в учете операций, связанных с их выбытием.</w:t>
      </w:r>
    </w:p>
    <w:p w:rsidR="00D6360C" w:rsidRPr="00815381" w:rsidRDefault="00D6360C" w:rsidP="00815381">
      <w:pPr>
        <w:ind w:firstLine="709"/>
        <w:rPr>
          <w:sz w:val="28"/>
          <w:szCs w:val="28"/>
        </w:rPr>
      </w:pPr>
      <w:r w:rsidRPr="00815381">
        <w:rPr>
          <w:sz w:val="28"/>
          <w:szCs w:val="28"/>
        </w:rPr>
        <w:t>Целями бухгалтерского учета в торговле являются:</w:t>
      </w:r>
    </w:p>
    <w:p w:rsidR="00D6360C" w:rsidRPr="00815381" w:rsidRDefault="00D6360C" w:rsidP="00815381">
      <w:pPr>
        <w:ind w:firstLine="709"/>
        <w:rPr>
          <w:sz w:val="28"/>
          <w:szCs w:val="28"/>
        </w:rPr>
      </w:pPr>
      <w:r w:rsidRPr="00815381">
        <w:rPr>
          <w:sz w:val="28"/>
          <w:szCs w:val="28"/>
        </w:rPr>
        <w:t>- контроль за сохранностью товаров;</w:t>
      </w:r>
    </w:p>
    <w:p w:rsidR="00D6360C" w:rsidRPr="00815381" w:rsidRDefault="00D6360C" w:rsidP="00815381">
      <w:pPr>
        <w:ind w:firstLine="709"/>
        <w:rPr>
          <w:sz w:val="28"/>
          <w:szCs w:val="28"/>
        </w:rPr>
      </w:pPr>
      <w:r w:rsidRPr="00815381">
        <w:rPr>
          <w:sz w:val="28"/>
          <w:szCs w:val="28"/>
        </w:rPr>
        <w:t>- своевременное предоставление руководству организации информации о фактическом валовом доходе, о состоянии товарных запасов и эффективности их использования.</w:t>
      </w:r>
    </w:p>
    <w:p w:rsidR="00D6360C" w:rsidRPr="00815381" w:rsidRDefault="00D6360C" w:rsidP="00815381">
      <w:pPr>
        <w:ind w:firstLine="709"/>
        <w:rPr>
          <w:sz w:val="28"/>
          <w:szCs w:val="28"/>
        </w:rPr>
      </w:pPr>
      <w:r w:rsidRPr="00815381">
        <w:rPr>
          <w:sz w:val="28"/>
          <w:szCs w:val="28"/>
        </w:rPr>
        <w:t>Для достижения этих целей решается комплекс бухгалтерских задач:</w:t>
      </w:r>
    </w:p>
    <w:p w:rsidR="00D6360C" w:rsidRPr="00815381" w:rsidRDefault="00D6360C" w:rsidP="00815381">
      <w:pPr>
        <w:ind w:firstLine="709"/>
        <w:rPr>
          <w:sz w:val="28"/>
          <w:szCs w:val="28"/>
        </w:rPr>
      </w:pPr>
      <w:r w:rsidRPr="00815381">
        <w:rPr>
          <w:sz w:val="28"/>
          <w:szCs w:val="28"/>
        </w:rPr>
        <w:t>1. проверка правильности документального оформления, законности и целесообразности товарных операций, своевременное и правильное отражение их в учете;</w:t>
      </w:r>
    </w:p>
    <w:p w:rsidR="00D6360C" w:rsidRPr="00815381" w:rsidRDefault="00D6360C" w:rsidP="00815381">
      <w:pPr>
        <w:ind w:firstLine="709"/>
        <w:rPr>
          <w:sz w:val="28"/>
          <w:szCs w:val="28"/>
        </w:rPr>
      </w:pPr>
      <w:r w:rsidRPr="00815381">
        <w:rPr>
          <w:sz w:val="28"/>
          <w:szCs w:val="28"/>
        </w:rPr>
        <w:t>2. проверка полноты и своевременности оприходования товаров, правильности и своевременности списания реализованных и отпущенных товаров;</w:t>
      </w:r>
    </w:p>
    <w:p w:rsidR="00D6360C" w:rsidRPr="00815381" w:rsidRDefault="00D6360C" w:rsidP="00815381">
      <w:pPr>
        <w:ind w:firstLine="709"/>
        <w:rPr>
          <w:sz w:val="28"/>
          <w:szCs w:val="28"/>
        </w:rPr>
      </w:pPr>
      <w:r w:rsidRPr="00815381">
        <w:rPr>
          <w:sz w:val="28"/>
          <w:szCs w:val="28"/>
        </w:rPr>
        <w:t>3. обеспечение контроля за соблюдением норм товарных запасов, выявления неходовых, залежалых и недоброкачественных товаров;</w:t>
      </w:r>
    </w:p>
    <w:p w:rsidR="00D6360C" w:rsidRPr="00815381" w:rsidRDefault="00D6360C" w:rsidP="00815381">
      <w:pPr>
        <w:ind w:firstLine="709"/>
        <w:rPr>
          <w:sz w:val="28"/>
          <w:szCs w:val="28"/>
        </w:rPr>
      </w:pPr>
      <w:r w:rsidRPr="00815381">
        <w:rPr>
          <w:sz w:val="28"/>
          <w:szCs w:val="28"/>
        </w:rPr>
        <w:t>4. установление контроля за правильным проведением инвентаризации, своевременное и правильное выявление ее результатов;</w:t>
      </w:r>
    </w:p>
    <w:p w:rsidR="00D6360C" w:rsidRPr="00815381" w:rsidRDefault="00D6360C" w:rsidP="00815381">
      <w:pPr>
        <w:ind w:firstLine="709"/>
        <w:rPr>
          <w:sz w:val="28"/>
          <w:szCs w:val="28"/>
        </w:rPr>
      </w:pPr>
      <w:r w:rsidRPr="00815381">
        <w:rPr>
          <w:sz w:val="28"/>
          <w:szCs w:val="28"/>
        </w:rPr>
        <w:t>5. своевременное и правильное выявления валового дохода.</w:t>
      </w:r>
    </w:p>
    <w:p w:rsidR="00D6360C" w:rsidRPr="00815381" w:rsidRDefault="00D6360C" w:rsidP="00815381">
      <w:pPr>
        <w:ind w:firstLine="709"/>
        <w:rPr>
          <w:sz w:val="28"/>
          <w:szCs w:val="28"/>
        </w:rPr>
      </w:pPr>
      <w:r w:rsidRPr="00815381">
        <w:rPr>
          <w:sz w:val="28"/>
          <w:szCs w:val="28"/>
        </w:rPr>
        <w:t>В основе решения перечисленных задач лежат следующие принципы учета товаров:</w:t>
      </w:r>
    </w:p>
    <w:p w:rsidR="00D6360C" w:rsidRPr="00815381" w:rsidRDefault="00D6360C" w:rsidP="00815381">
      <w:pPr>
        <w:ind w:firstLine="709"/>
        <w:rPr>
          <w:sz w:val="28"/>
          <w:szCs w:val="28"/>
        </w:rPr>
      </w:pPr>
      <w:r w:rsidRPr="00815381">
        <w:rPr>
          <w:sz w:val="28"/>
          <w:szCs w:val="28"/>
        </w:rPr>
        <w:t>- организация выбирает схему учета товаров, которая наиболее подходит для работы данной организации;</w:t>
      </w:r>
    </w:p>
    <w:p w:rsidR="00D6360C" w:rsidRPr="00815381" w:rsidRDefault="00D6360C" w:rsidP="00815381">
      <w:pPr>
        <w:ind w:firstLine="709"/>
        <w:rPr>
          <w:sz w:val="28"/>
          <w:szCs w:val="28"/>
        </w:rPr>
      </w:pPr>
      <w:r w:rsidRPr="00815381">
        <w:rPr>
          <w:sz w:val="28"/>
          <w:szCs w:val="28"/>
        </w:rPr>
        <w:t>- единство показателей бухгалтерского учета при реализации товаров предприятий розничной торговли;</w:t>
      </w:r>
    </w:p>
    <w:p w:rsidR="00D6360C" w:rsidRPr="00815381" w:rsidRDefault="00D6360C" w:rsidP="00815381">
      <w:pPr>
        <w:ind w:firstLine="709"/>
        <w:rPr>
          <w:sz w:val="28"/>
          <w:szCs w:val="28"/>
        </w:rPr>
      </w:pPr>
      <w:r w:rsidRPr="00815381">
        <w:rPr>
          <w:sz w:val="28"/>
          <w:szCs w:val="28"/>
        </w:rPr>
        <w:t>- возможность получения оперативной учетной информации о хозяйственной деятельности предприятия (например, за день);</w:t>
      </w:r>
    </w:p>
    <w:p w:rsidR="00D6360C" w:rsidRPr="00815381" w:rsidRDefault="00D6360C" w:rsidP="00815381">
      <w:pPr>
        <w:ind w:firstLine="709"/>
        <w:rPr>
          <w:sz w:val="28"/>
          <w:szCs w:val="28"/>
        </w:rPr>
      </w:pPr>
      <w:r w:rsidRPr="00815381">
        <w:rPr>
          <w:sz w:val="28"/>
          <w:szCs w:val="28"/>
        </w:rPr>
        <w:t>- периодическая проверка путем проведения инвентаризаций фактических остатков товаров и сравнение их с данными бухгалтерского учета для проверки обеспечения сохранности ценностей;</w:t>
      </w:r>
    </w:p>
    <w:p w:rsidR="00D6360C" w:rsidRPr="00815381" w:rsidRDefault="00D6360C" w:rsidP="00815381">
      <w:pPr>
        <w:ind w:firstLine="709"/>
        <w:rPr>
          <w:sz w:val="28"/>
          <w:szCs w:val="28"/>
        </w:rPr>
      </w:pPr>
      <w:r w:rsidRPr="00815381">
        <w:rPr>
          <w:sz w:val="28"/>
          <w:szCs w:val="28"/>
        </w:rPr>
        <w:t>Если в организации налажена практическая реализация изложенных признаков, то это создаст условия для эффективного решения задач, стоящие перед бухгалтерским учетом предприятия розничной торговли.</w:t>
      </w:r>
    </w:p>
    <w:p w:rsidR="00D6360C" w:rsidRPr="00815381" w:rsidRDefault="00D6360C" w:rsidP="00815381">
      <w:pPr>
        <w:ind w:firstLine="709"/>
        <w:rPr>
          <w:sz w:val="28"/>
          <w:szCs w:val="28"/>
        </w:rPr>
      </w:pPr>
      <w:r w:rsidRPr="00815381">
        <w:rPr>
          <w:sz w:val="28"/>
          <w:szCs w:val="28"/>
        </w:rPr>
        <w:t>Задачи, стоящие перед бухгалтерским учетом товарных операций предприятия розничной торговли, могут быть выполнены только при правильной его организации. Недостатки в организации бухгалтерского учета вызывают отставание учета, запаздывание предоставления отчетности и другой информации. Наличие больших разрывов во времени между моментом возникновения учетно-экономической информации и моментом ее использования препятствует повышению экономической эффективности деятельности торговых предприятий.</w:t>
      </w:r>
    </w:p>
    <w:p w:rsidR="00D6360C" w:rsidRPr="00815381" w:rsidRDefault="00D6360C" w:rsidP="00815381">
      <w:pPr>
        <w:pStyle w:val="a5"/>
        <w:ind w:firstLine="709"/>
      </w:pPr>
      <w:r w:rsidRPr="00815381">
        <w:t>Актуальность выбранной темы заключается в том, что основными хозяйственными процессами торговой организации являются покупка и продажа товара. Данные процессы состоят из множества хозяйственных операций, связанных с товарным и денежным оборотом.</w:t>
      </w:r>
    </w:p>
    <w:p w:rsidR="00D6360C" w:rsidRPr="00815381" w:rsidRDefault="00D6360C" w:rsidP="00815381">
      <w:pPr>
        <w:pStyle w:val="a5"/>
        <w:ind w:firstLine="709"/>
      </w:pPr>
      <w:r w:rsidRPr="00815381">
        <w:t>Целью дипломной работы, был учет товарных операций на предприятиях розничной торговли. Для достижения поставленной</w:t>
      </w:r>
      <w:r w:rsidR="00815381">
        <w:t xml:space="preserve"> </w:t>
      </w:r>
      <w:r w:rsidRPr="00815381">
        <w:t>цели были решены следующие задачи:</w:t>
      </w:r>
    </w:p>
    <w:p w:rsidR="00D6360C" w:rsidRPr="00815381" w:rsidRDefault="00D6360C" w:rsidP="00815381">
      <w:pPr>
        <w:pStyle w:val="a5"/>
        <w:ind w:firstLine="709"/>
      </w:pPr>
      <w:r w:rsidRPr="00815381">
        <w:t>1. Обобщены различные методологические подходы к организации учёта в розничной торговле.</w:t>
      </w:r>
    </w:p>
    <w:p w:rsidR="00D6360C" w:rsidRPr="00815381" w:rsidRDefault="00D6360C" w:rsidP="00815381">
      <w:pPr>
        <w:pStyle w:val="a5"/>
        <w:ind w:firstLine="709"/>
      </w:pPr>
      <w:r w:rsidRPr="00815381">
        <w:t>2. Рассмотрены действующие формы и виды учета товарных операций в розничной торговле.</w:t>
      </w:r>
    </w:p>
    <w:p w:rsidR="00D6360C" w:rsidRPr="00815381" w:rsidRDefault="00D6360C" w:rsidP="00815381">
      <w:pPr>
        <w:pStyle w:val="a5"/>
        <w:ind w:firstLine="709"/>
      </w:pPr>
      <w:r w:rsidRPr="00815381">
        <w:t>3. Охарактеризовано предприятие ЗАО «Лара», изучены особенности организации торговли и действующей на предприятии системы бухгалтерского учета товарных операций. Отражение финансового результата.</w:t>
      </w:r>
    </w:p>
    <w:p w:rsidR="00D6360C" w:rsidRPr="00815381" w:rsidRDefault="00D6360C" w:rsidP="00815381">
      <w:pPr>
        <w:ind w:firstLine="709"/>
        <w:rPr>
          <w:sz w:val="28"/>
          <w:szCs w:val="28"/>
        </w:rPr>
      </w:pPr>
      <w:r w:rsidRPr="00815381">
        <w:rPr>
          <w:sz w:val="28"/>
          <w:szCs w:val="28"/>
        </w:rPr>
        <w:t>Делая выводы в целом по работе, безусловно, можно сказать, что документооборот и</w:t>
      </w:r>
      <w:r w:rsidR="00815381">
        <w:rPr>
          <w:sz w:val="28"/>
          <w:szCs w:val="28"/>
        </w:rPr>
        <w:t xml:space="preserve"> </w:t>
      </w:r>
      <w:r w:rsidRPr="00815381">
        <w:rPr>
          <w:sz w:val="28"/>
          <w:szCs w:val="28"/>
        </w:rPr>
        <w:t>учет товаров в розничной торговле, трудоемкий и сложный процесс. Даже при поступлении одной единицы товара необходимо сделать достаточно большое количество операций, чтобы товар был правильно отражен в бухгалтерском учете, а затем было правильно оформлено выбытие товара, т.е. реализация, списание или уценка.</w:t>
      </w:r>
    </w:p>
    <w:p w:rsidR="00D6360C" w:rsidRPr="00815381" w:rsidRDefault="00D6360C" w:rsidP="00815381">
      <w:pPr>
        <w:ind w:firstLine="709"/>
        <w:rPr>
          <w:sz w:val="28"/>
          <w:szCs w:val="28"/>
        </w:rPr>
      </w:pPr>
      <w:r w:rsidRPr="00815381">
        <w:rPr>
          <w:sz w:val="28"/>
          <w:szCs w:val="28"/>
        </w:rPr>
        <w:t>Проведя в дипломной работе исследования по учету товарных операций в ЗАО «Лара», можно сделать вывод, что учет на предприятии ведется в соответствии с законодательной базой. Но есть несколько недостатков, которые могут в свою очередь привести к конфликтам с налоговыми органами и контрагентами.</w:t>
      </w:r>
    </w:p>
    <w:p w:rsidR="00D6360C" w:rsidRPr="00815381" w:rsidRDefault="00D6360C" w:rsidP="00815381">
      <w:pPr>
        <w:pStyle w:val="a5"/>
        <w:ind w:firstLine="709"/>
      </w:pPr>
      <w:r w:rsidRPr="00815381">
        <w:t>Один из неприятных моментов в организации, при проверке первичной документации, обнаружение недочетов в оформлении документа, или полное отсутствие документации, что является грубым нарушением, так как при возникновении такой ситуации учет товара считается</w:t>
      </w:r>
      <w:r w:rsidR="00815381">
        <w:t xml:space="preserve"> </w:t>
      </w:r>
      <w:r w:rsidRPr="00815381">
        <w:t>не обоснованным.</w:t>
      </w:r>
    </w:p>
    <w:p w:rsidR="00D6360C" w:rsidRPr="00815381" w:rsidRDefault="00D6360C" w:rsidP="00815381">
      <w:pPr>
        <w:ind w:firstLine="709"/>
        <w:rPr>
          <w:sz w:val="28"/>
          <w:szCs w:val="28"/>
        </w:rPr>
      </w:pPr>
      <w:r w:rsidRPr="00815381">
        <w:rPr>
          <w:sz w:val="28"/>
          <w:szCs w:val="28"/>
        </w:rPr>
        <w:t>В ЗАО «Лара» плохо налажен оперативный бухгалтерский учет, существует значительный временной разрыв между поступлением товара в магазин и отражением его в учете, что негативно может сказаться для организации.</w:t>
      </w:r>
    </w:p>
    <w:p w:rsidR="00D6360C" w:rsidRPr="00815381" w:rsidRDefault="00D6360C" w:rsidP="00815381">
      <w:pPr>
        <w:ind w:firstLine="709"/>
        <w:rPr>
          <w:sz w:val="28"/>
          <w:szCs w:val="28"/>
        </w:rPr>
      </w:pPr>
      <w:r w:rsidRPr="00815381">
        <w:rPr>
          <w:sz w:val="28"/>
          <w:szCs w:val="28"/>
        </w:rPr>
        <w:t>В ЗАО «Лара» заключен договор о полной материальной ответственности с каждым работником предприятия, но на практике договор не работает, так как неверно организован учет. Выявленные недостачи и испорченный товар при проведении инвентаризации, списывается в пределах норм естественной убыли и за счет чистой прибыли организации, что является большим минусом для организации, ведь таким образом она несет убытки.</w:t>
      </w:r>
    </w:p>
    <w:p w:rsidR="00D6360C" w:rsidRPr="00815381" w:rsidRDefault="00D6360C" w:rsidP="00815381">
      <w:pPr>
        <w:ind w:firstLine="709"/>
        <w:rPr>
          <w:sz w:val="28"/>
          <w:szCs w:val="28"/>
        </w:rPr>
      </w:pPr>
      <w:r w:rsidRPr="00815381">
        <w:rPr>
          <w:sz w:val="28"/>
          <w:szCs w:val="28"/>
        </w:rPr>
        <w:t>В заключение, своей работы я хочу привести несколько рекомендаций и предложений, по улучшению ведения бухгалтерского учета в ЗАО «Лара».</w:t>
      </w:r>
    </w:p>
    <w:p w:rsidR="00D6360C" w:rsidRPr="00815381" w:rsidRDefault="00D6360C" w:rsidP="00815381">
      <w:pPr>
        <w:ind w:firstLine="709"/>
        <w:rPr>
          <w:sz w:val="28"/>
          <w:szCs w:val="28"/>
        </w:rPr>
      </w:pPr>
      <w:r w:rsidRPr="00815381">
        <w:rPr>
          <w:sz w:val="28"/>
          <w:szCs w:val="28"/>
        </w:rPr>
        <w:t>Необходим строжайший контроль за оформлением первичных документов.</w:t>
      </w:r>
    </w:p>
    <w:p w:rsidR="00D6360C" w:rsidRPr="00815381" w:rsidRDefault="00D6360C" w:rsidP="00815381">
      <w:pPr>
        <w:ind w:firstLine="709"/>
        <w:rPr>
          <w:sz w:val="28"/>
          <w:szCs w:val="28"/>
        </w:rPr>
      </w:pPr>
      <w:r w:rsidRPr="00815381">
        <w:rPr>
          <w:sz w:val="28"/>
          <w:szCs w:val="28"/>
        </w:rPr>
        <w:t>Движение товаров и их отражение в бухгалтерском учете на основании первичных документов, которые оформлены с нарушением требований действующего законодательства, является грубейшей ошибкой. Неверное оформленный первичный документ налоговые органы признают отсутствующим, с вытекающим из этого последствиями. Отсутствие первичных документов или счет-фактур, является грубым нарушением правил учета доходов и расходов и может повлечь штрафы.</w:t>
      </w:r>
    </w:p>
    <w:p w:rsidR="00D6360C" w:rsidRPr="00815381" w:rsidRDefault="00D6360C" w:rsidP="00815381">
      <w:pPr>
        <w:ind w:firstLine="709"/>
        <w:rPr>
          <w:sz w:val="28"/>
          <w:szCs w:val="28"/>
        </w:rPr>
      </w:pPr>
      <w:r w:rsidRPr="00815381">
        <w:rPr>
          <w:sz w:val="28"/>
          <w:szCs w:val="28"/>
        </w:rPr>
        <w:t>Самые распространенные ошибки в первичных документах, которые не обходимо выявлять:</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На документе отсутствует подпись уполномоченного лица или она отличается от его же подписи на других документах компании.</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На данном документе отсутствует или смазана печать.</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Данные первичных документов не соответствуют данным в счетах-фактурах.</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Документ содержит подчистки.</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В документе не указан номер и/или дата его составления.</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Документ составлен по устаревшей форме.</w:t>
      </w:r>
    </w:p>
    <w:p w:rsidR="00D6360C" w:rsidRPr="00815381" w:rsidRDefault="00D6360C" w:rsidP="00815381">
      <w:pPr>
        <w:numPr>
          <w:ilvl w:val="0"/>
          <w:numId w:val="21"/>
        </w:numPr>
        <w:tabs>
          <w:tab w:val="clear" w:pos="810"/>
        </w:tabs>
        <w:ind w:left="0" w:firstLine="709"/>
        <w:rPr>
          <w:sz w:val="28"/>
          <w:szCs w:val="28"/>
        </w:rPr>
      </w:pPr>
      <w:r w:rsidRPr="00815381">
        <w:rPr>
          <w:sz w:val="28"/>
          <w:szCs w:val="28"/>
        </w:rPr>
        <w:t>Отсутствие первичного документа.</w:t>
      </w:r>
    </w:p>
    <w:p w:rsidR="00D6360C" w:rsidRPr="00815381" w:rsidRDefault="00D6360C" w:rsidP="00815381">
      <w:pPr>
        <w:ind w:firstLine="709"/>
        <w:rPr>
          <w:sz w:val="28"/>
          <w:szCs w:val="28"/>
        </w:rPr>
      </w:pPr>
      <w:r w:rsidRPr="00815381">
        <w:rPr>
          <w:sz w:val="28"/>
          <w:szCs w:val="28"/>
        </w:rPr>
        <w:t>Для своевременного выявления ошибок в оформлении первичных документов, необходимо:</w:t>
      </w:r>
    </w:p>
    <w:p w:rsidR="00D6360C" w:rsidRPr="00815381" w:rsidRDefault="00D6360C" w:rsidP="00815381">
      <w:pPr>
        <w:ind w:firstLine="709"/>
        <w:rPr>
          <w:sz w:val="28"/>
          <w:szCs w:val="28"/>
        </w:rPr>
      </w:pPr>
      <w:r w:rsidRPr="00815381">
        <w:rPr>
          <w:sz w:val="28"/>
          <w:szCs w:val="28"/>
        </w:rPr>
        <w:t>● составлять товарный отчет материально-ответственным лицом, и предоставлять его на проверку в бухгалтерию не реже 5 дней.</w:t>
      </w:r>
    </w:p>
    <w:p w:rsidR="00D6360C" w:rsidRPr="00815381" w:rsidRDefault="00D6360C" w:rsidP="00815381">
      <w:pPr>
        <w:ind w:firstLine="709"/>
        <w:rPr>
          <w:sz w:val="28"/>
          <w:szCs w:val="28"/>
        </w:rPr>
      </w:pPr>
      <w:r w:rsidRPr="00815381">
        <w:rPr>
          <w:sz w:val="28"/>
          <w:szCs w:val="28"/>
        </w:rPr>
        <w:t>Так в течение 10 дней, скапливается большой объем документов, который в свою очередь требует большого затрата времени на проверку. За счет этого происходит искажение оперативного бухгалтерского учета и серьезный временной разрыв.</w:t>
      </w:r>
    </w:p>
    <w:p w:rsidR="00D6360C" w:rsidRPr="00815381" w:rsidRDefault="00D6360C" w:rsidP="00815381">
      <w:pPr>
        <w:ind w:firstLine="709"/>
        <w:rPr>
          <w:sz w:val="28"/>
          <w:szCs w:val="28"/>
        </w:rPr>
      </w:pPr>
      <w:r w:rsidRPr="00815381">
        <w:rPr>
          <w:sz w:val="28"/>
          <w:szCs w:val="28"/>
        </w:rPr>
        <w:t>Чтобы упорядочить движение документов в организации необходимо:</w:t>
      </w:r>
    </w:p>
    <w:p w:rsidR="00D6360C" w:rsidRPr="00815381" w:rsidRDefault="00D6360C" w:rsidP="00815381">
      <w:pPr>
        <w:ind w:firstLine="709"/>
        <w:rPr>
          <w:sz w:val="28"/>
          <w:szCs w:val="28"/>
        </w:rPr>
      </w:pPr>
      <w:r w:rsidRPr="00815381">
        <w:rPr>
          <w:sz w:val="28"/>
          <w:szCs w:val="28"/>
        </w:rPr>
        <w:t>● составить график документооборота.</w:t>
      </w:r>
    </w:p>
    <w:p w:rsidR="00D6360C" w:rsidRPr="00815381" w:rsidRDefault="00D6360C" w:rsidP="00815381">
      <w:pPr>
        <w:ind w:firstLine="709"/>
        <w:rPr>
          <w:sz w:val="28"/>
          <w:szCs w:val="28"/>
        </w:rPr>
      </w:pPr>
      <w:r w:rsidRPr="00815381">
        <w:rPr>
          <w:sz w:val="28"/>
          <w:szCs w:val="28"/>
        </w:rPr>
        <w:t>Этот позволит обеспечить своевременное получение бухгалтерской службой первичных документов, их учет и хранение. Прежде всего в графике должны быть установлены сроки движения документов по основным этапам: создание (передача), проверка (обработка), хранение. График лучше оформить распоряжением руководителя как приложение к приказу об учетной политике. С ним следует ознакомить под расписку всех должностных лиц, ответственных за составление и предоставление документов в установленные сроки.</w:t>
      </w:r>
    </w:p>
    <w:p w:rsidR="00D6360C" w:rsidRPr="00815381" w:rsidRDefault="00D6360C" w:rsidP="00815381">
      <w:pPr>
        <w:ind w:firstLine="709"/>
        <w:rPr>
          <w:sz w:val="28"/>
          <w:szCs w:val="28"/>
        </w:rPr>
      </w:pPr>
      <w:r w:rsidRPr="00815381">
        <w:rPr>
          <w:sz w:val="28"/>
          <w:szCs w:val="28"/>
        </w:rPr>
        <w:t>График документооборота может представлять схему или таблицу. График документооборота должен соблюдаться всеми лицами, ответственными за составление и обработку документов. Для этого чтобы ознакомить с графиком документооборота каждого работника, из него делаются выписки, в которых перечисляются «подведомственные» сотруднику документы и сроки их предоставления. Ответственность за соблюдением графика несут все указанные в нем сотрудники, а контроль осуществляет главный бухгалтер.</w:t>
      </w:r>
    </w:p>
    <w:p w:rsidR="00D6360C" w:rsidRPr="00815381" w:rsidRDefault="00D6360C" w:rsidP="00815381">
      <w:pPr>
        <w:ind w:firstLine="709"/>
        <w:rPr>
          <w:sz w:val="28"/>
          <w:szCs w:val="28"/>
        </w:rPr>
      </w:pPr>
      <w:r w:rsidRPr="00815381">
        <w:rPr>
          <w:sz w:val="28"/>
          <w:szCs w:val="28"/>
        </w:rPr>
        <w:t>● организовать учет в соответствии с разделением материальной ответственности по каждому лицу, согласно договору о материальной ответственности.</w:t>
      </w:r>
    </w:p>
    <w:p w:rsidR="00D6360C" w:rsidRPr="00815381" w:rsidRDefault="00D6360C" w:rsidP="00815381">
      <w:pPr>
        <w:ind w:firstLine="709"/>
        <w:rPr>
          <w:sz w:val="28"/>
          <w:szCs w:val="28"/>
        </w:rPr>
      </w:pPr>
      <w:r w:rsidRPr="00815381">
        <w:rPr>
          <w:sz w:val="28"/>
          <w:szCs w:val="28"/>
        </w:rPr>
        <w:t>Вести аналитический учет 41 счета, не только по ассортименту и запасам товаров, но и по материально-ответственным лицам. Необходимость в этом возникает, при выявлении виновных лиц в случае кражи, порчи, лома т.д.</w:t>
      </w:r>
    </w:p>
    <w:p w:rsidR="00D6360C" w:rsidRPr="00815381" w:rsidRDefault="00D6360C" w:rsidP="00815381">
      <w:pPr>
        <w:ind w:firstLine="709"/>
        <w:rPr>
          <w:sz w:val="28"/>
          <w:szCs w:val="28"/>
        </w:rPr>
      </w:pPr>
    </w:p>
    <w:p w:rsidR="00D6360C" w:rsidRPr="00815381" w:rsidRDefault="00815381" w:rsidP="00815381">
      <w:pPr>
        <w:ind w:firstLine="709"/>
        <w:rPr>
          <w:b/>
          <w:sz w:val="28"/>
          <w:szCs w:val="28"/>
        </w:rPr>
      </w:pPr>
      <w:r>
        <w:rPr>
          <w:sz w:val="28"/>
          <w:szCs w:val="28"/>
        </w:rPr>
        <w:br w:type="page"/>
      </w:r>
      <w:r w:rsidRPr="00815381">
        <w:rPr>
          <w:b/>
          <w:sz w:val="28"/>
          <w:szCs w:val="28"/>
        </w:rPr>
        <w:t>Список литературы</w:t>
      </w:r>
    </w:p>
    <w:p w:rsidR="00D6360C" w:rsidRPr="00815381" w:rsidRDefault="00D6360C" w:rsidP="00815381">
      <w:pPr>
        <w:pStyle w:val="aa"/>
        <w:ind w:firstLine="709"/>
        <w:rPr>
          <w:sz w:val="28"/>
          <w:szCs w:val="28"/>
        </w:rPr>
      </w:pPr>
    </w:p>
    <w:p w:rsidR="00D6360C" w:rsidRPr="00815381" w:rsidRDefault="00D6360C" w:rsidP="00815381">
      <w:pPr>
        <w:pStyle w:val="aa"/>
        <w:rPr>
          <w:sz w:val="28"/>
          <w:szCs w:val="28"/>
        </w:rPr>
      </w:pPr>
      <w:r w:rsidRPr="00815381">
        <w:rPr>
          <w:sz w:val="28"/>
          <w:szCs w:val="28"/>
        </w:rPr>
        <w:t>1. Налоговый Кодекс Российской Федерации по состоянию на 10 января 2008 г. В 2-х частях. – М.: «ГроссМедиа»,2008.</w:t>
      </w:r>
    </w:p>
    <w:p w:rsidR="00D6360C" w:rsidRPr="00815381" w:rsidRDefault="00D6360C" w:rsidP="00815381">
      <w:pPr>
        <w:rPr>
          <w:sz w:val="28"/>
          <w:szCs w:val="28"/>
        </w:rPr>
      </w:pPr>
      <w:r w:rsidRPr="00815381">
        <w:rPr>
          <w:sz w:val="28"/>
          <w:szCs w:val="28"/>
        </w:rPr>
        <w:t>2. Агафонова М.Н. Бухучет в розничной торговле: образцы заполнения документов: практическое пособие. – (3-е изд., перераб. и доп.). – М.: «ГроссМедиа: РОСБУХ», 2008.</w:t>
      </w:r>
    </w:p>
    <w:p w:rsidR="00D6360C" w:rsidRPr="00815381" w:rsidRDefault="00D6360C" w:rsidP="00815381">
      <w:pPr>
        <w:rPr>
          <w:sz w:val="28"/>
          <w:szCs w:val="28"/>
        </w:rPr>
      </w:pPr>
      <w:r w:rsidRPr="00815381">
        <w:rPr>
          <w:sz w:val="28"/>
          <w:szCs w:val="28"/>
        </w:rPr>
        <w:t>3. Блицау Л.П., Николаева Г.А. Бухгалтерский учет в розничной торговле. Учебно-практическое пособие. – 10 изд. – Ростов н/Д.; «Феникс», 2006.</w:t>
      </w:r>
    </w:p>
    <w:p w:rsidR="00D6360C" w:rsidRPr="00815381" w:rsidRDefault="00D6360C" w:rsidP="00815381">
      <w:pPr>
        <w:rPr>
          <w:sz w:val="28"/>
          <w:szCs w:val="28"/>
        </w:rPr>
      </w:pPr>
      <w:r w:rsidRPr="00815381">
        <w:rPr>
          <w:sz w:val="28"/>
          <w:szCs w:val="28"/>
        </w:rPr>
        <w:t>4. Волкова О.И. Экономика предприятия. Учебник. – М.: «Инфра-М», 1997.</w:t>
      </w:r>
    </w:p>
    <w:p w:rsidR="00D6360C" w:rsidRPr="00815381" w:rsidRDefault="00D6360C" w:rsidP="00815381">
      <w:pPr>
        <w:rPr>
          <w:sz w:val="28"/>
          <w:szCs w:val="28"/>
        </w:rPr>
      </w:pPr>
      <w:r w:rsidRPr="00815381">
        <w:rPr>
          <w:sz w:val="28"/>
          <w:szCs w:val="28"/>
        </w:rPr>
        <w:t>5. Ерофеева В.А., Пискунов В.А., Битюкова Т.А. Аудит: коспект лекций. 2-е изд., перераб. и доп. – М.: «Высшее образование», 2008.</w:t>
      </w:r>
    </w:p>
    <w:p w:rsidR="00D6360C" w:rsidRPr="00815381" w:rsidRDefault="00D6360C" w:rsidP="00815381">
      <w:pPr>
        <w:rPr>
          <w:sz w:val="28"/>
          <w:szCs w:val="28"/>
        </w:rPr>
      </w:pPr>
      <w:r w:rsidRPr="00815381">
        <w:rPr>
          <w:sz w:val="28"/>
          <w:szCs w:val="28"/>
        </w:rPr>
        <w:t>6. Ивашкин Б.Н. Бухгалтерский учет в торговле (оптовой и розничной). Учебно-практический курс. 4-е изд., доп. и перераб. – М.: ИКЦ «ДИС», 1997.</w:t>
      </w:r>
    </w:p>
    <w:p w:rsidR="00D6360C" w:rsidRPr="00815381" w:rsidRDefault="00D6360C" w:rsidP="00815381">
      <w:pPr>
        <w:rPr>
          <w:sz w:val="28"/>
          <w:szCs w:val="28"/>
        </w:rPr>
      </w:pPr>
      <w:r w:rsidRPr="00815381">
        <w:rPr>
          <w:sz w:val="28"/>
          <w:szCs w:val="28"/>
        </w:rPr>
        <w:t>7. КонсультантПлюс. Практическое пособие по НДС. – М.: «Статут», 2008.</w:t>
      </w:r>
    </w:p>
    <w:p w:rsidR="00D6360C" w:rsidRPr="00815381" w:rsidRDefault="00D6360C" w:rsidP="00815381">
      <w:pPr>
        <w:rPr>
          <w:sz w:val="28"/>
          <w:szCs w:val="28"/>
        </w:rPr>
      </w:pPr>
      <w:r w:rsidRPr="00815381">
        <w:rPr>
          <w:sz w:val="28"/>
          <w:szCs w:val="28"/>
        </w:rPr>
        <w:t>8. Невешкина Е.В. Возврат товара: бухгалтерский и налоговый учет: практическое пособие. – 2-е изд., стер. – М.: «Омега-Л», 2008.</w:t>
      </w:r>
    </w:p>
    <w:p w:rsidR="00D6360C" w:rsidRPr="00815381" w:rsidRDefault="00D6360C" w:rsidP="00815381">
      <w:pPr>
        <w:rPr>
          <w:sz w:val="28"/>
          <w:szCs w:val="28"/>
        </w:rPr>
      </w:pPr>
      <w:r w:rsidRPr="00815381">
        <w:rPr>
          <w:sz w:val="28"/>
          <w:szCs w:val="28"/>
        </w:rPr>
        <w:t>9. Невешкина Е.В., Соснаускене О.И., Шредер Е.Г. Бухгалтерский учет в торговле. Практическое пособие. – М.: Издательско-торговая корпорация «Дашков и К», 2008.</w:t>
      </w:r>
    </w:p>
    <w:p w:rsidR="00D6360C" w:rsidRPr="00815381" w:rsidRDefault="00D6360C" w:rsidP="00815381">
      <w:pPr>
        <w:rPr>
          <w:sz w:val="28"/>
          <w:szCs w:val="28"/>
        </w:rPr>
      </w:pPr>
      <w:r w:rsidRPr="00815381">
        <w:rPr>
          <w:sz w:val="28"/>
          <w:szCs w:val="28"/>
        </w:rPr>
        <w:t>10. Николаева Г.А., Сергеева Т.С. Бухгалтерский учет в розничной торговле. – М.: «А-Приор», 2007.</w:t>
      </w:r>
    </w:p>
    <w:p w:rsidR="00D6360C" w:rsidRPr="00815381" w:rsidRDefault="00D6360C" w:rsidP="00815381">
      <w:pPr>
        <w:rPr>
          <w:sz w:val="28"/>
          <w:szCs w:val="28"/>
        </w:rPr>
      </w:pPr>
      <w:r w:rsidRPr="00815381">
        <w:rPr>
          <w:sz w:val="28"/>
          <w:szCs w:val="28"/>
        </w:rPr>
        <w:t>11. План счетов бухгалтерского учета финансово-хозяйственной деятельности организаций и инструкция по его применению с последними изменениями. 10-е изд. – ростов н/Д.: «Феникс», 2007.</w:t>
      </w:r>
    </w:p>
    <w:p w:rsidR="00D6360C" w:rsidRPr="00815381" w:rsidRDefault="00D6360C" w:rsidP="00815381">
      <w:pPr>
        <w:rPr>
          <w:sz w:val="28"/>
          <w:szCs w:val="28"/>
        </w:rPr>
      </w:pPr>
      <w:r w:rsidRPr="00815381">
        <w:rPr>
          <w:sz w:val="28"/>
          <w:szCs w:val="28"/>
        </w:rPr>
        <w:t>12. Практические рекомендации для бухгалтера и руководителя под общей редакцией Касьяновой Г.Ю. Единый налог на вмененный доход: практическое применение с учетом последних изменений.- (5-изд., перераб. и дополн.). – М.: «Информцентр ХХ</w:t>
      </w:r>
      <w:r w:rsidRPr="00815381">
        <w:rPr>
          <w:sz w:val="28"/>
          <w:szCs w:val="28"/>
          <w:lang w:val="en-US"/>
        </w:rPr>
        <w:t>I</w:t>
      </w:r>
      <w:r w:rsidRPr="00815381">
        <w:rPr>
          <w:sz w:val="28"/>
          <w:szCs w:val="28"/>
        </w:rPr>
        <w:t xml:space="preserve"> века», 2007</w:t>
      </w:r>
    </w:p>
    <w:p w:rsidR="00D6360C" w:rsidRPr="00815381" w:rsidRDefault="00D6360C" w:rsidP="00815381">
      <w:pPr>
        <w:rPr>
          <w:sz w:val="28"/>
          <w:szCs w:val="28"/>
        </w:rPr>
      </w:pPr>
      <w:r w:rsidRPr="00815381">
        <w:rPr>
          <w:sz w:val="28"/>
          <w:szCs w:val="28"/>
        </w:rPr>
        <w:t>13. Петрова Е.К., Комисарова И.П., Гришина А.И. Торговля. Учет товаров на примерах. – М.: ООО ИИА «Налог Инфо», ООО «Статус-Кво 97», 2007.</w:t>
      </w:r>
    </w:p>
    <w:p w:rsidR="00D6360C" w:rsidRPr="00815381" w:rsidRDefault="00D6360C" w:rsidP="00815381">
      <w:pPr>
        <w:rPr>
          <w:sz w:val="28"/>
          <w:szCs w:val="28"/>
        </w:rPr>
      </w:pPr>
      <w:r w:rsidRPr="00815381">
        <w:rPr>
          <w:sz w:val="28"/>
          <w:szCs w:val="28"/>
        </w:rPr>
        <w:t>14. Сергеев А.П., Толстой Ю.К., Елисеев И.В. Комментарий к Гражданскому кодексу Российской Федерации (постатейный). М.: «Проспект», 2007.</w:t>
      </w:r>
    </w:p>
    <w:p w:rsidR="00D6360C" w:rsidRPr="00815381" w:rsidRDefault="00D6360C" w:rsidP="00815381">
      <w:pPr>
        <w:rPr>
          <w:sz w:val="28"/>
          <w:szCs w:val="28"/>
        </w:rPr>
      </w:pPr>
      <w:r w:rsidRPr="00815381">
        <w:rPr>
          <w:sz w:val="28"/>
          <w:szCs w:val="28"/>
        </w:rPr>
        <w:t>15. Токмаков В.В. Комментарий к Налоговому Кодексу Российской Федерации части первой, части второй (постатейный) с практическими комментариями и разъяснениями официальных органов.- (6 изд., перераб. и допол.)- М.: «Книжный мир», 2007.</w:t>
      </w:r>
    </w:p>
    <w:p w:rsidR="00D6360C" w:rsidRPr="00815381" w:rsidRDefault="00D6360C" w:rsidP="00815381">
      <w:pPr>
        <w:rPr>
          <w:sz w:val="28"/>
          <w:szCs w:val="28"/>
        </w:rPr>
      </w:pPr>
      <w:r w:rsidRPr="00815381">
        <w:rPr>
          <w:sz w:val="28"/>
          <w:szCs w:val="28"/>
        </w:rPr>
        <w:t>16. Тронин Ю.Н. Анализ финансовой деятельности предприятия. – М.: «Альфа-Пресс», 2006.</w:t>
      </w:r>
    </w:p>
    <w:p w:rsidR="00D6360C" w:rsidRPr="00815381" w:rsidRDefault="00D6360C" w:rsidP="00815381">
      <w:pPr>
        <w:rPr>
          <w:sz w:val="28"/>
          <w:szCs w:val="28"/>
        </w:rPr>
      </w:pPr>
      <w:r w:rsidRPr="00815381">
        <w:rPr>
          <w:sz w:val="28"/>
          <w:szCs w:val="28"/>
        </w:rPr>
        <w:t>17. Фадеев Л.Ю. Оптовая и розничная торговля: организация бухгалтерского и налогового учета: практическое руководство. – 2-е изд., перераб. и доп. – М.: «Эксмо», 2007.</w:t>
      </w:r>
    </w:p>
    <w:p w:rsidR="00D6360C" w:rsidRPr="00815381" w:rsidRDefault="00D6360C" w:rsidP="00815381">
      <w:pPr>
        <w:rPr>
          <w:sz w:val="28"/>
          <w:szCs w:val="28"/>
        </w:rPr>
      </w:pPr>
      <w:r w:rsidRPr="00815381">
        <w:rPr>
          <w:sz w:val="28"/>
          <w:szCs w:val="28"/>
        </w:rPr>
        <w:t>18. Черник Д.Г., Павлова Л.П., Дадашев А.З., Князев В.Г., Морозов В.П. Налоги и налогообложение.- М.: «Инфра-М», 2007.</w:t>
      </w:r>
    </w:p>
    <w:p w:rsidR="00D6360C" w:rsidRPr="00815381" w:rsidRDefault="00D6360C" w:rsidP="00815381">
      <w:pPr>
        <w:rPr>
          <w:sz w:val="28"/>
          <w:szCs w:val="28"/>
        </w:rPr>
      </w:pPr>
      <w:r w:rsidRPr="00815381">
        <w:rPr>
          <w:sz w:val="28"/>
          <w:szCs w:val="28"/>
        </w:rPr>
        <w:t>19. Артельных И.В. Отражение в бухгалтерском и налоговом учете результатов инвентаризации.// «Российский налоговый курьер» №24, декабрь 2007.</w:t>
      </w:r>
    </w:p>
    <w:p w:rsidR="00D6360C" w:rsidRPr="00815381" w:rsidRDefault="00D6360C" w:rsidP="00815381">
      <w:pPr>
        <w:rPr>
          <w:sz w:val="28"/>
          <w:szCs w:val="28"/>
        </w:rPr>
      </w:pPr>
      <w:r w:rsidRPr="00815381">
        <w:rPr>
          <w:sz w:val="28"/>
          <w:szCs w:val="28"/>
        </w:rPr>
        <w:t>20. Аудиторско-консалтинговая фирма «ЦБА» Инвентаризация как элемент учетной политики. // «Новая бухгалтерия» №8, август 2007</w:t>
      </w:r>
    </w:p>
    <w:p w:rsidR="00D6360C" w:rsidRPr="00815381" w:rsidRDefault="00D6360C" w:rsidP="00815381">
      <w:pPr>
        <w:rPr>
          <w:sz w:val="28"/>
          <w:szCs w:val="28"/>
        </w:rPr>
      </w:pPr>
      <w:r w:rsidRPr="00815381">
        <w:rPr>
          <w:sz w:val="28"/>
          <w:szCs w:val="28"/>
        </w:rPr>
        <w:t>21. Барсукова И.В. доцент РАЭ им. Плеханова канд. экономических наук. // «Новое в бухгалтерском учете и отчетности», №13, июль 2004г.</w:t>
      </w:r>
    </w:p>
    <w:p w:rsidR="00D6360C" w:rsidRPr="00815381" w:rsidRDefault="00D6360C" w:rsidP="00815381">
      <w:pPr>
        <w:rPr>
          <w:sz w:val="28"/>
          <w:szCs w:val="28"/>
        </w:rPr>
      </w:pPr>
      <w:r w:rsidRPr="00815381">
        <w:rPr>
          <w:sz w:val="28"/>
          <w:szCs w:val="28"/>
        </w:rPr>
        <w:t>22. Емельянова И.В. Чем грозит открытая выкладка?// «Торговля: бухгалтерский учет и налогообложение» №7, июль 2007.</w:t>
      </w:r>
    </w:p>
    <w:p w:rsidR="00D6360C" w:rsidRPr="00815381" w:rsidRDefault="00D6360C" w:rsidP="00815381">
      <w:pPr>
        <w:pStyle w:val="aa"/>
        <w:rPr>
          <w:sz w:val="28"/>
          <w:szCs w:val="28"/>
        </w:rPr>
      </w:pPr>
      <w:r w:rsidRPr="00815381">
        <w:rPr>
          <w:sz w:val="28"/>
          <w:szCs w:val="28"/>
        </w:rPr>
        <w:t>23. Кварандзия А.А. Порядок проведения инвентаризации и оформление результатов.// Правовая система «Гарант».</w:t>
      </w:r>
    </w:p>
    <w:p w:rsidR="00D6360C" w:rsidRPr="00815381" w:rsidRDefault="00D6360C" w:rsidP="00815381">
      <w:pPr>
        <w:rPr>
          <w:sz w:val="28"/>
          <w:szCs w:val="28"/>
        </w:rPr>
      </w:pPr>
      <w:r w:rsidRPr="00815381">
        <w:rPr>
          <w:sz w:val="28"/>
          <w:szCs w:val="28"/>
        </w:rPr>
        <w:t xml:space="preserve">24. Кулаева Нилиана. «Продажные цены в розничной торговле»// </w:t>
      </w:r>
      <w:r w:rsidRPr="00815381">
        <w:rPr>
          <w:sz w:val="28"/>
          <w:szCs w:val="28"/>
          <w:lang w:val="en-US"/>
        </w:rPr>
        <w:t>www</w:t>
      </w:r>
      <w:r w:rsidRPr="00815381">
        <w:rPr>
          <w:sz w:val="28"/>
          <w:szCs w:val="28"/>
        </w:rPr>
        <w:t>.</w:t>
      </w:r>
      <w:r w:rsidRPr="00815381">
        <w:rPr>
          <w:sz w:val="28"/>
          <w:szCs w:val="28"/>
          <w:lang w:val="en-US"/>
        </w:rPr>
        <w:t>rosec</w:t>
      </w:r>
      <w:r w:rsidRPr="00815381">
        <w:rPr>
          <w:sz w:val="28"/>
          <w:szCs w:val="28"/>
        </w:rPr>
        <w:t>.</w:t>
      </w:r>
      <w:r w:rsidRPr="00815381">
        <w:rPr>
          <w:sz w:val="28"/>
          <w:szCs w:val="28"/>
          <w:lang w:val="en-US"/>
        </w:rPr>
        <w:t>ru</w:t>
      </w:r>
    </w:p>
    <w:p w:rsidR="00D6360C" w:rsidRPr="00815381" w:rsidRDefault="00D6360C" w:rsidP="00815381">
      <w:pPr>
        <w:rPr>
          <w:sz w:val="28"/>
          <w:szCs w:val="28"/>
        </w:rPr>
      </w:pPr>
      <w:r w:rsidRPr="00815381">
        <w:rPr>
          <w:sz w:val="28"/>
          <w:szCs w:val="28"/>
        </w:rPr>
        <w:t>25. Заместитель председателя комитета РФ по торговле И.А. Лупей. Методические рекомендации по учету и оформлению операции приема, хранения и отпуска товаров в организации торговли (утв. письмо Роскомторга от 10 мая 1996 г. №1-794/32-5)// Правовая система «Гарант».</w:t>
      </w:r>
    </w:p>
    <w:p w:rsidR="00D6360C" w:rsidRPr="00815381" w:rsidRDefault="00D6360C" w:rsidP="00815381">
      <w:pPr>
        <w:rPr>
          <w:sz w:val="28"/>
          <w:szCs w:val="28"/>
        </w:rPr>
      </w:pPr>
      <w:r w:rsidRPr="00815381">
        <w:rPr>
          <w:sz w:val="28"/>
          <w:szCs w:val="28"/>
        </w:rPr>
        <w:t>26. Суглобов А.Е. Учет товарных потерь. «Консультант бкхгалтера» №8, август 2006 .</w:t>
      </w:r>
    </w:p>
    <w:p w:rsidR="00D6360C" w:rsidRPr="00815381" w:rsidRDefault="00D6360C" w:rsidP="00815381">
      <w:pPr>
        <w:rPr>
          <w:sz w:val="28"/>
          <w:szCs w:val="28"/>
        </w:rPr>
      </w:pPr>
      <w:r w:rsidRPr="00815381">
        <w:rPr>
          <w:sz w:val="28"/>
          <w:szCs w:val="28"/>
        </w:rPr>
        <w:t>27. Суханов В.П. Учет переоценки (дооценки) товаров.// Правовая система</w:t>
      </w:r>
      <w:r w:rsidR="00815381">
        <w:rPr>
          <w:sz w:val="28"/>
          <w:szCs w:val="28"/>
        </w:rPr>
        <w:t xml:space="preserve"> </w:t>
      </w:r>
      <w:r w:rsidRPr="00815381">
        <w:rPr>
          <w:sz w:val="28"/>
          <w:szCs w:val="28"/>
        </w:rPr>
        <w:t>«Гарант».</w:t>
      </w:r>
    </w:p>
    <w:sectPr w:rsidR="00D6360C" w:rsidRPr="00815381" w:rsidSect="00815381">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C05" w:rsidRDefault="00F95C05">
      <w:r>
        <w:separator/>
      </w:r>
    </w:p>
  </w:endnote>
  <w:endnote w:type="continuationSeparator" w:id="0">
    <w:p w:rsidR="00F95C05" w:rsidRDefault="00F95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C05" w:rsidRDefault="00F95C05">
      <w:r>
        <w:separator/>
      </w:r>
    </w:p>
  </w:footnote>
  <w:footnote w:type="continuationSeparator" w:id="0">
    <w:p w:rsidR="00F95C05" w:rsidRDefault="00F95C05">
      <w:r>
        <w:continuationSeparator/>
      </w:r>
    </w:p>
  </w:footnote>
  <w:footnote w:id="1">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17. </w:t>
      </w:r>
    </w:p>
  </w:footnote>
  <w:footnote w:id="2">
    <w:p w:rsidR="00F95C05" w:rsidRDefault="00D6360C">
      <w:pPr>
        <w:pStyle w:val="aa"/>
      </w:pPr>
      <w:r>
        <w:rPr>
          <w:rStyle w:val="a7"/>
        </w:rPr>
        <w:footnoteRef/>
      </w:r>
      <w:r>
        <w:t xml:space="preserve"> Под общей ред. Фадеева Ю.Л. Оптовая и розничная торговля: организация бухгалтерского и налогового учета: практическое руководство. – (2-е изд., перераб. и доп.)- М.: « Эксмо», 2007- с. 9.</w:t>
      </w:r>
    </w:p>
  </w:footnote>
  <w:footnote w:id="3">
    <w:p w:rsidR="00F95C05" w:rsidRDefault="00D6360C">
      <w:pPr>
        <w:pStyle w:val="aa"/>
      </w:pPr>
      <w:r>
        <w:rPr>
          <w:rStyle w:val="a7"/>
        </w:rPr>
        <w:footnoteRef/>
      </w:r>
      <w:r>
        <w:t xml:space="preserve"> Сергеев А.П., Толстой Ю.К., Елисеев И.В.Комментарии к Гражданскому Кодексу РВ (постатейный). – М.: «Проспект», 2007.</w:t>
      </w:r>
    </w:p>
  </w:footnote>
  <w:footnote w:id="4">
    <w:p w:rsidR="00F95C05" w:rsidRDefault="00D6360C">
      <w:pPr>
        <w:pStyle w:val="aa"/>
      </w:pPr>
      <w:r>
        <w:rPr>
          <w:rStyle w:val="a7"/>
        </w:rPr>
        <w:footnoteRef/>
      </w:r>
      <w:r>
        <w:t xml:space="preserve"> Токмаков В.В. Комментарий к Налоговому Кодексу Российской Федерации части первой, части второй (постатейный) с практическими комментариями и разъяснениями официальных органов.- (6 изд., перераб. и допол.)- М.: «Книжный мир», 2007 г. – с. 1041.</w:t>
      </w:r>
    </w:p>
  </w:footnote>
  <w:footnote w:id="5">
    <w:p w:rsidR="00F95C05" w:rsidRDefault="00D6360C">
      <w:pPr>
        <w:pStyle w:val="aa"/>
      </w:pPr>
      <w:r>
        <w:rPr>
          <w:rStyle w:val="a7"/>
        </w:rPr>
        <w:footnoteRef/>
      </w:r>
      <w:r>
        <w:t xml:space="preserve">Под общей ред. Фадеева Ю.Л. Оптовая и розничная торговля: организация бухгалтерского и налогового учета: практическое руководство. – (2-е изд., перераб. и доп.)- М.: « Эксмо», 2007- с. 304. </w:t>
      </w:r>
    </w:p>
  </w:footnote>
  <w:footnote w:id="6">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24.</w:t>
      </w:r>
    </w:p>
  </w:footnote>
  <w:footnote w:id="7">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66.</w:t>
      </w:r>
    </w:p>
  </w:footnote>
  <w:footnote w:id="8">
    <w:p w:rsidR="00F95C05" w:rsidRDefault="00D6360C">
      <w:pPr>
        <w:pStyle w:val="aa"/>
      </w:pPr>
      <w:r>
        <w:rPr>
          <w:rStyle w:val="a7"/>
        </w:rPr>
        <w:footnoteRef/>
      </w:r>
      <w:r>
        <w:t xml:space="preserve"> Николаева Г.А., Сергеева Т.С. Бухгалтерский учет в розничной торговле. – М.: «А-Приор», 2007 – с. 17.</w:t>
      </w:r>
    </w:p>
  </w:footnote>
  <w:footnote w:id="9">
    <w:p w:rsidR="00F95C05" w:rsidRDefault="00D6360C">
      <w:pPr>
        <w:pStyle w:val="aa"/>
      </w:pPr>
      <w:r>
        <w:rPr>
          <w:rStyle w:val="a7"/>
        </w:rPr>
        <w:footnoteRef/>
      </w:r>
      <w:r>
        <w:t xml:space="preserve"> Петрова Е.К., Комисарова И.П., Гришина А.И. Торговля. Учет товаров на примерах. – М.: ООО ИИА «Налог Инфо», ООО «Статус-Кво 97», 2007 – с. 183.</w:t>
      </w:r>
    </w:p>
  </w:footnote>
  <w:footnote w:id="10">
    <w:p w:rsidR="00F95C05" w:rsidRDefault="00D6360C">
      <w:pPr>
        <w:pStyle w:val="aa"/>
      </w:pPr>
      <w:r>
        <w:rPr>
          <w:rStyle w:val="a7"/>
        </w:rPr>
        <w:footnoteRef/>
      </w:r>
      <w:r>
        <w:t xml:space="preserve"> Николаева Г.А., Сергеева Т.С. Бухгалтерский учет в розничной торговле. – М.: «А-Приор», 2007 – с. 26.</w:t>
      </w:r>
    </w:p>
  </w:footnote>
  <w:footnote w:id="11">
    <w:p w:rsidR="00F95C05" w:rsidRDefault="00D6360C">
      <w:pPr>
        <w:pStyle w:val="aa"/>
      </w:pPr>
      <w:r>
        <w:rPr>
          <w:rStyle w:val="a7"/>
        </w:rPr>
        <w:footnoteRef/>
      </w:r>
      <w:r>
        <w:t xml:space="preserve"> Николаева Г.А., Сергеева Т.С. Бухгалтерский учет в розничной торговле. – М.: «А-Приор», 2007 – с. 34.</w:t>
      </w:r>
    </w:p>
  </w:footnote>
  <w:footnote w:id="12">
    <w:p w:rsidR="00F95C05" w:rsidRDefault="00D6360C">
      <w:pPr>
        <w:pStyle w:val="aa"/>
      </w:pPr>
      <w:r>
        <w:rPr>
          <w:rStyle w:val="a7"/>
        </w:rPr>
        <w:footnoteRef/>
      </w:r>
      <w:r>
        <w:t xml:space="preserve"> Кулаева Нилиана. «Продажные цены в розничной торговле»// </w:t>
      </w:r>
      <w:r>
        <w:rPr>
          <w:lang w:val="en-US"/>
        </w:rPr>
        <w:t>www</w:t>
      </w:r>
      <w:r>
        <w:t>.</w:t>
      </w:r>
      <w:r>
        <w:rPr>
          <w:lang w:val="en-US"/>
        </w:rPr>
        <w:t>rosec</w:t>
      </w:r>
      <w:r>
        <w:t>.</w:t>
      </w:r>
      <w:r>
        <w:rPr>
          <w:lang w:val="en-US"/>
        </w:rPr>
        <w:t>ru</w:t>
      </w:r>
    </w:p>
  </w:footnote>
  <w:footnote w:id="13">
    <w:p w:rsidR="00F95C05" w:rsidRDefault="00D6360C">
      <w:pPr>
        <w:pStyle w:val="aa"/>
      </w:pPr>
      <w:r>
        <w:rPr>
          <w:rStyle w:val="a7"/>
        </w:rPr>
        <w:footnoteRef/>
      </w:r>
      <w:r>
        <w:t xml:space="preserve"> Петрова Е.К., Комисарова И.П., Гришина А.И. Торговля. Учет товаров на примерах. – М.: ООО ИИА «Налог Инфо», ООО «Статус-Кво 97», 2007 – с. 195.</w:t>
      </w:r>
    </w:p>
  </w:footnote>
  <w:footnote w:id="14">
    <w:p w:rsidR="00F95C05" w:rsidRDefault="00D6360C">
      <w:pPr>
        <w:pStyle w:val="aa"/>
      </w:pPr>
      <w:r>
        <w:rPr>
          <w:rStyle w:val="a7"/>
        </w:rPr>
        <w:footnoteRef/>
      </w:r>
      <w:r>
        <w:t xml:space="preserve"> Кулаева Нилиана. «Продажные цены в розничной торговле»// </w:t>
      </w:r>
      <w:r>
        <w:rPr>
          <w:lang w:val="en-US"/>
        </w:rPr>
        <w:t>www</w:t>
      </w:r>
      <w:r>
        <w:t>.</w:t>
      </w:r>
      <w:r>
        <w:rPr>
          <w:lang w:val="en-US"/>
        </w:rPr>
        <w:t>rosec</w:t>
      </w:r>
      <w:r>
        <w:t>.</w:t>
      </w:r>
      <w:r>
        <w:rPr>
          <w:lang w:val="en-US"/>
        </w:rPr>
        <w:t>ru</w:t>
      </w:r>
    </w:p>
  </w:footnote>
  <w:footnote w:id="15">
    <w:p w:rsidR="00F95C05" w:rsidRDefault="00D6360C">
      <w:pPr>
        <w:pStyle w:val="aa"/>
      </w:pPr>
      <w:r>
        <w:rPr>
          <w:rStyle w:val="a7"/>
        </w:rPr>
        <w:footnoteRef/>
      </w:r>
      <w:r>
        <w:t xml:space="preserve"> Заместитель председателя комитета РФ по торговле И.А. Лупей. Методические рекомендации по учету и оформлению операции приема, хранения и отпуска товаров в организации торговли (утв. письмо Роскомторга от 10 мая 1996 г. №1-794/32-5)// Правовая система «Гарант».</w:t>
      </w:r>
    </w:p>
  </w:footnote>
  <w:footnote w:id="16">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139.</w:t>
      </w:r>
    </w:p>
  </w:footnote>
  <w:footnote w:id="17">
    <w:p w:rsidR="00F95C05" w:rsidRDefault="00D6360C">
      <w:pPr>
        <w:pStyle w:val="aa"/>
      </w:pPr>
      <w:r>
        <w:rPr>
          <w:rStyle w:val="a7"/>
        </w:rPr>
        <w:footnoteRef/>
      </w:r>
      <w:r>
        <w:t xml:space="preserve"> КонсультантПлюс. Практическое пособие по НДС. – М.: «Статут», 2008, - с. 118.</w:t>
      </w:r>
    </w:p>
  </w:footnote>
  <w:footnote w:id="18">
    <w:p w:rsidR="00F95C05" w:rsidRDefault="00D6360C">
      <w:pPr>
        <w:pStyle w:val="aa"/>
      </w:pPr>
      <w:r>
        <w:rPr>
          <w:rStyle w:val="a7"/>
        </w:rPr>
        <w:footnoteRef/>
      </w:r>
      <w:r>
        <w:t xml:space="preserve"> Блицау Л.П., Николаева Г.А. Бухгалтерский учет в розничной торговле. Учебно-практическое пособие. – 10 изд. – Ростов н/Д.; «Феникс», 2006 – с. 151.</w:t>
      </w:r>
    </w:p>
  </w:footnote>
  <w:footnote w:id="19">
    <w:p w:rsidR="00F95C05" w:rsidRDefault="00D6360C">
      <w:pPr>
        <w:pStyle w:val="aa"/>
      </w:pPr>
      <w:r>
        <w:rPr>
          <w:rStyle w:val="a7"/>
        </w:rPr>
        <w:footnoteRef/>
      </w:r>
      <w:r>
        <w:t xml:space="preserve"> Под общей ред. Фадеева Ю.Л. Оптовая и розничная торговля: организация бухгалтерского и налогового учета: практическое руководство. – (2-е изд., перераб. и доп.)- М.: « Эксмо», 2007- с. 328. </w:t>
      </w:r>
    </w:p>
  </w:footnote>
  <w:footnote w:id="20">
    <w:p w:rsidR="00F95C05" w:rsidRDefault="00D6360C">
      <w:pPr>
        <w:pStyle w:val="aa"/>
      </w:pPr>
      <w:r>
        <w:rPr>
          <w:rStyle w:val="a7"/>
        </w:rPr>
        <w:footnoteRef/>
      </w:r>
      <w:r>
        <w:t xml:space="preserve"> Аудиторско-консалтинговая фирма «ЦБА» Инвентаризация как элемент учетной политики. // «Новая бухгалтерия» №8, август 2007.</w:t>
      </w:r>
    </w:p>
  </w:footnote>
  <w:footnote w:id="21">
    <w:p w:rsidR="00F95C05" w:rsidRDefault="00D6360C">
      <w:pPr>
        <w:pStyle w:val="aa"/>
      </w:pPr>
      <w:r>
        <w:rPr>
          <w:rStyle w:val="a7"/>
        </w:rPr>
        <w:footnoteRef/>
      </w:r>
      <w:r>
        <w:t xml:space="preserve"> Суглобов А.Е. Учет товарных потерь. «Консультант бкхгалтера» №8, август 2006 .</w:t>
      </w:r>
    </w:p>
  </w:footnote>
  <w:footnote w:id="22">
    <w:p w:rsidR="00F95C05" w:rsidRDefault="00D6360C">
      <w:pPr>
        <w:pStyle w:val="aa"/>
      </w:pPr>
      <w:r>
        <w:rPr>
          <w:rStyle w:val="a7"/>
        </w:rPr>
        <w:footnoteRef/>
      </w:r>
      <w:r>
        <w:t xml:space="preserve"> Кварандзия А.А. Порядок проведения инвентаризации и оформление результатов.// Правовая система «Гарант».</w:t>
      </w:r>
    </w:p>
  </w:footnote>
  <w:footnote w:id="23">
    <w:p w:rsidR="00F95C05" w:rsidRDefault="00D6360C">
      <w:pPr>
        <w:pStyle w:val="aa"/>
      </w:pPr>
      <w:r>
        <w:rPr>
          <w:rStyle w:val="a7"/>
        </w:rPr>
        <w:footnoteRef/>
      </w:r>
      <w:r>
        <w:t xml:space="preserve"> Артельных И.В. Отражение в бухгалтерском и налоговом учете результатов инвентаризации.// «Российский налоговый курьер» №24, декабрь 2007.</w:t>
      </w:r>
    </w:p>
  </w:footnote>
  <w:footnote w:id="24">
    <w:p w:rsidR="00F95C05" w:rsidRDefault="00D6360C">
      <w:pPr>
        <w:pStyle w:val="aa"/>
      </w:pPr>
      <w:r>
        <w:rPr>
          <w:rStyle w:val="a7"/>
        </w:rPr>
        <w:footnoteRef/>
      </w:r>
      <w:r>
        <w:t xml:space="preserve"> Емельянова И.В. Чем грозит открытая выкладка?// «Торговля: бухгалтерский учет и налогообложение» №7, июль 2007.</w:t>
      </w:r>
    </w:p>
  </w:footnote>
  <w:footnote w:id="25">
    <w:p w:rsidR="00F95C05" w:rsidRDefault="00D6360C">
      <w:pPr>
        <w:pStyle w:val="aa"/>
      </w:pPr>
      <w:r>
        <w:rPr>
          <w:rStyle w:val="a7"/>
        </w:rPr>
        <w:footnoteRef/>
      </w:r>
      <w:r>
        <w:t xml:space="preserve"> Невешкина Е.В., Соснаускене О.И., Шредер Е.Г. Бухгалтерский учет в торговле. Практическое пособие. – М.; «Дашков и К», 2008 г. – 234 с.</w:t>
      </w:r>
    </w:p>
  </w:footnote>
  <w:footnote w:id="26">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341.</w:t>
      </w:r>
    </w:p>
  </w:footnote>
  <w:footnote w:id="27">
    <w:p w:rsidR="00F95C05" w:rsidRDefault="00D6360C">
      <w:pPr>
        <w:pStyle w:val="aa"/>
      </w:pPr>
      <w:r>
        <w:rPr>
          <w:rStyle w:val="a7"/>
        </w:rPr>
        <w:footnoteRef/>
      </w:r>
      <w:r>
        <w:t xml:space="preserve"> Артельных И.В.// «Российский налоговый курьер». №24, декабрь, 2007г.</w:t>
      </w:r>
    </w:p>
  </w:footnote>
  <w:footnote w:id="28">
    <w:p w:rsidR="00F95C05" w:rsidRDefault="00D6360C">
      <w:pPr>
        <w:pStyle w:val="aa"/>
      </w:pPr>
      <w:r>
        <w:rPr>
          <w:rStyle w:val="a7"/>
        </w:rPr>
        <w:footnoteRef/>
      </w:r>
      <w:r>
        <w:t xml:space="preserve"> Налоговый кодекс РФ. По состоянию на 10 января 2008 г.- М.: «ГроссМедиа», 2008 – Глава 26.3</w:t>
      </w:r>
    </w:p>
  </w:footnote>
  <w:footnote w:id="29">
    <w:p w:rsidR="00F95C05" w:rsidRDefault="00D6360C">
      <w:pPr>
        <w:pStyle w:val="aa"/>
      </w:pPr>
      <w:r>
        <w:rPr>
          <w:rStyle w:val="a7"/>
        </w:rPr>
        <w:footnoteRef/>
      </w:r>
      <w:r>
        <w:t xml:space="preserve"> Агафонова М.Н. Бухучет в розничной торговле: образцы заполнения документов: практическое пособие. – (3-е изд., перераб. и доп.). – М.: «ГроссМедиа: РОСБУХ», 2008 – с. 377.</w:t>
      </w:r>
    </w:p>
  </w:footnote>
  <w:footnote w:id="30">
    <w:p w:rsidR="00F95C05" w:rsidRDefault="00D6360C">
      <w:pPr>
        <w:pStyle w:val="aa"/>
      </w:pPr>
      <w:r>
        <w:rPr>
          <w:rStyle w:val="a7"/>
        </w:rPr>
        <w:footnoteRef/>
      </w:r>
      <w:r>
        <w:t xml:space="preserve"> Практические рекомендации для бухгалтера и руководителя под общей редакцией Касьяновой Г.Ю. Единый налог на вмененный доход: практическое применение с учетом последних изменений.- (5-изд., перераб. и дополн.). – М.: «Информцентр ХХ</w:t>
      </w:r>
      <w:r>
        <w:rPr>
          <w:lang w:val="en-US"/>
        </w:rPr>
        <w:t>I</w:t>
      </w:r>
      <w:r>
        <w:t xml:space="preserve"> века», 2007 – с. 15.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03DD7"/>
    <w:multiLevelType w:val="hybridMultilevel"/>
    <w:tmpl w:val="6A885F02"/>
    <w:lvl w:ilvl="0" w:tplc="F738D972">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0E63596"/>
    <w:multiLevelType w:val="hybridMultilevel"/>
    <w:tmpl w:val="CEFC58FA"/>
    <w:lvl w:ilvl="0" w:tplc="99F4C9F8">
      <w:numFmt w:val="bullet"/>
      <w:lvlText w:val="-"/>
      <w:lvlJc w:val="left"/>
      <w:pPr>
        <w:tabs>
          <w:tab w:val="num" w:pos="1608"/>
        </w:tabs>
        <w:ind w:left="1608" w:hanging="90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2">
    <w:nsid w:val="0142797E"/>
    <w:multiLevelType w:val="hybridMultilevel"/>
    <w:tmpl w:val="5844A648"/>
    <w:lvl w:ilvl="0" w:tplc="0419000F">
      <w:start w:val="1"/>
      <w:numFmt w:val="decimal"/>
      <w:lvlText w:val="%1."/>
      <w:lvlJc w:val="left"/>
      <w:pPr>
        <w:ind w:left="1429" w:hanging="360"/>
      </w:pPr>
      <w:rPr>
        <w:rFonts w:ascii="Times New Roman" w:hAnsi="Times New Roman" w:cs="Times New Roman"/>
      </w:rPr>
    </w:lvl>
    <w:lvl w:ilvl="1" w:tplc="04190019">
      <w:start w:val="1"/>
      <w:numFmt w:val="lowerLetter"/>
      <w:lvlText w:val="%2."/>
      <w:lvlJc w:val="left"/>
      <w:pPr>
        <w:ind w:left="2149" w:hanging="360"/>
      </w:pPr>
      <w:rPr>
        <w:rFonts w:ascii="Times New Roman" w:hAnsi="Times New Roman" w:cs="Times New Roman"/>
      </w:rPr>
    </w:lvl>
    <w:lvl w:ilvl="2" w:tplc="0419001B">
      <w:start w:val="1"/>
      <w:numFmt w:val="lowerRoman"/>
      <w:lvlText w:val="%3."/>
      <w:lvlJc w:val="right"/>
      <w:pPr>
        <w:ind w:left="2869" w:hanging="180"/>
      </w:pPr>
      <w:rPr>
        <w:rFonts w:ascii="Times New Roman" w:hAnsi="Times New Roman" w:cs="Times New Roman"/>
      </w:rPr>
    </w:lvl>
    <w:lvl w:ilvl="3" w:tplc="0419000F">
      <w:start w:val="1"/>
      <w:numFmt w:val="decimal"/>
      <w:lvlText w:val="%4."/>
      <w:lvlJc w:val="left"/>
      <w:pPr>
        <w:ind w:left="3589" w:hanging="360"/>
      </w:pPr>
      <w:rPr>
        <w:rFonts w:ascii="Times New Roman" w:hAnsi="Times New Roman" w:cs="Times New Roman"/>
      </w:rPr>
    </w:lvl>
    <w:lvl w:ilvl="4" w:tplc="04190019">
      <w:start w:val="1"/>
      <w:numFmt w:val="lowerLetter"/>
      <w:lvlText w:val="%5."/>
      <w:lvlJc w:val="left"/>
      <w:pPr>
        <w:ind w:left="4309" w:hanging="360"/>
      </w:pPr>
      <w:rPr>
        <w:rFonts w:ascii="Times New Roman" w:hAnsi="Times New Roman" w:cs="Times New Roman"/>
      </w:rPr>
    </w:lvl>
    <w:lvl w:ilvl="5" w:tplc="0419001B">
      <w:start w:val="1"/>
      <w:numFmt w:val="lowerRoman"/>
      <w:lvlText w:val="%6."/>
      <w:lvlJc w:val="right"/>
      <w:pPr>
        <w:ind w:left="5029" w:hanging="180"/>
      </w:pPr>
      <w:rPr>
        <w:rFonts w:ascii="Times New Roman" w:hAnsi="Times New Roman" w:cs="Times New Roman"/>
      </w:rPr>
    </w:lvl>
    <w:lvl w:ilvl="6" w:tplc="0419000F">
      <w:start w:val="1"/>
      <w:numFmt w:val="decimal"/>
      <w:lvlText w:val="%7."/>
      <w:lvlJc w:val="left"/>
      <w:pPr>
        <w:ind w:left="5749" w:hanging="360"/>
      </w:pPr>
      <w:rPr>
        <w:rFonts w:ascii="Times New Roman" w:hAnsi="Times New Roman" w:cs="Times New Roman"/>
      </w:rPr>
    </w:lvl>
    <w:lvl w:ilvl="7" w:tplc="04190019">
      <w:start w:val="1"/>
      <w:numFmt w:val="lowerLetter"/>
      <w:lvlText w:val="%8."/>
      <w:lvlJc w:val="left"/>
      <w:pPr>
        <w:ind w:left="6469" w:hanging="360"/>
      </w:pPr>
      <w:rPr>
        <w:rFonts w:ascii="Times New Roman" w:hAnsi="Times New Roman" w:cs="Times New Roman"/>
      </w:rPr>
    </w:lvl>
    <w:lvl w:ilvl="8" w:tplc="0419001B">
      <w:start w:val="1"/>
      <w:numFmt w:val="lowerRoman"/>
      <w:lvlText w:val="%9."/>
      <w:lvlJc w:val="right"/>
      <w:pPr>
        <w:ind w:left="7189" w:hanging="180"/>
      </w:pPr>
      <w:rPr>
        <w:rFonts w:ascii="Times New Roman" w:hAnsi="Times New Roman" w:cs="Times New Roman"/>
      </w:rPr>
    </w:lvl>
  </w:abstractNum>
  <w:abstractNum w:abstractNumId="3">
    <w:nsid w:val="0457249C"/>
    <w:multiLevelType w:val="hybridMultilevel"/>
    <w:tmpl w:val="3F5290EC"/>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4">
    <w:nsid w:val="0BA30FA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0DAC3969"/>
    <w:multiLevelType w:val="hybridMultilevel"/>
    <w:tmpl w:val="8500AF9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17875333"/>
    <w:multiLevelType w:val="hybridMultilevel"/>
    <w:tmpl w:val="36B8B942"/>
    <w:lvl w:ilvl="0" w:tplc="0419000F">
      <w:start w:val="1"/>
      <w:numFmt w:val="decimal"/>
      <w:lvlText w:val="%1."/>
      <w:lvlJc w:val="left"/>
      <w:pPr>
        <w:ind w:left="1470" w:hanging="360"/>
      </w:pPr>
      <w:rPr>
        <w:rFonts w:ascii="Times New Roman" w:hAnsi="Times New Roman" w:cs="Times New Roman"/>
      </w:rPr>
    </w:lvl>
    <w:lvl w:ilvl="1" w:tplc="04190019">
      <w:start w:val="1"/>
      <w:numFmt w:val="lowerLetter"/>
      <w:lvlText w:val="%2."/>
      <w:lvlJc w:val="left"/>
      <w:pPr>
        <w:ind w:left="2190" w:hanging="360"/>
      </w:pPr>
      <w:rPr>
        <w:rFonts w:ascii="Times New Roman" w:hAnsi="Times New Roman" w:cs="Times New Roman"/>
      </w:rPr>
    </w:lvl>
    <w:lvl w:ilvl="2" w:tplc="0419001B">
      <w:start w:val="1"/>
      <w:numFmt w:val="lowerRoman"/>
      <w:lvlText w:val="%3."/>
      <w:lvlJc w:val="right"/>
      <w:pPr>
        <w:ind w:left="2910" w:hanging="180"/>
      </w:pPr>
      <w:rPr>
        <w:rFonts w:ascii="Times New Roman" w:hAnsi="Times New Roman" w:cs="Times New Roman"/>
      </w:rPr>
    </w:lvl>
    <w:lvl w:ilvl="3" w:tplc="0419000F">
      <w:start w:val="1"/>
      <w:numFmt w:val="decimal"/>
      <w:lvlText w:val="%4."/>
      <w:lvlJc w:val="left"/>
      <w:pPr>
        <w:ind w:left="3630" w:hanging="360"/>
      </w:pPr>
      <w:rPr>
        <w:rFonts w:ascii="Times New Roman" w:hAnsi="Times New Roman" w:cs="Times New Roman"/>
      </w:rPr>
    </w:lvl>
    <w:lvl w:ilvl="4" w:tplc="04190019">
      <w:start w:val="1"/>
      <w:numFmt w:val="lowerLetter"/>
      <w:lvlText w:val="%5."/>
      <w:lvlJc w:val="left"/>
      <w:pPr>
        <w:ind w:left="4350" w:hanging="360"/>
      </w:pPr>
      <w:rPr>
        <w:rFonts w:ascii="Times New Roman" w:hAnsi="Times New Roman" w:cs="Times New Roman"/>
      </w:rPr>
    </w:lvl>
    <w:lvl w:ilvl="5" w:tplc="0419001B">
      <w:start w:val="1"/>
      <w:numFmt w:val="lowerRoman"/>
      <w:lvlText w:val="%6."/>
      <w:lvlJc w:val="right"/>
      <w:pPr>
        <w:ind w:left="5070" w:hanging="180"/>
      </w:pPr>
      <w:rPr>
        <w:rFonts w:ascii="Times New Roman" w:hAnsi="Times New Roman" w:cs="Times New Roman"/>
      </w:rPr>
    </w:lvl>
    <w:lvl w:ilvl="6" w:tplc="0419000F">
      <w:start w:val="1"/>
      <w:numFmt w:val="decimal"/>
      <w:lvlText w:val="%7."/>
      <w:lvlJc w:val="left"/>
      <w:pPr>
        <w:ind w:left="5790" w:hanging="360"/>
      </w:pPr>
      <w:rPr>
        <w:rFonts w:ascii="Times New Roman" w:hAnsi="Times New Roman" w:cs="Times New Roman"/>
      </w:rPr>
    </w:lvl>
    <w:lvl w:ilvl="7" w:tplc="04190019">
      <w:start w:val="1"/>
      <w:numFmt w:val="lowerLetter"/>
      <w:lvlText w:val="%8."/>
      <w:lvlJc w:val="left"/>
      <w:pPr>
        <w:ind w:left="6510" w:hanging="360"/>
      </w:pPr>
      <w:rPr>
        <w:rFonts w:ascii="Times New Roman" w:hAnsi="Times New Roman" w:cs="Times New Roman"/>
      </w:rPr>
    </w:lvl>
    <w:lvl w:ilvl="8" w:tplc="0419001B">
      <w:start w:val="1"/>
      <w:numFmt w:val="lowerRoman"/>
      <w:lvlText w:val="%9."/>
      <w:lvlJc w:val="right"/>
      <w:pPr>
        <w:ind w:left="7230" w:hanging="180"/>
      </w:pPr>
      <w:rPr>
        <w:rFonts w:ascii="Times New Roman" w:hAnsi="Times New Roman" w:cs="Times New Roman"/>
      </w:rPr>
    </w:lvl>
  </w:abstractNum>
  <w:abstractNum w:abstractNumId="7">
    <w:nsid w:val="1A753E1E"/>
    <w:multiLevelType w:val="hybridMultilevel"/>
    <w:tmpl w:val="8682C236"/>
    <w:lvl w:ilvl="0" w:tplc="0419000F">
      <w:start w:val="1"/>
      <w:numFmt w:val="decimal"/>
      <w:lvlText w:val="%1."/>
      <w:lvlJc w:val="left"/>
      <w:pPr>
        <w:ind w:left="1429" w:hanging="360"/>
      </w:pPr>
      <w:rPr>
        <w:rFonts w:ascii="Times New Roman" w:hAnsi="Times New Roman" w:cs="Times New Roman"/>
      </w:rPr>
    </w:lvl>
    <w:lvl w:ilvl="1" w:tplc="04190019">
      <w:start w:val="1"/>
      <w:numFmt w:val="lowerLetter"/>
      <w:lvlText w:val="%2."/>
      <w:lvlJc w:val="left"/>
      <w:pPr>
        <w:ind w:left="2149" w:hanging="360"/>
      </w:pPr>
      <w:rPr>
        <w:rFonts w:ascii="Times New Roman" w:hAnsi="Times New Roman" w:cs="Times New Roman"/>
      </w:rPr>
    </w:lvl>
    <w:lvl w:ilvl="2" w:tplc="0419001B">
      <w:start w:val="1"/>
      <w:numFmt w:val="lowerRoman"/>
      <w:lvlText w:val="%3."/>
      <w:lvlJc w:val="right"/>
      <w:pPr>
        <w:ind w:left="2869" w:hanging="180"/>
      </w:pPr>
      <w:rPr>
        <w:rFonts w:ascii="Times New Roman" w:hAnsi="Times New Roman" w:cs="Times New Roman"/>
      </w:rPr>
    </w:lvl>
    <w:lvl w:ilvl="3" w:tplc="0419000F">
      <w:start w:val="1"/>
      <w:numFmt w:val="decimal"/>
      <w:lvlText w:val="%4."/>
      <w:lvlJc w:val="left"/>
      <w:pPr>
        <w:ind w:left="3589" w:hanging="360"/>
      </w:pPr>
      <w:rPr>
        <w:rFonts w:ascii="Times New Roman" w:hAnsi="Times New Roman" w:cs="Times New Roman"/>
      </w:rPr>
    </w:lvl>
    <w:lvl w:ilvl="4" w:tplc="04190019">
      <w:start w:val="1"/>
      <w:numFmt w:val="lowerLetter"/>
      <w:lvlText w:val="%5."/>
      <w:lvlJc w:val="left"/>
      <w:pPr>
        <w:ind w:left="4309" w:hanging="360"/>
      </w:pPr>
      <w:rPr>
        <w:rFonts w:ascii="Times New Roman" w:hAnsi="Times New Roman" w:cs="Times New Roman"/>
      </w:rPr>
    </w:lvl>
    <w:lvl w:ilvl="5" w:tplc="0419001B">
      <w:start w:val="1"/>
      <w:numFmt w:val="lowerRoman"/>
      <w:lvlText w:val="%6."/>
      <w:lvlJc w:val="right"/>
      <w:pPr>
        <w:ind w:left="5029" w:hanging="180"/>
      </w:pPr>
      <w:rPr>
        <w:rFonts w:ascii="Times New Roman" w:hAnsi="Times New Roman" w:cs="Times New Roman"/>
      </w:rPr>
    </w:lvl>
    <w:lvl w:ilvl="6" w:tplc="0419000F">
      <w:start w:val="1"/>
      <w:numFmt w:val="decimal"/>
      <w:lvlText w:val="%7."/>
      <w:lvlJc w:val="left"/>
      <w:pPr>
        <w:ind w:left="5749" w:hanging="360"/>
      </w:pPr>
      <w:rPr>
        <w:rFonts w:ascii="Times New Roman" w:hAnsi="Times New Roman" w:cs="Times New Roman"/>
      </w:rPr>
    </w:lvl>
    <w:lvl w:ilvl="7" w:tplc="04190019">
      <w:start w:val="1"/>
      <w:numFmt w:val="lowerLetter"/>
      <w:lvlText w:val="%8."/>
      <w:lvlJc w:val="left"/>
      <w:pPr>
        <w:ind w:left="6469" w:hanging="360"/>
      </w:pPr>
      <w:rPr>
        <w:rFonts w:ascii="Times New Roman" w:hAnsi="Times New Roman" w:cs="Times New Roman"/>
      </w:rPr>
    </w:lvl>
    <w:lvl w:ilvl="8" w:tplc="0419001B">
      <w:start w:val="1"/>
      <w:numFmt w:val="lowerRoman"/>
      <w:lvlText w:val="%9."/>
      <w:lvlJc w:val="right"/>
      <w:pPr>
        <w:ind w:left="7189" w:hanging="180"/>
      </w:pPr>
      <w:rPr>
        <w:rFonts w:ascii="Times New Roman" w:hAnsi="Times New Roman" w:cs="Times New Roman"/>
      </w:rPr>
    </w:lvl>
  </w:abstractNum>
  <w:abstractNum w:abstractNumId="8">
    <w:nsid w:val="1E5A26B2"/>
    <w:multiLevelType w:val="hybridMultilevel"/>
    <w:tmpl w:val="B63218CE"/>
    <w:lvl w:ilvl="0" w:tplc="33049640">
      <w:numFmt w:val="bullet"/>
      <w:lvlText w:val="-"/>
      <w:lvlJc w:val="left"/>
      <w:pPr>
        <w:tabs>
          <w:tab w:val="num" w:pos="900"/>
        </w:tabs>
        <w:ind w:left="900" w:hanging="900"/>
      </w:pPr>
      <w:rPr>
        <w:rFonts w:ascii="Times New Roman" w:eastAsia="Times New Roman" w:hAnsi="Times New Roman"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nsid w:val="23B50EBD"/>
    <w:multiLevelType w:val="multilevel"/>
    <w:tmpl w:val="1312FBA0"/>
    <w:lvl w:ilvl="0">
      <w:start w:val="4"/>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26275AEE"/>
    <w:multiLevelType w:val="hybridMultilevel"/>
    <w:tmpl w:val="4212087E"/>
    <w:lvl w:ilvl="0" w:tplc="EF869AFC">
      <w:start w:val="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7C97F3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317C1519"/>
    <w:multiLevelType w:val="hybridMultilevel"/>
    <w:tmpl w:val="251633D2"/>
    <w:lvl w:ilvl="0" w:tplc="85E8A8D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1D5625F"/>
    <w:multiLevelType w:val="hybridMultilevel"/>
    <w:tmpl w:val="F356EC9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2372E31"/>
    <w:multiLevelType w:val="hybridMultilevel"/>
    <w:tmpl w:val="714CFE80"/>
    <w:lvl w:ilvl="0" w:tplc="A2367FAC">
      <w:numFmt w:val="bullet"/>
      <w:lvlText w:val="-"/>
      <w:lvlJc w:val="left"/>
      <w:pPr>
        <w:tabs>
          <w:tab w:val="num" w:pos="1068"/>
        </w:tabs>
        <w:ind w:left="1068" w:hanging="36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5">
    <w:nsid w:val="3A52154C"/>
    <w:multiLevelType w:val="hybridMultilevel"/>
    <w:tmpl w:val="716E174A"/>
    <w:lvl w:ilvl="0" w:tplc="0419000F">
      <w:start w:val="1"/>
      <w:numFmt w:val="decimal"/>
      <w:lvlText w:val="%1."/>
      <w:lvlJc w:val="left"/>
      <w:pPr>
        <w:ind w:left="1429" w:hanging="360"/>
      </w:pPr>
      <w:rPr>
        <w:rFonts w:ascii="Times New Roman" w:hAnsi="Times New Roman" w:cs="Times New Roman"/>
      </w:rPr>
    </w:lvl>
    <w:lvl w:ilvl="1" w:tplc="04190019">
      <w:start w:val="1"/>
      <w:numFmt w:val="lowerLetter"/>
      <w:lvlText w:val="%2."/>
      <w:lvlJc w:val="left"/>
      <w:pPr>
        <w:ind w:left="2149" w:hanging="360"/>
      </w:pPr>
      <w:rPr>
        <w:rFonts w:ascii="Times New Roman" w:hAnsi="Times New Roman" w:cs="Times New Roman"/>
      </w:rPr>
    </w:lvl>
    <w:lvl w:ilvl="2" w:tplc="0419001B">
      <w:start w:val="1"/>
      <w:numFmt w:val="lowerRoman"/>
      <w:lvlText w:val="%3."/>
      <w:lvlJc w:val="right"/>
      <w:pPr>
        <w:ind w:left="2869" w:hanging="180"/>
      </w:pPr>
      <w:rPr>
        <w:rFonts w:ascii="Times New Roman" w:hAnsi="Times New Roman" w:cs="Times New Roman"/>
      </w:rPr>
    </w:lvl>
    <w:lvl w:ilvl="3" w:tplc="0419000F">
      <w:start w:val="1"/>
      <w:numFmt w:val="decimal"/>
      <w:lvlText w:val="%4."/>
      <w:lvlJc w:val="left"/>
      <w:pPr>
        <w:ind w:left="3589" w:hanging="360"/>
      </w:pPr>
      <w:rPr>
        <w:rFonts w:ascii="Times New Roman" w:hAnsi="Times New Roman" w:cs="Times New Roman"/>
      </w:rPr>
    </w:lvl>
    <w:lvl w:ilvl="4" w:tplc="04190019">
      <w:start w:val="1"/>
      <w:numFmt w:val="lowerLetter"/>
      <w:lvlText w:val="%5."/>
      <w:lvlJc w:val="left"/>
      <w:pPr>
        <w:ind w:left="4309" w:hanging="360"/>
      </w:pPr>
      <w:rPr>
        <w:rFonts w:ascii="Times New Roman" w:hAnsi="Times New Roman" w:cs="Times New Roman"/>
      </w:rPr>
    </w:lvl>
    <w:lvl w:ilvl="5" w:tplc="0419001B">
      <w:start w:val="1"/>
      <w:numFmt w:val="lowerRoman"/>
      <w:lvlText w:val="%6."/>
      <w:lvlJc w:val="right"/>
      <w:pPr>
        <w:ind w:left="5029" w:hanging="180"/>
      </w:pPr>
      <w:rPr>
        <w:rFonts w:ascii="Times New Roman" w:hAnsi="Times New Roman" w:cs="Times New Roman"/>
      </w:rPr>
    </w:lvl>
    <w:lvl w:ilvl="6" w:tplc="0419000F">
      <w:start w:val="1"/>
      <w:numFmt w:val="decimal"/>
      <w:lvlText w:val="%7."/>
      <w:lvlJc w:val="left"/>
      <w:pPr>
        <w:ind w:left="5749" w:hanging="360"/>
      </w:pPr>
      <w:rPr>
        <w:rFonts w:ascii="Times New Roman" w:hAnsi="Times New Roman" w:cs="Times New Roman"/>
      </w:rPr>
    </w:lvl>
    <w:lvl w:ilvl="7" w:tplc="04190019">
      <w:start w:val="1"/>
      <w:numFmt w:val="lowerLetter"/>
      <w:lvlText w:val="%8."/>
      <w:lvlJc w:val="left"/>
      <w:pPr>
        <w:ind w:left="6469" w:hanging="360"/>
      </w:pPr>
      <w:rPr>
        <w:rFonts w:ascii="Times New Roman" w:hAnsi="Times New Roman" w:cs="Times New Roman"/>
      </w:rPr>
    </w:lvl>
    <w:lvl w:ilvl="8" w:tplc="0419001B">
      <w:start w:val="1"/>
      <w:numFmt w:val="lowerRoman"/>
      <w:lvlText w:val="%9."/>
      <w:lvlJc w:val="right"/>
      <w:pPr>
        <w:ind w:left="7189" w:hanging="180"/>
      </w:pPr>
      <w:rPr>
        <w:rFonts w:ascii="Times New Roman" w:hAnsi="Times New Roman" w:cs="Times New Roman"/>
      </w:rPr>
    </w:lvl>
  </w:abstractNum>
  <w:abstractNum w:abstractNumId="16">
    <w:nsid w:val="4A486A2D"/>
    <w:multiLevelType w:val="hybridMultilevel"/>
    <w:tmpl w:val="709C9B30"/>
    <w:lvl w:ilvl="0" w:tplc="9F5E6FC6">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D9F1CB2"/>
    <w:multiLevelType w:val="hybridMultilevel"/>
    <w:tmpl w:val="0AD283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0B87B77"/>
    <w:multiLevelType w:val="multilevel"/>
    <w:tmpl w:val="BF5E01E2"/>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5B076F5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6872253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70E558A0"/>
    <w:multiLevelType w:val="hybridMultilevel"/>
    <w:tmpl w:val="6582BA28"/>
    <w:lvl w:ilvl="0" w:tplc="2806B140">
      <w:start w:val="3"/>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787A410A"/>
    <w:multiLevelType w:val="hybridMultilevel"/>
    <w:tmpl w:val="B450E88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79660EB5"/>
    <w:multiLevelType w:val="hybridMultilevel"/>
    <w:tmpl w:val="64D24F66"/>
    <w:lvl w:ilvl="0" w:tplc="328EC912">
      <w:start w:val="1"/>
      <w:numFmt w:val="decimal"/>
      <w:lvlText w:val="%1."/>
      <w:lvlJc w:val="left"/>
      <w:pPr>
        <w:tabs>
          <w:tab w:val="num" w:pos="810"/>
        </w:tabs>
        <w:ind w:left="810" w:hanging="45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79DE0C28"/>
    <w:multiLevelType w:val="hybridMultilevel"/>
    <w:tmpl w:val="ECDEC28E"/>
    <w:lvl w:ilvl="0" w:tplc="28D62384">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AC47DC4"/>
    <w:multiLevelType w:val="multilevel"/>
    <w:tmpl w:val="E1BA6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C8F5A93"/>
    <w:multiLevelType w:val="hybridMultilevel"/>
    <w:tmpl w:val="FCD6617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7DD94CA0"/>
    <w:multiLevelType w:val="hybridMultilevel"/>
    <w:tmpl w:val="4000CC36"/>
    <w:lvl w:ilvl="0" w:tplc="04190011">
      <w:start w:val="3"/>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26"/>
  </w:num>
  <w:num w:numId="2">
    <w:abstractNumId w:val="27"/>
  </w:num>
  <w:num w:numId="3">
    <w:abstractNumId w:val="17"/>
  </w:num>
  <w:num w:numId="4">
    <w:abstractNumId w:val="21"/>
  </w:num>
  <w:num w:numId="5">
    <w:abstractNumId w:val="8"/>
  </w:num>
  <w:num w:numId="6">
    <w:abstractNumId w:val="1"/>
  </w:num>
  <w:num w:numId="7">
    <w:abstractNumId w:val="0"/>
  </w:num>
  <w:num w:numId="8">
    <w:abstractNumId w:val="12"/>
  </w:num>
  <w:num w:numId="9">
    <w:abstractNumId w:val="22"/>
  </w:num>
  <w:num w:numId="10">
    <w:abstractNumId w:val="3"/>
  </w:num>
  <w:num w:numId="11">
    <w:abstractNumId w:val="14"/>
  </w:num>
  <w:num w:numId="12">
    <w:abstractNumId w:val="24"/>
  </w:num>
  <w:num w:numId="13">
    <w:abstractNumId w:val="9"/>
  </w:num>
  <w:num w:numId="14">
    <w:abstractNumId w:val="25"/>
  </w:num>
  <w:num w:numId="15">
    <w:abstractNumId w:val="18"/>
  </w:num>
  <w:num w:numId="16">
    <w:abstractNumId w:val="4"/>
  </w:num>
  <w:num w:numId="17">
    <w:abstractNumId w:val="19"/>
  </w:num>
  <w:num w:numId="18">
    <w:abstractNumId w:val="11"/>
  </w:num>
  <w:num w:numId="19">
    <w:abstractNumId w:val="20"/>
  </w:num>
  <w:num w:numId="20">
    <w:abstractNumId w:val="16"/>
  </w:num>
  <w:num w:numId="21">
    <w:abstractNumId w:val="23"/>
  </w:num>
  <w:num w:numId="22">
    <w:abstractNumId w:val="2"/>
  </w:num>
  <w:num w:numId="23">
    <w:abstractNumId w:val="15"/>
  </w:num>
  <w:num w:numId="24">
    <w:abstractNumId w:val="6"/>
  </w:num>
  <w:num w:numId="25">
    <w:abstractNumId w:val="7"/>
  </w:num>
  <w:num w:numId="26">
    <w:abstractNumId w:val="5"/>
  </w:num>
  <w:num w:numId="27">
    <w:abstractNumId w:val="13"/>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0701"/>
    <w:rsid w:val="00013BCA"/>
    <w:rsid w:val="000D0F9F"/>
    <w:rsid w:val="00356DC7"/>
    <w:rsid w:val="005458F8"/>
    <w:rsid w:val="005C0701"/>
    <w:rsid w:val="00815381"/>
    <w:rsid w:val="00C27DB4"/>
    <w:rsid w:val="00D6360C"/>
    <w:rsid w:val="00F0728C"/>
    <w:rsid w:val="00F95C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381"/>
    <w:pPr>
      <w:spacing w:line="360" w:lineRule="auto"/>
      <w:jc w:val="both"/>
    </w:pPr>
    <w:rPr>
      <w:szCs w:val="24"/>
    </w:rPr>
  </w:style>
  <w:style w:type="paragraph" w:styleId="1">
    <w:name w:val="heading 1"/>
    <w:basedOn w:val="a"/>
    <w:next w:val="a"/>
    <w:link w:val="10"/>
    <w:uiPriority w:val="9"/>
    <w:qFormat/>
    <w:pPr>
      <w:keepNext/>
      <w:outlineLvl w:val="0"/>
    </w:pPr>
    <w:rPr>
      <w:b/>
      <w:sz w:val="28"/>
      <w:szCs w:val="28"/>
    </w:rPr>
  </w:style>
  <w:style w:type="paragraph" w:styleId="2">
    <w:name w:val="heading 2"/>
    <w:basedOn w:val="a"/>
    <w:next w:val="a"/>
    <w:link w:val="20"/>
    <w:uiPriority w:val="9"/>
    <w:qFormat/>
    <w:pPr>
      <w:keepNext/>
      <w:outlineLvl w:val="1"/>
    </w:pPr>
    <w:rPr>
      <w:sz w:val="28"/>
    </w:rPr>
  </w:style>
  <w:style w:type="paragraph" w:styleId="3">
    <w:name w:val="heading 3"/>
    <w:basedOn w:val="a"/>
    <w:next w:val="a"/>
    <w:link w:val="30"/>
    <w:uiPriority w:val="9"/>
    <w:qFormat/>
    <w:pPr>
      <w:keepNext/>
      <w:ind w:left="2832"/>
      <w:outlineLvl w:val="2"/>
    </w:pPr>
    <w:rPr>
      <w:b/>
      <w:sz w:val="36"/>
      <w:szCs w:val="36"/>
    </w:rPr>
  </w:style>
  <w:style w:type="paragraph" w:styleId="4">
    <w:name w:val="heading 4"/>
    <w:basedOn w:val="a"/>
    <w:next w:val="a"/>
    <w:link w:val="40"/>
    <w:uiPriority w:val="9"/>
    <w:qFormat/>
    <w:pPr>
      <w:keepNext/>
      <w:outlineLvl w:val="3"/>
    </w:pPr>
    <w:rPr>
      <w:b/>
      <w:bCs/>
      <w:sz w:val="36"/>
    </w:rPr>
  </w:style>
  <w:style w:type="paragraph" w:styleId="5">
    <w:name w:val="heading 5"/>
    <w:basedOn w:val="a"/>
    <w:next w:val="a"/>
    <w:link w:val="50"/>
    <w:uiPriority w:val="9"/>
    <w:qFormat/>
    <w:pPr>
      <w:keepNext/>
      <w:jc w:val="right"/>
      <w:outlineLvl w:val="4"/>
    </w:pPr>
    <w:rPr>
      <w:sz w:val="28"/>
      <w:szCs w:val="28"/>
    </w:rPr>
  </w:style>
  <w:style w:type="paragraph" w:styleId="6">
    <w:name w:val="heading 6"/>
    <w:basedOn w:val="a"/>
    <w:next w:val="a"/>
    <w:link w:val="60"/>
    <w:uiPriority w:val="9"/>
    <w:qFormat/>
    <w:pPr>
      <w:keepNext/>
      <w:jc w:val="center"/>
      <w:outlineLvl w:val="5"/>
    </w:pPr>
    <w:rPr>
      <w:i/>
      <w:iCs/>
      <w:sz w:val="28"/>
      <w:szCs w:val="28"/>
    </w:rPr>
  </w:style>
  <w:style w:type="paragraph" w:styleId="7">
    <w:name w:val="heading 7"/>
    <w:basedOn w:val="a"/>
    <w:next w:val="a"/>
    <w:link w:val="70"/>
    <w:uiPriority w:val="9"/>
    <w:qFormat/>
    <w:pPr>
      <w:keepNext/>
      <w:ind w:firstLine="708"/>
      <w:jc w:val="right"/>
      <w:outlineLvl w:val="6"/>
    </w:pPr>
    <w:rPr>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Body Text"/>
    <w:basedOn w:val="a"/>
    <w:link w:val="a4"/>
    <w:uiPriority w:val="99"/>
    <w:semiHidden/>
    <w:rPr>
      <w:sz w:val="28"/>
      <w:szCs w:val="28"/>
    </w:rPr>
  </w:style>
  <w:style w:type="character" w:customStyle="1" w:styleId="a4">
    <w:name w:val="Основной текст Знак"/>
    <w:link w:val="a3"/>
    <w:uiPriority w:val="99"/>
    <w:semiHidden/>
    <w:rPr>
      <w:szCs w:val="24"/>
    </w:rPr>
  </w:style>
  <w:style w:type="paragraph" w:styleId="a5">
    <w:name w:val="Body Text Indent"/>
    <w:basedOn w:val="a"/>
    <w:link w:val="a6"/>
    <w:uiPriority w:val="99"/>
    <w:semiHidden/>
    <w:pPr>
      <w:ind w:firstLine="348"/>
    </w:pPr>
    <w:rPr>
      <w:sz w:val="28"/>
      <w:szCs w:val="28"/>
    </w:rPr>
  </w:style>
  <w:style w:type="character" w:customStyle="1" w:styleId="a6">
    <w:name w:val="Основной текст с отступом Знак"/>
    <w:link w:val="a5"/>
    <w:uiPriority w:val="99"/>
    <w:semiHidden/>
    <w:rPr>
      <w:szCs w:val="24"/>
    </w:rPr>
  </w:style>
  <w:style w:type="paragraph" w:styleId="31">
    <w:name w:val="Body Text 3"/>
    <w:basedOn w:val="a"/>
    <w:link w:val="32"/>
    <w:uiPriority w:val="99"/>
    <w:semiHidden/>
    <w:rPr>
      <w:b/>
      <w:bCs/>
      <w:sz w:val="32"/>
    </w:rPr>
  </w:style>
  <w:style w:type="character" w:customStyle="1" w:styleId="32">
    <w:name w:val="Основной текст 3 Знак"/>
    <w:link w:val="31"/>
    <w:uiPriority w:val="99"/>
    <w:semiHidden/>
    <w:rPr>
      <w:sz w:val="16"/>
      <w:szCs w:val="16"/>
    </w:rPr>
  </w:style>
  <w:style w:type="character" w:styleId="a7">
    <w:name w:val="footnote reference"/>
    <w:uiPriority w:val="99"/>
    <w:semiHidden/>
    <w:rPr>
      <w:rFonts w:cs="Times New Roman"/>
      <w:vertAlign w:val="superscript"/>
    </w:rPr>
  </w:style>
  <w:style w:type="paragraph" w:styleId="33">
    <w:name w:val="Body Text Indent 3"/>
    <w:basedOn w:val="a"/>
    <w:link w:val="34"/>
    <w:uiPriority w:val="99"/>
    <w:semiHidden/>
    <w:pPr>
      <w:ind w:firstLine="708"/>
    </w:pPr>
    <w:rPr>
      <w:sz w:val="28"/>
      <w:szCs w:val="28"/>
    </w:rPr>
  </w:style>
  <w:style w:type="character" w:customStyle="1" w:styleId="34">
    <w:name w:val="Основной текст с отступом 3 Знак"/>
    <w:link w:val="33"/>
    <w:uiPriority w:val="99"/>
    <w:semiHidden/>
    <w:rPr>
      <w:sz w:val="16"/>
      <w:szCs w:val="16"/>
    </w:rPr>
  </w:style>
  <w:style w:type="paragraph" w:styleId="21">
    <w:name w:val="Body Text 2"/>
    <w:basedOn w:val="a"/>
    <w:link w:val="22"/>
    <w:uiPriority w:val="99"/>
    <w:semiHidden/>
  </w:style>
  <w:style w:type="character" w:customStyle="1" w:styleId="22">
    <w:name w:val="Основной текст 2 Знак"/>
    <w:link w:val="21"/>
    <w:uiPriority w:val="99"/>
    <w:semiHidden/>
    <w:rPr>
      <w:szCs w:val="24"/>
    </w:rPr>
  </w:style>
  <w:style w:type="paragraph" w:styleId="23">
    <w:name w:val="Body Text Indent 2"/>
    <w:basedOn w:val="a"/>
    <w:link w:val="24"/>
    <w:uiPriority w:val="99"/>
    <w:semiHidden/>
    <w:pPr>
      <w:ind w:firstLine="708"/>
    </w:pPr>
    <w:rPr>
      <w:sz w:val="28"/>
      <w:szCs w:val="28"/>
    </w:rPr>
  </w:style>
  <w:style w:type="character" w:customStyle="1" w:styleId="24">
    <w:name w:val="Основной текст с отступом 2 Знак"/>
    <w:link w:val="23"/>
    <w:uiPriority w:val="99"/>
    <w:semiHidden/>
    <w:rPr>
      <w:szCs w:val="24"/>
    </w:rPr>
  </w:style>
  <w:style w:type="paragraph" w:styleId="a8">
    <w:name w:val="Title"/>
    <w:basedOn w:val="a"/>
    <w:link w:val="a9"/>
    <w:uiPriority w:val="10"/>
    <w:qFormat/>
    <w:pPr>
      <w:jc w:val="center"/>
    </w:pPr>
    <w:rPr>
      <w:b/>
      <w:bCs/>
      <w:sz w:val="36"/>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styleId="aa">
    <w:name w:val="footnote text"/>
    <w:basedOn w:val="a"/>
    <w:link w:val="ab"/>
    <w:uiPriority w:val="99"/>
    <w:semiHidden/>
    <w:rPr>
      <w:szCs w:val="20"/>
    </w:rPr>
  </w:style>
  <w:style w:type="character" w:customStyle="1" w:styleId="ab">
    <w:name w:val="Текст сноски Знак"/>
    <w:link w:val="aa"/>
    <w:uiPriority w:val="99"/>
    <w:semiHidden/>
  </w:style>
  <w:style w:type="paragraph" w:styleId="ac">
    <w:name w:val="header"/>
    <w:basedOn w:val="a"/>
    <w:link w:val="ad"/>
    <w:uiPriority w:val="99"/>
    <w:semiHidden/>
    <w:unhideWhenUsed/>
    <w:rsid w:val="005458F8"/>
    <w:pPr>
      <w:tabs>
        <w:tab w:val="center" w:pos="4677"/>
        <w:tab w:val="right" w:pos="9355"/>
      </w:tabs>
    </w:pPr>
  </w:style>
  <w:style w:type="character" w:customStyle="1" w:styleId="ad">
    <w:name w:val="Верхний колонтитул Знак"/>
    <w:link w:val="ac"/>
    <w:uiPriority w:val="99"/>
    <w:semiHidden/>
    <w:locked/>
    <w:rsid w:val="005458F8"/>
    <w:rPr>
      <w:rFonts w:cs="Times New Roman"/>
      <w:sz w:val="24"/>
      <w:szCs w:val="24"/>
    </w:rPr>
  </w:style>
  <w:style w:type="paragraph" w:styleId="ae">
    <w:name w:val="footer"/>
    <w:basedOn w:val="a"/>
    <w:link w:val="af"/>
    <w:uiPriority w:val="99"/>
    <w:unhideWhenUsed/>
    <w:rsid w:val="005458F8"/>
    <w:pPr>
      <w:tabs>
        <w:tab w:val="center" w:pos="4677"/>
        <w:tab w:val="right" w:pos="9355"/>
      </w:tabs>
    </w:pPr>
  </w:style>
  <w:style w:type="character" w:customStyle="1" w:styleId="af">
    <w:name w:val="Нижний колонтитул Знак"/>
    <w:link w:val="ae"/>
    <w:uiPriority w:val="99"/>
    <w:locked/>
    <w:rsid w:val="005458F8"/>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AB39BDD3-AEBD-44BD-A383-4447BA942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15483</Words>
  <Characters>105927</Characters>
  <Application>Microsoft Office Word</Application>
  <DocSecurity>0</DocSecurity>
  <Lines>2437</Lines>
  <Paragraphs>860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120661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2010-04-08T08:38:00Z</cp:lastPrinted>
  <dcterms:created xsi:type="dcterms:W3CDTF">2016-12-16T06:33:00Z</dcterms:created>
  <dcterms:modified xsi:type="dcterms:W3CDTF">2016-12-16T06:33:00Z</dcterms:modified>
</cp:coreProperties>
</file>