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66348" w:rsidRPr="0082683C" w:rsidRDefault="00766348" w:rsidP="0082683C">
      <w:pPr>
        <w:pStyle w:val="a8"/>
        <w:tabs>
          <w:tab w:val="left" w:pos="0"/>
        </w:tabs>
        <w:spacing w:line="360" w:lineRule="auto"/>
        <w:ind w:firstLine="709"/>
        <w:jc w:val="both"/>
        <w:rPr>
          <w:color w:val="000000"/>
          <w:sz w:val="28"/>
          <w:szCs w:val="28"/>
        </w:rPr>
      </w:pPr>
      <w:bookmarkStart w:id="0" w:name="_GoBack"/>
      <w:bookmarkEnd w:id="0"/>
    </w:p>
    <w:p w:rsidR="00766348" w:rsidRPr="0082683C" w:rsidRDefault="00766348" w:rsidP="0082683C">
      <w:pPr>
        <w:pStyle w:val="a8"/>
        <w:tabs>
          <w:tab w:val="left" w:pos="0"/>
        </w:tabs>
        <w:spacing w:line="360" w:lineRule="auto"/>
        <w:ind w:firstLine="709"/>
        <w:jc w:val="both"/>
        <w:rPr>
          <w:color w:val="000000"/>
          <w:sz w:val="28"/>
          <w:szCs w:val="28"/>
        </w:rPr>
      </w:pPr>
    </w:p>
    <w:p w:rsidR="00766348" w:rsidRPr="0082683C" w:rsidRDefault="00766348" w:rsidP="0082683C">
      <w:pPr>
        <w:pStyle w:val="a8"/>
        <w:tabs>
          <w:tab w:val="left" w:pos="0"/>
        </w:tabs>
        <w:spacing w:line="360" w:lineRule="auto"/>
        <w:ind w:firstLine="709"/>
        <w:jc w:val="both"/>
        <w:rPr>
          <w:color w:val="000000"/>
          <w:sz w:val="28"/>
          <w:szCs w:val="28"/>
        </w:rPr>
      </w:pPr>
    </w:p>
    <w:p w:rsidR="00766348" w:rsidRPr="0082683C" w:rsidRDefault="00766348" w:rsidP="0082683C">
      <w:pPr>
        <w:pStyle w:val="a8"/>
        <w:tabs>
          <w:tab w:val="left" w:pos="0"/>
        </w:tabs>
        <w:spacing w:line="360" w:lineRule="auto"/>
        <w:ind w:firstLine="709"/>
        <w:jc w:val="both"/>
        <w:rPr>
          <w:color w:val="000000"/>
          <w:sz w:val="28"/>
          <w:szCs w:val="28"/>
        </w:rPr>
      </w:pPr>
    </w:p>
    <w:p w:rsidR="00766348" w:rsidRPr="0082683C" w:rsidRDefault="00766348" w:rsidP="0082683C">
      <w:pPr>
        <w:pStyle w:val="a8"/>
        <w:tabs>
          <w:tab w:val="left" w:pos="0"/>
        </w:tabs>
        <w:spacing w:line="360" w:lineRule="auto"/>
        <w:ind w:firstLine="709"/>
        <w:jc w:val="both"/>
        <w:rPr>
          <w:color w:val="000000"/>
          <w:sz w:val="28"/>
          <w:szCs w:val="28"/>
        </w:rPr>
      </w:pPr>
    </w:p>
    <w:p w:rsidR="00766348" w:rsidRPr="0082683C" w:rsidRDefault="00766348" w:rsidP="0082683C">
      <w:pPr>
        <w:pStyle w:val="2"/>
        <w:keepNext w:val="0"/>
        <w:widowControl/>
        <w:tabs>
          <w:tab w:val="left" w:pos="0"/>
        </w:tabs>
        <w:spacing w:line="360" w:lineRule="auto"/>
        <w:ind w:firstLine="709"/>
        <w:jc w:val="both"/>
        <w:rPr>
          <w:color w:val="000000"/>
          <w:sz w:val="28"/>
        </w:rPr>
      </w:pPr>
    </w:p>
    <w:p w:rsidR="00766348" w:rsidRPr="0082683C" w:rsidRDefault="00766348" w:rsidP="0082683C">
      <w:pPr>
        <w:pStyle w:val="2"/>
        <w:keepNext w:val="0"/>
        <w:widowControl/>
        <w:tabs>
          <w:tab w:val="left" w:pos="0"/>
        </w:tabs>
        <w:spacing w:line="360" w:lineRule="auto"/>
        <w:ind w:firstLine="709"/>
        <w:jc w:val="both"/>
        <w:rPr>
          <w:color w:val="000000"/>
          <w:sz w:val="28"/>
        </w:rPr>
      </w:pPr>
    </w:p>
    <w:p w:rsidR="00C92D85" w:rsidRDefault="00C92D85" w:rsidP="0082683C">
      <w:pPr>
        <w:pStyle w:val="2"/>
        <w:keepNext w:val="0"/>
        <w:widowControl/>
        <w:tabs>
          <w:tab w:val="left" w:pos="0"/>
        </w:tabs>
        <w:spacing w:line="360" w:lineRule="auto"/>
        <w:ind w:firstLine="709"/>
        <w:jc w:val="both"/>
        <w:rPr>
          <w:b/>
          <w:bCs/>
          <w:color w:val="000000"/>
          <w:sz w:val="28"/>
        </w:rPr>
      </w:pPr>
    </w:p>
    <w:p w:rsidR="00C92D85" w:rsidRDefault="00C92D85" w:rsidP="0082683C">
      <w:pPr>
        <w:pStyle w:val="2"/>
        <w:keepNext w:val="0"/>
        <w:widowControl/>
        <w:tabs>
          <w:tab w:val="left" w:pos="0"/>
        </w:tabs>
        <w:spacing w:line="360" w:lineRule="auto"/>
        <w:ind w:firstLine="709"/>
        <w:jc w:val="both"/>
        <w:rPr>
          <w:b/>
          <w:bCs/>
          <w:color w:val="000000"/>
          <w:sz w:val="28"/>
        </w:rPr>
      </w:pPr>
    </w:p>
    <w:p w:rsidR="00766348" w:rsidRPr="0082683C" w:rsidRDefault="00766348" w:rsidP="00C92D85">
      <w:pPr>
        <w:pStyle w:val="2"/>
        <w:keepNext w:val="0"/>
        <w:widowControl/>
        <w:tabs>
          <w:tab w:val="left" w:pos="0"/>
        </w:tabs>
        <w:spacing w:line="360" w:lineRule="auto"/>
        <w:jc w:val="center"/>
        <w:rPr>
          <w:b/>
          <w:bCs/>
          <w:color w:val="000000"/>
          <w:sz w:val="28"/>
        </w:rPr>
      </w:pPr>
      <w:r w:rsidRPr="0082683C">
        <w:rPr>
          <w:b/>
          <w:bCs/>
          <w:color w:val="000000"/>
          <w:sz w:val="28"/>
        </w:rPr>
        <w:t>Контрольна</w:t>
      </w:r>
      <w:r w:rsidR="00E63A27" w:rsidRPr="0082683C">
        <w:rPr>
          <w:b/>
          <w:bCs/>
          <w:color w:val="000000"/>
          <w:sz w:val="28"/>
          <w:lang w:val="ru-RU"/>
        </w:rPr>
        <w:t xml:space="preserve"> </w:t>
      </w:r>
      <w:r w:rsidRPr="0082683C">
        <w:rPr>
          <w:b/>
          <w:bCs/>
          <w:color w:val="000000"/>
          <w:sz w:val="28"/>
        </w:rPr>
        <w:t>робота</w:t>
      </w:r>
    </w:p>
    <w:p w:rsidR="00766348" w:rsidRPr="0082683C" w:rsidRDefault="00766348" w:rsidP="00C92D85">
      <w:pPr>
        <w:widowControl/>
        <w:tabs>
          <w:tab w:val="left" w:pos="0"/>
        </w:tabs>
        <w:spacing w:line="360" w:lineRule="auto"/>
        <w:jc w:val="center"/>
        <w:rPr>
          <w:color w:val="000000"/>
          <w:sz w:val="28"/>
          <w:szCs w:val="28"/>
          <w:lang w:val="uk-UA"/>
        </w:rPr>
      </w:pPr>
    </w:p>
    <w:p w:rsidR="00766348" w:rsidRPr="0082683C" w:rsidRDefault="00766348" w:rsidP="00C92D85">
      <w:pPr>
        <w:pStyle w:val="a6"/>
        <w:tabs>
          <w:tab w:val="left" w:pos="0"/>
        </w:tabs>
        <w:rPr>
          <w:iCs/>
          <w:color w:val="000000"/>
          <w:sz w:val="28"/>
          <w:szCs w:val="28"/>
        </w:rPr>
      </w:pPr>
      <w:r w:rsidRPr="0082683C">
        <w:rPr>
          <w:iCs/>
          <w:color w:val="000000"/>
          <w:sz w:val="28"/>
          <w:szCs w:val="28"/>
        </w:rPr>
        <w:t xml:space="preserve">з дисципліни: </w:t>
      </w:r>
      <w:r w:rsidR="0082683C">
        <w:rPr>
          <w:iCs/>
          <w:color w:val="000000"/>
          <w:sz w:val="28"/>
          <w:szCs w:val="28"/>
        </w:rPr>
        <w:t>«</w:t>
      </w:r>
      <w:r w:rsidRPr="0082683C">
        <w:rPr>
          <w:iCs/>
          <w:color w:val="000000"/>
          <w:sz w:val="28"/>
          <w:szCs w:val="28"/>
        </w:rPr>
        <w:t>Аудит</w:t>
      </w:r>
      <w:r w:rsidR="0082683C">
        <w:rPr>
          <w:iCs/>
          <w:color w:val="000000"/>
          <w:sz w:val="28"/>
          <w:szCs w:val="28"/>
        </w:rPr>
        <w:t>»</w:t>
      </w:r>
    </w:p>
    <w:p w:rsidR="00766348" w:rsidRPr="0082683C" w:rsidRDefault="00766348" w:rsidP="0082683C">
      <w:pPr>
        <w:pStyle w:val="a6"/>
        <w:tabs>
          <w:tab w:val="left" w:pos="0"/>
        </w:tabs>
        <w:ind w:firstLine="709"/>
        <w:jc w:val="both"/>
        <w:rPr>
          <w:b/>
          <w:bCs/>
          <w:color w:val="000000"/>
          <w:sz w:val="28"/>
          <w:szCs w:val="28"/>
        </w:rPr>
      </w:pPr>
    </w:p>
    <w:p w:rsidR="00766348" w:rsidRPr="0082683C" w:rsidRDefault="00766348" w:rsidP="0082683C">
      <w:pPr>
        <w:pStyle w:val="a8"/>
        <w:tabs>
          <w:tab w:val="left" w:pos="0"/>
        </w:tabs>
        <w:spacing w:line="360" w:lineRule="auto"/>
        <w:ind w:firstLine="709"/>
        <w:jc w:val="both"/>
        <w:rPr>
          <w:color w:val="000000"/>
          <w:sz w:val="28"/>
          <w:szCs w:val="28"/>
        </w:rPr>
      </w:pPr>
    </w:p>
    <w:p w:rsidR="00A323D6" w:rsidRPr="00C92D85" w:rsidRDefault="00C92D85" w:rsidP="00C92D85">
      <w:pPr>
        <w:pStyle w:val="a8"/>
        <w:tabs>
          <w:tab w:val="left" w:pos="0"/>
        </w:tabs>
        <w:spacing w:line="360" w:lineRule="auto"/>
        <w:ind w:firstLine="709"/>
        <w:jc w:val="both"/>
        <w:rPr>
          <w:b/>
          <w:sz w:val="28"/>
          <w:szCs w:val="28"/>
        </w:rPr>
      </w:pPr>
      <w:r>
        <w:br w:type="page"/>
      </w:r>
      <w:r w:rsidR="00A323D6" w:rsidRPr="00C92D85">
        <w:rPr>
          <w:b/>
          <w:sz w:val="28"/>
          <w:szCs w:val="28"/>
        </w:rPr>
        <w:t>Особливості застосування стандартів аудиту в державному секторі</w:t>
      </w:r>
    </w:p>
    <w:p w:rsidR="00A10943" w:rsidRPr="0082683C" w:rsidRDefault="00A10943" w:rsidP="0082683C">
      <w:pPr>
        <w:widowControl/>
        <w:spacing w:line="360" w:lineRule="auto"/>
        <w:ind w:firstLine="709"/>
        <w:jc w:val="both"/>
        <w:rPr>
          <w:color w:val="000000"/>
          <w:sz w:val="28"/>
          <w:szCs w:val="28"/>
          <w:lang w:val="uk-UA"/>
        </w:rPr>
      </w:pPr>
    </w:p>
    <w:p w:rsidR="00A10943" w:rsidRPr="0082683C" w:rsidRDefault="00A10943" w:rsidP="0082683C">
      <w:pPr>
        <w:widowControl/>
        <w:spacing w:line="360" w:lineRule="auto"/>
        <w:ind w:firstLine="709"/>
        <w:jc w:val="both"/>
        <w:rPr>
          <w:color w:val="000000"/>
          <w:sz w:val="28"/>
          <w:szCs w:val="28"/>
          <w:lang w:val="uk-UA"/>
        </w:rPr>
      </w:pPr>
      <w:r w:rsidRPr="0082683C">
        <w:rPr>
          <w:color w:val="000000"/>
          <w:sz w:val="28"/>
          <w:szCs w:val="28"/>
          <w:lang w:val="uk-UA"/>
        </w:rPr>
        <w:t xml:space="preserve">Комітет з державного сектору (КДС) Міжнародної федерації бухгалтерів розглядає норми, прийняті Комітетом з міжнародної практики аудиту, і користується ними, якщо вони застосовні до державного сектору. Термін </w:t>
      </w:r>
      <w:r w:rsidR="0082683C">
        <w:rPr>
          <w:color w:val="000000"/>
          <w:sz w:val="28"/>
          <w:szCs w:val="28"/>
          <w:lang w:val="uk-UA"/>
        </w:rPr>
        <w:t>«</w:t>
      </w:r>
      <w:r w:rsidR="0082683C" w:rsidRPr="0082683C">
        <w:rPr>
          <w:color w:val="000000"/>
          <w:sz w:val="28"/>
          <w:szCs w:val="28"/>
          <w:lang w:val="uk-UA"/>
        </w:rPr>
        <w:t>д</w:t>
      </w:r>
      <w:r w:rsidRPr="0082683C">
        <w:rPr>
          <w:color w:val="000000"/>
          <w:sz w:val="28"/>
          <w:szCs w:val="28"/>
          <w:lang w:val="uk-UA"/>
        </w:rPr>
        <w:t>ержавний сектор</w:t>
      </w:r>
      <w:r w:rsidR="0082683C">
        <w:rPr>
          <w:color w:val="000000"/>
          <w:sz w:val="28"/>
          <w:szCs w:val="28"/>
          <w:lang w:val="uk-UA"/>
        </w:rPr>
        <w:t>»</w:t>
      </w:r>
      <w:r w:rsidR="0082683C" w:rsidRPr="0082683C">
        <w:rPr>
          <w:color w:val="000000"/>
          <w:sz w:val="28"/>
          <w:szCs w:val="28"/>
          <w:lang w:val="uk-UA"/>
        </w:rPr>
        <w:t xml:space="preserve"> </w:t>
      </w:r>
      <w:r w:rsidRPr="0082683C">
        <w:rPr>
          <w:color w:val="000000"/>
          <w:sz w:val="28"/>
          <w:szCs w:val="28"/>
          <w:lang w:val="uk-UA"/>
        </w:rPr>
        <w:t>означає загальнодержавні органи управління, регіональні органи управління (наприклад, штатів, провінцій, територій), місцеві органи управління (наприклад, міські, селищні) та відповідні державні установи (наприклад, агенції, правління, комісії та підприємства).</w:t>
      </w:r>
    </w:p>
    <w:p w:rsidR="00A10943" w:rsidRPr="0082683C" w:rsidRDefault="00A10943" w:rsidP="0082683C">
      <w:pPr>
        <w:widowControl/>
        <w:spacing w:line="360" w:lineRule="auto"/>
        <w:ind w:firstLine="709"/>
        <w:jc w:val="both"/>
        <w:rPr>
          <w:color w:val="000000"/>
          <w:sz w:val="28"/>
          <w:szCs w:val="28"/>
          <w:lang w:val="uk-UA"/>
        </w:rPr>
      </w:pPr>
      <w:r w:rsidRPr="0082683C">
        <w:rPr>
          <w:color w:val="000000"/>
          <w:sz w:val="28"/>
          <w:szCs w:val="28"/>
          <w:lang w:val="uk-UA"/>
        </w:rPr>
        <w:t xml:space="preserve">Незалежно від того, де проводиться завдання з надання впевненості (у приватному чи державному секторі), основні принципи залишаються незмінними. Проте застосування принципів, можливо, треба вточнити або доповнити для того, щоб вони відповідали умовам державного сектору та особливостям законодавства, чинного на тій чи іншій території. Характер питань, які потенційно потребують уточнення або доповнення, визначено в </w:t>
      </w:r>
      <w:r w:rsidR="0082683C">
        <w:rPr>
          <w:color w:val="000000"/>
          <w:sz w:val="28"/>
          <w:szCs w:val="28"/>
          <w:lang w:val="uk-UA"/>
        </w:rPr>
        <w:t>«</w:t>
      </w:r>
      <w:r w:rsidR="0082683C" w:rsidRPr="0082683C">
        <w:rPr>
          <w:color w:val="000000"/>
          <w:sz w:val="28"/>
          <w:szCs w:val="28"/>
          <w:lang w:val="uk-UA"/>
        </w:rPr>
        <w:t>О</w:t>
      </w:r>
      <w:r w:rsidRPr="0082683C">
        <w:rPr>
          <w:color w:val="000000"/>
          <w:sz w:val="28"/>
          <w:szCs w:val="28"/>
          <w:lang w:val="uk-UA"/>
        </w:rPr>
        <w:t>собливостях застосування в державному секторі (ОЗДС)</w:t>
      </w:r>
      <w:r w:rsidR="0082683C">
        <w:rPr>
          <w:color w:val="000000"/>
          <w:sz w:val="28"/>
          <w:szCs w:val="28"/>
          <w:lang w:val="uk-UA"/>
        </w:rPr>
        <w:t>»</w:t>
      </w:r>
      <w:r w:rsidR="0082683C" w:rsidRPr="0082683C">
        <w:rPr>
          <w:color w:val="000000"/>
          <w:sz w:val="28"/>
          <w:szCs w:val="28"/>
          <w:lang w:val="uk-UA"/>
        </w:rPr>
        <w:t>,</w:t>
      </w:r>
      <w:r w:rsidRPr="0082683C">
        <w:rPr>
          <w:color w:val="000000"/>
          <w:sz w:val="28"/>
          <w:szCs w:val="28"/>
          <w:lang w:val="uk-UA"/>
        </w:rPr>
        <w:t xml:space="preserve"> що їх, за потреби, подано наприкінці кожного Міжнародного стандарту із завдань з надання впевненості.</w:t>
      </w:r>
    </w:p>
    <w:p w:rsidR="00A10943" w:rsidRPr="0082683C" w:rsidRDefault="00A10943" w:rsidP="0082683C">
      <w:pPr>
        <w:widowControl/>
        <w:spacing w:line="360" w:lineRule="auto"/>
        <w:ind w:firstLine="709"/>
        <w:jc w:val="both"/>
        <w:rPr>
          <w:color w:val="000000"/>
          <w:sz w:val="28"/>
          <w:szCs w:val="28"/>
          <w:lang w:val="uk-UA"/>
        </w:rPr>
      </w:pPr>
      <w:r w:rsidRPr="0082683C">
        <w:rPr>
          <w:color w:val="000000"/>
          <w:sz w:val="28"/>
          <w:szCs w:val="28"/>
          <w:lang w:val="uk-UA"/>
        </w:rPr>
        <w:t>Якщо наприкінці Міжнародного стандарту не додано ОЗДС, то</w:t>
      </w:r>
      <w:r w:rsidR="00E47BAC" w:rsidRPr="0082683C">
        <w:rPr>
          <w:color w:val="000000"/>
          <w:sz w:val="28"/>
          <w:szCs w:val="28"/>
          <w:lang w:val="uk-UA"/>
        </w:rPr>
        <w:t xml:space="preserve"> </w:t>
      </w:r>
      <w:r w:rsidRPr="0082683C">
        <w:rPr>
          <w:color w:val="000000"/>
          <w:sz w:val="28"/>
          <w:szCs w:val="28"/>
          <w:lang w:val="uk-UA"/>
        </w:rPr>
        <w:t>такий Міжнародний стандарт застосовується до завдань з надання</w:t>
      </w:r>
      <w:r w:rsidR="00E47BAC" w:rsidRPr="0082683C">
        <w:rPr>
          <w:color w:val="000000"/>
          <w:sz w:val="28"/>
          <w:szCs w:val="28"/>
          <w:lang w:val="uk-UA"/>
        </w:rPr>
        <w:t xml:space="preserve"> </w:t>
      </w:r>
      <w:r w:rsidRPr="0082683C">
        <w:rPr>
          <w:color w:val="000000"/>
          <w:sz w:val="28"/>
          <w:szCs w:val="28"/>
          <w:lang w:val="uk-UA"/>
        </w:rPr>
        <w:t>впевненості в державному секторі в усіх суттєвих аспектах.</w:t>
      </w:r>
    </w:p>
    <w:p w:rsidR="00A10943" w:rsidRPr="0082683C" w:rsidRDefault="00A10943" w:rsidP="0082683C">
      <w:pPr>
        <w:widowControl/>
        <w:spacing w:line="360" w:lineRule="auto"/>
        <w:ind w:firstLine="709"/>
        <w:jc w:val="both"/>
        <w:rPr>
          <w:color w:val="000000"/>
          <w:sz w:val="28"/>
          <w:szCs w:val="28"/>
          <w:lang w:val="uk-UA"/>
        </w:rPr>
      </w:pPr>
      <w:r w:rsidRPr="0082683C">
        <w:rPr>
          <w:color w:val="000000"/>
          <w:sz w:val="28"/>
          <w:szCs w:val="28"/>
          <w:lang w:val="uk-UA"/>
        </w:rPr>
        <w:t>Особливості застосування стандартів аудиту в державному секторі економіки розглянемо в контексті розгляду конкретних стандартів аудиту.</w:t>
      </w:r>
    </w:p>
    <w:p w:rsidR="00A10943" w:rsidRPr="0082683C" w:rsidRDefault="00A10943" w:rsidP="0082683C">
      <w:pPr>
        <w:widowControl/>
        <w:spacing w:line="360" w:lineRule="auto"/>
        <w:ind w:firstLine="709"/>
        <w:jc w:val="both"/>
        <w:rPr>
          <w:i/>
          <w:color w:val="000000"/>
          <w:sz w:val="28"/>
          <w:szCs w:val="28"/>
          <w:lang w:val="uk-UA"/>
        </w:rPr>
      </w:pPr>
      <w:r w:rsidRPr="0082683C">
        <w:rPr>
          <w:i/>
          <w:color w:val="000000"/>
          <w:sz w:val="28"/>
          <w:szCs w:val="28"/>
          <w:lang w:val="uk-UA"/>
        </w:rPr>
        <w:t xml:space="preserve">Міжнародний стандарт аудиту </w:t>
      </w:r>
      <w:r w:rsidR="0082683C">
        <w:rPr>
          <w:i/>
          <w:color w:val="000000"/>
          <w:sz w:val="28"/>
          <w:szCs w:val="28"/>
          <w:lang w:val="uk-UA"/>
        </w:rPr>
        <w:t>«</w:t>
      </w:r>
      <w:r w:rsidRPr="0082683C">
        <w:rPr>
          <w:i/>
          <w:color w:val="000000"/>
          <w:sz w:val="28"/>
          <w:szCs w:val="28"/>
          <w:lang w:val="uk-UA"/>
        </w:rPr>
        <w:t>Завдання з надання впевненості</w:t>
      </w:r>
      <w:r w:rsidR="0082683C">
        <w:rPr>
          <w:i/>
          <w:color w:val="000000"/>
          <w:sz w:val="28"/>
          <w:szCs w:val="28"/>
          <w:lang w:val="uk-UA"/>
        </w:rPr>
        <w:t>»</w:t>
      </w:r>
      <w:r w:rsidRPr="0082683C">
        <w:rPr>
          <w:i/>
          <w:color w:val="000000"/>
          <w:sz w:val="28"/>
          <w:szCs w:val="28"/>
          <w:lang w:val="uk-UA"/>
        </w:rPr>
        <w:t>.</w:t>
      </w:r>
    </w:p>
    <w:p w:rsidR="00A10943" w:rsidRPr="0082683C" w:rsidRDefault="00A10943" w:rsidP="0082683C">
      <w:pPr>
        <w:widowControl/>
        <w:spacing w:line="360" w:lineRule="auto"/>
        <w:ind w:firstLine="709"/>
        <w:jc w:val="both"/>
        <w:rPr>
          <w:color w:val="000000"/>
          <w:sz w:val="28"/>
          <w:szCs w:val="28"/>
          <w:lang w:val="uk-UA"/>
        </w:rPr>
      </w:pPr>
      <w:r w:rsidRPr="0082683C">
        <w:rPr>
          <w:color w:val="000000"/>
          <w:sz w:val="28"/>
          <w:szCs w:val="28"/>
          <w:lang w:val="uk-UA"/>
        </w:rPr>
        <w:t>Професійні бухгалтери, призначені виконувати завдання з надання</w:t>
      </w:r>
      <w:r w:rsidR="00E47BAC" w:rsidRPr="0082683C">
        <w:rPr>
          <w:color w:val="000000"/>
          <w:sz w:val="28"/>
          <w:szCs w:val="28"/>
          <w:lang w:val="uk-UA"/>
        </w:rPr>
        <w:t xml:space="preserve"> </w:t>
      </w:r>
      <w:r w:rsidRPr="0082683C">
        <w:rPr>
          <w:color w:val="000000"/>
          <w:sz w:val="28"/>
          <w:szCs w:val="28"/>
          <w:lang w:val="uk-UA"/>
        </w:rPr>
        <w:t>впевненості в державному секторі повинні враховувати конкретні</w:t>
      </w:r>
      <w:r w:rsidR="00E47BAC" w:rsidRPr="0082683C">
        <w:rPr>
          <w:color w:val="000000"/>
          <w:sz w:val="28"/>
          <w:szCs w:val="28"/>
          <w:lang w:val="uk-UA"/>
        </w:rPr>
        <w:t xml:space="preserve"> </w:t>
      </w:r>
      <w:r w:rsidRPr="0082683C">
        <w:rPr>
          <w:color w:val="000000"/>
          <w:sz w:val="28"/>
          <w:szCs w:val="28"/>
          <w:lang w:val="uk-UA"/>
        </w:rPr>
        <w:t>вимоги відповідних положень, постанов і вказівок міністерств, які впливають на повноваженні, а також особливі вимоги. Повноваження або вимоги можуть впливати на певні аспекти завдання з надання впевненості (наприклад, на обсяг власного судження професійного бухгалтера при визначенні суттєвості та виборі форми висновку). Зокрема,</w:t>
      </w:r>
      <w:r w:rsidR="00E63A27" w:rsidRPr="0082683C">
        <w:rPr>
          <w:color w:val="000000"/>
          <w:sz w:val="28"/>
          <w:szCs w:val="28"/>
          <w:lang w:val="uk-UA"/>
        </w:rPr>
        <w:t xml:space="preserve"> </w:t>
      </w:r>
      <w:r w:rsidRPr="0082683C">
        <w:rPr>
          <w:color w:val="000000"/>
          <w:sz w:val="28"/>
          <w:szCs w:val="28"/>
          <w:lang w:val="uk-UA"/>
        </w:rPr>
        <w:t>законодавство та</w:t>
      </w:r>
      <w:r w:rsidR="00E63A27" w:rsidRPr="0082683C">
        <w:rPr>
          <w:color w:val="000000"/>
          <w:sz w:val="28"/>
          <w:szCs w:val="28"/>
          <w:lang w:val="uk-UA"/>
        </w:rPr>
        <w:t xml:space="preserve"> </w:t>
      </w:r>
      <w:r w:rsidRPr="0082683C">
        <w:rPr>
          <w:color w:val="000000"/>
          <w:sz w:val="28"/>
          <w:szCs w:val="28"/>
          <w:lang w:val="uk-UA"/>
        </w:rPr>
        <w:t>нормативні</w:t>
      </w:r>
      <w:r w:rsidR="00E63A27" w:rsidRPr="0082683C">
        <w:rPr>
          <w:color w:val="000000"/>
          <w:sz w:val="28"/>
          <w:szCs w:val="28"/>
          <w:lang w:val="uk-UA"/>
        </w:rPr>
        <w:t xml:space="preserve"> </w:t>
      </w:r>
      <w:r w:rsidRPr="0082683C">
        <w:rPr>
          <w:color w:val="000000"/>
          <w:sz w:val="28"/>
          <w:szCs w:val="28"/>
          <w:lang w:val="uk-UA"/>
        </w:rPr>
        <w:t>акти</w:t>
      </w:r>
      <w:r w:rsidR="00E63A27" w:rsidRPr="0082683C">
        <w:rPr>
          <w:color w:val="000000"/>
          <w:sz w:val="28"/>
          <w:szCs w:val="28"/>
          <w:lang w:val="uk-UA"/>
        </w:rPr>
        <w:t xml:space="preserve"> </w:t>
      </w:r>
      <w:r w:rsidRPr="0082683C">
        <w:rPr>
          <w:color w:val="000000"/>
          <w:sz w:val="28"/>
          <w:szCs w:val="28"/>
          <w:lang w:val="uk-UA"/>
        </w:rPr>
        <w:t>часто містять конкретні вимоги до предмета перевірки та висновку з певних завдань з надання впевненості у державному секторі.</w:t>
      </w:r>
    </w:p>
    <w:p w:rsidR="00A10943" w:rsidRPr="0082683C" w:rsidRDefault="00A10943" w:rsidP="0082683C">
      <w:pPr>
        <w:widowControl/>
        <w:spacing w:line="360" w:lineRule="auto"/>
        <w:ind w:firstLine="709"/>
        <w:jc w:val="both"/>
        <w:rPr>
          <w:color w:val="000000"/>
          <w:sz w:val="28"/>
          <w:szCs w:val="28"/>
          <w:lang w:val="uk-UA"/>
        </w:rPr>
      </w:pPr>
      <w:r w:rsidRPr="0082683C">
        <w:rPr>
          <w:color w:val="000000"/>
          <w:sz w:val="28"/>
          <w:szCs w:val="28"/>
          <w:lang w:val="uk-UA"/>
        </w:rPr>
        <w:t>Оскільки</w:t>
      </w:r>
      <w:r w:rsidR="00E63A27" w:rsidRPr="0082683C">
        <w:rPr>
          <w:color w:val="000000"/>
          <w:sz w:val="28"/>
          <w:szCs w:val="28"/>
          <w:lang w:val="uk-UA"/>
        </w:rPr>
        <w:t xml:space="preserve"> </w:t>
      </w:r>
      <w:r w:rsidRPr="0082683C">
        <w:rPr>
          <w:color w:val="000000"/>
          <w:sz w:val="28"/>
          <w:szCs w:val="28"/>
          <w:lang w:val="uk-UA"/>
        </w:rPr>
        <w:t>стандарти</w:t>
      </w:r>
      <w:r w:rsidR="00E63A27" w:rsidRPr="0082683C">
        <w:rPr>
          <w:color w:val="000000"/>
          <w:sz w:val="28"/>
          <w:szCs w:val="28"/>
          <w:lang w:val="uk-UA"/>
        </w:rPr>
        <w:t xml:space="preserve"> </w:t>
      </w:r>
      <w:r w:rsidRPr="0082683C">
        <w:rPr>
          <w:color w:val="000000"/>
          <w:sz w:val="28"/>
          <w:szCs w:val="28"/>
          <w:lang w:val="uk-UA"/>
        </w:rPr>
        <w:t>щодо</w:t>
      </w:r>
      <w:r w:rsidR="00E63A27" w:rsidRPr="0082683C">
        <w:rPr>
          <w:color w:val="000000"/>
          <w:sz w:val="28"/>
          <w:szCs w:val="28"/>
          <w:lang w:val="uk-UA"/>
        </w:rPr>
        <w:t xml:space="preserve"> </w:t>
      </w:r>
      <w:r w:rsidRPr="0082683C">
        <w:rPr>
          <w:color w:val="000000"/>
          <w:sz w:val="28"/>
          <w:szCs w:val="28"/>
          <w:lang w:val="uk-UA"/>
        </w:rPr>
        <w:t>завдань</w:t>
      </w:r>
      <w:r w:rsidR="00E63A27" w:rsidRPr="0082683C">
        <w:rPr>
          <w:color w:val="000000"/>
          <w:sz w:val="28"/>
          <w:szCs w:val="28"/>
          <w:lang w:val="uk-UA"/>
        </w:rPr>
        <w:t xml:space="preserve"> </w:t>
      </w:r>
      <w:r w:rsidRPr="0082683C">
        <w:rPr>
          <w:color w:val="000000"/>
          <w:sz w:val="28"/>
          <w:szCs w:val="28"/>
          <w:lang w:val="uk-UA"/>
        </w:rPr>
        <w:t>з</w:t>
      </w:r>
      <w:r w:rsidR="00E63A27" w:rsidRPr="0082683C">
        <w:rPr>
          <w:color w:val="000000"/>
          <w:sz w:val="28"/>
          <w:szCs w:val="28"/>
          <w:lang w:val="uk-UA"/>
        </w:rPr>
        <w:t xml:space="preserve"> </w:t>
      </w:r>
      <w:r w:rsidRPr="0082683C">
        <w:rPr>
          <w:color w:val="000000"/>
          <w:sz w:val="28"/>
          <w:szCs w:val="28"/>
          <w:lang w:val="uk-UA"/>
        </w:rPr>
        <w:t>надання</w:t>
      </w:r>
      <w:r w:rsidR="00E63A27" w:rsidRPr="0082683C">
        <w:rPr>
          <w:color w:val="000000"/>
          <w:sz w:val="28"/>
          <w:szCs w:val="28"/>
          <w:lang w:val="uk-UA"/>
        </w:rPr>
        <w:t xml:space="preserve"> </w:t>
      </w:r>
      <w:r w:rsidRPr="0082683C">
        <w:rPr>
          <w:color w:val="000000"/>
          <w:sz w:val="28"/>
          <w:szCs w:val="28"/>
          <w:lang w:val="uk-UA"/>
        </w:rPr>
        <w:t>високого рівня</w:t>
      </w:r>
      <w:r w:rsidR="00E47BAC" w:rsidRPr="0082683C">
        <w:rPr>
          <w:color w:val="000000"/>
          <w:sz w:val="28"/>
          <w:szCs w:val="28"/>
          <w:lang w:val="uk-UA"/>
        </w:rPr>
        <w:t xml:space="preserve"> </w:t>
      </w:r>
      <w:r w:rsidRPr="0082683C">
        <w:rPr>
          <w:color w:val="000000"/>
          <w:sz w:val="28"/>
          <w:szCs w:val="28"/>
          <w:lang w:val="uk-UA"/>
        </w:rPr>
        <w:t>впевненості призначені лише для професійних бухгалтерів-практиків,</w:t>
      </w:r>
      <w:r w:rsidR="00E63A27" w:rsidRPr="0082683C">
        <w:rPr>
          <w:color w:val="000000"/>
          <w:sz w:val="28"/>
          <w:szCs w:val="28"/>
          <w:lang w:val="uk-UA"/>
        </w:rPr>
        <w:t xml:space="preserve"> </w:t>
      </w:r>
      <w:r w:rsidRPr="0082683C">
        <w:rPr>
          <w:color w:val="000000"/>
          <w:sz w:val="28"/>
          <w:szCs w:val="28"/>
          <w:lang w:val="uk-UA"/>
        </w:rPr>
        <w:t>то</w:t>
      </w:r>
      <w:r w:rsidR="00E63A27" w:rsidRPr="0082683C">
        <w:rPr>
          <w:color w:val="000000"/>
          <w:sz w:val="28"/>
          <w:szCs w:val="28"/>
          <w:lang w:val="uk-UA"/>
        </w:rPr>
        <w:t xml:space="preserve"> </w:t>
      </w:r>
      <w:r w:rsidRPr="0082683C">
        <w:rPr>
          <w:color w:val="000000"/>
          <w:sz w:val="28"/>
          <w:szCs w:val="28"/>
          <w:lang w:val="uk-UA"/>
        </w:rPr>
        <w:t>їх</w:t>
      </w:r>
      <w:r w:rsidR="00E63A27" w:rsidRPr="0082683C">
        <w:rPr>
          <w:color w:val="000000"/>
          <w:sz w:val="28"/>
          <w:szCs w:val="28"/>
          <w:lang w:val="uk-UA"/>
        </w:rPr>
        <w:t xml:space="preserve"> </w:t>
      </w:r>
      <w:r w:rsidRPr="0082683C">
        <w:rPr>
          <w:color w:val="000000"/>
          <w:sz w:val="28"/>
          <w:szCs w:val="28"/>
          <w:lang w:val="uk-UA"/>
        </w:rPr>
        <w:t>основні</w:t>
      </w:r>
      <w:r w:rsidR="00E63A27" w:rsidRPr="0082683C">
        <w:rPr>
          <w:color w:val="000000"/>
          <w:sz w:val="28"/>
          <w:szCs w:val="28"/>
          <w:lang w:val="uk-UA"/>
        </w:rPr>
        <w:t xml:space="preserve"> </w:t>
      </w:r>
      <w:r w:rsidRPr="0082683C">
        <w:rPr>
          <w:color w:val="000000"/>
          <w:sz w:val="28"/>
          <w:szCs w:val="28"/>
          <w:lang w:val="uk-UA"/>
        </w:rPr>
        <w:t>принципи</w:t>
      </w:r>
      <w:r w:rsidR="00E63A27" w:rsidRPr="0082683C">
        <w:rPr>
          <w:color w:val="000000"/>
          <w:sz w:val="28"/>
          <w:szCs w:val="28"/>
          <w:lang w:val="uk-UA"/>
        </w:rPr>
        <w:t xml:space="preserve"> </w:t>
      </w:r>
      <w:r w:rsidRPr="0082683C">
        <w:rPr>
          <w:color w:val="000000"/>
          <w:sz w:val="28"/>
          <w:szCs w:val="28"/>
          <w:lang w:val="uk-UA"/>
        </w:rPr>
        <w:t>можуть застосовувати і професійні бухгалтери, які виконують такі завдання в державному секторі (наприклад, аудитори державного сектору).</w:t>
      </w:r>
    </w:p>
    <w:p w:rsidR="00A10943" w:rsidRPr="0082683C" w:rsidRDefault="00A10943" w:rsidP="0082683C">
      <w:pPr>
        <w:widowControl/>
        <w:spacing w:line="360" w:lineRule="auto"/>
        <w:ind w:firstLine="709"/>
        <w:jc w:val="both"/>
        <w:rPr>
          <w:color w:val="000000"/>
          <w:sz w:val="28"/>
          <w:szCs w:val="28"/>
          <w:lang w:val="uk-UA"/>
        </w:rPr>
      </w:pPr>
      <w:r w:rsidRPr="0082683C">
        <w:rPr>
          <w:color w:val="000000"/>
          <w:sz w:val="28"/>
          <w:szCs w:val="28"/>
          <w:lang w:val="uk-UA"/>
        </w:rPr>
        <w:t>Повноваження та законодавчі вимо</w:t>
      </w:r>
      <w:r w:rsidR="00C92D85">
        <w:rPr>
          <w:color w:val="000000"/>
          <w:sz w:val="28"/>
          <w:szCs w:val="28"/>
          <w:lang w:val="uk-UA"/>
        </w:rPr>
        <w:t xml:space="preserve">ги, що впливають на професійних </w:t>
      </w:r>
      <w:r w:rsidRPr="0082683C">
        <w:rPr>
          <w:color w:val="000000"/>
          <w:sz w:val="28"/>
          <w:szCs w:val="28"/>
          <w:lang w:val="uk-UA"/>
        </w:rPr>
        <w:t>бухгалтерів, часто охоплюють широкий спектр цілей та предметів</w:t>
      </w:r>
      <w:r w:rsidR="00E47BAC" w:rsidRPr="0082683C">
        <w:rPr>
          <w:color w:val="000000"/>
          <w:sz w:val="28"/>
          <w:szCs w:val="28"/>
          <w:lang w:val="uk-UA"/>
        </w:rPr>
        <w:t xml:space="preserve"> </w:t>
      </w:r>
      <w:r w:rsidRPr="0082683C">
        <w:rPr>
          <w:color w:val="000000"/>
          <w:sz w:val="28"/>
          <w:szCs w:val="28"/>
          <w:lang w:val="uk-UA"/>
        </w:rPr>
        <w:t>перевірки. Наприклад, від професійних бухгалтерів можуть вимагати</w:t>
      </w:r>
      <w:r w:rsidR="00E47BAC" w:rsidRPr="0082683C">
        <w:rPr>
          <w:color w:val="000000"/>
          <w:sz w:val="28"/>
          <w:szCs w:val="28"/>
          <w:lang w:val="uk-UA"/>
        </w:rPr>
        <w:t xml:space="preserve"> </w:t>
      </w:r>
      <w:r w:rsidRPr="0082683C">
        <w:rPr>
          <w:color w:val="000000"/>
          <w:sz w:val="28"/>
          <w:szCs w:val="28"/>
          <w:lang w:val="uk-UA"/>
        </w:rPr>
        <w:t>висновку щодо відповідності показників діяльності,</w:t>
      </w:r>
      <w:r w:rsidR="00E63A27" w:rsidRPr="0082683C">
        <w:rPr>
          <w:color w:val="000000"/>
          <w:sz w:val="28"/>
          <w:szCs w:val="28"/>
          <w:lang w:val="uk-UA"/>
        </w:rPr>
        <w:t xml:space="preserve"> </w:t>
      </w:r>
      <w:r w:rsidRPr="0082683C">
        <w:rPr>
          <w:color w:val="000000"/>
          <w:sz w:val="28"/>
          <w:szCs w:val="28"/>
          <w:lang w:val="uk-UA"/>
        </w:rPr>
        <w:t>включених до річного звіту суб'єкта господарювання державного сектору, які характеризують рівень, продуктивності, якість та обсяг послуг, а також ступінь досягнення окремих цілей щодо надання послуг. Крім того,</w:t>
      </w:r>
      <w:r w:rsidR="00E63A27" w:rsidRPr="0082683C">
        <w:rPr>
          <w:color w:val="000000"/>
          <w:sz w:val="28"/>
          <w:szCs w:val="28"/>
          <w:lang w:val="uk-UA"/>
        </w:rPr>
        <w:t xml:space="preserve"> </w:t>
      </w:r>
      <w:r w:rsidRPr="0082683C">
        <w:rPr>
          <w:color w:val="000000"/>
          <w:sz w:val="28"/>
          <w:szCs w:val="28"/>
          <w:lang w:val="uk-UA"/>
        </w:rPr>
        <w:t>від професійних бухгалтерів можуть вимагати надання висновку про:</w:t>
      </w:r>
    </w:p>
    <w:p w:rsidR="00A10943" w:rsidRPr="0082683C" w:rsidRDefault="00A10943" w:rsidP="0082683C">
      <w:pPr>
        <w:widowControl/>
        <w:numPr>
          <w:ilvl w:val="0"/>
          <w:numId w:val="8"/>
        </w:numPr>
        <w:tabs>
          <w:tab w:val="clear" w:pos="1230"/>
          <w:tab w:val="num" w:pos="0"/>
        </w:tabs>
        <w:spacing w:line="360" w:lineRule="auto"/>
        <w:ind w:left="0" w:firstLine="709"/>
        <w:jc w:val="both"/>
        <w:rPr>
          <w:color w:val="000000"/>
          <w:sz w:val="28"/>
          <w:szCs w:val="28"/>
          <w:lang w:val="uk-UA"/>
        </w:rPr>
      </w:pPr>
      <w:r w:rsidRPr="0082683C">
        <w:rPr>
          <w:color w:val="000000"/>
          <w:sz w:val="28"/>
          <w:szCs w:val="28"/>
          <w:lang w:val="uk-UA"/>
        </w:rPr>
        <w:t>відповідність законам або нормативним актам та вимогам відповідних установ;</w:t>
      </w:r>
    </w:p>
    <w:p w:rsidR="00A10943" w:rsidRPr="0082683C" w:rsidRDefault="00A10943" w:rsidP="0082683C">
      <w:pPr>
        <w:widowControl/>
        <w:numPr>
          <w:ilvl w:val="0"/>
          <w:numId w:val="8"/>
        </w:numPr>
        <w:tabs>
          <w:tab w:val="clear" w:pos="1230"/>
          <w:tab w:val="num" w:pos="0"/>
        </w:tabs>
        <w:spacing w:line="360" w:lineRule="auto"/>
        <w:ind w:left="0" w:firstLine="709"/>
        <w:jc w:val="both"/>
        <w:rPr>
          <w:color w:val="000000"/>
          <w:sz w:val="28"/>
          <w:szCs w:val="28"/>
          <w:lang w:val="uk-UA"/>
        </w:rPr>
      </w:pPr>
      <w:r w:rsidRPr="0082683C">
        <w:rPr>
          <w:color w:val="000000"/>
          <w:sz w:val="28"/>
          <w:szCs w:val="28"/>
          <w:lang w:val="uk-UA"/>
        </w:rPr>
        <w:t>адекватність систем бухгалтерського обліку та внутрішнього контролю;</w:t>
      </w:r>
    </w:p>
    <w:p w:rsidR="00A10943" w:rsidRPr="0082683C" w:rsidRDefault="00A10943" w:rsidP="0082683C">
      <w:pPr>
        <w:widowControl/>
        <w:numPr>
          <w:ilvl w:val="0"/>
          <w:numId w:val="8"/>
        </w:numPr>
        <w:tabs>
          <w:tab w:val="clear" w:pos="1230"/>
          <w:tab w:val="num" w:pos="0"/>
        </w:tabs>
        <w:spacing w:line="360" w:lineRule="auto"/>
        <w:ind w:left="0" w:firstLine="709"/>
        <w:jc w:val="both"/>
        <w:rPr>
          <w:color w:val="000000"/>
          <w:sz w:val="28"/>
          <w:szCs w:val="28"/>
          <w:lang w:val="uk-UA"/>
        </w:rPr>
      </w:pPr>
      <w:r w:rsidRPr="0082683C">
        <w:rPr>
          <w:color w:val="000000"/>
          <w:sz w:val="28"/>
          <w:szCs w:val="28"/>
          <w:lang w:val="uk-UA"/>
        </w:rPr>
        <w:t>економію, ефективність та результативність програм, проектів і діяльності.</w:t>
      </w:r>
    </w:p>
    <w:p w:rsidR="00A10943" w:rsidRPr="0082683C" w:rsidRDefault="00A10943" w:rsidP="0082683C">
      <w:pPr>
        <w:widowControl/>
        <w:spacing w:line="360" w:lineRule="auto"/>
        <w:ind w:firstLine="709"/>
        <w:jc w:val="both"/>
        <w:rPr>
          <w:color w:val="000000"/>
          <w:sz w:val="28"/>
          <w:szCs w:val="28"/>
          <w:lang w:val="uk-UA"/>
        </w:rPr>
      </w:pPr>
      <w:r w:rsidRPr="0082683C">
        <w:rPr>
          <w:color w:val="000000"/>
          <w:sz w:val="28"/>
          <w:szCs w:val="28"/>
          <w:lang w:val="uk-UA"/>
        </w:rPr>
        <w:t>Виконуючи ці завдання, професійний бухгалтер може підтвердити висновок</w:t>
      </w:r>
      <w:r w:rsidR="00E63A27" w:rsidRPr="0082683C">
        <w:rPr>
          <w:color w:val="000000"/>
          <w:sz w:val="28"/>
          <w:szCs w:val="28"/>
          <w:lang w:val="uk-UA"/>
        </w:rPr>
        <w:t xml:space="preserve"> </w:t>
      </w:r>
      <w:r w:rsidRPr="0082683C">
        <w:rPr>
          <w:color w:val="000000"/>
          <w:sz w:val="28"/>
          <w:szCs w:val="28"/>
          <w:lang w:val="uk-UA"/>
        </w:rPr>
        <w:t>або</w:t>
      </w:r>
      <w:r w:rsidR="00E63A27" w:rsidRPr="0082683C">
        <w:rPr>
          <w:color w:val="000000"/>
          <w:sz w:val="28"/>
          <w:szCs w:val="28"/>
          <w:lang w:val="uk-UA"/>
        </w:rPr>
        <w:t xml:space="preserve"> </w:t>
      </w:r>
      <w:r w:rsidRPr="0082683C">
        <w:rPr>
          <w:color w:val="000000"/>
          <w:sz w:val="28"/>
          <w:szCs w:val="28"/>
          <w:lang w:val="uk-UA"/>
        </w:rPr>
        <w:t>твердження</w:t>
      </w:r>
      <w:r w:rsidR="00E63A27" w:rsidRPr="0082683C">
        <w:rPr>
          <w:color w:val="000000"/>
          <w:sz w:val="28"/>
          <w:szCs w:val="28"/>
          <w:lang w:val="uk-UA"/>
        </w:rPr>
        <w:t xml:space="preserve"> </w:t>
      </w:r>
      <w:r w:rsidRPr="0082683C">
        <w:rPr>
          <w:color w:val="000000"/>
          <w:sz w:val="28"/>
          <w:szCs w:val="28"/>
          <w:lang w:val="uk-UA"/>
        </w:rPr>
        <w:t>стосовно</w:t>
      </w:r>
      <w:r w:rsidR="00E63A27" w:rsidRPr="0082683C">
        <w:rPr>
          <w:color w:val="000000"/>
          <w:sz w:val="28"/>
          <w:szCs w:val="28"/>
          <w:lang w:val="uk-UA"/>
        </w:rPr>
        <w:t xml:space="preserve"> </w:t>
      </w:r>
      <w:r w:rsidRPr="0082683C">
        <w:rPr>
          <w:color w:val="000000"/>
          <w:sz w:val="28"/>
          <w:szCs w:val="28"/>
          <w:lang w:val="uk-UA"/>
        </w:rPr>
        <w:t>предмета</w:t>
      </w:r>
      <w:r w:rsidR="00E63A27" w:rsidRPr="0082683C">
        <w:rPr>
          <w:color w:val="000000"/>
          <w:sz w:val="28"/>
          <w:szCs w:val="28"/>
          <w:lang w:val="uk-UA"/>
        </w:rPr>
        <w:t xml:space="preserve"> </w:t>
      </w:r>
      <w:r w:rsidRPr="0082683C">
        <w:rPr>
          <w:color w:val="000000"/>
          <w:sz w:val="28"/>
          <w:szCs w:val="28"/>
          <w:lang w:val="uk-UA"/>
        </w:rPr>
        <w:t>перевірки</w:t>
      </w:r>
      <w:r w:rsidR="00E63A27" w:rsidRPr="0082683C">
        <w:rPr>
          <w:color w:val="000000"/>
          <w:sz w:val="28"/>
          <w:szCs w:val="28"/>
          <w:lang w:val="uk-UA"/>
        </w:rPr>
        <w:t xml:space="preserve"> </w:t>
      </w:r>
      <w:r w:rsidRPr="0082683C">
        <w:rPr>
          <w:color w:val="000000"/>
          <w:sz w:val="28"/>
          <w:szCs w:val="28"/>
          <w:lang w:val="uk-UA"/>
        </w:rPr>
        <w:t>або безпосередньо надати висновок про власну оцінку предмета перевірки. Від професійних бухгалтерів можуть вимагати висновок не лише щодо достовірності звіту про результати діяльності урядової програми, а й щодо доречності критеріїв виміру діяльності стосовно цілей програми.</w:t>
      </w:r>
    </w:p>
    <w:p w:rsidR="00A10943" w:rsidRPr="0082683C" w:rsidRDefault="00A10943" w:rsidP="0082683C">
      <w:pPr>
        <w:widowControl/>
        <w:spacing w:line="360" w:lineRule="auto"/>
        <w:ind w:firstLine="709"/>
        <w:jc w:val="both"/>
        <w:rPr>
          <w:color w:val="000000"/>
          <w:sz w:val="28"/>
          <w:szCs w:val="28"/>
          <w:lang w:val="uk-UA"/>
        </w:rPr>
      </w:pPr>
      <w:r w:rsidRPr="0082683C">
        <w:rPr>
          <w:color w:val="000000"/>
          <w:sz w:val="28"/>
          <w:szCs w:val="28"/>
          <w:lang w:val="uk-UA"/>
        </w:rPr>
        <w:t>Професійні бухгалтери часто виконують завдання зі складання безпосереднього висновку через те, що відповідальна сторона могла не підготувати твердження в письмовій формі.</w:t>
      </w:r>
    </w:p>
    <w:p w:rsidR="00A10943" w:rsidRPr="0082683C" w:rsidRDefault="00A10943" w:rsidP="0082683C">
      <w:pPr>
        <w:widowControl/>
        <w:spacing w:line="360" w:lineRule="auto"/>
        <w:ind w:firstLine="709"/>
        <w:jc w:val="both"/>
        <w:rPr>
          <w:color w:val="000000"/>
          <w:sz w:val="28"/>
          <w:szCs w:val="28"/>
          <w:lang w:val="uk-UA"/>
        </w:rPr>
      </w:pPr>
      <w:r w:rsidRPr="0082683C">
        <w:rPr>
          <w:color w:val="000000"/>
          <w:sz w:val="28"/>
          <w:szCs w:val="28"/>
          <w:lang w:val="uk-UA"/>
        </w:rPr>
        <w:t>Завдяки певним повноваженням професійні бухгалтери можуть викладати у висновку випадки невідповідності або випадки, коли управлінський персонал виконував свої обов'язки, не виявляючи достатньої економності, ефективності та результативності.</w:t>
      </w:r>
    </w:p>
    <w:p w:rsidR="00A10943" w:rsidRPr="0082683C" w:rsidRDefault="00A10943" w:rsidP="0082683C">
      <w:pPr>
        <w:widowControl/>
        <w:spacing w:line="360" w:lineRule="auto"/>
        <w:ind w:firstLine="709"/>
        <w:jc w:val="both"/>
        <w:rPr>
          <w:color w:val="000000"/>
          <w:sz w:val="28"/>
          <w:szCs w:val="28"/>
          <w:lang w:val="uk-UA"/>
        </w:rPr>
      </w:pPr>
      <w:r w:rsidRPr="0082683C">
        <w:rPr>
          <w:color w:val="000000"/>
          <w:sz w:val="28"/>
          <w:szCs w:val="28"/>
          <w:lang w:val="uk-UA"/>
        </w:rPr>
        <w:t>Органи управління, державні підприємства та інші некомерційні суб'єкти господарювання державного сектору готують фінансові звіти про свій фінансовий стан (або його аспекти), результати діяльності та грошові потоки, як правило, для повідомлення законодавчих органів, органів державного управління, зовнішніх інвесторів, працівників, позикодавців, громадськості та інших користувачів. Відповідальність за аудиторську перевірку таких фінансових звітів може покладатися на Найвищу аудиторську установу (для України – це Аудиторська палата України), на інші органи, визначені законом, або на аудиторів-практиків.</w:t>
      </w:r>
    </w:p>
    <w:p w:rsidR="00A10943" w:rsidRPr="0082683C" w:rsidRDefault="00A10943" w:rsidP="0082683C">
      <w:pPr>
        <w:widowControl/>
        <w:spacing w:line="360" w:lineRule="auto"/>
        <w:ind w:firstLine="709"/>
        <w:jc w:val="both"/>
        <w:rPr>
          <w:color w:val="000000"/>
          <w:sz w:val="28"/>
          <w:szCs w:val="28"/>
          <w:lang w:val="uk-UA"/>
        </w:rPr>
      </w:pPr>
      <w:r w:rsidRPr="0082683C">
        <w:rPr>
          <w:color w:val="000000"/>
          <w:sz w:val="28"/>
          <w:szCs w:val="28"/>
          <w:lang w:val="uk-UA"/>
        </w:rPr>
        <w:t>Якщо треба висловити аудиторську думку про фінансові звіти, то застосовуються ті самі принципи аудиту, незалежно від характеру суб'єкта господарювання, оскільки користувачі перевірених фінансових звітів мають право на однакову якість проведення аудиторської перевірки. Оскільки МСА визначають основні принципи аудиту та пов'язані з аудитом практичні методи та процедури, то МСА застосовуються до аудиторських перевірок фінансових звітів органів управління та інших суб'єктів господарювання державного сектору. Проте застосування певних МСА, можливо, варто вточнити або доповнити, щоб вони відповідали умовам державного сектору та правовим</w:t>
      </w:r>
      <w:r w:rsidR="00E63A27" w:rsidRPr="0082683C">
        <w:rPr>
          <w:color w:val="000000"/>
          <w:sz w:val="28"/>
          <w:szCs w:val="28"/>
          <w:lang w:val="uk-UA"/>
        </w:rPr>
        <w:t xml:space="preserve"> </w:t>
      </w:r>
      <w:r w:rsidRPr="0082683C">
        <w:rPr>
          <w:color w:val="000000"/>
          <w:sz w:val="28"/>
          <w:szCs w:val="28"/>
          <w:lang w:val="uk-UA"/>
        </w:rPr>
        <w:t>особливостям</w:t>
      </w:r>
      <w:r w:rsidR="00E63A27" w:rsidRPr="0082683C">
        <w:rPr>
          <w:color w:val="000000"/>
          <w:sz w:val="28"/>
          <w:szCs w:val="28"/>
          <w:lang w:val="uk-UA"/>
        </w:rPr>
        <w:t xml:space="preserve"> </w:t>
      </w:r>
      <w:r w:rsidRPr="0082683C">
        <w:rPr>
          <w:color w:val="000000"/>
          <w:sz w:val="28"/>
          <w:szCs w:val="28"/>
          <w:lang w:val="uk-UA"/>
        </w:rPr>
        <w:t>тієї чи</w:t>
      </w:r>
      <w:r w:rsidR="00E63A27" w:rsidRPr="0082683C">
        <w:rPr>
          <w:color w:val="000000"/>
          <w:sz w:val="28"/>
          <w:szCs w:val="28"/>
          <w:lang w:val="uk-UA"/>
        </w:rPr>
        <w:t xml:space="preserve"> </w:t>
      </w:r>
      <w:r w:rsidRPr="0082683C">
        <w:rPr>
          <w:color w:val="000000"/>
          <w:sz w:val="28"/>
          <w:szCs w:val="28"/>
          <w:lang w:val="uk-UA"/>
        </w:rPr>
        <w:t>іншої території,</w:t>
      </w:r>
      <w:r w:rsidR="00E63A27" w:rsidRPr="0082683C">
        <w:rPr>
          <w:color w:val="000000"/>
          <w:sz w:val="28"/>
          <w:szCs w:val="28"/>
          <w:lang w:val="uk-UA"/>
        </w:rPr>
        <w:t xml:space="preserve"> </w:t>
      </w:r>
      <w:r w:rsidRPr="0082683C">
        <w:rPr>
          <w:color w:val="000000"/>
          <w:sz w:val="28"/>
          <w:szCs w:val="28"/>
          <w:lang w:val="uk-UA"/>
        </w:rPr>
        <w:t>зокрема,</w:t>
      </w:r>
      <w:r w:rsidR="00E63A27" w:rsidRPr="0082683C">
        <w:rPr>
          <w:color w:val="000000"/>
          <w:sz w:val="28"/>
          <w:szCs w:val="28"/>
          <w:lang w:val="uk-UA"/>
        </w:rPr>
        <w:t xml:space="preserve"> </w:t>
      </w:r>
      <w:r w:rsidRPr="0082683C">
        <w:rPr>
          <w:color w:val="000000"/>
          <w:sz w:val="28"/>
          <w:szCs w:val="28"/>
          <w:lang w:val="uk-UA"/>
        </w:rPr>
        <w:t>це стосується аудиту органів управління та інших некомерційних суб'єктів господарювання державного сектору.</w:t>
      </w:r>
    </w:p>
    <w:p w:rsidR="00A10943" w:rsidRPr="0082683C" w:rsidRDefault="00A10943" w:rsidP="0082683C">
      <w:pPr>
        <w:widowControl/>
        <w:spacing w:line="360" w:lineRule="auto"/>
        <w:ind w:firstLine="709"/>
        <w:jc w:val="both"/>
        <w:rPr>
          <w:color w:val="000000"/>
          <w:sz w:val="28"/>
          <w:szCs w:val="28"/>
          <w:lang w:val="uk-UA"/>
        </w:rPr>
      </w:pPr>
      <w:r w:rsidRPr="0082683C">
        <w:rPr>
          <w:color w:val="000000"/>
          <w:sz w:val="28"/>
          <w:szCs w:val="28"/>
          <w:lang w:val="uk-UA"/>
        </w:rPr>
        <w:t>Фінансові звіти органів управління,</w:t>
      </w:r>
      <w:r w:rsidR="00C92D85">
        <w:rPr>
          <w:color w:val="000000"/>
          <w:sz w:val="28"/>
          <w:szCs w:val="28"/>
          <w:lang w:val="uk-UA"/>
        </w:rPr>
        <w:t xml:space="preserve"> державних підприємств та інших </w:t>
      </w:r>
      <w:r w:rsidRPr="0082683C">
        <w:rPr>
          <w:color w:val="000000"/>
          <w:sz w:val="28"/>
          <w:szCs w:val="28"/>
          <w:lang w:val="uk-UA"/>
        </w:rPr>
        <w:t>некомерційних</w:t>
      </w:r>
      <w:r w:rsidR="00E63A27" w:rsidRPr="0082683C">
        <w:rPr>
          <w:color w:val="000000"/>
          <w:sz w:val="28"/>
          <w:szCs w:val="28"/>
          <w:lang w:val="uk-UA"/>
        </w:rPr>
        <w:t xml:space="preserve"> </w:t>
      </w:r>
      <w:r w:rsidRPr="0082683C">
        <w:rPr>
          <w:color w:val="000000"/>
          <w:sz w:val="28"/>
          <w:szCs w:val="28"/>
          <w:lang w:val="uk-UA"/>
        </w:rPr>
        <w:t>суб'єктів</w:t>
      </w:r>
      <w:r w:rsidR="00E63A27" w:rsidRPr="0082683C">
        <w:rPr>
          <w:color w:val="000000"/>
          <w:sz w:val="28"/>
          <w:szCs w:val="28"/>
          <w:lang w:val="uk-UA"/>
        </w:rPr>
        <w:t xml:space="preserve"> </w:t>
      </w:r>
      <w:r w:rsidRPr="0082683C">
        <w:rPr>
          <w:color w:val="000000"/>
          <w:sz w:val="28"/>
          <w:szCs w:val="28"/>
          <w:lang w:val="uk-UA"/>
        </w:rPr>
        <w:t>господарювання</w:t>
      </w:r>
      <w:r w:rsidR="00E63A27" w:rsidRPr="0082683C">
        <w:rPr>
          <w:color w:val="000000"/>
          <w:sz w:val="28"/>
          <w:szCs w:val="28"/>
          <w:lang w:val="uk-UA"/>
        </w:rPr>
        <w:t xml:space="preserve"> </w:t>
      </w:r>
      <w:r w:rsidRPr="0082683C">
        <w:rPr>
          <w:color w:val="000000"/>
          <w:sz w:val="28"/>
          <w:szCs w:val="28"/>
          <w:lang w:val="uk-UA"/>
        </w:rPr>
        <w:t>державного</w:t>
      </w:r>
      <w:r w:rsidR="00E63A27" w:rsidRPr="0082683C">
        <w:rPr>
          <w:color w:val="000000"/>
          <w:sz w:val="28"/>
          <w:szCs w:val="28"/>
          <w:lang w:val="uk-UA"/>
        </w:rPr>
        <w:t xml:space="preserve"> </w:t>
      </w:r>
      <w:r w:rsidRPr="0082683C">
        <w:rPr>
          <w:color w:val="000000"/>
          <w:sz w:val="28"/>
          <w:szCs w:val="28"/>
          <w:lang w:val="uk-UA"/>
        </w:rPr>
        <w:t>сектору</w:t>
      </w:r>
      <w:r w:rsidR="003A55F1" w:rsidRPr="0082683C">
        <w:rPr>
          <w:color w:val="000000"/>
          <w:sz w:val="28"/>
          <w:szCs w:val="28"/>
          <w:lang w:val="uk-UA"/>
        </w:rPr>
        <w:t xml:space="preserve"> </w:t>
      </w:r>
      <w:r w:rsidRPr="0082683C">
        <w:rPr>
          <w:color w:val="000000"/>
          <w:sz w:val="28"/>
          <w:szCs w:val="28"/>
          <w:lang w:val="uk-UA"/>
        </w:rPr>
        <w:t>можуть включати інформацію, яка відрізняється від тієї,</w:t>
      </w:r>
      <w:r w:rsidR="00E63A27" w:rsidRPr="0082683C">
        <w:rPr>
          <w:color w:val="000000"/>
          <w:sz w:val="28"/>
          <w:szCs w:val="28"/>
          <w:lang w:val="uk-UA"/>
        </w:rPr>
        <w:t xml:space="preserve"> </w:t>
      </w:r>
      <w:r w:rsidRPr="0082683C">
        <w:rPr>
          <w:color w:val="000000"/>
          <w:sz w:val="28"/>
          <w:szCs w:val="28"/>
          <w:lang w:val="uk-UA"/>
        </w:rPr>
        <w:t>що міститься у фінансових звітах суб'єктів господарювання приватного сектору, або доданої до неї інформації (наприклад, порівняння витрат за період з обмеженнями, встановленими законодавством). За таких обставин, можливо, будуть необхідні певні зміни щодо характеру, часу та обсягу аудиторських процедур, а також аудиторського висновку.</w:t>
      </w:r>
    </w:p>
    <w:p w:rsidR="00A10943" w:rsidRPr="0082683C" w:rsidRDefault="00A10943" w:rsidP="0082683C">
      <w:pPr>
        <w:widowControl/>
        <w:spacing w:line="360" w:lineRule="auto"/>
        <w:ind w:firstLine="709"/>
        <w:jc w:val="both"/>
        <w:rPr>
          <w:color w:val="000000"/>
          <w:sz w:val="28"/>
          <w:szCs w:val="28"/>
          <w:lang w:val="uk-UA"/>
        </w:rPr>
      </w:pPr>
      <w:r w:rsidRPr="0082683C">
        <w:rPr>
          <w:color w:val="000000"/>
          <w:sz w:val="28"/>
          <w:szCs w:val="28"/>
          <w:lang w:val="uk-UA"/>
        </w:rPr>
        <w:t>Крім того,</w:t>
      </w:r>
      <w:r w:rsidR="00E63A27" w:rsidRPr="0082683C">
        <w:rPr>
          <w:color w:val="000000"/>
          <w:sz w:val="28"/>
          <w:szCs w:val="28"/>
          <w:lang w:val="uk-UA"/>
        </w:rPr>
        <w:t xml:space="preserve"> </w:t>
      </w:r>
      <w:r w:rsidRPr="0082683C">
        <w:rPr>
          <w:color w:val="000000"/>
          <w:sz w:val="28"/>
          <w:szCs w:val="28"/>
          <w:lang w:val="uk-UA"/>
        </w:rPr>
        <w:t>від</w:t>
      </w:r>
      <w:r w:rsidR="00E63A27" w:rsidRPr="0082683C">
        <w:rPr>
          <w:color w:val="000000"/>
          <w:sz w:val="28"/>
          <w:szCs w:val="28"/>
          <w:lang w:val="uk-UA"/>
        </w:rPr>
        <w:t xml:space="preserve"> </w:t>
      </w:r>
      <w:r w:rsidRPr="0082683C">
        <w:rPr>
          <w:color w:val="000000"/>
          <w:sz w:val="28"/>
          <w:szCs w:val="28"/>
          <w:lang w:val="uk-UA"/>
        </w:rPr>
        <w:t>органів управл</w:t>
      </w:r>
      <w:r w:rsidR="00C92D85">
        <w:rPr>
          <w:color w:val="000000"/>
          <w:sz w:val="28"/>
          <w:szCs w:val="28"/>
          <w:lang w:val="uk-UA"/>
        </w:rPr>
        <w:t xml:space="preserve">іння та некомерційних суб'єктів </w:t>
      </w:r>
      <w:r w:rsidRPr="0082683C">
        <w:rPr>
          <w:color w:val="000000"/>
          <w:sz w:val="28"/>
          <w:szCs w:val="28"/>
          <w:lang w:val="uk-UA"/>
        </w:rPr>
        <w:t>господарювання державного сектору, а також: від деяких державних підприємств вимагається надання послуг і досягнення фінансових цілей. Фінансові звіти таких суб'єктів господарювання самі по собі навряд чи адекватно відображають усі аспекти їхньої діяльності. Тому від цих суб'єктів господарювання державного сектору можуть вимагати включати у свій річний звіт інші показники діяльності, які характеризують рівень продуктивності, якість та обсяг послуг, а також ступінь досягнення окремих цілей щодо надання послуг. ОЗДС, включені до МСА, не призначені для застосування при аудиторських перевірках такої інформації.</w:t>
      </w:r>
    </w:p>
    <w:p w:rsidR="00A10943" w:rsidRPr="0082683C" w:rsidRDefault="00A10943" w:rsidP="0082683C">
      <w:pPr>
        <w:widowControl/>
        <w:spacing w:line="360" w:lineRule="auto"/>
        <w:ind w:firstLine="709"/>
        <w:jc w:val="both"/>
        <w:rPr>
          <w:color w:val="000000"/>
          <w:sz w:val="28"/>
          <w:szCs w:val="28"/>
          <w:lang w:val="uk-UA"/>
        </w:rPr>
      </w:pPr>
      <w:r w:rsidRPr="0082683C">
        <w:rPr>
          <w:color w:val="000000"/>
          <w:sz w:val="28"/>
          <w:szCs w:val="28"/>
          <w:lang w:val="uk-UA"/>
        </w:rPr>
        <w:t>Крім того, від аудиторів суб'</w:t>
      </w:r>
      <w:r w:rsidR="00C92D85">
        <w:rPr>
          <w:color w:val="000000"/>
          <w:sz w:val="28"/>
          <w:szCs w:val="28"/>
          <w:lang w:val="uk-UA"/>
        </w:rPr>
        <w:t xml:space="preserve">єктів господарювання державного </w:t>
      </w:r>
      <w:r w:rsidRPr="0082683C">
        <w:rPr>
          <w:color w:val="000000"/>
          <w:sz w:val="28"/>
          <w:szCs w:val="28"/>
          <w:lang w:val="uk-UA"/>
        </w:rPr>
        <w:t>сектору можуть вимагати надавати висновки про:</w:t>
      </w:r>
    </w:p>
    <w:p w:rsidR="00A10943" w:rsidRPr="0082683C" w:rsidRDefault="00A10943" w:rsidP="0082683C">
      <w:pPr>
        <w:widowControl/>
        <w:spacing w:line="360" w:lineRule="auto"/>
        <w:ind w:firstLine="709"/>
        <w:jc w:val="both"/>
        <w:rPr>
          <w:color w:val="000000"/>
          <w:sz w:val="28"/>
          <w:szCs w:val="28"/>
          <w:lang w:val="uk-UA"/>
        </w:rPr>
      </w:pPr>
      <w:r w:rsidRPr="0082683C">
        <w:rPr>
          <w:color w:val="000000"/>
          <w:sz w:val="28"/>
          <w:szCs w:val="28"/>
          <w:lang w:val="uk-UA"/>
        </w:rPr>
        <w:t>а) відповідність законодавству а</w:t>
      </w:r>
      <w:r w:rsidR="00C92D85">
        <w:rPr>
          <w:color w:val="000000"/>
          <w:sz w:val="28"/>
          <w:szCs w:val="28"/>
          <w:lang w:val="uk-UA"/>
        </w:rPr>
        <w:t xml:space="preserve">бо нормативним актам та вимогам </w:t>
      </w:r>
      <w:r w:rsidRPr="0082683C">
        <w:rPr>
          <w:color w:val="000000"/>
          <w:sz w:val="28"/>
          <w:szCs w:val="28"/>
          <w:lang w:val="uk-UA"/>
        </w:rPr>
        <w:t>відповідних установ;</w:t>
      </w:r>
    </w:p>
    <w:p w:rsidR="00A10943" w:rsidRPr="0082683C" w:rsidRDefault="00A10943" w:rsidP="0082683C">
      <w:pPr>
        <w:widowControl/>
        <w:spacing w:line="360" w:lineRule="auto"/>
        <w:ind w:firstLine="709"/>
        <w:jc w:val="both"/>
        <w:rPr>
          <w:color w:val="000000"/>
          <w:sz w:val="28"/>
          <w:szCs w:val="28"/>
          <w:lang w:val="uk-UA"/>
        </w:rPr>
      </w:pPr>
      <w:r w:rsidRPr="0082683C">
        <w:rPr>
          <w:color w:val="000000"/>
          <w:sz w:val="28"/>
          <w:szCs w:val="28"/>
          <w:lang w:val="uk-UA"/>
        </w:rPr>
        <w:t>б) адекватність систем бухгалтерського обліку та внутрішнього контролю;</w:t>
      </w:r>
    </w:p>
    <w:p w:rsidR="00A10943" w:rsidRPr="0082683C" w:rsidRDefault="00A10943" w:rsidP="0082683C">
      <w:pPr>
        <w:widowControl/>
        <w:spacing w:line="360" w:lineRule="auto"/>
        <w:ind w:firstLine="709"/>
        <w:jc w:val="both"/>
        <w:rPr>
          <w:color w:val="000000"/>
          <w:sz w:val="28"/>
          <w:szCs w:val="28"/>
          <w:lang w:val="uk-UA"/>
        </w:rPr>
      </w:pPr>
      <w:r w:rsidRPr="0082683C">
        <w:rPr>
          <w:color w:val="000000"/>
          <w:sz w:val="28"/>
          <w:szCs w:val="28"/>
          <w:lang w:val="uk-UA"/>
        </w:rPr>
        <w:t>в) економію, ефективність та результативність програм, проектів та діяльності.</w:t>
      </w:r>
    </w:p>
    <w:p w:rsidR="00A10943" w:rsidRPr="0082683C" w:rsidRDefault="00A10943" w:rsidP="0082683C">
      <w:pPr>
        <w:widowControl/>
        <w:spacing w:line="360" w:lineRule="auto"/>
        <w:ind w:firstLine="709"/>
        <w:jc w:val="both"/>
        <w:rPr>
          <w:color w:val="000000"/>
          <w:sz w:val="28"/>
          <w:szCs w:val="28"/>
          <w:lang w:val="uk-UA"/>
        </w:rPr>
      </w:pPr>
      <w:r w:rsidRPr="0082683C">
        <w:rPr>
          <w:color w:val="000000"/>
          <w:sz w:val="28"/>
          <w:szCs w:val="28"/>
          <w:lang w:val="uk-UA"/>
        </w:rPr>
        <w:t>ОЗДС не застосовуються до таких висновків.</w:t>
      </w:r>
    </w:p>
    <w:p w:rsidR="00A10943" w:rsidRPr="0082683C" w:rsidRDefault="00A10943" w:rsidP="0082683C">
      <w:pPr>
        <w:widowControl/>
        <w:spacing w:line="360" w:lineRule="auto"/>
        <w:ind w:firstLine="709"/>
        <w:jc w:val="both"/>
        <w:rPr>
          <w:i/>
          <w:color w:val="000000"/>
          <w:sz w:val="28"/>
          <w:szCs w:val="28"/>
          <w:lang w:val="uk-UA"/>
        </w:rPr>
      </w:pPr>
      <w:r w:rsidRPr="0082683C">
        <w:rPr>
          <w:i/>
          <w:color w:val="000000"/>
          <w:sz w:val="28"/>
          <w:szCs w:val="28"/>
          <w:lang w:val="uk-UA"/>
        </w:rPr>
        <w:t xml:space="preserve">МСА </w:t>
      </w:r>
      <w:r w:rsidR="0082683C">
        <w:rPr>
          <w:i/>
          <w:color w:val="000000"/>
          <w:sz w:val="28"/>
          <w:szCs w:val="28"/>
          <w:lang w:val="uk-UA"/>
        </w:rPr>
        <w:t>«</w:t>
      </w:r>
      <w:r w:rsidRPr="0082683C">
        <w:rPr>
          <w:i/>
          <w:color w:val="000000"/>
          <w:sz w:val="28"/>
          <w:szCs w:val="28"/>
          <w:lang w:val="uk-UA"/>
        </w:rPr>
        <w:t>Мета та загальні принципи аудиторської перевірки фінансових звітів</w:t>
      </w:r>
      <w:r w:rsidR="0082683C">
        <w:rPr>
          <w:i/>
          <w:color w:val="000000"/>
          <w:sz w:val="28"/>
          <w:szCs w:val="28"/>
          <w:lang w:val="uk-UA"/>
        </w:rPr>
        <w:t>»</w:t>
      </w:r>
      <w:r w:rsidRPr="0082683C">
        <w:rPr>
          <w:i/>
          <w:color w:val="000000"/>
          <w:sz w:val="28"/>
          <w:szCs w:val="28"/>
          <w:lang w:val="uk-UA"/>
        </w:rPr>
        <w:t>.</w:t>
      </w:r>
    </w:p>
    <w:p w:rsidR="00A10943" w:rsidRPr="0082683C" w:rsidRDefault="00A10943" w:rsidP="0082683C">
      <w:pPr>
        <w:widowControl/>
        <w:spacing w:line="360" w:lineRule="auto"/>
        <w:ind w:firstLine="709"/>
        <w:jc w:val="both"/>
        <w:rPr>
          <w:color w:val="000000"/>
          <w:sz w:val="28"/>
          <w:szCs w:val="28"/>
          <w:lang w:val="uk-UA"/>
        </w:rPr>
      </w:pPr>
      <w:r w:rsidRPr="0082683C">
        <w:rPr>
          <w:color w:val="000000"/>
          <w:sz w:val="28"/>
          <w:szCs w:val="28"/>
          <w:lang w:val="uk-UA"/>
        </w:rPr>
        <w:t>Незалежно від того, проводиться аудиторська перевірка у приватному чи в державному секторі, основні принципи аудиту залишаються незмінними. Проте проведення аудиторських перевірок у державному секторі може мати певні особливості стосовно мети й обсягу перевірки. Часто це пов'язане з аудиторськими повноваженнями, вимогами законодавства або формами звітування (наприклад, від суб'єктів господарювання державного сектору можуть вимагати підготовки додаткових фінансових звітів).</w:t>
      </w:r>
    </w:p>
    <w:p w:rsidR="00A10943" w:rsidRPr="0082683C" w:rsidRDefault="00A10943" w:rsidP="0082683C">
      <w:pPr>
        <w:widowControl/>
        <w:spacing w:line="360" w:lineRule="auto"/>
        <w:ind w:firstLine="709"/>
        <w:jc w:val="both"/>
        <w:rPr>
          <w:color w:val="000000"/>
          <w:sz w:val="28"/>
          <w:szCs w:val="28"/>
          <w:lang w:val="uk-UA"/>
        </w:rPr>
      </w:pPr>
      <w:r w:rsidRPr="0082683C">
        <w:rPr>
          <w:color w:val="000000"/>
          <w:sz w:val="28"/>
          <w:szCs w:val="28"/>
          <w:lang w:val="uk-UA"/>
        </w:rPr>
        <w:t>Проводячи аудиторські перевірки суб'єктів господарювання державного сектору, аудитор повинен брати до уваги конкретні вимоги будь-яких інших положень, постанов або наказів міністерств, що впливають на аудиторські повноваження, а також певні вимоги аудиту (зокрема, треба брати до уваги питання національної безпеки). Аудиторські повноваження можуть бути визначені конкретніше, ніж у приватному секторі, й охоплювати ширший спектр завдань та обсяг аудиту, ніж: зазвичай застосовуваний до аудиту фінансових звітів суб'єктів господарювання приватного сектору. Повноваження і вимоги можуть також впливати на ступінь свободи дій аудитора під час установлення суттєвості, виявлення фактів шахрайства і помилок, а також на форму аудиторського висновку. Можуть існувати відмінності у підході та стилі аудиту. Проте ці відмінності не повинні стосуватись основних принципів і процедур аудиту.</w:t>
      </w:r>
    </w:p>
    <w:p w:rsidR="00A10943" w:rsidRPr="0082683C" w:rsidRDefault="00A10943" w:rsidP="0082683C">
      <w:pPr>
        <w:widowControl/>
        <w:spacing w:line="360" w:lineRule="auto"/>
        <w:ind w:firstLine="709"/>
        <w:jc w:val="both"/>
        <w:rPr>
          <w:i/>
          <w:color w:val="000000"/>
          <w:sz w:val="28"/>
          <w:szCs w:val="28"/>
          <w:lang w:val="uk-UA"/>
        </w:rPr>
      </w:pPr>
      <w:r w:rsidRPr="0082683C">
        <w:rPr>
          <w:i/>
          <w:color w:val="000000"/>
          <w:sz w:val="28"/>
          <w:szCs w:val="28"/>
          <w:lang w:val="uk-UA"/>
        </w:rPr>
        <w:t xml:space="preserve">МСА </w:t>
      </w:r>
      <w:r w:rsidR="0082683C">
        <w:rPr>
          <w:i/>
          <w:color w:val="000000"/>
          <w:sz w:val="28"/>
          <w:szCs w:val="28"/>
          <w:lang w:val="uk-UA"/>
        </w:rPr>
        <w:t>«</w:t>
      </w:r>
      <w:r w:rsidRPr="0082683C">
        <w:rPr>
          <w:i/>
          <w:color w:val="000000"/>
          <w:sz w:val="28"/>
          <w:szCs w:val="28"/>
          <w:lang w:val="uk-UA"/>
        </w:rPr>
        <w:t>Умови домовленостей про аудиторську перевірку</w:t>
      </w:r>
      <w:r w:rsidR="0082683C">
        <w:rPr>
          <w:i/>
          <w:color w:val="000000"/>
          <w:sz w:val="28"/>
          <w:szCs w:val="28"/>
          <w:lang w:val="uk-UA"/>
        </w:rPr>
        <w:t>»</w:t>
      </w:r>
      <w:r w:rsidRPr="0082683C">
        <w:rPr>
          <w:i/>
          <w:color w:val="000000"/>
          <w:sz w:val="28"/>
          <w:szCs w:val="28"/>
          <w:lang w:val="uk-UA"/>
        </w:rPr>
        <w:t>.</w:t>
      </w:r>
    </w:p>
    <w:p w:rsidR="00A10943" w:rsidRPr="0082683C" w:rsidRDefault="00A10943" w:rsidP="0082683C">
      <w:pPr>
        <w:widowControl/>
        <w:spacing w:line="360" w:lineRule="auto"/>
        <w:ind w:firstLine="709"/>
        <w:jc w:val="both"/>
        <w:rPr>
          <w:color w:val="000000"/>
          <w:sz w:val="28"/>
          <w:szCs w:val="28"/>
          <w:lang w:val="uk-UA"/>
        </w:rPr>
      </w:pPr>
      <w:r w:rsidRPr="0082683C">
        <w:rPr>
          <w:color w:val="000000"/>
          <w:sz w:val="28"/>
          <w:szCs w:val="28"/>
          <w:lang w:val="uk-UA"/>
        </w:rPr>
        <w:t>Мета листа-зобов'язання про проведення аудиторської перевірки полягає в інформуванні суб'єкта, що підлягає аудиту, про характер завдання, а також у роз'ясненні відповідальності сторонам, що беруть участь у перевірці. Як правило, аудиторів державного сектору призначають згідно з законами та нормативними актами, які регулюють проведення аудиторських перевірок у державному секторі, тому використання листів-зобов'язань про проведення аудиторської перевірки не є поширеною практикою. Проте лист, у якому викладено характер завдання або визнано завдання, не зазначене в законодавстві, може бути корисним для обох сторін. Аудиторам державного сектору слід ретельно розглянути необхідність складання листа-зобов'язання про проведення аудиторської перевірки.</w:t>
      </w:r>
    </w:p>
    <w:p w:rsidR="00A10943" w:rsidRPr="0082683C" w:rsidRDefault="00A10943" w:rsidP="0082683C">
      <w:pPr>
        <w:widowControl/>
        <w:spacing w:line="360" w:lineRule="auto"/>
        <w:ind w:firstLine="709"/>
        <w:jc w:val="both"/>
        <w:rPr>
          <w:color w:val="000000"/>
          <w:sz w:val="28"/>
          <w:szCs w:val="28"/>
          <w:lang w:val="uk-UA"/>
        </w:rPr>
      </w:pPr>
      <w:r w:rsidRPr="0082683C">
        <w:rPr>
          <w:color w:val="000000"/>
          <w:sz w:val="28"/>
          <w:szCs w:val="28"/>
          <w:lang w:val="uk-UA"/>
        </w:rPr>
        <w:t>У державному секторі можуть діяти особливі законодавчі вимоги, що регулюють повноваження аудитора; наприклад, від аудитора можуть вимагати надати висновок безпосередньо міністрові, законодавчому органу або громадськості у випадку, якщо управлінський персонал (в тому числі голова підрозділу) намагається обмежити обсяг аудиторської перевірки.</w:t>
      </w:r>
    </w:p>
    <w:p w:rsidR="00A10943" w:rsidRPr="0082683C" w:rsidRDefault="00A10943" w:rsidP="0082683C">
      <w:pPr>
        <w:widowControl/>
        <w:spacing w:line="360" w:lineRule="auto"/>
        <w:ind w:firstLine="709"/>
        <w:jc w:val="both"/>
        <w:rPr>
          <w:i/>
          <w:color w:val="000000"/>
          <w:sz w:val="28"/>
          <w:szCs w:val="28"/>
          <w:lang w:val="uk-UA"/>
        </w:rPr>
      </w:pPr>
      <w:r w:rsidRPr="0082683C">
        <w:rPr>
          <w:i/>
          <w:color w:val="000000"/>
          <w:sz w:val="28"/>
          <w:szCs w:val="28"/>
          <w:lang w:val="uk-UA"/>
        </w:rPr>
        <w:t xml:space="preserve">МСА </w:t>
      </w:r>
      <w:r w:rsidR="0082683C">
        <w:rPr>
          <w:i/>
          <w:color w:val="000000"/>
          <w:sz w:val="28"/>
          <w:szCs w:val="28"/>
          <w:lang w:val="uk-UA"/>
        </w:rPr>
        <w:t>«</w:t>
      </w:r>
      <w:r w:rsidRPr="0082683C">
        <w:rPr>
          <w:i/>
          <w:color w:val="000000"/>
          <w:sz w:val="28"/>
          <w:szCs w:val="28"/>
          <w:lang w:val="uk-UA"/>
        </w:rPr>
        <w:t>Контроль якості аудиторської роботи</w:t>
      </w:r>
      <w:r w:rsidR="0082683C">
        <w:rPr>
          <w:i/>
          <w:color w:val="000000"/>
          <w:sz w:val="28"/>
          <w:szCs w:val="28"/>
          <w:lang w:val="uk-UA"/>
        </w:rPr>
        <w:t>»</w:t>
      </w:r>
      <w:r w:rsidRPr="0082683C">
        <w:rPr>
          <w:i/>
          <w:color w:val="000000"/>
          <w:sz w:val="28"/>
          <w:szCs w:val="28"/>
          <w:lang w:val="uk-UA"/>
        </w:rPr>
        <w:t>.</w:t>
      </w:r>
    </w:p>
    <w:p w:rsidR="00A10943" w:rsidRPr="0082683C" w:rsidRDefault="00A10943" w:rsidP="0082683C">
      <w:pPr>
        <w:widowControl/>
        <w:spacing w:line="360" w:lineRule="auto"/>
        <w:ind w:firstLine="709"/>
        <w:jc w:val="both"/>
        <w:rPr>
          <w:color w:val="000000"/>
          <w:sz w:val="28"/>
          <w:szCs w:val="28"/>
          <w:lang w:val="uk-UA"/>
        </w:rPr>
      </w:pPr>
      <w:r w:rsidRPr="0082683C">
        <w:rPr>
          <w:color w:val="000000"/>
          <w:sz w:val="28"/>
          <w:szCs w:val="28"/>
          <w:lang w:val="uk-UA"/>
        </w:rPr>
        <w:t>Цей МСА стосується роботи аудиторських фірм приватного сектору.</w:t>
      </w:r>
      <w:r w:rsidR="00C92D85">
        <w:rPr>
          <w:color w:val="000000"/>
          <w:sz w:val="28"/>
          <w:szCs w:val="28"/>
          <w:lang w:val="uk-UA"/>
        </w:rPr>
        <w:t xml:space="preserve"> </w:t>
      </w:r>
      <w:r w:rsidRPr="0082683C">
        <w:rPr>
          <w:color w:val="000000"/>
          <w:sz w:val="28"/>
          <w:szCs w:val="28"/>
          <w:lang w:val="uk-UA"/>
        </w:rPr>
        <w:t>В багатьох випадках аудиторські перевірки урядових установ та</w:t>
      </w:r>
      <w:r w:rsidR="003A55F1" w:rsidRPr="0082683C">
        <w:rPr>
          <w:color w:val="000000"/>
          <w:sz w:val="28"/>
          <w:szCs w:val="28"/>
        </w:rPr>
        <w:t xml:space="preserve"> </w:t>
      </w:r>
      <w:r w:rsidRPr="0082683C">
        <w:rPr>
          <w:color w:val="000000"/>
          <w:sz w:val="28"/>
          <w:szCs w:val="28"/>
          <w:lang w:val="uk-UA"/>
        </w:rPr>
        <w:t>інших суб'єктів господарювання державного сектору виконуються</w:t>
      </w:r>
      <w:r w:rsidR="003A55F1" w:rsidRPr="0082683C">
        <w:rPr>
          <w:color w:val="000000"/>
          <w:sz w:val="28"/>
          <w:szCs w:val="28"/>
        </w:rPr>
        <w:t xml:space="preserve"> </w:t>
      </w:r>
      <w:r w:rsidRPr="0082683C">
        <w:rPr>
          <w:color w:val="000000"/>
          <w:sz w:val="28"/>
          <w:szCs w:val="28"/>
          <w:lang w:val="uk-UA"/>
        </w:rPr>
        <w:t>найвищими аудиторськими установами (НАУ), іншими організаціями, призначеними в законодавчому порядку, або аудиторами-практиками. Загальні принципи цього МСА</w:t>
      </w:r>
      <w:r w:rsidR="00C92D85">
        <w:rPr>
          <w:color w:val="000000"/>
          <w:sz w:val="28"/>
          <w:szCs w:val="28"/>
          <w:lang w:val="uk-UA"/>
        </w:rPr>
        <w:t xml:space="preserve"> з контролю якості рівною мірою </w:t>
      </w:r>
      <w:r w:rsidRPr="0082683C">
        <w:rPr>
          <w:color w:val="000000"/>
          <w:sz w:val="28"/>
          <w:szCs w:val="28"/>
          <w:lang w:val="uk-UA"/>
        </w:rPr>
        <w:t>стосуються НАУ. Однак окремі п</w:t>
      </w:r>
      <w:r w:rsidR="00C92D85">
        <w:rPr>
          <w:color w:val="000000"/>
          <w:sz w:val="28"/>
          <w:szCs w:val="28"/>
          <w:lang w:val="uk-UA"/>
        </w:rPr>
        <w:t xml:space="preserve">роцедури і політика можуть бути </w:t>
      </w:r>
      <w:r w:rsidRPr="0082683C">
        <w:rPr>
          <w:color w:val="000000"/>
          <w:sz w:val="28"/>
          <w:szCs w:val="28"/>
          <w:lang w:val="uk-UA"/>
        </w:rPr>
        <w:t>незастосовними (наприклад, прийняття та утримання клієнтів, НАУ,</w:t>
      </w:r>
      <w:r w:rsidR="003A55F1" w:rsidRPr="0082683C">
        <w:rPr>
          <w:color w:val="000000"/>
          <w:sz w:val="28"/>
          <w:szCs w:val="28"/>
        </w:rPr>
        <w:t xml:space="preserve"> </w:t>
      </w:r>
      <w:r w:rsidRPr="0082683C">
        <w:rPr>
          <w:color w:val="000000"/>
          <w:sz w:val="28"/>
          <w:szCs w:val="28"/>
          <w:lang w:val="uk-UA"/>
        </w:rPr>
        <w:t>організовані на колегіальній основі). До державного сектору можуть</w:t>
      </w:r>
      <w:r w:rsidR="003A55F1" w:rsidRPr="0082683C">
        <w:rPr>
          <w:color w:val="000000"/>
          <w:sz w:val="28"/>
          <w:szCs w:val="28"/>
        </w:rPr>
        <w:t xml:space="preserve"> </w:t>
      </w:r>
      <w:r w:rsidRPr="0082683C">
        <w:rPr>
          <w:color w:val="000000"/>
          <w:sz w:val="28"/>
          <w:szCs w:val="28"/>
          <w:lang w:val="uk-UA"/>
        </w:rPr>
        <w:t>застосовувати</w:t>
      </w:r>
      <w:r w:rsidR="00E63A27" w:rsidRPr="0082683C">
        <w:rPr>
          <w:color w:val="000000"/>
          <w:sz w:val="28"/>
          <w:szCs w:val="28"/>
          <w:lang w:val="uk-UA"/>
        </w:rPr>
        <w:t xml:space="preserve"> </w:t>
      </w:r>
      <w:r w:rsidRPr="0082683C">
        <w:rPr>
          <w:color w:val="000000"/>
          <w:sz w:val="28"/>
          <w:szCs w:val="28"/>
          <w:lang w:val="uk-UA"/>
        </w:rPr>
        <w:t>додаткову</w:t>
      </w:r>
      <w:r w:rsidR="00E63A27" w:rsidRPr="0082683C">
        <w:rPr>
          <w:color w:val="000000"/>
          <w:sz w:val="28"/>
          <w:szCs w:val="28"/>
          <w:lang w:val="uk-UA"/>
        </w:rPr>
        <w:t xml:space="preserve"> </w:t>
      </w:r>
      <w:r w:rsidRPr="0082683C">
        <w:rPr>
          <w:color w:val="000000"/>
          <w:sz w:val="28"/>
          <w:szCs w:val="28"/>
          <w:lang w:val="uk-UA"/>
        </w:rPr>
        <w:t>політику,</w:t>
      </w:r>
      <w:r w:rsidR="00E63A27" w:rsidRPr="0082683C">
        <w:rPr>
          <w:color w:val="000000"/>
          <w:sz w:val="28"/>
          <w:szCs w:val="28"/>
          <w:lang w:val="uk-UA"/>
        </w:rPr>
        <w:t xml:space="preserve"> </w:t>
      </w:r>
      <w:r w:rsidRPr="0082683C">
        <w:rPr>
          <w:color w:val="000000"/>
          <w:sz w:val="28"/>
          <w:szCs w:val="28"/>
          <w:lang w:val="uk-UA"/>
        </w:rPr>
        <w:t>призначену для</w:t>
      </w:r>
      <w:r w:rsidR="00E63A27" w:rsidRPr="0082683C">
        <w:rPr>
          <w:color w:val="000000"/>
          <w:sz w:val="28"/>
          <w:szCs w:val="28"/>
          <w:lang w:val="uk-UA"/>
        </w:rPr>
        <w:t xml:space="preserve"> </w:t>
      </w:r>
      <w:r w:rsidRPr="0082683C">
        <w:rPr>
          <w:color w:val="000000"/>
          <w:sz w:val="28"/>
          <w:szCs w:val="28"/>
          <w:lang w:val="uk-UA"/>
        </w:rPr>
        <w:t>аудиторів державного сектору.</w:t>
      </w:r>
    </w:p>
    <w:p w:rsidR="00A10943" w:rsidRPr="0082683C" w:rsidRDefault="00A10943" w:rsidP="0082683C">
      <w:pPr>
        <w:widowControl/>
        <w:spacing w:line="360" w:lineRule="auto"/>
        <w:ind w:firstLine="709"/>
        <w:jc w:val="both"/>
        <w:rPr>
          <w:color w:val="000000"/>
          <w:sz w:val="28"/>
          <w:szCs w:val="28"/>
          <w:lang w:val="uk-UA"/>
        </w:rPr>
      </w:pPr>
      <w:r w:rsidRPr="0082683C">
        <w:rPr>
          <w:color w:val="000000"/>
          <w:sz w:val="28"/>
          <w:szCs w:val="28"/>
          <w:lang w:val="uk-UA"/>
        </w:rPr>
        <w:t>Крім того, у державному секторі деяки</w:t>
      </w:r>
      <w:r w:rsidR="00C92D85">
        <w:rPr>
          <w:color w:val="000000"/>
          <w:sz w:val="28"/>
          <w:szCs w:val="28"/>
          <w:lang w:val="uk-UA"/>
        </w:rPr>
        <w:t xml:space="preserve">х країн контроль якості взагалі </w:t>
      </w:r>
      <w:r w:rsidRPr="0082683C">
        <w:rPr>
          <w:color w:val="000000"/>
          <w:sz w:val="28"/>
          <w:szCs w:val="28"/>
          <w:lang w:val="uk-UA"/>
        </w:rPr>
        <w:t>має інше значення, ніж прийняте в цьому МСА. Забезпечення якості –</w:t>
      </w:r>
      <w:r w:rsidR="00E63A27" w:rsidRPr="0082683C">
        <w:rPr>
          <w:color w:val="000000"/>
          <w:sz w:val="28"/>
          <w:szCs w:val="28"/>
          <w:lang w:val="uk-UA"/>
        </w:rPr>
        <w:t xml:space="preserve"> </w:t>
      </w:r>
      <w:r w:rsidRPr="0082683C">
        <w:rPr>
          <w:color w:val="000000"/>
          <w:sz w:val="28"/>
          <w:szCs w:val="28"/>
          <w:lang w:val="uk-UA"/>
        </w:rPr>
        <w:t>це термін, що вживається до внутрішніх процедур нагляду і перевірки,</w:t>
      </w:r>
      <w:r w:rsidR="003A55F1" w:rsidRPr="0082683C">
        <w:rPr>
          <w:color w:val="000000"/>
          <w:sz w:val="28"/>
          <w:szCs w:val="28"/>
          <w:lang w:val="uk-UA"/>
        </w:rPr>
        <w:t xml:space="preserve"> </w:t>
      </w:r>
      <w:r w:rsidRPr="0082683C">
        <w:rPr>
          <w:color w:val="000000"/>
          <w:sz w:val="28"/>
          <w:szCs w:val="28"/>
          <w:lang w:val="uk-UA"/>
        </w:rPr>
        <w:t>тоді як контроль якості є терміном, що вживається до зовнішніх</w:t>
      </w:r>
      <w:r w:rsidR="003A55F1" w:rsidRPr="0082683C">
        <w:rPr>
          <w:color w:val="000000"/>
          <w:sz w:val="28"/>
          <w:szCs w:val="28"/>
          <w:lang w:val="uk-UA"/>
        </w:rPr>
        <w:t xml:space="preserve"> </w:t>
      </w:r>
      <w:r w:rsidRPr="0082683C">
        <w:rPr>
          <w:color w:val="000000"/>
          <w:sz w:val="28"/>
          <w:szCs w:val="28"/>
          <w:lang w:val="uk-UA"/>
        </w:rPr>
        <w:t>перевірок якості.</w:t>
      </w:r>
    </w:p>
    <w:p w:rsidR="00A10943" w:rsidRPr="0082683C" w:rsidRDefault="00A10943" w:rsidP="0082683C">
      <w:pPr>
        <w:widowControl/>
        <w:spacing w:line="360" w:lineRule="auto"/>
        <w:ind w:firstLine="709"/>
        <w:jc w:val="both"/>
        <w:rPr>
          <w:i/>
          <w:color w:val="000000"/>
          <w:sz w:val="28"/>
          <w:szCs w:val="28"/>
          <w:lang w:val="uk-UA"/>
        </w:rPr>
      </w:pPr>
      <w:r w:rsidRPr="0082683C">
        <w:rPr>
          <w:i/>
          <w:color w:val="000000"/>
          <w:sz w:val="28"/>
          <w:szCs w:val="28"/>
          <w:lang w:val="uk-UA"/>
        </w:rPr>
        <w:t xml:space="preserve">МСА </w:t>
      </w:r>
      <w:r w:rsidR="0082683C">
        <w:rPr>
          <w:i/>
          <w:color w:val="000000"/>
          <w:sz w:val="28"/>
          <w:szCs w:val="28"/>
          <w:lang w:val="uk-UA"/>
        </w:rPr>
        <w:t>«</w:t>
      </w:r>
      <w:r w:rsidRPr="0082683C">
        <w:rPr>
          <w:i/>
          <w:color w:val="000000"/>
          <w:sz w:val="28"/>
          <w:szCs w:val="28"/>
          <w:lang w:val="uk-UA"/>
        </w:rPr>
        <w:t>Відповідальність аудитора за розгляд шахрайства та помилок під час аудиторської перевірки фінансових звітів</w:t>
      </w:r>
      <w:r w:rsidR="0082683C">
        <w:rPr>
          <w:i/>
          <w:color w:val="000000"/>
          <w:sz w:val="28"/>
          <w:szCs w:val="28"/>
          <w:lang w:val="uk-UA"/>
        </w:rPr>
        <w:t>»</w:t>
      </w:r>
      <w:r w:rsidRPr="0082683C">
        <w:rPr>
          <w:i/>
          <w:color w:val="000000"/>
          <w:sz w:val="28"/>
          <w:szCs w:val="28"/>
          <w:lang w:val="uk-UA"/>
        </w:rPr>
        <w:t>.</w:t>
      </w:r>
    </w:p>
    <w:p w:rsidR="00A10943" w:rsidRPr="0082683C" w:rsidRDefault="00A10943" w:rsidP="0082683C">
      <w:pPr>
        <w:widowControl/>
        <w:spacing w:line="360" w:lineRule="auto"/>
        <w:ind w:firstLine="709"/>
        <w:jc w:val="both"/>
        <w:rPr>
          <w:color w:val="000000"/>
          <w:sz w:val="28"/>
          <w:szCs w:val="28"/>
          <w:lang w:val="uk-UA"/>
        </w:rPr>
      </w:pPr>
      <w:r w:rsidRPr="0082683C">
        <w:rPr>
          <w:color w:val="000000"/>
          <w:sz w:val="28"/>
          <w:szCs w:val="28"/>
          <w:lang w:val="uk-UA"/>
        </w:rPr>
        <w:t>Незалежно від того, чи виконується завдання з надання впевненості у приватному чи в державному секторі, основні принципи залишаються однаковими. Однак застосування цих принципів може потребувати пояснень або доповнень для пристосування до обставин державного сектору й особливостей конкретних юрисдикцій.</w:t>
      </w:r>
    </w:p>
    <w:p w:rsidR="00A10943" w:rsidRPr="0082683C" w:rsidRDefault="00A10943" w:rsidP="0082683C">
      <w:pPr>
        <w:widowControl/>
        <w:spacing w:line="360" w:lineRule="auto"/>
        <w:ind w:firstLine="709"/>
        <w:jc w:val="both"/>
        <w:rPr>
          <w:color w:val="000000"/>
          <w:sz w:val="28"/>
          <w:szCs w:val="28"/>
          <w:lang w:val="uk-UA"/>
        </w:rPr>
      </w:pPr>
      <w:r w:rsidRPr="0082683C">
        <w:rPr>
          <w:color w:val="000000"/>
          <w:sz w:val="28"/>
          <w:szCs w:val="28"/>
          <w:lang w:val="uk-UA"/>
        </w:rPr>
        <w:t>На характер і обсяг аудиту в державному секторі можуть впливати законодавство, нормативні акти, постанови та накази міністерств щодо виявлення шахрайства і помилок. Крім формально встановленої відповідальності щодо виявлення шахрайства, спостерігається тенденція жорсткішого контролю шахрайств у суспільних фондах, а отже, аудитори мають відповідати очікуванням громадськості стосовно виявлення шахрайства. Очікування громадськості стосовно використання суспільних фондів часто означає, що аудитор державного сектору повинен розглянути, як діяти у випадку шахрайства, навіть якщо воно є несуттєвим для фінансових звітів або несуттєво впливає на висновок аудитора про фінансові звіти.</w:t>
      </w:r>
    </w:p>
    <w:p w:rsidR="00A10943" w:rsidRPr="0082683C" w:rsidRDefault="00A10943" w:rsidP="0082683C">
      <w:pPr>
        <w:widowControl/>
        <w:spacing w:line="360" w:lineRule="auto"/>
        <w:ind w:firstLine="709"/>
        <w:jc w:val="both"/>
        <w:rPr>
          <w:color w:val="000000"/>
          <w:sz w:val="28"/>
          <w:szCs w:val="28"/>
          <w:lang w:val="uk-UA"/>
        </w:rPr>
      </w:pPr>
      <w:r w:rsidRPr="0082683C">
        <w:rPr>
          <w:color w:val="000000"/>
          <w:sz w:val="28"/>
          <w:szCs w:val="28"/>
          <w:lang w:val="uk-UA"/>
        </w:rPr>
        <w:t>В державному секторі аудитор може мати додаткову відповідальність через конкретні положення аудиторського завдання або відповідні законодавчі чи нормативні акти. Прикладом таких особливих умов може бути вимога доповідати про всі випадки використання громадських фондів не за призначенням.</w:t>
      </w:r>
    </w:p>
    <w:p w:rsidR="00A10943" w:rsidRPr="0082683C" w:rsidRDefault="00A10943" w:rsidP="0082683C">
      <w:pPr>
        <w:widowControl/>
        <w:spacing w:line="360" w:lineRule="auto"/>
        <w:ind w:firstLine="709"/>
        <w:jc w:val="both"/>
        <w:rPr>
          <w:color w:val="000000"/>
          <w:sz w:val="28"/>
          <w:szCs w:val="28"/>
          <w:lang w:val="uk-UA"/>
        </w:rPr>
      </w:pPr>
      <w:r w:rsidRPr="0082683C">
        <w:rPr>
          <w:color w:val="000000"/>
          <w:sz w:val="28"/>
          <w:szCs w:val="28"/>
          <w:lang w:val="uk-UA"/>
        </w:rPr>
        <w:t>В державному секторі відповідальність аудитора, як правило, визначена законодавством і аудитор може не мати можливості відмовитися від завдання. За таких обставин аудиторові треба розглянути вплив на аудиторський висновок та будь-які вимоги щодо інформування інших сторін,</w:t>
      </w:r>
      <w:r w:rsidR="00E63A27" w:rsidRPr="0082683C">
        <w:rPr>
          <w:color w:val="000000"/>
          <w:sz w:val="28"/>
          <w:szCs w:val="28"/>
          <w:lang w:val="uk-UA"/>
        </w:rPr>
        <w:t xml:space="preserve"> </w:t>
      </w:r>
      <w:r w:rsidRPr="0082683C">
        <w:rPr>
          <w:color w:val="000000"/>
          <w:sz w:val="28"/>
          <w:szCs w:val="28"/>
          <w:lang w:val="uk-UA"/>
        </w:rPr>
        <w:t>включаючи найвищий управлінський персонал.</w:t>
      </w:r>
      <w:r w:rsidR="00E63A27" w:rsidRPr="0082683C">
        <w:rPr>
          <w:color w:val="000000"/>
          <w:sz w:val="28"/>
          <w:szCs w:val="28"/>
          <w:lang w:val="uk-UA"/>
        </w:rPr>
        <w:t xml:space="preserve"> </w:t>
      </w:r>
      <w:r w:rsidRPr="0082683C">
        <w:rPr>
          <w:color w:val="000000"/>
          <w:sz w:val="28"/>
          <w:szCs w:val="28"/>
          <w:lang w:val="uk-UA"/>
        </w:rPr>
        <w:t>У державному</w:t>
      </w:r>
      <w:r w:rsidR="00E63A27" w:rsidRPr="0082683C">
        <w:rPr>
          <w:color w:val="000000"/>
          <w:sz w:val="28"/>
          <w:szCs w:val="28"/>
          <w:lang w:val="uk-UA"/>
        </w:rPr>
        <w:t xml:space="preserve"> </w:t>
      </w:r>
      <w:r w:rsidRPr="0082683C">
        <w:rPr>
          <w:color w:val="000000"/>
          <w:sz w:val="28"/>
          <w:szCs w:val="28"/>
          <w:lang w:val="uk-UA"/>
        </w:rPr>
        <w:t>секторі листування</w:t>
      </w:r>
      <w:r w:rsidR="00E63A27" w:rsidRPr="0082683C">
        <w:rPr>
          <w:color w:val="000000"/>
          <w:sz w:val="28"/>
          <w:szCs w:val="28"/>
          <w:lang w:val="uk-UA"/>
        </w:rPr>
        <w:t xml:space="preserve"> </w:t>
      </w:r>
      <w:r w:rsidRPr="0082683C">
        <w:rPr>
          <w:color w:val="000000"/>
          <w:sz w:val="28"/>
          <w:szCs w:val="28"/>
          <w:lang w:val="uk-UA"/>
        </w:rPr>
        <w:t>аудитора може зберігатися</w:t>
      </w:r>
      <w:r w:rsidR="00E63A27" w:rsidRPr="0082683C">
        <w:rPr>
          <w:color w:val="000000"/>
          <w:sz w:val="28"/>
          <w:szCs w:val="28"/>
          <w:lang w:val="uk-UA"/>
        </w:rPr>
        <w:t xml:space="preserve"> </w:t>
      </w:r>
      <w:r w:rsidRPr="0082683C">
        <w:rPr>
          <w:color w:val="000000"/>
          <w:sz w:val="28"/>
          <w:szCs w:val="28"/>
          <w:lang w:val="uk-UA"/>
        </w:rPr>
        <w:t>в</w:t>
      </w:r>
      <w:r w:rsidR="00E63A27" w:rsidRPr="0082683C">
        <w:rPr>
          <w:color w:val="000000"/>
          <w:sz w:val="28"/>
          <w:szCs w:val="28"/>
          <w:lang w:val="uk-UA"/>
        </w:rPr>
        <w:t xml:space="preserve"> </w:t>
      </w:r>
      <w:r w:rsidRPr="0082683C">
        <w:rPr>
          <w:color w:val="000000"/>
          <w:sz w:val="28"/>
          <w:szCs w:val="28"/>
          <w:lang w:val="uk-UA"/>
        </w:rPr>
        <w:t>державному архіві,</w:t>
      </w:r>
      <w:r w:rsidR="00E63A27" w:rsidRPr="0082683C">
        <w:rPr>
          <w:color w:val="000000"/>
          <w:sz w:val="28"/>
          <w:szCs w:val="28"/>
          <w:lang w:val="uk-UA"/>
        </w:rPr>
        <w:t xml:space="preserve"> </w:t>
      </w:r>
      <w:r w:rsidRPr="0082683C">
        <w:rPr>
          <w:color w:val="000000"/>
          <w:sz w:val="28"/>
          <w:szCs w:val="28"/>
          <w:lang w:val="uk-UA"/>
        </w:rPr>
        <w:t>тому</w:t>
      </w:r>
      <w:r w:rsidR="00E63A27" w:rsidRPr="0082683C">
        <w:rPr>
          <w:color w:val="000000"/>
          <w:sz w:val="28"/>
          <w:szCs w:val="28"/>
          <w:lang w:val="uk-UA"/>
        </w:rPr>
        <w:t xml:space="preserve"> </w:t>
      </w:r>
      <w:r w:rsidRPr="0082683C">
        <w:rPr>
          <w:color w:val="000000"/>
          <w:sz w:val="28"/>
          <w:szCs w:val="28"/>
          <w:lang w:val="uk-UA"/>
        </w:rPr>
        <w:t>це листування може розповсюджуватися серед ширшого кола осіб,</w:t>
      </w:r>
      <w:r w:rsidR="00E63A27" w:rsidRPr="0082683C">
        <w:rPr>
          <w:color w:val="000000"/>
          <w:sz w:val="28"/>
          <w:szCs w:val="28"/>
          <w:lang w:val="uk-UA"/>
        </w:rPr>
        <w:t xml:space="preserve"> </w:t>
      </w:r>
      <w:r w:rsidRPr="0082683C">
        <w:rPr>
          <w:color w:val="000000"/>
          <w:sz w:val="28"/>
          <w:szCs w:val="28"/>
          <w:lang w:val="uk-UA"/>
        </w:rPr>
        <w:t>крім найвищого управлінського персоналу суб'єкта господарювання.</w:t>
      </w:r>
    </w:p>
    <w:p w:rsidR="00A10943" w:rsidRPr="0082683C" w:rsidRDefault="00A10943" w:rsidP="0082683C">
      <w:pPr>
        <w:widowControl/>
        <w:spacing w:line="360" w:lineRule="auto"/>
        <w:ind w:firstLine="709"/>
        <w:jc w:val="both"/>
        <w:rPr>
          <w:color w:val="000000"/>
          <w:sz w:val="28"/>
          <w:szCs w:val="28"/>
          <w:lang w:val="uk-UA"/>
        </w:rPr>
      </w:pPr>
      <w:r w:rsidRPr="0082683C">
        <w:rPr>
          <w:color w:val="000000"/>
          <w:sz w:val="28"/>
          <w:szCs w:val="28"/>
          <w:lang w:val="uk-UA"/>
        </w:rPr>
        <w:t>В державному секторі і призначення аудитора, і припинення завдання з аудиту можуть мати окремий законодавчий режим.</w:t>
      </w:r>
    </w:p>
    <w:p w:rsidR="00A10943" w:rsidRPr="0082683C" w:rsidRDefault="00A10943" w:rsidP="0082683C">
      <w:pPr>
        <w:widowControl/>
        <w:spacing w:line="360" w:lineRule="auto"/>
        <w:ind w:firstLine="709"/>
        <w:jc w:val="both"/>
        <w:rPr>
          <w:i/>
          <w:color w:val="000000"/>
          <w:sz w:val="28"/>
          <w:szCs w:val="28"/>
          <w:lang w:val="uk-UA"/>
        </w:rPr>
      </w:pPr>
      <w:r w:rsidRPr="0082683C">
        <w:rPr>
          <w:i/>
          <w:color w:val="000000"/>
          <w:sz w:val="28"/>
          <w:szCs w:val="28"/>
          <w:lang w:val="uk-UA"/>
        </w:rPr>
        <w:t xml:space="preserve">МСА </w:t>
      </w:r>
      <w:r w:rsidR="0082683C">
        <w:rPr>
          <w:i/>
          <w:color w:val="000000"/>
          <w:sz w:val="28"/>
          <w:szCs w:val="28"/>
          <w:lang w:val="uk-UA"/>
        </w:rPr>
        <w:t>«</w:t>
      </w:r>
      <w:r w:rsidRPr="0082683C">
        <w:rPr>
          <w:i/>
          <w:color w:val="000000"/>
          <w:sz w:val="28"/>
          <w:szCs w:val="28"/>
          <w:lang w:val="uk-UA"/>
        </w:rPr>
        <w:t>Шахрайство та помилки</w:t>
      </w:r>
      <w:r w:rsidR="0082683C">
        <w:rPr>
          <w:i/>
          <w:color w:val="000000"/>
          <w:sz w:val="28"/>
          <w:szCs w:val="28"/>
          <w:lang w:val="uk-UA"/>
        </w:rPr>
        <w:t>»</w:t>
      </w:r>
      <w:r w:rsidRPr="0082683C">
        <w:rPr>
          <w:i/>
          <w:color w:val="000000"/>
          <w:sz w:val="28"/>
          <w:szCs w:val="28"/>
          <w:lang w:val="uk-UA"/>
        </w:rPr>
        <w:t>.</w:t>
      </w:r>
    </w:p>
    <w:p w:rsidR="00A10943" w:rsidRPr="0082683C" w:rsidRDefault="00A10943" w:rsidP="0082683C">
      <w:pPr>
        <w:widowControl/>
        <w:spacing w:line="360" w:lineRule="auto"/>
        <w:ind w:firstLine="709"/>
        <w:jc w:val="both"/>
        <w:rPr>
          <w:color w:val="000000"/>
          <w:sz w:val="28"/>
          <w:szCs w:val="28"/>
          <w:lang w:val="uk-UA"/>
        </w:rPr>
      </w:pPr>
      <w:r w:rsidRPr="0082683C">
        <w:rPr>
          <w:color w:val="000000"/>
          <w:sz w:val="28"/>
          <w:szCs w:val="28"/>
          <w:lang w:val="uk-UA"/>
        </w:rPr>
        <w:t>На характер і обсяг аудиту в державному секторі можуть впливати законодавство, нормативні акти,</w:t>
      </w:r>
      <w:r w:rsidR="00E63A27" w:rsidRPr="0082683C">
        <w:rPr>
          <w:color w:val="000000"/>
          <w:sz w:val="28"/>
          <w:szCs w:val="28"/>
          <w:lang w:val="uk-UA"/>
        </w:rPr>
        <w:t xml:space="preserve"> </w:t>
      </w:r>
      <w:r w:rsidRPr="0082683C">
        <w:rPr>
          <w:color w:val="000000"/>
          <w:sz w:val="28"/>
          <w:szCs w:val="28"/>
          <w:lang w:val="uk-UA"/>
        </w:rPr>
        <w:t>постанови та накази міністерств стосовно виявлення шахрайства і помилок. Крім формально встановленої, відповідальності щодо виявлення</w:t>
      </w:r>
      <w:r w:rsidR="00E63A27" w:rsidRPr="0082683C">
        <w:rPr>
          <w:color w:val="000000"/>
          <w:sz w:val="28"/>
          <w:szCs w:val="28"/>
          <w:lang w:val="uk-UA"/>
        </w:rPr>
        <w:t xml:space="preserve"> </w:t>
      </w:r>
      <w:r w:rsidRPr="0082683C">
        <w:rPr>
          <w:color w:val="000000"/>
          <w:sz w:val="28"/>
          <w:szCs w:val="28"/>
          <w:lang w:val="uk-UA"/>
        </w:rPr>
        <w:t>шахрайства, спостерігається тенденція жорсткішого контролю шахрайств у суспільних фондах, а отже, аудитори мають відповідати очікуванням громадськості стосовно виявлення шахрайства. Треба</w:t>
      </w:r>
      <w:r w:rsidR="00E63A27" w:rsidRPr="0082683C">
        <w:rPr>
          <w:color w:val="000000"/>
          <w:sz w:val="28"/>
          <w:szCs w:val="28"/>
          <w:lang w:val="uk-UA"/>
        </w:rPr>
        <w:t xml:space="preserve"> </w:t>
      </w:r>
      <w:r w:rsidRPr="0082683C">
        <w:rPr>
          <w:color w:val="000000"/>
          <w:sz w:val="28"/>
          <w:szCs w:val="28"/>
          <w:lang w:val="uk-UA"/>
        </w:rPr>
        <w:t>також</w:t>
      </w:r>
      <w:r w:rsidR="00E63A27" w:rsidRPr="0082683C">
        <w:rPr>
          <w:color w:val="000000"/>
          <w:sz w:val="28"/>
          <w:szCs w:val="28"/>
          <w:lang w:val="uk-UA"/>
        </w:rPr>
        <w:t xml:space="preserve"> </w:t>
      </w:r>
      <w:r w:rsidRPr="0082683C">
        <w:rPr>
          <w:color w:val="000000"/>
          <w:sz w:val="28"/>
          <w:szCs w:val="28"/>
          <w:lang w:val="uk-UA"/>
        </w:rPr>
        <w:t>визнати, що відповідальність щодо інформування може бути предметом конкретних положень аудиторського завдання або відповідних законодавчих та нормативних актів.</w:t>
      </w:r>
    </w:p>
    <w:p w:rsidR="00A10943" w:rsidRPr="0082683C" w:rsidRDefault="00A10943" w:rsidP="0082683C">
      <w:pPr>
        <w:widowControl/>
        <w:spacing w:line="360" w:lineRule="auto"/>
        <w:ind w:firstLine="709"/>
        <w:jc w:val="both"/>
        <w:rPr>
          <w:i/>
          <w:color w:val="000000"/>
          <w:sz w:val="28"/>
          <w:szCs w:val="28"/>
          <w:lang w:val="uk-UA"/>
        </w:rPr>
      </w:pPr>
      <w:r w:rsidRPr="0082683C">
        <w:rPr>
          <w:i/>
          <w:color w:val="000000"/>
          <w:sz w:val="28"/>
          <w:szCs w:val="28"/>
          <w:lang w:val="uk-UA"/>
        </w:rPr>
        <w:t xml:space="preserve">МСА </w:t>
      </w:r>
      <w:r w:rsidR="0082683C">
        <w:rPr>
          <w:i/>
          <w:color w:val="000000"/>
          <w:sz w:val="28"/>
          <w:szCs w:val="28"/>
          <w:lang w:val="uk-UA"/>
        </w:rPr>
        <w:t>«</w:t>
      </w:r>
      <w:r w:rsidRPr="0082683C">
        <w:rPr>
          <w:i/>
          <w:color w:val="000000"/>
          <w:sz w:val="28"/>
          <w:szCs w:val="28"/>
          <w:lang w:val="uk-UA"/>
        </w:rPr>
        <w:t>Врахування законів та нормативних актів при аудиторській перевірці фінансових звітів</w:t>
      </w:r>
      <w:r w:rsidR="0082683C">
        <w:rPr>
          <w:i/>
          <w:color w:val="000000"/>
          <w:sz w:val="28"/>
          <w:szCs w:val="28"/>
          <w:lang w:val="uk-UA"/>
        </w:rPr>
        <w:t>»</w:t>
      </w:r>
      <w:r w:rsidRPr="0082683C">
        <w:rPr>
          <w:i/>
          <w:color w:val="000000"/>
          <w:sz w:val="28"/>
          <w:szCs w:val="28"/>
          <w:lang w:val="uk-UA"/>
        </w:rPr>
        <w:t>.</w:t>
      </w:r>
    </w:p>
    <w:p w:rsidR="00A10943" w:rsidRPr="0082683C" w:rsidRDefault="00A10943" w:rsidP="0082683C">
      <w:pPr>
        <w:widowControl/>
        <w:spacing w:line="360" w:lineRule="auto"/>
        <w:ind w:firstLine="709"/>
        <w:jc w:val="both"/>
        <w:rPr>
          <w:color w:val="000000"/>
          <w:sz w:val="28"/>
          <w:szCs w:val="28"/>
          <w:lang w:val="uk-UA"/>
        </w:rPr>
      </w:pPr>
      <w:r w:rsidRPr="0082683C">
        <w:rPr>
          <w:color w:val="000000"/>
          <w:sz w:val="28"/>
          <w:szCs w:val="28"/>
          <w:lang w:val="uk-UA"/>
        </w:rPr>
        <w:t>Аудитор може прийняти рішення відмовитися від проведення аудиторської перевірки, якщо суб'єкт господарювання не вживає жодних заходів для усунення тих недоліків, усунення яких аудитор вважає потрібним за даних обставин, навіть якщо невідповідність не має суттєвого впливу на фінансові звіти. До числа факторів, які можуть вплинути на думку аудитора, входить підозра у причетності найвищого управлінського персоналу суб'єкта господарювання, що може поставити під сумнів достовірність пояснень управлінського персоналу, а також призвести до відмови аудитора від продовження співпраці з цим суб'єктом господарювання. Якщо аудитор сформував</w:t>
      </w:r>
      <w:r w:rsidR="00E63A27" w:rsidRPr="0082683C">
        <w:rPr>
          <w:color w:val="000000"/>
          <w:sz w:val="28"/>
          <w:szCs w:val="28"/>
          <w:lang w:val="uk-UA"/>
        </w:rPr>
        <w:t xml:space="preserve"> </w:t>
      </w:r>
      <w:r w:rsidRPr="0082683C">
        <w:rPr>
          <w:color w:val="000000"/>
          <w:sz w:val="28"/>
          <w:szCs w:val="28"/>
          <w:lang w:val="uk-UA"/>
        </w:rPr>
        <w:t>таку думку, йому треба звернутися по юридичну консультацію.</w:t>
      </w:r>
    </w:p>
    <w:p w:rsidR="00A10943" w:rsidRPr="0082683C" w:rsidRDefault="00A10943" w:rsidP="0082683C">
      <w:pPr>
        <w:widowControl/>
        <w:spacing w:line="360" w:lineRule="auto"/>
        <w:ind w:firstLine="709"/>
        <w:jc w:val="both"/>
        <w:rPr>
          <w:color w:val="000000"/>
          <w:sz w:val="28"/>
          <w:szCs w:val="28"/>
          <w:lang w:val="uk-UA"/>
        </w:rPr>
      </w:pPr>
      <w:r w:rsidRPr="0082683C">
        <w:rPr>
          <w:color w:val="000000"/>
          <w:sz w:val="28"/>
          <w:szCs w:val="28"/>
          <w:lang w:val="uk-UA"/>
        </w:rPr>
        <w:t xml:space="preserve">Як зазначено в </w:t>
      </w:r>
      <w:r w:rsidR="0082683C">
        <w:rPr>
          <w:color w:val="000000"/>
          <w:sz w:val="28"/>
          <w:szCs w:val="28"/>
          <w:lang w:val="uk-UA"/>
        </w:rPr>
        <w:t>«</w:t>
      </w:r>
      <w:r w:rsidR="0082683C" w:rsidRPr="0082683C">
        <w:rPr>
          <w:color w:val="000000"/>
          <w:sz w:val="28"/>
          <w:szCs w:val="28"/>
          <w:lang w:val="uk-UA"/>
        </w:rPr>
        <w:t>К</w:t>
      </w:r>
      <w:r w:rsidRPr="0082683C">
        <w:rPr>
          <w:color w:val="000000"/>
          <w:sz w:val="28"/>
          <w:szCs w:val="28"/>
          <w:lang w:val="uk-UA"/>
        </w:rPr>
        <w:t>одексі етики професійних бухгалтерів</w:t>
      </w:r>
      <w:r w:rsidR="0082683C">
        <w:rPr>
          <w:color w:val="000000"/>
          <w:sz w:val="28"/>
          <w:szCs w:val="28"/>
          <w:lang w:val="uk-UA"/>
        </w:rPr>
        <w:t>»</w:t>
      </w:r>
      <w:r w:rsidR="0082683C" w:rsidRPr="0082683C">
        <w:rPr>
          <w:color w:val="000000"/>
          <w:sz w:val="28"/>
          <w:szCs w:val="28"/>
          <w:lang w:val="uk-UA"/>
        </w:rPr>
        <w:t>,</w:t>
      </w:r>
      <w:r w:rsidRPr="0082683C">
        <w:rPr>
          <w:color w:val="000000"/>
          <w:sz w:val="28"/>
          <w:szCs w:val="28"/>
          <w:lang w:val="uk-UA"/>
        </w:rPr>
        <w:t xml:space="preserve"> виданому Міжнародною федерацією бухгалтерів, після одержання запиту від запропонованого наступного аудитора теперішньому аудитору слід повідомити його про те, чи є професійні причини, через які запропонованому аудиторові слід відмовитися від завдання.</w:t>
      </w:r>
    </w:p>
    <w:p w:rsidR="00A10943" w:rsidRPr="0082683C" w:rsidRDefault="00A10943" w:rsidP="0082683C">
      <w:pPr>
        <w:widowControl/>
        <w:spacing w:line="360" w:lineRule="auto"/>
        <w:ind w:firstLine="709"/>
        <w:jc w:val="both"/>
        <w:rPr>
          <w:color w:val="000000"/>
          <w:sz w:val="28"/>
          <w:szCs w:val="28"/>
          <w:lang w:val="uk-UA"/>
        </w:rPr>
      </w:pPr>
      <w:r w:rsidRPr="0082683C">
        <w:rPr>
          <w:color w:val="000000"/>
          <w:sz w:val="28"/>
          <w:szCs w:val="28"/>
          <w:lang w:val="uk-UA"/>
        </w:rPr>
        <w:t>Виконання багатьох завдань з аудиторської перевірки в державному секторі передбачає додаткові обов'язки аудитора, пов'язані з урахуванням законів і нормативних актів. Навіть якщо обов'язки аудитора не виходять за межі обов'язків аудитора приватного сектору, його обов'язки щодо надання висновку можуть бути іншими, оскільки аудитора державного сектору можуть зобов'язати повідомляти державним органам про випадки невідповідності законодавству або зазначати їх в аудиторському висновку. Стосовно суб'єктів господарювання державного сектору, Комітет з державного сектору доповнив рекомендації, що їх включено в цей МСА, своїм Дослідженням 3</w:t>
      </w:r>
      <w:r w:rsidR="0082683C">
        <w:rPr>
          <w:color w:val="000000"/>
          <w:sz w:val="28"/>
          <w:szCs w:val="28"/>
          <w:lang w:val="uk-UA"/>
        </w:rPr>
        <w:t> «</w:t>
      </w:r>
      <w:r w:rsidR="0082683C" w:rsidRPr="0082683C">
        <w:rPr>
          <w:color w:val="000000"/>
          <w:sz w:val="28"/>
          <w:szCs w:val="28"/>
          <w:lang w:val="uk-UA"/>
        </w:rPr>
        <w:t>А</w:t>
      </w:r>
      <w:r w:rsidRPr="0082683C">
        <w:rPr>
          <w:color w:val="000000"/>
          <w:sz w:val="28"/>
          <w:szCs w:val="28"/>
          <w:lang w:val="uk-UA"/>
        </w:rPr>
        <w:t>удиторська перевірка відповідності вимогам органів влади – Особливості застосування в державному секторі</w:t>
      </w:r>
      <w:r w:rsidR="0082683C">
        <w:rPr>
          <w:color w:val="000000"/>
          <w:sz w:val="28"/>
          <w:szCs w:val="28"/>
          <w:lang w:val="uk-UA"/>
        </w:rPr>
        <w:t>»</w:t>
      </w:r>
      <w:r w:rsidR="0082683C" w:rsidRPr="0082683C">
        <w:rPr>
          <w:color w:val="000000"/>
          <w:sz w:val="28"/>
          <w:szCs w:val="28"/>
          <w:lang w:val="uk-UA"/>
        </w:rPr>
        <w:t>.</w:t>
      </w:r>
    </w:p>
    <w:p w:rsidR="00A10943" w:rsidRPr="0082683C" w:rsidRDefault="00A10943" w:rsidP="0082683C">
      <w:pPr>
        <w:widowControl/>
        <w:spacing w:line="360" w:lineRule="auto"/>
        <w:ind w:firstLine="709"/>
        <w:jc w:val="both"/>
        <w:rPr>
          <w:i/>
          <w:color w:val="000000"/>
          <w:sz w:val="28"/>
          <w:szCs w:val="28"/>
          <w:lang w:val="uk-UA"/>
        </w:rPr>
      </w:pPr>
      <w:r w:rsidRPr="0082683C">
        <w:rPr>
          <w:i/>
          <w:color w:val="000000"/>
          <w:sz w:val="28"/>
          <w:szCs w:val="28"/>
          <w:lang w:val="uk-UA"/>
        </w:rPr>
        <w:t xml:space="preserve">МСА </w:t>
      </w:r>
      <w:r w:rsidR="0082683C">
        <w:rPr>
          <w:i/>
          <w:color w:val="000000"/>
          <w:sz w:val="28"/>
          <w:szCs w:val="28"/>
          <w:lang w:val="uk-UA"/>
        </w:rPr>
        <w:t>«</w:t>
      </w:r>
      <w:r w:rsidRPr="0082683C">
        <w:rPr>
          <w:i/>
          <w:color w:val="000000"/>
          <w:sz w:val="28"/>
          <w:szCs w:val="28"/>
          <w:lang w:val="uk-UA"/>
        </w:rPr>
        <w:t>Повідомлення інформації з питань аудиту найвищому управлінському персоналові</w:t>
      </w:r>
      <w:r w:rsidR="0082683C">
        <w:rPr>
          <w:i/>
          <w:color w:val="000000"/>
          <w:sz w:val="28"/>
          <w:szCs w:val="28"/>
          <w:lang w:val="uk-UA"/>
        </w:rPr>
        <w:t>»</w:t>
      </w:r>
      <w:r w:rsidRPr="0082683C">
        <w:rPr>
          <w:i/>
          <w:color w:val="000000"/>
          <w:sz w:val="28"/>
          <w:szCs w:val="28"/>
          <w:lang w:val="uk-UA"/>
        </w:rPr>
        <w:t>.</w:t>
      </w:r>
    </w:p>
    <w:p w:rsidR="00A10943" w:rsidRPr="0082683C" w:rsidRDefault="00A10943" w:rsidP="0082683C">
      <w:pPr>
        <w:widowControl/>
        <w:spacing w:line="360" w:lineRule="auto"/>
        <w:ind w:firstLine="709"/>
        <w:jc w:val="both"/>
        <w:rPr>
          <w:color w:val="000000"/>
          <w:sz w:val="28"/>
          <w:szCs w:val="28"/>
          <w:lang w:val="uk-UA"/>
        </w:rPr>
      </w:pPr>
      <w:r w:rsidRPr="0082683C">
        <w:rPr>
          <w:color w:val="000000"/>
          <w:sz w:val="28"/>
          <w:szCs w:val="28"/>
          <w:lang w:val="uk-UA"/>
        </w:rPr>
        <w:t>Хоч основні принципи, що містяться в цьому МСА, застосовуються до аудиту фінансових звітів у державному секторі, законодавчі акти, на підставі яких надаються аудиторські повноваження, можуть установлювати характер, зміст і форму інформації, що повідомляється найвищому управлінському персоналові суб'єкта господарювання.</w:t>
      </w:r>
    </w:p>
    <w:p w:rsidR="00A10943" w:rsidRPr="0082683C" w:rsidRDefault="00A10943" w:rsidP="0082683C">
      <w:pPr>
        <w:widowControl/>
        <w:spacing w:line="360" w:lineRule="auto"/>
        <w:ind w:firstLine="709"/>
        <w:jc w:val="both"/>
        <w:rPr>
          <w:color w:val="000000"/>
          <w:sz w:val="28"/>
          <w:szCs w:val="28"/>
          <w:lang w:val="uk-UA"/>
        </w:rPr>
      </w:pPr>
      <w:r w:rsidRPr="0082683C">
        <w:rPr>
          <w:color w:val="000000"/>
          <w:sz w:val="28"/>
          <w:szCs w:val="28"/>
          <w:lang w:val="uk-UA"/>
        </w:rPr>
        <w:t>Стосовно аудиторських перевірок у державному секторі спектр інформації, що може становити інте</w:t>
      </w:r>
      <w:r w:rsidR="00C92D85">
        <w:rPr>
          <w:color w:val="000000"/>
          <w:sz w:val="28"/>
          <w:szCs w:val="28"/>
          <w:lang w:val="uk-UA"/>
        </w:rPr>
        <w:t xml:space="preserve">рес для органу управління, може </w:t>
      </w:r>
      <w:r w:rsidRPr="0082683C">
        <w:rPr>
          <w:color w:val="000000"/>
          <w:sz w:val="28"/>
          <w:szCs w:val="28"/>
          <w:lang w:val="uk-UA"/>
        </w:rPr>
        <w:t>бути ширшим, ніж та інформація, яка обговорювалася в цьому МСА і яка безпосередньо стосується аудиторської перевірки фінансових звітів. Повноваження аудиторів у державному секторі можуть передбачати, щоб аудитори повідомляли про інформацію, на яку вони звернули увагу та яка стосується:</w:t>
      </w:r>
    </w:p>
    <w:p w:rsidR="00A10943" w:rsidRPr="0082683C" w:rsidRDefault="00A10943" w:rsidP="0082683C">
      <w:pPr>
        <w:widowControl/>
        <w:numPr>
          <w:ilvl w:val="0"/>
          <w:numId w:val="9"/>
        </w:numPr>
        <w:tabs>
          <w:tab w:val="clear" w:pos="1230"/>
          <w:tab w:val="num" w:pos="0"/>
        </w:tabs>
        <w:spacing w:line="360" w:lineRule="auto"/>
        <w:ind w:left="0" w:firstLine="709"/>
        <w:jc w:val="both"/>
        <w:rPr>
          <w:color w:val="000000"/>
          <w:sz w:val="28"/>
          <w:szCs w:val="28"/>
          <w:lang w:val="uk-UA"/>
        </w:rPr>
      </w:pPr>
      <w:r w:rsidRPr="0082683C">
        <w:rPr>
          <w:color w:val="000000"/>
          <w:sz w:val="28"/>
          <w:szCs w:val="28"/>
          <w:lang w:val="uk-UA"/>
        </w:rPr>
        <w:t>відповідності законодавчим та нормативним вимогам і вимогам відповідних органів;</w:t>
      </w:r>
    </w:p>
    <w:p w:rsidR="00A10943" w:rsidRPr="0082683C" w:rsidRDefault="00A10943" w:rsidP="0082683C">
      <w:pPr>
        <w:widowControl/>
        <w:numPr>
          <w:ilvl w:val="0"/>
          <w:numId w:val="9"/>
        </w:numPr>
        <w:tabs>
          <w:tab w:val="clear" w:pos="1230"/>
          <w:tab w:val="num" w:pos="0"/>
        </w:tabs>
        <w:spacing w:line="360" w:lineRule="auto"/>
        <w:ind w:left="0" w:firstLine="709"/>
        <w:jc w:val="both"/>
        <w:rPr>
          <w:color w:val="000000"/>
          <w:sz w:val="28"/>
          <w:szCs w:val="28"/>
          <w:lang w:val="uk-UA"/>
        </w:rPr>
      </w:pPr>
      <w:r w:rsidRPr="0082683C">
        <w:rPr>
          <w:color w:val="000000"/>
          <w:sz w:val="28"/>
          <w:szCs w:val="28"/>
          <w:lang w:val="uk-UA"/>
        </w:rPr>
        <w:t>адекватності систем обліку та контролю;</w:t>
      </w:r>
    </w:p>
    <w:p w:rsidR="00A10943" w:rsidRPr="0082683C" w:rsidRDefault="00A10943" w:rsidP="0082683C">
      <w:pPr>
        <w:widowControl/>
        <w:numPr>
          <w:ilvl w:val="0"/>
          <w:numId w:val="9"/>
        </w:numPr>
        <w:tabs>
          <w:tab w:val="clear" w:pos="1230"/>
          <w:tab w:val="num" w:pos="0"/>
        </w:tabs>
        <w:spacing w:line="360" w:lineRule="auto"/>
        <w:ind w:left="0" w:firstLine="709"/>
        <w:jc w:val="both"/>
        <w:rPr>
          <w:color w:val="000000"/>
          <w:sz w:val="28"/>
          <w:szCs w:val="28"/>
          <w:lang w:val="uk-UA"/>
        </w:rPr>
      </w:pPr>
      <w:r w:rsidRPr="0082683C">
        <w:rPr>
          <w:color w:val="000000"/>
          <w:sz w:val="28"/>
          <w:szCs w:val="28"/>
          <w:lang w:val="uk-UA"/>
        </w:rPr>
        <w:t>економічності,</w:t>
      </w:r>
      <w:r w:rsidR="00E63A27" w:rsidRPr="0082683C">
        <w:rPr>
          <w:color w:val="000000"/>
          <w:sz w:val="28"/>
          <w:szCs w:val="28"/>
          <w:lang w:val="uk-UA"/>
        </w:rPr>
        <w:t xml:space="preserve"> </w:t>
      </w:r>
      <w:r w:rsidRPr="0082683C">
        <w:rPr>
          <w:color w:val="000000"/>
          <w:sz w:val="28"/>
          <w:szCs w:val="28"/>
          <w:lang w:val="uk-UA"/>
        </w:rPr>
        <w:t>ефективності й дієвості програм,</w:t>
      </w:r>
      <w:r w:rsidR="00E63A27" w:rsidRPr="0082683C">
        <w:rPr>
          <w:color w:val="000000"/>
          <w:sz w:val="28"/>
          <w:szCs w:val="28"/>
          <w:lang w:val="uk-UA"/>
        </w:rPr>
        <w:t xml:space="preserve"> </w:t>
      </w:r>
      <w:r w:rsidRPr="0082683C">
        <w:rPr>
          <w:color w:val="000000"/>
          <w:sz w:val="28"/>
          <w:szCs w:val="28"/>
          <w:lang w:val="uk-UA"/>
        </w:rPr>
        <w:t>проектів і діяльності.</w:t>
      </w:r>
    </w:p>
    <w:p w:rsidR="00A10943" w:rsidRPr="0082683C" w:rsidRDefault="00A10943" w:rsidP="0082683C">
      <w:pPr>
        <w:widowControl/>
        <w:spacing w:line="360" w:lineRule="auto"/>
        <w:ind w:firstLine="709"/>
        <w:jc w:val="both"/>
        <w:rPr>
          <w:color w:val="000000"/>
          <w:sz w:val="28"/>
          <w:szCs w:val="28"/>
          <w:lang w:val="uk-UA"/>
        </w:rPr>
      </w:pPr>
      <w:r w:rsidRPr="0082683C">
        <w:rPr>
          <w:color w:val="000000"/>
          <w:sz w:val="28"/>
          <w:szCs w:val="28"/>
          <w:lang w:val="uk-UA"/>
        </w:rPr>
        <w:t>При аудиторських перевірках у державному секторі інформація, яка повідомляється аудиторами в письмовій формі, може бути оприлюднена. З цієї причини аудитор державного сектору повинен ураховувати той факт, що письмова інформація, яку він повідомляє, може бути поширена серед широкої аудиторії, а не лише серед найвищого управлінського персоналу суб'єкта господарювання.</w:t>
      </w:r>
    </w:p>
    <w:p w:rsidR="00A10943" w:rsidRPr="0082683C" w:rsidRDefault="00A10943" w:rsidP="0082683C">
      <w:pPr>
        <w:widowControl/>
        <w:spacing w:line="360" w:lineRule="auto"/>
        <w:ind w:firstLine="709"/>
        <w:jc w:val="both"/>
        <w:rPr>
          <w:i/>
          <w:color w:val="000000"/>
          <w:sz w:val="28"/>
          <w:szCs w:val="28"/>
          <w:lang w:val="uk-UA"/>
        </w:rPr>
      </w:pPr>
      <w:r w:rsidRPr="0082683C">
        <w:rPr>
          <w:i/>
          <w:color w:val="000000"/>
          <w:sz w:val="28"/>
          <w:szCs w:val="28"/>
          <w:lang w:val="uk-UA"/>
        </w:rPr>
        <w:t xml:space="preserve">МСА </w:t>
      </w:r>
      <w:r w:rsidR="0082683C">
        <w:rPr>
          <w:i/>
          <w:color w:val="000000"/>
          <w:sz w:val="28"/>
          <w:szCs w:val="28"/>
          <w:lang w:val="uk-UA"/>
        </w:rPr>
        <w:t>«</w:t>
      </w:r>
      <w:r w:rsidRPr="0082683C">
        <w:rPr>
          <w:i/>
          <w:color w:val="000000"/>
          <w:sz w:val="28"/>
          <w:szCs w:val="28"/>
          <w:lang w:val="uk-UA"/>
        </w:rPr>
        <w:t>Суттєвість в аудиті</w:t>
      </w:r>
      <w:r w:rsidR="0082683C">
        <w:rPr>
          <w:i/>
          <w:color w:val="000000"/>
          <w:sz w:val="28"/>
          <w:szCs w:val="28"/>
          <w:lang w:val="uk-UA"/>
        </w:rPr>
        <w:t>»</w:t>
      </w:r>
      <w:r w:rsidRPr="0082683C">
        <w:rPr>
          <w:i/>
          <w:color w:val="000000"/>
          <w:sz w:val="28"/>
          <w:szCs w:val="28"/>
          <w:lang w:val="uk-UA"/>
        </w:rPr>
        <w:t>.</w:t>
      </w:r>
    </w:p>
    <w:p w:rsidR="00A10943" w:rsidRPr="0082683C" w:rsidRDefault="00A10943" w:rsidP="0082683C">
      <w:pPr>
        <w:widowControl/>
        <w:spacing w:line="360" w:lineRule="auto"/>
        <w:ind w:firstLine="709"/>
        <w:jc w:val="both"/>
        <w:rPr>
          <w:color w:val="000000"/>
          <w:sz w:val="28"/>
          <w:szCs w:val="28"/>
          <w:lang w:val="uk-UA"/>
        </w:rPr>
      </w:pPr>
      <w:r w:rsidRPr="0082683C">
        <w:rPr>
          <w:color w:val="000000"/>
          <w:sz w:val="28"/>
          <w:szCs w:val="28"/>
          <w:lang w:val="uk-UA"/>
        </w:rPr>
        <w:t xml:space="preserve">Оцінюючи достовірність подання </w:t>
      </w:r>
      <w:r w:rsidR="00C92D85">
        <w:rPr>
          <w:color w:val="000000"/>
          <w:sz w:val="28"/>
          <w:szCs w:val="28"/>
          <w:lang w:val="uk-UA"/>
        </w:rPr>
        <w:t xml:space="preserve">інформації у фінансових звітах, </w:t>
      </w:r>
      <w:r w:rsidRPr="0082683C">
        <w:rPr>
          <w:color w:val="000000"/>
          <w:sz w:val="28"/>
          <w:szCs w:val="28"/>
          <w:lang w:val="uk-UA"/>
        </w:rPr>
        <w:t>аудитор повинен оцінити, чи є суттєвою сукупність невиправлених викривлень, виявлених під час аудиту.</w:t>
      </w:r>
    </w:p>
    <w:p w:rsidR="00A10943" w:rsidRPr="0082683C" w:rsidRDefault="00A10943" w:rsidP="0082683C">
      <w:pPr>
        <w:widowControl/>
        <w:spacing w:line="360" w:lineRule="auto"/>
        <w:ind w:firstLine="709"/>
        <w:jc w:val="both"/>
        <w:rPr>
          <w:color w:val="000000"/>
          <w:sz w:val="28"/>
          <w:szCs w:val="28"/>
          <w:lang w:val="uk-UA"/>
        </w:rPr>
      </w:pPr>
      <w:r w:rsidRPr="0082683C">
        <w:rPr>
          <w:color w:val="000000"/>
          <w:sz w:val="28"/>
          <w:szCs w:val="28"/>
          <w:lang w:val="uk-UA"/>
        </w:rPr>
        <w:t>Сукупність невиправлених викривлень охоплює:</w:t>
      </w:r>
    </w:p>
    <w:p w:rsidR="00A10943" w:rsidRPr="0082683C" w:rsidRDefault="00A10943" w:rsidP="0082683C">
      <w:pPr>
        <w:widowControl/>
        <w:spacing w:line="360" w:lineRule="auto"/>
        <w:ind w:firstLine="709"/>
        <w:jc w:val="both"/>
        <w:rPr>
          <w:color w:val="000000"/>
          <w:sz w:val="28"/>
          <w:szCs w:val="28"/>
          <w:lang w:val="uk-UA"/>
        </w:rPr>
      </w:pPr>
      <w:r w:rsidRPr="0082683C">
        <w:rPr>
          <w:color w:val="000000"/>
          <w:sz w:val="28"/>
          <w:szCs w:val="28"/>
          <w:lang w:val="uk-UA"/>
        </w:rPr>
        <w:t>а) конкретні викривлення, виявлені аудитором, у тому числі прямий вплив невиправлених викривлень, виявлених під час аудиту в попередніх періодах;</w:t>
      </w:r>
    </w:p>
    <w:p w:rsidR="00A10943" w:rsidRPr="0082683C" w:rsidRDefault="00A10943" w:rsidP="0082683C">
      <w:pPr>
        <w:widowControl/>
        <w:spacing w:line="360" w:lineRule="auto"/>
        <w:ind w:firstLine="709"/>
        <w:jc w:val="both"/>
        <w:rPr>
          <w:color w:val="000000"/>
          <w:sz w:val="28"/>
          <w:szCs w:val="28"/>
          <w:lang w:val="uk-UA"/>
        </w:rPr>
      </w:pPr>
      <w:r w:rsidRPr="0082683C">
        <w:rPr>
          <w:color w:val="000000"/>
          <w:sz w:val="28"/>
          <w:szCs w:val="28"/>
          <w:lang w:val="uk-UA"/>
        </w:rPr>
        <w:t>б) найкращу можливу аудиторську оцінку інших викри</w:t>
      </w:r>
      <w:r w:rsidR="00C92D85">
        <w:rPr>
          <w:color w:val="000000"/>
          <w:sz w:val="28"/>
          <w:szCs w:val="28"/>
          <w:lang w:val="uk-UA"/>
        </w:rPr>
        <w:t xml:space="preserve">влень, що їх не </w:t>
      </w:r>
      <w:r w:rsidRPr="0082683C">
        <w:rPr>
          <w:color w:val="000000"/>
          <w:sz w:val="28"/>
          <w:szCs w:val="28"/>
          <w:lang w:val="uk-UA"/>
        </w:rPr>
        <w:t>можна конкретно визначити (тобто прогнозованих помилок).</w:t>
      </w:r>
    </w:p>
    <w:p w:rsidR="00A10943" w:rsidRPr="0082683C" w:rsidRDefault="00A10943" w:rsidP="0082683C">
      <w:pPr>
        <w:widowControl/>
        <w:spacing w:line="360" w:lineRule="auto"/>
        <w:ind w:firstLine="709"/>
        <w:jc w:val="both"/>
        <w:rPr>
          <w:color w:val="000000"/>
          <w:sz w:val="28"/>
          <w:szCs w:val="28"/>
          <w:lang w:val="uk-UA"/>
        </w:rPr>
      </w:pPr>
      <w:r w:rsidRPr="0082683C">
        <w:rPr>
          <w:color w:val="000000"/>
          <w:sz w:val="28"/>
          <w:szCs w:val="28"/>
          <w:lang w:val="uk-UA"/>
        </w:rPr>
        <w:t>Аудитор повинен розглянути, чи є сукупність невиправлених викривлень суттєвою. Якщо аудитор дійде висновку про те, що викривлення можуть виявитися суттєвими, йому треба розглянути питання про зменшення</w:t>
      </w:r>
      <w:r w:rsidR="003A55F1" w:rsidRPr="0082683C">
        <w:rPr>
          <w:color w:val="000000"/>
          <w:sz w:val="28"/>
          <w:szCs w:val="28"/>
          <w:lang w:val="uk-UA"/>
        </w:rPr>
        <w:t xml:space="preserve"> </w:t>
      </w:r>
      <w:r w:rsidRPr="0082683C">
        <w:rPr>
          <w:color w:val="000000"/>
          <w:sz w:val="28"/>
          <w:szCs w:val="28"/>
          <w:lang w:val="uk-UA"/>
        </w:rPr>
        <w:t>аудиторського ризику за допомогою розширення аудиторських процедур</w:t>
      </w:r>
      <w:r w:rsidR="003A55F1" w:rsidRPr="0082683C">
        <w:rPr>
          <w:color w:val="000000"/>
          <w:sz w:val="28"/>
          <w:szCs w:val="28"/>
          <w:lang w:val="uk-UA"/>
        </w:rPr>
        <w:t xml:space="preserve"> </w:t>
      </w:r>
      <w:r w:rsidRPr="0082683C">
        <w:rPr>
          <w:color w:val="000000"/>
          <w:sz w:val="28"/>
          <w:szCs w:val="28"/>
          <w:lang w:val="uk-UA"/>
        </w:rPr>
        <w:t>або внесення управлінським персоналом змін до фінансових звітів. У</w:t>
      </w:r>
      <w:r w:rsidR="003A55F1" w:rsidRPr="0082683C">
        <w:rPr>
          <w:color w:val="000000"/>
          <w:sz w:val="28"/>
          <w:szCs w:val="28"/>
        </w:rPr>
        <w:t xml:space="preserve"> </w:t>
      </w:r>
      <w:r w:rsidRPr="0082683C">
        <w:rPr>
          <w:color w:val="000000"/>
          <w:sz w:val="28"/>
          <w:szCs w:val="28"/>
          <w:lang w:val="uk-UA"/>
        </w:rPr>
        <w:t>будь-якому випадку управлінський персонал може побажати внести</w:t>
      </w:r>
      <w:r w:rsidR="003A55F1" w:rsidRPr="0082683C">
        <w:rPr>
          <w:color w:val="000000"/>
          <w:sz w:val="28"/>
          <w:szCs w:val="28"/>
        </w:rPr>
        <w:t xml:space="preserve"> </w:t>
      </w:r>
      <w:r w:rsidRPr="0082683C">
        <w:rPr>
          <w:color w:val="000000"/>
          <w:sz w:val="28"/>
          <w:szCs w:val="28"/>
          <w:lang w:val="uk-UA"/>
        </w:rPr>
        <w:t>зміни у фінансові звіти з урахуванням виявлених викривлень.</w:t>
      </w:r>
    </w:p>
    <w:p w:rsidR="00A10943" w:rsidRPr="0082683C" w:rsidRDefault="00A10943" w:rsidP="0082683C">
      <w:pPr>
        <w:widowControl/>
        <w:spacing w:line="360" w:lineRule="auto"/>
        <w:ind w:firstLine="709"/>
        <w:jc w:val="both"/>
        <w:rPr>
          <w:color w:val="000000"/>
          <w:sz w:val="28"/>
          <w:szCs w:val="28"/>
          <w:lang w:val="uk-UA"/>
        </w:rPr>
      </w:pPr>
      <w:r w:rsidRPr="0082683C">
        <w:rPr>
          <w:color w:val="000000"/>
          <w:sz w:val="28"/>
          <w:szCs w:val="28"/>
          <w:lang w:val="uk-UA"/>
        </w:rPr>
        <w:t>Якщо</w:t>
      </w:r>
      <w:r w:rsidR="00E63A27" w:rsidRPr="0082683C">
        <w:rPr>
          <w:color w:val="000000"/>
          <w:sz w:val="28"/>
          <w:szCs w:val="28"/>
          <w:lang w:val="uk-UA"/>
        </w:rPr>
        <w:t xml:space="preserve"> </w:t>
      </w:r>
      <w:r w:rsidRPr="0082683C">
        <w:rPr>
          <w:color w:val="000000"/>
          <w:sz w:val="28"/>
          <w:szCs w:val="28"/>
          <w:lang w:val="uk-UA"/>
        </w:rPr>
        <w:t>управлінський</w:t>
      </w:r>
      <w:r w:rsidR="00E63A27" w:rsidRPr="0082683C">
        <w:rPr>
          <w:color w:val="000000"/>
          <w:sz w:val="28"/>
          <w:szCs w:val="28"/>
          <w:lang w:val="uk-UA"/>
        </w:rPr>
        <w:t xml:space="preserve"> </w:t>
      </w:r>
      <w:r w:rsidRPr="0082683C">
        <w:rPr>
          <w:color w:val="000000"/>
          <w:sz w:val="28"/>
          <w:szCs w:val="28"/>
          <w:lang w:val="uk-UA"/>
        </w:rPr>
        <w:t>персонал</w:t>
      </w:r>
      <w:r w:rsidR="00E63A27" w:rsidRPr="0082683C">
        <w:rPr>
          <w:color w:val="000000"/>
          <w:sz w:val="28"/>
          <w:szCs w:val="28"/>
          <w:lang w:val="uk-UA"/>
        </w:rPr>
        <w:t xml:space="preserve"> </w:t>
      </w:r>
      <w:r w:rsidRPr="0082683C">
        <w:rPr>
          <w:color w:val="000000"/>
          <w:sz w:val="28"/>
          <w:szCs w:val="28"/>
          <w:lang w:val="uk-UA"/>
        </w:rPr>
        <w:t>відмовляється</w:t>
      </w:r>
      <w:r w:rsidR="00E63A27" w:rsidRPr="0082683C">
        <w:rPr>
          <w:color w:val="000000"/>
          <w:sz w:val="28"/>
          <w:szCs w:val="28"/>
          <w:lang w:val="uk-UA"/>
        </w:rPr>
        <w:t xml:space="preserve"> </w:t>
      </w:r>
      <w:r w:rsidRPr="0082683C">
        <w:rPr>
          <w:color w:val="000000"/>
          <w:sz w:val="28"/>
          <w:szCs w:val="28"/>
          <w:lang w:val="uk-UA"/>
        </w:rPr>
        <w:t>вносити виправлення до фінансових звітів, а результати</w:t>
      </w:r>
      <w:r w:rsidR="00E63A27" w:rsidRPr="0082683C">
        <w:rPr>
          <w:color w:val="000000"/>
          <w:sz w:val="28"/>
          <w:szCs w:val="28"/>
          <w:lang w:val="uk-UA"/>
        </w:rPr>
        <w:t xml:space="preserve"> </w:t>
      </w:r>
      <w:r w:rsidRPr="0082683C">
        <w:rPr>
          <w:color w:val="000000"/>
          <w:sz w:val="28"/>
          <w:szCs w:val="28"/>
          <w:lang w:val="uk-UA"/>
        </w:rPr>
        <w:t>розширених аудиторських</w:t>
      </w:r>
      <w:r w:rsidR="00E63A27" w:rsidRPr="0082683C">
        <w:rPr>
          <w:color w:val="000000"/>
          <w:sz w:val="28"/>
          <w:szCs w:val="28"/>
          <w:lang w:val="uk-UA"/>
        </w:rPr>
        <w:t xml:space="preserve"> </w:t>
      </w:r>
      <w:r w:rsidRPr="0082683C">
        <w:rPr>
          <w:color w:val="000000"/>
          <w:sz w:val="28"/>
          <w:szCs w:val="28"/>
          <w:lang w:val="uk-UA"/>
        </w:rPr>
        <w:t>процедур</w:t>
      </w:r>
      <w:r w:rsidR="00E63A27" w:rsidRPr="0082683C">
        <w:rPr>
          <w:color w:val="000000"/>
          <w:sz w:val="28"/>
          <w:szCs w:val="28"/>
          <w:lang w:val="uk-UA"/>
        </w:rPr>
        <w:t xml:space="preserve"> </w:t>
      </w:r>
      <w:r w:rsidRPr="0082683C">
        <w:rPr>
          <w:color w:val="000000"/>
          <w:sz w:val="28"/>
          <w:szCs w:val="28"/>
          <w:lang w:val="uk-UA"/>
        </w:rPr>
        <w:t>не</w:t>
      </w:r>
      <w:r w:rsidR="00E63A27" w:rsidRPr="0082683C">
        <w:rPr>
          <w:color w:val="000000"/>
          <w:sz w:val="28"/>
          <w:szCs w:val="28"/>
          <w:lang w:val="uk-UA"/>
        </w:rPr>
        <w:t xml:space="preserve"> </w:t>
      </w:r>
      <w:r w:rsidRPr="0082683C">
        <w:rPr>
          <w:color w:val="000000"/>
          <w:sz w:val="28"/>
          <w:szCs w:val="28"/>
          <w:lang w:val="uk-UA"/>
        </w:rPr>
        <w:t>дають</w:t>
      </w:r>
      <w:r w:rsidR="00E63A27" w:rsidRPr="0082683C">
        <w:rPr>
          <w:color w:val="000000"/>
          <w:sz w:val="28"/>
          <w:szCs w:val="28"/>
          <w:lang w:val="uk-UA"/>
        </w:rPr>
        <w:t xml:space="preserve"> </w:t>
      </w:r>
      <w:r w:rsidRPr="0082683C">
        <w:rPr>
          <w:color w:val="000000"/>
          <w:sz w:val="28"/>
          <w:szCs w:val="28"/>
          <w:lang w:val="uk-UA"/>
        </w:rPr>
        <w:t>аудиторові</w:t>
      </w:r>
      <w:r w:rsidR="00E63A27" w:rsidRPr="0082683C">
        <w:rPr>
          <w:color w:val="000000"/>
          <w:sz w:val="28"/>
          <w:szCs w:val="28"/>
          <w:lang w:val="uk-UA"/>
        </w:rPr>
        <w:t xml:space="preserve"> </w:t>
      </w:r>
      <w:r w:rsidRPr="0082683C">
        <w:rPr>
          <w:color w:val="000000"/>
          <w:sz w:val="28"/>
          <w:szCs w:val="28"/>
          <w:lang w:val="uk-UA"/>
        </w:rPr>
        <w:t>змоги</w:t>
      </w:r>
      <w:r w:rsidR="00E63A27" w:rsidRPr="0082683C">
        <w:rPr>
          <w:color w:val="000000"/>
          <w:sz w:val="28"/>
          <w:szCs w:val="28"/>
          <w:lang w:val="uk-UA"/>
        </w:rPr>
        <w:t xml:space="preserve"> </w:t>
      </w:r>
      <w:r w:rsidRPr="0082683C">
        <w:rPr>
          <w:color w:val="000000"/>
          <w:sz w:val="28"/>
          <w:szCs w:val="28"/>
          <w:lang w:val="uk-UA"/>
        </w:rPr>
        <w:t xml:space="preserve">зробити висновок, що сукупність невиправлених викривлень не є суттєвою, аудитор повинен розглянути питання про внесення відповідного пояснювального параграфа до аудиторського висновку згідно з МСА 700 </w:t>
      </w:r>
      <w:r w:rsidR="0082683C">
        <w:rPr>
          <w:color w:val="000000"/>
          <w:sz w:val="28"/>
          <w:szCs w:val="28"/>
          <w:lang w:val="uk-UA"/>
        </w:rPr>
        <w:t>«</w:t>
      </w:r>
      <w:r w:rsidR="0082683C" w:rsidRPr="0082683C">
        <w:rPr>
          <w:color w:val="000000"/>
          <w:sz w:val="28"/>
          <w:szCs w:val="28"/>
          <w:lang w:val="uk-UA"/>
        </w:rPr>
        <w:t>А</w:t>
      </w:r>
      <w:r w:rsidRPr="0082683C">
        <w:rPr>
          <w:color w:val="000000"/>
          <w:sz w:val="28"/>
          <w:szCs w:val="28"/>
          <w:lang w:val="uk-UA"/>
        </w:rPr>
        <w:t>удиторський висновок про фінансову звітність</w:t>
      </w:r>
      <w:r w:rsidR="0082683C">
        <w:rPr>
          <w:color w:val="000000"/>
          <w:sz w:val="28"/>
          <w:szCs w:val="28"/>
          <w:lang w:val="uk-UA"/>
        </w:rPr>
        <w:t>»</w:t>
      </w:r>
      <w:r w:rsidR="0082683C" w:rsidRPr="0082683C">
        <w:rPr>
          <w:color w:val="000000"/>
          <w:sz w:val="28"/>
          <w:szCs w:val="28"/>
          <w:lang w:val="uk-UA"/>
        </w:rPr>
        <w:t>.</w:t>
      </w:r>
    </w:p>
    <w:p w:rsidR="00A10943" w:rsidRPr="0082683C" w:rsidRDefault="00A10943" w:rsidP="0082683C">
      <w:pPr>
        <w:widowControl/>
        <w:spacing w:line="360" w:lineRule="auto"/>
        <w:ind w:firstLine="709"/>
        <w:jc w:val="both"/>
        <w:rPr>
          <w:color w:val="000000"/>
          <w:sz w:val="28"/>
          <w:szCs w:val="28"/>
          <w:lang w:val="uk-UA"/>
        </w:rPr>
      </w:pPr>
      <w:r w:rsidRPr="0082683C">
        <w:rPr>
          <w:color w:val="000000"/>
          <w:sz w:val="28"/>
          <w:szCs w:val="28"/>
          <w:lang w:val="uk-UA"/>
        </w:rPr>
        <w:t>Якщо сукупність невиправлених в</w:t>
      </w:r>
      <w:r w:rsidR="00C92D85">
        <w:rPr>
          <w:color w:val="000000"/>
          <w:sz w:val="28"/>
          <w:szCs w:val="28"/>
          <w:lang w:val="uk-UA"/>
        </w:rPr>
        <w:t xml:space="preserve">икривлень, виявлених аудитором, </w:t>
      </w:r>
      <w:r w:rsidRPr="0082683C">
        <w:rPr>
          <w:color w:val="000000"/>
          <w:sz w:val="28"/>
          <w:szCs w:val="28"/>
          <w:lang w:val="uk-UA"/>
        </w:rPr>
        <w:t>наближається до рівня суттєвості, аудитор повинен визначити, чи є</w:t>
      </w:r>
      <w:r w:rsidR="003A55F1" w:rsidRPr="0082683C">
        <w:rPr>
          <w:color w:val="000000"/>
          <w:sz w:val="28"/>
          <w:szCs w:val="28"/>
          <w:lang w:val="uk-UA"/>
        </w:rPr>
        <w:t xml:space="preserve"> </w:t>
      </w:r>
      <w:r w:rsidRPr="0082683C">
        <w:rPr>
          <w:color w:val="000000"/>
          <w:sz w:val="28"/>
          <w:szCs w:val="28"/>
          <w:lang w:val="uk-UA"/>
        </w:rPr>
        <w:t>ймовірність того, що невиявлені викривлення, розглянуті разом із</w:t>
      </w:r>
      <w:r w:rsidR="003A55F1" w:rsidRPr="0082683C">
        <w:rPr>
          <w:color w:val="000000"/>
          <w:sz w:val="28"/>
          <w:szCs w:val="28"/>
          <w:lang w:val="uk-UA"/>
        </w:rPr>
        <w:t xml:space="preserve"> </w:t>
      </w:r>
      <w:r w:rsidRPr="0082683C">
        <w:rPr>
          <w:color w:val="000000"/>
          <w:sz w:val="28"/>
          <w:szCs w:val="28"/>
          <w:lang w:val="uk-UA"/>
        </w:rPr>
        <w:t>сукупними невиправленими викривленнями, можуть перевищити рівень</w:t>
      </w:r>
      <w:r w:rsidR="003A55F1" w:rsidRPr="0082683C">
        <w:rPr>
          <w:color w:val="000000"/>
          <w:sz w:val="28"/>
          <w:szCs w:val="28"/>
          <w:lang w:val="uk-UA"/>
        </w:rPr>
        <w:t xml:space="preserve"> </w:t>
      </w:r>
      <w:r w:rsidRPr="0082683C">
        <w:rPr>
          <w:color w:val="000000"/>
          <w:sz w:val="28"/>
          <w:szCs w:val="28"/>
          <w:lang w:val="uk-UA"/>
        </w:rPr>
        <w:t>суттєвості. Отже, в міру того, як сукупні невиправлені викривлення</w:t>
      </w:r>
      <w:r w:rsidR="00E63A27" w:rsidRPr="0082683C">
        <w:rPr>
          <w:color w:val="000000"/>
          <w:sz w:val="28"/>
          <w:szCs w:val="28"/>
          <w:lang w:val="uk-UA"/>
        </w:rPr>
        <w:t xml:space="preserve"> </w:t>
      </w:r>
      <w:r w:rsidRPr="0082683C">
        <w:rPr>
          <w:color w:val="000000"/>
          <w:sz w:val="28"/>
          <w:szCs w:val="28"/>
          <w:lang w:val="uk-UA"/>
        </w:rPr>
        <w:t>наближаються до рівня суттєвості, ауд</w:t>
      </w:r>
      <w:r w:rsidR="00C92D85">
        <w:rPr>
          <w:color w:val="000000"/>
          <w:sz w:val="28"/>
          <w:szCs w:val="28"/>
          <w:lang w:val="uk-UA"/>
        </w:rPr>
        <w:t xml:space="preserve">итор повинен розглянути питання </w:t>
      </w:r>
      <w:r w:rsidRPr="0082683C">
        <w:rPr>
          <w:color w:val="000000"/>
          <w:sz w:val="28"/>
          <w:szCs w:val="28"/>
          <w:lang w:val="uk-UA"/>
        </w:rPr>
        <w:t>про</w:t>
      </w:r>
      <w:r w:rsidR="00E63A27" w:rsidRPr="0082683C">
        <w:rPr>
          <w:color w:val="000000"/>
          <w:sz w:val="28"/>
          <w:szCs w:val="28"/>
          <w:lang w:val="uk-UA"/>
        </w:rPr>
        <w:t xml:space="preserve"> </w:t>
      </w:r>
      <w:r w:rsidRPr="0082683C">
        <w:rPr>
          <w:color w:val="000000"/>
          <w:sz w:val="28"/>
          <w:szCs w:val="28"/>
          <w:lang w:val="uk-UA"/>
        </w:rPr>
        <w:t>зменшення</w:t>
      </w:r>
      <w:r w:rsidR="00E63A27" w:rsidRPr="0082683C">
        <w:rPr>
          <w:color w:val="000000"/>
          <w:sz w:val="28"/>
          <w:szCs w:val="28"/>
          <w:lang w:val="uk-UA"/>
        </w:rPr>
        <w:t xml:space="preserve"> </w:t>
      </w:r>
      <w:r w:rsidRPr="0082683C">
        <w:rPr>
          <w:color w:val="000000"/>
          <w:sz w:val="28"/>
          <w:szCs w:val="28"/>
          <w:lang w:val="uk-UA"/>
        </w:rPr>
        <w:t>ризику</w:t>
      </w:r>
      <w:r w:rsidR="00E63A27" w:rsidRPr="0082683C">
        <w:rPr>
          <w:color w:val="000000"/>
          <w:sz w:val="28"/>
          <w:szCs w:val="28"/>
          <w:lang w:val="uk-UA"/>
        </w:rPr>
        <w:t xml:space="preserve"> </w:t>
      </w:r>
      <w:r w:rsidRPr="0082683C">
        <w:rPr>
          <w:color w:val="000000"/>
          <w:sz w:val="28"/>
          <w:szCs w:val="28"/>
          <w:lang w:val="uk-UA"/>
        </w:rPr>
        <w:t>за</w:t>
      </w:r>
      <w:r w:rsidR="00E63A27" w:rsidRPr="0082683C">
        <w:rPr>
          <w:color w:val="000000"/>
          <w:sz w:val="28"/>
          <w:szCs w:val="28"/>
          <w:lang w:val="uk-UA"/>
        </w:rPr>
        <w:t xml:space="preserve"> </w:t>
      </w:r>
      <w:r w:rsidRPr="0082683C">
        <w:rPr>
          <w:color w:val="000000"/>
          <w:sz w:val="28"/>
          <w:szCs w:val="28"/>
          <w:lang w:val="uk-UA"/>
        </w:rPr>
        <w:t>допомогою</w:t>
      </w:r>
      <w:r w:rsidR="00E63A27" w:rsidRPr="0082683C">
        <w:rPr>
          <w:color w:val="000000"/>
          <w:sz w:val="28"/>
          <w:szCs w:val="28"/>
          <w:lang w:val="uk-UA"/>
        </w:rPr>
        <w:t xml:space="preserve"> </w:t>
      </w:r>
      <w:r w:rsidRPr="0082683C">
        <w:rPr>
          <w:color w:val="000000"/>
          <w:sz w:val="28"/>
          <w:szCs w:val="28"/>
          <w:lang w:val="uk-UA"/>
        </w:rPr>
        <w:t>проведення</w:t>
      </w:r>
      <w:r w:rsidR="00E63A27" w:rsidRPr="0082683C">
        <w:rPr>
          <w:color w:val="000000"/>
          <w:sz w:val="28"/>
          <w:szCs w:val="28"/>
          <w:lang w:val="uk-UA"/>
        </w:rPr>
        <w:t xml:space="preserve"> </w:t>
      </w:r>
      <w:r w:rsidRPr="0082683C">
        <w:rPr>
          <w:color w:val="000000"/>
          <w:sz w:val="28"/>
          <w:szCs w:val="28"/>
          <w:lang w:val="uk-UA"/>
        </w:rPr>
        <w:t>додаткових</w:t>
      </w:r>
      <w:r w:rsidR="003A55F1" w:rsidRPr="0082683C">
        <w:rPr>
          <w:color w:val="000000"/>
          <w:sz w:val="28"/>
          <w:szCs w:val="28"/>
          <w:lang w:val="uk-UA"/>
        </w:rPr>
        <w:t xml:space="preserve"> </w:t>
      </w:r>
      <w:r w:rsidR="00C92D85">
        <w:rPr>
          <w:color w:val="000000"/>
          <w:sz w:val="28"/>
          <w:szCs w:val="28"/>
          <w:lang w:val="uk-UA"/>
        </w:rPr>
        <w:t xml:space="preserve">аудиторських </w:t>
      </w:r>
      <w:r w:rsidRPr="0082683C">
        <w:rPr>
          <w:color w:val="000000"/>
          <w:sz w:val="28"/>
          <w:szCs w:val="28"/>
          <w:lang w:val="uk-UA"/>
        </w:rPr>
        <w:t>процедур або вимагати від управлінського персоналу</w:t>
      </w:r>
      <w:r w:rsidR="003A55F1" w:rsidRPr="0082683C">
        <w:rPr>
          <w:color w:val="000000"/>
          <w:sz w:val="28"/>
          <w:szCs w:val="28"/>
          <w:lang w:val="uk-UA"/>
        </w:rPr>
        <w:t xml:space="preserve"> </w:t>
      </w:r>
      <w:r w:rsidRPr="0082683C">
        <w:rPr>
          <w:color w:val="000000"/>
          <w:sz w:val="28"/>
          <w:szCs w:val="28"/>
          <w:lang w:val="uk-UA"/>
        </w:rPr>
        <w:t>внесення змін до фінансових звітів з урахуванням виявлених викривлень.</w:t>
      </w:r>
    </w:p>
    <w:p w:rsidR="00A10943" w:rsidRPr="0082683C" w:rsidRDefault="00A10943" w:rsidP="0082683C">
      <w:pPr>
        <w:widowControl/>
        <w:spacing w:line="360" w:lineRule="auto"/>
        <w:ind w:firstLine="709"/>
        <w:jc w:val="both"/>
        <w:rPr>
          <w:color w:val="000000"/>
          <w:sz w:val="28"/>
          <w:szCs w:val="28"/>
          <w:lang w:val="uk-UA"/>
        </w:rPr>
      </w:pPr>
      <w:r w:rsidRPr="0082683C">
        <w:rPr>
          <w:color w:val="000000"/>
          <w:sz w:val="28"/>
          <w:szCs w:val="28"/>
          <w:lang w:val="uk-UA"/>
        </w:rPr>
        <w:t xml:space="preserve">Оцінюючи суттєвість, крім застосування професійного судження, аудитор державного сектору повинен ураховувати будь-які закони або нормативні акти, що можуть вплинути на цю оцінку. У державному секторі суттєвість ґрунтується також на </w:t>
      </w:r>
      <w:r w:rsidR="0082683C">
        <w:rPr>
          <w:color w:val="000000"/>
          <w:sz w:val="28"/>
          <w:szCs w:val="28"/>
          <w:lang w:val="uk-UA"/>
        </w:rPr>
        <w:t>«</w:t>
      </w:r>
      <w:r w:rsidR="0082683C" w:rsidRPr="0082683C">
        <w:rPr>
          <w:color w:val="000000"/>
          <w:sz w:val="28"/>
          <w:szCs w:val="28"/>
          <w:lang w:val="uk-UA"/>
        </w:rPr>
        <w:t>к</w:t>
      </w:r>
      <w:r w:rsidRPr="0082683C">
        <w:rPr>
          <w:color w:val="000000"/>
          <w:sz w:val="28"/>
          <w:szCs w:val="28"/>
          <w:lang w:val="uk-UA"/>
        </w:rPr>
        <w:t>онтексті й характері</w:t>
      </w:r>
      <w:r w:rsidR="0082683C">
        <w:rPr>
          <w:color w:val="000000"/>
          <w:sz w:val="28"/>
          <w:szCs w:val="28"/>
          <w:lang w:val="uk-UA"/>
        </w:rPr>
        <w:t>»</w:t>
      </w:r>
      <w:r w:rsidR="0082683C" w:rsidRPr="0082683C">
        <w:rPr>
          <w:color w:val="000000"/>
          <w:sz w:val="28"/>
          <w:szCs w:val="28"/>
          <w:lang w:val="uk-UA"/>
        </w:rPr>
        <w:t xml:space="preserve"> </w:t>
      </w:r>
      <w:r w:rsidRPr="0082683C">
        <w:rPr>
          <w:color w:val="000000"/>
          <w:sz w:val="28"/>
          <w:szCs w:val="28"/>
          <w:lang w:val="uk-UA"/>
        </w:rPr>
        <w:t xml:space="preserve">статті і включає, наприклад, поряд із вартістю, і чутливість. Чутливість охоплює багато питань, серед яких </w:t>
      </w:r>
      <w:r w:rsidR="0082683C">
        <w:rPr>
          <w:color w:val="000000"/>
          <w:sz w:val="28"/>
          <w:szCs w:val="28"/>
          <w:lang w:val="uk-UA"/>
        </w:rPr>
        <w:t>–</w:t>
      </w:r>
      <w:r w:rsidR="0082683C" w:rsidRPr="0082683C">
        <w:rPr>
          <w:color w:val="000000"/>
          <w:sz w:val="28"/>
          <w:szCs w:val="28"/>
          <w:lang w:val="uk-UA"/>
        </w:rPr>
        <w:t xml:space="preserve"> </w:t>
      </w:r>
      <w:r w:rsidRPr="0082683C">
        <w:rPr>
          <w:color w:val="000000"/>
          <w:sz w:val="28"/>
          <w:szCs w:val="28"/>
          <w:lang w:val="uk-UA"/>
        </w:rPr>
        <w:t>відповідність вимогам органів влади й законодавства чи інтересам громадськості.</w:t>
      </w:r>
    </w:p>
    <w:p w:rsidR="00A10943" w:rsidRPr="0082683C" w:rsidRDefault="00A10943" w:rsidP="0082683C">
      <w:pPr>
        <w:widowControl/>
        <w:spacing w:line="360" w:lineRule="auto"/>
        <w:ind w:firstLine="709"/>
        <w:jc w:val="both"/>
        <w:rPr>
          <w:i/>
          <w:color w:val="000000"/>
          <w:sz w:val="28"/>
          <w:szCs w:val="28"/>
          <w:lang w:val="uk-UA"/>
        </w:rPr>
      </w:pPr>
      <w:r w:rsidRPr="0082683C">
        <w:rPr>
          <w:i/>
          <w:color w:val="000000"/>
          <w:sz w:val="28"/>
          <w:szCs w:val="28"/>
          <w:lang w:val="uk-UA"/>
        </w:rPr>
        <w:t xml:space="preserve">МСА </w:t>
      </w:r>
      <w:r w:rsidR="0082683C">
        <w:rPr>
          <w:i/>
          <w:color w:val="000000"/>
          <w:sz w:val="28"/>
          <w:szCs w:val="28"/>
          <w:lang w:val="uk-UA"/>
        </w:rPr>
        <w:t>«</w:t>
      </w:r>
      <w:r w:rsidRPr="0082683C">
        <w:rPr>
          <w:i/>
          <w:color w:val="000000"/>
          <w:sz w:val="28"/>
          <w:szCs w:val="28"/>
          <w:lang w:val="uk-UA"/>
        </w:rPr>
        <w:t>Оцінка ризиків та внутрішній контроль</w:t>
      </w:r>
      <w:r w:rsidR="0082683C">
        <w:rPr>
          <w:i/>
          <w:color w:val="000000"/>
          <w:sz w:val="28"/>
          <w:szCs w:val="28"/>
          <w:lang w:val="uk-UA"/>
        </w:rPr>
        <w:t>»</w:t>
      </w:r>
      <w:r w:rsidRPr="0082683C">
        <w:rPr>
          <w:i/>
          <w:color w:val="000000"/>
          <w:sz w:val="28"/>
          <w:szCs w:val="28"/>
          <w:lang w:val="uk-UA"/>
        </w:rPr>
        <w:t>.</w:t>
      </w:r>
    </w:p>
    <w:p w:rsidR="00A10943" w:rsidRPr="0082683C" w:rsidRDefault="00A10943" w:rsidP="0082683C">
      <w:pPr>
        <w:widowControl/>
        <w:spacing w:line="360" w:lineRule="auto"/>
        <w:ind w:firstLine="709"/>
        <w:jc w:val="both"/>
        <w:rPr>
          <w:color w:val="000000"/>
          <w:sz w:val="28"/>
          <w:szCs w:val="28"/>
          <w:lang w:val="uk-UA"/>
        </w:rPr>
      </w:pPr>
      <w:r w:rsidRPr="0082683C">
        <w:rPr>
          <w:color w:val="000000"/>
          <w:sz w:val="28"/>
          <w:szCs w:val="28"/>
          <w:lang w:val="uk-UA"/>
        </w:rPr>
        <w:t>Аудитор повинен усвідомлювати, що на цілі управління суб'єктів господарювання державного сектору можуть впливати інтереси, які стосуються</w:t>
      </w:r>
      <w:r w:rsidR="00E63A27" w:rsidRPr="0082683C">
        <w:rPr>
          <w:color w:val="000000"/>
          <w:sz w:val="28"/>
          <w:szCs w:val="28"/>
          <w:lang w:val="uk-UA"/>
        </w:rPr>
        <w:t xml:space="preserve"> </w:t>
      </w:r>
      <w:r w:rsidRPr="0082683C">
        <w:rPr>
          <w:color w:val="000000"/>
          <w:sz w:val="28"/>
          <w:szCs w:val="28"/>
          <w:lang w:val="uk-UA"/>
        </w:rPr>
        <w:t>громадської відповідальності; крім того, можуть існувати цілі, джерелами яких є законодавство,</w:t>
      </w:r>
      <w:r w:rsidR="00E63A27" w:rsidRPr="0082683C">
        <w:rPr>
          <w:color w:val="000000"/>
          <w:sz w:val="28"/>
          <w:szCs w:val="28"/>
          <w:lang w:val="uk-UA"/>
        </w:rPr>
        <w:t xml:space="preserve"> </w:t>
      </w:r>
      <w:r w:rsidRPr="0082683C">
        <w:rPr>
          <w:color w:val="000000"/>
          <w:sz w:val="28"/>
          <w:szCs w:val="28"/>
          <w:lang w:val="uk-UA"/>
        </w:rPr>
        <w:t>нормативні акти1,</w:t>
      </w:r>
      <w:r w:rsidR="00E63A27" w:rsidRPr="0082683C">
        <w:rPr>
          <w:color w:val="000000"/>
          <w:sz w:val="28"/>
          <w:szCs w:val="28"/>
          <w:lang w:val="uk-UA"/>
        </w:rPr>
        <w:t xml:space="preserve"> </w:t>
      </w:r>
      <w:r w:rsidRPr="0082683C">
        <w:rPr>
          <w:color w:val="000000"/>
          <w:sz w:val="28"/>
          <w:szCs w:val="28"/>
          <w:lang w:val="uk-UA"/>
        </w:rPr>
        <w:t>постанови уряду й директиви міністерств.</w:t>
      </w:r>
      <w:r w:rsidR="00E63A27" w:rsidRPr="0082683C">
        <w:rPr>
          <w:color w:val="000000"/>
          <w:sz w:val="28"/>
          <w:szCs w:val="28"/>
          <w:lang w:val="uk-UA"/>
        </w:rPr>
        <w:t xml:space="preserve"> </w:t>
      </w:r>
      <w:r w:rsidRPr="0082683C">
        <w:rPr>
          <w:color w:val="000000"/>
          <w:sz w:val="28"/>
          <w:szCs w:val="28"/>
          <w:lang w:val="uk-UA"/>
        </w:rPr>
        <w:t>Оцінюючи</w:t>
      </w:r>
      <w:r w:rsidR="00E63A27" w:rsidRPr="0082683C">
        <w:rPr>
          <w:color w:val="000000"/>
          <w:sz w:val="28"/>
          <w:szCs w:val="28"/>
          <w:lang w:val="uk-UA"/>
        </w:rPr>
        <w:t xml:space="preserve"> </w:t>
      </w:r>
      <w:r w:rsidRPr="0082683C">
        <w:rPr>
          <w:color w:val="000000"/>
          <w:sz w:val="28"/>
          <w:szCs w:val="28"/>
          <w:lang w:val="uk-UA"/>
        </w:rPr>
        <w:t>ефективність</w:t>
      </w:r>
      <w:r w:rsidR="00E63A27" w:rsidRPr="0082683C">
        <w:rPr>
          <w:color w:val="000000"/>
          <w:sz w:val="28"/>
          <w:szCs w:val="28"/>
          <w:lang w:val="uk-UA"/>
        </w:rPr>
        <w:t xml:space="preserve"> </w:t>
      </w:r>
      <w:r w:rsidRPr="0082683C">
        <w:rPr>
          <w:color w:val="000000"/>
          <w:sz w:val="28"/>
          <w:szCs w:val="28"/>
          <w:lang w:val="uk-UA"/>
        </w:rPr>
        <w:t>процедур</w:t>
      </w:r>
      <w:r w:rsidR="00E63A27" w:rsidRPr="0082683C">
        <w:rPr>
          <w:color w:val="000000"/>
          <w:sz w:val="28"/>
          <w:szCs w:val="28"/>
          <w:lang w:val="uk-UA"/>
        </w:rPr>
        <w:t xml:space="preserve"> </w:t>
      </w:r>
      <w:r w:rsidRPr="0082683C">
        <w:rPr>
          <w:color w:val="000000"/>
          <w:sz w:val="28"/>
          <w:szCs w:val="28"/>
          <w:lang w:val="uk-UA"/>
        </w:rPr>
        <w:t>внутрішнього</w:t>
      </w:r>
      <w:r w:rsidR="003A55F1" w:rsidRPr="0082683C">
        <w:rPr>
          <w:color w:val="000000"/>
          <w:sz w:val="28"/>
          <w:szCs w:val="28"/>
          <w:lang w:val="uk-UA"/>
        </w:rPr>
        <w:t xml:space="preserve"> </w:t>
      </w:r>
      <w:r w:rsidRPr="0082683C">
        <w:rPr>
          <w:color w:val="000000"/>
          <w:sz w:val="28"/>
          <w:szCs w:val="28"/>
          <w:lang w:val="uk-UA"/>
        </w:rPr>
        <w:t>контролю щодо цілей аудиторської перевірки,</w:t>
      </w:r>
      <w:r w:rsidR="00E63A27" w:rsidRPr="0082683C">
        <w:rPr>
          <w:color w:val="000000"/>
          <w:sz w:val="28"/>
          <w:szCs w:val="28"/>
          <w:lang w:val="uk-UA"/>
        </w:rPr>
        <w:t xml:space="preserve"> </w:t>
      </w:r>
      <w:r w:rsidR="00C92D85">
        <w:rPr>
          <w:color w:val="000000"/>
          <w:sz w:val="28"/>
          <w:szCs w:val="28"/>
          <w:lang w:val="uk-UA"/>
        </w:rPr>
        <w:t xml:space="preserve">аудитор повинен </w:t>
      </w:r>
      <w:r w:rsidRPr="0082683C">
        <w:rPr>
          <w:color w:val="000000"/>
          <w:sz w:val="28"/>
          <w:szCs w:val="28"/>
          <w:lang w:val="uk-UA"/>
        </w:rPr>
        <w:t>розглянути джерело і характер цих цілей.</w:t>
      </w:r>
    </w:p>
    <w:p w:rsidR="00A10943" w:rsidRPr="0082683C" w:rsidRDefault="00A10943" w:rsidP="0082683C">
      <w:pPr>
        <w:widowControl/>
        <w:spacing w:line="360" w:lineRule="auto"/>
        <w:ind w:firstLine="709"/>
        <w:jc w:val="both"/>
        <w:rPr>
          <w:color w:val="000000"/>
          <w:sz w:val="28"/>
          <w:szCs w:val="28"/>
          <w:lang w:val="uk-UA"/>
        </w:rPr>
      </w:pPr>
      <w:r w:rsidRPr="0082683C">
        <w:rPr>
          <w:color w:val="000000"/>
          <w:sz w:val="28"/>
          <w:szCs w:val="28"/>
          <w:lang w:val="uk-UA"/>
        </w:rPr>
        <w:t>При аудиторській перевірці фінансових звітів аудитор враховує лише ту політику і процедури в системах бухгалтерського обліку і внутрішнього контролю, які стосуються тверджень у фінансових звітах. Аудитори державного сектору часто виконують додаткові обов'язки стосовно заходів</w:t>
      </w:r>
      <w:r w:rsidR="003A55F1" w:rsidRPr="0082683C">
        <w:rPr>
          <w:color w:val="000000"/>
          <w:sz w:val="28"/>
          <w:szCs w:val="28"/>
          <w:lang w:val="uk-UA"/>
        </w:rPr>
        <w:t xml:space="preserve"> </w:t>
      </w:r>
      <w:r w:rsidRPr="0082683C">
        <w:rPr>
          <w:color w:val="000000"/>
          <w:sz w:val="28"/>
          <w:szCs w:val="28"/>
          <w:lang w:val="uk-UA"/>
        </w:rPr>
        <w:t>внутрішнього</w:t>
      </w:r>
      <w:r w:rsidR="00E63A27" w:rsidRPr="0082683C">
        <w:rPr>
          <w:color w:val="000000"/>
          <w:sz w:val="28"/>
          <w:szCs w:val="28"/>
          <w:lang w:val="uk-UA"/>
        </w:rPr>
        <w:t xml:space="preserve"> </w:t>
      </w:r>
      <w:r w:rsidRPr="0082683C">
        <w:rPr>
          <w:color w:val="000000"/>
          <w:sz w:val="28"/>
          <w:szCs w:val="28"/>
          <w:lang w:val="uk-UA"/>
        </w:rPr>
        <w:t>контролю,</w:t>
      </w:r>
      <w:r w:rsidR="00E63A27" w:rsidRPr="0082683C">
        <w:rPr>
          <w:color w:val="000000"/>
          <w:sz w:val="28"/>
          <w:szCs w:val="28"/>
          <w:lang w:val="uk-UA"/>
        </w:rPr>
        <w:t xml:space="preserve"> </w:t>
      </w:r>
      <w:r w:rsidRPr="0082683C">
        <w:rPr>
          <w:color w:val="000000"/>
          <w:sz w:val="28"/>
          <w:szCs w:val="28"/>
          <w:lang w:val="uk-UA"/>
        </w:rPr>
        <w:t>навіть</w:t>
      </w:r>
      <w:r w:rsidR="00E63A27" w:rsidRPr="0082683C">
        <w:rPr>
          <w:color w:val="000000"/>
          <w:sz w:val="28"/>
          <w:szCs w:val="28"/>
          <w:lang w:val="uk-UA"/>
        </w:rPr>
        <w:t xml:space="preserve"> </w:t>
      </w:r>
      <w:r w:rsidRPr="0082683C">
        <w:rPr>
          <w:color w:val="000000"/>
          <w:sz w:val="28"/>
          <w:szCs w:val="28"/>
          <w:lang w:val="uk-UA"/>
        </w:rPr>
        <w:t>щодо</w:t>
      </w:r>
      <w:r w:rsidR="00E63A27" w:rsidRPr="0082683C">
        <w:rPr>
          <w:color w:val="000000"/>
          <w:sz w:val="28"/>
          <w:szCs w:val="28"/>
          <w:lang w:val="uk-UA"/>
        </w:rPr>
        <w:t xml:space="preserve"> </w:t>
      </w:r>
      <w:r w:rsidRPr="0082683C">
        <w:rPr>
          <w:color w:val="000000"/>
          <w:sz w:val="28"/>
          <w:szCs w:val="28"/>
          <w:lang w:val="uk-UA"/>
        </w:rPr>
        <w:t>аудиторської</w:t>
      </w:r>
      <w:r w:rsidR="00E63A27" w:rsidRPr="0082683C">
        <w:rPr>
          <w:color w:val="000000"/>
          <w:sz w:val="28"/>
          <w:szCs w:val="28"/>
          <w:lang w:val="uk-UA"/>
        </w:rPr>
        <w:t xml:space="preserve"> </w:t>
      </w:r>
      <w:r w:rsidRPr="0082683C">
        <w:rPr>
          <w:color w:val="000000"/>
          <w:sz w:val="28"/>
          <w:szCs w:val="28"/>
          <w:lang w:val="uk-UA"/>
        </w:rPr>
        <w:t>перевірки фінансових звітів. Огляд заходів внутрішнього контролю може бути ширшим і детальнішим, ніж при аудиторській перевірці фінансових звітів у приватному секторі.</w:t>
      </w:r>
    </w:p>
    <w:p w:rsidR="00A10943" w:rsidRPr="0082683C" w:rsidRDefault="00A10943" w:rsidP="0082683C">
      <w:pPr>
        <w:widowControl/>
        <w:spacing w:line="360" w:lineRule="auto"/>
        <w:ind w:firstLine="709"/>
        <w:jc w:val="both"/>
        <w:rPr>
          <w:color w:val="000000"/>
          <w:sz w:val="28"/>
          <w:szCs w:val="28"/>
          <w:lang w:val="uk-UA"/>
        </w:rPr>
      </w:pPr>
      <w:r w:rsidRPr="0082683C">
        <w:rPr>
          <w:color w:val="000000"/>
          <w:sz w:val="28"/>
          <w:szCs w:val="28"/>
          <w:lang w:val="uk-UA"/>
        </w:rPr>
        <w:t>Для аудиторів державного сектору можуть передбачатися додаткові</w:t>
      </w:r>
      <w:r w:rsidR="003A55F1" w:rsidRPr="0082683C">
        <w:rPr>
          <w:color w:val="000000"/>
          <w:sz w:val="28"/>
          <w:szCs w:val="28"/>
        </w:rPr>
        <w:t xml:space="preserve"> </w:t>
      </w:r>
      <w:r w:rsidRPr="0082683C">
        <w:rPr>
          <w:color w:val="000000"/>
          <w:sz w:val="28"/>
          <w:szCs w:val="28"/>
          <w:lang w:val="uk-UA"/>
        </w:rPr>
        <w:t>вимоги щодо звітності. Наприклад, можливо, треба буде звітувати</w:t>
      </w:r>
      <w:r w:rsidR="003A55F1" w:rsidRPr="0082683C">
        <w:rPr>
          <w:color w:val="000000"/>
          <w:sz w:val="28"/>
          <w:szCs w:val="28"/>
        </w:rPr>
        <w:t xml:space="preserve"> </w:t>
      </w:r>
      <w:r w:rsidRPr="0082683C">
        <w:rPr>
          <w:color w:val="000000"/>
          <w:sz w:val="28"/>
          <w:szCs w:val="28"/>
          <w:lang w:val="uk-UA"/>
        </w:rPr>
        <w:t>перед законодавчим чи іншим урядовим органом про недоліки системи</w:t>
      </w:r>
      <w:r w:rsidR="003A55F1" w:rsidRPr="0082683C">
        <w:rPr>
          <w:color w:val="000000"/>
          <w:sz w:val="28"/>
          <w:szCs w:val="28"/>
        </w:rPr>
        <w:t xml:space="preserve"> </w:t>
      </w:r>
      <w:r w:rsidRPr="0082683C">
        <w:rPr>
          <w:color w:val="000000"/>
          <w:sz w:val="28"/>
          <w:szCs w:val="28"/>
          <w:lang w:val="uk-UA"/>
        </w:rPr>
        <w:t>внутрішнього контролю, виявлені в фінансовому звіті та підчас інших</w:t>
      </w:r>
      <w:r w:rsidR="003A55F1" w:rsidRPr="0082683C">
        <w:rPr>
          <w:color w:val="000000"/>
          <w:sz w:val="28"/>
          <w:szCs w:val="28"/>
        </w:rPr>
        <w:t xml:space="preserve"> </w:t>
      </w:r>
      <w:r w:rsidRPr="0082683C">
        <w:rPr>
          <w:color w:val="000000"/>
          <w:sz w:val="28"/>
          <w:szCs w:val="28"/>
          <w:lang w:val="uk-UA"/>
        </w:rPr>
        <w:t>аудиторських перевірок.</w:t>
      </w:r>
    </w:p>
    <w:p w:rsidR="00A10943" w:rsidRPr="0082683C" w:rsidRDefault="00A10943" w:rsidP="0082683C">
      <w:pPr>
        <w:widowControl/>
        <w:spacing w:line="360" w:lineRule="auto"/>
        <w:ind w:firstLine="709"/>
        <w:jc w:val="both"/>
        <w:rPr>
          <w:i/>
          <w:color w:val="000000"/>
          <w:sz w:val="28"/>
          <w:szCs w:val="28"/>
          <w:lang w:val="uk-UA"/>
        </w:rPr>
      </w:pPr>
      <w:r w:rsidRPr="0082683C">
        <w:rPr>
          <w:i/>
          <w:color w:val="000000"/>
          <w:sz w:val="28"/>
          <w:szCs w:val="28"/>
          <w:lang w:val="uk-UA"/>
        </w:rPr>
        <w:t xml:space="preserve">МСА </w:t>
      </w:r>
      <w:r w:rsidR="0082683C">
        <w:rPr>
          <w:i/>
          <w:color w:val="000000"/>
          <w:sz w:val="28"/>
          <w:szCs w:val="28"/>
          <w:lang w:val="uk-UA"/>
        </w:rPr>
        <w:t>«</w:t>
      </w:r>
      <w:r w:rsidRPr="0082683C">
        <w:rPr>
          <w:i/>
          <w:color w:val="000000"/>
          <w:sz w:val="28"/>
          <w:szCs w:val="28"/>
          <w:lang w:val="uk-UA"/>
        </w:rPr>
        <w:t>Аудиторські докази</w:t>
      </w:r>
      <w:r w:rsidR="0082683C">
        <w:rPr>
          <w:i/>
          <w:color w:val="000000"/>
          <w:sz w:val="28"/>
          <w:szCs w:val="28"/>
          <w:lang w:val="uk-UA"/>
        </w:rPr>
        <w:t>»</w:t>
      </w:r>
      <w:r w:rsidRPr="0082683C">
        <w:rPr>
          <w:i/>
          <w:color w:val="000000"/>
          <w:sz w:val="28"/>
          <w:szCs w:val="28"/>
          <w:lang w:val="uk-UA"/>
        </w:rPr>
        <w:t>.</w:t>
      </w:r>
    </w:p>
    <w:p w:rsidR="00A10943" w:rsidRPr="0082683C" w:rsidRDefault="00A10943" w:rsidP="0082683C">
      <w:pPr>
        <w:widowControl/>
        <w:spacing w:line="360" w:lineRule="auto"/>
        <w:ind w:firstLine="709"/>
        <w:jc w:val="both"/>
        <w:rPr>
          <w:color w:val="000000"/>
          <w:sz w:val="28"/>
          <w:szCs w:val="28"/>
          <w:lang w:val="uk-UA"/>
        </w:rPr>
      </w:pPr>
      <w:r w:rsidRPr="0082683C">
        <w:rPr>
          <w:color w:val="000000"/>
          <w:sz w:val="28"/>
          <w:szCs w:val="28"/>
          <w:lang w:val="uk-UA"/>
        </w:rPr>
        <w:t>При проведенні аудиторських перевірок суб'єктів господарювань, державного сектору аудитор повинен ураховувати законодавство, будь-які інші відповідні нормативні акти,</w:t>
      </w:r>
      <w:r w:rsidR="00E63A27" w:rsidRPr="0082683C">
        <w:rPr>
          <w:color w:val="000000"/>
          <w:sz w:val="28"/>
          <w:szCs w:val="28"/>
          <w:lang w:val="uk-UA"/>
        </w:rPr>
        <w:t xml:space="preserve"> </w:t>
      </w:r>
      <w:r w:rsidRPr="0082683C">
        <w:rPr>
          <w:color w:val="000000"/>
          <w:sz w:val="28"/>
          <w:szCs w:val="28"/>
          <w:lang w:val="uk-UA"/>
        </w:rPr>
        <w:t>накази та директиви міністерств, які впливають на зобов'язання аудитора, а також будь-які спеціальні вимоги до аудиту. Такі вимоги можуть вплинути, наприклад, на ступінь свободи дій аудитора при визначенні суттєвості у винесенні ним суджень щодо характеру й обсягу аудиторських процедур, які здійснюватимуться.</w:t>
      </w:r>
    </w:p>
    <w:p w:rsidR="00A10943" w:rsidRPr="0082683C" w:rsidRDefault="00A10943" w:rsidP="0082683C">
      <w:pPr>
        <w:widowControl/>
        <w:spacing w:line="360" w:lineRule="auto"/>
        <w:ind w:firstLine="709"/>
        <w:jc w:val="both"/>
        <w:rPr>
          <w:i/>
          <w:color w:val="000000"/>
          <w:sz w:val="28"/>
          <w:szCs w:val="28"/>
          <w:lang w:val="uk-UA"/>
        </w:rPr>
      </w:pPr>
      <w:r w:rsidRPr="0082683C">
        <w:rPr>
          <w:i/>
          <w:color w:val="000000"/>
          <w:sz w:val="28"/>
          <w:szCs w:val="28"/>
          <w:lang w:val="uk-UA"/>
        </w:rPr>
        <w:t xml:space="preserve">МСА </w:t>
      </w:r>
      <w:r w:rsidR="0082683C">
        <w:rPr>
          <w:i/>
          <w:color w:val="000000"/>
          <w:sz w:val="28"/>
          <w:szCs w:val="28"/>
          <w:lang w:val="uk-UA"/>
        </w:rPr>
        <w:t>«</w:t>
      </w:r>
      <w:r w:rsidRPr="0082683C">
        <w:rPr>
          <w:i/>
          <w:color w:val="000000"/>
          <w:sz w:val="28"/>
          <w:szCs w:val="28"/>
          <w:lang w:val="uk-UA"/>
        </w:rPr>
        <w:t>Аналітичні процедури</w:t>
      </w:r>
      <w:r w:rsidR="0082683C">
        <w:rPr>
          <w:i/>
          <w:color w:val="000000"/>
          <w:sz w:val="28"/>
          <w:szCs w:val="28"/>
          <w:lang w:val="uk-UA"/>
        </w:rPr>
        <w:t>»</w:t>
      </w:r>
      <w:r w:rsidRPr="0082683C">
        <w:rPr>
          <w:i/>
          <w:color w:val="000000"/>
          <w:sz w:val="28"/>
          <w:szCs w:val="28"/>
          <w:lang w:val="uk-UA"/>
        </w:rPr>
        <w:t>.</w:t>
      </w:r>
    </w:p>
    <w:p w:rsidR="00A10943" w:rsidRPr="0082683C" w:rsidRDefault="00A10943" w:rsidP="0082683C">
      <w:pPr>
        <w:widowControl/>
        <w:spacing w:line="360" w:lineRule="auto"/>
        <w:ind w:firstLine="709"/>
        <w:jc w:val="both"/>
        <w:rPr>
          <w:color w:val="000000"/>
          <w:sz w:val="28"/>
          <w:szCs w:val="28"/>
          <w:lang w:val="uk-UA"/>
        </w:rPr>
      </w:pPr>
      <w:r w:rsidRPr="0082683C">
        <w:rPr>
          <w:color w:val="000000"/>
          <w:sz w:val="28"/>
          <w:szCs w:val="28"/>
          <w:lang w:val="uk-UA"/>
        </w:rPr>
        <w:t>Взаємозв'язки між окремими статтями фінансового звіту, які традиційно розглядаються при аудиторській перевірці комерційних суб'єктів господарювання, не завжди доречні при аудиторській перевірці державних установ і некомерційних суб'єктів господарювання державного сектору; наприклад, для багатьох суб'єктів господарювання державного сектору нерідко характерний слабкий прямий зв'язок між доходами і витратами. До того ж, через те, що витрати на придбання активів часто не капіталізуються, зв'язку між витратами може взагалі не існувати, наприклад, на запаси й основні засоби і вартістю таких активів, відображеною у фінансових звітах. Більше того, у державному секторі може не бути даних щодо галузі або статистичних даних для порівняння. Однак інші зв'язки можуть бути доцільними, наприклад, відхилення у витратах на будівництво кілометра дороги або різниця між кількістю придбаних і списаних автотранспортних засобів. Якщо це доцільно, треба здійснити посилання на наявні галузеві або статистичні дані щодо приватного сектору. В деяких випадках аудиторові, можливо, доцільно створити внутрішню базу довідкової інформації.</w:t>
      </w:r>
    </w:p>
    <w:p w:rsidR="00A10943" w:rsidRPr="0082683C" w:rsidRDefault="00A10943" w:rsidP="0082683C">
      <w:pPr>
        <w:widowControl/>
        <w:spacing w:line="360" w:lineRule="auto"/>
        <w:ind w:firstLine="709"/>
        <w:jc w:val="both"/>
        <w:rPr>
          <w:i/>
          <w:color w:val="000000"/>
          <w:sz w:val="28"/>
          <w:szCs w:val="28"/>
          <w:lang w:val="uk-UA"/>
        </w:rPr>
      </w:pPr>
      <w:r w:rsidRPr="0082683C">
        <w:rPr>
          <w:i/>
          <w:color w:val="000000"/>
          <w:sz w:val="28"/>
          <w:szCs w:val="28"/>
          <w:lang w:val="uk-UA"/>
        </w:rPr>
        <w:t xml:space="preserve">МСА </w:t>
      </w:r>
      <w:r w:rsidR="0082683C">
        <w:rPr>
          <w:i/>
          <w:color w:val="000000"/>
          <w:sz w:val="28"/>
          <w:szCs w:val="28"/>
          <w:lang w:val="uk-UA"/>
        </w:rPr>
        <w:t>«</w:t>
      </w:r>
      <w:r w:rsidRPr="0082683C">
        <w:rPr>
          <w:i/>
          <w:color w:val="000000"/>
          <w:sz w:val="28"/>
          <w:szCs w:val="28"/>
          <w:lang w:val="uk-UA"/>
        </w:rPr>
        <w:t>Зв`язані сторони</w:t>
      </w:r>
      <w:r w:rsidR="0082683C">
        <w:rPr>
          <w:i/>
          <w:color w:val="000000"/>
          <w:sz w:val="28"/>
          <w:szCs w:val="28"/>
          <w:lang w:val="uk-UA"/>
        </w:rPr>
        <w:t>»</w:t>
      </w:r>
      <w:r w:rsidRPr="0082683C">
        <w:rPr>
          <w:i/>
          <w:color w:val="000000"/>
          <w:sz w:val="28"/>
          <w:szCs w:val="28"/>
          <w:lang w:val="uk-UA"/>
        </w:rPr>
        <w:t>.</w:t>
      </w:r>
    </w:p>
    <w:p w:rsidR="00A10943" w:rsidRPr="0082683C" w:rsidRDefault="00A10943" w:rsidP="0082683C">
      <w:pPr>
        <w:widowControl/>
        <w:spacing w:line="360" w:lineRule="auto"/>
        <w:ind w:firstLine="709"/>
        <w:jc w:val="both"/>
        <w:rPr>
          <w:color w:val="000000"/>
          <w:sz w:val="28"/>
          <w:szCs w:val="28"/>
          <w:lang w:val="uk-UA"/>
        </w:rPr>
      </w:pPr>
      <w:r w:rsidRPr="0082683C">
        <w:rPr>
          <w:color w:val="000000"/>
          <w:sz w:val="28"/>
          <w:szCs w:val="28"/>
          <w:lang w:val="uk-UA"/>
        </w:rPr>
        <w:t>Застосовуючи принципи аудиту цьо</w:t>
      </w:r>
      <w:r w:rsidR="00C92D85">
        <w:rPr>
          <w:color w:val="000000"/>
          <w:sz w:val="28"/>
          <w:szCs w:val="28"/>
          <w:lang w:val="uk-UA"/>
        </w:rPr>
        <w:t xml:space="preserve">го МСА, аудитори повинні робить </w:t>
      </w:r>
      <w:r w:rsidRPr="0082683C">
        <w:rPr>
          <w:color w:val="000000"/>
          <w:sz w:val="28"/>
          <w:szCs w:val="28"/>
          <w:lang w:val="uk-UA"/>
        </w:rPr>
        <w:t>посипання</w:t>
      </w:r>
      <w:r w:rsidR="00E63A27" w:rsidRPr="0082683C">
        <w:rPr>
          <w:color w:val="000000"/>
          <w:sz w:val="28"/>
          <w:szCs w:val="28"/>
          <w:lang w:val="uk-UA"/>
        </w:rPr>
        <w:t xml:space="preserve"> </w:t>
      </w:r>
      <w:r w:rsidRPr="0082683C">
        <w:rPr>
          <w:color w:val="000000"/>
          <w:sz w:val="28"/>
          <w:szCs w:val="28"/>
          <w:lang w:val="uk-UA"/>
        </w:rPr>
        <w:t>на</w:t>
      </w:r>
      <w:r w:rsidR="00E63A27" w:rsidRPr="0082683C">
        <w:rPr>
          <w:color w:val="000000"/>
          <w:sz w:val="28"/>
          <w:szCs w:val="28"/>
          <w:lang w:val="uk-UA"/>
        </w:rPr>
        <w:t xml:space="preserve"> </w:t>
      </w:r>
      <w:r w:rsidRPr="0082683C">
        <w:rPr>
          <w:color w:val="000000"/>
          <w:sz w:val="28"/>
          <w:szCs w:val="28"/>
          <w:lang w:val="uk-UA"/>
        </w:rPr>
        <w:t>вимоги</w:t>
      </w:r>
      <w:r w:rsidR="00E63A27" w:rsidRPr="0082683C">
        <w:rPr>
          <w:color w:val="000000"/>
          <w:sz w:val="28"/>
          <w:szCs w:val="28"/>
          <w:lang w:val="uk-UA"/>
        </w:rPr>
        <w:t xml:space="preserve"> </w:t>
      </w:r>
      <w:r w:rsidRPr="0082683C">
        <w:rPr>
          <w:color w:val="000000"/>
          <w:sz w:val="28"/>
          <w:szCs w:val="28"/>
          <w:lang w:val="uk-UA"/>
        </w:rPr>
        <w:t>законодавства,</w:t>
      </w:r>
      <w:r w:rsidR="00E63A27" w:rsidRPr="0082683C">
        <w:rPr>
          <w:color w:val="000000"/>
          <w:sz w:val="28"/>
          <w:szCs w:val="28"/>
          <w:lang w:val="uk-UA"/>
        </w:rPr>
        <w:t xml:space="preserve"> </w:t>
      </w:r>
      <w:r w:rsidRPr="0082683C">
        <w:rPr>
          <w:color w:val="000000"/>
          <w:sz w:val="28"/>
          <w:szCs w:val="28"/>
          <w:lang w:val="uk-UA"/>
        </w:rPr>
        <w:t>які</w:t>
      </w:r>
      <w:r w:rsidR="00E63A27" w:rsidRPr="0082683C">
        <w:rPr>
          <w:color w:val="000000"/>
          <w:sz w:val="28"/>
          <w:szCs w:val="28"/>
          <w:lang w:val="uk-UA"/>
        </w:rPr>
        <w:t xml:space="preserve"> </w:t>
      </w:r>
      <w:r w:rsidRPr="0082683C">
        <w:rPr>
          <w:color w:val="000000"/>
          <w:sz w:val="28"/>
          <w:szCs w:val="28"/>
          <w:lang w:val="uk-UA"/>
        </w:rPr>
        <w:t>стосуються</w:t>
      </w:r>
      <w:r w:rsidR="00E63A27" w:rsidRPr="0082683C">
        <w:rPr>
          <w:color w:val="000000"/>
          <w:sz w:val="28"/>
          <w:szCs w:val="28"/>
          <w:lang w:val="uk-UA"/>
        </w:rPr>
        <w:t xml:space="preserve"> </w:t>
      </w:r>
      <w:r w:rsidRPr="0082683C">
        <w:rPr>
          <w:color w:val="000000"/>
          <w:sz w:val="28"/>
          <w:szCs w:val="28"/>
          <w:lang w:val="uk-UA"/>
        </w:rPr>
        <w:t>суб'єктів господарювання державного сектору і працівників стосовно операцій зв'язаними сторонами.</w:t>
      </w:r>
      <w:r w:rsidR="00E63A27" w:rsidRPr="0082683C">
        <w:rPr>
          <w:color w:val="000000"/>
          <w:sz w:val="28"/>
          <w:szCs w:val="28"/>
          <w:lang w:val="uk-UA"/>
        </w:rPr>
        <w:t xml:space="preserve"> </w:t>
      </w:r>
      <w:r w:rsidRPr="0082683C">
        <w:rPr>
          <w:color w:val="000000"/>
          <w:sz w:val="28"/>
          <w:szCs w:val="28"/>
          <w:lang w:val="uk-UA"/>
        </w:rPr>
        <w:t>Такі законодавчі акти можуть заборонять суб'єктам господарювання</w:t>
      </w:r>
      <w:r w:rsidR="00E63A27" w:rsidRPr="0082683C">
        <w:rPr>
          <w:color w:val="000000"/>
          <w:sz w:val="28"/>
          <w:szCs w:val="28"/>
          <w:lang w:val="uk-UA"/>
        </w:rPr>
        <w:t xml:space="preserve"> </w:t>
      </w:r>
      <w:r w:rsidRPr="0082683C">
        <w:rPr>
          <w:color w:val="000000"/>
          <w:sz w:val="28"/>
          <w:szCs w:val="28"/>
          <w:lang w:val="uk-UA"/>
        </w:rPr>
        <w:t>і працівникам здійснювати операції зв'язаними сторонами. Може існувати також: вимога, відповідно до як працівники державних суб'єктів господарювання повинні декларувати свою участь у капіталі суб'єктів господарювання,</w:t>
      </w:r>
      <w:r w:rsidR="00E63A27" w:rsidRPr="0082683C">
        <w:rPr>
          <w:color w:val="000000"/>
          <w:sz w:val="28"/>
          <w:szCs w:val="28"/>
          <w:lang w:val="uk-UA"/>
        </w:rPr>
        <w:t xml:space="preserve"> </w:t>
      </w:r>
      <w:r w:rsidRPr="0082683C">
        <w:rPr>
          <w:color w:val="000000"/>
          <w:sz w:val="28"/>
          <w:szCs w:val="28"/>
          <w:lang w:val="uk-UA"/>
        </w:rPr>
        <w:t>з якими вони здійснюють операції на професійній і/або комерційній основі. Якщо такі законодавчі вимоги, аудиторські процедури треба розширити так, щоб можна було виявити випадки невідповідності цим вимогам.</w:t>
      </w:r>
    </w:p>
    <w:p w:rsidR="00A10943" w:rsidRPr="0082683C" w:rsidRDefault="00A10943" w:rsidP="0082683C">
      <w:pPr>
        <w:widowControl/>
        <w:spacing w:line="360" w:lineRule="auto"/>
        <w:ind w:firstLine="709"/>
        <w:jc w:val="both"/>
        <w:rPr>
          <w:color w:val="000000"/>
          <w:sz w:val="28"/>
          <w:szCs w:val="28"/>
          <w:lang w:val="uk-UA"/>
        </w:rPr>
      </w:pPr>
      <w:r w:rsidRPr="0082683C">
        <w:rPr>
          <w:color w:val="000000"/>
          <w:sz w:val="28"/>
          <w:szCs w:val="28"/>
          <w:lang w:val="uk-UA"/>
        </w:rPr>
        <w:t>Міжнародна директива державного сектору 1</w:t>
      </w:r>
      <w:r w:rsidR="0082683C">
        <w:rPr>
          <w:color w:val="000000"/>
          <w:sz w:val="28"/>
          <w:szCs w:val="28"/>
          <w:lang w:val="uk-UA"/>
        </w:rPr>
        <w:t> «</w:t>
      </w:r>
      <w:r w:rsidR="0082683C" w:rsidRPr="0082683C">
        <w:rPr>
          <w:color w:val="000000"/>
          <w:sz w:val="28"/>
          <w:szCs w:val="28"/>
          <w:lang w:val="uk-UA"/>
        </w:rPr>
        <w:t>Ф</w:t>
      </w:r>
      <w:r w:rsidRPr="0082683C">
        <w:rPr>
          <w:color w:val="000000"/>
          <w:sz w:val="28"/>
          <w:szCs w:val="28"/>
          <w:lang w:val="uk-UA"/>
        </w:rPr>
        <w:t>інансова звітність</w:t>
      </w:r>
      <w:r w:rsidR="003A55F1" w:rsidRPr="0082683C">
        <w:rPr>
          <w:color w:val="000000"/>
          <w:sz w:val="28"/>
          <w:szCs w:val="28"/>
          <w:lang w:val="uk-UA"/>
        </w:rPr>
        <w:t xml:space="preserve"> </w:t>
      </w:r>
      <w:r w:rsidRPr="0082683C">
        <w:rPr>
          <w:color w:val="000000"/>
          <w:sz w:val="28"/>
          <w:szCs w:val="28"/>
          <w:lang w:val="uk-UA"/>
        </w:rPr>
        <w:t>державних комерційних підприємств</w:t>
      </w:r>
      <w:r w:rsidR="0082683C">
        <w:rPr>
          <w:color w:val="000000"/>
          <w:sz w:val="28"/>
          <w:szCs w:val="28"/>
          <w:lang w:val="uk-UA"/>
        </w:rPr>
        <w:t>»</w:t>
      </w:r>
      <w:r w:rsidR="0082683C" w:rsidRPr="0082683C">
        <w:rPr>
          <w:color w:val="000000"/>
          <w:sz w:val="28"/>
          <w:szCs w:val="28"/>
          <w:lang w:val="uk-UA"/>
        </w:rPr>
        <w:t xml:space="preserve"> </w:t>
      </w:r>
      <w:r w:rsidRPr="0082683C">
        <w:rPr>
          <w:color w:val="000000"/>
          <w:sz w:val="28"/>
          <w:szCs w:val="28"/>
          <w:lang w:val="uk-UA"/>
        </w:rPr>
        <w:t>вказує на те, що всі Міжнародні стандарти</w:t>
      </w:r>
      <w:r w:rsidR="00E63A27" w:rsidRPr="0082683C">
        <w:rPr>
          <w:color w:val="000000"/>
          <w:sz w:val="28"/>
          <w:szCs w:val="28"/>
          <w:lang w:val="uk-UA"/>
        </w:rPr>
        <w:t xml:space="preserve"> </w:t>
      </w:r>
      <w:r w:rsidRPr="0082683C">
        <w:rPr>
          <w:color w:val="000000"/>
          <w:sz w:val="28"/>
          <w:szCs w:val="28"/>
          <w:lang w:val="uk-UA"/>
        </w:rPr>
        <w:t>бухгалтерського</w:t>
      </w:r>
      <w:r w:rsidR="00E63A27" w:rsidRPr="0082683C">
        <w:rPr>
          <w:color w:val="000000"/>
          <w:sz w:val="28"/>
          <w:szCs w:val="28"/>
          <w:lang w:val="uk-UA"/>
        </w:rPr>
        <w:t xml:space="preserve"> </w:t>
      </w:r>
      <w:r w:rsidRPr="0082683C">
        <w:rPr>
          <w:color w:val="000000"/>
          <w:sz w:val="28"/>
          <w:szCs w:val="28"/>
          <w:lang w:val="uk-UA"/>
        </w:rPr>
        <w:t>обліку</w:t>
      </w:r>
      <w:r w:rsidR="00E63A27" w:rsidRPr="0082683C">
        <w:rPr>
          <w:color w:val="000000"/>
          <w:sz w:val="28"/>
          <w:szCs w:val="28"/>
          <w:lang w:val="uk-UA"/>
        </w:rPr>
        <w:t xml:space="preserve"> </w:t>
      </w:r>
      <w:r w:rsidRPr="0082683C">
        <w:rPr>
          <w:color w:val="000000"/>
          <w:sz w:val="28"/>
          <w:szCs w:val="28"/>
          <w:lang w:val="uk-UA"/>
        </w:rPr>
        <w:t>(МСБО)</w:t>
      </w:r>
      <w:r w:rsidR="00E63A27" w:rsidRPr="0082683C">
        <w:rPr>
          <w:color w:val="000000"/>
          <w:sz w:val="28"/>
          <w:szCs w:val="28"/>
          <w:lang w:val="uk-UA"/>
        </w:rPr>
        <w:t xml:space="preserve"> </w:t>
      </w:r>
      <w:r w:rsidRPr="0082683C">
        <w:rPr>
          <w:color w:val="000000"/>
          <w:sz w:val="28"/>
          <w:szCs w:val="28"/>
          <w:lang w:val="uk-UA"/>
        </w:rPr>
        <w:t xml:space="preserve">застосовуються до комерційних підприємств державного сектору, але МСБО 24 </w:t>
      </w:r>
      <w:r w:rsidR="0082683C">
        <w:rPr>
          <w:color w:val="000000"/>
          <w:sz w:val="28"/>
          <w:szCs w:val="28"/>
          <w:lang w:val="uk-UA"/>
        </w:rPr>
        <w:t>«</w:t>
      </w:r>
      <w:r w:rsidR="0082683C" w:rsidRPr="0082683C">
        <w:rPr>
          <w:color w:val="000000"/>
          <w:sz w:val="28"/>
          <w:szCs w:val="28"/>
          <w:lang w:val="uk-UA"/>
        </w:rPr>
        <w:t>Р</w:t>
      </w:r>
      <w:r w:rsidRPr="0082683C">
        <w:rPr>
          <w:color w:val="000000"/>
          <w:sz w:val="28"/>
          <w:szCs w:val="28"/>
          <w:lang w:val="uk-UA"/>
        </w:rPr>
        <w:t>озкриття</w:t>
      </w:r>
      <w:r w:rsidR="003A55F1" w:rsidRPr="0082683C">
        <w:rPr>
          <w:color w:val="000000"/>
          <w:sz w:val="28"/>
          <w:szCs w:val="28"/>
          <w:lang w:val="uk-UA"/>
        </w:rPr>
        <w:t xml:space="preserve"> </w:t>
      </w:r>
      <w:r w:rsidRPr="0082683C">
        <w:rPr>
          <w:color w:val="000000"/>
          <w:sz w:val="28"/>
          <w:szCs w:val="28"/>
          <w:lang w:val="uk-UA"/>
        </w:rPr>
        <w:t>інформації щодо зв'язаних сторін</w:t>
      </w:r>
      <w:r w:rsidR="0082683C">
        <w:rPr>
          <w:color w:val="000000"/>
          <w:sz w:val="28"/>
          <w:szCs w:val="28"/>
          <w:lang w:val="uk-UA"/>
        </w:rPr>
        <w:t>»</w:t>
      </w:r>
      <w:r w:rsidR="0082683C" w:rsidRPr="0082683C">
        <w:rPr>
          <w:color w:val="000000"/>
          <w:sz w:val="28"/>
          <w:szCs w:val="28"/>
          <w:lang w:val="uk-UA"/>
        </w:rPr>
        <w:t xml:space="preserve"> </w:t>
      </w:r>
      <w:r w:rsidRPr="0082683C">
        <w:rPr>
          <w:color w:val="000000"/>
          <w:sz w:val="28"/>
          <w:szCs w:val="28"/>
          <w:lang w:val="uk-UA"/>
        </w:rPr>
        <w:t>не вимагає розкриття інформації про</w:t>
      </w:r>
      <w:r w:rsidR="003A55F1" w:rsidRPr="0082683C">
        <w:rPr>
          <w:color w:val="000000"/>
          <w:sz w:val="28"/>
          <w:szCs w:val="28"/>
          <w:lang w:val="uk-UA"/>
        </w:rPr>
        <w:t xml:space="preserve"> </w:t>
      </w:r>
      <w:r w:rsidRPr="0082683C">
        <w:rPr>
          <w:color w:val="000000"/>
          <w:sz w:val="28"/>
          <w:szCs w:val="28"/>
          <w:lang w:val="uk-UA"/>
        </w:rPr>
        <w:t>операції між підприємствами, які кон</w:t>
      </w:r>
      <w:r w:rsidR="00C92D85">
        <w:rPr>
          <w:color w:val="000000"/>
          <w:sz w:val="28"/>
          <w:szCs w:val="28"/>
          <w:lang w:val="uk-UA"/>
        </w:rPr>
        <w:t xml:space="preserve">тролюються державою. Визначення </w:t>
      </w:r>
      <w:r w:rsidRPr="0082683C">
        <w:rPr>
          <w:color w:val="000000"/>
          <w:sz w:val="28"/>
          <w:szCs w:val="28"/>
          <w:lang w:val="uk-UA"/>
        </w:rPr>
        <w:t>зв'язаних сторін, включені до МСБО 24 і цього МСА, не враховують</w:t>
      </w:r>
      <w:r w:rsidR="003A55F1" w:rsidRPr="0082683C">
        <w:rPr>
          <w:color w:val="000000"/>
          <w:sz w:val="28"/>
          <w:szCs w:val="28"/>
        </w:rPr>
        <w:t xml:space="preserve"> </w:t>
      </w:r>
      <w:r w:rsidRPr="0082683C">
        <w:rPr>
          <w:color w:val="000000"/>
          <w:sz w:val="28"/>
          <w:szCs w:val="28"/>
          <w:lang w:val="uk-UA"/>
        </w:rPr>
        <w:t>обставин, що стосуються суб'єктів господарювання державного сектору.</w:t>
      </w:r>
      <w:r w:rsidR="003A55F1" w:rsidRPr="0082683C">
        <w:rPr>
          <w:color w:val="000000"/>
          <w:sz w:val="28"/>
          <w:szCs w:val="28"/>
        </w:rPr>
        <w:t xml:space="preserve"> </w:t>
      </w:r>
      <w:r w:rsidRPr="0082683C">
        <w:rPr>
          <w:color w:val="000000"/>
          <w:sz w:val="28"/>
          <w:szCs w:val="28"/>
          <w:lang w:val="uk-UA"/>
        </w:rPr>
        <w:t>Наприклад,</w:t>
      </w:r>
      <w:r w:rsidR="00E63A27" w:rsidRPr="0082683C">
        <w:rPr>
          <w:color w:val="000000"/>
          <w:sz w:val="28"/>
          <w:szCs w:val="28"/>
          <w:lang w:val="uk-UA"/>
        </w:rPr>
        <w:t xml:space="preserve"> </w:t>
      </w:r>
      <w:r w:rsidRPr="0082683C">
        <w:rPr>
          <w:color w:val="000000"/>
          <w:sz w:val="28"/>
          <w:szCs w:val="28"/>
          <w:lang w:val="uk-UA"/>
        </w:rPr>
        <w:t>у</w:t>
      </w:r>
      <w:r w:rsidR="00E63A27" w:rsidRPr="0082683C">
        <w:rPr>
          <w:color w:val="000000"/>
          <w:sz w:val="28"/>
          <w:szCs w:val="28"/>
          <w:lang w:val="uk-UA"/>
        </w:rPr>
        <w:t xml:space="preserve"> </w:t>
      </w:r>
      <w:r w:rsidRPr="0082683C">
        <w:rPr>
          <w:color w:val="000000"/>
          <w:sz w:val="28"/>
          <w:szCs w:val="28"/>
          <w:lang w:val="uk-UA"/>
        </w:rPr>
        <w:t>цьому</w:t>
      </w:r>
      <w:r w:rsidR="00E63A27" w:rsidRPr="0082683C">
        <w:rPr>
          <w:color w:val="000000"/>
          <w:sz w:val="28"/>
          <w:szCs w:val="28"/>
          <w:lang w:val="uk-UA"/>
        </w:rPr>
        <w:t xml:space="preserve"> </w:t>
      </w:r>
      <w:r w:rsidRPr="0082683C">
        <w:rPr>
          <w:color w:val="000000"/>
          <w:sz w:val="28"/>
          <w:szCs w:val="28"/>
          <w:lang w:val="uk-UA"/>
        </w:rPr>
        <w:t>МСА –</w:t>
      </w:r>
      <w:r w:rsidR="00E63A27" w:rsidRPr="0082683C">
        <w:rPr>
          <w:color w:val="000000"/>
          <w:sz w:val="28"/>
          <w:szCs w:val="28"/>
          <w:lang w:val="uk-UA"/>
        </w:rPr>
        <w:t xml:space="preserve"> </w:t>
      </w:r>
      <w:r w:rsidRPr="0082683C">
        <w:rPr>
          <w:color w:val="000000"/>
          <w:sz w:val="28"/>
          <w:szCs w:val="28"/>
          <w:lang w:val="uk-UA"/>
        </w:rPr>
        <w:t>відносини</w:t>
      </w:r>
      <w:r w:rsidR="00E63A27" w:rsidRPr="0082683C">
        <w:rPr>
          <w:color w:val="000000"/>
          <w:sz w:val="28"/>
          <w:szCs w:val="28"/>
          <w:lang w:val="uk-UA"/>
        </w:rPr>
        <w:t xml:space="preserve"> </w:t>
      </w:r>
      <w:r w:rsidRPr="0082683C">
        <w:rPr>
          <w:color w:val="000000"/>
          <w:sz w:val="28"/>
          <w:szCs w:val="28"/>
          <w:lang w:val="uk-UA"/>
        </w:rPr>
        <w:t>між</w:t>
      </w:r>
      <w:r w:rsidR="00E63A27" w:rsidRPr="0082683C">
        <w:rPr>
          <w:color w:val="000000"/>
          <w:sz w:val="28"/>
          <w:szCs w:val="28"/>
          <w:lang w:val="uk-UA"/>
        </w:rPr>
        <w:t xml:space="preserve"> </w:t>
      </w:r>
      <w:r w:rsidRPr="0082683C">
        <w:rPr>
          <w:color w:val="000000"/>
          <w:sz w:val="28"/>
          <w:szCs w:val="28"/>
          <w:lang w:val="uk-UA"/>
        </w:rPr>
        <w:t>міністерствами відомствами, відомствами та законодавчими органами.</w:t>
      </w:r>
    </w:p>
    <w:p w:rsidR="00A10943" w:rsidRPr="0082683C" w:rsidRDefault="00A10943" w:rsidP="0082683C">
      <w:pPr>
        <w:widowControl/>
        <w:spacing w:line="360" w:lineRule="auto"/>
        <w:ind w:firstLine="709"/>
        <w:jc w:val="both"/>
        <w:rPr>
          <w:i/>
          <w:color w:val="000000"/>
          <w:sz w:val="28"/>
          <w:szCs w:val="28"/>
          <w:lang w:val="uk-UA"/>
        </w:rPr>
      </w:pPr>
      <w:r w:rsidRPr="0082683C">
        <w:rPr>
          <w:i/>
          <w:color w:val="000000"/>
          <w:sz w:val="28"/>
          <w:szCs w:val="28"/>
          <w:lang w:val="uk-UA"/>
        </w:rPr>
        <w:t xml:space="preserve">МСА </w:t>
      </w:r>
      <w:r w:rsidR="0082683C">
        <w:rPr>
          <w:i/>
          <w:color w:val="000000"/>
          <w:sz w:val="28"/>
          <w:szCs w:val="28"/>
          <w:lang w:val="uk-UA"/>
        </w:rPr>
        <w:t>«</w:t>
      </w:r>
      <w:r w:rsidRPr="0082683C">
        <w:rPr>
          <w:i/>
          <w:color w:val="000000"/>
          <w:sz w:val="28"/>
          <w:szCs w:val="28"/>
          <w:lang w:val="uk-UA"/>
        </w:rPr>
        <w:t>Безперервність</w:t>
      </w:r>
      <w:r w:rsidR="0082683C">
        <w:rPr>
          <w:i/>
          <w:color w:val="000000"/>
          <w:sz w:val="28"/>
          <w:szCs w:val="28"/>
          <w:lang w:val="uk-UA"/>
        </w:rPr>
        <w:t>»</w:t>
      </w:r>
      <w:r w:rsidRPr="0082683C">
        <w:rPr>
          <w:i/>
          <w:color w:val="000000"/>
          <w:sz w:val="28"/>
          <w:szCs w:val="28"/>
          <w:lang w:val="uk-UA"/>
        </w:rPr>
        <w:t>.</w:t>
      </w:r>
    </w:p>
    <w:p w:rsidR="00A10943" w:rsidRPr="0082683C" w:rsidRDefault="00A10943" w:rsidP="0082683C">
      <w:pPr>
        <w:widowControl/>
        <w:spacing w:line="360" w:lineRule="auto"/>
        <w:ind w:firstLine="709"/>
        <w:jc w:val="both"/>
        <w:rPr>
          <w:color w:val="000000"/>
          <w:sz w:val="28"/>
          <w:szCs w:val="28"/>
          <w:lang w:val="uk-UA"/>
        </w:rPr>
      </w:pPr>
      <w:r w:rsidRPr="0082683C">
        <w:rPr>
          <w:color w:val="000000"/>
          <w:sz w:val="28"/>
          <w:szCs w:val="28"/>
          <w:lang w:val="uk-UA"/>
        </w:rPr>
        <w:t>Питання про відповідність використання припущення про безперервність діяльності підприємства при підготовці фінансових звітів, як правило, не виникає в разі проведення аудиторської перевірки органів центрального уряду або тих підприємств державного сектору, в яких є домовленості про фінансування з боку центрального уряду. Однак за відсутності таких домовленостей або у випадках, коли фінансування суб'єкта господарювання з боку центрального уряду може припинитися й саме існування такого суб'єкта господарювання може опинитися під ризиком, то цей МСА може надати корисні рекомендації. При акціонуванні та приватизації державних підприємств питання стосовно припущення про безперервність діяльності підприємства можуть дедалі більше стосуватися й державного сектору.</w:t>
      </w:r>
    </w:p>
    <w:p w:rsidR="00A10943" w:rsidRPr="0082683C" w:rsidRDefault="00A10943" w:rsidP="0082683C">
      <w:pPr>
        <w:widowControl/>
        <w:spacing w:line="360" w:lineRule="auto"/>
        <w:ind w:firstLine="709"/>
        <w:jc w:val="both"/>
        <w:rPr>
          <w:color w:val="000000"/>
          <w:sz w:val="28"/>
          <w:szCs w:val="28"/>
          <w:lang w:val="uk-UA"/>
        </w:rPr>
      </w:pPr>
      <w:r w:rsidRPr="0082683C">
        <w:rPr>
          <w:i/>
          <w:color w:val="000000"/>
          <w:sz w:val="28"/>
          <w:szCs w:val="28"/>
          <w:lang w:val="uk-UA"/>
        </w:rPr>
        <w:t xml:space="preserve">МСА </w:t>
      </w:r>
      <w:r w:rsidR="0082683C">
        <w:rPr>
          <w:i/>
          <w:color w:val="000000"/>
          <w:sz w:val="28"/>
          <w:szCs w:val="28"/>
          <w:lang w:val="uk-UA"/>
        </w:rPr>
        <w:t>«</w:t>
      </w:r>
      <w:r w:rsidRPr="0082683C">
        <w:rPr>
          <w:i/>
          <w:color w:val="000000"/>
          <w:sz w:val="28"/>
          <w:szCs w:val="28"/>
          <w:lang w:val="uk-UA"/>
        </w:rPr>
        <w:t>Використання роботи іншого аудитора</w:t>
      </w:r>
      <w:r w:rsidR="0082683C">
        <w:rPr>
          <w:i/>
          <w:color w:val="000000"/>
          <w:sz w:val="28"/>
          <w:szCs w:val="28"/>
          <w:lang w:val="uk-UA"/>
        </w:rPr>
        <w:t>»</w:t>
      </w:r>
      <w:r w:rsidRPr="0082683C">
        <w:rPr>
          <w:i/>
          <w:color w:val="000000"/>
          <w:sz w:val="28"/>
          <w:szCs w:val="28"/>
          <w:lang w:val="uk-UA"/>
        </w:rPr>
        <w:t>.</w:t>
      </w:r>
    </w:p>
    <w:p w:rsidR="00A10943" w:rsidRPr="0082683C" w:rsidRDefault="00A10943" w:rsidP="0082683C">
      <w:pPr>
        <w:widowControl/>
        <w:spacing w:line="360" w:lineRule="auto"/>
        <w:ind w:firstLine="709"/>
        <w:jc w:val="both"/>
        <w:rPr>
          <w:color w:val="000000"/>
          <w:sz w:val="28"/>
          <w:szCs w:val="28"/>
          <w:lang w:val="uk-UA"/>
        </w:rPr>
      </w:pPr>
      <w:r w:rsidRPr="0082683C">
        <w:rPr>
          <w:color w:val="000000"/>
          <w:sz w:val="28"/>
          <w:szCs w:val="28"/>
          <w:lang w:val="uk-UA"/>
        </w:rPr>
        <w:t>Національні нормативні акти деяких країн дозволяють головному аудиторові формувати аудиторську думку про фінансові звіти суб'єкта господарювання в цілому лише на основі висновку іншого аудитора щодо одного або кількох компонентів. Якщо головний аудитор діє так, йому слід у висновку чітко зазначити цей факт і вказати на величину частини фінансових звітів, перевірених іншим аудитором.</w:t>
      </w:r>
    </w:p>
    <w:p w:rsidR="00A323D6" w:rsidRPr="0082683C" w:rsidRDefault="00A10943" w:rsidP="0082683C">
      <w:pPr>
        <w:widowControl/>
        <w:spacing w:line="360" w:lineRule="auto"/>
        <w:ind w:firstLine="709"/>
        <w:jc w:val="both"/>
        <w:rPr>
          <w:b/>
          <w:color w:val="000000"/>
          <w:sz w:val="28"/>
          <w:szCs w:val="28"/>
          <w:lang w:val="uk-UA"/>
        </w:rPr>
      </w:pPr>
      <w:r w:rsidRPr="0082683C">
        <w:rPr>
          <w:color w:val="000000"/>
          <w:sz w:val="28"/>
          <w:szCs w:val="28"/>
          <w:lang w:val="uk-UA"/>
        </w:rPr>
        <w:t>Основні принципи цього МСА застосовуються при аудиторській перевірці фінансових звітів у державному секторі, однак при використанні роботи іншого аудитора в державному секторі потрібні додаткові рекомендації й додаткові міркування. Наприклад, якщо головному аудиторові суб'єкта господарювання державного сектору треба забезпечити дотримання іншим аудитором конкретних стандартів аудиту. Для підприємств державного сектору Комітет з державного сектору видав рекомендацію, включену в цей МСА, у своєму Дослідженні 4</w:t>
      </w:r>
      <w:r w:rsidR="0082683C">
        <w:rPr>
          <w:color w:val="000000"/>
          <w:sz w:val="28"/>
          <w:szCs w:val="28"/>
          <w:lang w:val="uk-UA"/>
        </w:rPr>
        <w:t> «</w:t>
      </w:r>
      <w:r w:rsidR="0082683C" w:rsidRPr="0082683C">
        <w:rPr>
          <w:color w:val="000000"/>
          <w:sz w:val="28"/>
          <w:szCs w:val="28"/>
          <w:lang w:val="uk-UA"/>
        </w:rPr>
        <w:t>В</w:t>
      </w:r>
      <w:r w:rsidRPr="0082683C">
        <w:rPr>
          <w:color w:val="000000"/>
          <w:sz w:val="28"/>
          <w:szCs w:val="28"/>
          <w:lang w:val="uk-UA"/>
        </w:rPr>
        <w:t>икористання роботи інших аудиторів: особливості застосування в державному секторі</w:t>
      </w:r>
      <w:r w:rsidR="0082683C">
        <w:rPr>
          <w:color w:val="000000"/>
          <w:sz w:val="28"/>
          <w:szCs w:val="28"/>
          <w:lang w:val="uk-UA"/>
        </w:rPr>
        <w:t>»</w:t>
      </w:r>
      <w:r w:rsidR="0082683C" w:rsidRPr="0082683C">
        <w:rPr>
          <w:color w:val="000000"/>
          <w:sz w:val="28"/>
          <w:szCs w:val="28"/>
          <w:lang w:val="uk-UA"/>
        </w:rPr>
        <w:t>.</w:t>
      </w:r>
    </w:p>
    <w:p w:rsidR="00A323D6" w:rsidRPr="0082683C" w:rsidRDefault="00A323D6" w:rsidP="0082683C">
      <w:pPr>
        <w:widowControl/>
        <w:spacing w:line="360" w:lineRule="auto"/>
        <w:ind w:firstLine="709"/>
        <w:jc w:val="both"/>
        <w:rPr>
          <w:b/>
          <w:color w:val="000000"/>
          <w:sz w:val="28"/>
          <w:szCs w:val="28"/>
          <w:lang w:val="uk-UA"/>
        </w:rPr>
      </w:pPr>
    </w:p>
    <w:p w:rsidR="00E47BAC" w:rsidRPr="0082683C" w:rsidRDefault="00E47BAC" w:rsidP="0082683C">
      <w:pPr>
        <w:widowControl/>
        <w:spacing w:line="360" w:lineRule="auto"/>
        <w:ind w:firstLine="709"/>
        <w:jc w:val="both"/>
        <w:rPr>
          <w:b/>
          <w:color w:val="000000"/>
          <w:sz w:val="28"/>
          <w:szCs w:val="28"/>
          <w:lang w:val="uk-UA"/>
        </w:rPr>
      </w:pPr>
    </w:p>
    <w:p w:rsidR="00766348" w:rsidRPr="0082683C" w:rsidRDefault="00E63A27" w:rsidP="0082683C">
      <w:pPr>
        <w:widowControl/>
        <w:spacing w:line="360" w:lineRule="auto"/>
        <w:ind w:firstLine="709"/>
        <w:jc w:val="both"/>
        <w:rPr>
          <w:b/>
          <w:color w:val="000000"/>
          <w:sz w:val="28"/>
          <w:szCs w:val="28"/>
          <w:lang w:val="uk-UA"/>
        </w:rPr>
      </w:pPr>
      <w:r w:rsidRPr="0082683C">
        <w:rPr>
          <w:b/>
          <w:color w:val="000000"/>
          <w:sz w:val="28"/>
          <w:szCs w:val="28"/>
          <w:lang w:val="uk-UA"/>
        </w:rPr>
        <w:br w:type="page"/>
      </w:r>
      <w:r w:rsidR="00A323D6" w:rsidRPr="0082683C">
        <w:rPr>
          <w:b/>
          <w:color w:val="000000"/>
          <w:sz w:val="28"/>
          <w:szCs w:val="28"/>
          <w:lang w:val="uk-UA"/>
        </w:rPr>
        <w:t>Претендента на сертифікат аудитора спіткала невдача. Йому не вдалося скласти іспит. Чи може він скласти іспит повторно?</w:t>
      </w:r>
    </w:p>
    <w:p w:rsidR="00463ABB" w:rsidRPr="0082683C" w:rsidRDefault="00463ABB" w:rsidP="0082683C">
      <w:pPr>
        <w:widowControl/>
        <w:spacing w:line="360" w:lineRule="auto"/>
        <w:ind w:firstLine="709"/>
        <w:jc w:val="both"/>
        <w:rPr>
          <w:color w:val="000000"/>
          <w:sz w:val="28"/>
          <w:szCs w:val="28"/>
          <w:lang w:val="uk-UA"/>
        </w:rPr>
      </w:pPr>
    </w:p>
    <w:p w:rsidR="00463ABB" w:rsidRPr="0082683C" w:rsidRDefault="00463ABB" w:rsidP="0082683C">
      <w:pPr>
        <w:widowControl/>
        <w:spacing w:line="360" w:lineRule="auto"/>
        <w:ind w:firstLine="709"/>
        <w:jc w:val="both"/>
        <w:rPr>
          <w:color w:val="000000"/>
          <w:sz w:val="28"/>
          <w:szCs w:val="28"/>
          <w:lang w:val="uk-UA"/>
        </w:rPr>
      </w:pPr>
      <w:r w:rsidRPr="0082683C">
        <w:rPr>
          <w:color w:val="000000"/>
          <w:sz w:val="28"/>
          <w:szCs w:val="28"/>
          <w:lang w:val="uk-UA"/>
        </w:rPr>
        <w:t>Перевірка знань аудитора в галузі бухгалтерського обліку в</w:t>
      </w:r>
      <w:r w:rsidR="00E63A27" w:rsidRPr="0082683C">
        <w:rPr>
          <w:color w:val="000000"/>
          <w:sz w:val="28"/>
          <w:szCs w:val="28"/>
          <w:lang w:val="uk-UA"/>
        </w:rPr>
        <w:t xml:space="preserve"> </w:t>
      </w:r>
      <w:r w:rsidRPr="0082683C">
        <w:rPr>
          <w:color w:val="000000"/>
          <w:sz w:val="28"/>
          <w:szCs w:val="28"/>
          <w:lang w:val="uk-UA"/>
        </w:rPr>
        <w:t>банках,</w:t>
      </w:r>
      <w:r w:rsidR="00E63A27" w:rsidRPr="0082683C">
        <w:rPr>
          <w:color w:val="000000"/>
          <w:sz w:val="28"/>
          <w:szCs w:val="28"/>
          <w:lang w:val="uk-UA"/>
        </w:rPr>
        <w:t xml:space="preserve"> </w:t>
      </w:r>
      <w:r w:rsidRPr="0082683C">
        <w:rPr>
          <w:color w:val="000000"/>
          <w:sz w:val="28"/>
          <w:szCs w:val="28"/>
          <w:lang w:val="uk-UA"/>
        </w:rPr>
        <w:t>Міжнародних</w:t>
      </w:r>
      <w:r w:rsidR="00E63A27" w:rsidRPr="0082683C">
        <w:rPr>
          <w:color w:val="000000"/>
          <w:sz w:val="28"/>
          <w:szCs w:val="28"/>
          <w:lang w:val="uk-UA"/>
        </w:rPr>
        <w:t xml:space="preserve"> </w:t>
      </w:r>
      <w:r w:rsidRPr="0082683C">
        <w:rPr>
          <w:color w:val="000000"/>
          <w:sz w:val="28"/>
          <w:szCs w:val="28"/>
          <w:lang w:val="uk-UA"/>
        </w:rPr>
        <w:t>стандартів</w:t>
      </w:r>
      <w:r w:rsidR="00E63A27" w:rsidRPr="0082683C">
        <w:rPr>
          <w:color w:val="000000"/>
          <w:sz w:val="28"/>
          <w:szCs w:val="28"/>
          <w:lang w:val="uk-UA"/>
        </w:rPr>
        <w:t xml:space="preserve"> </w:t>
      </w:r>
      <w:r w:rsidRPr="0082683C">
        <w:rPr>
          <w:color w:val="000000"/>
          <w:sz w:val="28"/>
          <w:szCs w:val="28"/>
          <w:lang w:val="uk-UA"/>
        </w:rPr>
        <w:t>аудиту</w:t>
      </w:r>
      <w:r w:rsidR="00E63A27" w:rsidRPr="0082683C">
        <w:rPr>
          <w:color w:val="000000"/>
          <w:sz w:val="28"/>
          <w:szCs w:val="28"/>
          <w:lang w:val="uk-UA"/>
        </w:rPr>
        <w:t xml:space="preserve"> </w:t>
      </w:r>
      <w:r w:rsidRPr="0082683C">
        <w:rPr>
          <w:color w:val="000000"/>
          <w:sz w:val="28"/>
          <w:szCs w:val="28"/>
          <w:lang w:val="uk-UA"/>
        </w:rPr>
        <w:t>і</w:t>
      </w:r>
      <w:r w:rsidR="00E63A27" w:rsidRPr="0082683C">
        <w:rPr>
          <w:color w:val="000000"/>
          <w:sz w:val="28"/>
          <w:szCs w:val="28"/>
          <w:lang w:val="uk-UA"/>
        </w:rPr>
        <w:t xml:space="preserve"> </w:t>
      </w:r>
      <w:r w:rsidRPr="0082683C">
        <w:rPr>
          <w:color w:val="000000"/>
          <w:sz w:val="28"/>
          <w:szCs w:val="28"/>
          <w:lang w:val="uk-UA"/>
        </w:rPr>
        <w:t>Кодексу</w:t>
      </w:r>
      <w:r w:rsidR="00E63A27" w:rsidRPr="0082683C">
        <w:rPr>
          <w:color w:val="000000"/>
          <w:sz w:val="28"/>
          <w:szCs w:val="28"/>
          <w:lang w:val="uk-UA"/>
        </w:rPr>
        <w:t xml:space="preserve"> </w:t>
      </w:r>
      <w:r w:rsidRPr="0082683C">
        <w:rPr>
          <w:color w:val="000000"/>
          <w:sz w:val="28"/>
          <w:szCs w:val="28"/>
          <w:lang w:val="uk-UA"/>
        </w:rPr>
        <w:t>етики професійних</w:t>
      </w:r>
      <w:r w:rsidR="00E63A27" w:rsidRPr="0082683C">
        <w:rPr>
          <w:color w:val="000000"/>
          <w:sz w:val="28"/>
          <w:szCs w:val="28"/>
          <w:lang w:val="uk-UA"/>
        </w:rPr>
        <w:t xml:space="preserve"> </w:t>
      </w:r>
      <w:r w:rsidRPr="0082683C">
        <w:rPr>
          <w:color w:val="000000"/>
          <w:sz w:val="28"/>
          <w:szCs w:val="28"/>
          <w:lang w:val="uk-UA"/>
        </w:rPr>
        <w:t>бухгалтерів</w:t>
      </w:r>
      <w:r w:rsidR="00E63A27" w:rsidRPr="0082683C">
        <w:rPr>
          <w:color w:val="000000"/>
          <w:sz w:val="28"/>
          <w:szCs w:val="28"/>
          <w:lang w:val="uk-UA"/>
        </w:rPr>
        <w:t xml:space="preserve"> </w:t>
      </w:r>
      <w:r w:rsidRPr="0082683C">
        <w:rPr>
          <w:color w:val="000000"/>
          <w:sz w:val="28"/>
          <w:szCs w:val="28"/>
          <w:lang w:val="uk-UA"/>
        </w:rPr>
        <w:t>та</w:t>
      </w:r>
      <w:r w:rsidR="00E63A27" w:rsidRPr="0082683C">
        <w:rPr>
          <w:color w:val="000000"/>
          <w:sz w:val="28"/>
          <w:szCs w:val="28"/>
          <w:lang w:val="uk-UA"/>
        </w:rPr>
        <w:t xml:space="preserve"> </w:t>
      </w:r>
      <w:r w:rsidRPr="0082683C">
        <w:rPr>
          <w:color w:val="000000"/>
          <w:sz w:val="28"/>
          <w:szCs w:val="28"/>
          <w:lang w:val="uk-UA"/>
        </w:rPr>
        <w:t>з інших предметів,</w:t>
      </w:r>
      <w:r w:rsidR="00E63A27" w:rsidRPr="0082683C">
        <w:rPr>
          <w:color w:val="000000"/>
          <w:sz w:val="28"/>
          <w:szCs w:val="28"/>
          <w:lang w:val="uk-UA"/>
        </w:rPr>
        <w:t xml:space="preserve"> </w:t>
      </w:r>
      <w:r w:rsidRPr="0082683C">
        <w:rPr>
          <w:color w:val="000000"/>
          <w:sz w:val="28"/>
          <w:szCs w:val="28"/>
          <w:lang w:val="uk-UA"/>
        </w:rPr>
        <w:t>які Комітет може визначати обов'язковими,</w:t>
      </w:r>
      <w:r w:rsidR="00E63A27" w:rsidRPr="0082683C">
        <w:rPr>
          <w:color w:val="000000"/>
          <w:sz w:val="28"/>
          <w:szCs w:val="28"/>
          <w:lang w:val="uk-UA"/>
        </w:rPr>
        <w:t xml:space="preserve"> </w:t>
      </w:r>
      <w:r w:rsidRPr="0082683C">
        <w:rPr>
          <w:color w:val="000000"/>
          <w:sz w:val="28"/>
          <w:szCs w:val="28"/>
          <w:lang w:val="uk-UA"/>
        </w:rPr>
        <w:t>здійснюється шляхом складання аудиторами іспиту, який проводиться в порядку, що затверджується Комітетом.</w:t>
      </w:r>
    </w:p>
    <w:p w:rsidR="00463ABB" w:rsidRPr="0082683C" w:rsidRDefault="00463ABB" w:rsidP="0082683C">
      <w:pPr>
        <w:widowControl/>
        <w:spacing w:line="360" w:lineRule="auto"/>
        <w:ind w:firstLine="709"/>
        <w:jc w:val="both"/>
        <w:rPr>
          <w:color w:val="000000"/>
          <w:sz w:val="28"/>
          <w:szCs w:val="28"/>
          <w:lang w:val="uk-UA"/>
        </w:rPr>
      </w:pPr>
      <w:r w:rsidRPr="0082683C">
        <w:rPr>
          <w:color w:val="000000"/>
          <w:sz w:val="28"/>
          <w:szCs w:val="28"/>
          <w:lang w:val="uk-UA"/>
        </w:rPr>
        <w:t>Комітет</w:t>
      </w:r>
      <w:r w:rsidR="00E63A27" w:rsidRPr="0082683C">
        <w:rPr>
          <w:color w:val="000000"/>
          <w:sz w:val="28"/>
          <w:szCs w:val="28"/>
          <w:lang w:val="uk-UA"/>
        </w:rPr>
        <w:t xml:space="preserve"> </w:t>
      </w:r>
      <w:r w:rsidRPr="0082683C">
        <w:rPr>
          <w:color w:val="000000"/>
          <w:sz w:val="28"/>
          <w:szCs w:val="28"/>
          <w:lang w:val="uk-UA"/>
        </w:rPr>
        <w:t>установлює</w:t>
      </w:r>
      <w:r w:rsidR="00E63A27" w:rsidRPr="0082683C">
        <w:rPr>
          <w:color w:val="000000"/>
          <w:sz w:val="28"/>
          <w:szCs w:val="28"/>
          <w:lang w:val="uk-UA"/>
        </w:rPr>
        <w:t xml:space="preserve"> </w:t>
      </w:r>
      <w:r w:rsidRPr="0082683C">
        <w:rPr>
          <w:color w:val="000000"/>
          <w:sz w:val="28"/>
          <w:szCs w:val="28"/>
          <w:lang w:val="uk-UA"/>
        </w:rPr>
        <w:t>обов'язкові процедури подання заяви та проведення іспиту,</w:t>
      </w:r>
      <w:r w:rsidR="00E63A27" w:rsidRPr="0082683C">
        <w:rPr>
          <w:color w:val="000000"/>
          <w:sz w:val="28"/>
          <w:szCs w:val="28"/>
          <w:lang w:val="uk-UA"/>
        </w:rPr>
        <w:t xml:space="preserve"> </w:t>
      </w:r>
      <w:r w:rsidRPr="0082683C">
        <w:rPr>
          <w:color w:val="000000"/>
          <w:sz w:val="28"/>
          <w:szCs w:val="28"/>
          <w:lang w:val="uk-UA"/>
        </w:rPr>
        <w:t>включаючи способи оцінювання та</w:t>
      </w:r>
      <w:r w:rsidR="00E63A27" w:rsidRPr="0082683C">
        <w:rPr>
          <w:color w:val="000000"/>
          <w:sz w:val="28"/>
          <w:szCs w:val="28"/>
          <w:lang w:val="uk-UA"/>
        </w:rPr>
        <w:t xml:space="preserve"> </w:t>
      </w:r>
      <w:r w:rsidRPr="0082683C">
        <w:rPr>
          <w:color w:val="000000"/>
          <w:sz w:val="28"/>
          <w:szCs w:val="28"/>
          <w:lang w:val="uk-UA"/>
        </w:rPr>
        <w:t>визначення оцінки, що потрібна для отримання сертифіката.</w:t>
      </w:r>
    </w:p>
    <w:p w:rsidR="00463ABB" w:rsidRPr="0082683C" w:rsidRDefault="00463ABB" w:rsidP="0082683C">
      <w:pPr>
        <w:widowControl/>
        <w:spacing w:line="360" w:lineRule="auto"/>
        <w:ind w:firstLine="709"/>
        <w:jc w:val="both"/>
        <w:rPr>
          <w:color w:val="000000"/>
          <w:sz w:val="28"/>
          <w:szCs w:val="28"/>
          <w:lang w:val="uk-UA"/>
        </w:rPr>
      </w:pPr>
      <w:r w:rsidRPr="0082683C">
        <w:rPr>
          <w:color w:val="000000"/>
          <w:sz w:val="28"/>
          <w:szCs w:val="28"/>
          <w:lang w:val="uk-UA"/>
        </w:rPr>
        <w:t>Аудитори мають продемонструвати, що вони:</w:t>
      </w:r>
    </w:p>
    <w:p w:rsidR="00463ABB" w:rsidRPr="0082683C" w:rsidRDefault="00463ABB" w:rsidP="0082683C">
      <w:pPr>
        <w:widowControl/>
        <w:numPr>
          <w:ilvl w:val="0"/>
          <w:numId w:val="10"/>
        </w:numPr>
        <w:tabs>
          <w:tab w:val="clear" w:pos="1210"/>
          <w:tab w:val="num" w:pos="700"/>
        </w:tabs>
        <w:spacing w:line="360" w:lineRule="auto"/>
        <w:ind w:left="0" w:firstLine="709"/>
        <w:jc w:val="both"/>
        <w:rPr>
          <w:color w:val="000000"/>
          <w:sz w:val="28"/>
          <w:szCs w:val="28"/>
          <w:lang w:val="uk-UA"/>
        </w:rPr>
      </w:pPr>
      <w:r w:rsidRPr="0082683C">
        <w:rPr>
          <w:color w:val="000000"/>
          <w:sz w:val="28"/>
          <w:szCs w:val="28"/>
          <w:lang w:val="uk-UA"/>
        </w:rPr>
        <w:t>мають відповідні знання з конкретних предметів;</w:t>
      </w:r>
    </w:p>
    <w:p w:rsidR="00463ABB" w:rsidRPr="0082683C" w:rsidRDefault="00463ABB" w:rsidP="0082683C">
      <w:pPr>
        <w:widowControl/>
        <w:numPr>
          <w:ilvl w:val="0"/>
          <w:numId w:val="10"/>
        </w:numPr>
        <w:tabs>
          <w:tab w:val="clear" w:pos="1210"/>
          <w:tab w:val="num" w:pos="700"/>
        </w:tabs>
        <w:spacing w:line="360" w:lineRule="auto"/>
        <w:ind w:left="0" w:firstLine="709"/>
        <w:jc w:val="both"/>
        <w:rPr>
          <w:color w:val="000000"/>
          <w:sz w:val="28"/>
          <w:szCs w:val="28"/>
          <w:lang w:val="uk-UA"/>
        </w:rPr>
      </w:pPr>
      <w:r w:rsidRPr="0082683C">
        <w:rPr>
          <w:color w:val="000000"/>
          <w:sz w:val="28"/>
          <w:szCs w:val="28"/>
          <w:lang w:val="uk-UA"/>
        </w:rPr>
        <w:t>здатні застосовувати знання практично;</w:t>
      </w:r>
    </w:p>
    <w:p w:rsidR="00463ABB" w:rsidRPr="0082683C" w:rsidRDefault="00463ABB" w:rsidP="0082683C">
      <w:pPr>
        <w:widowControl/>
        <w:numPr>
          <w:ilvl w:val="0"/>
          <w:numId w:val="10"/>
        </w:numPr>
        <w:tabs>
          <w:tab w:val="clear" w:pos="1210"/>
          <w:tab w:val="num" w:pos="700"/>
        </w:tabs>
        <w:spacing w:line="360" w:lineRule="auto"/>
        <w:ind w:left="0" w:firstLine="709"/>
        <w:jc w:val="both"/>
        <w:rPr>
          <w:color w:val="000000"/>
          <w:sz w:val="28"/>
          <w:szCs w:val="28"/>
          <w:lang w:val="uk-UA"/>
        </w:rPr>
      </w:pPr>
      <w:r w:rsidRPr="0082683C">
        <w:rPr>
          <w:color w:val="000000"/>
          <w:sz w:val="28"/>
          <w:szCs w:val="28"/>
          <w:lang w:val="uk-UA"/>
        </w:rPr>
        <w:t>здатні застосовувати свої знання</w:t>
      </w:r>
      <w:r w:rsidR="00E63A27" w:rsidRPr="0082683C">
        <w:rPr>
          <w:color w:val="000000"/>
          <w:sz w:val="28"/>
          <w:szCs w:val="28"/>
          <w:lang w:val="uk-UA"/>
        </w:rPr>
        <w:t xml:space="preserve"> </w:t>
      </w:r>
      <w:r w:rsidRPr="0082683C">
        <w:rPr>
          <w:color w:val="000000"/>
          <w:sz w:val="28"/>
          <w:szCs w:val="28"/>
          <w:lang w:val="uk-UA"/>
        </w:rPr>
        <w:t>для розв'язання комплексних завдань з різних предметів;</w:t>
      </w:r>
    </w:p>
    <w:p w:rsidR="00463ABB" w:rsidRPr="0082683C" w:rsidRDefault="00463ABB" w:rsidP="0082683C">
      <w:pPr>
        <w:widowControl/>
        <w:numPr>
          <w:ilvl w:val="0"/>
          <w:numId w:val="10"/>
        </w:numPr>
        <w:tabs>
          <w:tab w:val="clear" w:pos="1210"/>
          <w:tab w:val="num" w:pos="700"/>
        </w:tabs>
        <w:spacing w:line="360" w:lineRule="auto"/>
        <w:ind w:left="0" w:firstLine="709"/>
        <w:jc w:val="both"/>
        <w:rPr>
          <w:color w:val="000000"/>
          <w:sz w:val="28"/>
          <w:szCs w:val="28"/>
          <w:lang w:val="uk-UA"/>
        </w:rPr>
      </w:pPr>
      <w:r w:rsidRPr="0082683C">
        <w:rPr>
          <w:color w:val="000000"/>
          <w:sz w:val="28"/>
          <w:szCs w:val="28"/>
          <w:lang w:val="uk-UA"/>
        </w:rPr>
        <w:t>здатні брати до уваги наявність альтернативних рішень;</w:t>
      </w:r>
    </w:p>
    <w:p w:rsidR="00463ABB" w:rsidRPr="0082683C" w:rsidRDefault="00463ABB" w:rsidP="0082683C">
      <w:pPr>
        <w:widowControl/>
        <w:numPr>
          <w:ilvl w:val="0"/>
          <w:numId w:val="10"/>
        </w:numPr>
        <w:tabs>
          <w:tab w:val="clear" w:pos="1210"/>
          <w:tab w:val="num" w:pos="700"/>
        </w:tabs>
        <w:spacing w:line="360" w:lineRule="auto"/>
        <w:ind w:left="0" w:firstLine="709"/>
        <w:jc w:val="both"/>
        <w:rPr>
          <w:color w:val="000000"/>
          <w:sz w:val="28"/>
          <w:szCs w:val="28"/>
          <w:lang w:val="uk-UA"/>
        </w:rPr>
      </w:pPr>
      <w:r w:rsidRPr="0082683C">
        <w:rPr>
          <w:color w:val="000000"/>
          <w:sz w:val="28"/>
          <w:szCs w:val="28"/>
          <w:lang w:val="uk-UA"/>
        </w:rPr>
        <w:t>можуть ефективно</w:t>
      </w:r>
      <w:r w:rsidR="00E63A27" w:rsidRPr="0082683C">
        <w:rPr>
          <w:color w:val="000000"/>
          <w:sz w:val="28"/>
          <w:szCs w:val="28"/>
          <w:lang w:val="uk-UA"/>
        </w:rPr>
        <w:t xml:space="preserve"> </w:t>
      </w:r>
      <w:r w:rsidRPr="0082683C">
        <w:rPr>
          <w:color w:val="000000"/>
          <w:sz w:val="28"/>
          <w:szCs w:val="28"/>
          <w:lang w:val="uk-UA"/>
        </w:rPr>
        <w:t>спілкуватись</w:t>
      </w:r>
      <w:r w:rsidR="00E63A27" w:rsidRPr="0082683C">
        <w:rPr>
          <w:color w:val="000000"/>
          <w:sz w:val="28"/>
          <w:szCs w:val="28"/>
          <w:lang w:val="uk-UA"/>
        </w:rPr>
        <w:t xml:space="preserve"> </w:t>
      </w:r>
      <w:r w:rsidRPr="0082683C">
        <w:rPr>
          <w:color w:val="000000"/>
          <w:sz w:val="28"/>
          <w:szCs w:val="28"/>
          <w:lang w:val="uk-UA"/>
        </w:rPr>
        <w:t>з</w:t>
      </w:r>
      <w:r w:rsidR="00E63A27" w:rsidRPr="0082683C">
        <w:rPr>
          <w:color w:val="000000"/>
          <w:sz w:val="28"/>
          <w:szCs w:val="28"/>
          <w:lang w:val="uk-UA"/>
        </w:rPr>
        <w:t xml:space="preserve"> </w:t>
      </w:r>
      <w:r w:rsidRPr="0082683C">
        <w:rPr>
          <w:color w:val="000000"/>
          <w:sz w:val="28"/>
          <w:szCs w:val="28"/>
          <w:lang w:val="uk-UA"/>
        </w:rPr>
        <w:t>користувачем</w:t>
      </w:r>
      <w:r w:rsidR="00E63A27" w:rsidRPr="0082683C">
        <w:rPr>
          <w:color w:val="000000"/>
          <w:sz w:val="28"/>
          <w:szCs w:val="28"/>
          <w:lang w:val="uk-UA"/>
        </w:rPr>
        <w:t xml:space="preserve"> </w:t>
      </w:r>
      <w:r w:rsidRPr="0082683C">
        <w:rPr>
          <w:color w:val="000000"/>
          <w:sz w:val="28"/>
          <w:szCs w:val="28"/>
          <w:lang w:val="uk-UA"/>
        </w:rPr>
        <w:t>аудиторських послуг;</w:t>
      </w:r>
    </w:p>
    <w:p w:rsidR="00463ABB" w:rsidRPr="0082683C" w:rsidRDefault="00463ABB" w:rsidP="0082683C">
      <w:pPr>
        <w:widowControl/>
        <w:numPr>
          <w:ilvl w:val="0"/>
          <w:numId w:val="10"/>
        </w:numPr>
        <w:tabs>
          <w:tab w:val="clear" w:pos="1210"/>
          <w:tab w:val="num" w:pos="700"/>
        </w:tabs>
        <w:spacing w:line="360" w:lineRule="auto"/>
        <w:ind w:left="0" w:firstLine="709"/>
        <w:jc w:val="both"/>
        <w:rPr>
          <w:color w:val="000000"/>
          <w:sz w:val="28"/>
          <w:szCs w:val="28"/>
          <w:lang w:val="uk-UA"/>
        </w:rPr>
      </w:pPr>
      <w:r w:rsidRPr="0082683C">
        <w:rPr>
          <w:color w:val="000000"/>
          <w:sz w:val="28"/>
          <w:szCs w:val="28"/>
          <w:lang w:val="uk-UA"/>
        </w:rPr>
        <w:t>знають Кодекс етики професійних бухгалтерів.</w:t>
      </w:r>
    </w:p>
    <w:p w:rsidR="00CA0F9B" w:rsidRPr="0082683C" w:rsidRDefault="00CA0F9B" w:rsidP="0082683C">
      <w:pPr>
        <w:widowControl/>
        <w:spacing w:line="360" w:lineRule="auto"/>
        <w:ind w:firstLine="709"/>
        <w:jc w:val="both"/>
        <w:rPr>
          <w:color w:val="000000"/>
          <w:sz w:val="28"/>
          <w:szCs w:val="28"/>
          <w:lang w:val="uk-UA"/>
        </w:rPr>
      </w:pPr>
      <w:r w:rsidRPr="0082683C">
        <w:rPr>
          <w:color w:val="000000"/>
          <w:sz w:val="28"/>
          <w:szCs w:val="28"/>
          <w:lang w:val="uk-UA"/>
        </w:rPr>
        <w:t>Рішення</w:t>
      </w:r>
      <w:r w:rsidR="00E63A27" w:rsidRPr="0082683C">
        <w:rPr>
          <w:color w:val="000000"/>
          <w:sz w:val="28"/>
          <w:szCs w:val="28"/>
          <w:lang w:val="uk-UA"/>
        </w:rPr>
        <w:t xml:space="preserve"> </w:t>
      </w:r>
      <w:r w:rsidRPr="0082683C">
        <w:rPr>
          <w:color w:val="000000"/>
          <w:sz w:val="28"/>
          <w:szCs w:val="28"/>
          <w:lang w:val="uk-UA"/>
        </w:rPr>
        <w:t>Комітету</w:t>
      </w:r>
      <w:r w:rsidR="00E63A27" w:rsidRPr="0082683C">
        <w:rPr>
          <w:color w:val="000000"/>
          <w:sz w:val="28"/>
          <w:szCs w:val="28"/>
          <w:lang w:val="uk-UA"/>
        </w:rPr>
        <w:t xml:space="preserve"> </w:t>
      </w:r>
      <w:r w:rsidRPr="0082683C">
        <w:rPr>
          <w:color w:val="000000"/>
          <w:sz w:val="28"/>
          <w:szCs w:val="28"/>
          <w:lang w:val="uk-UA"/>
        </w:rPr>
        <w:t>про</w:t>
      </w:r>
      <w:r w:rsidR="00E63A27" w:rsidRPr="0082683C">
        <w:rPr>
          <w:color w:val="000000"/>
          <w:sz w:val="28"/>
          <w:szCs w:val="28"/>
          <w:lang w:val="uk-UA"/>
        </w:rPr>
        <w:t xml:space="preserve"> </w:t>
      </w:r>
      <w:r w:rsidRPr="0082683C">
        <w:rPr>
          <w:color w:val="000000"/>
          <w:sz w:val="28"/>
          <w:szCs w:val="28"/>
          <w:lang w:val="uk-UA"/>
        </w:rPr>
        <w:t>те,</w:t>
      </w:r>
      <w:r w:rsidR="00E63A27" w:rsidRPr="0082683C">
        <w:rPr>
          <w:color w:val="000000"/>
          <w:sz w:val="28"/>
          <w:szCs w:val="28"/>
          <w:lang w:val="uk-UA"/>
        </w:rPr>
        <w:t xml:space="preserve"> </w:t>
      </w:r>
      <w:r w:rsidRPr="0082683C">
        <w:rPr>
          <w:color w:val="000000"/>
          <w:sz w:val="28"/>
          <w:szCs w:val="28"/>
          <w:lang w:val="uk-UA"/>
        </w:rPr>
        <w:t>що</w:t>
      </w:r>
      <w:r w:rsidR="00E63A27" w:rsidRPr="0082683C">
        <w:rPr>
          <w:color w:val="000000"/>
          <w:sz w:val="28"/>
          <w:szCs w:val="28"/>
          <w:lang w:val="uk-UA"/>
        </w:rPr>
        <w:t xml:space="preserve"> </w:t>
      </w:r>
      <w:r w:rsidRPr="0082683C">
        <w:rPr>
          <w:color w:val="000000"/>
          <w:sz w:val="28"/>
          <w:szCs w:val="28"/>
          <w:lang w:val="uk-UA"/>
        </w:rPr>
        <w:t>аудитор</w:t>
      </w:r>
      <w:r w:rsidR="00E63A27" w:rsidRPr="0082683C">
        <w:rPr>
          <w:color w:val="000000"/>
          <w:sz w:val="28"/>
          <w:szCs w:val="28"/>
          <w:lang w:val="uk-UA"/>
        </w:rPr>
        <w:t xml:space="preserve"> </w:t>
      </w:r>
      <w:r w:rsidRPr="0082683C">
        <w:rPr>
          <w:color w:val="000000"/>
          <w:sz w:val="28"/>
          <w:szCs w:val="28"/>
          <w:lang w:val="uk-UA"/>
        </w:rPr>
        <w:t>не</w:t>
      </w:r>
      <w:r w:rsidR="00E63A27" w:rsidRPr="0082683C">
        <w:rPr>
          <w:color w:val="000000"/>
          <w:sz w:val="28"/>
          <w:szCs w:val="28"/>
          <w:lang w:val="uk-UA"/>
        </w:rPr>
        <w:t xml:space="preserve"> </w:t>
      </w:r>
      <w:r w:rsidRPr="0082683C">
        <w:rPr>
          <w:color w:val="000000"/>
          <w:sz w:val="28"/>
          <w:szCs w:val="28"/>
          <w:lang w:val="uk-UA"/>
        </w:rPr>
        <w:t>склав кваліфікаційного іспиту,</w:t>
      </w:r>
      <w:r w:rsidR="00E63A27" w:rsidRPr="0082683C">
        <w:rPr>
          <w:color w:val="000000"/>
          <w:sz w:val="28"/>
          <w:szCs w:val="28"/>
          <w:lang w:val="uk-UA"/>
        </w:rPr>
        <w:t xml:space="preserve"> </w:t>
      </w:r>
      <w:r w:rsidRPr="0082683C">
        <w:rPr>
          <w:color w:val="000000"/>
          <w:sz w:val="28"/>
          <w:szCs w:val="28"/>
          <w:lang w:val="uk-UA"/>
        </w:rPr>
        <w:t>може бути оскаржене</w:t>
      </w:r>
      <w:r w:rsidR="002C711A" w:rsidRPr="0082683C">
        <w:rPr>
          <w:color w:val="000000"/>
          <w:sz w:val="28"/>
          <w:szCs w:val="28"/>
        </w:rPr>
        <w:t>.</w:t>
      </w:r>
    </w:p>
    <w:p w:rsidR="00CA0F9B" w:rsidRPr="0082683C" w:rsidRDefault="00CA0F9B" w:rsidP="0082683C">
      <w:pPr>
        <w:widowControl/>
        <w:spacing w:line="360" w:lineRule="auto"/>
        <w:ind w:firstLine="709"/>
        <w:jc w:val="both"/>
        <w:rPr>
          <w:color w:val="000000"/>
          <w:sz w:val="28"/>
          <w:szCs w:val="28"/>
          <w:lang w:val="uk-UA"/>
        </w:rPr>
      </w:pPr>
      <w:r w:rsidRPr="0082683C">
        <w:rPr>
          <w:color w:val="000000"/>
          <w:sz w:val="28"/>
          <w:szCs w:val="28"/>
          <w:lang w:val="uk-UA"/>
        </w:rPr>
        <w:t>Аудитори, які не</w:t>
      </w:r>
      <w:r w:rsidR="00E63A27" w:rsidRPr="0082683C">
        <w:rPr>
          <w:color w:val="000000"/>
          <w:sz w:val="28"/>
          <w:szCs w:val="28"/>
          <w:lang w:val="uk-UA"/>
        </w:rPr>
        <w:t xml:space="preserve"> </w:t>
      </w:r>
      <w:r w:rsidRPr="0082683C">
        <w:rPr>
          <w:color w:val="000000"/>
          <w:sz w:val="28"/>
          <w:szCs w:val="28"/>
          <w:lang w:val="uk-UA"/>
        </w:rPr>
        <w:t>склали кваліфікаційного іспиту, мають право повторно скласти його не раніше ніж через рік.</w:t>
      </w:r>
    </w:p>
    <w:p w:rsidR="00C92D85" w:rsidRDefault="00C92D85" w:rsidP="0082683C">
      <w:pPr>
        <w:widowControl/>
        <w:spacing w:line="360" w:lineRule="auto"/>
        <w:ind w:firstLine="709"/>
        <w:jc w:val="both"/>
        <w:rPr>
          <w:color w:val="000000"/>
          <w:sz w:val="28"/>
          <w:szCs w:val="28"/>
          <w:lang w:val="uk-UA"/>
        </w:rPr>
      </w:pPr>
    </w:p>
    <w:p w:rsidR="00C92D85" w:rsidRDefault="00C92D85" w:rsidP="0082683C">
      <w:pPr>
        <w:widowControl/>
        <w:spacing w:line="360" w:lineRule="auto"/>
        <w:ind w:firstLine="709"/>
        <w:jc w:val="both"/>
        <w:rPr>
          <w:color w:val="000000"/>
          <w:sz w:val="28"/>
          <w:szCs w:val="28"/>
          <w:lang w:val="uk-UA"/>
        </w:rPr>
      </w:pPr>
    </w:p>
    <w:p w:rsidR="00766348" w:rsidRPr="0082683C" w:rsidRDefault="00766348" w:rsidP="0082683C">
      <w:pPr>
        <w:widowControl/>
        <w:spacing w:line="360" w:lineRule="auto"/>
        <w:ind w:firstLine="709"/>
        <w:jc w:val="both"/>
        <w:rPr>
          <w:b/>
          <w:color w:val="000000"/>
          <w:sz w:val="28"/>
          <w:szCs w:val="28"/>
          <w:lang w:val="uk-UA"/>
        </w:rPr>
      </w:pPr>
      <w:r w:rsidRPr="0082683C">
        <w:rPr>
          <w:color w:val="000000"/>
          <w:sz w:val="28"/>
          <w:szCs w:val="28"/>
          <w:lang w:val="uk-UA"/>
        </w:rPr>
        <w:br w:type="page"/>
      </w:r>
      <w:r w:rsidRPr="0082683C">
        <w:rPr>
          <w:b/>
          <w:color w:val="000000"/>
          <w:sz w:val="28"/>
          <w:szCs w:val="28"/>
          <w:lang w:val="uk-UA"/>
        </w:rPr>
        <w:t>Список використаної літератури</w:t>
      </w:r>
    </w:p>
    <w:p w:rsidR="00766348" w:rsidRPr="0082683C" w:rsidRDefault="00766348" w:rsidP="0082683C">
      <w:pPr>
        <w:widowControl/>
        <w:spacing w:line="360" w:lineRule="auto"/>
        <w:ind w:firstLine="709"/>
        <w:jc w:val="both"/>
        <w:rPr>
          <w:color w:val="000000"/>
          <w:sz w:val="28"/>
          <w:szCs w:val="28"/>
        </w:rPr>
      </w:pPr>
    </w:p>
    <w:p w:rsidR="00E63A27" w:rsidRPr="0082683C" w:rsidRDefault="00E63A27" w:rsidP="00C92D85">
      <w:pPr>
        <w:widowControl/>
        <w:numPr>
          <w:ilvl w:val="0"/>
          <w:numId w:val="11"/>
        </w:numPr>
        <w:tabs>
          <w:tab w:val="clear" w:pos="720"/>
          <w:tab w:val="num" w:pos="400"/>
        </w:tabs>
        <w:autoSpaceDE/>
        <w:autoSpaceDN/>
        <w:adjustRightInd/>
        <w:spacing w:line="360" w:lineRule="auto"/>
        <w:ind w:left="0" w:firstLine="0"/>
        <w:jc w:val="both"/>
        <w:rPr>
          <w:color w:val="000000"/>
          <w:sz w:val="28"/>
          <w:szCs w:val="28"/>
        </w:rPr>
      </w:pPr>
      <w:r w:rsidRPr="0082683C">
        <w:rPr>
          <w:color w:val="000000"/>
          <w:sz w:val="28"/>
          <w:szCs w:val="28"/>
        </w:rPr>
        <w:t xml:space="preserve">Бухгалтерський облік. Конспект лекцій. Навчальний посібник для студентів вищих навчальних закладів спеціальності 7.050106 </w:t>
      </w:r>
      <w:r w:rsidR="0082683C">
        <w:rPr>
          <w:color w:val="000000"/>
          <w:sz w:val="28"/>
          <w:szCs w:val="28"/>
        </w:rPr>
        <w:t>«</w:t>
      </w:r>
      <w:r w:rsidR="0082683C" w:rsidRPr="0082683C">
        <w:rPr>
          <w:color w:val="000000"/>
          <w:sz w:val="28"/>
          <w:szCs w:val="28"/>
        </w:rPr>
        <w:t>О</w:t>
      </w:r>
      <w:r w:rsidRPr="0082683C">
        <w:rPr>
          <w:color w:val="000000"/>
          <w:sz w:val="28"/>
          <w:szCs w:val="28"/>
        </w:rPr>
        <w:t>блік і аудит</w:t>
      </w:r>
      <w:r w:rsidR="0082683C">
        <w:rPr>
          <w:color w:val="000000"/>
          <w:sz w:val="28"/>
          <w:szCs w:val="28"/>
        </w:rPr>
        <w:t>»</w:t>
      </w:r>
      <w:r w:rsidR="0082683C" w:rsidRPr="0082683C">
        <w:rPr>
          <w:color w:val="000000"/>
          <w:sz w:val="28"/>
          <w:szCs w:val="28"/>
        </w:rPr>
        <w:t xml:space="preserve"> </w:t>
      </w:r>
      <w:r w:rsidRPr="0082683C">
        <w:rPr>
          <w:color w:val="000000"/>
          <w:sz w:val="28"/>
          <w:szCs w:val="28"/>
        </w:rPr>
        <w:t xml:space="preserve">/ За ред. проф. </w:t>
      </w:r>
      <w:r w:rsidR="0082683C" w:rsidRPr="0082683C">
        <w:rPr>
          <w:color w:val="000000"/>
          <w:sz w:val="28"/>
          <w:szCs w:val="28"/>
        </w:rPr>
        <w:t>Ф.Ф.</w:t>
      </w:r>
      <w:r w:rsidR="0082683C">
        <w:rPr>
          <w:color w:val="000000"/>
          <w:sz w:val="28"/>
          <w:szCs w:val="28"/>
        </w:rPr>
        <w:t> </w:t>
      </w:r>
      <w:r w:rsidR="0082683C" w:rsidRPr="0082683C">
        <w:rPr>
          <w:color w:val="000000"/>
          <w:sz w:val="28"/>
          <w:szCs w:val="28"/>
        </w:rPr>
        <w:t>Бутинця</w:t>
      </w:r>
      <w:r w:rsidRPr="0082683C">
        <w:rPr>
          <w:color w:val="000000"/>
          <w:sz w:val="28"/>
          <w:szCs w:val="28"/>
        </w:rPr>
        <w:t xml:space="preserve">. </w:t>
      </w:r>
      <w:r w:rsidR="0082683C">
        <w:rPr>
          <w:color w:val="000000"/>
          <w:sz w:val="28"/>
          <w:szCs w:val="28"/>
        </w:rPr>
        <w:t>–</w:t>
      </w:r>
      <w:r w:rsidR="0082683C" w:rsidRPr="0082683C">
        <w:rPr>
          <w:color w:val="000000"/>
          <w:sz w:val="28"/>
          <w:szCs w:val="28"/>
        </w:rPr>
        <w:t xml:space="preserve"> </w:t>
      </w:r>
      <w:r w:rsidRPr="0082683C">
        <w:rPr>
          <w:color w:val="000000"/>
          <w:sz w:val="28"/>
          <w:szCs w:val="28"/>
        </w:rPr>
        <w:t xml:space="preserve">Житомир: ЖІТІ, 2001. </w:t>
      </w:r>
      <w:r w:rsidR="0082683C">
        <w:rPr>
          <w:color w:val="000000"/>
          <w:sz w:val="28"/>
          <w:szCs w:val="28"/>
        </w:rPr>
        <w:t>–</w:t>
      </w:r>
      <w:r w:rsidR="0082683C" w:rsidRPr="0082683C">
        <w:rPr>
          <w:color w:val="000000"/>
          <w:sz w:val="28"/>
          <w:szCs w:val="28"/>
        </w:rPr>
        <w:t xml:space="preserve"> </w:t>
      </w:r>
      <w:r w:rsidRPr="0082683C">
        <w:rPr>
          <w:color w:val="000000"/>
          <w:sz w:val="28"/>
          <w:szCs w:val="28"/>
        </w:rPr>
        <w:t>288 с</w:t>
      </w:r>
    </w:p>
    <w:p w:rsidR="00E63A27" w:rsidRPr="0082683C" w:rsidRDefault="00E63A27" w:rsidP="00C92D85">
      <w:pPr>
        <w:widowControl/>
        <w:numPr>
          <w:ilvl w:val="0"/>
          <w:numId w:val="11"/>
        </w:numPr>
        <w:tabs>
          <w:tab w:val="clear" w:pos="720"/>
          <w:tab w:val="num" w:pos="400"/>
        </w:tabs>
        <w:autoSpaceDE/>
        <w:autoSpaceDN/>
        <w:adjustRightInd/>
        <w:spacing w:line="360" w:lineRule="auto"/>
        <w:ind w:left="0" w:firstLine="0"/>
        <w:jc w:val="both"/>
        <w:rPr>
          <w:color w:val="000000"/>
          <w:sz w:val="28"/>
          <w:szCs w:val="28"/>
        </w:rPr>
      </w:pPr>
      <w:r w:rsidRPr="0082683C">
        <w:rPr>
          <w:color w:val="000000"/>
          <w:sz w:val="28"/>
          <w:szCs w:val="28"/>
        </w:rPr>
        <w:t xml:space="preserve">Ватуля, І. </w:t>
      </w:r>
      <w:r w:rsidR="0082683C" w:rsidRPr="0082683C">
        <w:rPr>
          <w:color w:val="000000"/>
          <w:sz w:val="28"/>
          <w:szCs w:val="28"/>
        </w:rPr>
        <w:t>Д.</w:t>
      </w:r>
      <w:r w:rsidR="0082683C">
        <w:rPr>
          <w:color w:val="000000"/>
          <w:sz w:val="28"/>
          <w:szCs w:val="28"/>
        </w:rPr>
        <w:t> </w:t>
      </w:r>
      <w:r w:rsidR="0082683C" w:rsidRPr="0082683C">
        <w:rPr>
          <w:color w:val="000000"/>
          <w:sz w:val="28"/>
          <w:szCs w:val="28"/>
        </w:rPr>
        <w:t>Аудит</w:t>
      </w:r>
      <w:r w:rsidRPr="0082683C">
        <w:rPr>
          <w:color w:val="000000"/>
          <w:sz w:val="28"/>
          <w:szCs w:val="28"/>
        </w:rPr>
        <w:t xml:space="preserve"> [Текст]</w:t>
      </w:r>
      <w:r w:rsidR="0082683C">
        <w:rPr>
          <w:color w:val="000000"/>
          <w:sz w:val="28"/>
          <w:szCs w:val="28"/>
        </w:rPr>
        <w:t>:</w:t>
      </w:r>
      <w:r w:rsidRPr="0082683C">
        <w:rPr>
          <w:color w:val="000000"/>
          <w:sz w:val="28"/>
          <w:szCs w:val="28"/>
        </w:rPr>
        <w:t xml:space="preserve"> практикум / І. </w:t>
      </w:r>
      <w:r w:rsidR="0082683C" w:rsidRPr="0082683C">
        <w:rPr>
          <w:color w:val="000000"/>
          <w:sz w:val="28"/>
          <w:szCs w:val="28"/>
        </w:rPr>
        <w:t>Д.</w:t>
      </w:r>
      <w:r w:rsidR="0082683C">
        <w:rPr>
          <w:color w:val="000000"/>
          <w:sz w:val="28"/>
          <w:szCs w:val="28"/>
        </w:rPr>
        <w:t> </w:t>
      </w:r>
      <w:r w:rsidR="0082683C" w:rsidRPr="0082683C">
        <w:rPr>
          <w:color w:val="000000"/>
          <w:sz w:val="28"/>
          <w:szCs w:val="28"/>
        </w:rPr>
        <w:t>Ватуля</w:t>
      </w:r>
      <w:r w:rsidRPr="0082683C">
        <w:rPr>
          <w:color w:val="000000"/>
          <w:sz w:val="28"/>
          <w:szCs w:val="28"/>
        </w:rPr>
        <w:t xml:space="preserve">, </w:t>
      </w:r>
      <w:r w:rsidR="0082683C" w:rsidRPr="0082683C">
        <w:rPr>
          <w:color w:val="000000"/>
          <w:sz w:val="28"/>
          <w:szCs w:val="28"/>
        </w:rPr>
        <w:t>Н.А.</w:t>
      </w:r>
      <w:r w:rsidR="0082683C">
        <w:rPr>
          <w:color w:val="000000"/>
          <w:sz w:val="28"/>
          <w:szCs w:val="28"/>
        </w:rPr>
        <w:t> </w:t>
      </w:r>
      <w:r w:rsidR="0082683C" w:rsidRPr="0082683C">
        <w:rPr>
          <w:color w:val="000000"/>
          <w:sz w:val="28"/>
          <w:szCs w:val="28"/>
        </w:rPr>
        <w:t>Канцедал</w:t>
      </w:r>
      <w:r w:rsidRPr="0082683C">
        <w:rPr>
          <w:color w:val="000000"/>
          <w:sz w:val="28"/>
          <w:szCs w:val="28"/>
        </w:rPr>
        <w:t xml:space="preserve">, </w:t>
      </w:r>
      <w:r w:rsidR="0082683C" w:rsidRPr="0082683C">
        <w:rPr>
          <w:color w:val="000000"/>
          <w:sz w:val="28"/>
          <w:szCs w:val="28"/>
        </w:rPr>
        <w:t>О.Г.</w:t>
      </w:r>
      <w:r w:rsidR="0082683C">
        <w:rPr>
          <w:color w:val="000000"/>
          <w:sz w:val="28"/>
          <w:szCs w:val="28"/>
        </w:rPr>
        <w:t> </w:t>
      </w:r>
      <w:r w:rsidR="0082683C" w:rsidRPr="0082683C">
        <w:rPr>
          <w:color w:val="000000"/>
          <w:sz w:val="28"/>
          <w:szCs w:val="28"/>
        </w:rPr>
        <w:t>Пономаренко</w:t>
      </w:r>
      <w:r w:rsidR="0082683C">
        <w:rPr>
          <w:color w:val="000000"/>
          <w:sz w:val="28"/>
          <w:szCs w:val="28"/>
        </w:rPr>
        <w:t>;</w:t>
      </w:r>
      <w:r w:rsidRPr="0082683C">
        <w:rPr>
          <w:color w:val="000000"/>
          <w:sz w:val="28"/>
          <w:szCs w:val="28"/>
        </w:rPr>
        <w:t xml:space="preserve"> Мін-во освіти і науки України, Полтавська держ. аграрна академія. </w:t>
      </w:r>
      <w:r w:rsidR="0082683C">
        <w:rPr>
          <w:color w:val="000000"/>
          <w:sz w:val="28"/>
          <w:szCs w:val="28"/>
        </w:rPr>
        <w:t>–</w:t>
      </w:r>
      <w:r w:rsidR="0082683C" w:rsidRPr="0082683C">
        <w:rPr>
          <w:color w:val="000000"/>
          <w:sz w:val="28"/>
          <w:szCs w:val="28"/>
        </w:rPr>
        <w:t xml:space="preserve"> </w:t>
      </w:r>
      <w:r w:rsidRPr="0082683C">
        <w:rPr>
          <w:color w:val="000000"/>
          <w:sz w:val="28"/>
          <w:szCs w:val="28"/>
        </w:rPr>
        <w:t>К.</w:t>
      </w:r>
      <w:r w:rsidR="0082683C">
        <w:rPr>
          <w:color w:val="000000"/>
          <w:sz w:val="28"/>
          <w:szCs w:val="28"/>
        </w:rPr>
        <w:t>:</w:t>
      </w:r>
      <w:r w:rsidRPr="0082683C">
        <w:rPr>
          <w:color w:val="000000"/>
          <w:sz w:val="28"/>
          <w:szCs w:val="28"/>
        </w:rPr>
        <w:t xml:space="preserve"> ЦУЛ, 2007. </w:t>
      </w:r>
      <w:r w:rsidR="0082683C">
        <w:rPr>
          <w:color w:val="000000"/>
          <w:sz w:val="28"/>
          <w:szCs w:val="28"/>
        </w:rPr>
        <w:t>–</w:t>
      </w:r>
      <w:r w:rsidR="0082683C" w:rsidRPr="0082683C">
        <w:rPr>
          <w:color w:val="000000"/>
          <w:sz w:val="28"/>
          <w:szCs w:val="28"/>
        </w:rPr>
        <w:t xml:space="preserve"> </w:t>
      </w:r>
      <w:r w:rsidRPr="0082683C">
        <w:rPr>
          <w:color w:val="000000"/>
          <w:sz w:val="28"/>
          <w:szCs w:val="28"/>
        </w:rPr>
        <w:t>304</w:t>
      </w:r>
      <w:r w:rsidR="0082683C">
        <w:rPr>
          <w:color w:val="000000"/>
          <w:sz w:val="28"/>
          <w:szCs w:val="28"/>
        </w:rPr>
        <w:t> </w:t>
      </w:r>
      <w:r w:rsidR="0082683C" w:rsidRPr="0082683C">
        <w:rPr>
          <w:color w:val="000000"/>
          <w:sz w:val="28"/>
          <w:szCs w:val="28"/>
        </w:rPr>
        <w:t>с.</w:t>
      </w:r>
    </w:p>
    <w:p w:rsidR="00E63A27" w:rsidRPr="0082683C" w:rsidRDefault="0082683C" w:rsidP="00C92D85">
      <w:pPr>
        <w:widowControl/>
        <w:numPr>
          <w:ilvl w:val="0"/>
          <w:numId w:val="11"/>
        </w:numPr>
        <w:tabs>
          <w:tab w:val="clear" w:pos="720"/>
          <w:tab w:val="num" w:pos="400"/>
        </w:tabs>
        <w:autoSpaceDE/>
        <w:autoSpaceDN/>
        <w:adjustRightInd/>
        <w:spacing w:line="360" w:lineRule="auto"/>
        <w:ind w:left="0" w:firstLine="0"/>
        <w:jc w:val="both"/>
        <w:rPr>
          <w:color w:val="000000"/>
          <w:sz w:val="28"/>
          <w:szCs w:val="28"/>
        </w:rPr>
      </w:pPr>
      <w:r w:rsidRPr="0082683C">
        <w:rPr>
          <w:color w:val="000000"/>
          <w:sz w:val="28"/>
          <w:szCs w:val="28"/>
        </w:rPr>
        <w:t>Голов</w:t>
      </w:r>
      <w:r>
        <w:rPr>
          <w:color w:val="000000"/>
          <w:sz w:val="28"/>
          <w:szCs w:val="28"/>
        </w:rPr>
        <w:t> </w:t>
      </w:r>
      <w:r w:rsidRPr="0082683C">
        <w:rPr>
          <w:color w:val="000000"/>
          <w:sz w:val="28"/>
          <w:szCs w:val="28"/>
        </w:rPr>
        <w:t>С.Ф.</w:t>
      </w:r>
      <w:r w:rsidR="00E63A27" w:rsidRPr="0082683C">
        <w:rPr>
          <w:color w:val="000000"/>
          <w:sz w:val="28"/>
          <w:szCs w:val="28"/>
        </w:rPr>
        <w:t xml:space="preserve">, </w:t>
      </w:r>
      <w:r w:rsidRPr="0082683C">
        <w:rPr>
          <w:color w:val="000000"/>
          <w:sz w:val="28"/>
          <w:szCs w:val="28"/>
        </w:rPr>
        <w:t>Костюченко</w:t>
      </w:r>
      <w:r>
        <w:rPr>
          <w:color w:val="000000"/>
          <w:sz w:val="28"/>
          <w:szCs w:val="28"/>
        </w:rPr>
        <w:t> </w:t>
      </w:r>
      <w:r w:rsidRPr="0082683C">
        <w:rPr>
          <w:color w:val="000000"/>
          <w:sz w:val="28"/>
          <w:szCs w:val="28"/>
        </w:rPr>
        <w:t>В.М.</w:t>
      </w:r>
      <w:r>
        <w:rPr>
          <w:color w:val="000000"/>
          <w:sz w:val="28"/>
          <w:szCs w:val="28"/>
        </w:rPr>
        <w:t> </w:t>
      </w:r>
      <w:r w:rsidRPr="0082683C">
        <w:rPr>
          <w:color w:val="000000"/>
          <w:sz w:val="28"/>
          <w:szCs w:val="28"/>
        </w:rPr>
        <w:t>Бухгалтерський</w:t>
      </w:r>
      <w:r w:rsidR="00E63A27" w:rsidRPr="0082683C">
        <w:rPr>
          <w:color w:val="000000"/>
          <w:sz w:val="28"/>
          <w:szCs w:val="28"/>
        </w:rPr>
        <w:t xml:space="preserve"> облік за міжнародними стандартами: приклади та коментарі. Практичний посібник.-К.: Лібра, 2001.</w:t>
      </w:r>
      <w:r>
        <w:rPr>
          <w:color w:val="000000"/>
          <w:sz w:val="28"/>
          <w:szCs w:val="28"/>
        </w:rPr>
        <w:t> –</w:t>
      </w:r>
      <w:r w:rsidRPr="0082683C">
        <w:rPr>
          <w:color w:val="000000"/>
          <w:sz w:val="28"/>
          <w:szCs w:val="28"/>
        </w:rPr>
        <w:t xml:space="preserve"> </w:t>
      </w:r>
      <w:r w:rsidR="00E63A27" w:rsidRPr="0082683C">
        <w:rPr>
          <w:color w:val="000000"/>
          <w:sz w:val="28"/>
          <w:szCs w:val="28"/>
        </w:rPr>
        <w:t>840</w:t>
      </w:r>
      <w:r>
        <w:rPr>
          <w:color w:val="000000"/>
          <w:sz w:val="28"/>
          <w:szCs w:val="28"/>
        </w:rPr>
        <w:t> </w:t>
      </w:r>
      <w:r w:rsidRPr="0082683C">
        <w:rPr>
          <w:color w:val="000000"/>
          <w:sz w:val="28"/>
          <w:szCs w:val="28"/>
        </w:rPr>
        <w:t>с.</w:t>
      </w:r>
    </w:p>
    <w:p w:rsidR="00E63A27" w:rsidRPr="0082683C" w:rsidRDefault="00E63A27" w:rsidP="00C92D85">
      <w:pPr>
        <w:widowControl/>
        <w:numPr>
          <w:ilvl w:val="0"/>
          <w:numId w:val="11"/>
        </w:numPr>
        <w:tabs>
          <w:tab w:val="clear" w:pos="720"/>
          <w:tab w:val="num" w:pos="400"/>
        </w:tabs>
        <w:autoSpaceDE/>
        <w:autoSpaceDN/>
        <w:adjustRightInd/>
        <w:spacing w:line="360" w:lineRule="auto"/>
        <w:ind w:left="0" w:firstLine="0"/>
        <w:jc w:val="both"/>
        <w:rPr>
          <w:color w:val="000000"/>
          <w:sz w:val="28"/>
          <w:szCs w:val="28"/>
        </w:rPr>
      </w:pPr>
      <w:r w:rsidRPr="0082683C">
        <w:rPr>
          <w:color w:val="000000"/>
          <w:sz w:val="28"/>
          <w:szCs w:val="28"/>
        </w:rPr>
        <w:t xml:space="preserve">Гончарук, </w:t>
      </w:r>
      <w:r w:rsidR="0082683C" w:rsidRPr="0082683C">
        <w:rPr>
          <w:color w:val="000000"/>
          <w:sz w:val="28"/>
          <w:szCs w:val="28"/>
        </w:rPr>
        <w:t>Я.А.</w:t>
      </w:r>
      <w:r w:rsidR="0082683C">
        <w:rPr>
          <w:color w:val="000000"/>
          <w:sz w:val="28"/>
          <w:szCs w:val="28"/>
        </w:rPr>
        <w:t> </w:t>
      </w:r>
      <w:r w:rsidR="0082683C" w:rsidRPr="0082683C">
        <w:rPr>
          <w:color w:val="000000"/>
          <w:sz w:val="28"/>
          <w:szCs w:val="28"/>
        </w:rPr>
        <w:t>Аудит</w:t>
      </w:r>
      <w:r w:rsidRPr="0082683C">
        <w:rPr>
          <w:color w:val="000000"/>
          <w:sz w:val="28"/>
          <w:szCs w:val="28"/>
        </w:rPr>
        <w:t xml:space="preserve"> [Текст]</w:t>
      </w:r>
      <w:r w:rsidR="0082683C">
        <w:rPr>
          <w:color w:val="000000"/>
          <w:sz w:val="28"/>
          <w:szCs w:val="28"/>
        </w:rPr>
        <w:t>:</w:t>
      </w:r>
      <w:r w:rsidRPr="0082683C">
        <w:rPr>
          <w:color w:val="000000"/>
          <w:sz w:val="28"/>
          <w:szCs w:val="28"/>
        </w:rPr>
        <w:t xml:space="preserve"> навчальний посібник / </w:t>
      </w:r>
      <w:r w:rsidR="0082683C" w:rsidRPr="0082683C">
        <w:rPr>
          <w:color w:val="000000"/>
          <w:sz w:val="28"/>
          <w:szCs w:val="28"/>
        </w:rPr>
        <w:t>Я.А.</w:t>
      </w:r>
      <w:r w:rsidR="0082683C">
        <w:rPr>
          <w:color w:val="000000"/>
          <w:sz w:val="28"/>
          <w:szCs w:val="28"/>
        </w:rPr>
        <w:t> </w:t>
      </w:r>
      <w:r w:rsidR="0082683C" w:rsidRPr="0082683C">
        <w:rPr>
          <w:color w:val="000000"/>
          <w:sz w:val="28"/>
          <w:szCs w:val="28"/>
        </w:rPr>
        <w:t>Гончарук</w:t>
      </w:r>
      <w:r w:rsidRPr="0082683C">
        <w:rPr>
          <w:color w:val="000000"/>
          <w:sz w:val="28"/>
          <w:szCs w:val="28"/>
        </w:rPr>
        <w:t xml:space="preserve">, </w:t>
      </w:r>
      <w:r w:rsidR="0082683C" w:rsidRPr="0082683C">
        <w:rPr>
          <w:color w:val="000000"/>
          <w:sz w:val="28"/>
          <w:szCs w:val="28"/>
        </w:rPr>
        <w:t>В.С.</w:t>
      </w:r>
      <w:r w:rsidR="0082683C">
        <w:rPr>
          <w:color w:val="000000"/>
          <w:sz w:val="28"/>
          <w:szCs w:val="28"/>
        </w:rPr>
        <w:t> </w:t>
      </w:r>
      <w:r w:rsidR="0082683C" w:rsidRPr="0082683C">
        <w:rPr>
          <w:color w:val="000000"/>
          <w:sz w:val="28"/>
          <w:szCs w:val="28"/>
        </w:rPr>
        <w:t>Рудницький</w:t>
      </w:r>
      <w:r w:rsidRPr="0082683C">
        <w:rPr>
          <w:color w:val="000000"/>
          <w:sz w:val="28"/>
          <w:szCs w:val="28"/>
        </w:rPr>
        <w:t xml:space="preserve">. </w:t>
      </w:r>
      <w:r w:rsidR="0082683C">
        <w:rPr>
          <w:color w:val="000000"/>
          <w:sz w:val="28"/>
          <w:szCs w:val="28"/>
        </w:rPr>
        <w:t>–</w:t>
      </w:r>
      <w:r w:rsidR="0082683C" w:rsidRPr="0082683C">
        <w:rPr>
          <w:color w:val="000000"/>
          <w:sz w:val="28"/>
          <w:szCs w:val="28"/>
        </w:rPr>
        <w:t xml:space="preserve"> </w:t>
      </w:r>
      <w:r w:rsidRPr="0082683C">
        <w:rPr>
          <w:color w:val="000000"/>
          <w:sz w:val="28"/>
          <w:szCs w:val="28"/>
        </w:rPr>
        <w:t>3</w:t>
      </w:r>
      <w:r w:rsidR="0082683C">
        <w:rPr>
          <w:color w:val="000000"/>
          <w:sz w:val="28"/>
          <w:szCs w:val="28"/>
        </w:rPr>
        <w:noBreakHyphen/>
      </w:r>
      <w:r w:rsidR="0082683C" w:rsidRPr="0082683C">
        <w:rPr>
          <w:color w:val="000000"/>
          <w:sz w:val="28"/>
          <w:szCs w:val="28"/>
        </w:rPr>
        <w:t>т</w:t>
      </w:r>
      <w:r w:rsidRPr="0082683C">
        <w:rPr>
          <w:color w:val="000000"/>
          <w:sz w:val="28"/>
          <w:szCs w:val="28"/>
        </w:rPr>
        <w:t xml:space="preserve">е вид., перероб. і доп. </w:t>
      </w:r>
      <w:r w:rsidR="0082683C">
        <w:rPr>
          <w:color w:val="000000"/>
          <w:sz w:val="28"/>
          <w:szCs w:val="28"/>
        </w:rPr>
        <w:t>–</w:t>
      </w:r>
      <w:r w:rsidR="0082683C" w:rsidRPr="0082683C">
        <w:rPr>
          <w:color w:val="000000"/>
          <w:sz w:val="28"/>
          <w:szCs w:val="28"/>
        </w:rPr>
        <w:t xml:space="preserve"> </w:t>
      </w:r>
      <w:r w:rsidRPr="0082683C">
        <w:rPr>
          <w:color w:val="000000"/>
          <w:sz w:val="28"/>
          <w:szCs w:val="28"/>
        </w:rPr>
        <w:t>К.</w:t>
      </w:r>
      <w:r w:rsidR="0082683C">
        <w:rPr>
          <w:color w:val="000000"/>
          <w:sz w:val="28"/>
          <w:szCs w:val="28"/>
        </w:rPr>
        <w:t>:</w:t>
      </w:r>
      <w:r w:rsidRPr="0082683C">
        <w:rPr>
          <w:color w:val="000000"/>
          <w:sz w:val="28"/>
          <w:szCs w:val="28"/>
        </w:rPr>
        <w:t xml:space="preserve"> Знання, 2007. </w:t>
      </w:r>
      <w:r w:rsidR="0082683C">
        <w:rPr>
          <w:color w:val="000000"/>
          <w:sz w:val="28"/>
          <w:szCs w:val="28"/>
        </w:rPr>
        <w:t>–</w:t>
      </w:r>
      <w:r w:rsidR="0082683C" w:rsidRPr="0082683C">
        <w:rPr>
          <w:color w:val="000000"/>
          <w:sz w:val="28"/>
          <w:szCs w:val="28"/>
        </w:rPr>
        <w:t xml:space="preserve"> </w:t>
      </w:r>
      <w:r w:rsidRPr="0082683C">
        <w:rPr>
          <w:color w:val="000000"/>
          <w:sz w:val="28"/>
          <w:szCs w:val="28"/>
        </w:rPr>
        <w:t>443</w:t>
      </w:r>
      <w:r w:rsidR="0082683C">
        <w:rPr>
          <w:color w:val="000000"/>
          <w:sz w:val="28"/>
          <w:szCs w:val="28"/>
        </w:rPr>
        <w:t> </w:t>
      </w:r>
      <w:r w:rsidR="0082683C" w:rsidRPr="0082683C">
        <w:rPr>
          <w:color w:val="000000"/>
          <w:sz w:val="28"/>
          <w:szCs w:val="28"/>
        </w:rPr>
        <w:t>с.</w:t>
      </w:r>
    </w:p>
    <w:p w:rsidR="0082683C" w:rsidRDefault="00E63A27" w:rsidP="00C92D85">
      <w:pPr>
        <w:widowControl/>
        <w:numPr>
          <w:ilvl w:val="0"/>
          <w:numId w:val="11"/>
        </w:numPr>
        <w:tabs>
          <w:tab w:val="clear" w:pos="720"/>
          <w:tab w:val="num" w:pos="400"/>
        </w:tabs>
        <w:autoSpaceDE/>
        <w:autoSpaceDN/>
        <w:adjustRightInd/>
        <w:spacing w:line="360" w:lineRule="auto"/>
        <w:ind w:left="0" w:firstLine="0"/>
        <w:jc w:val="both"/>
        <w:rPr>
          <w:color w:val="000000"/>
          <w:sz w:val="28"/>
          <w:szCs w:val="28"/>
        </w:rPr>
      </w:pPr>
      <w:r w:rsidRPr="0082683C">
        <w:rPr>
          <w:color w:val="000000"/>
          <w:sz w:val="28"/>
          <w:szCs w:val="28"/>
        </w:rPr>
        <w:t>Дорош, Н.І. Аудит: теорія і практика [Текст]</w:t>
      </w:r>
      <w:r w:rsidR="0082683C">
        <w:rPr>
          <w:color w:val="000000"/>
          <w:sz w:val="28"/>
          <w:szCs w:val="28"/>
        </w:rPr>
        <w:t>:</w:t>
      </w:r>
      <w:r w:rsidRPr="0082683C">
        <w:rPr>
          <w:color w:val="000000"/>
          <w:sz w:val="28"/>
          <w:szCs w:val="28"/>
        </w:rPr>
        <w:t xml:space="preserve"> навчальний посібник / Н. І. Дорош. </w:t>
      </w:r>
      <w:r w:rsidR="0082683C">
        <w:rPr>
          <w:color w:val="000000"/>
          <w:sz w:val="28"/>
          <w:szCs w:val="28"/>
        </w:rPr>
        <w:t>–</w:t>
      </w:r>
      <w:r w:rsidR="0082683C" w:rsidRPr="0082683C">
        <w:rPr>
          <w:color w:val="000000"/>
          <w:sz w:val="28"/>
          <w:szCs w:val="28"/>
        </w:rPr>
        <w:t xml:space="preserve"> </w:t>
      </w:r>
      <w:r w:rsidRPr="0082683C">
        <w:rPr>
          <w:color w:val="000000"/>
          <w:sz w:val="28"/>
          <w:szCs w:val="28"/>
        </w:rPr>
        <w:t>К.</w:t>
      </w:r>
      <w:r w:rsidR="0082683C">
        <w:rPr>
          <w:color w:val="000000"/>
          <w:sz w:val="28"/>
          <w:szCs w:val="28"/>
        </w:rPr>
        <w:t>:</w:t>
      </w:r>
      <w:r w:rsidRPr="0082683C">
        <w:rPr>
          <w:color w:val="000000"/>
          <w:sz w:val="28"/>
          <w:szCs w:val="28"/>
        </w:rPr>
        <w:t xml:space="preserve"> Знання, 2006. </w:t>
      </w:r>
      <w:r w:rsidR="0082683C">
        <w:rPr>
          <w:color w:val="000000"/>
          <w:sz w:val="28"/>
          <w:szCs w:val="28"/>
        </w:rPr>
        <w:t>–</w:t>
      </w:r>
      <w:r w:rsidR="0082683C" w:rsidRPr="0082683C">
        <w:rPr>
          <w:color w:val="000000"/>
          <w:sz w:val="28"/>
          <w:szCs w:val="28"/>
        </w:rPr>
        <w:t xml:space="preserve"> </w:t>
      </w:r>
      <w:r w:rsidRPr="0082683C">
        <w:rPr>
          <w:color w:val="000000"/>
          <w:sz w:val="28"/>
          <w:szCs w:val="28"/>
        </w:rPr>
        <w:t>495</w:t>
      </w:r>
      <w:r w:rsidR="0082683C">
        <w:rPr>
          <w:color w:val="000000"/>
          <w:sz w:val="28"/>
          <w:szCs w:val="28"/>
        </w:rPr>
        <w:t> </w:t>
      </w:r>
      <w:r w:rsidR="0082683C" w:rsidRPr="0082683C">
        <w:rPr>
          <w:color w:val="000000"/>
          <w:sz w:val="28"/>
          <w:szCs w:val="28"/>
        </w:rPr>
        <w:t>с.</w:t>
      </w:r>
    </w:p>
    <w:p w:rsidR="00E63A27" w:rsidRPr="0082683C" w:rsidRDefault="0082683C" w:rsidP="00C92D85">
      <w:pPr>
        <w:widowControl/>
        <w:numPr>
          <w:ilvl w:val="0"/>
          <w:numId w:val="11"/>
        </w:numPr>
        <w:tabs>
          <w:tab w:val="clear" w:pos="720"/>
          <w:tab w:val="num" w:pos="400"/>
        </w:tabs>
        <w:autoSpaceDE/>
        <w:autoSpaceDN/>
        <w:adjustRightInd/>
        <w:spacing w:line="360" w:lineRule="auto"/>
        <w:ind w:left="0" w:firstLine="0"/>
        <w:jc w:val="both"/>
        <w:rPr>
          <w:color w:val="000000"/>
          <w:sz w:val="28"/>
          <w:szCs w:val="28"/>
        </w:rPr>
      </w:pPr>
      <w:r w:rsidRPr="0082683C">
        <w:rPr>
          <w:color w:val="000000"/>
          <w:sz w:val="28"/>
          <w:szCs w:val="28"/>
        </w:rPr>
        <w:t>Кулаковська</w:t>
      </w:r>
      <w:r>
        <w:rPr>
          <w:color w:val="000000"/>
          <w:sz w:val="28"/>
          <w:szCs w:val="28"/>
        </w:rPr>
        <w:t> </w:t>
      </w:r>
      <w:r w:rsidRPr="0082683C">
        <w:rPr>
          <w:color w:val="000000"/>
          <w:sz w:val="28"/>
          <w:szCs w:val="28"/>
        </w:rPr>
        <w:t>Л.П.</w:t>
      </w:r>
      <w:r w:rsidR="00E63A27" w:rsidRPr="0082683C">
        <w:rPr>
          <w:color w:val="000000"/>
          <w:sz w:val="28"/>
          <w:szCs w:val="28"/>
        </w:rPr>
        <w:t xml:space="preserve">, Піча </w:t>
      </w:r>
      <w:r w:rsidRPr="0082683C">
        <w:rPr>
          <w:color w:val="000000"/>
          <w:sz w:val="28"/>
          <w:szCs w:val="28"/>
        </w:rPr>
        <w:t>Ю.В.</w:t>
      </w:r>
      <w:r>
        <w:rPr>
          <w:color w:val="000000"/>
          <w:sz w:val="28"/>
          <w:szCs w:val="28"/>
        </w:rPr>
        <w:t> </w:t>
      </w:r>
      <w:r w:rsidRPr="0082683C">
        <w:rPr>
          <w:color w:val="000000"/>
          <w:sz w:val="28"/>
          <w:szCs w:val="28"/>
        </w:rPr>
        <w:t>Основи</w:t>
      </w:r>
      <w:r w:rsidR="00E63A27" w:rsidRPr="0082683C">
        <w:rPr>
          <w:color w:val="000000"/>
          <w:sz w:val="28"/>
          <w:szCs w:val="28"/>
        </w:rPr>
        <w:t xml:space="preserve"> аудиту: Навчальний посібник для студентів вищих закладів освіти. </w:t>
      </w:r>
      <w:r>
        <w:rPr>
          <w:color w:val="000000"/>
          <w:sz w:val="28"/>
          <w:szCs w:val="28"/>
        </w:rPr>
        <w:t>–</w:t>
      </w:r>
      <w:r w:rsidRPr="0082683C">
        <w:rPr>
          <w:color w:val="000000"/>
          <w:sz w:val="28"/>
          <w:szCs w:val="28"/>
        </w:rPr>
        <w:t xml:space="preserve"> </w:t>
      </w:r>
      <w:r w:rsidR="00E63A27" w:rsidRPr="0082683C">
        <w:rPr>
          <w:color w:val="000000"/>
          <w:sz w:val="28"/>
          <w:szCs w:val="28"/>
        </w:rPr>
        <w:t xml:space="preserve">Львів: Піча Ю.В.; К.: </w:t>
      </w:r>
      <w:r>
        <w:rPr>
          <w:color w:val="000000"/>
          <w:sz w:val="28"/>
          <w:szCs w:val="28"/>
        </w:rPr>
        <w:t>«</w:t>
      </w:r>
      <w:r w:rsidR="00E63A27" w:rsidRPr="0082683C">
        <w:rPr>
          <w:color w:val="000000"/>
          <w:sz w:val="28"/>
          <w:szCs w:val="28"/>
        </w:rPr>
        <w:t>Каравела</w:t>
      </w:r>
      <w:r>
        <w:rPr>
          <w:color w:val="000000"/>
          <w:sz w:val="28"/>
          <w:szCs w:val="28"/>
        </w:rPr>
        <w:t>»</w:t>
      </w:r>
      <w:r w:rsidR="00E63A27" w:rsidRPr="0082683C">
        <w:rPr>
          <w:color w:val="000000"/>
          <w:sz w:val="28"/>
          <w:szCs w:val="28"/>
        </w:rPr>
        <w:t xml:space="preserve">; Львів: </w:t>
      </w:r>
      <w:r>
        <w:rPr>
          <w:color w:val="000000"/>
          <w:sz w:val="28"/>
          <w:szCs w:val="28"/>
        </w:rPr>
        <w:t>«</w:t>
      </w:r>
      <w:r w:rsidR="00E63A27" w:rsidRPr="0082683C">
        <w:rPr>
          <w:color w:val="000000"/>
          <w:sz w:val="28"/>
          <w:szCs w:val="28"/>
        </w:rPr>
        <w:t>Новий Світ – 2000</w:t>
      </w:r>
      <w:r>
        <w:rPr>
          <w:color w:val="000000"/>
          <w:sz w:val="28"/>
          <w:szCs w:val="28"/>
        </w:rPr>
        <w:t>»</w:t>
      </w:r>
      <w:r w:rsidR="00E63A27" w:rsidRPr="0082683C">
        <w:rPr>
          <w:color w:val="000000"/>
          <w:sz w:val="28"/>
          <w:szCs w:val="28"/>
        </w:rPr>
        <w:t>, 2002. – 504</w:t>
      </w:r>
      <w:r>
        <w:rPr>
          <w:color w:val="000000"/>
          <w:sz w:val="28"/>
          <w:szCs w:val="28"/>
        </w:rPr>
        <w:t> </w:t>
      </w:r>
      <w:r w:rsidRPr="0082683C">
        <w:rPr>
          <w:color w:val="000000"/>
          <w:sz w:val="28"/>
          <w:szCs w:val="28"/>
        </w:rPr>
        <w:t>с.</w:t>
      </w:r>
    </w:p>
    <w:p w:rsidR="00E63A27" w:rsidRPr="0082683C" w:rsidRDefault="00E63A27" w:rsidP="00C92D85">
      <w:pPr>
        <w:widowControl/>
        <w:numPr>
          <w:ilvl w:val="0"/>
          <w:numId w:val="11"/>
        </w:numPr>
        <w:tabs>
          <w:tab w:val="clear" w:pos="720"/>
          <w:tab w:val="num" w:pos="400"/>
        </w:tabs>
        <w:autoSpaceDE/>
        <w:autoSpaceDN/>
        <w:adjustRightInd/>
        <w:spacing w:line="360" w:lineRule="auto"/>
        <w:ind w:left="0" w:firstLine="0"/>
        <w:jc w:val="both"/>
        <w:rPr>
          <w:color w:val="000000"/>
          <w:sz w:val="28"/>
          <w:szCs w:val="28"/>
        </w:rPr>
      </w:pPr>
      <w:r w:rsidRPr="0082683C">
        <w:rPr>
          <w:color w:val="000000"/>
          <w:sz w:val="28"/>
          <w:szCs w:val="28"/>
        </w:rPr>
        <w:t xml:space="preserve">Національні нормативи аудиту. Кодекс професійоної етики аудиторів України. </w:t>
      </w:r>
      <w:r w:rsidR="0082683C">
        <w:rPr>
          <w:color w:val="000000"/>
          <w:sz w:val="28"/>
          <w:szCs w:val="28"/>
        </w:rPr>
        <w:t>–</w:t>
      </w:r>
      <w:r w:rsidR="0082683C" w:rsidRPr="0082683C">
        <w:rPr>
          <w:color w:val="000000"/>
          <w:sz w:val="28"/>
          <w:szCs w:val="28"/>
        </w:rPr>
        <w:t xml:space="preserve"> </w:t>
      </w:r>
      <w:r w:rsidRPr="0082683C">
        <w:rPr>
          <w:color w:val="000000"/>
          <w:sz w:val="28"/>
          <w:szCs w:val="28"/>
        </w:rPr>
        <w:t>К.: Аудиторська палата України, Укркомункваліфонд; Основа, 1999.</w:t>
      </w:r>
      <w:r w:rsidR="0082683C">
        <w:rPr>
          <w:color w:val="000000"/>
          <w:sz w:val="28"/>
          <w:szCs w:val="28"/>
        </w:rPr>
        <w:t> –</w:t>
      </w:r>
      <w:r w:rsidR="0082683C" w:rsidRPr="0082683C">
        <w:rPr>
          <w:color w:val="000000"/>
          <w:sz w:val="28"/>
          <w:szCs w:val="28"/>
        </w:rPr>
        <w:t xml:space="preserve"> </w:t>
      </w:r>
      <w:r w:rsidRPr="0082683C">
        <w:rPr>
          <w:color w:val="000000"/>
          <w:sz w:val="28"/>
          <w:szCs w:val="28"/>
        </w:rPr>
        <w:t>274 с</w:t>
      </w:r>
    </w:p>
    <w:p w:rsidR="0082683C" w:rsidRDefault="00E63A27" w:rsidP="00C92D85">
      <w:pPr>
        <w:widowControl/>
        <w:numPr>
          <w:ilvl w:val="0"/>
          <w:numId w:val="11"/>
        </w:numPr>
        <w:tabs>
          <w:tab w:val="clear" w:pos="720"/>
          <w:tab w:val="num" w:pos="400"/>
        </w:tabs>
        <w:autoSpaceDE/>
        <w:autoSpaceDN/>
        <w:adjustRightInd/>
        <w:spacing w:line="360" w:lineRule="auto"/>
        <w:ind w:left="0" w:firstLine="0"/>
        <w:jc w:val="both"/>
        <w:rPr>
          <w:color w:val="000000"/>
          <w:sz w:val="28"/>
          <w:szCs w:val="28"/>
        </w:rPr>
      </w:pPr>
      <w:r w:rsidRPr="0082683C">
        <w:rPr>
          <w:color w:val="000000"/>
          <w:sz w:val="28"/>
          <w:szCs w:val="28"/>
        </w:rPr>
        <w:t xml:space="preserve">Немченко, </w:t>
      </w:r>
      <w:r w:rsidR="0082683C" w:rsidRPr="0082683C">
        <w:rPr>
          <w:color w:val="000000"/>
          <w:sz w:val="28"/>
          <w:szCs w:val="28"/>
        </w:rPr>
        <w:t>В.В.</w:t>
      </w:r>
      <w:r w:rsidR="0082683C">
        <w:rPr>
          <w:color w:val="000000"/>
          <w:sz w:val="28"/>
          <w:szCs w:val="28"/>
        </w:rPr>
        <w:t> </w:t>
      </w:r>
      <w:r w:rsidR="0082683C" w:rsidRPr="0082683C">
        <w:rPr>
          <w:color w:val="000000"/>
          <w:sz w:val="28"/>
          <w:szCs w:val="28"/>
        </w:rPr>
        <w:t>Практичний</w:t>
      </w:r>
      <w:r w:rsidRPr="0082683C">
        <w:rPr>
          <w:color w:val="000000"/>
          <w:sz w:val="28"/>
          <w:szCs w:val="28"/>
        </w:rPr>
        <w:t xml:space="preserve"> курс внутрішнього аудиту [Текст]</w:t>
      </w:r>
      <w:r w:rsidR="0082683C">
        <w:rPr>
          <w:color w:val="000000"/>
          <w:sz w:val="28"/>
          <w:szCs w:val="28"/>
        </w:rPr>
        <w:t>:</w:t>
      </w:r>
      <w:r w:rsidRPr="0082683C">
        <w:rPr>
          <w:color w:val="000000"/>
          <w:sz w:val="28"/>
          <w:szCs w:val="28"/>
        </w:rPr>
        <w:t xml:space="preserve"> підручник / </w:t>
      </w:r>
      <w:r w:rsidR="0082683C" w:rsidRPr="0082683C">
        <w:rPr>
          <w:color w:val="000000"/>
          <w:sz w:val="28"/>
          <w:szCs w:val="28"/>
        </w:rPr>
        <w:t>В.В.</w:t>
      </w:r>
      <w:r w:rsidR="0082683C">
        <w:rPr>
          <w:color w:val="000000"/>
          <w:sz w:val="28"/>
          <w:szCs w:val="28"/>
        </w:rPr>
        <w:t> </w:t>
      </w:r>
      <w:r w:rsidR="0082683C" w:rsidRPr="0082683C">
        <w:rPr>
          <w:color w:val="000000"/>
          <w:sz w:val="28"/>
          <w:szCs w:val="28"/>
        </w:rPr>
        <w:t>Немченко</w:t>
      </w:r>
      <w:r w:rsidRPr="0082683C">
        <w:rPr>
          <w:color w:val="000000"/>
          <w:sz w:val="28"/>
          <w:szCs w:val="28"/>
        </w:rPr>
        <w:t xml:space="preserve">, </w:t>
      </w:r>
      <w:r w:rsidR="0082683C" w:rsidRPr="0082683C">
        <w:rPr>
          <w:color w:val="000000"/>
          <w:sz w:val="28"/>
          <w:szCs w:val="28"/>
        </w:rPr>
        <w:t>В.П.</w:t>
      </w:r>
      <w:r w:rsidR="0082683C">
        <w:rPr>
          <w:color w:val="000000"/>
          <w:sz w:val="28"/>
          <w:szCs w:val="28"/>
        </w:rPr>
        <w:t> </w:t>
      </w:r>
      <w:r w:rsidR="0082683C" w:rsidRPr="0082683C">
        <w:rPr>
          <w:color w:val="000000"/>
          <w:sz w:val="28"/>
          <w:szCs w:val="28"/>
        </w:rPr>
        <w:t>Хомутенко</w:t>
      </w:r>
      <w:r w:rsidRPr="0082683C">
        <w:rPr>
          <w:color w:val="000000"/>
          <w:sz w:val="28"/>
          <w:szCs w:val="28"/>
        </w:rPr>
        <w:t xml:space="preserve">, </w:t>
      </w:r>
      <w:r w:rsidR="0082683C" w:rsidRPr="0082683C">
        <w:rPr>
          <w:color w:val="000000"/>
          <w:sz w:val="28"/>
          <w:szCs w:val="28"/>
        </w:rPr>
        <w:t>А.В.</w:t>
      </w:r>
      <w:r w:rsidR="0082683C">
        <w:rPr>
          <w:color w:val="000000"/>
          <w:sz w:val="28"/>
          <w:szCs w:val="28"/>
        </w:rPr>
        <w:t> </w:t>
      </w:r>
      <w:r w:rsidR="0082683C" w:rsidRPr="0082683C">
        <w:rPr>
          <w:color w:val="000000"/>
          <w:sz w:val="28"/>
          <w:szCs w:val="28"/>
        </w:rPr>
        <w:t>Хомутенко</w:t>
      </w:r>
      <w:r w:rsidR="0082683C">
        <w:rPr>
          <w:color w:val="000000"/>
          <w:sz w:val="28"/>
          <w:szCs w:val="28"/>
        </w:rPr>
        <w:t>;</w:t>
      </w:r>
      <w:r w:rsidRPr="0082683C">
        <w:rPr>
          <w:color w:val="000000"/>
          <w:sz w:val="28"/>
          <w:szCs w:val="28"/>
        </w:rPr>
        <w:t xml:space="preserve"> Одеська нац. академія харчових технологій, Одеський держ. економ. ун</w:t>
      </w:r>
      <w:r w:rsidR="0082683C">
        <w:rPr>
          <w:color w:val="000000"/>
          <w:sz w:val="28"/>
          <w:szCs w:val="28"/>
        </w:rPr>
        <w:noBreakHyphen/>
      </w:r>
      <w:r w:rsidR="0082683C" w:rsidRPr="0082683C">
        <w:rPr>
          <w:color w:val="000000"/>
          <w:sz w:val="28"/>
          <w:szCs w:val="28"/>
        </w:rPr>
        <w:t>т.</w:t>
      </w:r>
      <w:r w:rsidRPr="0082683C">
        <w:rPr>
          <w:color w:val="000000"/>
          <w:sz w:val="28"/>
          <w:szCs w:val="28"/>
        </w:rPr>
        <w:t xml:space="preserve"> </w:t>
      </w:r>
      <w:r w:rsidR="0082683C">
        <w:rPr>
          <w:color w:val="000000"/>
          <w:sz w:val="28"/>
          <w:szCs w:val="28"/>
        </w:rPr>
        <w:t>–</w:t>
      </w:r>
      <w:r w:rsidR="0082683C" w:rsidRPr="0082683C">
        <w:rPr>
          <w:color w:val="000000"/>
          <w:sz w:val="28"/>
          <w:szCs w:val="28"/>
        </w:rPr>
        <w:t xml:space="preserve"> </w:t>
      </w:r>
      <w:r w:rsidRPr="0082683C">
        <w:rPr>
          <w:color w:val="000000"/>
          <w:sz w:val="28"/>
          <w:szCs w:val="28"/>
        </w:rPr>
        <w:t>К.</w:t>
      </w:r>
      <w:r w:rsidR="0082683C">
        <w:rPr>
          <w:color w:val="000000"/>
          <w:sz w:val="28"/>
          <w:szCs w:val="28"/>
        </w:rPr>
        <w:t>:</w:t>
      </w:r>
      <w:r w:rsidRPr="0082683C">
        <w:rPr>
          <w:color w:val="000000"/>
          <w:sz w:val="28"/>
          <w:szCs w:val="28"/>
        </w:rPr>
        <w:t xml:space="preserve"> ЦУЛ, 2008. </w:t>
      </w:r>
      <w:r w:rsidR="0082683C">
        <w:rPr>
          <w:color w:val="000000"/>
          <w:sz w:val="28"/>
          <w:szCs w:val="28"/>
        </w:rPr>
        <w:t>–</w:t>
      </w:r>
      <w:r w:rsidR="0082683C" w:rsidRPr="0082683C">
        <w:rPr>
          <w:color w:val="000000"/>
          <w:sz w:val="28"/>
          <w:szCs w:val="28"/>
        </w:rPr>
        <w:t xml:space="preserve"> </w:t>
      </w:r>
      <w:r w:rsidRPr="0082683C">
        <w:rPr>
          <w:color w:val="000000"/>
          <w:sz w:val="28"/>
          <w:szCs w:val="28"/>
        </w:rPr>
        <w:t>240</w:t>
      </w:r>
      <w:r w:rsidR="0082683C">
        <w:rPr>
          <w:color w:val="000000"/>
          <w:sz w:val="28"/>
          <w:szCs w:val="28"/>
        </w:rPr>
        <w:t> </w:t>
      </w:r>
      <w:r w:rsidR="0082683C" w:rsidRPr="0082683C">
        <w:rPr>
          <w:color w:val="000000"/>
          <w:sz w:val="28"/>
          <w:szCs w:val="28"/>
        </w:rPr>
        <w:t>с.</w:t>
      </w:r>
    </w:p>
    <w:p w:rsidR="00E63A27" w:rsidRPr="0082683C" w:rsidRDefault="00E63A27" w:rsidP="00C92D85">
      <w:pPr>
        <w:widowControl/>
        <w:numPr>
          <w:ilvl w:val="0"/>
          <w:numId w:val="11"/>
        </w:numPr>
        <w:tabs>
          <w:tab w:val="clear" w:pos="720"/>
          <w:tab w:val="num" w:pos="400"/>
        </w:tabs>
        <w:autoSpaceDE/>
        <w:autoSpaceDN/>
        <w:adjustRightInd/>
        <w:spacing w:line="360" w:lineRule="auto"/>
        <w:ind w:left="0" w:firstLine="0"/>
        <w:jc w:val="both"/>
        <w:rPr>
          <w:color w:val="000000"/>
          <w:sz w:val="28"/>
          <w:szCs w:val="28"/>
        </w:rPr>
      </w:pPr>
      <w:r w:rsidRPr="0082683C">
        <w:rPr>
          <w:color w:val="000000"/>
          <w:sz w:val="28"/>
          <w:szCs w:val="28"/>
        </w:rPr>
        <w:t xml:space="preserve">Організація бухгалтерського обліку. Навчальний посібник для студентів вузів спеціальності 7.050106 </w:t>
      </w:r>
      <w:r w:rsidR="0082683C">
        <w:rPr>
          <w:color w:val="000000"/>
          <w:sz w:val="28"/>
          <w:szCs w:val="28"/>
        </w:rPr>
        <w:t>«</w:t>
      </w:r>
      <w:r w:rsidR="0082683C" w:rsidRPr="0082683C">
        <w:rPr>
          <w:color w:val="000000"/>
          <w:sz w:val="28"/>
          <w:szCs w:val="28"/>
        </w:rPr>
        <w:t>О</w:t>
      </w:r>
      <w:r w:rsidRPr="0082683C">
        <w:rPr>
          <w:color w:val="000000"/>
          <w:sz w:val="28"/>
          <w:szCs w:val="28"/>
        </w:rPr>
        <w:t>блік і аудит</w:t>
      </w:r>
      <w:r w:rsidR="0082683C">
        <w:rPr>
          <w:color w:val="000000"/>
          <w:sz w:val="28"/>
          <w:szCs w:val="28"/>
        </w:rPr>
        <w:t>»</w:t>
      </w:r>
      <w:r w:rsidR="0082683C" w:rsidRPr="0082683C">
        <w:rPr>
          <w:color w:val="000000"/>
          <w:sz w:val="28"/>
          <w:szCs w:val="28"/>
        </w:rPr>
        <w:t xml:space="preserve"> </w:t>
      </w:r>
      <w:r w:rsidRPr="0082683C">
        <w:rPr>
          <w:color w:val="000000"/>
          <w:sz w:val="28"/>
          <w:szCs w:val="28"/>
        </w:rPr>
        <w:t xml:space="preserve">/ </w:t>
      </w:r>
      <w:r w:rsidR="0082683C" w:rsidRPr="0082683C">
        <w:rPr>
          <w:color w:val="000000"/>
          <w:sz w:val="28"/>
          <w:szCs w:val="28"/>
        </w:rPr>
        <w:t>Ф.Ф.</w:t>
      </w:r>
      <w:r w:rsidR="0082683C">
        <w:rPr>
          <w:color w:val="000000"/>
          <w:sz w:val="28"/>
          <w:szCs w:val="28"/>
        </w:rPr>
        <w:t> </w:t>
      </w:r>
      <w:r w:rsidR="0082683C" w:rsidRPr="0082683C">
        <w:rPr>
          <w:color w:val="000000"/>
          <w:sz w:val="28"/>
          <w:szCs w:val="28"/>
        </w:rPr>
        <w:t>Бутинець</w:t>
      </w:r>
      <w:r w:rsidRPr="0082683C">
        <w:rPr>
          <w:color w:val="000000"/>
          <w:sz w:val="28"/>
          <w:szCs w:val="28"/>
        </w:rPr>
        <w:t xml:space="preserve">, О.В. Олійник, </w:t>
      </w:r>
      <w:r w:rsidR="0082683C" w:rsidRPr="0082683C">
        <w:rPr>
          <w:color w:val="000000"/>
          <w:sz w:val="28"/>
          <w:szCs w:val="28"/>
        </w:rPr>
        <w:t>М.М.</w:t>
      </w:r>
      <w:r w:rsidR="0082683C">
        <w:rPr>
          <w:color w:val="000000"/>
          <w:sz w:val="28"/>
          <w:szCs w:val="28"/>
        </w:rPr>
        <w:t> </w:t>
      </w:r>
      <w:r w:rsidR="0082683C" w:rsidRPr="0082683C">
        <w:rPr>
          <w:color w:val="000000"/>
          <w:sz w:val="28"/>
          <w:szCs w:val="28"/>
        </w:rPr>
        <w:t>Шигун</w:t>
      </w:r>
      <w:r w:rsidRPr="0082683C">
        <w:rPr>
          <w:color w:val="000000"/>
          <w:sz w:val="28"/>
          <w:szCs w:val="28"/>
        </w:rPr>
        <w:t xml:space="preserve">, </w:t>
      </w:r>
      <w:r w:rsidR="0082683C" w:rsidRPr="0082683C">
        <w:rPr>
          <w:color w:val="000000"/>
          <w:sz w:val="28"/>
          <w:szCs w:val="28"/>
        </w:rPr>
        <w:t>С.М.</w:t>
      </w:r>
      <w:r w:rsidR="0082683C">
        <w:rPr>
          <w:color w:val="000000"/>
          <w:sz w:val="28"/>
          <w:szCs w:val="28"/>
        </w:rPr>
        <w:t> </w:t>
      </w:r>
      <w:r w:rsidR="0082683C" w:rsidRPr="0082683C">
        <w:rPr>
          <w:color w:val="000000"/>
          <w:sz w:val="28"/>
          <w:szCs w:val="28"/>
        </w:rPr>
        <w:t>Шулепова</w:t>
      </w:r>
      <w:r w:rsidRPr="0082683C">
        <w:rPr>
          <w:color w:val="000000"/>
          <w:sz w:val="28"/>
          <w:szCs w:val="28"/>
        </w:rPr>
        <w:t>; 2</w:t>
      </w:r>
      <w:r w:rsidR="00C92D85">
        <w:rPr>
          <w:color w:val="000000"/>
          <w:sz w:val="28"/>
          <w:szCs w:val="28"/>
          <w:lang w:val="uk-UA"/>
        </w:rPr>
        <w:t>-</w:t>
      </w:r>
      <w:r w:rsidR="0082683C" w:rsidRPr="0082683C">
        <w:rPr>
          <w:color w:val="000000"/>
          <w:sz w:val="28"/>
          <w:szCs w:val="28"/>
        </w:rPr>
        <w:t>е</w:t>
      </w:r>
      <w:r w:rsidRPr="0082683C">
        <w:rPr>
          <w:color w:val="000000"/>
          <w:sz w:val="28"/>
          <w:szCs w:val="28"/>
        </w:rPr>
        <w:t xml:space="preserve"> вид., доп. і перероб. </w:t>
      </w:r>
      <w:r w:rsidR="0082683C">
        <w:rPr>
          <w:color w:val="000000"/>
          <w:sz w:val="28"/>
          <w:szCs w:val="28"/>
        </w:rPr>
        <w:t>–</w:t>
      </w:r>
      <w:r w:rsidR="0082683C" w:rsidRPr="0082683C">
        <w:rPr>
          <w:color w:val="000000"/>
          <w:sz w:val="28"/>
          <w:szCs w:val="28"/>
        </w:rPr>
        <w:t xml:space="preserve"> </w:t>
      </w:r>
      <w:r w:rsidRPr="0082683C">
        <w:rPr>
          <w:color w:val="000000"/>
          <w:sz w:val="28"/>
          <w:szCs w:val="28"/>
        </w:rPr>
        <w:t>Житомир: ЖІТІ, 2001.</w:t>
      </w:r>
      <w:r w:rsidR="0082683C">
        <w:rPr>
          <w:color w:val="000000"/>
          <w:sz w:val="28"/>
          <w:szCs w:val="28"/>
        </w:rPr>
        <w:t> –</w:t>
      </w:r>
      <w:r w:rsidR="0082683C" w:rsidRPr="0082683C">
        <w:rPr>
          <w:color w:val="000000"/>
          <w:sz w:val="28"/>
          <w:szCs w:val="28"/>
        </w:rPr>
        <w:t xml:space="preserve"> </w:t>
      </w:r>
      <w:r w:rsidRPr="0082683C">
        <w:rPr>
          <w:color w:val="000000"/>
          <w:sz w:val="28"/>
          <w:szCs w:val="28"/>
        </w:rPr>
        <w:t>576</w:t>
      </w:r>
      <w:r w:rsidR="0082683C">
        <w:rPr>
          <w:color w:val="000000"/>
          <w:sz w:val="28"/>
          <w:szCs w:val="28"/>
        </w:rPr>
        <w:t> </w:t>
      </w:r>
      <w:r w:rsidR="0082683C" w:rsidRPr="0082683C">
        <w:rPr>
          <w:color w:val="000000"/>
          <w:sz w:val="28"/>
          <w:szCs w:val="28"/>
        </w:rPr>
        <w:t>с.</w:t>
      </w:r>
    </w:p>
    <w:p w:rsidR="00E63A27" w:rsidRPr="0082683C" w:rsidRDefault="00E63A27" w:rsidP="00C92D85">
      <w:pPr>
        <w:widowControl/>
        <w:numPr>
          <w:ilvl w:val="0"/>
          <w:numId w:val="11"/>
        </w:numPr>
        <w:tabs>
          <w:tab w:val="clear" w:pos="720"/>
          <w:tab w:val="num" w:pos="400"/>
        </w:tabs>
        <w:autoSpaceDE/>
        <w:autoSpaceDN/>
        <w:adjustRightInd/>
        <w:spacing w:line="360" w:lineRule="auto"/>
        <w:ind w:left="0" w:firstLine="0"/>
        <w:jc w:val="both"/>
        <w:rPr>
          <w:color w:val="000000"/>
          <w:sz w:val="28"/>
          <w:szCs w:val="28"/>
        </w:rPr>
      </w:pPr>
      <w:r w:rsidRPr="0082683C">
        <w:rPr>
          <w:color w:val="000000"/>
          <w:sz w:val="28"/>
          <w:szCs w:val="28"/>
        </w:rPr>
        <w:t xml:space="preserve">Про внесення змін до Закону України </w:t>
      </w:r>
      <w:r w:rsidR="0082683C">
        <w:rPr>
          <w:color w:val="000000"/>
          <w:sz w:val="28"/>
          <w:szCs w:val="28"/>
        </w:rPr>
        <w:t>«</w:t>
      </w:r>
      <w:r w:rsidR="0082683C" w:rsidRPr="0082683C">
        <w:rPr>
          <w:color w:val="000000"/>
          <w:sz w:val="28"/>
          <w:szCs w:val="28"/>
        </w:rPr>
        <w:t>П</w:t>
      </w:r>
      <w:r w:rsidRPr="0082683C">
        <w:rPr>
          <w:color w:val="000000"/>
          <w:sz w:val="28"/>
          <w:szCs w:val="28"/>
        </w:rPr>
        <w:t>ро аудиторську діяльність</w:t>
      </w:r>
      <w:r w:rsidR="0082683C">
        <w:rPr>
          <w:color w:val="000000"/>
          <w:sz w:val="28"/>
          <w:szCs w:val="28"/>
        </w:rPr>
        <w:t>»</w:t>
      </w:r>
      <w:r w:rsidR="0082683C" w:rsidRPr="0082683C">
        <w:rPr>
          <w:color w:val="000000"/>
          <w:sz w:val="28"/>
          <w:szCs w:val="28"/>
        </w:rPr>
        <w:t xml:space="preserve"> </w:t>
      </w:r>
      <w:r w:rsidRPr="0082683C">
        <w:rPr>
          <w:color w:val="000000"/>
          <w:sz w:val="28"/>
          <w:szCs w:val="28"/>
        </w:rPr>
        <w:t>[Текст]</w:t>
      </w:r>
      <w:r w:rsidR="0082683C">
        <w:rPr>
          <w:color w:val="000000"/>
          <w:sz w:val="28"/>
          <w:szCs w:val="28"/>
        </w:rPr>
        <w:t>:</w:t>
      </w:r>
      <w:r w:rsidRPr="0082683C">
        <w:rPr>
          <w:color w:val="000000"/>
          <w:sz w:val="28"/>
          <w:szCs w:val="28"/>
        </w:rPr>
        <w:t xml:space="preserve"> закон України / Україна. Закон. </w:t>
      </w:r>
      <w:r w:rsidR="0082683C">
        <w:rPr>
          <w:color w:val="000000"/>
          <w:sz w:val="28"/>
          <w:szCs w:val="28"/>
        </w:rPr>
        <w:t>–</w:t>
      </w:r>
      <w:r w:rsidR="0082683C" w:rsidRPr="0082683C">
        <w:rPr>
          <w:color w:val="000000"/>
          <w:sz w:val="28"/>
          <w:szCs w:val="28"/>
        </w:rPr>
        <w:t xml:space="preserve"> </w:t>
      </w:r>
      <w:r w:rsidRPr="0082683C">
        <w:rPr>
          <w:color w:val="000000"/>
          <w:sz w:val="28"/>
          <w:szCs w:val="28"/>
        </w:rPr>
        <w:t>[Б. м.</w:t>
      </w:r>
      <w:r w:rsidR="0082683C">
        <w:rPr>
          <w:color w:val="000000"/>
          <w:sz w:val="28"/>
          <w:szCs w:val="28"/>
        </w:rPr>
        <w:t>:</w:t>
      </w:r>
      <w:r w:rsidRPr="0082683C">
        <w:rPr>
          <w:color w:val="000000"/>
          <w:sz w:val="28"/>
          <w:szCs w:val="28"/>
        </w:rPr>
        <w:t xml:space="preserve"> б. и.], 2006. </w:t>
      </w:r>
      <w:r w:rsidR="0082683C">
        <w:rPr>
          <w:color w:val="000000"/>
          <w:sz w:val="28"/>
          <w:szCs w:val="28"/>
        </w:rPr>
        <w:t>–</w:t>
      </w:r>
      <w:r w:rsidR="0082683C" w:rsidRPr="0082683C">
        <w:rPr>
          <w:color w:val="000000"/>
          <w:sz w:val="28"/>
          <w:szCs w:val="28"/>
        </w:rPr>
        <w:t xml:space="preserve"> </w:t>
      </w:r>
      <w:r w:rsidRPr="0082683C">
        <w:rPr>
          <w:color w:val="000000"/>
          <w:sz w:val="28"/>
          <w:szCs w:val="28"/>
        </w:rPr>
        <w:t>Б. ц.</w:t>
      </w:r>
    </w:p>
    <w:p w:rsidR="00E63A27" w:rsidRPr="0082683C" w:rsidRDefault="00E63A27" w:rsidP="00C92D85">
      <w:pPr>
        <w:widowControl/>
        <w:numPr>
          <w:ilvl w:val="0"/>
          <w:numId w:val="11"/>
        </w:numPr>
        <w:tabs>
          <w:tab w:val="clear" w:pos="720"/>
          <w:tab w:val="num" w:pos="400"/>
        </w:tabs>
        <w:autoSpaceDE/>
        <w:autoSpaceDN/>
        <w:adjustRightInd/>
        <w:spacing w:line="360" w:lineRule="auto"/>
        <w:ind w:left="0" w:firstLine="0"/>
        <w:jc w:val="both"/>
        <w:rPr>
          <w:color w:val="000000"/>
          <w:sz w:val="28"/>
          <w:szCs w:val="28"/>
        </w:rPr>
      </w:pPr>
      <w:r w:rsidRPr="0082683C">
        <w:rPr>
          <w:color w:val="000000"/>
          <w:sz w:val="28"/>
          <w:szCs w:val="28"/>
        </w:rPr>
        <w:t xml:space="preserve">Пшенична, </w:t>
      </w:r>
      <w:r w:rsidR="0082683C" w:rsidRPr="0082683C">
        <w:rPr>
          <w:color w:val="000000"/>
          <w:sz w:val="28"/>
          <w:szCs w:val="28"/>
        </w:rPr>
        <w:t>А.Ж.</w:t>
      </w:r>
      <w:r w:rsidR="0082683C">
        <w:rPr>
          <w:color w:val="000000"/>
          <w:sz w:val="28"/>
          <w:szCs w:val="28"/>
        </w:rPr>
        <w:t> </w:t>
      </w:r>
      <w:r w:rsidR="0082683C" w:rsidRPr="0082683C">
        <w:rPr>
          <w:color w:val="000000"/>
          <w:sz w:val="28"/>
          <w:szCs w:val="28"/>
        </w:rPr>
        <w:t>Аудит</w:t>
      </w:r>
      <w:r w:rsidRPr="0082683C">
        <w:rPr>
          <w:color w:val="000000"/>
          <w:sz w:val="28"/>
          <w:szCs w:val="28"/>
        </w:rPr>
        <w:t xml:space="preserve"> [Текст]</w:t>
      </w:r>
      <w:r w:rsidR="0082683C">
        <w:rPr>
          <w:color w:val="000000"/>
          <w:sz w:val="28"/>
          <w:szCs w:val="28"/>
        </w:rPr>
        <w:t>:</w:t>
      </w:r>
      <w:r w:rsidRPr="0082683C">
        <w:rPr>
          <w:color w:val="000000"/>
          <w:sz w:val="28"/>
          <w:szCs w:val="28"/>
        </w:rPr>
        <w:t xml:space="preserve"> навчальний посібник / </w:t>
      </w:r>
      <w:r w:rsidR="0082683C" w:rsidRPr="0082683C">
        <w:rPr>
          <w:color w:val="000000"/>
          <w:sz w:val="28"/>
          <w:szCs w:val="28"/>
        </w:rPr>
        <w:t>А.Ж.</w:t>
      </w:r>
      <w:r w:rsidR="0082683C">
        <w:rPr>
          <w:color w:val="000000"/>
          <w:sz w:val="28"/>
          <w:szCs w:val="28"/>
        </w:rPr>
        <w:t> </w:t>
      </w:r>
      <w:r w:rsidR="0082683C" w:rsidRPr="0082683C">
        <w:rPr>
          <w:color w:val="000000"/>
          <w:sz w:val="28"/>
          <w:szCs w:val="28"/>
        </w:rPr>
        <w:t>Пшенична</w:t>
      </w:r>
      <w:r w:rsidR="0082683C">
        <w:rPr>
          <w:color w:val="000000"/>
          <w:sz w:val="28"/>
          <w:szCs w:val="28"/>
        </w:rPr>
        <w:t>;</w:t>
      </w:r>
      <w:r w:rsidRPr="0082683C">
        <w:rPr>
          <w:color w:val="000000"/>
          <w:sz w:val="28"/>
          <w:szCs w:val="28"/>
        </w:rPr>
        <w:t xml:space="preserve"> Мін-во освіти і науки України, Полтавський ун</w:t>
      </w:r>
      <w:r w:rsidR="0082683C">
        <w:rPr>
          <w:color w:val="000000"/>
          <w:sz w:val="28"/>
          <w:szCs w:val="28"/>
        </w:rPr>
        <w:noBreakHyphen/>
      </w:r>
      <w:r w:rsidR="0082683C" w:rsidRPr="0082683C">
        <w:rPr>
          <w:color w:val="000000"/>
          <w:sz w:val="28"/>
          <w:szCs w:val="28"/>
        </w:rPr>
        <w:t xml:space="preserve">т </w:t>
      </w:r>
      <w:r w:rsidRPr="0082683C">
        <w:rPr>
          <w:color w:val="000000"/>
          <w:sz w:val="28"/>
          <w:szCs w:val="28"/>
        </w:rPr>
        <w:t xml:space="preserve">споживчої кооперації України. </w:t>
      </w:r>
      <w:r w:rsidR="0082683C">
        <w:rPr>
          <w:color w:val="000000"/>
          <w:sz w:val="28"/>
          <w:szCs w:val="28"/>
        </w:rPr>
        <w:t>–</w:t>
      </w:r>
      <w:r w:rsidR="0082683C" w:rsidRPr="0082683C">
        <w:rPr>
          <w:color w:val="000000"/>
          <w:sz w:val="28"/>
          <w:szCs w:val="28"/>
        </w:rPr>
        <w:t xml:space="preserve"> </w:t>
      </w:r>
      <w:r w:rsidRPr="0082683C">
        <w:rPr>
          <w:color w:val="000000"/>
          <w:sz w:val="28"/>
          <w:szCs w:val="28"/>
        </w:rPr>
        <w:t>К.</w:t>
      </w:r>
      <w:r w:rsidR="0082683C">
        <w:rPr>
          <w:color w:val="000000"/>
          <w:sz w:val="28"/>
          <w:szCs w:val="28"/>
        </w:rPr>
        <w:t>:</w:t>
      </w:r>
      <w:r w:rsidRPr="0082683C">
        <w:rPr>
          <w:color w:val="000000"/>
          <w:sz w:val="28"/>
          <w:szCs w:val="28"/>
        </w:rPr>
        <w:t xml:space="preserve"> ЦУЛ, 2008. </w:t>
      </w:r>
      <w:r w:rsidR="0082683C">
        <w:rPr>
          <w:color w:val="000000"/>
          <w:sz w:val="28"/>
          <w:szCs w:val="28"/>
        </w:rPr>
        <w:t>–</w:t>
      </w:r>
      <w:r w:rsidR="0082683C" w:rsidRPr="0082683C">
        <w:rPr>
          <w:color w:val="000000"/>
          <w:sz w:val="28"/>
          <w:szCs w:val="28"/>
        </w:rPr>
        <w:t xml:space="preserve"> </w:t>
      </w:r>
      <w:r w:rsidRPr="0082683C">
        <w:rPr>
          <w:color w:val="000000"/>
          <w:sz w:val="28"/>
          <w:szCs w:val="28"/>
        </w:rPr>
        <w:t>320</w:t>
      </w:r>
      <w:r w:rsidR="0082683C">
        <w:rPr>
          <w:color w:val="000000"/>
          <w:sz w:val="28"/>
          <w:szCs w:val="28"/>
        </w:rPr>
        <w:t> </w:t>
      </w:r>
      <w:r w:rsidR="0082683C" w:rsidRPr="0082683C">
        <w:rPr>
          <w:color w:val="000000"/>
          <w:sz w:val="28"/>
          <w:szCs w:val="28"/>
        </w:rPr>
        <w:t>с.</w:t>
      </w:r>
    </w:p>
    <w:p w:rsidR="00E63A27" w:rsidRPr="0082683C" w:rsidRDefault="00E63A27" w:rsidP="00C92D85">
      <w:pPr>
        <w:widowControl/>
        <w:numPr>
          <w:ilvl w:val="0"/>
          <w:numId w:val="11"/>
        </w:numPr>
        <w:tabs>
          <w:tab w:val="clear" w:pos="720"/>
          <w:tab w:val="num" w:pos="400"/>
        </w:tabs>
        <w:autoSpaceDE/>
        <w:autoSpaceDN/>
        <w:adjustRightInd/>
        <w:spacing w:line="360" w:lineRule="auto"/>
        <w:ind w:left="0" w:firstLine="0"/>
        <w:jc w:val="both"/>
        <w:rPr>
          <w:color w:val="000000"/>
          <w:sz w:val="28"/>
          <w:szCs w:val="28"/>
        </w:rPr>
      </w:pPr>
      <w:r w:rsidRPr="0082683C">
        <w:rPr>
          <w:color w:val="000000"/>
          <w:sz w:val="28"/>
          <w:szCs w:val="28"/>
        </w:rPr>
        <w:t xml:space="preserve">Савченко, </w:t>
      </w:r>
      <w:r w:rsidR="0082683C" w:rsidRPr="0082683C">
        <w:rPr>
          <w:color w:val="000000"/>
          <w:sz w:val="28"/>
          <w:szCs w:val="28"/>
        </w:rPr>
        <w:t>В.Я.</w:t>
      </w:r>
      <w:r w:rsidR="0082683C">
        <w:rPr>
          <w:color w:val="000000"/>
          <w:sz w:val="28"/>
          <w:szCs w:val="28"/>
        </w:rPr>
        <w:t> </w:t>
      </w:r>
      <w:r w:rsidR="0082683C" w:rsidRPr="0082683C">
        <w:rPr>
          <w:color w:val="000000"/>
          <w:sz w:val="28"/>
          <w:szCs w:val="28"/>
        </w:rPr>
        <w:t>Аудит</w:t>
      </w:r>
      <w:r w:rsidRPr="0082683C">
        <w:rPr>
          <w:color w:val="000000"/>
          <w:sz w:val="28"/>
          <w:szCs w:val="28"/>
        </w:rPr>
        <w:t xml:space="preserve"> [Текст]</w:t>
      </w:r>
      <w:r w:rsidR="0082683C">
        <w:rPr>
          <w:color w:val="000000"/>
          <w:sz w:val="28"/>
          <w:szCs w:val="28"/>
        </w:rPr>
        <w:t>:</w:t>
      </w:r>
      <w:r w:rsidRPr="0082683C">
        <w:rPr>
          <w:color w:val="000000"/>
          <w:sz w:val="28"/>
          <w:szCs w:val="28"/>
        </w:rPr>
        <w:t xml:space="preserve"> навчальний посібник / </w:t>
      </w:r>
      <w:r w:rsidR="0082683C" w:rsidRPr="0082683C">
        <w:rPr>
          <w:color w:val="000000"/>
          <w:sz w:val="28"/>
          <w:szCs w:val="28"/>
        </w:rPr>
        <w:t>В.Я.</w:t>
      </w:r>
      <w:r w:rsidR="0082683C">
        <w:rPr>
          <w:color w:val="000000"/>
          <w:sz w:val="28"/>
          <w:szCs w:val="28"/>
        </w:rPr>
        <w:t> </w:t>
      </w:r>
      <w:r w:rsidR="0082683C" w:rsidRPr="0082683C">
        <w:rPr>
          <w:color w:val="000000"/>
          <w:sz w:val="28"/>
          <w:szCs w:val="28"/>
        </w:rPr>
        <w:t>Савченко</w:t>
      </w:r>
      <w:r w:rsidR="0082683C">
        <w:rPr>
          <w:color w:val="000000"/>
          <w:sz w:val="28"/>
          <w:szCs w:val="28"/>
        </w:rPr>
        <w:t>;</w:t>
      </w:r>
      <w:r w:rsidRPr="0082683C">
        <w:rPr>
          <w:color w:val="000000"/>
          <w:sz w:val="28"/>
          <w:szCs w:val="28"/>
        </w:rPr>
        <w:t xml:space="preserve"> Мін-во освіти і науки України, КНЕУ. </w:t>
      </w:r>
      <w:r w:rsidR="0082683C">
        <w:rPr>
          <w:color w:val="000000"/>
          <w:sz w:val="28"/>
          <w:szCs w:val="28"/>
        </w:rPr>
        <w:t>–</w:t>
      </w:r>
      <w:r w:rsidR="0082683C" w:rsidRPr="0082683C">
        <w:rPr>
          <w:color w:val="000000"/>
          <w:sz w:val="28"/>
          <w:szCs w:val="28"/>
        </w:rPr>
        <w:t xml:space="preserve"> </w:t>
      </w:r>
      <w:r w:rsidRPr="0082683C">
        <w:rPr>
          <w:color w:val="000000"/>
          <w:sz w:val="28"/>
          <w:szCs w:val="28"/>
        </w:rPr>
        <w:t>К.</w:t>
      </w:r>
      <w:r w:rsidR="0082683C">
        <w:rPr>
          <w:color w:val="000000"/>
          <w:sz w:val="28"/>
          <w:szCs w:val="28"/>
        </w:rPr>
        <w:t>:</w:t>
      </w:r>
      <w:r w:rsidRPr="0082683C">
        <w:rPr>
          <w:color w:val="000000"/>
          <w:sz w:val="28"/>
          <w:szCs w:val="28"/>
        </w:rPr>
        <w:t xml:space="preserve"> КНЕУ, 2005. </w:t>
      </w:r>
      <w:r w:rsidR="0082683C">
        <w:rPr>
          <w:color w:val="000000"/>
          <w:sz w:val="28"/>
          <w:szCs w:val="28"/>
        </w:rPr>
        <w:t>–</w:t>
      </w:r>
      <w:r w:rsidR="0082683C" w:rsidRPr="0082683C">
        <w:rPr>
          <w:color w:val="000000"/>
          <w:sz w:val="28"/>
          <w:szCs w:val="28"/>
        </w:rPr>
        <w:t xml:space="preserve"> </w:t>
      </w:r>
      <w:r w:rsidRPr="0082683C">
        <w:rPr>
          <w:color w:val="000000"/>
          <w:sz w:val="28"/>
          <w:szCs w:val="28"/>
        </w:rPr>
        <w:t>322</w:t>
      </w:r>
      <w:r w:rsidR="0082683C">
        <w:rPr>
          <w:color w:val="000000"/>
          <w:sz w:val="28"/>
          <w:szCs w:val="28"/>
        </w:rPr>
        <w:t> </w:t>
      </w:r>
      <w:r w:rsidR="0082683C" w:rsidRPr="0082683C">
        <w:rPr>
          <w:color w:val="000000"/>
          <w:sz w:val="28"/>
          <w:szCs w:val="28"/>
        </w:rPr>
        <w:t>с.</w:t>
      </w:r>
    </w:p>
    <w:sectPr w:rsidR="00E63A27" w:rsidRPr="0082683C" w:rsidSect="0082683C">
      <w:footerReference w:type="even" r:id="rId8"/>
      <w:footerReference w:type="default" r:id="rId9"/>
      <w:pgSz w:w="11906" w:h="16838"/>
      <w:pgMar w:top="1134" w:right="850" w:bottom="1134" w:left="1701" w:header="720" w:footer="72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33F00" w:rsidRDefault="00F33F00">
      <w:r>
        <w:separator/>
      </w:r>
    </w:p>
  </w:endnote>
  <w:endnote w:type="continuationSeparator" w:id="0">
    <w:p w:rsidR="00F33F00" w:rsidRDefault="00F33F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3A27" w:rsidRDefault="00E63A27" w:rsidP="00766348">
    <w:pPr>
      <w:pStyle w:val="a3"/>
      <w:framePr w:wrap="around" w:vAnchor="text" w:hAnchor="margin" w:xAlign="right" w:y="1"/>
      <w:rPr>
        <w:rStyle w:val="a5"/>
      </w:rPr>
    </w:pPr>
  </w:p>
  <w:p w:rsidR="00E63A27" w:rsidRDefault="00E63A27" w:rsidP="00766348">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3A27" w:rsidRDefault="00DE3F19" w:rsidP="00766348">
    <w:pPr>
      <w:pStyle w:val="a3"/>
      <w:framePr w:wrap="around" w:vAnchor="text" w:hAnchor="margin" w:xAlign="right" w:y="1"/>
      <w:rPr>
        <w:rStyle w:val="a5"/>
      </w:rPr>
    </w:pPr>
    <w:r>
      <w:rPr>
        <w:rStyle w:val="a5"/>
        <w:noProof/>
      </w:rPr>
      <w:t>2</w:t>
    </w:r>
  </w:p>
  <w:p w:rsidR="00E63A27" w:rsidRDefault="00E63A27" w:rsidP="00766348">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33F00" w:rsidRDefault="00F33F00">
      <w:r>
        <w:separator/>
      </w:r>
    </w:p>
  </w:footnote>
  <w:footnote w:type="continuationSeparator" w:id="0">
    <w:p w:rsidR="00F33F00" w:rsidRDefault="00F33F0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D286006"/>
    <w:multiLevelType w:val="hybridMultilevel"/>
    <w:tmpl w:val="19FE73B2"/>
    <w:lvl w:ilvl="0" w:tplc="28384F3C">
      <w:start w:val="1"/>
      <w:numFmt w:val="bullet"/>
      <w:lvlText w:val=""/>
      <w:lvlJc w:val="left"/>
      <w:pPr>
        <w:tabs>
          <w:tab w:val="num" w:pos="1210"/>
        </w:tabs>
        <w:ind w:left="1210"/>
      </w:pPr>
      <w:rPr>
        <w:rFonts w:ascii="Symbol" w:hAnsi="Symbol" w:hint="default"/>
      </w:rPr>
    </w:lvl>
    <w:lvl w:ilvl="1" w:tplc="04190003" w:tentative="1">
      <w:start w:val="1"/>
      <w:numFmt w:val="bullet"/>
      <w:lvlText w:val="o"/>
      <w:lvlJc w:val="left"/>
      <w:pPr>
        <w:tabs>
          <w:tab w:val="num" w:pos="2140"/>
        </w:tabs>
        <w:ind w:left="2140" w:hanging="360"/>
      </w:pPr>
      <w:rPr>
        <w:rFonts w:ascii="Courier New" w:hAnsi="Courier New" w:hint="default"/>
      </w:rPr>
    </w:lvl>
    <w:lvl w:ilvl="2" w:tplc="04190005" w:tentative="1">
      <w:start w:val="1"/>
      <w:numFmt w:val="bullet"/>
      <w:lvlText w:val=""/>
      <w:lvlJc w:val="left"/>
      <w:pPr>
        <w:tabs>
          <w:tab w:val="num" w:pos="2860"/>
        </w:tabs>
        <w:ind w:left="2860" w:hanging="360"/>
      </w:pPr>
      <w:rPr>
        <w:rFonts w:ascii="Wingdings" w:hAnsi="Wingdings" w:hint="default"/>
      </w:rPr>
    </w:lvl>
    <w:lvl w:ilvl="3" w:tplc="04190001" w:tentative="1">
      <w:start w:val="1"/>
      <w:numFmt w:val="bullet"/>
      <w:lvlText w:val=""/>
      <w:lvlJc w:val="left"/>
      <w:pPr>
        <w:tabs>
          <w:tab w:val="num" w:pos="3580"/>
        </w:tabs>
        <w:ind w:left="3580" w:hanging="360"/>
      </w:pPr>
      <w:rPr>
        <w:rFonts w:ascii="Symbol" w:hAnsi="Symbol" w:hint="default"/>
      </w:rPr>
    </w:lvl>
    <w:lvl w:ilvl="4" w:tplc="04190003" w:tentative="1">
      <w:start w:val="1"/>
      <w:numFmt w:val="bullet"/>
      <w:lvlText w:val="o"/>
      <w:lvlJc w:val="left"/>
      <w:pPr>
        <w:tabs>
          <w:tab w:val="num" w:pos="4300"/>
        </w:tabs>
        <w:ind w:left="4300" w:hanging="360"/>
      </w:pPr>
      <w:rPr>
        <w:rFonts w:ascii="Courier New" w:hAnsi="Courier New" w:hint="default"/>
      </w:rPr>
    </w:lvl>
    <w:lvl w:ilvl="5" w:tplc="04190005" w:tentative="1">
      <w:start w:val="1"/>
      <w:numFmt w:val="bullet"/>
      <w:lvlText w:val=""/>
      <w:lvlJc w:val="left"/>
      <w:pPr>
        <w:tabs>
          <w:tab w:val="num" w:pos="5020"/>
        </w:tabs>
        <w:ind w:left="5020" w:hanging="360"/>
      </w:pPr>
      <w:rPr>
        <w:rFonts w:ascii="Wingdings" w:hAnsi="Wingdings" w:hint="default"/>
      </w:rPr>
    </w:lvl>
    <w:lvl w:ilvl="6" w:tplc="04190001" w:tentative="1">
      <w:start w:val="1"/>
      <w:numFmt w:val="bullet"/>
      <w:lvlText w:val=""/>
      <w:lvlJc w:val="left"/>
      <w:pPr>
        <w:tabs>
          <w:tab w:val="num" w:pos="5740"/>
        </w:tabs>
        <w:ind w:left="5740" w:hanging="360"/>
      </w:pPr>
      <w:rPr>
        <w:rFonts w:ascii="Symbol" w:hAnsi="Symbol" w:hint="default"/>
      </w:rPr>
    </w:lvl>
    <w:lvl w:ilvl="7" w:tplc="04190003" w:tentative="1">
      <w:start w:val="1"/>
      <w:numFmt w:val="bullet"/>
      <w:lvlText w:val="o"/>
      <w:lvlJc w:val="left"/>
      <w:pPr>
        <w:tabs>
          <w:tab w:val="num" w:pos="6460"/>
        </w:tabs>
        <w:ind w:left="6460" w:hanging="360"/>
      </w:pPr>
      <w:rPr>
        <w:rFonts w:ascii="Courier New" w:hAnsi="Courier New" w:hint="default"/>
      </w:rPr>
    </w:lvl>
    <w:lvl w:ilvl="8" w:tplc="04190005" w:tentative="1">
      <w:start w:val="1"/>
      <w:numFmt w:val="bullet"/>
      <w:lvlText w:val=""/>
      <w:lvlJc w:val="left"/>
      <w:pPr>
        <w:tabs>
          <w:tab w:val="num" w:pos="7180"/>
        </w:tabs>
        <w:ind w:left="7180" w:hanging="360"/>
      </w:pPr>
      <w:rPr>
        <w:rFonts w:ascii="Wingdings" w:hAnsi="Wingdings" w:hint="default"/>
      </w:rPr>
    </w:lvl>
  </w:abstractNum>
  <w:abstractNum w:abstractNumId="1">
    <w:nsid w:val="4222513D"/>
    <w:multiLevelType w:val="hybridMultilevel"/>
    <w:tmpl w:val="CFE89850"/>
    <w:lvl w:ilvl="0" w:tplc="28384F3C">
      <w:start w:val="1"/>
      <w:numFmt w:val="bullet"/>
      <w:lvlText w:val=""/>
      <w:lvlJc w:val="left"/>
      <w:pPr>
        <w:tabs>
          <w:tab w:val="num" w:pos="1230"/>
        </w:tabs>
        <w:ind w:left="123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
    <w:nsid w:val="4685136B"/>
    <w:multiLevelType w:val="hybridMultilevel"/>
    <w:tmpl w:val="30F0B0EC"/>
    <w:lvl w:ilvl="0" w:tplc="28384F3C">
      <w:start w:val="1"/>
      <w:numFmt w:val="bullet"/>
      <w:lvlText w:val=""/>
      <w:lvlJc w:val="left"/>
      <w:pPr>
        <w:tabs>
          <w:tab w:val="num" w:pos="1230"/>
        </w:tabs>
        <w:ind w:left="123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3">
    <w:nsid w:val="481F087C"/>
    <w:multiLevelType w:val="hybridMultilevel"/>
    <w:tmpl w:val="4B1E4738"/>
    <w:lvl w:ilvl="0" w:tplc="28384F3C">
      <w:start w:val="1"/>
      <w:numFmt w:val="bullet"/>
      <w:lvlText w:val=""/>
      <w:lvlJc w:val="left"/>
      <w:pPr>
        <w:tabs>
          <w:tab w:val="num" w:pos="1230"/>
        </w:tabs>
        <w:ind w:left="123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4">
    <w:nsid w:val="4D527B9D"/>
    <w:multiLevelType w:val="hybridMultilevel"/>
    <w:tmpl w:val="1850F81E"/>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5053410A"/>
    <w:multiLevelType w:val="hybridMultilevel"/>
    <w:tmpl w:val="9E105422"/>
    <w:lvl w:ilvl="0" w:tplc="28384F3C">
      <w:start w:val="1"/>
      <w:numFmt w:val="bullet"/>
      <w:lvlText w:val=""/>
      <w:lvlJc w:val="left"/>
      <w:pPr>
        <w:tabs>
          <w:tab w:val="num" w:pos="1230"/>
        </w:tabs>
        <w:ind w:left="123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6">
    <w:nsid w:val="597E700C"/>
    <w:multiLevelType w:val="hybridMultilevel"/>
    <w:tmpl w:val="7E4243D0"/>
    <w:lvl w:ilvl="0" w:tplc="28384F3C">
      <w:start w:val="1"/>
      <w:numFmt w:val="bullet"/>
      <w:lvlText w:val=""/>
      <w:lvlJc w:val="left"/>
      <w:pPr>
        <w:tabs>
          <w:tab w:val="num" w:pos="1230"/>
        </w:tabs>
        <w:ind w:left="123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7">
    <w:nsid w:val="62F47086"/>
    <w:multiLevelType w:val="hybridMultilevel"/>
    <w:tmpl w:val="071E46B2"/>
    <w:lvl w:ilvl="0" w:tplc="28384F3C">
      <w:start w:val="1"/>
      <w:numFmt w:val="bullet"/>
      <w:lvlText w:val=""/>
      <w:lvlJc w:val="left"/>
      <w:pPr>
        <w:tabs>
          <w:tab w:val="num" w:pos="1230"/>
        </w:tabs>
        <w:ind w:left="123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8">
    <w:nsid w:val="63FE5538"/>
    <w:multiLevelType w:val="hybridMultilevel"/>
    <w:tmpl w:val="05A84CBA"/>
    <w:lvl w:ilvl="0" w:tplc="28384F3C">
      <w:start w:val="1"/>
      <w:numFmt w:val="bullet"/>
      <w:lvlText w:val=""/>
      <w:lvlJc w:val="left"/>
      <w:pPr>
        <w:tabs>
          <w:tab w:val="num" w:pos="1230"/>
        </w:tabs>
        <w:ind w:left="123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9">
    <w:nsid w:val="6D0E05B0"/>
    <w:multiLevelType w:val="hybridMultilevel"/>
    <w:tmpl w:val="CC4E41E2"/>
    <w:lvl w:ilvl="0" w:tplc="28384F3C">
      <w:start w:val="1"/>
      <w:numFmt w:val="bullet"/>
      <w:lvlText w:val=""/>
      <w:lvlJc w:val="left"/>
      <w:pPr>
        <w:tabs>
          <w:tab w:val="num" w:pos="1230"/>
        </w:tabs>
        <w:ind w:left="123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0">
    <w:nsid w:val="71952A35"/>
    <w:multiLevelType w:val="hybridMultilevel"/>
    <w:tmpl w:val="C1C2E234"/>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10"/>
  </w:num>
  <w:num w:numId="2">
    <w:abstractNumId w:val="9"/>
  </w:num>
  <w:num w:numId="3">
    <w:abstractNumId w:val="2"/>
  </w:num>
  <w:num w:numId="4">
    <w:abstractNumId w:val="7"/>
  </w:num>
  <w:num w:numId="5">
    <w:abstractNumId w:val="1"/>
  </w:num>
  <w:num w:numId="6">
    <w:abstractNumId w:val="8"/>
  </w:num>
  <w:num w:numId="7">
    <w:abstractNumId w:val="6"/>
  </w:num>
  <w:num w:numId="8">
    <w:abstractNumId w:val="3"/>
  </w:num>
  <w:num w:numId="9">
    <w:abstractNumId w:val="5"/>
  </w:num>
  <w:num w:numId="10">
    <w:abstractNumId w:val="0"/>
  </w:num>
  <w:num w:numId="11">
    <w:abstractNumId w:val="4"/>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00"/>
  <w:drawingGridVerticalSpacing w:val="136"/>
  <w:displayHorizontalDrawingGridEvery w:val="0"/>
  <w:displayVerticalDrawingGridEvery w:val="2"/>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043F4"/>
    <w:rsid w:val="00060037"/>
    <w:rsid w:val="001043F4"/>
    <w:rsid w:val="002265FB"/>
    <w:rsid w:val="002C711A"/>
    <w:rsid w:val="003816CD"/>
    <w:rsid w:val="00393476"/>
    <w:rsid w:val="003A55F1"/>
    <w:rsid w:val="003D35D9"/>
    <w:rsid w:val="00463ABB"/>
    <w:rsid w:val="004A5E94"/>
    <w:rsid w:val="004B7A5E"/>
    <w:rsid w:val="005362FA"/>
    <w:rsid w:val="005B28E4"/>
    <w:rsid w:val="00667D1C"/>
    <w:rsid w:val="00766348"/>
    <w:rsid w:val="00790AF6"/>
    <w:rsid w:val="0082683C"/>
    <w:rsid w:val="008378EB"/>
    <w:rsid w:val="00843A43"/>
    <w:rsid w:val="00946A52"/>
    <w:rsid w:val="00986456"/>
    <w:rsid w:val="00A10943"/>
    <w:rsid w:val="00A323D6"/>
    <w:rsid w:val="00AA3059"/>
    <w:rsid w:val="00BD3159"/>
    <w:rsid w:val="00BE649C"/>
    <w:rsid w:val="00C0399B"/>
    <w:rsid w:val="00C30337"/>
    <w:rsid w:val="00C92D85"/>
    <w:rsid w:val="00CA0F9B"/>
    <w:rsid w:val="00CB0D98"/>
    <w:rsid w:val="00D35B71"/>
    <w:rsid w:val="00DE3F19"/>
    <w:rsid w:val="00E47BAC"/>
    <w:rsid w:val="00E63A27"/>
    <w:rsid w:val="00F33F00"/>
    <w:rsid w:val="00FA2D1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66348"/>
    <w:pPr>
      <w:widowControl w:val="0"/>
      <w:autoSpaceDE w:val="0"/>
      <w:autoSpaceDN w:val="0"/>
      <w:adjustRightInd w:val="0"/>
    </w:pPr>
  </w:style>
  <w:style w:type="paragraph" w:styleId="1">
    <w:name w:val="heading 1"/>
    <w:basedOn w:val="a"/>
    <w:next w:val="a"/>
    <w:link w:val="10"/>
    <w:uiPriority w:val="99"/>
    <w:qFormat/>
    <w:rsid w:val="00766348"/>
    <w:pPr>
      <w:keepNext/>
      <w:widowControl/>
      <w:autoSpaceDE/>
      <w:autoSpaceDN/>
      <w:adjustRightInd/>
      <w:spacing w:line="360" w:lineRule="auto"/>
      <w:ind w:firstLine="720"/>
      <w:jc w:val="both"/>
      <w:outlineLvl w:val="0"/>
    </w:pPr>
    <w:rPr>
      <w:sz w:val="28"/>
      <w:szCs w:val="28"/>
      <w:lang w:val="uk-UA"/>
    </w:rPr>
  </w:style>
  <w:style w:type="paragraph" w:styleId="2">
    <w:name w:val="heading 2"/>
    <w:basedOn w:val="a"/>
    <w:next w:val="a"/>
    <w:link w:val="20"/>
    <w:uiPriority w:val="99"/>
    <w:qFormat/>
    <w:rsid w:val="00766348"/>
    <w:pPr>
      <w:keepNext/>
      <w:outlineLvl w:val="1"/>
    </w:pPr>
    <w:rPr>
      <w:sz w:val="24"/>
      <w:szCs w:val="28"/>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paragraph" w:styleId="a3">
    <w:name w:val="footer"/>
    <w:basedOn w:val="a"/>
    <w:link w:val="a4"/>
    <w:uiPriority w:val="99"/>
    <w:rsid w:val="00766348"/>
    <w:pPr>
      <w:tabs>
        <w:tab w:val="center" w:pos="4677"/>
        <w:tab w:val="right" w:pos="9355"/>
      </w:tabs>
    </w:pPr>
  </w:style>
  <w:style w:type="character" w:customStyle="1" w:styleId="a4">
    <w:name w:val="Нижний колонтитул Знак"/>
    <w:link w:val="a3"/>
    <w:uiPriority w:val="99"/>
    <w:semiHidden/>
    <w:rPr>
      <w:sz w:val="20"/>
      <w:szCs w:val="20"/>
    </w:rPr>
  </w:style>
  <w:style w:type="character" w:styleId="a5">
    <w:name w:val="page number"/>
    <w:uiPriority w:val="99"/>
    <w:rsid w:val="00766348"/>
    <w:rPr>
      <w:rFonts w:cs="Times New Roman"/>
    </w:rPr>
  </w:style>
  <w:style w:type="paragraph" w:styleId="a6">
    <w:name w:val="Body Text"/>
    <w:basedOn w:val="a"/>
    <w:link w:val="a7"/>
    <w:uiPriority w:val="99"/>
    <w:rsid w:val="00766348"/>
    <w:pPr>
      <w:widowControl/>
      <w:autoSpaceDE/>
      <w:autoSpaceDN/>
      <w:adjustRightInd/>
      <w:spacing w:line="360" w:lineRule="auto"/>
      <w:jc w:val="center"/>
    </w:pPr>
    <w:rPr>
      <w:sz w:val="24"/>
      <w:szCs w:val="24"/>
      <w:lang w:val="uk-UA"/>
    </w:rPr>
  </w:style>
  <w:style w:type="character" w:customStyle="1" w:styleId="a7">
    <w:name w:val="Основной текст Знак"/>
    <w:link w:val="a6"/>
    <w:uiPriority w:val="99"/>
    <w:semiHidden/>
    <w:rPr>
      <w:sz w:val="20"/>
      <w:szCs w:val="20"/>
    </w:rPr>
  </w:style>
  <w:style w:type="paragraph" w:customStyle="1" w:styleId="a8">
    <w:name w:val="Стиль"/>
    <w:uiPriority w:val="99"/>
    <w:rsid w:val="00766348"/>
    <w:rPr>
      <w:lang w:val="uk-UA"/>
    </w:rPr>
  </w:style>
  <w:style w:type="paragraph" w:styleId="a9">
    <w:name w:val="caption"/>
    <w:basedOn w:val="a8"/>
    <w:uiPriority w:val="99"/>
    <w:qFormat/>
    <w:rsid w:val="00766348"/>
    <w:pPr>
      <w:jc w:val="center"/>
    </w:pPr>
    <w:rPr>
      <w:sz w:val="32"/>
      <w:szCs w:val="32"/>
      <w:lang w:val="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3495</Words>
  <Characters>24650</Characters>
  <Application>Microsoft Office Word</Application>
  <DocSecurity>0</DocSecurity>
  <Lines>480</Lines>
  <Paragraphs>104</Paragraphs>
  <ScaleCrop>false</ScaleCrop>
  <HeadingPairs>
    <vt:vector size="2" baseType="variant">
      <vt:variant>
        <vt:lpstr>Название</vt:lpstr>
      </vt:variant>
      <vt:variant>
        <vt:i4>1</vt:i4>
      </vt:variant>
    </vt:vector>
  </HeadingPairs>
  <TitlesOfParts>
    <vt:vector size="1" baseType="lpstr">
      <vt:lpstr>Національний банк України</vt:lpstr>
    </vt:vector>
  </TitlesOfParts>
  <Company/>
  <LinksUpToDate>false</LinksUpToDate>
  <CharactersWithSpaces>28071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Національний банк України</dc:title>
  <dc:subject/>
  <dc:creator/>
  <cp:keywords/>
  <dc:description>Обработан пакетом :: Методичка :: _x000d_http://alex-mail.at.tut.by/_x000d_(c) 2007-2009 Александр, г.Брест_x000d_E-mail: alex-mail@tut.by</dc:description>
  <cp:lastModifiedBy>Alex</cp:lastModifiedBy>
  <cp:revision>2</cp:revision>
  <dcterms:created xsi:type="dcterms:W3CDTF">2016-12-15T21:49:00Z</dcterms:created>
  <dcterms:modified xsi:type="dcterms:W3CDTF">2016-12-15T21:49:00Z</dcterms:modified>
</cp:coreProperties>
</file>