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D9B" w:rsidRPr="006E0235" w:rsidRDefault="00085D9B" w:rsidP="00F376AA">
      <w:pPr>
        <w:pStyle w:val="aff3"/>
        <w:keepNext/>
        <w:widowControl w:val="0"/>
      </w:pPr>
      <w:bookmarkStart w:id="0" w:name="_GoBack"/>
      <w:bookmarkEnd w:id="0"/>
      <w:r w:rsidRPr="006E0235">
        <w:t>Министерство Образования и Науки РФ</w:t>
      </w:r>
    </w:p>
    <w:p w:rsidR="00085D9B" w:rsidRPr="006E0235" w:rsidRDefault="00085D9B" w:rsidP="00F376AA">
      <w:pPr>
        <w:pStyle w:val="aff3"/>
        <w:keepNext/>
        <w:widowControl w:val="0"/>
      </w:pPr>
      <w:r w:rsidRPr="006E0235">
        <w:t>Казанский Государственный Технологический Университет</w:t>
      </w:r>
    </w:p>
    <w:p w:rsidR="006E0235" w:rsidRDefault="00085D9B" w:rsidP="00F376AA">
      <w:pPr>
        <w:pStyle w:val="aff3"/>
        <w:keepNext/>
        <w:widowControl w:val="0"/>
      </w:pPr>
      <w:r w:rsidRPr="006E0235">
        <w:t>Кафедра Экономики</w:t>
      </w: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6E0235" w:rsidP="00F376AA">
      <w:pPr>
        <w:pStyle w:val="aff3"/>
        <w:keepNext/>
        <w:widowControl w:val="0"/>
        <w:rPr>
          <w:b/>
          <w:bCs/>
        </w:rPr>
      </w:pPr>
    </w:p>
    <w:p w:rsidR="006E0235" w:rsidRDefault="00085D9B" w:rsidP="00F376AA">
      <w:pPr>
        <w:pStyle w:val="aff3"/>
        <w:keepNext/>
        <w:widowControl w:val="0"/>
        <w:rPr>
          <w:b/>
          <w:bCs/>
        </w:rPr>
      </w:pPr>
      <w:r w:rsidRPr="006E0235">
        <w:rPr>
          <w:b/>
          <w:bCs/>
        </w:rPr>
        <w:t>Курсовая работа</w:t>
      </w:r>
    </w:p>
    <w:p w:rsidR="006E0235" w:rsidRDefault="00085D9B" w:rsidP="00F376AA">
      <w:pPr>
        <w:pStyle w:val="aff3"/>
        <w:keepNext/>
        <w:widowControl w:val="0"/>
      </w:pPr>
      <w:r w:rsidRPr="006E0235">
        <w:t>по бухгалтерскому учету</w:t>
      </w:r>
    </w:p>
    <w:p w:rsidR="006E0235" w:rsidRDefault="00085D9B" w:rsidP="00F376AA">
      <w:pPr>
        <w:pStyle w:val="aff3"/>
        <w:keepNext/>
        <w:widowControl w:val="0"/>
      </w:pPr>
      <w:r w:rsidRPr="006E0235">
        <w:t>тема</w:t>
      </w:r>
      <w:r w:rsidR="006E0235" w:rsidRPr="006E0235">
        <w:t>:</w:t>
      </w:r>
    </w:p>
    <w:p w:rsidR="006E0235" w:rsidRDefault="001676A2" w:rsidP="00F376AA">
      <w:pPr>
        <w:pStyle w:val="aff3"/>
        <w:keepNext/>
        <w:widowControl w:val="0"/>
      </w:pPr>
      <w:r w:rsidRPr="006E0235">
        <w:t>Отчет о прибылях и убытках</w:t>
      </w: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6E0235" w:rsidRDefault="006E0235" w:rsidP="00F376AA">
      <w:pPr>
        <w:pStyle w:val="aff3"/>
        <w:keepNext/>
        <w:widowControl w:val="0"/>
      </w:pPr>
    </w:p>
    <w:p w:rsidR="00085D9B" w:rsidRPr="006E0235" w:rsidRDefault="00085D9B" w:rsidP="00F376AA">
      <w:pPr>
        <w:pStyle w:val="aff3"/>
        <w:keepNext/>
        <w:widowControl w:val="0"/>
      </w:pPr>
      <w:r w:rsidRPr="006E0235">
        <w:t>Казань</w:t>
      </w:r>
      <w:r w:rsidR="006E0235">
        <w:t xml:space="preserve"> </w:t>
      </w:r>
      <w:r w:rsidRPr="006E0235">
        <w:t>200</w:t>
      </w:r>
      <w:r w:rsidR="00A5426F" w:rsidRPr="006E0235">
        <w:t>8</w:t>
      </w:r>
    </w:p>
    <w:p w:rsidR="006E0235" w:rsidRDefault="006E0235" w:rsidP="00F376AA">
      <w:pPr>
        <w:pStyle w:val="afa"/>
        <w:keepNext/>
        <w:widowControl w:val="0"/>
      </w:pPr>
      <w:r>
        <w:br w:type="page"/>
      </w:r>
      <w:r w:rsidR="00085D9B" w:rsidRPr="006E0235">
        <w:t>Содержание</w:t>
      </w:r>
    </w:p>
    <w:p w:rsidR="006E0235" w:rsidRDefault="006E0235" w:rsidP="00F376AA">
      <w:pPr>
        <w:pStyle w:val="afa"/>
        <w:keepNext/>
        <w:widowControl w:val="0"/>
      </w:pP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Введение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1. Правила заполнения отчета о прибылях и убытках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1.1 Содержание и общие правила заполнения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1.2 Раздел "Доходы и расходы по обычным видам деятельности"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1.3 Раздел "Прочие доходы и расходы"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1.4 Прибыль до налогообложения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1.5 Справочная информация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1.6 Раздел "Расшифровка отдельных прибылей и убытков"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2. Заполнение формы № 2 "Отчет о прибылях и убытках" на примере условной организации ЗАО "Барс"</w:t>
      </w:r>
    </w:p>
    <w:p w:rsidR="00A0325F" w:rsidRDefault="00A0325F" w:rsidP="00F376AA">
      <w:pPr>
        <w:pStyle w:val="24"/>
        <w:keepNext/>
        <w:widowControl w:val="0"/>
        <w:rPr>
          <w:smallCaps w:val="0"/>
          <w:noProof/>
          <w:sz w:val="24"/>
          <w:szCs w:val="24"/>
          <w:lang w:eastAsia="ru-RU"/>
        </w:rPr>
      </w:pPr>
      <w:r w:rsidRPr="00DA3F42">
        <w:rPr>
          <w:rStyle w:val="af"/>
          <w:noProof/>
        </w:rPr>
        <w:t>Заключение</w:t>
      </w:r>
    </w:p>
    <w:p w:rsidR="006E0235" w:rsidRPr="006E0235" w:rsidRDefault="00A0325F" w:rsidP="00F376AA">
      <w:pPr>
        <w:pStyle w:val="24"/>
        <w:keepNext/>
        <w:widowControl w:val="0"/>
      </w:pPr>
      <w:r w:rsidRPr="00DA3F42">
        <w:rPr>
          <w:rStyle w:val="af"/>
          <w:noProof/>
        </w:rPr>
        <w:t>Список литературы</w:t>
      </w:r>
      <w:r>
        <w:rPr>
          <w:rStyle w:val="af"/>
          <w:noProof/>
        </w:rPr>
        <w:t>/</w:t>
      </w:r>
    </w:p>
    <w:p w:rsidR="00085D9B" w:rsidRPr="006E0235" w:rsidRDefault="006E0235" w:rsidP="00F376AA">
      <w:pPr>
        <w:pStyle w:val="2"/>
        <w:widowControl w:val="0"/>
      </w:pPr>
      <w:r>
        <w:br w:type="page"/>
      </w:r>
      <w:bookmarkStart w:id="1" w:name="_Toc270327887"/>
      <w:r w:rsidR="00085D9B" w:rsidRPr="006E0235">
        <w:t>Введение</w:t>
      </w:r>
      <w:bookmarkEnd w:id="1"/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</w:p>
    <w:p w:rsidR="006E0235" w:rsidRDefault="002A59A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Отчет о финансовых результатах содержит сравнение суммы всех доходов предприятия от продажи товаров и услуг или других статей доходов и поступлений с суммой всех расходов, понесенных предприятием для поддержания его деятельности за период с начала года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Результатом данного сравнения является валовая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балансовая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прибыль или убытки за период</w:t>
      </w:r>
      <w:r w:rsidR="006E0235" w:rsidRPr="006E0235">
        <w:rPr>
          <w:lang w:eastAsia="en-US"/>
        </w:rPr>
        <w:t>.</w:t>
      </w:r>
    </w:p>
    <w:p w:rsidR="006E0235" w:rsidRDefault="002A59A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Для инвесторов и аналитиков отчет о финансовых результатах во многих отношениях документ более важный, чем баланс предприятия, поскольку в нем содержится не застывшая, одномоментная, а динамическая информация о том, каких успехов достигло предприятие в течение года и за счет каких укрупненных факторов, каковы масштабы его деятельности</w:t>
      </w:r>
      <w:r w:rsidR="006E0235" w:rsidRPr="006E0235">
        <w:rPr>
          <w:lang w:eastAsia="en-US"/>
        </w:rPr>
        <w:t>.</w:t>
      </w:r>
    </w:p>
    <w:p w:rsidR="006E0235" w:rsidRDefault="002A59A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Отчет о финансовых результатах дает представление о тенденциях развития предприятия, его финансовых и производственных возможностях не только в прошлом и настоящем, но и в будущем</w:t>
      </w:r>
      <w:r w:rsidR="006E0235" w:rsidRPr="006E0235">
        <w:rPr>
          <w:lang w:eastAsia="en-US"/>
        </w:rPr>
        <w:t>.</w:t>
      </w:r>
    </w:p>
    <w:p w:rsidR="006E0235" w:rsidRDefault="001F32D5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Учитывая сказанное выше тема составления бухгалтерского отчета о прибылях и убытках является актуальной и именно поэтому я выбрала ее для своей курсовой работы</w:t>
      </w:r>
      <w:r w:rsidR="006E0235" w:rsidRPr="006E0235">
        <w:rPr>
          <w:lang w:eastAsia="en-US"/>
        </w:rPr>
        <w:t>.</w:t>
      </w:r>
    </w:p>
    <w:p w:rsidR="006E0235" w:rsidRDefault="001F32D5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Структура курсовой работы состоит из двух глав, введения и заключения, где в первой главе рассмотрены правила составления отчета о прибылях и убытках в теории и на примерах, а во второй главе </w:t>
      </w:r>
      <w:r w:rsidR="0062320F" w:rsidRPr="006E0235">
        <w:rPr>
          <w:lang w:eastAsia="en-US"/>
        </w:rPr>
        <w:t xml:space="preserve">пример </w:t>
      </w:r>
      <w:r w:rsidRPr="006E0235">
        <w:rPr>
          <w:lang w:eastAsia="en-US"/>
        </w:rPr>
        <w:t>заполнение формы №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Отчет о прибылях и убытках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на примере условной организации ЗАО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Барс</w:t>
      </w:r>
      <w:r w:rsidR="006E0235">
        <w:rPr>
          <w:lang w:eastAsia="en-US"/>
        </w:rPr>
        <w:t>".</w:t>
      </w:r>
    </w:p>
    <w:p w:rsidR="006E0235" w:rsidRDefault="001F32D5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Целью курсовой работы является рассмотрение теории и практики составления бухгалтерского отчета о прибылях и убытках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Для раскрытия этой цели были поставлены следующие задачи</w:t>
      </w:r>
      <w:r w:rsidR="006E0235" w:rsidRPr="006E0235">
        <w:rPr>
          <w:lang w:eastAsia="en-US"/>
        </w:rPr>
        <w:t>:</w:t>
      </w:r>
    </w:p>
    <w:p w:rsidR="006E0235" w:rsidRDefault="001F32D5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Рассмотреть правила составления отчетов о прибылях и убытках для организаций различной специфики и форм собственности, привести </w:t>
      </w:r>
      <w:r w:rsidR="00BB04FF" w:rsidRPr="006E0235">
        <w:rPr>
          <w:lang w:eastAsia="en-US"/>
        </w:rPr>
        <w:t xml:space="preserve">наиболее актуальные </w:t>
      </w:r>
      <w:r w:rsidRPr="006E0235">
        <w:rPr>
          <w:lang w:eastAsia="en-US"/>
        </w:rPr>
        <w:t>примеры</w:t>
      </w:r>
      <w:r w:rsidR="00BB04FF" w:rsidRPr="006E0235">
        <w:rPr>
          <w:lang w:eastAsia="en-US"/>
        </w:rPr>
        <w:t xml:space="preserve"> бухгалтерских проводок, содержания и формирования строк бухгалтерского отчета о прибылях и убытках</w:t>
      </w:r>
      <w:r w:rsidR="006E0235" w:rsidRPr="006E0235">
        <w:rPr>
          <w:lang w:eastAsia="en-US"/>
        </w:rPr>
        <w:t>;</w:t>
      </w:r>
    </w:p>
    <w:p w:rsidR="006E0235" w:rsidRDefault="00BB04F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Рассмотреть пример заполнения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формы №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Отчет о прибылях и убытках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на примере условной организации</w:t>
      </w:r>
      <w:r w:rsidR="006E0235" w:rsidRPr="006E0235">
        <w:rPr>
          <w:lang w:eastAsia="en-US"/>
        </w:rPr>
        <w:t>.</w:t>
      </w:r>
    </w:p>
    <w:p w:rsidR="006E0235" w:rsidRDefault="00BB04F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При написании курсовой работы были использованы нормативная, научная, учебная и методическая литература, издания периодической печати, а так же материалы с сайтов агентства </w:t>
      </w:r>
      <w:r w:rsidRPr="006E0235">
        <w:rPr>
          <w:lang w:val="en-US" w:eastAsia="en-US"/>
        </w:rPr>
        <w:t>internet</w:t>
      </w:r>
      <w:r w:rsidR="006E0235" w:rsidRPr="006E0235">
        <w:rPr>
          <w:lang w:eastAsia="en-US"/>
        </w:rPr>
        <w:t>.</w:t>
      </w:r>
    </w:p>
    <w:p w:rsidR="00D413F4" w:rsidRPr="006E0235" w:rsidRDefault="006E0235" w:rsidP="00F376AA">
      <w:pPr>
        <w:pStyle w:val="2"/>
        <w:widowControl w:val="0"/>
      </w:pPr>
      <w:r>
        <w:br w:type="page"/>
      </w:r>
      <w:bookmarkStart w:id="2" w:name="_Toc270327888"/>
      <w:r w:rsidR="00D413F4" w:rsidRPr="006E0235">
        <w:t>1</w:t>
      </w:r>
      <w:r w:rsidRPr="006E0235">
        <w:t xml:space="preserve">. </w:t>
      </w:r>
      <w:r w:rsidR="00D413F4" w:rsidRPr="006E0235">
        <w:t>Правила заполнения отчета о прибылях и убытках</w:t>
      </w:r>
      <w:bookmarkEnd w:id="2"/>
    </w:p>
    <w:p w:rsidR="006E0235" w:rsidRDefault="006E0235" w:rsidP="00F376AA">
      <w:pPr>
        <w:keepNext/>
        <w:widowControl w:val="0"/>
        <w:ind w:firstLine="709"/>
        <w:rPr>
          <w:b/>
          <w:bCs/>
          <w:lang w:eastAsia="en-US"/>
        </w:rPr>
      </w:pPr>
    </w:p>
    <w:p w:rsidR="00D413F4" w:rsidRPr="006E0235" w:rsidRDefault="006E0235" w:rsidP="00F376AA">
      <w:pPr>
        <w:pStyle w:val="2"/>
        <w:widowControl w:val="0"/>
      </w:pPr>
      <w:bookmarkStart w:id="3" w:name="_Toc270327889"/>
      <w:r>
        <w:t xml:space="preserve">1.1 </w:t>
      </w:r>
      <w:r w:rsidR="00A03912" w:rsidRPr="006E0235">
        <w:t>Содержание и общие правила заполнения</w:t>
      </w:r>
      <w:bookmarkEnd w:id="3"/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Отчете о прибылях и убытках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далее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Отчет, форма № 2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отражаются финансовые результаты деятельности организации за отчетный период и аналогичный период предыдущего года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Учет и отражение в отчетности доходов и расходов регламентированы ПБУ 9/99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Доходы организации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 ПБУ 10/99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организации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Суммы доходов, расходов и финансовые результаты рассчитываются для отражения в форме № 2 нарастающим итогом с начала года до конца отчетного периода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Все расходы организации, а также показатели, имеющие отрицательные значения, в Отчете показывают в круглых скобках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рекомендованный Минфином России образец формы № 2 не содержит каких-либо строк, необходимых для полного и достоверного отражения информации о доходах и расходах, организация должна внести в Отчет нужные строки самостоятельно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частности, согласно п</w:t>
      </w:r>
      <w:r w:rsidR="006E0235">
        <w:rPr>
          <w:lang w:eastAsia="en-US"/>
        </w:rPr>
        <w:t>.2</w:t>
      </w:r>
      <w:r w:rsidRPr="006E0235">
        <w:rPr>
          <w:lang w:eastAsia="en-US"/>
        </w:rPr>
        <w:t>2 ПБУ 4/99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Бухгалтерская отчетность организации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доходы и расходы в Отчете должны показываться с подразделением на обычные и чрезвычайные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Однако в образце формы № 2, рекомендованном в Приказе Минфина России от 22</w:t>
      </w:r>
      <w:r w:rsidR="006E0235">
        <w:rPr>
          <w:lang w:eastAsia="en-US"/>
        </w:rPr>
        <w:t>.07.20</w:t>
      </w:r>
      <w:r w:rsidRPr="006E0235">
        <w:rPr>
          <w:lang w:eastAsia="en-US"/>
        </w:rPr>
        <w:t>03 № 67н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 формах бухгалтерской отчетности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нет отдельных строк для отражения чрезвычайных доходов и расходов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Напомним, что чрезвычайные расходы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 xml:space="preserve">это расходы, возникающие из-за стихийных бедствий, пожаров, аварий, национализации имущества и </w:t>
      </w:r>
      <w:r w:rsidR="006E0235">
        <w:rPr>
          <w:lang w:eastAsia="en-US"/>
        </w:rPr>
        <w:t>т.п.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Чрезвычайные доходы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это доходы, возникающие вследствие чрезвычайных ситуаций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 xml:space="preserve">страховое возмещение, стоимость материальных ценностей, остающихся от списания непригодных к восстановлению и дальнейшему использованию активов, и </w:t>
      </w:r>
      <w:r w:rsidR="006E0235">
        <w:rPr>
          <w:lang w:eastAsia="en-US"/>
        </w:rPr>
        <w:t>т.п.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Чрезвычайные доходы и расходы учитываются на соответствующих субсчетах счета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у организации в отчетном периоде возникли чрезвычайные доходы и расходы, в форме № 2 они должны быть отражены в отдельной строке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Расположить эти строки следует в разделе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потому что согласно ПБУ 9/99 и ПБУ 10/99 чрезвычайные доходы/расходы относятся к прочим поступлениям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Показатели этих строк должны участвовать в формировании финансового результата деятельности организации за отчетный период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организация занимается несколькими видами деятельности, в форме № 2 можно показать доходы и расходы по каждому из них или привести необходимые разъяснения в пояснительной записке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Те доходы и расходы, которые организация считает существенными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и по количественному, и по качественному признаку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тоже должны отражаться отдельно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Соответствующие статьи Отчета в этом случае расшифровываются дополнительно введенными строками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 том числе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или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из них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Некоторые виды доходов и расходов можно расшифровать в специальном разделе формы №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Расшифровка отдельных прибылей и убытков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Организация вправе выбрать, что больше отвечает ее потребностям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заполнение этого раздела или введение дополнительных строк в основную таблицу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Однако если у организации нет каких-либо видов доходов, расходов, хозяйственных операций, строки для которых предусмотрены в рекомендованном Минфином России образце формы № 2, эти строки в Отчет включать не следует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</w:t>
      </w:r>
      <w:r w:rsidR="006E0235">
        <w:rPr>
          <w:lang w:eastAsia="en-US"/>
        </w:rPr>
        <w:t>.5</w:t>
      </w:r>
      <w:r w:rsidRPr="006E0235">
        <w:rPr>
          <w:lang w:eastAsia="en-US"/>
        </w:rPr>
        <w:t xml:space="preserve"> Приказа Минфина № 67н</w:t>
      </w:r>
      <w:r w:rsidR="006E0235" w:rsidRPr="006E0235">
        <w:rPr>
          <w:lang w:eastAsia="en-US"/>
        </w:rPr>
        <w:t>).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Составляется Отчет по данным счетов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При формировании Отчета за I полугодие 2005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графе 3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За отчетный период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отражаются обороты по счетам за I полугодие 2005 г</w:t>
      </w:r>
      <w:r w:rsidR="006E0235">
        <w:rPr>
          <w:lang w:eastAsia="en-US"/>
        </w:rPr>
        <w:t>.,</w:t>
      </w:r>
      <w:r w:rsidRPr="006E0235">
        <w:rPr>
          <w:lang w:eastAsia="en-US"/>
        </w:rPr>
        <w:t xml:space="preserve"> в графе 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За аналогичный период предыдущего года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обороты за I полугодие 2004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Их переносят в Отчет из графы 4 формы № 2 за I полугодие прошлого года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бухгалтерской отчетности можно привести данные более чем за два года, если организация считает это целесообразным и соответствующее положение есть в приказе по учетной политике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этом случае в Отчет, который формирует организация, добавляются дополнительные графы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данные за предыдущие годы несопоставимы с данными за отчетный год вследствие изменений в нормативных актах или в учетной политике, то показатели предыдущих лет должны быть скорректированы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регистры бухгалтерского учета при этом изменения не вносятся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составлении формы № 2 нельзя засчитывать между собой показатели расходов и доходов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Но для операционных и внереализационных доходов сделано исключение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Согласно п</w:t>
      </w:r>
      <w:r w:rsidR="006E0235">
        <w:rPr>
          <w:lang w:eastAsia="en-US"/>
        </w:rPr>
        <w:t>.1</w:t>
      </w:r>
      <w:r w:rsidRPr="006E0235">
        <w:rPr>
          <w:lang w:eastAsia="en-US"/>
        </w:rPr>
        <w:t>8</w:t>
      </w:r>
      <w:r w:rsidR="006E0235">
        <w:rPr>
          <w:lang w:eastAsia="en-US"/>
        </w:rPr>
        <w:t>.2</w:t>
      </w:r>
      <w:r w:rsidRPr="006E0235">
        <w:rPr>
          <w:lang w:eastAsia="en-US"/>
        </w:rPr>
        <w:t xml:space="preserve"> ПБУ 9/99 их можно показать в форме № 2 за минусом расходов, относящихся к этим доходам, если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правила бухгалтерского учета предусматривают или не запрещают такое отражение доходов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доходы и связанные с ними расходы, возникающие в результате одного и того же или аналогичного по характеру факта хозяйственной деятельности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например, предоставление во временное пользование своих активов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не являются существенными для характеристики финансового положения организации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Следует отметить, что в действующих на сегодняшний день нормативных документах по бухгалтерскому учету нет определений таких понятий, как себестоимость проданных товаров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продукции, работ, услуг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коммерческие расходы и управленческие расходы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Эти понятия были раскрыты в Методических рекомендациях о порядке формирования показателей бухгалтерской отчетности организации, утвержденных Приказом Минфина России от 28</w:t>
      </w:r>
      <w:r w:rsidR="006E0235">
        <w:rPr>
          <w:lang w:eastAsia="en-US"/>
        </w:rPr>
        <w:t>.06.20</w:t>
      </w:r>
      <w:r w:rsidRPr="006E0235">
        <w:rPr>
          <w:lang w:eastAsia="en-US"/>
        </w:rPr>
        <w:t>00 № 60н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Но этот документ утратил силу после выхода Приказа Минфина № 67н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Однако в ПБУ 9/99 и ПБУ 10/99 изменения не вносились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Поэтому, на наш взгляд, при определении суммы себестоимости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товаров, работ, услуг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и коммерческих и управленческих расходов можно руководствоваться теми положениями упомянутых Методических рекомендаций, которые не противоречат Приказу Минфина № 67н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 2003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организации, которые собираются прекратить производство какой-либо продукции, выполнение определенного вида работ, оказание каких-то услуг, должны включать в бухгалтерскую отчетность соответствующую информацию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установлено ПБУ 16/02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Информация по прекращаемой деятельности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Приостановление части деятельности организации без намерения прекратить ее не рассматривается и не раскрывается в бухгалтерской отчетности как прекращаемая деятельность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Информация о прекращаемой деятельности должна отражаться в бухгалтерской отчетности, если активы, обязательства, доходы и расходы по обычным видам деятельности организации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или основная их часть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будут проданы, погашены или иным образом выбывают в результате прекращения части деятельности организации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Для того чтобы отразить информацию о прекращаемой деятельности, в форму № 2 следует ввести дополнительные графы</w:t>
      </w:r>
      <w:r w:rsidR="006E0235" w:rsidRPr="006E0235">
        <w:rPr>
          <w:lang w:eastAsia="en-US"/>
        </w:rPr>
        <w:t>.</w:t>
      </w:r>
    </w:p>
    <w:p w:rsidR="006E0235" w:rsidRDefault="006E0235" w:rsidP="00F376AA">
      <w:pPr>
        <w:keepNext/>
        <w:widowControl w:val="0"/>
        <w:ind w:firstLine="709"/>
        <w:rPr>
          <w:b/>
          <w:bCs/>
          <w:lang w:eastAsia="en-US"/>
        </w:rPr>
      </w:pPr>
    </w:p>
    <w:p w:rsidR="006E0235" w:rsidRDefault="006E0235" w:rsidP="00F376AA">
      <w:pPr>
        <w:pStyle w:val="2"/>
        <w:widowControl w:val="0"/>
      </w:pPr>
      <w:bookmarkStart w:id="4" w:name="_Toc270327890"/>
      <w:r>
        <w:t xml:space="preserve">1.2 </w:t>
      </w:r>
      <w:r w:rsidR="00DD1FCD" w:rsidRPr="006E0235">
        <w:t>Раздел</w:t>
      </w:r>
      <w:r>
        <w:t xml:space="preserve"> "</w:t>
      </w:r>
      <w:r w:rsidR="00DD1FCD" w:rsidRPr="006E0235">
        <w:t>Доходы и расходы по обычным видам деятельности</w:t>
      </w:r>
      <w:r>
        <w:t>"</w:t>
      </w:r>
      <w:bookmarkEnd w:id="4"/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Согласно п</w:t>
      </w:r>
      <w:r w:rsidR="006E0235">
        <w:rPr>
          <w:lang w:eastAsia="en-US"/>
        </w:rPr>
        <w:t>.5</w:t>
      </w:r>
      <w:r w:rsidRPr="006E0235">
        <w:rPr>
          <w:lang w:eastAsia="en-US"/>
        </w:rPr>
        <w:t xml:space="preserve"> ПБУ 9/99 доходами от обычных видов деятельности признается выручка от продажи продукции и товаров, выполнения работ, оказания услуг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Однако в п</w:t>
      </w:r>
      <w:r w:rsidR="006E0235">
        <w:rPr>
          <w:lang w:eastAsia="en-US"/>
        </w:rPr>
        <w:t>.4</w:t>
      </w:r>
      <w:r w:rsidRPr="006E0235">
        <w:rPr>
          <w:lang w:eastAsia="en-US"/>
        </w:rPr>
        <w:t xml:space="preserve"> этого ПБУ указано, что в бухгалтерском учете и отчетности организация самостоятельно определяет, какие поступления относятся к доходам от обычных видов деятельности, какие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к прочим доходам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операционным, внереализационным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исходя из характера деятельности, вида доходов и условий их получения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частности, организация может принять решение, что обычным считается вид деятельности, если доля доходов от него составляет более 5% от общей суммы доходов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Могут использоваться другие критерии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устойчивый характер доходов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систематичность их получения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длительность периода их получения и </w:t>
      </w:r>
      <w:r w:rsidR="006E0235">
        <w:rPr>
          <w:lang w:eastAsia="en-US"/>
        </w:rPr>
        <w:t>т.п.</w:t>
      </w:r>
    </w:p>
    <w:p w:rsidR="006E0235" w:rsidRPr="006E0235" w:rsidRDefault="00A03912" w:rsidP="00F376AA">
      <w:pPr>
        <w:keepNext/>
        <w:widowControl w:val="0"/>
        <w:ind w:firstLine="709"/>
        <w:rPr>
          <w:b/>
          <w:bCs/>
          <w:lang w:eastAsia="en-US"/>
        </w:rPr>
      </w:pPr>
      <w:r w:rsidRPr="006E0235">
        <w:rPr>
          <w:b/>
          <w:bCs/>
          <w:lang w:eastAsia="en-US"/>
        </w:rPr>
        <w:t>Пример</w:t>
      </w:r>
      <w:r w:rsidR="004B09E7">
        <w:rPr>
          <w:b/>
          <w:bCs/>
          <w:lang w:eastAsia="en-US"/>
        </w:rPr>
        <w:t>.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</w:t>
      </w:r>
      <w:r w:rsidR="00DD1FCD" w:rsidRPr="006E0235">
        <w:rPr>
          <w:lang w:eastAsia="en-US"/>
        </w:rPr>
        <w:t>рганизация, основной вид деятельности которой</w:t>
      </w:r>
      <w:r w:rsidR="006E0235" w:rsidRPr="006E0235">
        <w:rPr>
          <w:lang w:eastAsia="en-US"/>
        </w:rPr>
        <w:t xml:space="preserve"> - </w:t>
      </w:r>
      <w:r w:rsidR="00DD1FCD" w:rsidRPr="006E0235">
        <w:rPr>
          <w:lang w:eastAsia="en-US"/>
        </w:rPr>
        <w:t>производство мебели, сдает в аренду основные средства, а также получает дивиденды от финансовых вложений в уставный капитал другого предприятия</w:t>
      </w:r>
      <w:r w:rsidR="006E0235" w:rsidRPr="006E0235">
        <w:rPr>
          <w:lang w:eastAsia="en-US"/>
        </w:rPr>
        <w:t xml:space="preserve">. </w:t>
      </w:r>
      <w:r w:rsidR="00DD1FCD" w:rsidRPr="006E0235">
        <w:rPr>
          <w:lang w:eastAsia="en-US"/>
        </w:rPr>
        <w:t>В общем случае такие доходы относятся к операционным и отражаются в форме № 2 соответственно по строкам 090</w:t>
      </w:r>
      <w:r w:rsidR="006E0235">
        <w:rPr>
          <w:lang w:eastAsia="en-US"/>
        </w:rPr>
        <w:t xml:space="preserve"> "</w:t>
      </w:r>
      <w:r w:rsidR="00DD1FCD" w:rsidRPr="006E0235">
        <w:rPr>
          <w:lang w:eastAsia="en-US"/>
        </w:rPr>
        <w:t>Прочие операционные доходы</w:t>
      </w:r>
      <w:r w:rsidR="006E0235">
        <w:rPr>
          <w:lang w:eastAsia="en-US"/>
        </w:rPr>
        <w:t xml:space="preserve">" </w:t>
      </w:r>
      <w:r w:rsidR="00DD1FCD" w:rsidRPr="006E0235">
        <w:rPr>
          <w:lang w:eastAsia="en-US"/>
        </w:rPr>
        <w:t>и 080</w:t>
      </w:r>
      <w:r w:rsidR="006E0235">
        <w:rPr>
          <w:lang w:eastAsia="en-US"/>
        </w:rPr>
        <w:t xml:space="preserve"> "</w:t>
      </w:r>
      <w:r w:rsidR="00DD1FCD" w:rsidRPr="006E0235">
        <w:rPr>
          <w:lang w:eastAsia="en-US"/>
        </w:rPr>
        <w:t>Доходы от участия в других организациях</w:t>
      </w:r>
      <w:r w:rsidR="006E0235">
        <w:rPr>
          <w:lang w:eastAsia="en-US"/>
        </w:rPr>
        <w:t xml:space="preserve">". </w:t>
      </w:r>
      <w:r w:rsidR="00DD1FCD" w:rsidRPr="006E0235">
        <w:rPr>
          <w:lang w:eastAsia="en-US"/>
        </w:rPr>
        <w:t>Но согласно принятым организацией критериям эти доходы могут быть признаны доходами от обычных видов деятельности</w:t>
      </w:r>
      <w:r w:rsidR="006E0235" w:rsidRPr="006E0235">
        <w:rPr>
          <w:lang w:eastAsia="en-US"/>
        </w:rPr>
        <w:t xml:space="preserve">. </w:t>
      </w:r>
      <w:r w:rsidR="00DD1FCD" w:rsidRPr="006E0235">
        <w:rPr>
          <w:lang w:eastAsia="en-US"/>
        </w:rPr>
        <w:t>В этом случае в форме № 2 они отражаются в строке 010</w:t>
      </w:r>
      <w:r w:rsidR="006E0235">
        <w:rPr>
          <w:lang w:eastAsia="en-US"/>
        </w:rPr>
        <w:t xml:space="preserve"> "</w:t>
      </w:r>
      <w:r w:rsidR="00DD1FCD" w:rsidRPr="006E0235">
        <w:rPr>
          <w:lang w:eastAsia="en-US"/>
        </w:rPr>
        <w:t>Выручка</w:t>
      </w:r>
      <w:r w:rsidR="006E0235">
        <w:rPr>
          <w:lang w:eastAsia="en-US"/>
        </w:rPr>
        <w:t xml:space="preserve"> (</w:t>
      </w:r>
      <w:r w:rsidR="00DD1FCD" w:rsidRPr="006E0235">
        <w:rPr>
          <w:lang w:eastAsia="en-US"/>
        </w:rPr>
        <w:t>нетто</w:t>
      </w:r>
      <w:r w:rsidR="006E0235" w:rsidRPr="006E0235">
        <w:rPr>
          <w:lang w:eastAsia="en-US"/>
        </w:rPr>
        <w:t xml:space="preserve">) </w:t>
      </w:r>
      <w:r w:rsidR="00DD1FCD" w:rsidRPr="006E0235">
        <w:rPr>
          <w:lang w:eastAsia="en-US"/>
        </w:rPr>
        <w:t>от продажи товаров, продукции, работ, услуг</w:t>
      </w:r>
      <w:r w:rsidR="006E0235">
        <w:rPr>
          <w:lang w:eastAsia="en-US"/>
        </w:rPr>
        <w:t xml:space="preserve"> (</w:t>
      </w:r>
      <w:r w:rsidR="00DD1FCD" w:rsidRPr="006E0235">
        <w:rPr>
          <w:lang w:eastAsia="en-US"/>
        </w:rPr>
        <w:t>за минусом налога на добавленную стоимость, акцизов и аналогичных обязательных платежей</w:t>
      </w:r>
      <w:r w:rsidR="006E0235">
        <w:rPr>
          <w:lang w:eastAsia="en-US"/>
        </w:rPr>
        <w:t>)".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 расходам по обычным видам деятельности относятся, в частности, затраты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связанные с приобретением сырья, материалов, товаров и иных материально-производственных запасов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возникающие непосредственно в процессе переработки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доработки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материально-производственных запасов для целей производства продукции, выполнения работ и оказания услуг и их продажи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связанные с продажей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перепродажей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товаров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состав расходов по обычным видам деятельности входят расходы по содержанию и эксплуатации основных средств и иных внеоборотных активов, амортизационные отчисления, коммерческие расходы, управленческие расходы и др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составлении формы № 2 в составе расходов по обычным видам деятельности следует отразить все затраты, связанные с получением доходов, которые организация отражает в бухгалтерском учете и отчетности как доходы по обычным видам деятельности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Доходы по обычным видам деятельности отражаются в бухгалтерском учете по кредиту счета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Выручка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Расходы, которые организация понесла в связи с осуществлением обычных видов деятельности, при формировании финансового результата списываются со счетов учета затрат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 xml:space="preserve">20, 44 и </w:t>
      </w:r>
      <w:r w:rsidR="006E0235">
        <w:rPr>
          <w:lang w:eastAsia="en-US"/>
        </w:rPr>
        <w:t>т.д.)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в дебет счета 90 субсчет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Строка 010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Выручка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нетто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 продажи товаров, продукции, работ, услуг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за минусом налога на добавленную стоимость, акцизов и аналогичных обязательных платежей</w:t>
      </w:r>
      <w:r w:rsidR="006E0235">
        <w:rPr>
          <w:lang w:eastAsia="en-US"/>
        </w:rPr>
        <w:t>)"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i/>
          <w:iCs/>
          <w:lang w:eastAsia="en-US"/>
        </w:rPr>
        <w:t>В строке 010 формы № 2</w:t>
      </w:r>
      <w:r w:rsidRPr="006E0235">
        <w:rPr>
          <w:lang w:eastAsia="en-US"/>
        </w:rPr>
        <w:t xml:space="preserve"> отражают сумму, равную обороту по кредиту счета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за минусом дебетовых оборотов по субсчетам этого же счета 90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субсчету 3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Налог на добавленную стоимость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субсчету 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Акцизы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субсчету 5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Экспортные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таможенные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пошлины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Выручка в Отчете отражается с учетом скидок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накидок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суммовых разниц, изменений условий договора, расчетов неденежными средствами и </w:t>
      </w:r>
      <w:r w:rsidR="006E0235">
        <w:rPr>
          <w:lang w:eastAsia="en-US"/>
        </w:rPr>
        <w:t>т.д.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форме № 2 следует показать всю сумму выручки, в том числе и по товарам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продукции, работам, услугам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не оплаченным покупателями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заказчиками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если право собственности на отгруженные товары перешло к покупателю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</w:t>
      </w:r>
      <w:r w:rsidR="006E0235">
        <w:rPr>
          <w:lang w:eastAsia="en-US"/>
        </w:rPr>
        <w:t>.6</w:t>
      </w:r>
      <w:r w:rsidRPr="006E0235">
        <w:rPr>
          <w:lang w:eastAsia="en-US"/>
        </w:rPr>
        <w:t xml:space="preserve"> ПБУ 9/99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При составлении бухгалтерской отчетности не имеет значения, какой метод определения доходов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кассовый или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по начислению</w:t>
      </w:r>
      <w:r w:rsidR="006E0235">
        <w:rPr>
          <w:lang w:eastAsia="en-US"/>
        </w:rPr>
        <w:t>"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использует организация для целей расчета налога на прибыль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Пункт 19 ПБУ 9/99 предписывает раскрывать в отчетности информацию о выручке, полученной в результате выполнения договоров, предусматривающих исполнение обязательств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оплату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неденежными средствами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Кроме того, следует отдельно отразить сумму выручки, полученную по договорам со связанными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дочерними, взаимозависимыми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организациями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организация продает продукцию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товары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оказывает услуги, выполняет работы на условиях коммерческого кредита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отсрочка или рассрочка платежа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выручка в форме № 2 отражается в полной сумме задолженности покупателя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заказчика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включая начисленные проценты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</w:t>
      </w:r>
      <w:r w:rsidR="006E0235">
        <w:rPr>
          <w:lang w:eastAsia="en-US"/>
        </w:rPr>
        <w:t>.6.2</w:t>
      </w:r>
      <w:r w:rsidRPr="006E0235">
        <w:rPr>
          <w:lang w:eastAsia="en-US"/>
        </w:rPr>
        <w:t xml:space="preserve"> ПБУ 9/99</w:t>
      </w:r>
      <w:r w:rsidR="006E0235" w:rsidRPr="006E0235">
        <w:rPr>
          <w:lang w:eastAsia="en-US"/>
        </w:rPr>
        <w:t>).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организация реализует товары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продукцию, работы, услуги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по договорам, цены в которых установлены в условных единицах, привязанных к курсу какой-либо валюты, то величина выручки в строке 010 отражается с учетом суммовых разниц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Резервы по сомнительным долгам, образованные организацией, при формировании Отчета не влияют на величину выручки, отраженную по кредиту счета 90-2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Следовательно, они не уменьшают показатель строки 010 формы № 2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строке 010 не отражаются полученные авансы и суммы, поступившие в качестве залога, задатка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Суммы, полученные организациями-посредниками за товары, принадлежащие комитенту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принципалу, доверителю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не признаются выручкой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Однако организации, которые пользуются услугами посредников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комитенты, принципалы, доверители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должны отразить на счете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 показать в строке 010 формы № 2 выручку от реализованных посредником товаров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 основании отчета посредника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даже если деньги за них еще не получены</w:t>
      </w:r>
      <w:r w:rsidR="006E0235" w:rsidRPr="006E0235">
        <w:rPr>
          <w:lang w:eastAsia="en-US"/>
        </w:rPr>
        <w:t>.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</w:t>
      </w:r>
      <w:r w:rsidR="00DD1FCD" w:rsidRPr="006E0235">
        <w:rPr>
          <w:lang w:eastAsia="en-US"/>
        </w:rPr>
        <w:t>се существенные показатели деятельности организации должны быть отражены в бухгалтерской отчетности</w:t>
      </w:r>
      <w:r w:rsidR="006E0235" w:rsidRPr="006E0235">
        <w:rPr>
          <w:lang w:eastAsia="en-US"/>
        </w:rPr>
        <w:t xml:space="preserve">. </w:t>
      </w:r>
      <w:r w:rsidR="00DD1FCD" w:rsidRPr="006E0235">
        <w:rPr>
          <w:lang w:eastAsia="en-US"/>
        </w:rPr>
        <w:t>Поэтому при необходимости к строке 010 формы № 2 вводятся дополнительные расшифровочные строки, предназначенные для отражения сведений о выручке по разным видам деятельности, осуществляемым организацией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020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Себестоимость проданных</w:t>
      </w:r>
      <w:r w:rsidR="00A03912" w:rsidRPr="006E0235">
        <w:rPr>
          <w:i/>
          <w:iCs/>
          <w:lang w:eastAsia="en-US"/>
        </w:rPr>
        <w:t xml:space="preserve"> </w:t>
      </w:r>
      <w:r w:rsidRPr="006E0235">
        <w:rPr>
          <w:i/>
          <w:iCs/>
          <w:lang w:eastAsia="en-US"/>
        </w:rPr>
        <w:t>товаров, продукции, работ, услуг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этой строке отражается сумма расходов по обычным видам деятельности, связанных с изготовлением и продажей продукции, приобретением и продажей товаров, с выполнением работ, оказанием услуг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К расходам по обычным видам деятельности относятся также амортизационные отчисления и расходы по содержанию основных средств и других внеоборотных активов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определении себестоимости проданной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работ, услуг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следует руководствоваться положениями ПБУ 10/99, а также отраслевыми инструкциями по вопросам планирования, учета и калькулирования себестоимости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работ, услуг</w:t>
      </w:r>
      <w:r w:rsidR="006E0235" w:rsidRPr="006E0235">
        <w:rPr>
          <w:lang w:eastAsia="en-US"/>
        </w:rPr>
        <w:t>).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доходы, полученные организацией от предоставления во временное пользование своих активов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 том числе объектов интеллектуальной собственности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другим предприятиям, считаются доходом от обычной деятельности, то расходы, связанные с этой деятельностью, признаются в качестве расходов по обычным видам деятельности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организациях, предметом деятельности которых является участие в уставных капиталах других организаций, расходами по обычным видам деятельности считаются расходы, осуществленные в связи с этой деятельностью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организация не отражает доходы от предоставления за плату во временное пользование своих активов и от участия в уставных капиталах других организаций в качестве доходов от обычных видов деятельности, то расходы, связанные с ними, относятся к операционным расходам и отражаются в разделе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формы № 2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Таким образом, в строке 020 указывается сумма затрат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 том числе и неоплаченных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производство реализованной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выполненных работ, оказанных услуг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Торговые организации в строке 020 отражают покупную стоимость проданных в отчетном периоде товаров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Организации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профессиональные участники рынка ценных бумаг показывают по этой строке покупную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учетную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стоимость реализованных в отчетном периоде ценных бумаг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строке 020 отражается дебетовый оборот счета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Если учетной политикой предусмотрено списание общехозяйственных расходов с кредита счета 26 в дебет счетов 20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Основное производство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23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Вспомогательное производство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29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Обслуживающие производства и хозяйства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то сумма общехозяйственных расходов отражается в составе себестоимости по строке 020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А если общехозяйственные расходы согласно учетной политике не распределяются на реализованную и нереализованную продукцию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товары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и списываются с кредита счета 26 сразу в дебет счета 90-2, то их сумма отражается в строке 040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Управленческие расходы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Аналогичная ситуация и с коммерческими расходами, которые учитываются на счете 44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на продажу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Производственные организации в составе коммерческих расходов учитывают затраты, связанные со сбытом продукции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Пункт 9 ПБУ 10/99 позволяет списывать коммерческие расходы двумя способами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распределять их между реализованной и оставшейся продукцией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 есть списывать эти затраты на себестоимость продукции в дебет счета 20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или включать все коммерческие расходы в себестоимость продукции, реализованной в отчетном периоде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 дебет субсчета 90-2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В зависимости от принятой учетной политики сумма таких расходов, списанная на финансовые результаты в отчетном периоде, отражается в форме № 2 по строке 020 или по строке 030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Коммерческие расходы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торговых организациях на счете 44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на продажу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учитываются все расходы, связанные с ведением обычной деятельности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Эти расходы списываются с кредита счета 44 в дебет счета 90-2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Обратите внимание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расходы торговых организаций, учтенные на счете 44 и списанные в дебет счета 90-2, по строке 020 формы № 2, не отражаются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Они указываются по строке 030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Коммерческие расходы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в Отчете приведена расшифровка доходов по видам деятельности, к строке 020 нужно добавить строки, отражающие аналогичное распределение расходов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в строке 020 при расчете итоговых показателей берется со знаком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минус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поэтому всегда должна быть заключена в круглые скобки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029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Валовая прибыль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этой строке отражается валовая прибыль от обычных видов деятельности, рассчитанная без учета коммерческих и управленческих расходов, которые отражаются по строкам 030 и 040 Отчета о прибылях и убытках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Показатель строки 029 равен разнице между показателями строки 010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Выручка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нетто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 продажи товаров, продукции, работ, услуг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за минусом налога на добавленную стоимость, акцизов и аналогичных обязательных платежей</w:t>
      </w:r>
      <w:r w:rsidR="006E0235">
        <w:rPr>
          <w:lang w:eastAsia="en-US"/>
        </w:rPr>
        <w:t xml:space="preserve">)" </w:t>
      </w:r>
      <w:r w:rsidRPr="006E0235">
        <w:rPr>
          <w:lang w:eastAsia="en-US"/>
        </w:rPr>
        <w:t>и строки 020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проданных товаров, продукции, работ, услуг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030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Коммерческие расходы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этой строке производственные предприятия отражают сумму затрат, связанных со сбытом продукции, а торговые организации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сумму издержек обращения</w:t>
      </w:r>
      <w:r w:rsidR="006E0235" w:rsidRPr="006E0235">
        <w:rPr>
          <w:lang w:eastAsia="en-US"/>
        </w:rPr>
        <w:t xml:space="preserve">. </w:t>
      </w:r>
      <w:r w:rsidR="0015176E" w:rsidRPr="006E0235">
        <w:rPr>
          <w:lang w:eastAsia="en-US"/>
        </w:rPr>
        <w:t>К коммерческим расходам могут относиться, в частности, следующие виды затрат</w:t>
      </w:r>
      <w:r w:rsidR="006E0235" w:rsidRPr="006E0235">
        <w:rPr>
          <w:lang w:eastAsia="en-US"/>
        </w:rPr>
        <w:t>: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 рекламу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работ, услуг</w:t>
      </w:r>
      <w:r w:rsidR="006E0235" w:rsidRPr="006E0235">
        <w:rPr>
          <w:lang w:eastAsia="en-US"/>
        </w:rPr>
        <w:t>);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 транспортировку продукции до места назначения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 погрузочно-разгрузочные работы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 содержание помещений для хранения продукции в местах ее продажи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Производственные предприятия в составе коммерческих расходов отражают затраты на затаривание и упаковку готовой продукции, на погрузочно-разгрузочные работы и пр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Эти затраты отражаются на счете 44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на продажу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 зависимости от принятой учетной политики организация может ежемесячно списывать в дебет счета 90 субсчет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всю сумму коммерческих расходов или распределять коммерческие расходы между реализованной и нереализованной продукцией путем их списания на счета учета затрат на производство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030 формы № 2 производственные предприятия отражают сумму затрат, списанных в отчетном периоде с кредита счета 44 в дебет счета 90-2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 торговых организаций в состав коммерческих расходов входят расходы по обычной деятельности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расходы на доставку, хранение и подработку товаров, на аренду офисных помещений и складов, на оплату услуг охраны, суммы заработной платы, амортизация основных средств и нематериальных активов и пр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Напомним, что в торговых организациях транспортные расходы на доставку приобретенных товаров учитываются двумя способами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Они включают транспортные расходы, связанные с приобретением товаров, в их фактическую себестоимость или отражают расходы на доставку товаров на отдельном субсчете счета 44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учет транспортных расходов ведется на счете 44, то в конце месяца торговая организация производит распределение транспортных затрат между реализованными и нереализованными товарами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Транспортные расходы, относящиеся к реализованным товарам, списываются с кредита счета 44 в дебет счета 90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Таким образом, если транспортные расходы включаются в стоимость приобретенных товаров, они отражаются по строке 020 формы № 2 в составе себестоимости конкретного вида реализованных товаров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использовании счета 44 и распределении транспортных расходов между реализованными и нереализованными товарами эти затраты отражаются по строке 030 формы № 2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Порядок учета транспортных расходов в торговой организации должен быть закреплен в учетной политике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формировании коммерческих расходов в учете организации делаются следующие записи</w:t>
      </w:r>
      <w:r w:rsidR="006E0235" w:rsidRPr="006E0235">
        <w:rPr>
          <w:lang w:eastAsia="en-US"/>
        </w:rPr>
        <w:t>: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1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44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10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Списаны материалы на упаковку продукции на складе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2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44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23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Списаны расходы вспомогательных производств по изготовлению тары, а также доставке и погрузке продукции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3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44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70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Начислена заработная плата рабочим, занятым упаковкой и погрузкой продукции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4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44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69, 68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ЕСН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Начислены единый социальный налог и взнос на страхование от несчастных случаев на производстве и профессиональных заболеваний с заработной платы рабочих, занятых в упаковке и погрузке продукции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5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44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60, 76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Учтены расходы по доставке и погрузке продукции силами сторонних организаций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6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44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60, 76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Учтены затраты на рекламу продукции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упаковку и транспортировку, входящие в состав коммерческих расходов, списываются на счета по учету продаж соответствующих видов продукции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Таким образом, они должны быть включены в расходы на продажу именно той продукции, при реализации которой они были осуществлены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определить, к какой именно продукции они относятся, невозможно, то указанные расходы распределяются между отдельными видами проданной продукции ежемесячно исходя из выручки от ее продажи, затрат на производство или других показателей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Все остальные коммерческие расходы ежемесячно списываются на себестоимость проданной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работ, услуг</w:t>
      </w:r>
      <w:r w:rsidR="006E0235" w:rsidRPr="006E0235">
        <w:rPr>
          <w:lang w:eastAsia="en-US"/>
        </w:rPr>
        <w:t>).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списании коммерческих расходов в учете делается запись</w:t>
      </w:r>
      <w:r w:rsidR="006E0235" w:rsidRPr="006E0235">
        <w:rPr>
          <w:lang w:eastAsia="en-US"/>
        </w:rPr>
        <w:t>: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7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90-2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44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Списаны коммерческие расходы, относящиеся к проданной продукции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Способ списания коммерческих расходов, подлежащих распределению, зависит от порядка перехода права собственности на отгруженную продукцию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переходе права собственности на продукцию после ее отгрузки продавцом покупателю коммерческие расходы списываются непосредственно в дебет счета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>".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Если, согласно договору поставки, право собственности на отгруженную продукцию переходит к покупателю только после ее оплаты, коммерческие расходы могут списываться в дебет счета 45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Товары отгруженные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 дополнение отметим, что в этом случае указанные расходы могут также учитываться на счете 44 до поступления денежных средств от покупателя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После поступления средств они списываются в дебет счета 90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отгруженная продукция оплачена не полностью, коммерческие расходы распределяются между реализованной и нереализованной продукцией пропорционально полученной выручке, затратам по производству продукции или другому показателю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Конкретный порядок распределения коммерческих расходов устанавливается учетной политикой организации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Организация может применять и другой способ списания коммерческих расходов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соответствии с пунктом 9 Положения по бухгалтерскому учету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организации</w:t>
      </w:r>
      <w:r w:rsidR="006E0235">
        <w:rPr>
          <w:lang w:eastAsia="en-US"/>
        </w:rPr>
        <w:t>" (</w:t>
      </w:r>
      <w:r w:rsidRPr="006E0235">
        <w:rPr>
          <w:lang w:eastAsia="en-US"/>
        </w:rPr>
        <w:t>ПБУ 10/99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коммерческие и управленческие расходы могут полностью включаться в себестоимость проданной продукции, если они признаются расходами по обычным видам деятельности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Организации оптовой и розничной торговли по данной строке отражают расходы, списанные с кредита счета 44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на продажу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 дебет счета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>".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 счете 44 учитываются все расходы организации, связанные с ведением обычной деятельности</w:t>
      </w:r>
      <w:r w:rsidR="006E0235" w:rsidRPr="006E0235">
        <w:rPr>
          <w:lang w:eastAsia="en-US"/>
        </w:rPr>
        <w:t>: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заработная плата административно-управленческого персонала и продавцов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по аренде офисных помещений и складов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оплата услуг охраны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амортизация основных средств и нематериальных активов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налоги, включаемые в издержки обращения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например, налог на пользователей автомобильных дорог</w:t>
      </w:r>
      <w:r w:rsidR="006E0235" w:rsidRPr="006E0235">
        <w:rPr>
          <w:lang w:eastAsia="en-US"/>
        </w:rPr>
        <w:t>);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рекламу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представительские расходы и </w:t>
      </w:r>
      <w:r w:rsidR="006E0235">
        <w:rPr>
          <w:lang w:eastAsia="en-US"/>
        </w:rPr>
        <w:t>т.д.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Кроме того, организации торговли могут отражать на счете 44 транспортные расходы, связанные с приобретением товаров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Такие расходы, относящиеся к проданным товарам, списываются с кредита счета 44 в дебет счета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 отражаются по данной строке формы № 2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Учетной политикой организации может быть установлено, что транспортные расходы включаются в фактическую себестоимость товаров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этом случае такие расходы учитываются на счете 41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Товары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 отражаются в составе себестоимости товаров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Состав расходов организаций торговли установлен главой 25 Налогового кодекса РФ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организаций торговли, относимые на издержки обращения, можно условно разделить на две группы</w:t>
      </w:r>
      <w:r w:rsidR="006E0235" w:rsidRPr="006E0235">
        <w:rPr>
          <w:lang w:eastAsia="en-US"/>
        </w:rPr>
        <w:t>: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1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расходы, подлежащие распределению между проданными и непроданными товарами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Такие расходы учитываются на счете 44 в полном объеме, но списываются на счета по учету выручки от продаж пропорционально реализованным товарам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К этим затратам относятся транспортные расходы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2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прочие расходы, относимые на себестоимость продаж в сумме фактически понесенных затрат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К таким расходам относятся</w:t>
      </w:r>
      <w:r w:rsidR="006E0235" w:rsidRPr="006E0235">
        <w:rPr>
          <w:lang w:eastAsia="en-US"/>
        </w:rPr>
        <w:t>: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оплату труда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аренду и содержание зданий, сооружений, помещений, оборудования и инвентаря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амортизация основных средств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ремонт основных средств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рекламу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представительские расходы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подготовку кадров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командировочные расходы и др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налоговом учете некоторые расходы нормируются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 основании изложенного можно выделить следующие основные отраслевые особенности учета расходов</w:t>
      </w:r>
      <w:r w:rsidR="006E0235" w:rsidRPr="006E0235">
        <w:rPr>
          <w:lang w:eastAsia="en-US"/>
        </w:rPr>
        <w:t>: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организациям торговли предоставлено право самостоятельно выбирать, будут затраты по заготовке и доставке товаров включаться в их покупную стоимость и учитываться на счете 41 или отражаться на счете 44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учете транспортных расходов на счете 44 списанию на себестоимость продаж подлежит разница между суммами всех транспортных расходов и суммами этих расходов, относящихся к остатку товаров, не проданных на конец 2003 г</w:t>
      </w:r>
      <w:r w:rsidR="006E0235">
        <w:rPr>
          <w:lang w:eastAsia="en-US"/>
        </w:rPr>
        <w:t>.;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общехозяйственные расходы учитываются на счете 44 и списываются в дебет субсчета 90-2 в полном объеме в том отчетном периоде, когда они произведены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транспортные расходы учитываются по дебету счета 44, сумма расходов, подлежащая списанию, исчисляется по следующей методике</w:t>
      </w:r>
      <w:r w:rsidR="006E0235" w:rsidRPr="006E0235">
        <w:rPr>
          <w:lang w:eastAsia="en-US"/>
        </w:rPr>
        <w:t>: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1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суммируются расходы по оплате транспортных расходов, приходящиеся на остаток товаров на начало месяца, и расходы, произведенные в отчетном месяце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2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определяется сумма товаров, реализованных в отчетном месяце, и остатка товаров на конец месяца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3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делением суммы транспортных расходов, определенной в подпункте 1, на сумму реализованных и оставшихся товаров, определенную в подпункте 2, рассчитывается средний процент транспортных расходов по отношению к общей стоимости товаров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4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умножением суммы остатка товаров на конец отчетного месяца на средний процент указанных расходов определяется сумма этих расходов, относящаяся к остатку нереализованных товаров на конец месяца</w:t>
      </w:r>
      <w:r w:rsidR="006E0235" w:rsidRPr="006E0235">
        <w:rPr>
          <w:lang w:eastAsia="en-US"/>
        </w:rPr>
        <w:t>;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5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определяется разница между суммой всех фактически произведенных транспортных расходов и суммой этих расходов, относящихся к остатку нереализованных товаров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Эта разница подлежит списанию с кредита счета 44 в дебет субсчета 90-2</w:t>
      </w:r>
      <w:r w:rsidR="006E0235" w:rsidRPr="006E0235">
        <w:rPr>
          <w:lang w:eastAsia="en-US"/>
        </w:rPr>
        <w:t>.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отражении транспортных расходов в учете делаются следующие проводки</w:t>
      </w:r>
      <w:r w:rsidR="006E0235" w:rsidRPr="006E0235">
        <w:rPr>
          <w:lang w:eastAsia="en-US"/>
        </w:rPr>
        <w:t>: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1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44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60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76</w:t>
      </w:r>
      <w:r w:rsidR="006E0235" w:rsidRPr="006E0235">
        <w:rPr>
          <w:lang w:eastAsia="en-US"/>
        </w:rPr>
        <w:t>)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Учтены транспортные расходы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2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19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60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76</w:t>
      </w:r>
      <w:r w:rsidR="006E0235" w:rsidRPr="006E0235">
        <w:rPr>
          <w:lang w:eastAsia="en-US"/>
        </w:rPr>
        <w:t>)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Учтен НДС по транспортным расходам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3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60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76</w:t>
      </w:r>
      <w:r w:rsidR="006E0235" w:rsidRPr="006E0235">
        <w:rPr>
          <w:lang w:eastAsia="en-US"/>
        </w:rPr>
        <w:t>)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51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Оплачены транспортные расходы</w:t>
      </w:r>
    </w:p>
    <w:p w:rsidR="0015176E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4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68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НДС</w:t>
      </w:r>
      <w:r w:rsidR="006E0235">
        <w:rPr>
          <w:lang w:eastAsia="en-US"/>
        </w:rPr>
        <w:t>"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19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Произведен налоговый вычет НДС</w:t>
      </w:r>
    </w:p>
    <w:p w:rsid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Однако, как уже отмечалось, списанию на себестоимость подлежат не все транспортные расходы, отраженные по дебету счета 44, а только та их часть, которая относится к проданным товарам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После расчета суммы указанных расходов, относящейся к проданным товарам, на эту сумму в учете делается проводка</w:t>
      </w:r>
      <w:r w:rsidR="006E0235" w:rsidRPr="006E0235">
        <w:rPr>
          <w:lang w:eastAsia="en-US"/>
        </w:rPr>
        <w:t>: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5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Дебет счета 90-2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44</w:t>
      </w:r>
    </w:p>
    <w:p w:rsidR="006E0235" w:rsidRPr="006E0235" w:rsidRDefault="0015176E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Списана часть транспортных расходов, относящаяся к проданным товарам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по строке 030 отражается в форме № 2 в круглых скобках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040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Управленческие расходы</w:t>
      </w:r>
      <w:r w:rsidR="006E0235">
        <w:rPr>
          <w:i/>
          <w:iCs/>
          <w:lang w:eastAsia="en-US"/>
        </w:rPr>
        <w:t>"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Управленческие расходы формы № 2 отражаются общехозяйственные расходы организации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Сумма этих расходов указывается в Отчете о прибылях и убытках в круглых скобках</w:t>
      </w:r>
      <w:r w:rsidR="006E0235" w:rsidRPr="006E0235">
        <w:rPr>
          <w:lang w:eastAsia="en-US"/>
        </w:rPr>
        <w:t>.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Организации, занимающиеся производством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работ, услуг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по данной строке указывают косвенные расходы, непосредственно не связанные с производственным процессом</w:t>
      </w:r>
      <w:r w:rsidR="006E0235" w:rsidRPr="006E0235">
        <w:rPr>
          <w:lang w:eastAsia="en-US"/>
        </w:rPr>
        <w:t>: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оплату труда административного персонала</w:t>
      </w:r>
      <w:r w:rsidR="006E0235" w:rsidRPr="006E0235">
        <w:rPr>
          <w:lang w:eastAsia="en-US"/>
        </w:rPr>
        <w:t>;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подготовку и переподготовку кадров</w:t>
      </w:r>
      <w:r w:rsidR="006E0235" w:rsidRPr="006E0235">
        <w:rPr>
          <w:lang w:eastAsia="en-US"/>
        </w:rPr>
        <w:t>;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содержание имущества общехозяйственного назначения</w:t>
      </w:r>
      <w:r w:rsidR="006E0235" w:rsidRPr="006E0235">
        <w:rPr>
          <w:lang w:eastAsia="en-US"/>
        </w:rPr>
        <w:t>;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расходы по оплате аудиторских услуг и </w:t>
      </w:r>
      <w:r w:rsidR="006E0235">
        <w:rPr>
          <w:lang w:eastAsia="en-US"/>
        </w:rPr>
        <w:t>т.п.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Расходы, связанные с управлением производством, отражаются на счете 26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Общехозяйственные расходы</w:t>
      </w:r>
      <w:r w:rsidR="006E0235">
        <w:rPr>
          <w:lang w:eastAsia="en-US"/>
        </w:rPr>
        <w:t>".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Общехозяйственные расходы должны ежемесячно списываться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Порядок списания общехозяйственных расходов зависит от того, каким способом формируется себестоимость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работ, услуг</w:t>
      </w:r>
      <w:r w:rsidR="006E0235" w:rsidRPr="006E0235">
        <w:rPr>
          <w:lang w:eastAsia="en-US"/>
        </w:rPr>
        <w:t>):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полной производственной себестоимости</w:t>
      </w:r>
      <w:r w:rsidR="006E0235" w:rsidRPr="006E0235">
        <w:rPr>
          <w:lang w:eastAsia="en-US"/>
        </w:rPr>
        <w:t>;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сокращенной себестоимости</w:t>
      </w:r>
      <w:r w:rsidR="006E0235" w:rsidRPr="006E0235">
        <w:rPr>
          <w:lang w:eastAsia="en-US"/>
        </w:rPr>
        <w:t>.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вы учитываете готовую продукцию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работы, услуги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по полной производственной себестоимости, то общехозяйственные расходы списывайте в дебет счетов учета производственных затрат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20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Основное производство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23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Вспомогательные производства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29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Обслуживающие производства и хозяйства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 этом случае сумма общехозяйственных расходов по строке 040 не отражается, а указывается в строке 020</w:t>
      </w:r>
      <w:r w:rsidR="006E0235" w:rsidRPr="006E0235">
        <w:rPr>
          <w:lang w:eastAsia="en-US"/>
        </w:rPr>
        <w:t>.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ведется учет готовой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работ, услуг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по сокращенной себестоимости, общехозяйственные расходы списывайте в дебет субсчета 90-2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>".</w:t>
      </w:r>
    </w:p>
    <w:p w:rsidR="006E0235" w:rsidRDefault="00CC78A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Выбранный способ списания общехозяйственных расходов должен быть закреплен в учетной политике организации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050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Прибыль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убыток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от продаж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050 отражается финансовый результат от продажи продукции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товаров, работ, услуг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Он рассчитывается по формуле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строка 050 = строка 029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строка 030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строка 040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получена отрицательная величина, значит, организация получила убыток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этом случае показатель строки 050 заключается в круглые скобки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в строке 050 должна быть равна финансовому результату, сформированному на счете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Прибыль/убыток от продаж</w:t>
      </w:r>
      <w:r w:rsidR="006E0235">
        <w:rPr>
          <w:lang w:eastAsia="en-US"/>
        </w:rPr>
        <w:t>".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b/>
          <w:bCs/>
          <w:lang w:eastAsia="en-US"/>
        </w:rPr>
        <w:t>Пример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ООО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Барс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за 12 месяцев 2005 года продало товаров на сумму 2 360 000 руб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 том числе НДС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360 000 руб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 xml:space="preserve">Себестоимость проданных товаров </w:t>
      </w:r>
      <w:r w:rsidR="006E0235">
        <w:rPr>
          <w:lang w:eastAsia="en-US"/>
        </w:rPr>
        <w:t>-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800 000 руб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Расходы на их продажу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коммерческие расходы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составили 350 000 руб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без учета НДС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Административные расходы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110 000 руб</w:t>
      </w:r>
      <w:r w:rsidR="006E0235">
        <w:rPr>
          <w:lang w:eastAsia="en-US"/>
        </w:rPr>
        <w:t>.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 основании этих данных бухгалтер ООО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Барс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сделал в учете такие проводки</w:t>
      </w:r>
      <w:r w:rsidR="006E0235" w:rsidRPr="006E0235">
        <w:rPr>
          <w:lang w:eastAsia="en-US"/>
        </w:rPr>
        <w:t>: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62 Кредит 90-1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2 360 000 руб</w:t>
      </w:r>
      <w:r w:rsidR="006E0235" w:rsidRPr="006E0235">
        <w:rPr>
          <w:lang w:eastAsia="en-US"/>
        </w:rPr>
        <w:t>. -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получена выручка от покупателей</w:t>
      </w:r>
      <w:r w:rsidR="006E0235" w:rsidRPr="006E0235">
        <w:rPr>
          <w:lang w:eastAsia="en-US"/>
        </w:rPr>
        <w:t>;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90-3 Кредит 68 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НДС</w:t>
      </w:r>
      <w:r w:rsidR="006E0235">
        <w:rPr>
          <w:lang w:eastAsia="en-US"/>
        </w:rPr>
        <w:t>"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360 000 руб</w:t>
      </w:r>
      <w:r w:rsidR="006E0235" w:rsidRPr="006E0235">
        <w:rPr>
          <w:lang w:eastAsia="en-US"/>
        </w:rPr>
        <w:t>. -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начислен НДС к уплате в бюджет</w:t>
      </w:r>
      <w:r w:rsidR="006E0235" w:rsidRPr="006E0235">
        <w:rPr>
          <w:lang w:eastAsia="en-US"/>
        </w:rPr>
        <w:t>;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90-2 Кредит 41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800 000 руб</w:t>
      </w:r>
      <w:r w:rsidR="006E0235" w:rsidRPr="006E0235">
        <w:rPr>
          <w:lang w:eastAsia="en-US"/>
        </w:rPr>
        <w:t>. -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списана себестоимость проданных товаров</w:t>
      </w:r>
      <w:r w:rsidR="006E0235" w:rsidRPr="006E0235">
        <w:rPr>
          <w:lang w:eastAsia="en-US"/>
        </w:rPr>
        <w:t>;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90-2 Кредит 44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350 000 руб</w:t>
      </w:r>
      <w:r w:rsidR="006E0235" w:rsidRPr="006E0235">
        <w:rPr>
          <w:lang w:eastAsia="en-US"/>
        </w:rPr>
        <w:t>. -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списаны расходы на продажу товаров</w:t>
      </w:r>
      <w:r w:rsidR="006E0235" w:rsidRPr="006E0235">
        <w:rPr>
          <w:lang w:eastAsia="en-US"/>
        </w:rPr>
        <w:t>;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90-2 Кредит 26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110 000 руб</w:t>
      </w:r>
      <w:r w:rsidR="006E0235" w:rsidRPr="006E0235">
        <w:rPr>
          <w:lang w:eastAsia="en-US"/>
        </w:rPr>
        <w:t>. -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списаны административные расходы</w:t>
      </w:r>
      <w:r w:rsidR="006E0235" w:rsidRPr="006E0235">
        <w:rPr>
          <w:lang w:eastAsia="en-US"/>
        </w:rPr>
        <w:t>;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90-9 Кредит 99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740 000 руб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2 360 000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360 000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800 000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350 000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110 000</w:t>
      </w:r>
      <w:r w:rsidR="006E0235" w:rsidRPr="006E0235">
        <w:rPr>
          <w:lang w:eastAsia="en-US"/>
        </w:rPr>
        <w:t xml:space="preserve">) - </w:t>
      </w:r>
      <w:r w:rsidRPr="006E0235">
        <w:rPr>
          <w:lang w:eastAsia="en-US"/>
        </w:rPr>
        <w:t>определен финансовый результат от продажи товаров</w:t>
      </w:r>
      <w:r w:rsidR="006E0235" w:rsidRPr="006E0235">
        <w:rPr>
          <w:lang w:eastAsia="en-US"/>
        </w:rPr>
        <w:t>.</w:t>
      </w:r>
    </w:p>
    <w:p w:rsidR="006E0235" w:rsidRDefault="00A03912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Раздел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Доходы и расходы по обычным видам деятельности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формы № 2 за 12 месяцев 2005 года бухгалтер ООО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Барс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заполнит следующим образом</w:t>
      </w:r>
      <w:r w:rsidR="006E0235" w:rsidRPr="006E0235">
        <w:rPr>
          <w:lang w:eastAsia="en-US"/>
        </w:rPr>
        <w:t>:</w:t>
      </w:r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</w:p>
    <w:p w:rsidR="006E0235" w:rsidRDefault="000E3122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7.75pt;height:188.25pt" o:allowoverlap="f">
            <v:imagedata r:id="rId8" o:title=""/>
          </v:shape>
        </w:pict>
      </w:r>
    </w:p>
    <w:p w:rsidR="006E0235" w:rsidRDefault="006E0235" w:rsidP="00F376AA">
      <w:pPr>
        <w:pStyle w:val="2"/>
        <w:widowControl w:val="0"/>
      </w:pPr>
    </w:p>
    <w:p w:rsidR="006E0235" w:rsidRDefault="006E0235" w:rsidP="00F376AA">
      <w:pPr>
        <w:pStyle w:val="2"/>
        <w:widowControl w:val="0"/>
      </w:pPr>
      <w:bookmarkStart w:id="5" w:name="_Toc270327891"/>
      <w:r>
        <w:t xml:space="preserve">1.3 </w:t>
      </w:r>
      <w:r w:rsidR="00DD1FCD" w:rsidRPr="006E0235">
        <w:t>Раздел</w:t>
      </w:r>
      <w:r>
        <w:t xml:space="preserve"> "</w:t>
      </w:r>
      <w:r w:rsidR="00DD1FCD" w:rsidRPr="006E0235">
        <w:t>Прочие доходы и расходы</w:t>
      </w:r>
      <w:r>
        <w:t>"</w:t>
      </w:r>
      <w:bookmarkEnd w:id="5"/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 прочим доходам и расходам относятся внереализационные, операционные и чрезвычайные доходы и расходы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Операционные и внереализационные доходы и расходы отражаются на счете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Чрезвычайные доходы и расходы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на соответствующих субсчетах счета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060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Проценты к получению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060 указываются суммы процентов, причитающихся организации по приобретенным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полученным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облигациям и векселям, банковским депозитам и по выданным займам и кредитам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Процентные доходы отражаются по строке 060, если они не связаны с обычными видами деятельности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Организации, для которых подобные доходы связаны с основным видом деятельности, отражают их по строке 010 формы № 2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Проценты к получению учитываются по кредиту счета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 корреспонденции с дебетом счетов 62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с покупателями и заказчиками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76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с разными дебиторами и кредиторами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51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Расчетные счета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52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Валютные счета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Выбор счета зависит от вида долговых обязательств, по которым начислены проценты</w:t>
      </w:r>
      <w:r w:rsidR="006E0235" w:rsidRPr="006E0235">
        <w:rPr>
          <w:lang w:eastAsia="en-US"/>
        </w:rPr>
        <w:t>.</w:t>
      </w:r>
    </w:p>
    <w:p w:rsidR="006E0235" w:rsidRDefault="0025506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</w:t>
      </w:r>
      <w:r w:rsidR="00DD1FCD" w:rsidRPr="006E0235">
        <w:rPr>
          <w:lang w:eastAsia="en-US"/>
        </w:rPr>
        <w:t>оходы, связанные с участием в уставных капиталах других организаций, отражаются по строке 080</w:t>
      </w:r>
      <w:r w:rsidR="006E0235">
        <w:rPr>
          <w:lang w:eastAsia="en-US"/>
        </w:rPr>
        <w:t xml:space="preserve"> "</w:t>
      </w:r>
      <w:r w:rsidR="00DD1FCD" w:rsidRPr="006E0235">
        <w:rPr>
          <w:lang w:eastAsia="en-US"/>
        </w:rPr>
        <w:t>Доходы от участия в других организациях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070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Проценты к уплате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070 отражаются операционные расходы в сумме процентов, которые организация должна уплатить по собственным облигациям и векселям, полученным кредитам и займам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Проценты к уплате учитываются по дебету счета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 корреспонденции с кредитом счетов 60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с поставщиками и подрядчиками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76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с разными дебиторами и кредиторами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66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краткосрочным кредитам и займам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67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долгосрочным кредитам и займам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Обратите внимание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если организация привлекала займы или кредиты для приобретения имущества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 xml:space="preserve">основных средств, материалов, товаров и </w:t>
      </w:r>
      <w:r w:rsidR="006E0235">
        <w:rPr>
          <w:lang w:eastAsia="en-US"/>
        </w:rPr>
        <w:t>т.д.)</w:t>
      </w:r>
      <w:r w:rsidR="006E0235" w:rsidRPr="006E0235">
        <w:rPr>
          <w:lang w:eastAsia="en-US"/>
        </w:rPr>
        <w:t>,</w:t>
      </w:r>
      <w:r w:rsidRPr="006E0235">
        <w:rPr>
          <w:lang w:eastAsia="en-US"/>
        </w:rPr>
        <w:t xml:space="preserve"> проценты по этим заемным средствам, начисленные до принятия такого имущества к бухгалтерскому учету, включаются в стоимость приобретенного имущества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Такое требование содержится в п</w:t>
      </w:r>
      <w:r w:rsidR="006E0235">
        <w:rPr>
          <w:lang w:eastAsia="en-US"/>
        </w:rPr>
        <w:t>.6</w:t>
      </w:r>
      <w:r w:rsidRPr="006E0235">
        <w:rPr>
          <w:lang w:eastAsia="en-US"/>
        </w:rPr>
        <w:t xml:space="preserve"> ПБУ 5/01 и п</w:t>
      </w:r>
      <w:r w:rsidR="006E0235">
        <w:rPr>
          <w:lang w:eastAsia="en-US"/>
        </w:rPr>
        <w:t>.8</w:t>
      </w:r>
      <w:r w:rsidRPr="006E0235">
        <w:rPr>
          <w:lang w:eastAsia="en-US"/>
        </w:rPr>
        <w:t xml:space="preserve"> ПБУ 6/01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означает, что по строке 070 формы № 2 проценты по таким заемным средствам не отражаются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Показатель строки 070 заключается в круглые скобки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080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Доходы от участия в других организациях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080 отражаются доходы, полученные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 участия в уставных капиталах других организаций, например дивиденды по акциям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 участия в совместной деятельности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бухгалтерском учете и бухгалтерской отчетности такие доходы отражаются после того, как организация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источник выплаты этих доходов объявит о предстоящей выплате и конкретной сумме дохода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Доходы от участия в других организациях отражаются по кредиту счета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 корреспонденции с дебетом счета 76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с разными дебиторами и кредиторами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3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причитающимся дивидендам и другим доходам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Предприятия, для которых получение доходов от участия в других организациях является основным видом деятельности, отражают суммы этих доходов в строке 010 формы № 2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090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Прочие операционные доходы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090 отражаются следующие виды операционных доходов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</w:t>
      </w:r>
      <w:r w:rsidR="006E0235">
        <w:rPr>
          <w:lang w:eastAsia="en-US"/>
        </w:rPr>
        <w:t>.7</w:t>
      </w:r>
      <w:r w:rsidRPr="006E0235">
        <w:rPr>
          <w:lang w:eastAsia="en-US"/>
        </w:rPr>
        <w:t xml:space="preserve"> ПБУ 9/99</w:t>
      </w:r>
      <w:r w:rsidR="006E0235" w:rsidRPr="006E0235">
        <w:rPr>
          <w:lang w:eastAsia="en-US"/>
        </w:rPr>
        <w:t>):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поступления, связанные с предоставлением за плату во временное пользование активов организации, в том числе объектов интеллектуальной собственности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если это не является основным видом деятельности для организации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поступления от продажи основных средств и иных активов, например дебиторской задолженности, ценных бумаг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если такие доходы не отражены в разделе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Доходы и расходы по обычным видам деятельности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формы № 2</w:t>
      </w:r>
      <w:r w:rsidR="006E0235" w:rsidRPr="006E0235">
        <w:rPr>
          <w:lang w:eastAsia="en-US"/>
        </w:rPr>
        <w:t>).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Операционные доходы учитываются по кредиту счета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 корреспонденции с дебетом счета 62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с покупателями и заказчиками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 счета 76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с разными дебиторами и кредиторами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 строке 090 формы № 2 эти доходы отражаются за минусом начисленных при продаже налога на добавленную стоимость, акцизов, экспортных пошлин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Дебет 91-2 Кредит 68</w:t>
      </w:r>
      <w:r w:rsidR="006E0235" w:rsidRPr="006E0235">
        <w:rPr>
          <w:lang w:eastAsia="en-US"/>
        </w:rPr>
        <w:t>).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цена договора, по которому организация получает доходы, признаваемые операционными, установлена в условных единицах, то сумма выручки отражается по строке 090 с учетом суммовых разниц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строке 090 допускается показывать величину операционных доходов, уменьшенную на сумму соответствующих операционных расходов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этом случае в строке 100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операционные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формы № 2 эти расходы не отражаются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Но зачесть таким способом можно только доходы и расходы, возникшие в результате одного и того же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или аналогичного по характеру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факта хозяйственной деятельности, и только при условии, что они не являются существенными для характеристики финансового положения организации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100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Прочие операционные расходы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100 формы № 2 отражаются следующие операционные расходы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</w:t>
      </w:r>
      <w:r w:rsidR="006E0235">
        <w:rPr>
          <w:lang w:eastAsia="en-US"/>
        </w:rPr>
        <w:t>.1</w:t>
      </w:r>
      <w:r w:rsidRPr="006E0235">
        <w:rPr>
          <w:lang w:eastAsia="en-US"/>
        </w:rPr>
        <w:t>1 ПБУ 10/99</w:t>
      </w:r>
      <w:r w:rsidR="006E0235" w:rsidRPr="006E0235">
        <w:rPr>
          <w:lang w:eastAsia="en-US"/>
        </w:rPr>
        <w:t>):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расходы, связанные с предоставлением за плату во временное пользование активов организации, в том числе объектов интеллектуальной собственности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если это не является основным видом деятельности для организации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расходы, связанные с участием в уставных капиталах других организаций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если это не является основным видом деятельности для организации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расходы, связанные с продажей, выбытием и прочим списанием основных средств и иных активов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если такие доходы не указаны в разделе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Доходы и расходы по обычным видам деятельности</w:t>
      </w:r>
      <w:r w:rsidR="006E0235">
        <w:rPr>
          <w:lang w:eastAsia="en-US"/>
        </w:rPr>
        <w:t>"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остаточная стоимость выбывших основных средств и других активов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Обратите внимание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если основное средство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или иной актив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выбывает по причине непригодности к дальнейшей эксплуатации, морального износа и от этой операции не могут быть получены ни доходы, ни активы, то выявленный от списания убыток отражается в составе внереализационных расходов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строка 130 формы № 2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расходы, связанные с оплатой банковских услуг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кроме процентов по предоставленным кредитам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отчисления в оценочные резервы, создаваемые в соответствии с правилами бухгалтерского учета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 xml:space="preserve">резервы по сомнительным долгам, под обесценение вложений в ценные бумаги и </w:t>
      </w:r>
      <w:r w:rsidR="006E0235">
        <w:rPr>
          <w:lang w:eastAsia="en-US"/>
        </w:rPr>
        <w:t>др.)</w:t>
      </w:r>
      <w:r w:rsidR="006E0235" w:rsidRPr="006E0235">
        <w:rPr>
          <w:lang w:eastAsia="en-US"/>
        </w:rPr>
        <w:t>,</w:t>
      </w:r>
      <w:r w:rsidRPr="006E0235">
        <w:rPr>
          <w:lang w:eastAsia="en-US"/>
        </w:rPr>
        <w:t xml:space="preserve"> а также резервы, создаваемые в связи с признанием условных фактов хозяйственной деятельности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налоги и сборы, относимые на финансовые результаты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например, налог на имущество организаций, налог на рекламу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по содержанию законсервированных производственных мощностей и объектов, мобилизационных мощностей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расходы, связанные с обслуживанием ценных бумаг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 xml:space="preserve">оплата консультационных и посреднических услуг, депозитарных услуг и </w:t>
      </w:r>
      <w:r w:rsidR="006E0235">
        <w:rPr>
          <w:lang w:eastAsia="en-US"/>
        </w:rPr>
        <w:t>т.п.,</w:t>
      </w:r>
      <w:r w:rsidRPr="006E0235">
        <w:rPr>
          <w:lang w:eastAsia="en-US"/>
        </w:rPr>
        <w:t xml:space="preserve"> кроме расходов, отраженных по строке 070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Проценты к уплате</w:t>
      </w:r>
      <w:r w:rsidR="006E0235">
        <w:rPr>
          <w:lang w:eastAsia="en-US"/>
        </w:rPr>
        <w:t>"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если эти расходы не являются расходами по обычным видам деятельности организации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расходы, связанные с аннулированием производственных заказов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договоров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прекращением производства, не давшего продукции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прочие операционные расходы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Операционные расходы учитываются по дебету счета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субсчет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расходы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Для заполнения строки 100 нужно суммировать аналитические данные по счету 91-2 в части операционных расходов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операционные доходы и связанные с ними расходы не являются существенными, то такие расходы можно не отражать в строке 100, а вычесть их из суммы соответствующих доходов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Зачесть можно только доходы и расходы, возникшие в результате одного и того же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или аналогичного по характеру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факта хозяйственной деятельности</w:t>
      </w:r>
      <w:r w:rsidR="006E0235" w:rsidRPr="006E0235">
        <w:rPr>
          <w:lang w:eastAsia="en-US"/>
        </w:rPr>
        <w:t>.</w:t>
      </w:r>
    </w:p>
    <w:p w:rsidR="006E0235" w:rsidRDefault="00255066" w:rsidP="00F376AA">
      <w:pPr>
        <w:keepNext/>
        <w:widowControl w:val="0"/>
        <w:ind w:firstLine="709"/>
        <w:rPr>
          <w:b/>
          <w:bCs/>
          <w:lang w:eastAsia="en-US"/>
        </w:rPr>
      </w:pPr>
      <w:r w:rsidRPr="006E0235">
        <w:rPr>
          <w:b/>
          <w:bCs/>
          <w:lang w:eastAsia="en-US"/>
        </w:rPr>
        <w:t>Пример</w:t>
      </w:r>
      <w:r w:rsidR="004B09E7">
        <w:rPr>
          <w:b/>
          <w:bCs/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Торговая организация в отчетном периоде сдавала в аренду принадлежащее ей основное средство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 условиям договора все расходы по содержанию и обслуживанию этого объекта нес арендатор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Доходы, получаемые по договору аренды, являются для арендодателя операционными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этом у организации-арендодателя возникает расход в виде амортизации основного средства и коммунальных платежей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Расходы арендодателя, связанные со сдачей в аренду основного средства, незначительны и не признаются существенными по критериям, принятым организацией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Поэтому при формировании Отчета о прибылях и убытках организация-арендодатель не стала отражать в строке 100 сумму расходов по сданному в аренду основному средству, а уменьшила величину операционных доходов по строке 090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Согласно п</w:t>
      </w:r>
      <w:r w:rsidR="006E0235">
        <w:rPr>
          <w:lang w:eastAsia="en-US"/>
        </w:rPr>
        <w:t>.1</w:t>
      </w:r>
      <w:r w:rsidRPr="006E0235">
        <w:rPr>
          <w:lang w:eastAsia="en-US"/>
        </w:rPr>
        <w:t>1 ПБУ 10/99 к операционным расходам относятся суммы созданных организацией оценочных резервов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резервы под снижение стоимости материальных ценностей, под обесценение вложений в ценные бумаги, по сомнительным долгам и др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Создание и использование перечисленных резервов отражается соответственно по кредиту и дебету счетов 14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Резервы под снижение стоимости материальных ценностей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59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Резервы под обесценение финансовых вложений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63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Резервы по сомнительным долгам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В составе операционных расходов по </w:t>
      </w:r>
      <w:r w:rsidRPr="006E0235">
        <w:rPr>
          <w:i/>
          <w:iCs/>
          <w:lang w:eastAsia="en-US"/>
        </w:rPr>
        <w:t>строке 100</w:t>
      </w:r>
      <w:r w:rsidRPr="006E0235">
        <w:rPr>
          <w:lang w:eastAsia="en-US"/>
        </w:rPr>
        <w:t xml:space="preserve"> формы № 2 отражается кредитовое сальдо по этим счетам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 есть разница между начисленными и использованными суммами резервов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сформировавшееся на конец отчетного периода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Организации, которые собираются прекратить производство какой-либо продукции, выполнение определенного вида работ, оказание каких-то услуг, должны отразить информацию об этом в бухгалтерской отчетности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установлено ПБУ 16/02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Информация по прекращаемой деятельности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Для отражения таких сведений в форму № 2 следует ввести дополнительную графу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частности, в ней можно отразить сумму резервов по прекращаемой деятельности, которые создаются как резервы на предстоящие расходы и включаются в состав операционных расходов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в строке 100 вычитается при расчете итоговых показателей, поэтому в форме № 2 она указывается в круглых скобках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120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Внереализационные доходы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статье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Внереализационные доходы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отражаются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причитающиеся организации штрафы, пени, неустойки за нарушение условий хозяйственных договоров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поступления в возмещение причиненных организации убытков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активы, полученные безвозмездно, в том числе по договору дарения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прибыль прошлых лет, выявленная в отчетном году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суммы кредиторской и депонентской задолженности, по которым истек срок исковой давности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положительные курсовые разницы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дооценки активов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прочие внереализационные доходы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Штрафы, пени, неустойки за нарушение условий хозяйственных договоров, а также возмещение причиненных организации убытков признаются в том отчетном периоде, в котором судом вынесено решение об их взыскании или они признаны должником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Стоимость безвозмездно полученных активов, а также стоимость активов, приобретенных за счет бюджетных средств, отражается в бухгалтерском учете по кредиту счета 98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Доходы будущих периодов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Она включается в состав внереализационных доходов при передаче этих активов в производство по мере начисления амортизации по основным средствам или в момент их выбытия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строке 120 такие доходы отражаются в сумме, которая в отчетном периоде списана с дебета счета 98 в кредит счета 91 субсчет 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Прибылью прошлых лет, выявленной в отчетном году, могут быть, например, расходы, ошибочно включенные ранее в себестоимость, или доходы, не учтенные в предыдущие годы в бухгалтерском учете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Эти суммы отражаются по строке 120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Внереализационные доходы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Кредиторская и депонентская задолженность включается в состав внереализационных доходов после истечения срока исковой давности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 составляет три года по окончании срока исполнения обязательства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ст</w:t>
      </w:r>
      <w:r w:rsidR="006E0235">
        <w:rPr>
          <w:lang w:eastAsia="en-US"/>
        </w:rPr>
        <w:t>. 20</w:t>
      </w:r>
      <w:r w:rsidRPr="006E0235">
        <w:rPr>
          <w:lang w:eastAsia="en-US"/>
        </w:rPr>
        <w:t>0 ГК РФ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Согласно ст</w:t>
      </w:r>
      <w:r w:rsidR="006E0235">
        <w:rPr>
          <w:lang w:eastAsia="en-US"/>
        </w:rPr>
        <w:t>. 20</w:t>
      </w:r>
      <w:r w:rsidRPr="006E0235">
        <w:rPr>
          <w:lang w:eastAsia="en-US"/>
        </w:rPr>
        <w:t>3 ГК РФ течение срока исковой давности может прерваться, если кредитор предъявил иск в установленном порядке, а также если организация-должник совершила действия, свидетельствующие о признании долга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может быть письменное уведомление должника о признании долга или акт сверки расчетов, подписанный должником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После перерыва течение срока исковой давности начинается заново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Время, истекшее до перерыва, не засчитывается в новый срок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Денежные средства, дебиторская или кредиторская задолженность в иностранной валюте в бухгалтерском учете и отчетности отражаются в рублевой оценке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Поэтому остатки средств на валютных счетах, остатки полученных или выданных в иностранной валюте авансов, суммы задолженности в валюте следует пересчитывать в рубли по курсу Банка России, установленному для соответствующей валюты, на дату составления отчетности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этом образуются положительные или отрицательные курсовые разницы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Суммы положительных курсовых разниц отражаются по строке 120 формы № 2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Они образуются в случае, если курс соответствующей валюты, установленный Банком России на отчетную дату, вырос по сравнению с курсом на дату поступления средств на валютный счет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А также если курс на отчетную дату оказался ниже курса, установленного на дату возникновения кредиторской задолженности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Внереализационные доходы учитываются по кредиту счета 91, субсчет 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 строке 120 отражается сумма соответствующих доходов по аналитическим данным бухгалтерского учета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130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Внереализационные расходы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Внереализационными расходами являются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штрафы, пени, неустойки за нарушение условий договоров, причитающиеся к уплате организацией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возмещение причиненных организацией убытков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убытки прошлых лет, признанные в отчетном году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суммы дебиторской задолженности, по которой истек срок исковой давности, других долгов, нереальных для взыскания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отрицательные курсовые разницы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уценки активов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производственных запасов, готовой продукции и товаров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перечисление средств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 xml:space="preserve">взносов, выплат и </w:t>
      </w:r>
      <w:r w:rsidR="006E0235">
        <w:rPr>
          <w:lang w:eastAsia="en-US"/>
        </w:rPr>
        <w:t>т.д.)</w:t>
      </w:r>
      <w:r w:rsidR="006E0235" w:rsidRPr="006E0235">
        <w:rPr>
          <w:lang w:eastAsia="en-US"/>
        </w:rPr>
        <w:t>,</w:t>
      </w:r>
      <w:r w:rsidRPr="006E0235">
        <w:rPr>
          <w:lang w:eastAsia="en-US"/>
        </w:rPr>
        <w:t xml:space="preserve"> связанных с благотворительной деятельностью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на осуществление спортивных мероприятий, отдыха, развлечений, мероприятий культурно-просветительского характера и иных аналогичных мероприятий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убытки от списания ранее присужденных долгов по хищениям, по которым исполнительные документы возвращены судом в связи с несостоятельностью ответчика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убытки от хищений материальных и иных ценностей, виновники которых решением суда не установлены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судебные расходы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прочие внереализационные расходы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Так же как и операционные, внереализационные доходы и расходы, возникшие в результате одного и того же или аналогичного по характеру факта хозяйственной деятельности, можно засчитывать между собой, если они не являются существенными для характеристики финансового положения организации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Дебиторская задолженность включается в состав внереализационных расходов после истечения срока исковой давности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через три года после окончания срока исполнения обязательства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ст</w:t>
      </w:r>
      <w:r w:rsidR="006E0235">
        <w:rPr>
          <w:lang w:eastAsia="en-US"/>
        </w:rPr>
        <w:t>. 20</w:t>
      </w:r>
      <w:r w:rsidRPr="006E0235">
        <w:rPr>
          <w:lang w:eastAsia="en-US"/>
        </w:rPr>
        <w:t>0 ГК РФ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Однако если организация-должник подтверждала каким-либо образом сумму своей задолженности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например, есть подписанный акт сверки расчетов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срок исковой давности следует исчислять начиная с даты последнего такого подтверждения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ст</w:t>
      </w:r>
      <w:r w:rsidR="006E0235">
        <w:rPr>
          <w:lang w:eastAsia="en-US"/>
        </w:rPr>
        <w:t>. 20</w:t>
      </w:r>
      <w:r w:rsidRPr="006E0235">
        <w:rPr>
          <w:lang w:eastAsia="en-US"/>
        </w:rPr>
        <w:t>3 ГК РФ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Организация не может признать в составе внереализационных расходов сумму дебиторской задолженности, если с момента нарушения срока оплаты или с момента последнего подтверждения долга не прошло три года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А также если организация предъявила судебный иск дебитору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составе внереализационных расходов отчетного периода могут быть отражены также затраты на НИОКР по работам, не давшим положительного результата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Организации, которые собираются прекратить производство какой-либо продукции, выполнение определенного вида работ, оказание каких-то услуг, должны включать в бухгалтерскую отчетность соответствующую информацию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установлено ПБУ 16/02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Информация по прекращаемой деятельности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 форме № 2 для отражения информации по прекращаемой деятельности вводятся дополнительные графы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Образец формы № 2 с такими строками приведен в Приложении к ПБУ 16/02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Следует также учитывать, что в соответствии с п</w:t>
      </w:r>
      <w:r w:rsidR="006E0235">
        <w:rPr>
          <w:lang w:eastAsia="en-US"/>
        </w:rPr>
        <w:t>.1</w:t>
      </w:r>
      <w:r w:rsidRPr="006E0235">
        <w:rPr>
          <w:lang w:eastAsia="en-US"/>
        </w:rPr>
        <w:t>2 ПБУ 10/99 убыток от снижения стоимости активов по прекращаемой деятельности относится в состав внереализационных расходов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Внереализационные расходы учитываются по дебету счета 91, субсчет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расходы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 строке 130 отражается сумма соответствующих расходов по данным аналитического учета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Показатель строки 130 указывается в круглых скобках, так как при расчете итоговых показателей он вычитается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Обратите внимание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если у организации в отчетном периоде были чрезвычайные доходы и расходы, их нужно отразить в дополнительно введенных строках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Согласно нормам ПБУ 9/99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Доходы организации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 10/99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организации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чрезвычайные доходы и расходы относятся к прочим доходам и расходам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Следовательно, они участвуют в расчете финансового результата деятельности организации за отчетный период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Поэтому дополнительные строки для отражения чрезвычайных доходов и расходов лучше разместить между строками 130 и 140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Показатели вновь введенных строк следует вычесть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если это чрезвычайные расходы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или прибавить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если это чрезвычайные доходы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при формировании финансового результата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b/>
          <w:bCs/>
          <w:lang w:eastAsia="en-US"/>
        </w:rPr>
      </w:pPr>
    </w:p>
    <w:p w:rsidR="006E0235" w:rsidRPr="006E0235" w:rsidRDefault="006E0235" w:rsidP="00F376AA">
      <w:pPr>
        <w:pStyle w:val="2"/>
        <w:widowControl w:val="0"/>
      </w:pPr>
      <w:bookmarkStart w:id="6" w:name="_Toc270327892"/>
      <w:r>
        <w:t xml:space="preserve">1.4 </w:t>
      </w:r>
      <w:r w:rsidR="002943AE" w:rsidRPr="006E0235">
        <w:t>Прибыль до налогообложения</w:t>
      </w:r>
      <w:bookmarkEnd w:id="6"/>
    </w:p>
    <w:p w:rsidR="006236EE" w:rsidRDefault="006236EE" w:rsidP="00F376AA">
      <w:pPr>
        <w:keepNext/>
        <w:widowControl w:val="0"/>
        <w:ind w:firstLine="709"/>
        <w:rPr>
          <w:i/>
          <w:iCs/>
          <w:lang w:eastAsia="en-US"/>
        </w:rPr>
      </w:pP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140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Прибыль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убыток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до налогообложения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Это итоговая строка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ней отражается финансовый результат, сформировавшийся по итогам отчетного периода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Показатель строки 140 рассчитывается следующим образом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строка 140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до налогообложения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= строка 050 + строки 060, 080, 090, 120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строки 070, 100, 130 +/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дополнительные строки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при расчете финансового результата получается убыток, то сумма в строке 140 отражается в круглых скобках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в строке 140 должна быть равна финансовому результату, сформированному на счете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Финансовые результаты деятельности до налогообложения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На этот субсчет счета 99 списывается сальдо со счетов 90-9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прибыль/убыток от обычных видов деятельности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91-9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сальдо прочих доходов и расходов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а также отражаются чрезвычайные расходы и доходы</w:t>
      </w:r>
      <w:r w:rsidR="006E0235" w:rsidRPr="006E0235">
        <w:rPr>
          <w:lang w:eastAsia="en-US"/>
        </w:rPr>
        <w:t>.</w:t>
      </w:r>
    </w:p>
    <w:p w:rsidR="006E0235" w:rsidRPr="006E0235" w:rsidRDefault="00DD1FCD" w:rsidP="00F376AA">
      <w:pPr>
        <w:keepNext/>
        <w:widowControl w:val="0"/>
        <w:ind w:firstLine="709"/>
        <w:rPr>
          <w:b/>
          <w:bCs/>
          <w:lang w:eastAsia="en-US"/>
        </w:rPr>
      </w:pPr>
      <w:r w:rsidRPr="006E0235">
        <w:rPr>
          <w:b/>
          <w:bCs/>
          <w:lang w:eastAsia="en-US"/>
        </w:rPr>
        <w:t>Отражение расчетов по налогу на прибыль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Во исполнение требований ПБУ 18/02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Учет расчетов по налогу на прибыль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 форму Отчета о прибылях и убытках Приказом Минфина № 67н были введены строки 141, 142 и 150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141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Отложенные налоговые активы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этой строке отражаются отложенные налоговые активы, начисленные и погашенные в отчетном периоде в соответствии с ПБУ 18/02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Учет расчетов по налогу на прибыль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Показатель строки 141 формируется как разница между дебетовым и кредитовым оборотами по счету 09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Отложенные налоговые активы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Отложенные налоговые активы образуются, если в отчетном периоде расход в бухгалтерском учете признается в большей сумме, чем аналогичный расход в налоговом учете, но при этом предполагается, что в последующих периодах эти расходы будут признаны в налоговом учете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Например, налоговый актив возникает вследствие применения разных способов начисления амортизации для целей бухгалтерского и налогового учета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У организаций, которые исчисляют налоговую базу по налогу на прибыль кассовым методом, налоговый актив может сформироваться при наличии кредиторской задолженности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этом случае стоимость не оплаченных поставщикам товарно-материальных ценностей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работ, услуг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использованных в производстве, не списывается на расходы в налоговом учете до момента оплаты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А в бухгалтерском учете стоимость ТМЦ, использованных в производстве, учитывается в составе расходов независимо от факта оплаты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течение отчетного года образованные ранее налоговые активы погашаются, а также появляются новые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Начальное и конечное сальдо счета 09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Отложенные налоговые активы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всегда должно быть дебетовым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оборот по дебету счета 09 больше оборота по кредиту, то в строке 141 отражается положительная величина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же кредитовый оборот больше дебетового, то получится отрицательная величина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Она указывается в строке 141 в круглых скобках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Согласно п</w:t>
      </w:r>
      <w:r w:rsidR="006E0235">
        <w:rPr>
          <w:lang w:eastAsia="en-US"/>
        </w:rPr>
        <w:t>. 19</w:t>
      </w:r>
      <w:r w:rsidRPr="006E0235">
        <w:rPr>
          <w:lang w:eastAsia="en-US"/>
        </w:rPr>
        <w:t xml:space="preserve"> ПБУ 18/02 в бухгалтерском балансе при выполнении определенных условий можно отражать сальдированную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свернутую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сумму остатков по счетам 09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Отложенные налоговые активы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 77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Отложенные налоговые обязательства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Но в Отчете о прибылях и убытках сальдировать суммы налоговых активов и налоговых обязательств нельзя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142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Отложенные налоговые обязательства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 142 отражается сумма отложенных налоговых обязательств, начисленных и погашенных в отчетном периоде в соответствии с п</w:t>
      </w:r>
      <w:r w:rsidR="006E0235">
        <w:rPr>
          <w:lang w:eastAsia="en-US"/>
        </w:rPr>
        <w:t>.1</w:t>
      </w:r>
      <w:r w:rsidRPr="006E0235">
        <w:rPr>
          <w:lang w:eastAsia="en-US"/>
        </w:rPr>
        <w:t>5 ПБУ 18/02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Учет расчетов по налогу на прибыль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Отложенные налоговые обязательства образуются, если в течение отчетного периода какой-либо вид расхода в бухгалтерском учете был признан в меньшей сумме, чем в налоговом учете, но предполагается, что в следующих периодах эта разница будет погашена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 есть расход будет полностью признан в бухгалтерском учете</w:t>
      </w:r>
      <w:r w:rsidR="006E0235" w:rsidRPr="006E0235">
        <w:rPr>
          <w:lang w:eastAsia="en-US"/>
        </w:rPr>
        <w:t>).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Например, налоговое обязательство возникает вследствие применения разных способов начисления амортизации для целей бухгалтерского и налогового учета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приобретении амортизируемого имущества в его первоначальную стоимость в налоговом учете не включаются проценты по кредитам и займам, расходы на страхование этого имущества, а также курсовые и суммовые разницы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Эти суммы в целях налогообложения списываются на расходы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А в бухгалтерском учете эти суммы включаются в первоначальную стоимость приобретенного имущества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приводит к возникновению отложенного налогового обязательства, которое в последующие периоды погашается по мере начисления амортизации в бухгалтерском учете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Счет 77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Отложенные налоговые обязательства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пассивный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Поэтому входящий и конечный остатки по нему должны быть кредитовыми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Показатель для строки 142 формы № 2 формируется как разница между кредитовым и дебетовым оборотами по счету 77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Отложенные налоговые обязательства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обороты по кредиту счета 77 больше оборотов по дебету, то разница между ними отражается по строке 142 формы № 2 как отрицательная величина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этом случае показатель строки 142 заключается в круглые скобки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же кредитовый оборот счета 77 меньше дебетового, то полученная разница отражается по строке 142 как положительная сумма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150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Текущий налог на прибыль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этой строке отражается сумма налога на прибыль, сформированная по данным налогового учета за отчетный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налоговый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период и отраженная в бухгалтерском учете на счете 68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 организаций, применяющих ПБУ 18/02, на счете 68, 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налогу на прибыль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по итогам отчетного периода должна сформироваться та же сумма налога на прибыль, что и по данным налогового учета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Обратите внимание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при исправлении в отчетном периоде ошибок прошлых лет возникает необходимость введения в форму № 2 дополнительных строк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 правилам бухгалтерского учета ошибки, допущенные в предыдущих периодах, подлежат исправлению в периоде обнаружения этих ошибок, то есть в текущем периоде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Изменения в данные бухгалтерского учета предыдущих периодов не вносятся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вследствие ошибки была искажена сумма какого-нибудь налога, то его необходимо пересчитать, сдать уточненную налоговую декларацию и доплатить сумму налога и пени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бухгалтерском учете сумма доначисления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уменьшения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налога и пеней фиксируется проводками текущего периода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ошибка повлияла на расчет налога на прибыль, то в отчетном периоде образуется постоянная разница, формирующая постоянное налоговое обязательство или постоянный налоговый актив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Сумма этого постоянного налогового обязательства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актива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равна сумме недоплаченного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переплаченного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ранее налога на прибыль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Ее следует отразить в форме № 2 в дополнительной строке, которая вводится после строки 150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Текущий налог на прибыль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Такие разъяснения даны в Письме Минфина России от 23</w:t>
      </w:r>
      <w:r w:rsidR="006E0235">
        <w:rPr>
          <w:lang w:eastAsia="en-US"/>
        </w:rPr>
        <w:t>.08.20</w:t>
      </w:r>
      <w:r w:rsidRPr="006E0235">
        <w:rPr>
          <w:lang w:eastAsia="en-US"/>
        </w:rPr>
        <w:t>04 № 07-05-14/219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Аналогичным образом отражаются суммы штрафов и пеней по налогам и сборам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бухгалтерском учете такие суммы учитываются по дебету счета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Для отражения налоговых санкций и пеней в форму № 2 потребуется ввести дополнительную строку, которую можно расположить после строки 150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Текущий налог на прибыль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b/>
          <w:bCs/>
          <w:lang w:eastAsia="en-US"/>
        </w:rPr>
      </w:pPr>
      <w:r w:rsidRPr="006E0235">
        <w:rPr>
          <w:b/>
          <w:bCs/>
          <w:lang w:eastAsia="en-US"/>
        </w:rPr>
        <w:t>Расчет чистой прибыли</w:t>
      </w:r>
      <w:r w:rsidR="006E0235">
        <w:rPr>
          <w:b/>
          <w:bCs/>
          <w:lang w:eastAsia="en-US"/>
        </w:rPr>
        <w:t xml:space="preserve"> (</w:t>
      </w:r>
      <w:r w:rsidRPr="006E0235">
        <w:rPr>
          <w:b/>
          <w:bCs/>
          <w:lang w:eastAsia="en-US"/>
        </w:rPr>
        <w:t>убытка</w:t>
      </w:r>
      <w:r w:rsidR="006E0235" w:rsidRPr="006E0235">
        <w:rPr>
          <w:b/>
          <w:bCs/>
          <w:lang w:eastAsia="en-US"/>
        </w:rPr>
        <w:t>)</w:t>
      </w:r>
      <w:r w:rsidR="004B09E7">
        <w:rPr>
          <w:b/>
          <w:bCs/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Важнейшим финансовым показателем, определяющим способность организации обеспечивать необходимое для ее нормального развития превышение доходов над расходами является прибыль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разные периоды в документах нормативной системы регулирования бухгалтерского учета показатель прибыли как конечный финансовый результат, трактовался по-разному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Положением по ведению бухгалтерского учета и бухгалтерской отчетности, утвержденным приказом Минфина России от 29</w:t>
      </w:r>
      <w:r w:rsidR="006E0235">
        <w:rPr>
          <w:lang w:eastAsia="en-US"/>
        </w:rPr>
        <w:t>.07.19</w:t>
      </w:r>
      <w:r w:rsidRPr="006E0235">
        <w:rPr>
          <w:lang w:eastAsia="en-US"/>
        </w:rPr>
        <w:t>98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34н, было введено понятие бухгалтерской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которое заменяло ранее действующее понятие балансовой прибыли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Эта замена была вполне обоснованной, так как действующий порядок формирования показателей бухгалтерской отчетности не предусматривает отражение в бухгалтерском балансе прибыли до налогообложения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Согласно пункту 79 указанного Положения бухгалтерская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представляет собой конечный финансовый результат, выявленный за отчетный период на основании данных бухгалтерского учета всех хозяйственных операций и всех статей бухгалтерского баланса по правилам, принятым в соответствии с Положением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 xml:space="preserve">Данная позиция требует уточнения, </w:t>
      </w:r>
      <w:r w:rsidR="006E0235">
        <w:rPr>
          <w:lang w:eastAsia="en-US"/>
        </w:rPr>
        <w:t>т.к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с бухгалтерской прибылью необходимо произвести еще целый ряд операций в соответствии с действующим законодательством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оплатить налоги, причитающиеся за счет прибыли</w:t>
      </w:r>
      <w:r w:rsidR="006E0235" w:rsidRPr="006E0235">
        <w:rPr>
          <w:lang w:eastAsia="en-US"/>
        </w:rPr>
        <w:t xml:space="preserve">; </w:t>
      </w:r>
      <w:r w:rsidRPr="006E0235">
        <w:rPr>
          <w:lang w:eastAsia="en-US"/>
        </w:rPr>
        <w:t>удержать экономические санкции за нарушение налогового законодательства</w:t>
      </w:r>
      <w:r w:rsidR="006E0235" w:rsidRPr="006E0235">
        <w:rPr>
          <w:lang w:eastAsia="en-US"/>
        </w:rPr>
        <w:t xml:space="preserve">; </w:t>
      </w:r>
      <w:r w:rsidRPr="006E0235">
        <w:rPr>
          <w:lang w:eastAsia="en-US"/>
        </w:rPr>
        <w:t xml:space="preserve">и </w:t>
      </w:r>
      <w:r w:rsidR="006E0235">
        <w:rPr>
          <w:lang w:eastAsia="en-US"/>
        </w:rPr>
        <w:t>т.д.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Следовательно, бухгалтерская прибыль является не конечным финансовым результатом, а промежуточным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Конечным финансовым результатом является чистая прибыль, </w:t>
      </w:r>
      <w:r w:rsidR="006E0235">
        <w:rPr>
          <w:lang w:eastAsia="en-US"/>
        </w:rPr>
        <w:t>т.е.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бухгалтерская прибыль отчетного периода за вычетом всех причитающихся платежей из нее в соответствии с действующим бухгалтерским и налоговым законодательством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Именно такой подход заложен в новом Плане счетов финансово-хозяйственной деятельности организаций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А что тогда вкладывается в понятие такого показателя как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нераспределенная прибыль</w:t>
      </w:r>
      <w:r w:rsidR="006E0235">
        <w:rPr>
          <w:lang w:eastAsia="en-US"/>
        </w:rPr>
        <w:t xml:space="preserve">"? </w:t>
      </w:r>
      <w:r w:rsidRPr="006E0235">
        <w:rPr>
          <w:lang w:eastAsia="en-US"/>
        </w:rPr>
        <w:t>В пункте 83 Положения дано определение нераспределенной прибыли как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конечного финансового результата, выявленного за отчетный период, за минусом причитающихся за счет прибыли установленных в соответствии с законодательством Российской Федерации налогов и иных аналогичных обязательных платежей, включая санкции за несоблюдение правил налогообложения</w:t>
      </w:r>
      <w:r w:rsidR="006E0235">
        <w:rPr>
          <w:lang w:eastAsia="en-US"/>
        </w:rPr>
        <w:t>".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тексте Положения по ведению бухгалтерского учета и отчетности в Российской Федерации понятия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нераспределенная прибыль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чистая прибыль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были объединены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Объединение этих показателей нашло отражение и в образцах форм бухгалтерской отчетности, утвержденных приказом Минфина России от 13</w:t>
      </w:r>
      <w:r w:rsidR="006E0235">
        <w:rPr>
          <w:lang w:eastAsia="en-US"/>
        </w:rPr>
        <w:t>.01.20</w:t>
      </w:r>
      <w:r w:rsidRPr="006E0235">
        <w:rPr>
          <w:lang w:eastAsia="en-US"/>
        </w:rPr>
        <w:t>00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4н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старой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форме №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Отчет о прибылях и убытках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строка 190 называлась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Чистая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нераспределенная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непокрытый 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отчетного периода</w:t>
      </w:r>
      <w:r w:rsidR="006E0235">
        <w:rPr>
          <w:lang w:eastAsia="en-US"/>
        </w:rPr>
        <w:t>".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Определение терминологии имеет не столько теоретическое значение, сколько практическое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Во-первых, правильное определение конечного финансового результата влияет на оценку рентабельности вложения капитала, на оценку чистых активов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Во-вторых, правильное определение конечного финансового результата связано с порядком признания расходов в бухгалтерском учете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Еще совсем недавно, в нормативных документах, регулирующих формирование затрат в бухгалтерском учете предполагалось отнесение части расходов за счет чистой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прибыли, остающейся в распоряжении предприятия</w:t>
      </w:r>
      <w:r w:rsidR="006E0235" w:rsidRPr="006E0235">
        <w:rPr>
          <w:lang w:eastAsia="en-US"/>
        </w:rPr>
        <w:t>).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Порядок списания расходов, заложенный в ПБУ 10/99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организации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предполагает отнесение расходов на себестоимость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 дебет счета 90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Продажи</w:t>
      </w:r>
      <w:r w:rsidR="006E0235">
        <w:rPr>
          <w:lang w:eastAsia="en-US"/>
        </w:rPr>
        <w:t>"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в состав операционных или внереализационных расходов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 дебет счета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>"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либо на финансовый результат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 дебет счета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>"</w:t>
      </w:r>
      <w:r w:rsidR="006E0235" w:rsidRPr="006E0235">
        <w:rPr>
          <w:lang w:eastAsia="en-US"/>
        </w:rPr>
        <w:t>).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Показатель чистой прибыли, формируемый согласно методике нового Плана счетов на счете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>" (</w:t>
      </w:r>
      <w:r w:rsidRPr="006E0235">
        <w:rPr>
          <w:lang w:eastAsia="en-US"/>
        </w:rPr>
        <w:t>перед его закрытием и перенесением результата на счет 84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Нераспределенная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непокрытый убыток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выступает действительным конечным результатом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Определение конечного финансового результата основано на традиционном бухгалтерском подходе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сопоставлении бухгалтерских доходов и расходов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МСФО предполагают другой подход, предусматривающий более широкое понимание конечного финансового результата, </w:t>
      </w:r>
      <w:r w:rsidR="0033700F" w:rsidRPr="006E0235">
        <w:rPr>
          <w:lang w:eastAsia="en-US"/>
        </w:rPr>
        <w:t>а,</w:t>
      </w:r>
      <w:r w:rsidRPr="006E0235">
        <w:rPr>
          <w:lang w:eastAsia="en-US"/>
        </w:rPr>
        <w:t xml:space="preserve"> </w:t>
      </w:r>
      <w:r w:rsidR="0033700F" w:rsidRPr="006E0235">
        <w:rPr>
          <w:lang w:eastAsia="en-US"/>
        </w:rPr>
        <w:t>следовательно,</w:t>
      </w:r>
      <w:r w:rsidRPr="006E0235">
        <w:rPr>
          <w:lang w:eastAsia="en-US"/>
        </w:rPr>
        <w:t xml:space="preserve"> и чистой прибыли, которая рассматривается как прирост чистых активов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 учетом изменений порядка отражения расходов иное содержание приобретает нераспределенная прибыль организации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i/>
          <w:iCs/>
          <w:lang w:eastAsia="en-US"/>
        </w:rPr>
        <w:t>Нераспределенная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чистая прибыль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представляет собой часть капитала держателей остаточных прав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собственников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аккумулирующую не выплаченную в виде дивидендов прибыль, которая является внутренним источником финансовых средств долгосрочного характера</w:t>
      </w:r>
      <w:r w:rsidR="006E0235" w:rsidRPr="006E0235">
        <w:rPr>
          <w:lang w:eastAsia="en-US"/>
        </w:rPr>
        <w:t>.</w:t>
      </w:r>
    </w:p>
    <w:p w:rsidR="006E0235" w:rsidRDefault="0027582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Именно такой подход к формированию показателя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Чистая прибыль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 нашел отражение в новом образце формы №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Отчет о прибылях и убытках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утвержденном приказом Минфина России от 22</w:t>
      </w:r>
      <w:r w:rsidR="006E0235">
        <w:rPr>
          <w:lang w:eastAsia="en-US"/>
        </w:rPr>
        <w:t>.0</w:t>
      </w:r>
      <w:r w:rsidRPr="006E0235">
        <w:rPr>
          <w:lang w:eastAsia="en-US"/>
        </w:rPr>
        <w:t>7</w:t>
      </w:r>
      <w:r w:rsidR="006E0235">
        <w:rPr>
          <w:lang w:eastAsia="en-US"/>
        </w:rPr>
        <w:t>.0</w:t>
      </w:r>
      <w:r w:rsidRPr="006E0235">
        <w:rPr>
          <w:lang w:eastAsia="en-US"/>
        </w:rPr>
        <w:t>3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67н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форме № 2 после строки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Текущий налог на прибыль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выделена пустая строка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пустую строку вписываются расходы, относимые за счет финансовых результатов, в соответствии с действующим законодательством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Исключение составят чрезвычайные доходы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расходы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если в утвержденном организацией образце формы № 2 они будут отражаться после внереализационных расходов, </w:t>
      </w:r>
      <w:r w:rsidR="006E0235">
        <w:rPr>
          <w:lang w:eastAsia="en-US"/>
        </w:rPr>
        <w:t>т.е.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до формирования показателя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до налогообложения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Количество вписываемых строк в форму № 2 индивидуально для каждой организации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Рассмотрим возможный перечень доходов и расходов, отражаемых по вписываемым строчкам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Напомним, что они относятся в дебет или кредит счета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 xml:space="preserve">и формируют конечный финансовый результат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чистую прибыль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соответствии с действующим законодательством на финансовый результат относятся экономические санкции за нарушение налогов законодательства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пени, штрафы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в т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ч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 расчетам с внебюджетными фондами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Так как они уменьшают финансовый результат, то суммы по вписанной строке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Экономические санкции за нарушение налогового законодательства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отражаются в скобках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II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Суммы Единого Вмененного Налога на Доходы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ЕВНД</w:t>
      </w:r>
      <w:r w:rsidR="006E0235" w:rsidRPr="006E0235">
        <w:rPr>
          <w:lang w:eastAsia="en-US"/>
        </w:rPr>
        <w:t>)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 1 января 2003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вступила в силу новая глава Налогового Кодекса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Система налогообложения в виде единого налога на вмененный доход для отдельных видов деятельности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В порядке исчисления и уплаты ЕВНД произошли большие изменения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Напомним, что ЕВНД должны платить организации и предприниматели, которые занимаются определенными видами деятельности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каждом регионе ЕВНД вводят местные власти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Они же определяют виды деятельности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в пределах перечня установленного главой 26</w:t>
      </w:r>
      <w:r w:rsidR="006E0235">
        <w:rPr>
          <w:lang w:eastAsia="en-US"/>
        </w:rPr>
        <w:t>.1</w:t>
      </w:r>
      <w:r w:rsidRPr="006E0235">
        <w:rPr>
          <w:lang w:eastAsia="en-US"/>
        </w:rPr>
        <w:t xml:space="preserve"> НК РФ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в отношении которых применяется этот налог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Причем переход на ЕВНД является не добровольным, а обязательным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Объектом налогообложения является вмененный доход организации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Налоговой базой является величина вмененного дохода, рассчитываемая как произведение базовой доходности по определенному виду деятельности на коэффициенты корректировки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Коэффициенты базовой доходности указаны в Налоговом Кодексе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Налоговый Кодекс предусматривает ежеквартальную уплату ЕВНД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Налог перечисляется не позднее 25-го числа месяца, следующего за отчетным кварталом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Организации обязаны вести раздельный учет по видам деятельности, переведенным на уплату ЕВНД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форме №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Отчет о прибылях и убытках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 состав бухгалтерской прибыли, отражаемой по строке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до налогообложения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доходы и расходы по деятельности, переведенной на уплату ЕВНД, отражаются в общей сумме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Но для применения ПБУ 18/02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Учет расчетов по налогу на прибыль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показатель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до налогообложения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корректируется на обороты по деятельности, переведенной на уплату ЕВНД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ЕВНД, относящаяся к данному отчетному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налоговому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периоду, отражается по вписанной строке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ЕВНД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 xml:space="preserve">в скобках, </w:t>
      </w:r>
      <w:r w:rsidR="006E0235">
        <w:rPr>
          <w:lang w:eastAsia="en-US"/>
        </w:rPr>
        <w:t>т.к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уменьшает общий конечный финансовый результат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III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 вписанной строке будут отражаться погашение отложенного налогового актива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обязательства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в исключительных случаях, когда сумма погашения относится на счет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>"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пункте 14 приказа Минфина России от 22</w:t>
      </w:r>
      <w:r w:rsidR="006E0235">
        <w:rPr>
          <w:lang w:eastAsia="en-US"/>
        </w:rPr>
        <w:t>.0</w:t>
      </w:r>
      <w:r w:rsidRPr="006E0235">
        <w:rPr>
          <w:lang w:eastAsia="en-US"/>
        </w:rPr>
        <w:t>7</w:t>
      </w:r>
      <w:r w:rsidR="006E0235">
        <w:rPr>
          <w:lang w:eastAsia="en-US"/>
        </w:rPr>
        <w:t>.0</w:t>
      </w:r>
      <w:r w:rsidRPr="006E0235">
        <w:rPr>
          <w:lang w:eastAsia="en-US"/>
        </w:rPr>
        <w:t>3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67н указано, что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 годовом бухгалтерском балансе данные по группам статей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Резервный капитал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Нераспределенная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непокрытый убыток</w:t>
      </w:r>
      <w:r w:rsidR="006E0235">
        <w:rPr>
          <w:lang w:eastAsia="en-US"/>
        </w:rPr>
        <w:t xml:space="preserve">)" </w:t>
      </w:r>
      <w:r w:rsidRPr="006E0235">
        <w:rPr>
          <w:lang w:eastAsia="en-US"/>
        </w:rPr>
        <w:t xml:space="preserve">показываются с учетом рассмотрения итогов деятельности организации за отчетный год, принятых решений о покрытии убытков, выплате дивидендов и </w:t>
      </w:r>
      <w:r w:rsidR="006E0235">
        <w:rPr>
          <w:lang w:eastAsia="en-US"/>
        </w:rPr>
        <w:t>т.п."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Следовательно, годовой бухгалтерский баланс должен быть составлен с учетом решения собрания собственников, утвердивших бухгалтерскую отчетность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Как совместить эти требования с отражением в учете решения собственников и с порядком заполнения формы № 2</w:t>
      </w:r>
      <w:r w:rsidR="006E0235" w:rsidRPr="006E0235">
        <w:rPr>
          <w:lang w:eastAsia="en-US"/>
        </w:rPr>
        <w:t>?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Вспоминаем Положение по бухгалтерскому учету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События после отчетной даты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ПБУ 7/98, утвержденное приказом Минфина России от 25 ноября 1998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56н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Понятие событий после отчетной даты приведено в пункте 3 ПБУ 7/98</w:t>
      </w:r>
      <w:r w:rsidR="006E0235" w:rsidRPr="006E0235">
        <w:rPr>
          <w:lang w:eastAsia="en-US"/>
        </w:rPr>
        <w:t>.</w:t>
      </w:r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"</w:t>
      </w:r>
      <w:r w:rsidR="0072135B" w:rsidRPr="006E0235">
        <w:rPr>
          <w:lang w:eastAsia="en-US"/>
        </w:rPr>
        <w:t>Событием после отчетной даты признается факт хозяйственной деятельности, который оказал или может оказать влияние на финансовое состояние, движение денежных средств или результаты деятельности организации и который имел место в период между отчетной датой и датой подписания бухгалтерской отчетности за отчетный год</w:t>
      </w:r>
      <w:r>
        <w:rPr>
          <w:lang w:eastAsia="en-US"/>
        </w:rPr>
        <w:t>".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Сроки представления годовой бухгалтерской отчетности указаны в статье 15 Федерального Закона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 бухгалтерском учете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от 2</w:t>
      </w:r>
      <w:r w:rsidR="006E0235">
        <w:rPr>
          <w:lang w:eastAsia="en-US"/>
        </w:rPr>
        <w:t>1.11.9</w:t>
      </w:r>
      <w:r w:rsidRPr="006E0235">
        <w:rPr>
          <w:lang w:eastAsia="en-US"/>
        </w:rPr>
        <w:t>6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129-ФЗ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Для годовой отчетности установлен срок в течение 90 дней по окончании года, если иное не предусмотрено законодательством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Событием после отчетной даты признается также объявление годовых дивидендов по результатам деятельности акционерного общества за отчетный год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</w:t>
      </w:r>
      <w:r w:rsidR="006E0235">
        <w:rPr>
          <w:lang w:eastAsia="en-US"/>
        </w:rPr>
        <w:t>.3</w:t>
      </w:r>
      <w:r w:rsidRPr="006E0235">
        <w:rPr>
          <w:lang w:eastAsia="en-US"/>
        </w:rPr>
        <w:t xml:space="preserve"> ПБУ 7/98</w:t>
      </w:r>
      <w:r w:rsidR="006E0235" w:rsidRPr="006E0235">
        <w:rPr>
          <w:lang w:eastAsia="en-US"/>
        </w:rPr>
        <w:t>).</w:t>
      </w:r>
    </w:p>
    <w:p w:rsid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предприятие успевает</w:t>
      </w:r>
      <w:r w:rsidR="0072135B" w:rsidRPr="006E0235">
        <w:rPr>
          <w:lang w:eastAsia="en-US"/>
        </w:rPr>
        <w:t xml:space="preserve"> провести собрание собственников до конечной даты представления годовой бухгалтерской отчетности</w:t>
      </w:r>
      <w:r w:rsidR="006E0235">
        <w:rPr>
          <w:lang w:eastAsia="en-US"/>
        </w:rPr>
        <w:t xml:space="preserve"> (</w:t>
      </w:r>
      <w:r w:rsidR="0072135B" w:rsidRPr="006E0235">
        <w:rPr>
          <w:lang w:eastAsia="en-US"/>
        </w:rPr>
        <w:t>до 31 марта 2004 года</w:t>
      </w:r>
      <w:r w:rsidR="006E0235" w:rsidRPr="006E0235">
        <w:rPr>
          <w:lang w:eastAsia="en-US"/>
        </w:rPr>
        <w:t>),</w:t>
      </w:r>
      <w:r w:rsidR="0072135B" w:rsidRPr="006E0235">
        <w:rPr>
          <w:lang w:eastAsia="en-US"/>
        </w:rPr>
        <w:t xml:space="preserve"> то на основании ПБУ 7/98</w:t>
      </w:r>
      <w:r w:rsidR="006E0235">
        <w:rPr>
          <w:lang w:eastAsia="en-US"/>
        </w:rPr>
        <w:t xml:space="preserve"> "</w:t>
      </w:r>
      <w:r w:rsidR="0072135B" w:rsidRPr="006E0235">
        <w:rPr>
          <w:lang w:eastAsia="en-US"/>
        </w:rPr>
        <w:t>События после отчетной даты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оно</w:t>
      </w:r>
      <w:r w:rsidR="0072135B" w:rsidRPr="006E0235">
        <w:rPr>
          <w:lang w:eastAsia="en-US"/>
        </w:rPr>
        <w:t xml:space="preserve"> возвращает</w:t>
      </w:r>
      <w:r w:rsidRPr="006E0235">
        <w:rPr>
          <w:lang w:eastAsia="en-US"/>
        </w:rPr>
        <w:t>ся</w:t>
      </w:r>
      <w:r w:rsidR="0072135B" w:rsidRPr="006E0235">
        <w:rPr>
          <w:lang w:eastAsia="en-US"/>
        </w:rPr>
        <w:t xml:space="preserve"> к оборотам 31 декабря 2003 года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Доначисления в резервный капитал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если общее собрание приняло решение о увеличении резервного капитала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бухгалтерском учете эта операция отразится следующей записью</w:t>
      </w:r>
      <w:r w:rsidR="006E0235" w:rsidRPr="006E0235">
        <w:rPr>
          <w:lang w:eastAsia="en-US"/>
        </w:rPr>
        <w:t>: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счета 84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82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Доначисление сумм в резервный капитал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II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Прибыль, направленная на покрытие убытков прошлых лет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если общее собрание приняло решение о покрытии убытков прошлых лет прибылью отчетного периода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бухгалтерском учете данная операция должна отразиться следующей записью</w:t>
      </w:r>
      <w:r w:rsidR="006E0235" w:rsidRPr="006E0235">
        <w:rPr>
          <w:lang w:eastAsia="en-US"/>
        </w:rPr>
        <w:t>: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счета 84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84</w:t>
      </w:r>
    </w:p>
    <w:p w:rsidR="006E0235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Уменьшение убытков прошлых лет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III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Начисление годовых дивидендов</w:t>
      </w:r>
      <w:r w:rsidR="006E0235">
        <w:rPr>
          <w:lang w:eastAsia="en-US"/>
        </w:rPr>
        <w:t>" -</w:t>
      </w:r>
      <w:r w:rsidRPr="006E0235">
        <w:rPr>
          <w:lang w:eastAsia="en-US"/>
        </w:rPr>
        <w:t xml:space="preserve"> в сумме годовых дивидендов, утвержденной общим собранием акционеров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бухгалтерском учете начисление годовых дивидендов отразится следующей записью</w:t>
      </w:r>
      <w:r w:rsidR="006E0235" w:rsidRPr="006E0235">
        <w:rPr>
          <w:lang w:eastAsia="en-US"/>
        </w:rPr>
        <w:t>: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счета 84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75</w:t>
      </w:r>
    </w:p>
    <w:p w:rsidR="006E0235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Начислена сумма годовых дивидендов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IV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Другие расходы за счет прибыли отчетного года, которые общее собрание собственников разрешает произвести</w:t>
      </w:r>
      <w:r w:rsidR="006E0235" w:rsidRPr="006E0235">
        <w:rPr>
          <w:lang w:eastAsia="en-US"/>
        </w:rPr>
        <w:t>.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Дебет счета 84</w:t>
      </w:r>
    </w:p>
    <w:p w:rsidR="0033700F" w:rsidRP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Кредит счета 76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Завершающейся бухгалтерской записью по реформации баланса за 2003 год, сальдо между дебетом и кредитом счета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списывается со счета 99 в кредит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дебет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счета 84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Нераспределенная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непокрытый убыток</w:t>
      </w:r>
      <w:r w:rsidR="006E0235">
        <w:rPr>
          <w:lang w:eastAsia="en-US"/>
        </w:rPr>
        <w:t>)".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Схематично формирование чистой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отчетного периода можно представить следующим образом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72135B" w:rsidRP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Схема 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00"/>
        <w:gridCol w:w="2984"/>
      </w:tblGrid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I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Прибыль</w:t>
            </w:r>
            <w:r w:rsidR="006E0235">
              <w:t xml:space="preserve"> (</w:t>
            </w:r>
            <w:r w:rsidRPr="006E0235">
              <w:t>убыток</w:t>
            </w:r>
            <w:r w:rsidR="006E0235" w:rsidRPr="006E0235">
              <w:t xml:space="preserve">) </w:t>
            </w:r>
            <w:r w:rsidRPr="006E0235">
              <w:t>от продаж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± плюс</w:t>
            </w:r>
            <w:r w:rsidR="006E0235">
              <w:t xml:space="preserve"> (</w:t>
            </w:r>
            <w:r w:rsidRPr="006E0235">
              <w:t>минус</w:t>
            </w:r>
            <w:r w:rsidR="006E0235" w:rsidRPr="006E0235">
              <w:t xml:space="preserve">) 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II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Сальдо прочих доходов и расходов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± плюс</w:t>
            </w:r>
            <w:r w:rsidR="006E0235">
              <w:t xml:space="preserve"> (</w:t>
            </w:r>
            <w:r w:rsidRPr="006E0235">
              <w:t>минус</w:t>
            </w:r>
            <w:r w:rsidR="006E0235" w:rsidRPr="006E0235">
              <w:t xml:space="preserve">) 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III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Сальдо чрезвычайных доходов и расходов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>- (</w:t>
            </w:r>
            <w:r w:rsidR="0072135B" w:rsidRPr="006E0235">
              <w:t>минус</w:t>
            </w:r>
            <w:r w:rsidRPr="006E0235">
              <w:t xml:space="preserve">) 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IV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Текущий налог на прибыль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+</w:t>
            </w:r>
            <w:r w:rsidR="006E0235">
              <w:t xml:space="preserve"> (</w:t>
            </w:r>
            <w:r w:rsidRPr="006E0235">
              <w:t>плюс</w:t>
            </w:r>
            <w:r w:rsidR="006E0235" w:rsidRPr="006E0235">
              <w:t xml:space="preserve">) 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V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Отложенные налоговые активы за данный отчетный период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>- (</w:t>
            </w:r>
            <w:r w:rsidR="0072135B" w:rsidRPr="006E0235">
              <w:t>минус</w:t>
            </w:r>
            <w:r w:rsidRPr="006E0235">
              <w:t xml:space="preserve">) 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VI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Отложенные налоговые обязательства</w:t>
            </w:r>
            <w:r w:rsidR="006E0235">
              <w:t xml:space="preserve"> </w:t>
            </w:r>
            <w:r w:rsidRPr="006E0235">
              <w:t>за отчетный период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Заполняют организации, применяющие ПБУ 18/02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>- (</w:t>
            </w:r>
            <w:r w:rsidR="0072135B" w:rsidRPr="006E0235">
              <w:t>минус</w:t>
            </w:r>
            <w:r w:rsidRPr="006E0235">
              <w:t xml:space="preserve">) 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VII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Экономические санкции за нарушение налогового законодательства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>- (</w:t>
            </w:r>
            <w:r w:rsidR="0072135B" w:rsidRPr="006E0235">
              <w:t>минус</w:t>
            </w:r>
            <w:r w:rsidRPr="006E0235">
              <w:t xml:space="preserve">) 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VIII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ЕВНД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ИТОГО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72135B" w:rsidRPr="006E0235" w:rsidTr="00245664">
        <w:trPr>
          <w:jc w:val="center"/>
        </w:trPr>
        <w:tc>
          <w:tcPr>
            <w:tcW w:w="648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245664">
              <w:rPr>
                <w:lang w:val="en-US"/>
              </w:rPr>
              <w:t>X</w:t>
            </w:r>
          </w:p>
        </w:tc>
        <w:tc>
          <w:tcPr>
            <w:tcW w:w="4500" w:type="dxa"/>
            <w:shd w:val="clear" w:color="auto" w:fill="auto"/>
          </w:tcPr>
          <w:p w:rsidR="0072135B" w:rsidRPr="006E0235" w:rsidRDefault="0072135B" w:rsidP="00245664">
            <w:pPr>
              <w:pStyle w:val="afb"/>
              <w:keepNext/>
              <w:widowControl w:val="0"/>
            </w:pPr>
            <w:r w:rsidRPr="006E0235">
              <w:t>Чистая прибыль отчетного периода</w:t>
            </w:r>
          </w:p>
        </w:tc>
        <w:tc>
          <w:tcPr>
            <w:tcW w:w="2984" w:type="dxa"/>
            <w:shd w:val="clear" w:color="auto" w:fill="auto"/>
          </w:tcPr>
          <w:p w:rsidR="007213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</w:tbl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Сумма, отражаемая по строке формы №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Чистая прибыль отчетного периода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переносится в раздел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Капитал и резервы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Бухгалтерского баланса в строку 470 графу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Нераспределенная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непокрытый убыток</w:t>
      </w:r>
      <w:r w:rsidR="006E0235">
        <w:rPr>
          <w:lang w:eastAsia="en-US"/>
        </w:rPr>
        <w:t>)".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предоставлении годовой бухгалтерской отчетности строка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Чиста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отчетного периода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формы №2 не будет совпадать с суммой, отражаемой по строке 470 баланса, так как по строке 470 в годовом бухгалтерском балансе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</w:t>
      </w:r>
      <w:r w:rsidR="006E0235">
        <w:rPr>
          <w:lang w:eastAsia="en-US"/>
        </w:rPr>
        <w:t>.1</w:t>
      </w:r>
      <w:r w:rsidRPr="006E0235">
        <w:rPr>
          <w:lang w:eastAsia="en-US"/>
        </w:rPr>
        <w:t>4 Приказа Минфина №67н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должна отражаться сумма чистой прибыли отчетного года, уже прошедшая распределение общего собрания акционеров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соответствии с Федеральным Законом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 бухгалтерском учете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годовая бухгалтерская отчетность должна быть утверждена в порядке, установленном учредительскими документами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Например, в обществах с ограниченной ответственностью Бухгалтерский баланс и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Отчет о прибылях и убытках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утверждает общее собрание участников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Федеральный закон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Об обществах с ограниченной ответственностью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от 8 февраля 1998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14-ФЗ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в акционерных обществах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общее собрание акционеров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Федеральный закон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Об акционерных обществах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от 26 декабря 1995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208-ФЗ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Согласно п</w:t>
      </w:r>
      <w:r w:rsidR="006E0235">
        <w:rPr>
          <w:lang w:eastAsia="en-US"/>
        </w:rPr>
        <w:t>.1.3</w:t>
      </w:r>
      <w:r w:rsidRPr="006E0235">
        <w:rPr>
          <w:lang w:eastAsia="en-US"/>
        </w:rPr>
        <w:t xml:space="preserve"> статьи 47 Федерального закона № 208-ФЗ годовое собрание акционеров проводится в сроки, установленные уставом общества, но не ранее чем через 2 месяца и не позднее чем через 6 месяцев после окончания финансового года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Многие организации проводят собрание акционеров после 31 марта года, следующего за отчетным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Следуя законодательству по бухгалтерскому учету они не имеют права представлять годовую бухгалтерскую отчетность без утверждения общим собранием собственников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практике большинство организаций идут на нарушение бухгалтерского законодательства и представляют в налоговые органы, в органы госстатистики не утвержденную общим собранием собственников, годовую бухгалтерскую отчетность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Эти организации сталкиваются с проблемой составления бухгалтерской отчетности и с отражением в бухгалтерской отчетности конечного финансового результата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формировании показателей чистой прибыли эти организации не учитывают решение собрания собственников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Строка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Чистая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>
        <w:rPr>
          <w:lang w:eastAsia="en-US"/>
        </w:rPr>
        <w:t xml:space="preserve">)" </w:t>
      </w:r>
      <w:r w:rsidRPr="006E0235">
        <w:rPr>
          <w:lang w:eastAsia="en-US"/>
        </w:rPr>
        <w:t>формы №2 будет совпадать со строкой 470 бухгалтерского баланса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После проведения собрания акционеров результаты решения собрания о распределении чистой прибыли 2003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будут отражаться изменениями вступительных остатков баланса на 01</w:t>
      </w:r>
      <w:r w:rsidR="006E0235">
        <w:rPr>
          <w:lang w:eastAsia="en-US"/>
        </w:rPr>
        <w:t>.01.20</w:t>
      </w:r>
      <w:r w:rsidRPr="006E0235">
        <w:rPr>
          <w:lang w:eastAsia="en-US"/>
        </w:rPr>
        <w:t>04 г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После того как мы отразим все доходы и расходы, необходимо определить прибыль до налогообложения или полученный убыток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Финансовый результат определяется так</w:t>
      </w:r>
      <w:r w:rsidR="006E0235" w:rsidRPr="006E0235">
        <w:rPr>
          <w:lang w:eastAsia="en-US"/>
        </w:rPr>
        <w:t>:</w:t>
      </w:r>
    </w:p>
    <w:p w:rsidR="004B09E7" w:rsidRDefault="004B09E7" w:rsidP="00F376AA">
      <w:pPr>
        <w:keepNext/>
        <w:widowControl w:val="0"/>
        <w:ind w:firstLine="709"/>
        <w:rPr>
          <w:lang w:eastAsia="en-US"/>
        </w:rPr>
      </w:pP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до налогообложения =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 продаж + Проценты к получению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Проценты к уплате + Доходы от участия в других организациях + Прочие операционные доходы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Прочие операционные расходы + Внереализационные доходы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Внереализационные расходы + Чрезвычайные доходы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Чрезвычайные расходы</w:t>
      </w:r>
      <w:r w:rsidR="006E0235" w:rsidRPr="006E0235">
        <w:rPr>
          <w:lang w:eastAsia="en-US"/>
        </w:rPr>
        <w:t>.</w:t>
      </w:r>
    </w:p>
    <w:p w:rsidR="00F376AA" w:rsidRDefault="00F376AA" w:rsidP="00F376AA">
      <w:pPr>
        <w:keepNext/>
        <w:widowControl w:val="0"/>
        <w:ind w:firstLine="709"/>
        <w:rPr>
          <w:b/>
          <w:bCs/>
          <w:lang w:eastAsia="en-US"/>
        </w:rPr>
      </w:pP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b/>
          <w:bCs/>
          <w:lang w:eastAsia="en-US"/>
        </w:rPr>
        <w:t>Пример</w:t>
      </w:r>
      <w:r w:rsidR="006E0235">
        <w:rPr>
          <w:lang w:eastAsia="en-US"/>
        </w:rPr>
        <w:t xml:space="preserve"> </w:t>
      </w:r>
      <w:r w:rsidRPr="006E0235">
        <w:rPr>
          <w:lang w:eastAsia="en-US"/>
        </w:rPr>
        <w:t>ООО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Барс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за 2005 год получило</w:t>
      </w:r>
      <w:r w:rsidR="006E0235" w:rsidRPr="006E0235">
        <w:rPr>
          <w:lang w:eastAsia="en-US"/>
        </w:rPr>
        <w:t>: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проценты по облигациям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13 200 руб</w:t>
      </w:r>
      <w:r w:rsidR="006E0235">
        <w:rPr>
          <w:lang w:eastAsia="en-US"/>
        </w:rPr>
        <w:t>.;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дивиденды по акциям ОАО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Лотос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560 000 руб</w:t>
      </w:r>
      <w:r w:rsidR="006E0235">
        <w:rPr>
          <w:lang w:eastAsia="en-US"/>
        </w:rPr>
        <w:t>.;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плату за сданный в аренду склад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85 000 руб</w:t>
      </w:r>
      <w:r w:rsidR="006E0235">
        <w:rPr>
          <w:lang w:eastAsia="en-US"/>
        </w:rPr>
        <w:t>.;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проценты за нарушение условий поставки товаров от ООО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Лавена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12 000 руб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Расходы за 2005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составили</w:t>
      </w:r>
      <w:r w:rsidR="006E0235" w:rsidRPr="006E0235">
        <w:rPr>
          <w:lang w:eastAsia="en-US"/>
        </w:rPr>
        <w:t>: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проценты по кредиту на приобретение оборотных средств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84 000 руб</w:t>
      </w:r>
      <w:r w:rsidR="006E0235">
        <w:rPr>
          <w:lang w:eastAsia="en-US"/>
        </w:rPr>
        <w:t>.;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комиссионное вознаграждение банку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110 000 руб</w:t>
      </w:r>
      <w:r w:rsidR="006E0235" w:rsidRPr="006E0235">
        <w:rPr>
          <w:lang w:eastAsia="en-US"/>
        </w:rPr>
        <w:t>.</w:t>
      </w:r>
    </w:p>
    <w:p w:rsidR="006E0235" w:rsidRDefault="007213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Бухгалтер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Барс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заполнил раздел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формы № 2 и посчитал налогооблагаемую прибыль следующим образом</w:t>
      </w:r>
      <w:r w:rsidR="006E0235" w:rsidRPr="006E0235">
        <w:rPr>
          <w:lang w:eastAsia="en-US"/>
        </w:rPr>
        <w:t>:</w:t>
      </w:r>
    </w:p>
    <w:p w:rsidR="006E0235" w:rsidRPr="006E0235" w:rsidRDefault="00F376AA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br w:type="page"/>
      </w:r>
      <w:r w:rsidR="000E3122">
        <w:rPr>
          <w:lang w:eastAsia="en-US"/>
        </w:rPr>
        <w:pict>
          <v:shape id="_x0000_i1026" type="#_x0000_t75" style="width:250.5pt;height:189.75pt">
            <v:imagedata r:id="rId9" o:title=""/>
          </v:shape>
        </w:pic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Далее в отчет следует внести сумму отложенных налоговых активов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ОНА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которая образовалась за 2005 год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ОНА может появиться, если в бухгалтерском учете вы признаете расходы раньше, чем в налоговом, а доходы, наоборот,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позже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Такие ситуации возникают, например, если сумма начисленной амортизации в бухучете больше, чем в налоговом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Величина ОНА рассчитывается следующим образом</w:t>
      </w:r>
      <w:r w:rsidR="006E0235" w:rsidRPr="006E0235">
        <w:rPr>
          <w:lang w:eastAsia="en-US"/>
        </w:rPr>
        <w:t>:</w:t>
      </w:r>
    </w:p>
    <w:p w:rsid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Отложенный налоговый актив =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Вычитаемая временная разница х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Ставка налога на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24%</w:t>
      </w:r>
      <w:r w:rsidR="006E0235" w:rsidRPr="006E0235">
        <w:rPr>
          <w:lang w:eastAsia="en-US"/>
        </w:rPr>
        <w:t>)</w:t>
      </w:r>
    </w:p>
    <w:p w:rsid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ОНА прибавляется к величине прибыли до налогообложения</w:t>
      </w:r>
      <w:r w:rsidR="006E0235">
        <w:rPr>
          <w:lang w:eastAsia="en-US"/>
        </w:rPr>
        <w:t>.</w:t>
      </w:r>
    </w:p>
    <w:p w:rsid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Отложенные налоговые обязательства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ОНО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появляются в обратной ситуации, то есть когда в бухгалтерском учете расходы признаются позже, чем в налоговом, а доходы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раньше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Его расчет осуществляется в следующем порядке</w:t>
      </w:r>
      <w:r w:rsidR="006E0235" w:rsidRPr="006E0235">
        <w:rPr>
          <w:lang w:eastAsia="en-US"/>
        </w:rPr>
        <w:t>: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Отложенное налоговое обязательство =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Налогооблагаемая временная разница х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Ставка налога на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24%</w:t>
      </w:r>
      <w:r w:rsidR="006E0235" w:rsidRPr="006E0235">
        <w:rPr>
          <w:lang w:eastAsia="en-US"/>
        </w:rPr>
        <w:t>)</w:t>
      </w:r>
    </w:p>
    <w:p w:rsid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обязательств вычитается при расчете чистой прибыли, поэтому в расчете ее нужно написать в круглых скобках</w:t>
      </w:r>
      <w:r w:rsidR="006E0235" w:rsidRPr="006E0235">
        <w:rPr>
          <w:lang w:eastAsia="en-US"/>
        </w:rPr>
        <w:t>.</w:t>
      </w:r>
    </w:p>
    <w:p w:rsid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Сумма текущего налога на прибыль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это сальдо субсчета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налогу на прибыль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счета 68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все проводки по ПБУ 18/02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Учет расчетов по налогу на прибыль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сделаны правильно, то кредитовое сальдо этого субсчета будет равно начисленному налогу на прибыль</w:t>
      </w:r>
      <w:r w:rsidR="006E0235" w:rsidRPr="006E0235">
        <w:rPr>
          <w:lang w:eastAsia="en-US"/>
        </w:rPr>
        <w:t>.</w:t>
      </w:r>
    </w:p>
    <w:p w:rsidR="006E0235" w:rsidRDefault="0033700F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lang w:eastAsia="en-US"/>
        </w:rPr>
        <w:t>Затем нужно определить чистую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отчетного периода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Она рассчитывается по формуле</w:t>
      </w:r>
      <w:r w:rsidR="006E0235" w:rsidRPr="006E0235">
        <w:rPr>
          <w:lang w:eastAsia="en-US"/>
        </w:rPr>
        <w:t xml:space="preserve">: </w:t>
      </w:r>
      <w:r w:rsidRPr="006E0235">
        <w:rPr>
          <w:i/>
          <w:iCs/>
          <w:lang w:eastAsia="en-US"/>
        </w:rPr>
        <w:t>Чистая прибыль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убыток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= Прибыль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убыток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до налогообложения + Отложенные налоговые активы</w:t>
      </w:r>
      <w:r w:rsidR="006E0235" w:rsidRPr="006E0235">
        <w:rPr>
          <w:i/>
          <w:iCs/>
          <w:lang w:eastAsia="en-US"/>
        </w:rPr>
        <w:t xml:space="preserve"> - </w:t>
      </w:r>
      <w:r w:rsidRPr="006E0235">
        <w:rPr>
          <w:i/>
          <w:iCs/>
          <w:lang w:eastAsia="en-US"/>
        </w:rPr>
        <w:t>Отложенные налоговые обязательства</w:t>
      </w:r>
      <w:r w:rsidR="006E0235" w:rsidRPr="006E0235">
        <w:rPr>
          <w:i/>
          <w:iCs/>
          <w:lang w:eastAsia="en-US"/>
        </w:rPr>
        <w:t xml:space="preserve"> - </w:t>
      </w:r>
      <w:r w:rsidRPr="006E0235">
        <w:rPr>
          <w:i/>
          <w:iCs/>
          <w:lang w:eastAsia="en-US"/>
        </w:rPr>
        <w:t>Текущий налог на прибыль</w:t>
      </w:r>
      <w:r w:rsidR="006E0235" w:rsidRPr="006E0235">
        <w:rPr>
          <w:i/>
          <w:iCs/>
          <w:lang w:eastAsia="en-US"/>
        </w:rPr>
        <w:t>.</w:t>
      </w:r>
    </w:p>
    <w:p w:rsidR="006E0235" w:rsidRDefault="0033700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правильно заполн</w:t>
      </w:r>
      <w:r w:rsidR="00FD0916" w:rsidRPr="006E0235">
        <w:rPr>
          <w:lang w:eastAsia="en-US"/>
        </w:rPr>
        <w:t>ены</w:t>
      </w:r>
      <w:r w:rsidRPr="006E0235">
        <w:rPr>
          <w:lang w:eastAsia="en-US"/>
        </w:rPr>
        <w:t xml:space="preserve"> предыдущие строки, то полученный результат должен совпасть с сальдо счета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190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Чистая прибыль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убыток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отчетного периода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этой строке отражается сумма чистой прибыли организации за отчетный период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Показатель строки 190 формы № 2 должен быть равен конечному сальдо по счету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который при закрытии годового баланса списывается на счет 84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Нераспределенная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непокрытый убыток</w:t>
      </w:r>
      <w:r w:rsidR="006E0235">
        <w:rPr>
          <w:lang w:eastAsia="en-US"/>
        </w:rPr>
        <w:t>)".</w:t>
      </w:r>
      <w:r w:rsidR="006236EE">
        <w:rPr>
          <w:lang w:eastAsia="en-US"/>
        </w:rPr>
        <w:t xml:space="preserve"> </w:t>
      </w:r>
      <w:r w:rsidRPr="006E0235">
        <w:rPr>
          <w:lang w:eastAsia="en-US"/>
        </w:rPr>
        <w:t>Показатель строки 190 рассчитывается следующим образом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строка 190 = строка 140 + строка 141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строка 142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строка 150 +/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дополнительно введенные строки</w:t>
      </w:r>
      <w:r w:rsidR="006E0235" w:rsidRPr="006E0235">
        <w:rPr>
          <w:lang w:eastAsia="en-US"/>
        </w:rPr>
        <w:t>.</w:t>
      </w:r>
      <w:r w:rsidR="006236EE">
        <w:rPr>
          <w:lang w:eastAsia="en-US"/>
        </w:rPr>
        <w:t xml:space="preserve"> </w:t>
      </w:r>
      <w:r w:rsidR="0033700F" w:rsidRPr="006E0235">
        <w:rPr>
          <w:lang w:eastAsia="en-US"/>
        </w:rPr>
        <w:t>Е</w:t>
      </w:r>
      <w:r w:rsidRPr="006E0235">
        <w:rPr>
          <w:lang w:eastAsia="en-US"/>
        </w:rPr>
        <w:t>сли показатель строки 141 имеет отрицательное значение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заключен в круглые скобки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то он при исчислении суммы чистой прибыли/убытка не прибавляется, а вычитается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сумма, отраженная в строке 142, имеет положительное значение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 заключена в круглые скобки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то она при расчете чистой прибыли/убытка прибавляется, а не вычитается</w:t>
      </w:r>
      <w:r w:rsidR="006E0235" w:rsidRPr="006E0235">
        <w:rPr>
          <w:lang w:eastAsia="en-US"/>
        </w:rPr>
        <w:t>.</w:t>
      </w:r>
    </w:p>
    <w:p w:rsidR="00F376AA" w:rsidRDefault="00F376AA" w:rsidP="00F376AA">
      <w:pPr>
        <w:pStyle w:val="2"/>
        <w:widowControl w:val="0"/>
      </w:pPr>
    </w:p>
    <w:p w:rsidR="006E0235" w:rsidRPr="006E0235" w:rsidRDefault="006E0235" w:rsidP="00F376AA">
      <w:pPr>
        <w:pStyle w:val="2"/>
        <w:widowControl w:val="0"/>
      </w:pPr>
      <w:bookmarkStart w:id="7" w:name="_Toc270327893"/>
      <w:r>
        <w:t xml:space="preserve">1.5 </w:t>
      </w:r>
      <w:r w:rsidR="00DD1FCD" w:rsidRPr="006E0235">
        <w:t>Справочная информация</w:t>
      </w:r>
      <w:bookmarkEnd w:id="7"/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После расчета величины чистой прибыли в Отчете о прибылях и убытках следует указать ряд справочных показателей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образце формы № 2, рекомендованном в Приказе Минфина России № 67н, в справочном разделе предлагается отразить сумму постоянных налоговых обязательств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активов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а также величину базовой и разводненной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одну акцию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Заполнять справочный раздел обязаны все организации, за исключением малых предприятий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Остальным фирмам следует сообщить о постоянных налоговых обязательствах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активах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базовой и разводненной прибылях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убытках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акцию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Два последних показателя могут оказаться важными для потенциальных инвесторов или других заинтересованных лиц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Для того чтобы рассчитать их, нужно воспользоваться Методическими рекомендациями по раскрытию информации о прибыли, приходящейся на одну акцию, которые утверждены приказом Минфина от 21 марта 2000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29н</w:t>
      </w:r>
      <w:r w:rsidR="006E0235" w:rsidRPr="006E0235">
        <w:rPr>
          <w:lang w:eastAsia="en-US"/>
        </w:rPr>
        <w:t>.</w:t>
      </w:r>
    </w:p>
    <w:p w:rsidR="006E0235" w:rsidRDefault="005E5F3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</w:t>
      </w:r>
      <w:r w:rsidR="00DD1FCD" w:rsidRPr="006E0235">
        <w:rPr>
          <w:lang w:eastAsia="en-US"/>
        </w:rPr>
        <w:t>рганизация вправе ввести в форму № 2 дополнительные строки и привести в справочном разделе другую дополнительную информацию, которая необходима заинтересованным пользователям бухгалтерской отчетности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200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Постоянные налоговые обязательства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активы</w:t>
      </w:r>
      <w:r w:rsidR="006E0235">
        <w:rPr>
          <w:i/>
          <w:iCs/>
          <w:lang w:eastAsia="en-US"/>
        </w:rPr>
        <w:t>)"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Согласно нормам ПБУ 18/02 постоянные налоговые обязательства образуются в случае возникновения постоянной разницы, которая приводит к увеличению налога на прибыль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Постоянное налоговое обязательство отражается по дебету счета 99, 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Постоянные налоговые обязательства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в корреспонденции с кредитом счета 68, 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налогу на прибыль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постоянная разница приводит к уменьшению суммы налога на прибыль, то возникает постоянный налоговый актив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 отражается по кредиту счета 99, 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Постоянные налоговые активы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в корреспонденции с дебетом счета 68, 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налогу на прибыль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Показатель строки 200 Отчета о прибылях и убытках исчисляется как разница между оборотами счета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субсчет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Постоянные налоговые обязательства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активы</w:t>
      </w:r>
      <w:r w:rsidR="006E0235">
        <w:rPr>
          <w:lang w:eastAsia="en-US"/>
        </w:rPr>
        <w:t xml:space="preserve">)". </w:t>
      </w:r>
      <w:r w:rsidRPr="006E0235">
        <w:rPr>
          <w:lang w:eastAsia="en-US"/>
        </w:rPr>
        <w:t>Другими словами, в форме № 2 показываются сальдированные обороты по указанному субсчету счета 99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дебетовый оборот по субсчету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Постоянные налоговые обязательства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активы</w:t>
      </w:r>
      <w:r w:rsidR="006E0235">
        <w:rPr>
          <w:lang w:eastAsia="en-US"/>
        </w:rPr>
        <w:t xml:space="preserve">)" </w:t>
      </w:r>
      <w:r w:rsidRPr="006E0235">
        <w:rPr>
          <w:lang w:eastAsia="en-US"/>
        </w:rPr>
        <w:t>счета 99 больше кредитового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 есть сумма постоянных налоговых обязательств больше, чем сумма постоянных налоговых активов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то по строке 200 формы № 2 отражается отрицательный показатель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кредитовый оборот по субсчету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Постоянные налоговые обязательства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активы</w:t>
      </w:r>
      <w:r w:rsidR="006E0235">
        <w:rPr>
          <w:lang w:eastAsia="en-US"/>
        </w:rPr>
        <w:t xml:space="preserve">)" </w:t>
      </w:r>
      <w:r w:rsidRPr="006E0235">
        <w:rPr>
          <w:lang w:eastAsia="en-US"/>
        </w:rPr>
        <w:t>счета 99 больше дебетового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то есть сумма постоянных налоговых активов больше, чем сумма постоянных налоговых обязательств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то по строке 200 формы № 2 отражается положительный показатель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Можно рекомендовать бухгалтеру дополнить справочный раздел еще одной строкой и показывать постоянные налоговые обязательства отдельно от постоянных налоговых активов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гораздо удобнее, так как в таком случае не придется сальдировать обороты по субсчету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Постоянные налоговые обязательства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активы</w:t>
      </w:r>
      <w:r w:rsidR="006E0235">
        <w:rPr>
          <w:lang w:eastAsia="en-US"/>
        </w:rPr>
        <w:t xml:space="preserve">)" </w:t>
      </w:r>
      <w:r w:rsidRPr="006E0235">
        <w:rPr>
          <w:lang w:eastAsia="en-US"/>
        </w:rPr>
        <w:t>счета 99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201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Базовая прибыль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убыток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на акцию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Базовая прибыль на акцию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это часть прибыли отчетного периода, которая причитается акционерам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владельцам обыкновенных акций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Строку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Базовая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акцию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заполняют только акционерные общества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расчете этого показателя следует руководствоваться Методическими рекомендациями по раскрытию информации о прибыли, приходящейся на одну акцию, утвержденными Приказом Минфина России от 21</w:t>
      </w:r>
      <w:r w:rsidR="006E0235">
        <w:rPr>
          <w:lang w:eastAsia="en-US"/>
        </w:rPr>
        <w:t>.03.20</w:t>
      </w:r>
      <w:r w:rsidRPr="006E0235">
        <w:rPr>
          <w:lang w:eastAsia="en-US"/>
        </w:rPr>
        <w:t>00 № 29н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Базовая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акцию определяется как отношение базовой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отчетного периода к средневзвешенному количеству обыкновенных акций, находящихся в обращении в течение отчетного периода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Базовая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отчетного периода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это чистая прибыль отчетного периода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показатель, отраженный по строке 190 формы № 2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уменьшенная на сумму дивидендов по привилегированным акциям, начисленных их владельцам за отчетный период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расчете базовой прибыли отчетного периода не учитываются также дивиденды по привилегированным акциям, в том числе по кумулятивным, за предыдущие отчетные периоды, которые были выплачены или объявлены в течение отчетного периода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Средневзвешенное количество обыкновенных акций, находящихся в обращении в течение отчетного периода, определяется следующим образом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средневзвешенное количество обыкновенных акций = суммарное количество обыкновенных акций, находящихся в обращении, на первое число каждого календарного месяца отчетного периода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количество календарных месяцев в отчетном периоде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Для расчета средневзвешенного количества обыкновенных акций, находящихся в обращении, используются данные реестра акционеров общества на первое число каждого календарного месяца отчетного периода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некоторых случаях данные о средневзвешенном количестве обыкновенных акций, находящихся в обращении, корректируются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</w:t>
      </w:r>
      <w:r w:rsidR="006E0235">
        <w:rPr>
          <w:lang w:eastAsia="en-US"/>
        </w:rPr>
        <w:t>.6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8 Методических рекомендаций по раскрытию информации о прибыли, приходящейся на одну акцию</w:t>
      </w:r>
      <w:r w:rsidR="006E0235" w:rsidRPr="006E0235">
        <w:rPr>
          <w:lang w:eastAsia="en-US"/>
        </w:rPr>
        <w:t xml:space="preserve">). </w:t>
      </w:r>
      <w:r w:rsidRPr="006E0235">
        <w:rPr>
          <w:lang w:eastAsia="en-US"/>
        </w:rPr>
        <w:t>А именно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при размещении акционерным обществом обыкновенных акций без их оплаты и при размещении дополнительных обыкновенных акций по цене ниже рыночной стоимости</w:t>
      </w:r>
      <w:r w:rsidR="006E0235" w:rsidRPr="006E0235">
        <w:rPr>
          <w:lang w:eastAsia="en-US"/>
        </w:rPr>
        <w:t>.</w:t>
      </w:r>
    </w:p>
    <w:p w:rsidR="006E0235" w:rsidRDefault="005E5F3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Рассмотрим расчет средневзвешенного количества обыкновенных акций на условном примере</w:t>
      </w:r>
      <w:r w:rsidR="006E0235" w:rsidRPr="006E0235">
        <w:rPr>
          <w:lang w:eastAsia="en-US"/>
        </w:rPr>
        <w:t>.</w:t>
      </w:r>
    </w:p>
    <w:p w:rsidR="006E0235" w:rsidRDefault="005E5F3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Пример</w:t>
      </w:r>
      <w:r w:rsidR="006E0235" w:rsidRPr="006E0235">
        <w:rPr>
          <w:lang w:eastAsia="en-US"/>
        </w:rPr>
        <w:t>.</w:t>
      </w:r>
    </w:p>
    <w:p w:rsidR="005E5F30" w:rsidRDefault="005E5F3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200</w:t>
      </w:r>
      <w:r w:rsidR="00194C5B" w:rsidRPr="006E0235">
        <w:rPr>
          <w:lang w:eastAsia="en-US"/>
        </w:rPr>
        <w:t>4</w:t>
      </w:r>
      <w:r w:rsidRPr="006E0235">
        <w:rPr>
          <w:lang w:eastAsia="en-US"/>
        </w:rPr>
        <w:t xml:space="preserve">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ЗАО</w:t>
      </w:r>
      <w:r w:rsidR="006E0235">
        <w:rPr>
          <w:lang w:eastAsia="en-US"/>
        </w:rPr>
        <w:t xml:space="preserve"> "</w:t>
      </w:r>
      <w:r w:rsidR="00194C5B" w:rsidRPr="006E0235">
        <w:rPr>
          <w:lang w:eastAsia="en-US"/>
        </w:rPr>
        <w:t>Барс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имело место следующее движение обыкновенных акций</w:t>
      </w:r>
      <w:r w:rsidR="006E0235" w:rsidRPr="006E0235">
        <w:rPr>
          <w:lang w:eastAsia="en-US"/>
        </w:rPr>
        <w:t xml:space="preserve">. </w:t>
      </w:r>
    </w:p>
    <w:p w:rsidR="006236EE" w:rsidRPr="006E0235" w:rsidRDefault="006236EE" w:rsidP="00F376AA">
      <w:pPr>
        <w:keepNext/>
        <w:widowControl w:val="0"/>
        <w:ind w:firstLine="709"/>
        <w:rPr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6"/>
        <w:gridCol w:w="2880"/>
        <w:gridCol w:w="3044"/>
        <w:gridCol w:w="2251"/>
      </w:tblGrid>
      <w:tr w:rsidR="005E5F30" w:rsidRPr="006E0235" w:rsidTr="00245664">
        <w:trPr>
          <w:jc w:val="center"/>
        </w:trPr>
        <w:tc>
          <w:tcPr>
            <w:tcW w:w="936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Дата</w:t>
            </w:r>
          </w:p>
        </w:tc>
        <w:tc>
          <w:tcPr>
            <w:tcW w:w="2880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Размещение</w:t>
            </w:r>
            <w:r w:rsidR="006E0235">
              <w:t xml:space="preserve"> (</w:t>
            </w:r>
            <w:r w:rsidRPr="006E0235">
              <w:t>количество дополнительных акций, оплаченных денежными средствами</w:t>
            </w:r>
            <w:r w:rsidR="006E0235" w:rsidRPr="006E0235">
              <w:t xml:space="preserve">) </w:t>
            </w:r>
          </w:p>
        </w:tc>
        <w:tc>
          <w:tcPr>
            <w:tcW w:w="3044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Выкуп</w:t>
            </w:r>
            <w:r w:rsidR="006E0235">
              <w:t xml:space="preserve"> (</w:t>
            </w:r>
            <w:r w:rsidRPr="006E0235">
              <w:t>приобретение</w:t>
            </w:r>
            <w:r w:rsidR="006E0235" w:rsidRPr="006E0235">
              <w:t>)</w:t>
            </w:r>
            <w:r w:rsidR="006E0235">
              <w:t xml:space="preserve"> (</w:t>
            </w:r>
            <w:r w:rsidRPr="006E0235">
              <w:t>кол-во выкупленных</w:t>
            </w:r>
            <w:r w:rsidR="006E0235">
              <w:t xml:space="preserve"> (</w:t>
            </w:r>
            <w:r w:rsidRPr="006E0235">
              <w:t>приобретенных</w:t>
            </w:r>
            <w:r w:rsidR="006E0235" w:rsidRPr="006E0235">
              <w:t xml:space="preserve">) </w:t>
            </w:r>
            <w:r w:rsidRPr="006E0235">
              <w:t>акций у акционеров</w:t>
            </w:r>
          </w:p>
        </w:tc>
        <w:tc>
          <w:tcPr>
            <w:tcW w:w="2251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Обыкновенные акции, находящиеся в обращении</w:t>
            </w:r>
            <w:r w:rsidR="006E0235">
              <w:t xml:space="preserve"> (</w:t>
            </w:r>
            <w:r w:rsidRPr="006E0235">
              <w:t>количество</w:t>
            </w:r>
            <w:r w:rsidR="006E0235" w:rsidRPr="006E0235">
              <w:t xml:space="preserve">) </w:t>
            </w:r>
          </w:p>
        </w:tc>
      </w:tr>
      <w:tr w:rsidR="005E5F30" w:rsidRPr="006E0235" w:rsidTr="00245664">
        <w:trPr>
          <w:jc w:val="center"/>
        </w:trPr>
        <w:tc>
          <w:tcPr>
            <w:tcW w:w="936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01</w:t>
            </w:r>
            <w:r w:rsidR="006E0235">
              <w:t>.0</w:t>
            </w:r>
            <w:r w:rsidRPr="006E0235">
              <w:t>1</w:t>
            </w:r>
            <w:r w:rsidR="006E0235" w:rsidRPr="006E0235">
              <w:t xml:space="preserve">. </w:t>
            </w:r>
          </w:p>
        </w:tc>
        <w:tc>
          <w:tcPr>
            <w:tcW w:w="2880" w:type="dxa"/>
            <w:shd w:val="clear" w:color="auto" w:fill="auto"/>
          </w:tcPr>
          <w:p w:rsidR="005E5F30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3044" w:type="dxa"/>
            <w:shd w:val="clear" w:color="auto" w:fill="auto"/>
          </w:tcPr>
          <w:p w:rsidR="005E5F30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251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1500</w:t>
            </w:r>
          </w:p>
        </w:tc>
      </w:tr>
      <w:tr w:rsidR="005E5F30" w:rsidRPr="006E0235" w:rsidTr="00245664">
        <w:trPr>
          <w:jc w:val="center"/>
        </w:trPr>
        <w:tc>
          <w:tcPr>
            <w:tcW w:w="936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01</w:t>
            </w:r>
            <w:r w:rsidR="006E0235">
              <w:t>.0</w:t>
            </w:r>
            <w:r w:rsidRPr="006E0235">
              <w:t>3</w:t>
            </w:r>
            <w:r w:rsidR="006E0235" w:rsidRPr="006E0235">
              <w:t xml:space="preserve">. </w:t>
            </w:r>
          </w:p>
        </w:tc>
        <w:tc>
          <w:tcPr>
            <w:tcW w:w="2880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1000</w:t>
            </w:r>
          </w:p>
        </w:tc>
        <w:tc>
          <w:tcPr>
            <w:tcW w:w="3044" w:type="dxa"/>
            <w:shd w:val="clear" w:color="auto" w:fill="auto"/>
          </w:tcPr>
          <w:p w:rsidR="005E5F30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251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2500</w:t>
            </w:r>
          </w:p>
        </w:tc>
      </w:tr>
      <w:tr w:rsidR="005E5F30" w:rsidRPr="006E0235" w:rsidTr="00245664">
        <w:trPr>
          <w:jc w:val="center"/>
        </w:trPr>
        <w:tc>
          <w:tcPr>
            <w:tcW w:w="936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01</w:t>
            </w:r>
            <w:r w:rsidR="006E0235">
              <w:t>.0</w:t>
            </w:r>
            <w:r w:rsidRPr="006E0235">
              <w:t>8</w:t>
            </w:r>
            <w:r w:rsidR="006E0235" w:rsidRPr="006E0235">
              <w:t xml:space="preserve">. </w:t>
            </w:r>
          </w:p>
        </w:tc>
        <w:tc>
          <w:tcPr>
            <w:tcW w:w="2880" w:type="dxa"/>
            <w:shd w:val="clear" w:color="auto" w:fill="auto"/>
          </w:tcPr>
          <w:p w:rsidR="005E5F30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3044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300</w:t>
            </w:r>
          </w:p>
        </w:tc>
        <w:tc>
          <w:tcPr>
            <w:tcW w:w="2251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2200</w:t>
            </w:r>
          </w:p>
        </w:tc>
      </w:tr>
      <w:tr w:rsidR="005E5F30" w:rsidRPr="006E0235" w:rsidTr="00245664">
        <w:trPr>
          <w:jc w:val="center"/>
        </w:trPr>
        <w:tc>
          <w:tcPr>
            <w:tcW w:w="936" w:type="dxa"/>
            <w:shd w:val="clear" w:color="auto" w:fill="auto"/>
          </w:tcPr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Итого</w:t>
            </w:r>
          </w:p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3</w:t>
            </w:r>
            <w:r w:rsidR="006E0235">
              <w:t>1.1</w:t>
            </w:r>
            <w:r w:rsidRPr="006E0235">
              <w:t>2</w:t>
            </w:r>
          </w:p>
        </w:tc>
        <w:tc>
          <w:tcPr>
            <w:tcW w:w="2880" w:type="dxa"/>
            <w:shd w:val="clear" w:color="auto" w:fill="auto"/>
          </w:tcPr>
          <w:p w:rsidR="006E0235" w:rsidRDefault="006E0235" w:rsidP="00245664">
            <w:pPr>
              <w:pStyle w:val="afb"/>
              <w:keepNext/>
              <w:widowControl w:val="0"/>
            </w:pPr>
          </w:p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1000</w:t>
            </w:r>
          </w:p>
        </w:tc>
        <w:tc>
          <w:tcPr>
            <w:tcW w:w="3044" w:type="dxa"/>
            <w:shd w:val="clear" w:color="auto" w:fill="auto"/>
          </w:tcPr>
          <w:p w:rsidR="006E0235" w:rsidRDefault="006E0235" w:rsidP="00245664">
            <w:pPr>
              <w:pStyle w:val="afb"/>
              <w:keepNext/>
              <w:widowControl w:val="0"/>
            </w:pPr>
          </w:p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300</w:t>
            </w:r>
          </w:p>
        </w:tc>
        <w:tc>
          <w:tcPr>
            <w:tcW w:w="2251" w:type="dxa"/>
            <w:shd w:val="clear" w:color="auto" w:fill="auto"/>
          </w:tcPr>
          <w:p w:rsidR="006E0235" w:rsidRDefault="006E0235" w:rsidP="00245664">
            <w:pPr>
              <w:pStyle w:val="afb"/>
              <w:keepNext/>
              <w:widowControl w:val="0"/>
            </w:pPr>
          </w:p>
          <w:p w:rsidR="005E5F30" w:rsidRPr="006E0235" w:rsidRDefault="005E5F30" w:rsidP="00245664">
            <w:pPr>
              <w:pStyle w:val="afb"/>
              <w:keepNext/>
              <w:widowControl w:val="0"/>
            </w:pPr>
            <w:r w:rsidRPr="006E0235">
              <w:t>2200</w:t>
            </w:r>
          </w:p>
        </w:tc>
      </w:tr>
    </w:tbl>
    <w:p w:rsidR="006E0235" w:rsidRDefault="005E5F3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Средневзвешенное количество обыкновенных акций, находящихся в обращении</w:t>
      </w:r>
      <w:r w:rsidR="006E0235" w:rsidRPr="006E0235">
        <w:rPr>
          <w:lang w:eastAsia="en-US"/>
        </w:rPr>
        <w:t>: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5E5F30" w:rsidRPr="006E0235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(</w:t>
      </w:r>
      <w:r w:rsidR="005E5F30" w:rsidRPr="006E0235">
        <w:rPr>
          <w:lang w:eastAsia="en-US"/>
        </w:rPr>
        <w:t xml:space="preserve">1500 х 12 + 1000 х 10 </w:t>
      </w:r>
      <w:r>
        <w:rPr>
          <w:lang w:eastAsia="en-US"/>
        </w:rPr>
        <w:t>-</w:t>
      </w:r>
      <w:r w:rsidR="005E5F30" w:rsidRPr="006E0235">
        <w:rPr>
          <w:lang w:eastAsia="en-US"/>
        </w:rPr>
        <w:t xml:space="preserve"> 300 х 5</w:t>
      </w:r>
      <w:r w:rsidRPr="006E0235">
        <w:rPr>
          <w:lang w:eastAsia="en-US"/>
        </w:rPr>
        <w:t xml:space="preserve">): </w:t>
      </w:r>
      <w:r w:rsidR="005E5F30" w:rsidRPr="006E0235">
        <w:rPr>
          <w:lang w:eastAsia="en-US"/>
        </w:rPr>
        <w:t>12 = 2208</w:t>
      </w:r>
    </w:p>
    <w:p w:rsidR="006E0235" w:rsidRDefault="005E5F30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или</w:t>
      </w:r>
    </w:p>
    <w:p w:rsidR="005E5F30" w:rsidRPr="006E0235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(</w:t>
      </w:r>
      <w:r w:rsidR="005E5F30" w:rsidRPr="006E0235">
        <w:rPr>
          <w:lang w:eastAsia="en-US"/>
        </w:rPr>
        <w:t>1500 х 2 + 2500 х 5 + 2200 х 5</w:t>
      </w:r>
      <w:r w:rsidRPr="006E0235">
        <w:rPr>
          <w:lang w:eastAsia="en-US"/>
        </w:rPr>
        <w:t xml:space="preserve">): </w:t>
      </w:r>
      <w:r w:rsidR="005E5F30" w:rsidRPr="006E0235">
        <w:rPr>
          <w:lang w:eastAsia="en-US"/>
        </w:rPr>
        <w:t>12 = 2208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Обыкновенные акции включаются в расчет их средневзвешенного количества с момента возникновения прав на них у их первых владельцев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Средневзвешенное количество обыкновенных акций, находящихся в обращении, корректируется при</w:t>
      </w:r>
      <w:r w:rsidR="006E0235" w:rsidRPr="006E0235">
        <w:rPr>
          <w:lang w:eastAsia="en-US"/>
        </w:rPr>
        <w:t>: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размещении обыкновенных акций без их оплаты путем распределения среди акционеров, когда каждому владельцу обыкновенных акций распределяется их количество, пропорциональное числу принадлежащих ему акций</w:t>
      </w:r>
      <w:r w:rsidR="006E0235" w:rsidRPr="006E0235">
        <w:rPr>
          <w:lang w:eastAsia="en-US"/>
        </w:rPr>
        <w:t>;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размещении дополнительных обыкновенных акций по цене ниже рыночной стоимости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первом случае количество обыкновенных акций, находящихся в обращении до даты размещения, корректируется в той же пропорции, в какой оно было изменено в результате проведенного размещения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целях обеспечения сопоставимости данных на начало и конец отчетного периода, обыкновенные акции считаются размещенными на начало отчетного периода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Пусть количество акций, находящихся в обращении на 01</w:t>
      </w:r>
      <w:r w:rsidR="006E0235">
        <w:rPr>
          <w:lang w:eastAsia="en-US"/>
        </w:rPr>
        <w:t>.01.20</w:t>
      </w:r>
      <w:r w:rsidRPr="006E0235">
        <w:rPr>
          <w:lang w:eastAsia="en-US"/>
        </w:rPr>
        <w:t>03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составляло 1500 ш</w:t>
      </w:r>
      <w:r w:rsidR="006E0235">
        <w:rPr>
          <w:lang w:eastAsia="en-US"/>
        </w:rPr>
        <w:t>т.</w:t>
      </w:r>
      <w:r w:rsidR="004B09E7">
        <w:rPr>
          <w:lang w:eastAsia="en-US"/>
        </w:rPr>
        <w:t xml:space="preserve"> Д</w:t>
      </w:r>
      <w:r w:rsidRPr="006E0235">
        <w:rPr>
          <w:lang w:eastAsia="en-US"/>
        </w:rPr>
        <w:t>ополнительный выпуск акций без их оплаты произведен в количестве 3000 шт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иных операций с обыкновенными акциями в рассматриваемом примере не производилось, то общее количество акций находящихся в обращении в 2004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составит 4500 шт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Допустим, средневзвешенное количество акций, находящихся в обращении в прошлом году составляло 1200 шт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Тогда скорректированное средневзвешенное количество акций за прошлый год равно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1200 х 4500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1500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= 3600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шт</w:t>
      </w:r>
      <w:r w:rsidR="006E0235" w:rsidRPr="006E0235">
        <w:rPr>
          <w:lang w:eastAsia="en-US"/>
        </w:rPr>
        <w:t>).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194C5B" w:rsidRP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Сведем эти данные в таблицу</w:t>
      </w:r>
      <w:r w:rsidR="006E0235" w:rsidRPr="006E0235">
        <w:rPr>
          <w:lang w:eastAsia="en-US"/>
        </w:rPr>
        <w:t xml:space="preserve">: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1620"/>
        <w:gridCol w:w="1244"/>
        <w:gridCol w:w="2251"/>
      </w:tblGrid>
      <w:tr w:rsidR="00194C5B" w:rsidRPr="006E0235" w:rsidTr="00245664">
        <w:trPr>
          <w:jc w:val="center"/>
        </w:trPr>
        <w:tc>
          <w:tcPr>
            <w:tcW w:w="3888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Показатели</w:t>
            </w:r>
          </w:p>
        </w:tc>
        <w:tc>
          <w:tcPr>
            <w:tcW w:w="1620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2003 г</w:t>
            </w:r>
            <w:r w:rsidR="006E0235" w:rsidRPr="006E0235">
              <w:t xml:space="preserve">. </w:t>
            </w:r>
          </w:p>
        </w:tc>
        <w:tc>
          <w:tcPr>
            <w:tcW w:w="1244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2004 г</w:t>
            </w:r>
            <w:r w:rsidR="006E0235" w:rsidRPr="006E0235">
              <w:t xml:space="preserve">. </w:t>
            </w:r>
          </w:p>
        </w:tc>
        <w:tc>
          <w:tcPr>
            <w:tcW w:w="2251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Обыкновенные акции, находящиеся в обращении</w:t>
            </w:r>
            <w:r w:rsidR="006E0235">
              <w:t xml:space="preserve"> (</w:t>
            </w:r>
            <w:r w:rsidRPr="006E0235">
              <w:t>количество</w:t>
            </w:r>
            <w:r w:rsidR="006E0235" w:rsidRPr="006E0235">
              <w:t xml:space="preserve">) </w:t>
            </w:r>
          </w:p>
        </w:tc>
      </w:tr>
      <w:tr w:rsidR="00194C5B" w:rsidRPr="006E0235" w:rsidTr="00245664">
        <w:trPr>
          <w:jc w:val="center"/>
        </w:trPr>
        <w:tc>
          <w:tcPr>
            <w:tcW w:w="3888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01</w:t>
            </w:r>
            <w:r w:rsidR="006E0235">
              <w:t>.01.20</w:t>
            </w:r>
            <w:r w:rsidRPr="006E0235">
              <w:t>04</w:t>
            </w:r>
          </w:p>
        </w:tc>
        <w:tc>
          <w:tcPr>
            <w:tcW w:w="1620" w:type="dxa"/>
            <w:shd w:val="clear" w:color="auto" w:fill="auto"/>
          </w:tcPr>
          <w:p w:rsidR="00194C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1244" w:type="dxa"/>
            <w:shd w:val="clear" w:color="auto" w:fill="auto"/>
          </w:tcPr>
          <w:p w:rsidR="00194C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251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1500</w:t>
            </w:r>
          </w:p>
        </w:tc>
      </w:tr>
      <w:tr w:rsidR="00194C5B" w:rsidRPr="006E0235" w:rsidTr="00245664">
        <w:trPr>
          <w:jc w:val="center"/>
        </w:trPr>
        <w:tc>
          <w:tcPr>
            <w:tcW w:w="3888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01</w:t>
            </w:r>
            <w:r w:rsidR="006E0235">
              <w:t>.06.20</w:t>
            </w:r>
            <w:r w:rsidRPr="006E0235">
              <w:t>04</w:t>
            </w:r>
          </w:p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Дополнительный выпуск акций без оплаты</w:t>
            </w:r>
          </w:p>
        </w:tc>
        <w:tc>
          <w:tcPr>
            <w:tcW w:w="1620" w:type="dxa"/>
            <w:shd w:val="clear" w:color="auto" w:fill="auto"/>
          </w:tcPr>
          <w:p w:rsidR="00194C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1244" w:type="dxa"/>
            <w:shd w:val="clear" w:color="auto" w:fill="auto"/>
          </w:tcPr>
          <w:p w:rsidR="006E0235" w:rsidRDefault="006E0235" w:rsidP="00245664">
            <w:pPr>
              <w:pStyle w:val="afb"/>
              <w:keepNext/>
              <w:widowControl w:val="0"/>
            </w:pPr>
          </w:p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3000</w:t>
            </w:r>
          </w:p>
        </w:tc>
        <w:tc>
          <w:tcPr>
            <w:tcW w:w="2251" w:type="dxa"/>
            <w:shd w:val="clear" w:color="auto" w:fill="auto"/>
          </w:tcPr>
          <w:p w:rsidR="006E0235" w:rsidRDefault="006E0235" w:rsidP="00245664">
            <w:pPr>
              <w:pStyle w:val="afb"/>
              <w:keepNext/>
              <w:widowControl w:val="0"/>
            </w:pPr>
          </w:p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4500</w:t>
            </w:r>
          </w:p>
        </w:tc>
      </w:tr>
      <w:tr w:rsidR="00194C5B" w:rsidRPr="006E0235" w:rsidTr="00245664">
        <w:trPr>
          <w:jc w:val="center"/>
        </w:trPr>
        <w:tc>
          <w:tcPr>
            <w:tcW w:w="3888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Средневзвешенное количество обыкновенных акций в обращении</w:t>
            </w:r>
          </w:p>
        </w:tc>
        <w:tc>
          <w:tcPr>
            <w:tcW w:w="1620" w:type="dxa"/>
            <w:shd w:val="clear" w:color="auto" w:fill="auto"/>
          </w:tcPr>
          <w:p w:rsidR="006E0235" w:rsidRDefault="006E0235" w:rsidP="00245664">
            <w:pPr>
              <w:pStyle w:val="afb"/>
              <w:keepNext/>
              <w:widowControl w:val="0"/>
            </w:pPr>
          </w:p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1200</w:t>
            </w:r>
          </w:p>
        </w:tc>
        <w:tc>
          <w:tcPr>
            <w:tcW w:w="1244" w:type="dxa"/>
            <w:shd w:val="clear" w:color="auto" w:fill="auto"/>
          </w:tcPr>
          <w:p w:rsidR="00194C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251" w:type="dxa"/>
            <w:shd w:val="clear" w:color="auto" w:fill="auto"/>
          </w:tcPr>
          <w:p w:rsidR="00194C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194C5B" w:rsidRPr="006E0235" w:rsidTr="00245664">
        <w:trPr>
          <w:jc w:val="center"/>
        </w:trPr>
        <w:tc>
          <w:tcPr>
            <w:tcW w:w="3888" w:type="dxa"/>
            <w:shd w:val="clear" w:color="auto" w:fill="auto"/>
          </w:tcPr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Средневзвешенное количество обыкновенных акций в обращении с учетом корректировки</w:t>
            </w:r>
          </w:p>
        </w:tc>
        <w:tc>
          <w:tcPr>
            <w:tcW w:w="1620" w:type="dxa"/>
            <w:shd w:val="clear" w:color="auto" w:fill="auto"/>
          </w:tcPr>
          <w:p w:rsidR="006E0235" w:rsidRDefault="006E0235" w:rsidP="00245664">
            <w:pPr>
              <w:pStyle w:val="afb"/>
              <w:keepNext/>
              <w:widowControl w:val="0"/>
            </w:pPr>
          </w:p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3600</w:t>
            </w:r>
          </w:p>
        </w:tc>
        <w:tc>
          <w:tcPr>
            <w:tcW w:w="1244" w:type="dxa"/>
            <w:shd w:val="clear" w:color="auto" w:fill="auto"/>
          </w:tcPr>
          <w:p w:rsidR="006E0235" w:rsidRDefault="006E0235" w:rsidP="00245664">
            <w:pPr>
              <w:pStyle w:val="afb"/>
              <w:keepNext/>
              <w:widowControl w:val="0"/>
            </w:pPr>
          </w:p>
          <w:p w:rsidR="00194C5B" w:rsidRPr="006E0235" w:rsidRDefault="00194C5B" w:rsidP="00245664">
            <w:pPr>
              <w:pStyle w:val="afb"/>
              <w:keepNext/>
              <w:widowControl w:val="0"/>
            </w:pPr>
            <w:r w:rsidRPr="006E0235">
              <w:t>4500</w:t>
            </w:r>
          </w:p>
        </w:tc>
        <w:tc>
          <w:tcPr>
            <w:tcW w:w="2251" w:type="dxa"/>
            <w:shd w:val="clear" w:color="auto" w:fill="auto"/>
          </w:tcPr>
          <w:p w:rsidR="00194C5B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</w:tbl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размещении обыкновенных акций по цене ниже их рыночной стоимости для расчета средневзвешенного количества акций, находящихся в обращении, все обыкновенные акции, находящиеся в обращении до такого размещения считаются оплаченными по цене ниже рыночной стоимости при соответствующем увеличении их количества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Допустим, количество акций, находящихся в обращении на 1</w:t>
      </w:r>
      <w:r w:rsidR="006E0235">
        <w:rPr>
          <w:lang w:eastAsia="en-US"/>
        </w:rPr>
        <w:t>.01.20</w:t>
      </w:r>
      <w:r w:rsidRPr="006E0235">
        <w:rPr>
          <w:lang w:eastAsia="en-US"/>
        </w:rPr>
        <w:t>04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составляло 1500 шт</w:t>
      </w:r>
      <w:r w:rsidR="006E0235">
        <w:rPr>
          <w:lang w:eastAsia="en-US"/>
        </w:rPr>
        <w:t>.,</w:t>
      </w:r>
      <w:r w:rsidRPr="006E0235">
        <w:rPr>
          <w:lang w:eastAsia="en-US"/>
        </w:rPr>
        <w:t xml:space="preserve"> при их рыночной стоимости 20 руб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Дополнительный выпуск акций проведен 01</w:t>
      </w:r>
      <w:r w:rsidR="006E0235">
        <w:rPr>
          <w:lang w:eastAsia="en-US"/>
        </w:rPr>
        <w:t>.09.20</w:t>
      </w:r>
      <w:r w:rsidRPr="006E0235">
        <w:rPr>
          <w:lang w:eastAsia="en-US"/>
        </w:rPr>
        <w:t>04 г</w:t>
      </w:r>
      <w:r w:rsidR="006E0235">
        <w:rPr>
          <w:lang w:eastAsia="en-US"/>
        </w:rPr>
        <w:t>.,</w:t>
      </w:r>
      <w:r w:rsidRPr="006E0235">
        <w:rPr>
          <w:lang w:eastAsia="en-US"/>
        </w:rPr>
        <w:t xml:space="preserve"> размещено 500 шт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 цене 18 руб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иных операций с обыкновенными акциями в рассматриваемом периоде не производилось, то общее количество акций, находящихся в обращении 2000 шт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значение должно быть скорректировано с учетом изменения цены акции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Для этого рассчитываем среднюю расчетную стоимость обыкновенной акции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Средняя расчетная стоимость определяется по формуле</w:t>
      </w:r>
      <w:r w:rsidR="006E0235" w:rsidRPr="006E0235">
        <w:rPr>
          <w:lang w:eastAsia="en-US"/>
        </w:rPr>
        <w:t>:</w:t>
      </w:r>
    </w:p>
    <w:p w:rsidR="006236EE" w:rsidRDefault="00F376AA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br w:type="page"/>
      </w:r>
      <w:r w:rsidR="00194C5B" w:rsidRPr="006E0235">
        <w:rPr>
          <w:lang w:eastAsia="en-US"/>
        </w:rPr>
        <w:t>СРС =</w:t>
      </w:r>
      <w:r w:rsidR="006E0235">
        <w:rPr>
          <w:lang w:eastAsia="en-US"/>
        </w:rPr>
        <w:t xml:space="preserve"> (</w:t>
      </w:r>
      <w:r w:rsidR="00194C5B" w:rsidRPr="006E0235">
        <w:rPr>
          <w:lang w:eastAsia="en-US"/>
        </w:rPr>
        <w:t>Д</w:t>
      </w:r>
      <w:r w:rsidR="00194C5B" w:rsidRPr="006E0235">
        <w:rPr>
          <w:vertAlign w:val="subscript"/>
          <w:lang w:eastAsia="en-US"/>
        </w:rPr>
        <w:t>1</w:t>
      </w:r>
      <w:r w:rsidR="00194C5B" w:rsidRPr="006E0235">
        <w:rPr>
          <w:lang w:eastAsia="en-US"/>
        </w:rPr>
        <w:t xml:space="preserve"> + Д</w:t>
      </w:r>
      <w:r w:rsidR="00194C5B" w:rsidRPr="006E0235">
        <w:rPr>
          <w:vertAlign w:val="subscript"/>
          <w:lang w:eastAsia="en-US"/>
        </w:rPr>
        <w:t>2</w:t>
      </w:r>
      <w:r w:rsidR="006E0235" w:rsidRPr="006E0235">
        <w:rPr>
          <w:lang w:eastAsia="en-US"/>
        </w:rPr>
        <w:t xml:space="preserve">): </w:t>
      </w:r>
      <w:r w:rsidR="00194C5B" w:rsidRPr="006E0235">
        <w:rPr>
          <w:lang w:eastAsia="en-US"/>
        </w:rPr>
        <w:t xml:space="preserve">КА, 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где</w:t>
      </w:r>
      <w:r w:rsidR="006E0235" w:rsidRPr="006E0235">
        <w:rPr>
          <w:lang w:eastAsia="en-US"/>
        </w:rPr>
        <w:t>: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СРС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средняя расчетная стоимость обыкновенной акции</w:t>
      </w:r>
      <w:r w:rsidR="006E0235" w:rsidRPr="006E0235">
        <w:rPr>
          <w:lang w:eastAsia="en-US"/>
        </w:rPr>
        <w:t>;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</w:t>
      </w:r>
      <w:r w:rsidRPr="006E0235">
        <w:rPr>
          <w:vertAlign w:val="subscript"/>
          <w:lang w:eastAsia="en-US"/>
        </w:rPr>
        <w:t>1</w:t>
      </w:r>
      <w:r w:rsidRPr="006E0235">
        <w:rPr>
          <w:lang w:eastAsia="en-US"/>
        </w:rPr>
        <w:t xml:space="preserve">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рыночная стоимость обыкновенных акций, находящихся в обращении, равная произведению рыночной стоимости обыкновенных акций, находящихся в обращении до указанного размещения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нашем примере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20 руб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х 1500</w:t>
      </w:r>
      <w:r w:rsidR="006E0235" w:rsidRPr="006E0235">
        <w:rPr>
          <w:lang w:eastAsia="en-US"/>
        </w:rPr>
        <w:t>);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</w:t>
      </w:r>
      <w:r w:rsidRPr="006E0235">
        <w:rPr>
          <w:vertAlign w:val="subscript"/>
          <w:lang w:eastAsia="en-US"/>
        </w:rPr>
        <w:t>2</w:t>
      </w:r>
      <w:r w:rsidRPr="006E0235">
        <w:rPr>
          <w:lang w:eastAsia="en-US"/>
        </w:rPr>
        <w:t xml:space="preserve">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средства, полученные от размещения обыкновенных акций ниже рыночной стоимости, в нашем примере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18 руб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х 500</w:t>
      </w:r>
      <w:r w:rsidR="006E0235" w:rsidRPr="006E0235">
        <w:rPr>
          <w:lang w:eastAsia="en-US"/>
        </w:rPr>
        <w:t>);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КА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количество обыкновенных акций, находящихся в обращении на следующий день после окончания размещения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нашем примере 2000 шт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СРС =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20 руб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х 1500 + 18 руб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х 500</w:t>
      </w:r>
      <w:r w:rsidR="006E0235" w:rsidRPr="006E0235">
        <w:rPr>
          <w:lang w:eastAsia="en-US"/>
        </w:rPr>
        <w:t xml:space="preserve">): </w:t>
      </w:r>
      <w:r w:rsidRPr="006E0235">
        <w:rPr>
          <w:lang w:eastAsia="en-US"/>
        </w:rPr>
        <w:t>2000 = 19,5 руб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Количество обыкновенных акций, находящихся в обращении до указанного дополнительного размещения корректируется на коэффициент, который рассчитывается по следующем формуле</w:t>
      </w:r>
      <w:r w:rsidR="006E0235" w:rsidRPr="006E0235">
        <w:rPr>
          <w:lang w:eastAsia="en-US"/>
        </w:rPr>
        <w:t>: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236EE" w:rsidRDefault="00194C5B" w:rsidP="00F376AA">
      <w:pPr>
        <w:keepNext/>
        <w:widowControl w:val="0"/>
        <w:ind w:firstLine="709"/>
        <w:rPr>
          <w:vertAlign w:val="subscript"/>
          <w:lang w:eastAsia="en-US"/>
        </w:rPr>
      </w:pPr>
      <w:r w:rsidRPr="006E0235">
        <w:rPr>
          <w:vertAlign w:val="subscript"/>
          <w:lang w:eastAsia="en-US"/>
        </w:rPr>
        <w:t>К =</w:t>
      </w:r>
      <w:r w:rsidR="006236EE">
        <w:rPr>
          <w:vertAlign w:val="subscript"/>
          <w:lang w:eastAsia="en-US"/>
        </w:rPr>
        <w:tab/>
      </w:r>
      <w:r w:rsidRPr="006E0235">
        <w:rPr>
          <w:lang w:eastAsia="en-US"/>
        </w:rPr>
        <w:t xml:space="preserve"> </w:t>
      </w:r>
      <w:r w:rsidRPr="006236EE">
        <w:rPr>
          <w:u w:val="words"/>
          <w:lang w:eastAsia="en-US"/>
        </w:rPr>
        <w:t>РС</w:t>
      </w:r>
      <w:r w:rsidR="006E0235" w:rsidRPr="006236EE">
        <w:rPr>
          <w:u w:val="words"/>
          <w:lang w:eastAsia="en-US"/>
        </w:rPr>
        <w:t>,</w:t>
      </w:r>
      <w:r w:rsidRPr="006E0235">
        <w:rPr>
          <w:vertAlign w:val="subscript"/>
          <w:lang w:eastAsia="en-US"/>
        </w:rPr>
        <w:t xml:space="preserve"> </w:t>
      </w:r>
    </w:p>
    <w:p w:rsidR="006E0235" w:rsidRPr="006E0235" w:rsidRDefault="00194C5B" w:rsidP="00F376AA">
      <w:pPr>
        <w:keepNext/>
        <w:widowControl w:val="0"/>
        <w:ind w:left="707" w:firstLine="709"/>
        <w:rPr>
          <w:lang w:eastAsia="en-US"/>
        </w:rPr>
      </w:pPr>
      <w:r w:rsidRPr="006E0235">
        <w:rPr>
          <w:lang w:eastAsia="en-US"/>
        </w:rPr>
        <w:t>СРС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236EE" w:rsidRPr="006236EE" w:rsidRDefault="006236EE" w:rsidP="00F376AA">
      <w:pPr>
        <w:keepNext/>
        <w:widowControl w:val="0"/>
        <w:ind w:firstLine="709"/>
        <w:rPr>
          <w:lang w:eastAsia="en-US"/>
        </w:rPr>
      </w:pPr>
      <w:r w:rsidRPr="006236EE">
        <w:rPr>
          <w:lang w:eastAsia="en-US"/>
        </w:rPr>
        <w:t>где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К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коэффициент корректировки</w:t>
      </w:r>
      <w:r w:rsidR="006E0235" w:rsidRPr="006E0235">
        <w:rPr>
          <w:lang w:eastAsia="en-US"/>
        </w:rPr>
        <w:t>;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РС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рыночная стоимость обыкновенных акций на дату окончания размещения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нашем примере 20 руб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СРС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средняя расчетная стоимость акций на следующую после окончания размещения дату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нашем примере 19,5 руб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Тогда коэффициент корректировки составляет</w:t>
      </w:r>
      <w:r w:rsidR="006E0235" w:rsidRPr="006E0235">
        <w:rPr>
          <w:lang w:eastAsia="en-US"/>
        </w:rPr>
        <w:t>:</w:t>
      </w:r>
    </w:p>
    <w:p w:rsidR="006E0235" w:rsidRPr="006E0235" w:rsidRDefault="00F376AA" w:rsidP="00F376AA">
      <w:pPr>
        <w:keepNext/>
        <w:widowControl w:val="0"/>
        <w:ind w:firstLine="709"/>
        <w:rPr>
          <w:vertAlign w:val="subscript"/>
          <w:lang w:eastAsia="en-US"/>
        </w:rPr>
      </w:pPr>
      <w:r>
        <w:rPr>
          <w:vertAlign w:val="subscript"/>
          <w:lang w:eastAsia="en-US"/>
        </w:rPr>
        <w:br w:type="page"/>
      </w:r>
      <w:r w:rsidR="00194C5B" w:rsidRPr="006E0235">
        <w:rPr>
          <w:vertAlign w:val="subscript"/>
          <w:lang w:eastAsia="en-US"/>
        </w:rPr>
        <w:t>К =</w:t>
      </w:r>
      <w:r w:rsidR="006E0235" w:rsidRPr="006E0235">
        <w:rPr>
          <w:lang w:eastAsia="en-US"/>
        </w:rPr>
        <w:t xml:space="preserve"> </w:t>
      </w:r>
      <w:r w:rsidR="006236EE">
        <w:rPr>
          <w:lang w:eastAsia="en-US"/>
        </w:rPr>
        <w:tab/>
      </w:r>
      <w:r w:rsidR="00194C5B" w:rsidRPr="006236EE">
        <w:rPr>
          <w:sz w:val="22"/>
          <w:szCs w:val="22"/>
          <w:u w:val="single"/>
          <w:lang w:eastAsia="en-US"/>
        </w:rPr>
        <w:t>20</w:t>
      </w:r>
      <w:r w:rsidR="006E0235" w:rsidRPr="006E0235">
        <w:rPr>
          <w:lang w:eastAsia="en-US"/>
        </w:rPr>
        <w:t xml:space="preserve"> </w:t>
      </w:r>
      <w:r w:rsidR="00194C5B" w:rsidRPr="006E0235">
        <w:rPr>
          <w:vertAlign w:val="subscript"/>
          <w:lang w:eastAsia="en-US"/>
        </w:rPr>
        <w:t>= 1,026</w:t>
      </w:r>
    </w:p>
    <w:p w:rsidR="006E0235" w:rsidRDefault="00194C5B" w:rsidP="00F376AA">
      <w:pPr>
        <w:keepNext/>
        <w:widowControl w:val="0"/>
        <w:ind w:left="707" w:firstLine="709"/>
        <w:rPr>
          <w:vertAlign w:val="superscript"/>
          <w:lang w:eastAsia="en-US"/>
        </w:rPr>
      </w:pPr>
      <w:r w:rsidRPr="006E0235">
        <w:rPr>
          <w:vertAlign w:val="superscript"/>
          <w:lang w:eastAsia="en-US"/>
        </w:rPr>
        <w:t>19,5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 этот коэффициент корректируется средневзвешенное количество обыкновенных акций, находящихся в обращении в отчетном году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Средневзвешенное количество обыкновенных акций, находящихся в обращении с учетом корректировки определяется в несколько этапов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начале определяется количество обыкновенных акций, находящихся в обращении</w:t>
      </w:r>
      <w:r w:rsidR="006E0235" w:rsidRPr="006E0235">
        <w:rPr>
          <w:lang w:eastAsia="en-US"/>
        </w:rPr>
        <w:t>.</w:t>
      </w:r>
      <w:r w:rsidR="006236EE">
        <w:rPr>
          <w:lang w:eastAsia="en-US"/>
        </w:rPr>
        <w:t xml:space="preserve"> </w:t>
      </w:r>
      <w:r w:rsidRPr="006E0235">
        <w:rPr>
          <w:lang w:eastAsia="en-US"/>
        </w:rPr>
        <w:t>Количество акций, находящихся в обращении на начало периода умножается на коэффициент корректировки и на количество месяцев до начала дополнительного размещения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1500 х 1,026 х 8 = 12312 шт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II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Определяется количество обыкновенных акций, находящихся в обращении на конец отчетного периода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Количество акций, находящихся в обращении на конец периода умножается на количество месяцев после дополнительного размещения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(</w:t>
      </w:r>
      <w:r w:rsidR="00194C5B" w:rsidRPr="006E0235">
        <w:rPr>
          <w:lang w:eastAsia="en-US"/>
        </w:rPr>
        <w:t>2000 х 4</w:t>
      </w:r>
      <w:r w:rsidRPr="006E0235">
        <w:rPr>
          <w:lang w:eastAsia="en-US"/>
        </w:rPr>
        <w:t xml:space="preserve">) </w:t>
      </w:r>
      <w:r w:rsidR="00194C5B" w:rsidRPr="006E0235">
        <w:rPr>
          <w:lang w:eastAsia="en-US"/>
        </w:rPr>
        <w:t>= 8000 шт</w:t>
      </w:r>
      <w:r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III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Определяется средневзвешенное количество обыкновенных акций, находящихся в обращении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Средневзвешенное количество обыкновенных акций, находящихся в обращении в отчетном периоде определяется делением сумм двух первых показателей на 12 месяцев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(</w:t>
      </w:r>
      <w:r w:rsidR="00194C5B" w:rsidRPr="006E0235">
        <w:rPr>
          <w:lang w:eastAsia="en-US"/>
        </w:rPr>
        <w:t>1500 х 1,026 х 8 + 2000 х 4</w:t>
      </w:r>
      <w:r w:rsidRPr="006E0235">
        <w:rPr>
          <w:lang w:eastAsia="en-US"/>
        </w:rPr>
        <w:t xml:space="preserve">): </w:t>
      </w:r>
      <w:r w:rsidR="00194C5B" w:rsidRPr="006E0235">
        <w:rPr>
          <w:lang w:eastAsia="en-US"/>
        </w:rPr>
        <w:t>12 = 1693 шт</w:t>
      </w:r>
      <w:r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val="en-US" w:eastAsia="en-US"/>
        </w:rPr>
        <w:t>IV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Определяется средневзвешенное количество обыкновенных акций, находившихся в обращении в прошлом году</w:t>
      </w:r>
      <w:r w:rsidR="006E0235" w:rsidRPr="006E0235">
        <w:rPr>
          <w:lang w:eastAsia="en-US"/>
        </w:rPr>
        <w:t>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Если средневзвешенное коли</w:t>
      </w:r>
      <w:r w:rsidR="004B09E7">
        <w:rPr>
          <w:lang w:eastAsia="en-US"/>
        </w:rPr>
        <w:t>чество обыкновенных акций, нахо</w:t>
      </w:r>
      <w:r w:rsidRPr="006E0235">
        <w:rPr>
          <w:lang w:eastAsia="en-US"/>
        </w:rPr>
        <w:t>дившихся в обращении в прошлом году составляло 1200 шт</w:t>
      </w:r>
      <w:r w:rsidR="006E0235">
        <w:rPr>
          <w:lang w:eastAsia="en-US"/>
        </w:rPr>
        <w:t>.,</w:t>
      </w:r>
      <w:r w:rsidRPr="006E0235">
        <w:rPr>
          <w:lang w:eastAsia="en-US"/>
        </w:rPr>
        <w:t xml:space="preserve"> то скорректированное значение на коэффициент будет равно 1200 х 1,026 = 1231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шт</w:t>
      </w:r>
      <w:r w:rsidR="006E0235" w:rsidRPr="006E0235">
        <w:rPr>
          <w:lang w:eastAsia="en-US"/>
        </w:rPr>
        <w:t>)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Напомним, что прибыль на акцию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базовая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определяется по следующей формуле</w:t>
      </w:r>
      <w:r w:rsidR="006E0235" w:rsidRPr="006E0235">
        <w:rPr>
          <w:lang w:eastAsia="en-US"/>
        </w:rPr>
        <w:t>:</w:t>
      </w:r>
    </w:p>
    <w:p w:rsidR="006E0235" w:rsidRDefault="00535151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Прибыль на одну акцию =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 xml:space="preserve">Чистая прибыль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Дивиденды на привилегированные акции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Например, если прибыль за отчетный год составила 1565000 руб</w:t>
      </w:r>
      <w:r w:rsidR="006E0235">
        <w:rPr>
          <w:lang w:eastAsia="en-US"/>
        </w:rPr>
        <w:t>.,</w:t>
      </w:r>
      <w:r w:rsidRPr="006E0235">
        <w:rPr>
          <w:lang w:eastAsia="en-US"/>
        </w:rPr>
        <w:t xml:space="preserve"> средневзвешенное количество обыкновенных акций, находящихся в обращении 1693 шт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Привилегированных акций нет, то показатель прибыли на одну акцию составит 925 руб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156500</w:t>
      </w:r>
      <w:r w:rsidR="006E0235">
        <w:rPr>
          <w:lang w:eastAsia="en-US"/>
        </w:rPr>
        <w:t>0/</w:t>
      </w:r>
      <w:r w:rsidRPr="006E0235">
        <w:rPr>
          <w:lang w:eastAsia="en-US"/>
        </w:rPr>
        <w:t>1693</w:t>
      </w:r>
      <w:r w:rsidR="006E0235" w:rsidRPr="006E0235">
        <w:rPr>
          <w:lang w:eastAsia="en-US"/>
        </w:rPr>
        <w:t>).</w:t>
      </w:r>
    </w:p>
    <w:p w:rsidR="006E0235" w:rsidRDefault="00194C5B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отличие от показателя базовой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акцию, который определяется на основе фактических данных, показатель разводненной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акцию имеет прогнозный характер и показывает максимально возможную степень уменьшения прибыли или увеличения убытка, приходящегося на одну обыкновенную акцию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 202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Разводненная прибыль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убыток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на акцию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Под разводнением прибыли понимается ее уменьшение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увеличение 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в расчете на одну обыкновенную акцию в результате возможного в будущем выпуска дополнительных обыкновенных акций без соответствующего увеличения активов общества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Величина разводненной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акцию показывает максимально возможную степень уменьшения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увеличения убытка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приходящейся на одну обыкновенную акцию акционерного общества, в случаях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конвертации всех конвертируемых ценных бумаг акционерного общества в обыкновенные акции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далее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конвертируемые ценные бумаги</w:t>
      </w:r>
      <w:r w:rsidR="006E0235" w:rsidRPr="006E0235">
        <w:rPr>
          <w:lang w:eastAsia="en-US"/>
        </w:rPr>
        <w:t>);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исполнении всех договоров купли-продажи обыкновенных акций у эмитента по цене ниже их рыночной стоимости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Строку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Разводненная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акцию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заполняют только акционерные общества, у которых есть конвертируемые ценные бумаги и упомянутые договоры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нет, то эту строку не нужно включать в форму № 2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расчете этого показателя следует руководствоваться Методическими рекомендациями по раскрытию информации о прибыли, приходящейся на одну акцию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Возможное уменьшение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увеличение 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в расчете на одну акцию и средневзвешенное количество обыкновенных акций в обращении рассчитывается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каждому виду и выпуску конвертируемых ценных бумаг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каждому договору купли-продажи обыкновенных акций у эмитента по цене ниже их рыночной стоимости или по нескольким договорам, если в них предусмотрены одинаковые условия размещения обыкновенных акций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Подробный порядок расчета суммы разводненной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на акцию описан в п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</w:t>
      </w:r>
      <w:r w:rsidR="006E0235">
        <w:rPr>
          <w:lang w:eastAsia="en-US"/>
        </w:rPr>
        <w:t>.9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15 Методических рекомендаций по раскрытию информации о прибыли, приходящейся на одну акцию</w:t>
      </w:r>
      <w:r w:rsidR="006E0235" w:rsidRPr="006E0235">
        <w:rPr>
          <w:lang w:eastAsia="en-US"/>
        </w:rPr>
        <w:t>.</w:t>
      </w:r>
    </w:p>
    <w:p w:rsidR="006236EE" w:rsidRDefault="006236EE" w:rsidP="00F376AA">
      <w:pPr>
        <w:keepNext/>
        <w:widowControl w:val="0"/>
        <w:ind w:firstLine="709"/>
        <w:rPr>
          <w:b/>
          <w:bCs/>
          <w:lang w:eastAsia="en-US"/>
        </w:rPr>
      </w:pPr>
    </w:p>
    <w:p w:rsidR="006E0235" w:rsidRDefault="006E0235" w:rsidP="00F376AA">
      <w:pPr>
        <w:pStyle w:val="2"/>
        <w:widowControl w:val="0"/>
      </w:pPr>
      <w:bookmarkStart w:id="8" w:name="_Toc270327894"/>
      <w:r>
        <w:t xml:space="preserve">1.6 </w:t>
      </w:r>
      <w:r w:rsidR="00DD1FCD" w:rsidRPr="006E0235">
        <w:t>Раздел</w:t>
      </w:r>
      <w:r>
        <w:t xml:space="preserve"> "</w:t>
      </w:r>
      <w:r w:rsidR="00DD1FCD" w:rsidRPr="006E0235">
        <w:t>Расшифровка отдельных прибылей и убытков</w:t>
      </w:r>
      <w:r>
        <w:t>"</w:t>
      </w:r>
      <w:bookmarkEnd w:id="8"/>
    </w:p>
    <w:p w:rsidR="006236EE" w:rsidRDefault="006236EE" w:rsidP="00F376AA">
      <w:pPr>
        <w:keepNext/>
        <w:widowControl w:val="0"/>
        <w:ind w:firstLine="709"/>
        <w:rPr>
          <w:lang w:eastAsia="en-US"/>
        </w:rPr>
      </w:pP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этом разделе приводится расшифровка отдельных внереализационных доходов и расходов в сравнении с аналогичными показателями за предыдущий отчетный период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несколько отчетных периодов, если организация считает это целесообразным</w:t>
      </w:r>
      <w:r w:rsidR="006E0235" w:rsidRPr="006E0235">
        <w:rPr>
          <w:lang w:eastAsia="en-US"/>
        </w:rPr>
        <w:t>).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Этот раздел организации заполняют, если соответствующие данные не отражены в дополнительных расшифровочных строках к статьям формы № 2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разделе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Расшифровка отдельных прибылей и убытков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указываются сведения по следующим статьям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начисленные штрафы, пени и неустойки за нарушение условий хозяйственных договоров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прошлых лет, выявленная в отчетном году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суммы возмещаемых убытков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положительные и отрицательные курсовые разницы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суммы созданных резервов под снижение стоимости материальных ценностей, под обесценение финансовых вложений и </w:t>
      </w:r>
      <w:r w:rsidR="006E0235">
        <w:rPr>
          <w:lang w:eastAsia="en-US"/>
        </w:rPr>
        <w:t>т.п.;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суммы дебиторской и кредиторской задолженности, списанной после истечения срока исковой давности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необходимости организация в этом разделе может привести расшифровку и по другим видам прибылей и убытков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Штрафы, пени и неустойки, признанные или по которым получены решения суда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арбитражного суда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об их взыскании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этой строке отражаются суммы штрафов, пеней и неустоек за нарушение условий хозяйственных договоров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Это санкции, признанные организацией или начисленные по решению суда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графе 3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отражаются суммы претензий, которые организация, составляющая Отчет, выставила своим контрагентам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графе 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Убыток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суммы претензий, которые поставщики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подрядчики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выставили организации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Штрафы, пени, неустойки в бухгалтерском учете учитываются на счете 76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с разными дебиторами и кредиторами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субсчет 2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Расчеты по претензиям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в корреспонденции со счетом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Дебетовый оборот счета 76-2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это сумма штрафных санкций по хозяйственным договорам, предъявленных организацией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Кредитовый оборот счета 76-2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сумма претензий, выставленных организации поставщиками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подрядчиками</w:t>
      </w:r>
      <w:r w:rsidR="006E0235" w:rsidRPr="006E0235">
        <w:rPr>
          <w:lang w:eastAsia="en-US"/>
        </w:rPr>
        <w:t>).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Прибыль</w:t>
      </w:r>
      <w:r w:rsidR="006E0235">
        <w:rPr>
          <w:i/>
          <w:iCs/>
          <w:lang w:eastAsia="en-US"/>
        </w:rPr>
        <w:t xml:space="preserve"> (</w:t>
      </w:r>
      <w:r w:rsidRPr="006E0235">
        <w:rPr>
          <w:i/>
          <w:iCs/>
          <w:lang w:eastAsia="en-US"/>
        </w:rPr>
        <w:t>убыток</w:t>
      </w:r>
      <w:r w:rsidR="006E0235" w:rsidRPr="006E0235">
        <w:rPr>
          <w:i/>
          <w:iCs/>
          <w:lang w:eastAsia="en-US"/>
        </w:rPr>
        <w:t xml:space="preserve">) </w:t>
      </w:r>
      <w:r w:rsidRPr="006E0235">
        <w:rPr>
          <w:i/>
          <w:iCs/>
          <w:lang w:eastAsia="en-US"/>
        </w:rPr>
        <w:t>прошлых лет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этой строке отражается сумма прибыли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убытка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прошлых лет, которая была выявлена в отчетном периоде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Прибылью прошлых лет, выявленной в отчетном году, могут быть, например, расходы, которые ранее были ошибочно включены в себестоимость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Убытком прошлых лет могут быть расходы, ранее не включенные в себестоимость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Согласно правилам бухгалтерского учета ошибки, относящиеся к прошлым годам, должны быть исправлены в том отчетном периоде, в котором они выявлены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Доходы и расходы прошлых лет, выявленные в отчетном периоде, относятся к внереализационным доходам и расходам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Они учитываются на счете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Возмещение убытков, причиненных неисполнением или ненадлежащим исполнением обязательств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Согласно ст</w:t>
      </w:r>
      <w:r w:rsidR="006E0235">
        <w:rPr>
          <w:lang w:eastAsia="en-US"/>
        </w:rPr>
        <w:t>.3</w:t>
      </w:r>
      <w:r w:rsidRPr="006E0235">
        <w:rPr>
          <w:lang w:eastAsia="en-US"/>
        </w:rPr>
        <w:t>29 ГК РФ исполнение обязательств помимо неустойки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штрафов, пеней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может обеспечиваться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залогом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удержанием имущества должника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поручительством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банковской гарантией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задатком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другими способами, предусмотренными законом или договором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</w:t>
      </w:r>
      <w:r w:rsidR="006E0235">
        <w:rPr>
          <w:lang w:eastAsia="en-US"/>
        </w:rPr>
        <w:t xml:space="preserve"> "</w:t>
      </w:r>
      <w:r w:rsidRPr="006E0235">
        <w:rPr>
          <w:i/>
          <w:iCs/>
          <w:lang w:eastAsia="en-US"/>
        </w:rPr>
        <w:t>Возмещение убытков, причиненных неисполнением или ненадлежащим исполнением обязательств</w:t>
      </w:r>
      <w:r w:rsidR="006E0235">
        <w:rPr>
          <w:i/>
          <w:iCs/>
          <w:lang w:eastAsia="en-US"/>
        </w:rPr>
        <w:t xml:space="preserve">" </w:t>
      </w:r>
      <w:r w:rsidRPr="006E0235">
        <w:rPr>
          <w:lang w:eastAsia="en-US"/>
        </w:rPr>
        <w:t>формы № 2 отражаются полученные и выплаченные суммы возмещения убытков, за исключением тех сумм, которые включены в показатель строки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Штрафы, пени и неустойки, признанные или по которым получены решения суда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арбитражного суда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об их взыскании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Курсовые разницы по операциям в иностранной валюте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Курсовые разницы образуются в следующих случаях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пересчете на конец отчетного периода остатков денежных средств на валютных счетах, остатков полученных или выданных в иностранной валюте авансов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Суммы в иностранной валюте следует пересчитать в рубли по официальному курсу Банка России, установленному для соответствующей валюты на отчетную дату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пересчете кредиторской и дебиторской задолженности, выраженной в иностранной валюте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Положительные курсовые разницы образуются в том случае, если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курс соответствующей валюты, установленный Банком России на дату переоценки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на отчетную дату</w:t>
      </w:r>
      <w:r w:rsidR="006E0235" w:rsidRPr="006E0235">
        <w:rPr>
          <w:lang w:eastAsia="en-US"/>
        </w:rPr>
        <w:t>),</w:t>
      </w:r>
      <w:r w:rsidRPr="006E0235">
        <w:rPr>
          <w:lang w:eastAsia="en-US"/>
        </w:rPr>
        <w:t xml:space="preserve"> вырос по сравнению с курсом, по которому дебиторская задолженность принималась к учету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курс соответствующей валюты, установленный Банком России на отчетную дату, оказался ниже, чем курс валюты, установленный на дату возникновения кредиторской задолженности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курс соответствующей валюты, установленный Банком России на отчетную дату, вырос по сравнению с курсом валюты, установленным на дату зачисления иностранной валюты на валютный счет организации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Отрицательные курсовые разницы образуются, если курс соответствующей валюты на дату переоценки стал ниже, чем на дату возникновения дебиторской задолженности, или выше, чем на дату возникновения кредиторской задолженности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Курсовые разницы учитываются на счете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": </w:t>
      </w:r>
      <w:r w:rsidRPr="006E0235">
        <w:rPr>
          <w:lang w:eastAsia="en-US"/>
        </w:rPr>
        <w:t>положительные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по кредиту счета 91, отрицательные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по дебету этого счета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Курсовые разницы могут возникнуть еще в одном случае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если учредитель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иностранное лицо оплачивает свой вклад в уставный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складочный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капитал в иностранной валюте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Но сумма такой курсовой разницы относится на добавочный капитал и не влияет на финансовый результат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Отчисления в оценочные резервы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Оценочные резервы создаются организацией под снижение стоимости материальных ценностей, под обесценение финансовых вложений и по сомнительным долгам и в случае возникновения сомнительных долгов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Создание резервов отражается на счетах бухгалтерского учета</w:t>
      </w:r>
      <w:r w:rsidR="006E0235" w:rsidRPr="006E0235">
        <w:rPr>
          <w:lang w:eastAsia="en-US"/>
        </w:rPr>
        <w:t>: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14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Резервы под снижение стоимости материальных ценностей</w:t>
      </w:r>
      <w:r w:rsidR="006E0235">
        <w:rPr>
          <w:lang w:eastAsia="en-US"/>
        </w:rPr>
        <w:t>"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59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Резервы под обесценение финансовых вложений</w:t>
      </w:r>
      <w:r w:rsidR="006E0235">
        <w:rPr>
          <w:lang w:eastAsia="en-US"/>
        </w:rPr>
        <w:t>"</w:t>
      </w:r>
      <w:r w:rsidR="006E0235" w:rsidRPr="006E0235">
        <w:rPr>
          <w:lang w:eastAsia="en-US"/>
        </w:rPr>
        <w:t>;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63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Резервы по сомнительным долгам</w:t>
      </w:r>
      <w:r w:rsidR="006E0235">
        <w:rPr>
          <w:lang w:eastAsia="en-US"/>
        </w:rPr>
        <w:t>".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Создание оценочных резервов отражается по кредиту счетов учета резервов в корреспонденции с дебетом счета 91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 xml:space="preserve">". </w:t>
      </w:r>
      <w:r w:rsidRPr="006E0235">
        <w:rPr>
          <w:lang w:eastAsia="en-US"/>
        </w:rPr>
        <w:t>При реализации, выбытии, прочем списании с баланса актива, по которому ранее был образован резерв, а также при повышении его рыночной стоимости суммы резерва списываются с дебета счетов 14, 59, 63 в кредит счета 91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Пункт 11 ПБУ 10/99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Расходы организации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предписывает суммы созданных организацией оценочных резервов учитывать в составе операционных расходов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 строке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Отчисления в оценочные резервы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формы № 2 отражается разница между кредитовыми и дебетовыми оборотами по счетам учета резервов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i/>
          <w:iCs/>
          <w:lang w:eastAsia="en-US"/>
        </w:rPr>
      </w:pPr>
      <w:r w:rsidRPr="006E0235">
        <w:rPr>
          <w:i/>
          <w:iCs/>
          <w:lang w:eastAsia="en-US"/>
        </w:rPr>
        <w:t>Строка</w:t>
      </w:r>
      <w:r w:rsidR="006E0235">
        <w:rPr>
          <w:i/>
          <w:iCs/>
          <w:lang w:eastAsia="en-US"/>
        </w:rPr>
        <w:t xml:space="preserve"> "</w:t>
      </w:r>
      <w:r w:rsidRPr="006E0235">
        <w:rPr>
          <w:i/>
          <w:iCs/>
          <w:lang w:eastAsia="en-US"/>
        </w:rPr>
        <w:t>Списание дебиторских и кредиторских задолженностей, по которым истек срок исковой давности</w:t>
      </w:r>
      <w:r w:rsidR="006E0235">
        <w:rPr>
          <w:i/>
          <w:iCs/>
          <w:lang w:eastAsia="en-US"/>
        </w:rPr>
        <w:t>"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Дебиторская задолженность, по которой истек срок исковой давности, другие долги, нереальные для взыскания, списываются по каждому обязательству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Списание задолженности производится на основании данных проведенной инвентаризации, письменного обоснования и приказа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распоряжения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руководителя организации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Списать дебиторскую задолженность в уменьшение финансовых результатов можно либо по истечении срока исковой давности, либо если задолженность признана безнадежной к взысканию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Аналогичным образом ведется учет кредиторской задолженности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Учесть ее в составе доходов можно только после истечения срока исковой давности либо в случае признания этой задолженности безнадежной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соответствии со ст</w:t>
      </w:r>
      <w:r w:rsidR="006E0235">
        <w:rPr>
          <w:lang w:eastAsia="en-US"/>
        </w:rPr>
        <w:t>. 20</w:t>
      </w:r>
      <w:r w:rsidRPr="006E0235">
        <w:rPr>
          <w:lang w:eastAsia="en-US"/>
        </w:rPr>
        <w:t>0 ГК РФ срок исковой давности составляет три года с момента окончания срока исполнения обязательства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Согласно ст</w:t>
      </w:r>
      <w:r w:rsidR="006E0235">
        <w:rPr>
          <w:lang w:eastAsia="en-US"/>
        </w:rPr>
        <w:t>. 20</w:t>
      </w:r>
      <w:r w:rsidRPr="006E0235">
        <w:rPr>
          <w:lang w:eastAsia="en-US"/>
        </w:rPr>
        <w:t>3 ГК РФ течение срока исковой давности может прерваться, если кредитор предъявил иск в установленном порядке, а также если организация-должник совершила действия, свидетельствующие о признании долга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После перерыва течение срока исковой давности начинается заново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этом время, истекшее до перерыва, не засчитывается в новый срок</w:t>
      </w:r>
      <w:r w:rsidR="006E0235" w:rsidRPr="006E0235">
        <w:rPr>
          <w:lang w:eastAsia="en-US"/>
        </w:rPr>
        <w:t>.</w:t>
      </w:r>
    </w:p>
    <w:p w:rsidR="006E0235" w:rsidRDefault="00DD1FCD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Поэтому если кредитор напомнил организации-должнику о его обязательствах и получил ответ, подтверждающий признание долга, исчислять срок исковой давности нужно со дня получения такого ответа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Акт сверки расчетов, подписанный и кредитором, и должником, тоже является документом, свидетельствующим о признании обязательств</w:t>
      </w:r>
      <w:r w:rsidR="006E0235" w:rsidRPr="006E0235">
        <w:rPr>
          <w:lang w:eastAsia="en-US"/>
        </w:rPr>
        <w:t>.</w:t>
      </w:r>
    </w:p>
    <w:p w:rsidR="006E0235" w:rsidRDefault="00A0325F" w:rsidP="00F376AA">
      <w:pPr>
        <w:pStyle w:val="2"/>
        <w:widowControl w:val="0"/>
      </w:pPr>
      <w:r>
        <w:br w:type="page"/>
      </w:r>
      <w:bookmarkStart w:id="9" w:name="_Toc270327895"/>
      <w:r w:rsidR="00FD0916" w:rsidRPr="006E0235">
        <w:t>2</w:t>
      </w:r>
      <w:r w:rsidR="006E0235" w:rsidRPr="006E0235">
        <w:t xml:space="preserve">. </w:t>
      </w:r>
      <w:r w:rsidR="00765133" w:rsidRPr="006E0235">
        <w:t>З</w:t>
      </w:r>
      <w:r w:rsidR="00FD0916" w:rsidRPr="006E0235">
        <w:t>аполнение формы № 2</w:t>
      </w:r>
      <w:r w:rsidR="006E0235">
        <w:t xml:space="preserve"> "</w:t>
      </w:r>
      <w:r w:rsidR="00FD0916" w:rsidRPr="006E0235">
        <w:t>Отчет о прибылях и убытках</w:t>
      </w:r>
      <w:r w:rsidR="006E0235">
        <w:t xml:space="preserve">" </w:t>
      </w:r>
      <w:r w:rsidR="00FD0916" w:rsidRPr="006E0235">
        <w:t>на примере условной организации ЗАО</w:t>
      </w:r>
      <w:r w:rsidR="006E0235">
        <w:t xml:space="preserve"> "</w:t>
      </w:r>
      <w:r w:rsidR="00FD0916" w:rsidRPr="006E0235">
        <w:t>Барс</w:t>
      </w:r>
      <w:r w:rsidR="006E0235">
        <w:t>"</w:t>
      </w:r>
      <w:bookmarkEnd w:id="9"/>
    </w:p>
    <w:p w:rsidR="00A0325F" w:rsidRDefault="00A0325F" w:rsidP="00F376AA">
      <w:pPr>
        <w:keepNext/>
        <w:widowControl w:val="0"/>
        <w:ind w:firstLine="709"/>
        <w:rPr>
          <w:lang w:eastAsia="en-US"/>
        </w:rPr>
      </w:pP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подведении итогов деятельности за 2003 год в ЗАО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Барс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выявлены такие результаты</w:t>
      </w:r>
      <w:r w:rsidR="006E0235" w:rsidRPr="006E0235">
        <w:rPr>
          <w:lang w:eastAsia="en-US"/>
        </w:rPr>
        <w:t>: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выручка от продажи продукции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14000 000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без НДС</w:t>
      </w:r>
      <w:r w:rsidR="006E0235" w:rsidRPr="006E0235">
        <w:rPr>
          <w:lang w:eastAsia="en-US"/>
        </w:rPr>
        <w:t>);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себестоимость реализованной продукции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10 000 000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коммерческие расходы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500 000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управленческие расходы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900 000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проценты к получению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80 000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проценты к уплате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90 000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доходы от участия в других организациях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100 000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прочие операционные доходы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300 000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прочие операционные расходы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150 000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внереализационные расходы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40 000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 xml:space="preserve">чрезвычайные доходы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9 000 руб</w:t>
      </w:r>
      <w:r w:rsidR="006E0235" w:rsidRPr="006E0235">
        <w:rPr>
          <w:lang w:eastAsia="en-US"/>
        </w:rPr>
        <w:t>.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2003 году экономические санкции за нарушение налогового законодательства отсутствовали</w:t>
      </w:r>
      <w:r w:rsidR="006E0235" w:rsidRPr="006E0235">
        <w:rPr>
          <w:lang w:eastAsia="en-US"/>
        </w:rPr>
        <w:t>.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Согласно декларации по налогу на прибыль за 2003 год налогооблагаемая база равнялась 2 910 000 руб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Ставка налога на прибыль 24%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Сумма налога на прибыль за 2003 год 698 400 руб</w:t>
      </w:r>
      <w:r w:rsidR="006E0235" w:rsidRPr="006E0235">
        <w:rPr>
          <w:lang w:eastAsia="en-US"/>
        </w:rPr>
        <w:t>.</w:t>
      </w:r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(</w:t>
      </w:r>
      <w:r w:rsidR="00FD0916" w:rsidRPr="006E0235">
        <w:rPr>
          <w:lang w:eastAsia="en-US"/>
        </w:rPr>
        <w:t>2910 000 х 24%</w:t>
      </w:r>
      <w:r w:rsidRPr="006E0235">
        <w:rPr>
          <w:lang w:eastAsia="en-US"/>
        </w:rPr>
        <w:t>)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При отражении расчетов по налогу на прибыль в свете ПБУ 18/02 в течение 2003 года были сформированы в бухгалтерском учете</w:t>
      </w:r>
      <w:r w:rsidR="006E0235" w:rsidRPr="006E0235">
        <w:rPr>
          <w:lang w:eastAsia="en-US"/>
        </w:rPr>
        <w:t>: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постоянные налоговые активы на сумму 36 000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отложенные налоговые активы на сумму 18 000 руб</w:t>
      </w:r>
      <w:r w:rsidR="006E0235">
        <w:rPr>
          <w:lang w:eastAsia="en-US"/>
        </w:rPr>
        <w:t>.;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отложенные налоговые обязательства на сумму 27 000 руб</w:t>
      </w:r>
      <w:r w:rsidR="006E0235" w:rsidRPr="006E0235">
        <w:rPr>
          <w:lang w:eastAsia="en-US"/>
        </w:rPr>
        <w:t>.</w:t>
      </w:r>
    </w:p>
    <w:p w:rsidR="006E0235" w:rsidRDefault="00FD091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Решением собрания акционеров по итогам работы за 2003 год была утверждена сумма годовых дивидендов в размере 536 000 руб</w:t>
      </w:r>
      <w:r w:rsidR="006E0235" w:rsidRPr="006E0235">
        <w:rPr>
          <w:lang w:eastAsia="en-US"/>
        </w:rPr>
        <w:t>.</w:t>
      </w:r>
    </w:p>
    <w:p w:rsidR="004B09E7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>
        <w:br w:type="page"/>
      </w:r>
      <w:r w:rsidRPr="00600232">
        <w:rPr>
          <w:lang w:eastAsia="ru-RU"/>
        </w:rPr>
        <w:t>ОТЧЕТ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left="2832" w:firstLine="708"/>
        <w:rPr>
          <w:lang w:eastAsia="ru-RU"/>
        </w:rPr>
      </w:pPr>
      <w:r w:rsidRPr="00600232">
        <w:rPr>
          <w:lang w:eastAsia="ru-RU"/>
        </w:rPr>
        <w:t>о прибылях и убытках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       </w:t>
      </w:r>
      <w:r w:rsidR="004B09E7">
        <w:rPr>
          <w:lang w:eastAsia="ru-RU"/>
        </w:rPr>
        <w:tab/>
      </w:r>
      <w:r w:rsidR="004B09E7">
        <w:rPr>
          <w:lang w:eastAsia="ru-RU"/>
        </w:rPr>
        <w:tab/>
      </w:r>
      <w:r w:rsidR="004B09E7">
        <w:rPr>
          <w:lang w:eastAsia="ru-RU"/>
        </w:rPr>
        <w:tab/>
      </w:r>
      <w:r w:rsidRPr="00600232">
        <w:rPr>
          <w:lang w:eastAsia="ru-RU"/>
        </w:rPr>
        <w:t xml:space="preserve">              на 31 декабря 2003 г.</w:t>
      </w:r>
    </w:p>
    <w:tbl>
      <w:tblPr>
        <w:tblpPr w:leftFromText="181" w:rightFromText="181" w:vertAnchor="text" w:horzAnchor="page" w:tblpX="8897" w:tblpY="-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2"/>
        <w:gridCol w:w="304"/>
        <w:gridCol w:w="112"/>
        <w:gridCol w:w="461"/>
      </w:tblGrid>
      <w:tr w:rsidR="004B09E7" w:rsidRPr="00600232" w:rsidTr="00245664">
        <w:trPr>
          <w:trHeight w:val="502"/>
        </w:trPr>
        <w:tc>
          <w:tcPr>
            <w:tcW w:w="1649" w:type="dxa"/>
            <w:gridSpan w:val="4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КОДЫ</w:t>
            </w:r>
          </w:p>
        </w:tc>
      </w:tr>
      <w:tr w:rsidR="004B09E7" w:rsidRPr="00600232" w:rsidTr="00245664">
        <w:trPr>
          <w:trHeight w:val="502"/>
        </w:trPr>
        <w:tc>
          <w:tcPr>
            <w:tcW w:w="1649" w:type="dxa"/>
            <w:gridSpan w:val="4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 xml:space="preserve">    0710002</w:t>
            </w:r>
          </w:p>
        </w:tc>
      </w:tr>
      <w:tr w:rsidR="004B09E7" w:rsidRPr="00600232" w:rsidTr="00245664">
        <w:trPr>
          <w:trHeight w:val="756"/>
        </w:trPr>
        <w:tc>
          <w:tcPr>
            <w:tcW w:w="772" w:type="dxa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2003</w:t>
            </w:r>
          </w:p>
        </w:tc>
        <w:tc>
          <w:tcPr>
            <w:tcW w:w="416" w:type="dxa"/>
            <w:gridSpan w:val="2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12</w:t>
            </w:r>
          </w:p>
        </w:tc>
        <w:tc>
          <w:tcPr>
            <w:tcW w:w="461" w:type="dxa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01</w:t>
            </w:r>
          </w:p>
        </w:tc>
      </w:tr>
      <w:tr w:rsidR="004B09E7" w:rsidRPr="00600232" w:rsidTr="00245664">
        <w:trPr>
          <w:trHeight w:val="502"/>
        </w:trPr>
        <w:tc>
          <w:tcPr>
            <w:tcW w:w="1649" w:type="dxa"/>
            <w:gridSpan w:val="4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87548962</w:t>
            </w:r>
          </w:p>
        </w:tc>
      </w:tr>
      <w:tr w:rsidR="004B09E7" w:rsidRPr="00600232" w:rsidTr="00245664">
        <w:trPr>
          <w:trHeight w:val="549"/>
        </w:trPr>
        <w:tc>
          <w:tcPr>
            <w:tcW w:w="1649" w:type="dxa"/>
            <w:gridSpan w:val="4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2589745689/</w:t>
            </w:r>
          </w:p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258975458</w:t>
            </w:r>
          </w:p>
        </w:tc>
      </w:tr>
      <w:tr w:rsidR="004B09E7" w:rsidRPr="00600232" w:rsidTr="00245664">
        <w:trPr>
          <w:trHeight w:val="409"/>
        </w:trPr>
        <w:tc>
          <w:tcPr>
            <w:tcW w:w="1649" w:type="dxa"/>
            <w:gridSpan w:val="4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</w:p>
        </w:tc>
      </w:tr>
      <w:tr w:rsidR="004B09E7" w:rsidRPr="00600232" w:rsidTr="00245664">
        <w:trPr>
          <w:trHeight w:val="529"/>
        </w:trPr>
        <w:tc>
          <w:tcPr>
            <w:tcW w:w="1076" w:type="dxa"/>
            <w:gridSpan w:val="2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47</w:t>
            </w:r>
          </w:p>
        </w:tc>
        <w:tc>
          <w:tcPr>
            <w:tcW w:w="573" w:type="dxa"/>
            <w:gridSpan w:val="2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16</w:t>
            </w:r>
          </w:p>
        </w:tc>
      </w:tr>
      <w:tr w:rsidR="004B09E7" w:rsidRPr="00600232" w:rsidTr="00245664">
        <w:trPr>
          <w:trHeight w:val="537"/>
        </w:trPr>
        <w:tc>
          <w:tcPr>
            <w:tcW w:w="1649" w:type="dxa"/>
            <w:gridSpan w:val="4"/>
            <w:shd w:val="clear" w:color="auto" w:fill="auto"/>
          </w:tcPr>
          <w:p w:rsidR="004B09E7" w:rsidRPr="00600232" w:rsidRDefault="004B09E7" w:rsidP="00245664">
            <w:pPr>
              <w:pStyle w:val="afb"/>
              <w:keepNext/>
              <w:widowControl w:val="0"/>
            </w:pPr>
            <w:r w:rsidRPr="00600232">
              <w:t>383</w:t>
            </w:r>
          </w:p>
        </w:tc>
      </w:tr>
    </w:tbl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                                            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                                                     Форма N 2 по ОКУД 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                                                Дата (год, месяц, число) 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 Организация  ЗАО «Барс»                        по ОКПО   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Идентификационный номер налогоплательщика     ИНН 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                                              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>Вид деятель</w:t>
      </w:r>
      <w:r w:rsidR="004B09E7">
        <w:rPr>
          <w:lang w:eastAsia="ru-RU"/>
        </w:rPr>
        <w:t xml:space="preserve">ности производство продукции </w:t>
      </w:r>
      <w:r w:rsidRPr="00600232">
        <w:rPr>
          <w:lang w:eastAsia="ru-RU"/>
        </w:rPr>
        <w:t>по ОКВЭД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Организационно-правовая форма/форма собственности Общество ограниченной ответственности по ОКОПФ/ОКФС  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Единица измерения:  руб.                                      по ОКЕИ      </w:t>
      </w:r>
    </w:p>
    <w:p w:rsidR="00600232" w:rsidRP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                                                       </w:t>
      </w:r>
    </w:p>
    <w:p w:rsidR="00600232" w:rsidRDefault="00600232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 xml:space="preserve">Местонахождение (адрес) 420140 г. Казань, ул. Минская д. 7   </w:t>
      </w:r>
    </w:p>
    <w:p w:rsidR="006E0235" w:rsidRPr="00600232" w:rsidRDefault="00765133" w:rsidP="00F376AA">
      <w:pPr>
        <w:pStyle w:val="21"/>
        <w:keepNext/>
        <w:widowControl w:val="0"/>
        <w:shd w:val="clear" w:color="auto" w:fill="auto"/>
        <w:tabs>
          <w:tab w:val="clear" w:pos="163"/>
        </w:tabs>
        <w:ind w:firstLine="0"/>
        <w:jc w:val="center"/>
        <w:rPr>
          <w:lang w:eastAsia="ru-RU"/>
        </w:rPr>
      </w:pPr>
      <w:r w:rsidRPr="00600232">
        <w:rPr>
          <w:lang w:eastAsia="ru-RU"/>
        </w:rPr>
        <w:t>Дата отправки</w:t>
      </w:r>
      <w:r w:rsidR="006E0235" w:rsidRPr="00600232">
        <w:rPr>
          <w:lang w:eastAsia="ru-RU"/>
        </w:rPr>
        <w:t xml:space="preserve"> (</w:t>
      </w:r>
      <w:r w:rsidRPr="00600232">
        <w:rPr>
          <w:lang w:eastAsia="ru-RU"/>
        </w:rPr>
        <w:t>принятия</w:t>
      </w:r>
      <w:r w:rsidR="006E0235" w:rsidRPr="00600232">
        <w:rPr>
          <w:lang w:eastAsia="ru-RU"/>
        </w:rPr>
        <w:t>)</w:t>
      </w:r>
    </w:p>
    <w:p w:rsidR="00765133" w:rsidRPr="006E0235" w:rsidRDefault="00765133" w:rsidP="00F376AA">
      <w:pPr>
        <w:keepNext/>
        <w:widowControl w:val="0"/>
        <w:ind w:firstLine="709"/>
        <w:rPr>
          <w:lang w:eastAsia="en-US"/>
        </w:rPr>
      </w:pPr>
    </w:p>
    <w:tbl>
      <w:tblPr>
        <w:tblW w:w="480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9"/>
        <w:gridCol w:w="2038"/>
        <w:gridCol w:w="2061"/>
        <w:gridCol w:w="1624"/>
      </w:tblGrid>
      <w:tr w:rsidR="00FD0916" w:rsidRPr="006E0235" w:rsidTr="00245664">
        <w:trPr>
          <w:jc w:val="center"/>
        </w:trPr>
        <w:tc>
          <w:tcPr>
            <w:tcW w:w="5507" w:type="dxa"/>
            <w:gridSpan w:val="2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  <w:r w:rsidR="00FD0916" w:rsidRPr="006E0235">
              <w:t>Показатель</w:t>
            </w:r>
          </w:p>
        </w:tc>
        <w:tc>
          <w:tcPr>
            <w:tcW w:w="2061" w:type="dxa"/>
            <w:vMerge w:val="restart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За отчетный период</w:t>
            </w:r>
          </w:p>
        </w:tc>
        <w:tc>
          <w:tcPr>
            <w:tcW w:w="1624" w:type="dxa"/>
            <w:vMerge w:val="restart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За аналогичный период предыдущего года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Наименование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код</w:t>
            </w:r>
          </w:p>
        </w:tc>
        <w:tc>
          <w:tcPr>
            <w:tcW w:w="2061" w:type="dxa"/>
            <w:vMerge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</w:p>
        </w:tc>
        <w:tc>
          <w:tcPr>
            <w:tcW w:w="1624" w:type="dxa"/>
            <w:vMerge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1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3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4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Доходы и расходы по обычным видам деятельности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Выручка</w:t>
            </w:r>
            <w:r w:rsidR="006E0235">
              <w:t xml:space="preserve"> (</w:t>
            </w:r>
            <w:r w:rsidRPr="006E0235">
              <w:t>нетто</w:t>
            </w:r>
            <w:r w:rsidR="006E0235" w:rsidRPr="006E0235">
              <w:t xml:space="preserve">) </w:t>
            </w:r>
            <w:r w:rsidRPr="006E0235">
              <w:t>от продажи товаров, продукции, работ, услуг</w:t>
            </w:r>
            <w:r w:rsidR="006E0235">
              <w:t xml:space="preserve"> (</w:t>
            </w:r>
            <w:r w:rsidRPr="006E0235">
              <w:t>за минусом налога на добавленную стоимость, акцизов и аналогичных расходов</w:t>
            </w:r>
            <w:r w:rsidR="006E0235" w:rsidRPr="006E0235">
              <w:t xml:space="preserve">) 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1 4000 000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Себестоимость проданных товаров, продукции, работ, услуг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(</w:t>
            </w:r>
            <w:r w:rsidR="00FD0916" w:rsidRPr="006E0235">
              <w:t>10 000 000</w:t>
            </w:r>
            <w:r w:rsidRPr="006E0235">
              <w:t xml:space="preserve">)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Валовая прибыль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4 000 000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Коммерческие расходы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(</w:t>
            </w:r>
            <w:r w:rsidR="00FD0916" w:rsidRPr="006E0235">
              <w:t>500 000</w:t>
            </w:r>
            <w:r w:rsidRPr="006E0235">
              <w:t xml:space="preserve">)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Управленческие расходы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(</w:t>
            </w:r>
            <w:r w:rsidR="00FD0916" w:rsidRPr="006E0235">
              <w:t>900 000</w:t>
            </w:r>
            <w:r w:rsidRPr="006E0235">
              <w:t xml:space="preserve">)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Прибыль</w:t>
            </w:r>
            <w:r w:rsidR="006E0235">
              <w:t xml:space="preserve"> (</w:t>
            </w:r>
            <w:r w:rsidRPr="006E0235">
              <w:t>убыток</w:t>
            </w:r>
            <w:r w:rsidR="006E0235" w:rsidRPr="006E0235">
              <w:t xml:space="preserve">) </w:t>
            </w:r>
            <w:r w:rsidRPr="006E0235">
              <w:t>от продаж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2 600 000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Прочие доходы и расходы</w:t>
            </w:r>
          </w:p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Проценты к получению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80 000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Проценты к уплате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(</w:t>
            </w:r>
            <w:r w:rsidR="00FD0916" w:rsidRPr="006E0235">
              <w:t>90 000</w:t>
            </w:r>
            <w:r w:rsidRPr="006E0235">
              <w:t xml:space="preserve">)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Доходы от участия в других организациях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100 000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Прочие операционные доходы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300 000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Прочие операционные расходы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(</w:t>
            </w:r>
            <w:r w:rsidR="00FD0916" w:rsidRPr="006E0235">
              <w:t>150 000</w:t>
            </w:r>
            <w:r w:rsidRPr="006E0235">
              <w:t xml:space="preserve">)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Внереализационные доходы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Внереализационные расходы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(</w:t>
            </w:r>
            <w:r w:rsidR="00FD0916" w:rsidRPr="006E0235">
              <w:t>40 000</w:t>
            </w:r>
            <w:r w:rsidRPr="006E0235">
              <w:t xml:space="preserve">)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Чрезвычайные доходы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9000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Чрезвычайные расходы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Прибыль</w:t>
            </w:r>
            <w:r w:rsidR="006E0235">
              <w:t xml:space="preserve"> (</w:t>
            </w:r>
            <w:r w:rsidRPr="006E0235">
              <w:t>убыток</w:t>
            </w:r>
            <w:r w:rsidR="006E0235" w:rsidRPr="006E0235">
              <w:t xml:space="preserve">) </w:t>
            </w:r>
            <w:r w:rsidRPr="006E0235">
              <w:t>до налогообложения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2 809 000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Отложенные налоговые активы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18000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Отложенные налоговые обязательства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(</w:t>
            </w:r>
            <w:r w:rsidR="00FD0916" w:rsidRPr="006E0235">
              <w:t>27000</w:t>
            </w:r>
            <w:r w:rsidRPr="006E0235">
              <w:t xml:space="preserve">)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Текущий налог на прибыль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(</w:t>
            </w:r>
            <w:r w:rsidR="00FD0916" w:rsidRPr="006E0235">
              <w:t>698400</w:t>
            </w:r>
            <w:r w:rsidRPr="006E0235">
              <w:t xml:space="preserve">)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Чистая прибыль</w:t>
            </w:r>
            <w:r w:rsidR="006E0235">
              <w:t xml:space="preserve"> (</w:t>
            </w:r>
            <w:r w:rsidRPr="006E0235">
              <w:t>убыток</w:t>
            </w:r>
            <w:r w:rsidR="006E0235" w:rsidRPr="006E0235">
              <w:t xml:space="preserve">) </w:t>
            </w:r>
            <w:r w:rsidRPr="006E0235">
              <w:t>отчетного периода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2101600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Справочно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Постоянные налоговые активы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36000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Базовая прибыль</w:t>
            </w:r>
            <w:r w:rsidR="006E0235">
              <w:t xml:space="preserve"> (</w:t>
            </w:r>
            <w:r w:rsidRPr="006E0235">
              <w:t>убыток</w:t>
            </w:r>
            <w:r w:rsidR="006E0235" w:rsidRPr="006E0235">
              <w:t xml:space="preserve">) </w:t>
            </w:r>
            <w:r w:rsidRPr="006E0235">
              <w:t>на акцию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925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  <w:tr w:rsidR="00FD0916" w:rsidRPr="006E0235" w:rsidTr="00245664">
        <w:trPr>
          <w:jc w:val="center"/>
        </w:trPr>
        <w:tc>
          <w:tcPr>
            <w:tcW w:w="3469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Разводненная прибыль</w:t>
            </w:r>
            <w:r w:rsidR="006E0235">
              <w:t xml:space="preserve"> (</w:t>
            </w:r>
            <w:r w:rsidRPr="006E0235">
              <w:t>убыток</w:t>
            </w:r>
            <w:r w:rsidR="006E0235" w:rsidRPr="006E0235">
              <w:t xml:space="preserve">) </w:t>
            </w:r>
            <w:r w:rsidRPr="006E0235">
              <w:t>на акцию</w:t>
            </w:r>
          </w:p>
        </w:tc>
        <w:tc>
          <w:tcPr>
            <w:tcW w:w="2038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  <w:tc>
          <w:tcPr>
            <w:tcW w:w="2061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624" w:type="dxa"/>
            <w:shd w:val="clear" w:color="auto" w:fill="auto"/>
          </w:tcPr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 xml:space="preserve"> </w:t>
            </w:r>
          </w:p>
        </w:tc>
      </w:tr>
    </w:tbl>
    <w:p w:rsidR="006E0235" w:rsidRDefault="006E0235" w:rsidP="00F376AA">
      <w:pPr>
        <w:keepNext/>
        <w:widowControl w:val="0"/>
        <w:ind w:firstLine="709"/>
        <w:rPr>
          <w:lang w:eastAsia="en-US"/>
        </w:rPr>
      </w:pPr>
    </w:p>
    <w:p w:rsidR="00FD0916" w:rsidRPr="006E0235" w:rsidRDefault="00FD0916" w:rsidP="00F376AA">
      <w:pPr>
        <w:keepNext/>
        <w:widowControl w:val="0"/>
        <w:ind w:firstLine="709"/>
        <w:rPr>
          <w:b/>
          <w:bCs/>
          <w:i/>
          <w:iCs/>
          <w:lang w:eastAsia="en-US"/>
        </w:rPr>
      </w:pPr>
      <w:r w:rsidRPr="006E0235">
        <w:rPr>
          <w:b/>
          <w:bCs/>
          <w:i/>
          <w:iCs/>
          <w:lang w:eastAsia="en-US"/>
        </w:rPr>
        <w:t>РАСШИФРОВКА ОТДЕЛЬНЫХ ПРИБЫЛЕЙ И УБЫТКОВ</w:t>
      </w:r>
    </w:p>
    <w:tbl>
      <w:tblPr>
        <w:tblW w:w="473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28"/>
        <w:gridCol w:w="1069"/>
        <w:gridCol w:w="958"/>
        <w:gridCol w:w="1424"/>
        <w:gridCol w:w="1575"/>
        <w:gridCol w:w="1104"/>
      </w:tblGrid>
      <w:tr w:rsidR="00FD0916" w:rsidRPr="006E0235" w:rsidTr="00245664">
        <w:trPr>
          <w:trHeight w:val="517"/>
          <w:jc w:val="center"/>
        </w:trPr>
        <w:tc>
          <w:tcPr>
            <w:tcW w:w="293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Показатель</w:t>
            </w:r>
          </w:p>
        </w:tc>
        <w:tc>
          <w:tcPr>
            <w:tcW w:w="1072" w:type="dxa"/>
            <w:vMerge w:val="restart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Код</w:t>
            </w:r>
          </w:p>
        </w:tc>
        <w:tc>
          <w:tcPr>
            <w:tcW w:w="2369" w:type="dxa"/>
            <w:gridSpan w:val="2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За отчетный период</w:t>
            </w:r>
          </w:p>
        </w:tc>
        <w:tc>
          <w:tcPr>
            <w:tcW w:w="2683" w:type="dxa"/>
            <w:gridSpan w:val="2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За аналогичный период предыдущего года</w:t>
            </w:r>
          </w:p>
        </w:tc>
      </w:tr>
      <w:tr w:rsidR="00FD0916" w:rsidRPr="006E0235" w:rsidTr="00245664">
        <w:trPr>
          <w:jc w:val="center"/>
        </w:trPr>
        <w:tc>
          <w:tcPr>
            <w:tcW w:w="293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Наименование</w:t>
            </w:r>
          </w:p>
        </w:tc>
        <w:tc>
          <w:tcPr>
            <w:tcW w:w="1072" w:type="dxa"/>
            <w:vMerge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</w:p>
        </w:tc>
        <w:tc>
          <w:tcPr>
            <w:tcW w:w="94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прибыль</w:t>
            </w:r>
          </w:p>
        </w:tc>
        <w:tc>
          <w:tcPr>
            <w:tcW w:w="1427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убыток</w:t>
            </w:r>
          </w:p>
        </w:tc>
        <w:tc>
          <w:tcPr>
            <w:tcW w:w="157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прибыль</w:t>
            </w:r>
          </w:p>
        </w:tc>
        <w:tc>
          <w:tcPr>
            <w:tcW w:w="1105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убыток</w:t>
            </w:r>
          </w:p>
        </w:tc>
      </w:tr>
      <w:tr w:rsidR="00FD0916" w:rsidRPr="006E0235" w:rsidTr="00245664">
        <w:trPr>
          <w:jc w:val="center"/>
        </w:trPr>
        <w:tc>
          <w:tcPr>
            <w:tcW w:w="293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1</w:t>
            </w:r>
          </w:p>
        </w:tc>
        <w:tc>
          <w:tcPr>
            <w:tcW w:w="107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</w:t>
            </w:r>
          </w:p>
        </w:tc>
        <w:tc>
          <w:tcPr>
            <w:tcW w:w="94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3</w:t>
            </w:r>
          </w:p>
        </w:tc>
        <w:tc>
          <w:tcPr>
            <w:tcW w:w="1427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4</w:t>
            </w:r>
          </w:p>
        </w:tc>
        <w:tc>
          <w:tcPr>
            <w:tcW w:w="157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5</w:t>
            </w:r>
          </w:p>
        </w:tc>
        <w:tc>
          <w:tcPr>
            <w:tcW w:w="1105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6</w:t>
            </w:r>
          </w:p>
        </w:tc>
      </w:tr>
      <w:tr w:rsidR="00FD0916" w:rsidRPr="006E0235" w:rsidTr="00245664">
        <w:trPr>
          <w:jc w:val="center"/>
        </w:trPr>
        <w:tc>
          <w:tcPr>
            <w:tcW w:w="2934" w:type="dxa"/>
            <w:shd w:val="clear" w:color="auto" w:fill="auto"/>
          </w:tcPr>
          <w:p w:rsidR="006E0235" w:rsidRDefault="00FD0916" w:rsidP="00245664">
            <w:pPr>
              <w:pStyle w:val="afb"/>
              <w:keepNext/>
              <w:widowControl w:val="0"/>
            </w:pPr>
            <w:r w:rsidRPr="006E0235">
              <w:t>Штрафы, пени и неустойки, признанные или по которым получены решения суда</w:t>
            </w:r>
          </w:p>
          <w:p w:rsidR="00FD0916" w:rsidRPr="006E0235" w:rsidRDefault="006E0235" w:rsidP="00245664">
            <w:pPr>
              <w:pStyle w:val="afb"/>
              <w:keepNext/>
              <w:widowControl w:val="0"/>
            </w:pPr>
            <w:r>
              <w:t>(</w:t>
            </w:r>
            <w:r w:rsidR="00FD0916" w:rsidRPr="006E0235">
              <w:t>арбитражного суда</w:t>
            </w:r>
            <w:r w:rsidRPr="006E0235">
              <w:t xml:space="preserve">) </w:t>
            </w:r>
            <w:r w:rsidR="00FD0916" w:rsidRPr="006E0235">
              <w:t>об их взыскании</w:t>
            </w:r>
          </w:p>
        </w:tc>
        <w:tc>
          <w:tcPr>
            <w:tcW w:w="107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250</w:t>
            </w:r>
          </w:p>
        </w:tc>
        <w:tc>
          <w:tcPr>
            <w:tcW w:w="94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427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20000</w:t>
            </w:r>
          </w:p>
        </w:tc>
        <w:tc>
          <w:tcPr>
            <w:tcW w:w="157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105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10000</w:t>
            </w:r>
          </w:p>
        </w:tc>
      </w:tr>
      <w:tr w:rsidR="00FD0916" w:rsidRPr="006E0235" w:rsidTr="00245664">
        <w:trPr>
          <w:jc w:val="center"/>
        </w:trPr>
        <w:tc>
          <w:tcPr>
            <w:tcW w:w="293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Прибыль</w:t>
            </w:r>
            <w:r w:rsidR="006E0235">
              <w:t xml:space="preserve"> (</w:t>
            </w:r>
            <w:r w:rsidRPr="006E0235">
              <w:t>убыток</w:t>
            </w:r>
            <w:r w:rsidR="006E0235" w:rsidRPr="006E0235">
              <w:t xml:space="preserve">) </w:t>
            </w:r>
            <w:r w:rsidRPr="006E0235">
              <w:t>прошлых лет</w:t>
            </w:r>
          </w:p>
        </w:tc>
        <w:tc>
          <w:tcPr>
            <w:tcW w:w="107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260</w:t>
            </w:r>
          </w:p>
        </w:tc>
        <w:tc>
          <w:tcPr>
            <w:tcW w:w="94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427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10000</w:t>
            </w:r>
          </w:p>
        </w:tc>
        <w:tc>
          <w:tcPr>
            <w:tcW w:w="157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105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5000</w:t>
            </w:r>
          </w:p>
        </w:tc>
      </w:tr>
      <w:tr w:rsidR="00FD0916" w:rsidRPr="006E0235" w:rsidTr="00245664">
        <w:trPr>
          <w:jc w:val="center"/>
        </w:trPr>
        <w:tc>
          <w:tcPr>
            <w:tcW w:w="293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Возмещение убытков, причиненных неисполнением или ненадлежащим исполнением обязательств</w:t>
            </w:r>
          </w:p>
        </w:tc>
        <w:tc>
          <w:tcPr>
            <w:tcW w:w="107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270</w:t>
            </w:r>
          </w:p>
        </w:tc>
        <w:tc>
          <w:tcPr>
            <w:tcW w:w="94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427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57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105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</w:tr>
      <w:tr w:rsidR="00FD0916" w:rsidRPr="006E0235" w:rsidTr="00245664">
        <w:trPr>
          <w:jc w:val="center"/>
        </w:trPr>
        <w:tc>
          <w:tcPr>
            <w:tcW w:w="293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Курсовые разницы по операциям в иностранной валюте</w:t>
            </w:r>
          </w:p>
        </w:tc>
        <w:tc>
          <w:tcPr>
            <w:tcW w:w="107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280</w:t>
            </w:r>
          </w:p>
        </w:tc>
        <w:tc>
          <w:tcPr>
            <w:tcW w:w="94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427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57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105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</w:tr>
      <w:tr w:rsidR="00FD0916" w:rsidRPr="006E0235" w:rsidTr="00245664">
        <w:trPr>
          <w:jc w:val="center"/>
        </w:trPr>
        <w:tc>
          <w:tcPr>
            <w:tcW w:w="293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Отчисления в оценочные резервы</w:t>
            </w:r>
          </w:p>
        </w:tc>
        <w:tc>
          <w:tcPr>
            <w:tcW w:w="107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290</w:t>
            </w:r>
          </w:p>
        </w:tc>
        <w:tc>
          <w:tcPr>
            <w:tcW w:w="94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427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57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105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</w:tr>
      <w:tr w:rsidR="00FD0916" w:rsidRPr="006E0235" w:rsidTr="00245664">
        <w:trPr>
          <w:jc w:val="center"/>
        </w:trPr>
        <w:tc>
          <w:tcPr>
            <w:tcW w:w="2934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Списание дебиторских и кредиторских задолженностей, по которым истек срок исковой давности</w:t>
            </w:r>
          </w:p>
        </w:tc>
        <w:tc>
          <w:tcPr>
            <w:tcW w:w="107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300</w:t>
            </w:r>
          </w:p>
        </w:tc>
        <w:tc>
          <w:tcPr>
            <w:tcW w:w="942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427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10000</w:t>
            </w:r>
          </w:p>
        </w:tc>
        <w:tc>
          <w:tcPr>
            <w:tcW w:w="1578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-</w:t>
            </w:r>
          </w:p>
        </w:tc>
        <w:tc>
          <w:tcPr>
            <w:tcW w:w="1105" w:type="dxa"/>
            <w:shd w:val="clear" w:color="auto" w:fill="auto"/>
          </w:tcPr>
          <w:p w:rsidR="00FD0916" w:rsidRPr="006E0235" w:rsidRDefault="00FD0916" w:rsidP="00245664">
            <w:pPr>
              <w:pStyle w:val="afb"/>
              <w:keepNext/>
              <w:widowControl w:val="0"/>
            </w:pPr>
            <w:r w:rsidRPr="006E0235">
              <w:t>5000</w:t>
            </w:r>
          </w:p>
        </w:tc>
      </w:tr>
    </w:tbl>
    <w:p w:rsidR="006E0235" w:rsidRDefault="006E0235" w:rsidP="00F376AA">
      <w:pPr>
        <w:keepNext/>
        <w:widowControl w:val="0"/>
        <w:ind w:firstLine="709"/>
        <w:rPr>
          <w:lang w:eastAsia="en-US"/>
        </w:rPr>
      </w:pPr>
    </w:p>
    <w:p w:rsidR="006E0235" w:rsidRDefault="00765133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Руководитель _________ ____________ Главный бухгалтер _________ ____________</w:t>
      </w:r>
      <w:r w:rsidR="00D264A9" w:rsidRPr="006E0235">
        <w:rPr>
          <w:lang w:eastAsia="en-US"/>
        </w:rPr>
        <w:t>______</w:t>
      </w:r>
    </w:p>
    <w:p w:rsidR="006E0235" w:rsidRPr="006E0235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(</w:t>
      </w:r>
      <w:r w:rsidR="00765133" w:rsidRPr="006E0235">
        <w:rPr>
          <w:lang w:eastAsia="en-US"/>
        </w:rPr>
        <w:t>подпись</w:t>
      </w:r>
      <w:r w:rsidRPr="006E0235">
        <w:rPr>
          <w:lang w:eastAsia="en-US"/>
        </w:rPr>
        <w:t>)</w:t>
      </w:r>
      <w:r>
        <w:rPr>
          <w:lang w:eastAsia="en-US"/>
        </w:rPr>
        <w:t xml:space="preserve"> (</w:t>
      </w:r>
      <w:r w:rsidR="00765133" w:rsidRPr="006E0235">
        <w:rPr>
          <w:lang w:eastAsia="en-US"/>
        </w:rPr>
        <w:t>расшифровка</w:t>
      </w:r>
      <w:r>
        <w:rPr>
          <w:lang w:eastAsia="en-US"/>
        </w:rPr>
        <w:t xml:space="preserve"> (</w:t>
      </w:r>
      <w:r w:rsidR="00765133" w:rsidRPr="006E0235">
        <w:rPr>
          <w:lang w:eastAsia="en-US"/>
        </w:rPr>
        <w:t>подпись</w:t>
      </w:r>
      <w:r w:rsidRPr="006E0235">
        <w:rPr>
          <w:lang w:eastAsia="en-US"/>
        </w:rPr>
        <w:t>)</w:t>
      </w:r>
      <w:r>
        <w:rPr>
          <w:lang w:eastAsia="en-US"/>
        </w:rPr>
        <w:t xml:space="preserve"> (</w:t>
      </w:r>
      <w:r w:rsidR="00765133" w:rsidRPr="006E0235">
        <w:rPr>
          <w:lang w:eastAsia="en-US"/>
        </w:rPr>
        <w:t>расшифровка</w:t>
      </w:r>
    </w:p>
    <w:p w:rsidR="006E0235" w:rsidRDefault="00765133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подписи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подписи</w:t>
      </w:r>
      <w:r w:rsidR="006E0235" w:rsidRPr="006E0235">
        <w:rPr>
          <w:lang w:eastAsia="en-US"/>
        </w:rPr>
        <w:t>)</w:t>
      </w:r>
    </w:p>
    <w:p w:rsidR="00A0325F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"</w:t>
      </w:r>
      <w:r w:rsidR="00765133" w:rsidRPr="006E0235">
        <w:rPr>
          <w:lang w:eastAsia="en-US"/>
        </w:rPr>
        <w:t>__</w:t>
      </w:r>
      <w:r>
        <w:rPr>
          <w:lang w:eastAsia="en-US"/>
        </w:rPr>
        <w:t xml:space="preserve">" </w:t>
      </w:r>
      <w:r w:rsidR="00765133" w:rsidRPr="006E0235">
        <w:rPr>
          <w:lang w:eastAsia="en-US"/>
        </w:rPr>
        <w:t>_____________ 200</w:t>
      </w:r>
      <w:r w:rsidR="00D264A9" w:rsidRPr="006E0235">
        <w:rPr>
          <w:lang w:eastAsia="en-US"/>
        </w:rPr>
        <w:t>3</w:t>
      </w:r>
      <w:r w:rsidR="00765133" w:rsidRPr="006E0235">
        <w:rPr>
          <w:lang w:eastAsia="en-US"/>
        </w:rPr>
        <w:t xml:space="preserve"> г</w:t>
      </w:r>
      <w:r w:rsidRPr="006E0235">
        <w:rPr>
          <w:lang w:eastAsia="en-US"/>
        </w:rPr>
        <w:t>.</w:t>
      </w:r>
    </w:p>
    <w:p w:rsidR="00794226" w:rsidRPr="006E0235" w:rsidRDefault="00A0325F" w:rsidP="00F376AA">
      <w:pPr>
        <w:pStyle w:val="2"/>
        <w:widowControl w:val="0"/>
      </w:pPr>
      <w:r>
        <w:br w:type="page"/>
      </w:r>
      <w:bookmarkStart w:id="10" w:name="_Toc270327896"/>
      <w:r w:rsidR="00794226" w:rsidRPr="006E0235">
        <w:t>Заключение</w:t>
      </w:r>
      <w:bookmarkEnd w:id="10"/>
    </w:p>
    <w:p w:rsidR="00A0325F" w:rsidRDefault="00A0325F" w:rsidP="00F376AA">
      <w:pPr>
        <w:keepNext/>
        <w:widowControl w:val="0"/>
        <w:ind w:firstLine="709"/>
        <w:rPr>
          <w:lang w:eastAsia="en-US"/>
        </w:rPr>
      </w:pPr>
    </w:p>
    <w:p w:rsidR="006E0235" w:rsidRDefault="00BB77A8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Составляя Отчет о прибылях и убытках, нужно следовать определенным правилам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>все данные в форме № 2 показываются нарастающим итогом с 1 января по 31 декабря отчетного года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При этом в графе 3 приводят данные за отчетный период, а в графе 4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за аналогичный период прошлого года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Отрицательные же показатели записываются в круглых скобках</w:t>
      </w:r>
      <w:r w:rsidR="006E0235" w:rsidRPr="006E0235">
        <w:rPr>
          <w:lang w:eastAsia="en-US"/>
        </w:rPr>
        <w:t>.</w:t>
      </w:r>
    </w:p>
    <w:p w:rsidR="00FD0916" w:rsidRPr="006E0235" w:rsidRDefault="00BB77A8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Форма № 2 утверждена Приказом Минфина России от 22 июля 2003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№67н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В этой форме не проставлены коды строк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они утверждены другим Приказом Минфина России, от 14 ноября 2003 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№ 102н</w:t>
      </w:r>
    </w:p>
    <w:p w:rsidR="006E0235" w:rsidRDefault="00BB77A8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Раздел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Доходы и расходы по обычным видам деятельности</w:t>
      </w:r>
      <w:r w:rsidR="006E0235">
        <w:rPr>
          <w:lang w:eastAsia="en-US"/>
        </w:rPr>
        <w:t>"</w:t>
      </w:r>
    </w:p>
    <w:p w:rsidR="006E0235" w:rsidRDefault="00BB77A8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Строка</w:t>
      </w:r>
      <w:r w:rsidR="006E0235" w:rsidRPr="006E0235">
        <w:rPr>
          <w:lang w:eastAsia="en-US"/>
        </w:rPr>
        <w:t>: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Выручка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нетто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 продажи товаров, продукции, работ, услуг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за минусом налога на добавленную стоимость, акцизов и аналогичных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обязательных платежей</w:t>
      </w:r>
      <w:r w:rsidR="006E0235">
        <w:rPr>
          <w:lang w:eastAsia="en-US"/>
        </w:rPr>
        <w:t xml:space="preserve">)" </w:t>
      </w:r>
      <w:r w:rsidRPr="006E0235">
        <w:rPr>
          <w:lang w:eastAsia="en-US"/>
        </w:rPr>
        <w:t>сформировалась как разница между кредитовым оборотом субсчета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Выручка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счета 90 и дебетовыми оборотами субсчетов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Налог на добавленную стоимость</w:t>
      </w:r>
      <w:r w:rsidR="006E0235">
        <w:rPr>
          <w:lang w:eastAsia="en-US"/>
        </w:rPr>
        <w:t>", "</w:t>
      </w:r>
      <w:r w:rsidRPr="006E0235">
        <w:rPr>
          <w:lang w:eastAsia="en-US"/>
        </w:rPr>
        <w:t>Акцизы</w:t>
      </w:r>
      <w:r w:rsidR="006E0235">
        <w:rPr>
          <w:lang w:eastAsia="en-US"/>
        </w:rPr>
        <w:t>", "</w:t>
      </w:r>
      <w:r w:rsidRPr="006E0235">
        <w:rPr>
          <w:lang w:eastAsia="en-US"/>
        </w:rPr>
        <w:t>Экспортные пошлины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счета 90</w:t>
      </w:r>
      <w:r w:rsidR="006E0235" w:rsidRPr="006E0235">
        <w:rPr>
          <w:lang w:eastAsia="en-US"/>
        </w:rPr>
        <w:t xml:space="preserve">. </w:t>
      </w:r>
      <w:r w:rsidR="00794226" w:rsidRPr="006E0235">
        <w:rPr>
          <w:lang w:eastAsia="en-US"/>
        </w:rPr>
        <w:t>С</w:t>
      </w:r>
      <w:r w:rsidRPr="006E0235">
        <w:rPr>
          <w:lang w:eastAsia="en-US"/>
        </w:rPr>
        <w:t>трока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проданных товаров, продукции, работ</w:t>
      </w:r>
      <w:r w:rsidR="006E0235">
        <w:rPr>
          <w:lang w:eastAsia="en-US"/>
        </w:rPr>
        <w:t xml:space="preserve">, </w:t>
      </w:r>
      <w:r w:rsidRPr="006E0235">
        <w:rPr>
          <w:lang w:eastAsia="en-US"/>
        </w:rPr>
        <w:t>услуг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дебетовый оборот по субсчету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счета 90 в корреспонденции со счетами 20, 41, 43 и 45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Организации, которые используют для учета затрат на производство счет 40, должны скорректировать дебетовый оборот по субсчету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счета 90 на разницу между фактической и нормативной себестоимостью продукции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Если фактическая себестоимость окажется выше нормативной, то сумма превышения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прибавляется к дебетовому обороту по субсчету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 xml:space="preserve">", </w:t>
      </w:r>
      <w:r w:rsidRPr="006E0235">
        <w:rPr>
          <w:lang w:eastAsia="en-US"/>
        </w:rPr>
        <w:t>а если ниже, то вычитается из него</w:t>
      </w:r>
      <w:r w:rsidR="006E0235" w:rsidRPr="006E0235">
        <w:rPr>
          <w:lang w:eastAsia="en-US"/>
        </w:rPr>
        <w:t>.</w:t>
      </w:r>
    </w:p>
    <w:p w:rsidR="006E0235" w:rsidRDefault="00BB77A8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Строка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Валовая прибыль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разница между выручкой от продажи и себестоимостью проданных товаров, работ, услуг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Строка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Коммерческие расходы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дебетовый оборот субсчета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счета 90 в корреспонденции со счетом 44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Строка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Управленческие расходы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дебетовый оборот субсчета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Себестоимость продаж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счета 90 в корреспонденции со счетом 26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 продаж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разность между валовой прибылью и всеми расходами</w:t>
      </w:r>
      <w:r w:rsidR="006E0235" w:rsidRPr="006E0235">
        <w:rPr>
          <w:lang w:eastAsia="en-US"/>
        </w:rPr>
        <w:t>.</w:t>
      </w:r>
    </w:p>
    <w:p w:rsidR="006E0235" w:rsidRDefault="00925BDC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Раздел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Прочие доходы и расходы</w:t>
      </w:r>
      <w:r w:rsidR="006E0235">
        <w:rPr>
          <w:lang w:eastAsia="en-US"/>
        </w:rPr>
        <w:t>"</w:t>
      </w:r>
    </w:p>
    <w:p w:rsidR="006E0235" w:rsidRDefault="009F2A2F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Строка</w:t>
      </w:r>
      <w:r w:rsidR="006E0235">
        <w:rPr>
          <w:lang w:eastAsia="en-US"/>
        </w:rPr>
        <w:t xml:space="preserve"> "</w:t>
      </w:r>
      <w:r w:rsidR="00925BDC" w:rsidRPr="006E0235">
        <w:rPr>
          <w:lang w:eastAsia="en-US"/>
        </w:rPr>
        <w:t>Проценты к</w:t>
      </w:r>
      <w:r w:rsidRPr="006E0235">
        <w:rPr>
          <w:lang w:eastAsia="en-US"/>
        </w:rPr>
        <w:t xml:space="preserve"> </w:t>
      </w:r>
      <w:r w:rsidR="00925BDC" w:rsidRPr="006E0235">
        <w:rPr>
          <w:lang w:eastAsia="en-US"/>
        </w:rPr>
        <w:t>получению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сформирована как к</w:t>
      </w:r>
      <w:r w:rsidR="00925BDC" w:rsidRPr="006E0235">
        <w:rPr>
          <w:lang w:eastAsia="en-US"/>
        </w:rPr>
        <w:t>редитовый оборот субсчетов счета 91, на которых показаны проценты к получению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="00925BDC" w:rsidRPr="006E0235">
        <w:rPr>
          <w:lang w:eastAsia="en-US"/>
        </w:rPr>
        <w:t>Проценты к уплате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д</w:t>
      </w:r>
      <w:r w:rsidR="00925BDC" w:rsidRPr="006E0235">
        <w:rPr>
          <w:lang w:eastAsia="en-US"/>
        </w:rPr>
        <w:t>ебетовый оборот субсчетов счета 91, где отражены проценты к уплате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="00925BDC" w:rsidRPr="006E0235">
        <w:rPr>
          <w:lang w:eastAsia="en-US"/>
        </w:rPr>
        <w:t>Доходы от участия</w:t>
      </w:r>
      <w:r w:rsidRPr="006E0235">
        <w:rPr>
          <w:lang w:eastAsia="en-US"/>
        </w:rPr>
        <w:t xml:space="preserve"> </w:t>
      </w:r>
      <w:r w:rsidR="00925BDC" w:rsidRPr="006E0235">
        <w:rPr>
          <w:lang w:eastAsia="en-US"/>
        </w:rPr>
        <w:t>в других организациях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Pr="006E0235">
        <w:rPr>
          <w:lang w:eastAsia="en-US"/>
        </w:rPr>
        <w:t>к</w:t>
      </w:r>
      <w:r w:rsidR="00925BDC" w:rsidRPr="006E0235">
        <w:rPr>
          <w:lang w:eastAsia="en-US"/>
        </w:rPr>
        <w:t xml:space="preserve">редитовый оборот субсчетов счета 91, на которых показана величина доходов от долевого участия в других </w:t>
      </w:r>
      <w:r w:rsidR="004B09E7">
        <w:rPr>
          <w:lang w:eastAsia="en-US"/>
        </w:rPr>
        <w:t>о</w:t>
      </w:r>
      <w:r w:rsidR="00925BDC" w:rsidRPr="006E0235">
        <w:rPr>
          <w:lang w:eastAsia="en-US"/>
        </w:rPr>
        <w:t>рганизациях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Строка</w:t>
      </w:r>
      <w:r w:rsidR="006E0235">
        <w:rPr>
          <w:lang w:eastAsia="en-US"/>
        </w:rPr>
        <w:t xml:space="preserve"> "</w:t>
      </w:r>
      <w:r w:rsidR="00925BDC" w:rsidRPr="006E0235">
        <w:rPr>
          <w:lang w:eastAsia="en-US"/>
        </w:rPr>
        <w:t>Прочие операционные доходы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="00502F7C" w:rsidRPr="006E0235">
        <w:rPr>
          <w:lang w:eastAsia="en-US"/>
        </w:rPr>
        <w:t>к</w:t>
      </w:r>
      <w:r w:rsidR="00925BDC" w:rsidRPr="006E0235">
        <w:rPr>
          <w:lang w:eastAsia="en-US"/>
        </w:rPr>
        <w:t>редитовый оборот по субсчетам счета 91, где указаны прочие операционные доходы, минус сумма НДС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="00925BDC" w:rsidRPr="006E0235">
        <w:rPr>
          <w:lang w:eastAsia="en-US"/>
        </w:rPr>
        <w:t>Прочие</w:t>
      </w:r>
      <w:r w:rsidR="00502F7C" w:rsidRPr="006E0235">
        <w:rPr>
          <w:lang w:eastAsia="en-US"/>
        </w:rPr>
        <w:t xml:space="preserve"> </w:t>
      </w:r>
      <w:r w:rsidR="00925BDC" w:rsidRPr="006E0235">
        <w:rPr>
          <w:lang w:eastAsia="en-US"/>
        </w:rPr>
        <w:t>операционные</w:t>
      </w:r>
      <w:r w:rsidR="00502F7C" w:rsidRPr="006E0235">
        <w:rPr>
          <w:lang w:eastAsia="en-US"/>
        </w:rPr>
        <w:t xml:space="preserve"> </w:t>
      </w:r>
      <w:r w:rsidR="00925BDC" w:rsidRPr="006E0235">
        <w:rPr>
          <w:lang w:eastAsia="en-US"/>
        </w:rPr>
        <w:t>расходы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="00502F7C" w:rsidRPr="006E0235">
        <w:rPr>
          <w:lang w:eastAsia="en-US"/>
        </w:rPr>
        <w:t>д</w:t>
      </w:r>
      <w:r w:rsidR="00925BDC" w:rsidRPr="006E0235">
        <w:rPr>
          <w:lang w:eastAsia="en-US"/>
        </w:rPr>
        <w:t>ебетовый оборот по субсчетам счета 91, на которых отражены прочие операционные расходы</w:t>
      </w:r>
      <w:r w:rsidR="006E0235" w:rsidRPr="006E0235">
        <w:rPr>
          <w:lang w:eastAsia="en-US"/>
        </w:rPr>
        <w:t xml:space="preserve">. </w:t>
      </w:r>
      <w:r w:rsidR="00502F7C" w:rsidRPr="006E0235">
        <w:rPr>
          <w:lang w:eastAsia="en-US"/>
        </w:rPr>
        <w:t>Строка</w:t>
      </w:r>
      <w:r w:rsidR="006E0235">
        <w:rPr>
          <w:lang w:eastAsia="en-US"/>
        </w:rPr>
        <w:t xml:space="preserve"> "</w:t>
      </w:r>
      <w:r w:rsidR="00925BDC" w:rsidRPr="006E0235">
        <w:rPr>
          <w:lang w:eastAsia="en-US"/>
        </w:rPr>
        <w:t>Внереализационные</w:t>
      </w:r>
      <w:r w:rsidR="00502F7C" w:rsidRPr="006E0235">
        <w:rPr>
          <w:lang w:eastAsia="en-US"/>
        </w:rPr>
        <w:t xml:space="preserve"> </w:t>
      </w:r>
      <w:r w:rsidR="00925BDC" w:rsidRPr="006E0235">
        <w:rPr>
          <w:lang w:eastAsia="en-US"/>
        </w:rPr>
        <w:t>доходы</w:t>
      </w:r>
      <w:r w:rsidR="006E0235">
        <w:rPr>
          <w:lang w:eastAsia="en-US"/>
        </w:rPr>
        <w:t xml:space="preserve">" </w:t>
      </w:r>
      <w:r w:rsidR="00502F7C" w:rsidRPr="006E0235">
        <w:rPr>
          <w:lang w:eastAsia="en-US"/>
        </w:rPr>
        <w:t>образована как к</w:t>
      </w:r>
      <w:r w:rsidR="00925BDC" w:rsidRPr="006E0235">
        <w:rPr>
          <w:lang w:eastAsia="en-US"/>
        </w:rPr>
        <w:t>редитовый оборот субсчетов счета 91, на которых отражены прочие внереализационные доходы, минус НДС</w:t>
      </w:r>
      <w:r w:rsidR="006E0235" w:rsidRPr="006E0235">
        <w:rPr>
          <w:lang w:eastAsia="en-US"/>
        </w:rPr>
        <w:t xml:space="preserve">; </w:t>
      </w:r>
      <w:r w:rsidR="00502F7C" w:rsidRPr="006E0235">
        <w:rPr>
          <w:lang w:eastAsia="en-US"/>
        </w:rPr>
        <w:t>к</w:t>
      </w:r>
      <w:r w:rsidR="00925BDC" w:rsidRPr="006E0235">
        <w:rPr>
          <w:lang w:eastAsia="en-US"/>
        </w:rPr>
        <w:t>редитовый оборот субсчета счета 99, на котор</w:t>
      </w:r>
      <w:r w:rsidR="00794226" w:rsidRPr="006E0235">
        <w:rPr>
          <w:lang w:eastAsia="en-US"/>
        </w:rPr>
        <w:t>ом отражены чрезвычайные доходы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="00925BDC" w:rsidRPr="006E0235">
        <w:rPr>
          <w:lang w:eastAsia="en-US"/>
        </w:rPr>
        <w:t>Внереализационные</w:t>
      </w:r>
      <w:r w:rsidR="00502F7C" w:rsidRPr="006E0235">
        <w:rPr>
          <w:lang w:eastAsia="en-US"/>
        </w:rPr>
        <w:t xml:space="preserve"> </w:t>
      </w:r>
      <w:r w:rsidR="00925BDC" w:rsidRPr="006E0235">
        <w:rPr>
          <w:lang w:eastAsia="en-US"/>
        </w:rPr>
        <w:t>расходы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="00502F7C" w:rsidRPr="006E0235">
        <w:rPr>
          <w:lang w:eastAsia="en-US"/>
        </w:rPr>
        <w:t>д</w:t>
      </w:r>
      <w:r w:rsidR="00925BDC" w:rsidRPr="006E0235">
        <w:rPr>
          <w:lang w:eastAsia="en-US"/>
        </w:rPr>
        <w:t>ебетовый оборот субсчетов счета 91, где указаны прочие внереализационные расходы, а также дебетовый оборот счета 99, где начислены санкции по налогам и сборам</w:t>
      </w:r>
      <w:r w:rsidR="006E0235" w:rsidRPr="006E0235">
        <w:rPr>
          <w:lang w:eastAsia="en-US"/>
        </w:rPr>
        <w:t xml:space="preserve">; </w:t>
      </w:r>
      <w:r w:rsidR="00925BDC" w:rsidRPr="006E0235">
        <w:rPr>
          <w:lang w:eastAsia="en-US"/>
        </w:rPr>
        <w:t>Дебетовый оборот субсчета счета 99, на котором отражены чрезвычайные расходы</w:t>
      </w:r>
      <w:r w:rsidR="006E0235" w:rsidRPr="006E0235">
        <w:rPr>
          <w:lang w:eastAsia="en-US"/>
        </w:rPr>
        <w:t>.</w:t>
      </w:r>
    </w:p>
    <w:p w:rsidR="006E0235" w:rsidRDefault="00502F7C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Раздел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 до налогообложения</w:t>
      </w:r>
      <w:r w:rsidR="006E0235">
        <w:rPr>
          <w:lang w:eastAsia="en-US"/>
        </w:rPr>
        <w:t>"</w:t>
      </w:r>
    </w:p>
    <w:p w:rsidR="006E0235" w:rsidRDefault="00502F7C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Срока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до налогообложения</w:t>
      </w:r>
      <w:r w:rsidR="006E0235">
        <w:rPr>
          <w:lang w:eastAsia="en-US"/>
        </w:rPr>
        <w:t xml:space="preserve">" </w:t>
      </w:r>
      <w:r w:rsidR="00794226" w:rsidRPr="006E0235">
        <w:rPr>
          <w:lang w:eastAsia="en-US"/>
        </w:rPr>
        <w:t>образовалась как</w:t>
      </w:r>
      <w:r w:rsidRPr="006E0235">
        <w:rPr>
          <w:lang w:eastAsia="en-US"/>
        </w:rPr>
        <w:t xml:space="preserve"> </w:t>
      </w:r>
      <w:r w:rsidR="00794226" w:rsidRPr="006E0235">
        <w:rPr>
          <w:lang w:eastAsia="en-US"/>
        </w:rPr>
        <w:t>п</w:t>
      </w:r>
      <w:r w:rsidRPr="006E0235">
        <w:rPr>
          <w:lang w:eastAsia="en-US"/>
        </w:rPr>
        <w:t>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 xml:space="preserve">от продаж + проценты к получению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проценты к уплате + доходы от участия в других организациях + прочие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операционные доходы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прочие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 xml:space="preserve">операционные расходы + внереализационные доходы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нереализационные расходы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Отложенные налоговые активы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="00794226" w:rsidRPr="006E0235">
        <w:rPr>
          <w:lang w:eastAsia="en-US"/>
        </w:rPr>
        <w:t>р</w:t>
      </w:r>
      <w:r w:rsidRPr="006E0235">
        <w:rPr>
          <w:lang w:eastAsia="en-US"/>
        </w:rPr>
        <w:t>азница между дебетовым и кредитовым оборотами счета 09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+/-</w:t>
      </w:r>
      <w:r w:rsidR="006E0235" w:rsidRPr="006E0235">
        <w:rPr>
          <w:lang w:eastAsia="en-US"/>
        </w:rPr>
        <w:t>).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Отложенные налоговые обязательства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="00794226" w:rsidRPr="006E0235">
        <w:rPr>
          <w:lang w:eastAsia="en-US"/>
        </w:rPr>
        <w:t>р</w:t>
      </w:r>
      <w:r w:rsidRPr="006E0235">
        <w:rPr>
          <w:lang w:eastAsia="en-US"/>
        </w:rPr>
        <w:t>азница между кредитовым и дебетовым оборотами счета 77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+/-</w:t>
      </w:r>
      <w:r w:rsidR="006E0235" w:rsidRPr="006E0235">
        <w:rPr>
          <w:lang w:eastAsia="en-US"/>
        </w:rPr>
        <w:t>).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Текущий налог на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="00794226" w:rsidRPr="006E0235">
        <w:rPr>
          <w:lang w:eastAsia="en-US"/>
        </w:rPr>
        <w:t>д</w:t>
      </w:r>
      <w:r w:rsidRPr="006E0235">
        <w:rPr>
          <w:lang w:eastAsia="en-US"/>
        </w:rPr>
        <w:t>ебетовый оборот по счету 99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Прибыли и убытки</w:t>
      </w:r>
      <w:r w:rsidR="006E0235">
        <w:rPr>
          <w:lang w:eastAsia="en-US"/>
        </w:rPr>
        <w:t xml:space="preserve">" </w:t>
      </w:r>
      <w:r w:rsidRPr="006E0235">
        <w:rPr>
          <w:lang w:eastAsia="en-US"/>
        </w:rPr>
        <w:t>в корреспонденции с субсчетами счета 68, на которых отражены расчеты по налогу на прибыль и по штрафным санкциям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>Эту сумму корректируют на величину отложенных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налоговых активов и обязательств</w:t>
      </w:r>
      <w:r w:rsidR="00794226" w:rsidRPr="006E0235">
        <w:rPr>
          <w:lang w:eastAsia="en-US"/>
        </w:rPr>
        <w:t>ю</w:t>
      </w:r>
      <w:r w:rsidR="006E0235" w:rsidRPr="006E0235">
        <w:rPr>
          <w:lang w:eastAsia="en-US"/>
        </w:rPr>
        <w:t>.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Чистая 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отчетного</w:t>
      </w:r>
      <w:r w:rsidR="00794226" w:rsidRPr="006E0235">
        <w:rPr>
          <w:lang w:eastAsia="en-US"/>
        </w:rPr>
        <w:t xml:space="preserve"> </w:t>
      </w:r>
      <w:r w:rsidRPr="006E0235">
        <w:rPr>
          <w:lang w:eastAsia="en-US"/>
        </w:rPr>
        <w:t>периода</w:t>
      </w:r>
      <w:r w:rsidR="006E0235">
        <w:rPr>
          <w:lang w:eastAsia="en-US"/>
        </w:rPr>
        <w:t xml:space="preserve">" </w:t>
      </w:r>
      <w:r w:rsidR="006E0235" w:rsidRPr="006E0235">
        <w:rPr>
          <w:lang w:eastAsia="en-US"/>
        </w:rPr>
        <w:t xml:space="preserve">- </w:t>
      </w:r>
      <w:r w:rsidR="00794226" w:rsidRPr="006E0235">
        <w:rPr>
          <w:lang w:eastAsia="en-US"/>
        </w:rPr>
        <w:t>п</w:t>
      </w:r>
      <w:r w:rsidRPr="006E0235">
        <w:rPr>
          <w:lang w:eastAsia="en-US"/>
        </w:rPr>
        <w:t>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до налогообложения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+ /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отложенные налоговые активы + /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отложенные налоговые обязательства</w:t>
      </w:r>
      <w:r w:rsidR="006E0235" w:rsidRPr="006E0235">
        <w:rPr>
          <w:lang w:eastAsia="en-US"/>
        </w:rPr>
        <w:t xml:space="preserve"> - </w:t>
      </w:r>
      <w:r w:rsidRPr="006E0235">
        <w:rPr>
          <w:lang w:eastAsia="en-US"/>
        </w:rPr>
        <w:t>текущий налог на прибыль</w:t>
      </w:r>
      <w:r w:rsidR="006E0235" w:rsidRPr="006E0235">
        <w:rPr>
          <w:lang w:eastAsia="en-US"/>
        </w:rPr>
        <w:t>.</w:t>
      </w:r>
    </w:p>
    <w:p w:rsidR="006E0235" w:rsidRDefault="0079422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Раздел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СПРАВОЧНО</w:t>
      </w:r>
      <w:r w:rsidR="006E0235">
        <w:rPr>
          <w:lang w:eastAsia="en-US"/>
        </w:rPr>
        <w:t>"</w:t>
      </w:r>
    </w:p>
    <w:p w:rsidR="006E0235" w:rsidRDefault="006E0235" w:rsidP="00F376AA">
      <w:pPr>
        <w:keepNext/>
        <w:widowControl w:val="0"/>
        <w:ind w:firstLine="709"/>
        <w:rPr>
          <w:lang w:eastAsia="en-US"/>
        </w:rPr>
      </w:pPr>
      <w:r>
        <w:rPr>
          <w:lang w:eastAsia="en-US"/>
        </w:rPr>
        <w:t>"</w:t>
      </w:r>
      <w:r w:rsidR="00794226" w:rsidRPr="006E0235">
        <w:rPr>
          <w:lang w:eastAsia="en-US"/>
        </w:rPr>
        <w:t>Постоянные налоговые обязательства</w:t>
      </w:r>
      <w:r>
        <w:rPr>
          <w:lang w:eastAsia="en-US"/>
        </w:rPr>
        <w:t xml:space="preserve"> (</w:t>
      </w:r>
      <w:r w:rsidR="00794226" w:rsidRPr="006E0235">
        <w:rPr>
          <w:lang w:eastAsia="en-US"/>
        </w:rPr>
        <w:t>активы</w:t>
      </w:r>
      <w:r>
        <w:rPr>
          <w:lang w:eastAsia="en-US"/>
        </w:rPr>
        <w:t xml:space="preserve">)" </w:t>
      </w:r>
      <w:r w:rsidRPr="006E0235">
        <w:rPr>
          <w:lang w:eastAsia="en-US"/>
        </w:rPr>
        <w:t xml:space="preserve">- </w:t>
      </w:r>
      <w:r w:rsidR="00794226" w:rsidRPr="006E0235">
        <w:rPr>
          <w:lang w:eastAsia="en-US"/>
        </w:rPr>
        <w:t>Разница между доходами и расходами, формирующими бухгалтерскую прибыль, но не учитываемые при расчете налога на прибыль</w:t>
      </w:r>
      <w:r w:rsidRPr="006E0235">
        <w:rPr>
          <w:lang w:eastAsia="en-US"/>
        </w:rPr>
        <w:t>.</w:t>
      </w:r>
      <w:r>
        <w:rPr>
          <w:lang w:eastAsia="en-US"/>
        </w:rPr>
        <w:t xml:space="preserve"> "</w:t>
      </w:r>
      <w:r w:rsidR="00794226" w:rsidRPr="006E0235">
        <w:rPr>
          <w:lang w:eastAsia="en-US"/>
        </w:rPr>
        <w:t>Базовая прибыль</w:t>
      </w:r>
      <w:r>
        <w:rPr>
          <w:lang w:eastAsia="en-US"/>
        </w:rPr>
        <w:t xml:space="preserve"> (</w:t>
      </w:r>
      <w:r w:rsidR="00794226" w:rsidRPr="006E0235">
        <w:rPr>
          <w:lang w:eastAsia="en-US"/>
        </w:rPr>
        <w:t>убыток</w:t>
      </w:r>
      <w:r w:rsidRPr="006E0235">
        <w:rPr>
          <w:lang w:eastAsia="en-US"/>
        </w:rPr>
        <w:t xml:space="preserve">) </w:t>
      </w:r>
      <w:r w:rsidR="00794226" w:rsidRPr="006E0235">
        <w:rPr>
          <w:lang w:eastAsia="en-US"/>
        </w:rPr>
        <w:t>на акцию</w:t>
      </w:r>
      <w:r>
        <w:rPr>
          <w:lang w:eastAsia="en-US"/>
        </w:rPr>
        <w:t xml:space="preserve">" </w:t>
      </w:r>
      <w:r w:rsidR="00794226" w:rsidRPr="006E0235">
        <w:rPr>
          <w:lang w:eastAsia="en-US"/>
        </w:rPr>
        <w:t>и</w:t>
      </w:r>
      <w:r>
        <w:rPr>
          <w:lang w:eastAsia="en-US"/>
        </w:rPr>
        <w:t xml:space="preserve"> "</w:t>
      </w:r>
      <w:r w:rsidR="00794226" w:rsidRPr="006E0235">
        <w:rPr>
          <w:lang w:eastAsia="en-US"/>
        </w:rPr>
        <w:t>Разводненная прибыль</w:t>
      </w:r>
      <w:r>
        <w:rPr>
          <w:lang w:eastAsia="en-US"/>
        </w:rPr>
        <w:t xml:space="preserve"> (</w:t>
      </w:r>
      <w:r w:rsidR="00794226" w:rsidRPr="006E0235">
        <w:rPr>
          <w:lang w:eastAsia="en-US"/>
        </w:rPr>
        <w:t>убыток</w:t>
      </w:r>
      <w:r w:rsidRPr="006E0235">
        <w:rPr>
          <w:lang w:eastAsia="en-US"/>
        </w:rPr>
        <w:t xml:space="preserve">) </w:t>
      </w:r>
      <w:r w:rsidR="00794226" w:rsidRPr="006E0235">
        <w:rPr>
          <w:lang w:eastAsia="en-US"/>
        </w:rPr>
        <w:t>на акцию</w:t>
      </w:r>
      <w:r>
        <w:rPr>
          <w:lang w:eastAsia="en-US"/>
        </w:rPr>
        <w:t xml:space="preserve">" </w:t>
      </w:r>
      <w:r w:rsidRPr="006E0235">
        <w:rPr>
          <w:lang w:eastAsia="en-US"/>
        </w:rPr>
        <w:t xml:space="preserve">- </w:t>
      </w:r>
      <w:r w:rsidR="00794226" w:rsidRPr="006E0235">
        <w:rPr>
          <w:lang w:eastAsia="en-US"/>
        </w:rPr>
        <w:t>заполняются только акционерными обществами</w:t>
      </w:r>
      <w:r w:rsidRPr="006E0235">
        <w:rPr>
          <w:lang w:eastAsia="en-US"/>
        </w:rPr>
        <w:t>.</w:t>
      </w:r>
    </w:p>
    <w:p w:rsidR="006E0235" w:rsidRDefault="0079422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Раздел</w:t>
      </w:r>
      <w:r w:rsidR="006E0235">
        <w:rPr>
          <w:lang w:eastAsia="en-US"/>
        </w:rPr>
        <w:t xml:space="preserve"> "</w:t>
      </w:r>
      <w:r w:rsidRPr="006E0235">
        <w:rPr>
          <w:lang w:eastAsia="en-US"/>
        </w:rPr>
        <w:t>Расшифровка отдельных прибылей и убытков</w:t>
      </w:r>
      <w:r w:rsidR="006E0235">
        <w:rPr>
          <w:lang w:eastAsia="en-US"/>
        </w:rPr>
        <w:t>"</w:t>
      </w:r>
    </w:p>
    <w:p w:rsidR="006E0235" w:rsidRDefault="00794226" w:rsidP="00F376AA">
      <w:pPr>
        <w:keepNext/>
        <w:widowControl w:val="0"/>
        <w:ind w:firstLine="709"/>
        <w:rPr>
          <w:lang w:eastAsia="en-US"/>
        </w:rPr>
      </w:pPr>
      <w:r w:rsidRPr="006E0235">
        <w:rPr>
          <w:lang w:eastAsia="en-US"/>
        </w:rPr>
        <w:t>В данном разделе расшифровываются отдельными строками следующие показатели</w:t>
      </w:r>
      <w:r w:rsidR="006E0235" w:rsidRPr="006E0235">
        <w:rPr>
          <w:lang w:eastAsia="en-US"/>
        </w:rPr>
        <w:t xml:space="preserve">: </w:t>
      </w:r>
      <w:r w:rsidRPr="006E0235">
        <w:rPr>
          <w:lang w:eastAsia="en-US"/>
        </w:rPr>
        <w:t xml:space="preserve">штрафы, пени, неустойки и </w:t>
      </w:r>
      <w:r w:rsidR="006E0235">
        <w:rPr>
          <w:lang w:eastAsia="en-US"/>
        </w:rPr>
        <w:t>т.п.;</w:t>
      </w:r>
      <w:r w:rsidR="006E0235" w:rsidRPr="006E0235">
        <w:rPr>
          <w:lang w:eastAsia="en-US"/>
        </w:rPr>
        <w:t xml:space="preserve"> </w:t>
      </w:r>
      <w:r w:rsidRPr="006E0235">
        <w:rPr>
          <w:lang w:eastAsia="en-US"/>
        </w:rPr>
        <w:t>возмещение убытков при неисполнении обязательств</w:t>
      </w:r>
      <w:r w:rsidR="006E0235" w:rsidRPr="006E0235">
        <w:rPr>
          <w:lang w:eastAsia="en-US"/>
        </w:rPr>
        <w:t xml:space="preserve">; </w:t>
      </w:r>
      <w:r w:rsidRPr="006E0235">
        <w:rPr>
          <w:lang w:eastAsia="en-US"/>
        </w:rPr>
        <w:t>прибыль</w:t>
      </w:r>
      <w:r w:rsidR="006E0235">
        <w:rPr>
          <w:lang w:eastAsia="en-US"/>
        </w:rPr>
        <w:t xml:space="preserve"> (</w:t>
      </w:r>
      <w:r w:rsidRPr="006E0235">
        <w:rPr>
          <w:lang w:eastAsia="en-US"/>
        </w:rPr>
        <w:t>убыток</w:t>
      </w:r>
      <w:r w:rsidR="006E0235" w:rsidRPr="006E0235">
        <w:rPr>
          <w:lang w:eastAsia="en-US"/>
        </w:rPr>
        <w:t xml:space="preserve">) </w:t>
      </w:r>
      <w:r w:rsidRPr="006E0235">
        <w:rPr>
          <w:lang w:eastAsia="en-US"/>
        </w:rPr>
        <w:t>прошлых лет</w:t>
      </w:r>
      <w:r w:rsidR="006E0235" w:rsidRPr="006E0235">
        <w:rPr>
          <w:lang w:eastAsia="en-US"/>
        </w:rPr>
        <w:t xml:space="preserve">; </w:t>
      </w:r>
      <w:r w:rsidRPr="006E0235">
        <w:rPr>
          <w:lang w:eastAsia="en-US"/>
        </w:rPr>
        <w:t>курсовые разницы по операциям в иностранной валюте</w:t>
      </w:r>
      <w:r w:rsidR="006E0235" w:rsidRPr="006E0235">
        <w:rPr>
          <w:lang w:eastAsia="en-US"/>
        </w:rPr>
        <w:t xml:space="preserve">; </w:t>
      </w:r>
      <w:r w:rsidRPr="006E0235">
        <w:rPr>
          <w:lang w:eastAsia="en-US"/>
        </w:rPr>
        <w:t>отчисления в оценочные резервы</w:t>
      </w:r>
      <w:r w:rsidR="006E0235" w:rsidRPr="006E0235">
        <w:rPr>
          <w:lang w:eastAsia="en-US"/>
        </w:rPr>
        <w:t xml:space="preserve">; </w:t>
      </w:r>
      <w:r w:rsidRPr="006E0235">
        <w:rPr>
          <w:lang w:eastAsia="en-US"/>
        </w:rPr>
        <w:t>списание дебиторских и кредиторских задолженностей с истекшим сроком давности</w:t>
      </w:r>
      <w:r w:rsidR="006E0235" w:rsidRPr="006E0235">
        <w:rPr>
          <w:lang w:eastAsia="en-US"/>
        </w:rPr>
        <w:t xml:space="preserve">. </w:t>
      </w:r>
      <w:r w:rsidRPr="006E0235">
        <w:rPr>
          <w:lang w:eastAsia="en-US"/>
        </w:rPr>
        <w:t xml:space="preserve">Эти показатели показывают за отчетный период и предыдущий год в разрезе прибыль </w:t>
      </w:r>
      <w:r w:rsidR="006E0235">
        <w:rPr>
          <w:lang w:eastAsia="en-US"/>
        </w:rPr>
        <w:t>-</w:t>
      </w:r>
      <w:r w:rsidRPr="006E0235">
        <w:rPr>
          <w:lang w:eastAsia="en-US"/>
        </w:rPr>
        <w:t xml:space="preserve"> убыток</w:t>
      </w:r>
      <w:r w:rsidR="006E0235" w:rsidRPr="006E0235">
        <w:rPr>
          <w:lang w:eastAsia="en-US"/>
        </w:rPr>
        <w:t>.</w:t>
      </w:r>
    </w:p>
    <w:p w:rsidR="006E0235" w:rsidRDefault="00A0325F" w:rsidP="00F376AA">
      <w:pPr>
        <w:pStyle w:val="2"/>
        <w:widowControl w:val="0"/>
      </w:pPr>
      <w:r>
        <w:br w:type="page"/>
      </w:r>
      <w:bookmarkStart w:id="11" w:name="_Toc270327897"/>
      <w:r w:rsidR="00794226" w:rsidRPr="006E0235">
        <w:t>Список литературы</w:t>
      </w:r>
      <w:bookmarkEnd w:id="11"/>
    </w:p>
    <w:p w:rsidR="00A0325F" w:rsidRPr="00A0325F" w:rsidRDefault="00A0325F" w:rsidP="00F376AA">
      <w:pPr>
        <w:keepNext/>
        <w:widowControl w:val="0"/>
        <w:ind w:firstLine="709"/>
        <w:rPr>
          <w:lang w:eastAsia="en-US"/>
        </w:rPr>
      </w:pPr>
    </w:p>
    <w:p w:rsidR="006E0235" w:rsidRDefault="00901AC1" w:rsidP="00F376AA">
      <w:pPr>
        <w:pStyle w:val="a0"/>
        <w:keepNext/>
        <w:widowControl w:val="0"/>
      </w:pPr>
      <w:r w:rsidRPr="006E0235">
        <w:t>Аудиторская проверка бухгалтерской отчетности организаций за 2003 г</w:t>
      </w:r>
      <w:r w:rsidR="006E0235" w:rsidRPr="006E0235">
        <w:t>.</w:t>
      </w:r>
      <w:r w:rsidR="006E0235">
        <w:t xml:space="preserve"> (</w:t>
      </w:r>
      <w:r w:rsidRPr="006E0235">
        <w:t>Т</w:t>
      </w:r>
      <w:r w:rsidR="006E0235">
        <w:t xml:space="preserve">.М. </w:t>
      </w:r>
      <w:r w:rsidRPr="006E0235">
        <w:t>Панченко,</w:t>
      </w:r>
      <w:r w:rsidR="006E0235">
        <w:t xml:space="preserve"> "</w:t>
      </w:r>
      <w:r w:rsidRPr="006E0235">
        <w:t>Аудиторские ведомости</w:t>
      </w:r>
      <w:r w:rsidR="006E0235">
        <w:t xml:space="preserve">", </w:t>
      </w:r>
      <w:r w:rsidRPr="006E0235">
        <w:t>N 4, апрель 2004 г</w:t>
      </w:r>
      <w:r w:rsidR="006E0235" w:rsidRPr="006E0235">
        <w:t>)</w:t>
      </w:r>
    </w:p>
    <w:p w:rsidR="006E0235" w:rsidRDefault="00901AC1" w:rsidP="00F376AA">
      <w:pPr>
        <w:pStyle w:val="a0"/>
        <w:keepNext/>
        <w:widowControl w:val="0"/>
      </w:pPr>
      <w:r w:rsidRPr="006E0235">
        <w:t>Бабаев Ю</w:t>
      </w:r>
      <w:r w:rsidR="006E0235">
        <w:t xml:space="preserve">.А. </w:t>
      </w:r>
      <w:r w:rsidRPr="006E0235">
        <w:t>Теория бухгалтерского учета</w:t>
      </w:r>
      <w:r w:rsidR="006E0235" w:rsidRPr="006E0235">
        <w:t xml:space="preserve">: </w:t>
      </w:r>
      <w:r w:rsidRPr="006E0235">
        <w:t>Учебник для вузов</w:t>
      </w:r>
      <w:r w:rsidR="006E0235" w:rsidRPr="006E0235">
        <w:t xml:space="preserve">. </w:t>
      </w:r>
      <w:r w:rsidR="006E0235">
        <w:t>-</w:t>
      </w:r>
      <w:r w:rsidRPr="006E0235">
        <w:t xml:space="preserve"> 2-е изд</w:t>
      </w:r>
      <w:r w:rsidR="006E0235">
        <w:t>.,</w:t>
      </w:r>
      <w:r w:rsidRPr="006E0235">
        <w:t xml:space="preserve"> перераб</w:t>
      </w:r>
      <w:r w:rsidR="006E0235" w:rsidRPr="006E0235">
        <w:t xml:space="preserve">. </w:t>
      </w:r>
      <w:r w:rsidRPr="006E0235">
        <w:t>и доп</w:t>
      </w:r>
      <w:r w:rsidR="006E0235" w:rsidRPr="006E0235">
        <w:t xml:space="preserve">. </w:t>
      </w:r>
      <w:r w:rsidR="006E0235">
        <w:t>-</w:t>
      </w:r>
      <w:r w:rsidRPr="006E0235">
        <w:t xml:space="preserve"> М</w:t>
      </w:r>
      <w:r w:rsidR="006E0235">
        <w:t>.:</w:t>
      </w:r>
      <w:r w:rsidR="006E0235" w:rsidRPr="006E0235">
        <w:t xml:space="preserve"> </w:t>
      </w:r>
      <w:r w:rsidRPr="006E0235">
        <w:t>ЮНИТИ-ДАНА, 2003</w:t>
      </w:r>
      <w:r w:rsidR="006E0235" w:rsidRPr="006E0235">
        <w:t xml:space="preserve">. </w:t>
      </w:r>
      <w:r w:rsidR="006E0235">
        <w:t>-</w:t>
      </w:r>
      <w:r w:rsidRPr="006E0235">
        <w:t xml:space="preserve"> 304с</w:t>
      </w:r>
      <w:r w:rsidR="006E0235" w:rsidRPr="006E0235">
        <w:t>.</w:t>
      </w:r>
    </w:p>
    <w:p w:rsidR="006E0235" w:rsidRDefault="00DC2F9F" w:rsidP="00F376AA">
      <w:pPr>
        <w:pStyle w:val="a0"/>
        <w:keepNext/>
        <w:widowControl w:val="0"/>
      </w:pPr>
      <w:r w:rsidRPr="006E0235">
        <w:t>Бакина С</w:t>
      </w:r>
      <w:r w:rsidR="006E0235">
        <w:t>.И. "</w:t>
      </w:r>
      <w:r w:rsidRPr="006E0235">
        <w:t xml:space="preserve">Средства получены из бюджета </w:t>
      </w:r>
      <w:r w:rsidR="006E0235">
        <w:t>-</w:t>
      </w:r>
      <w:r w:rsidRPr="006E0235">
        <w:t xml:space="preserve"> будьте осторожны</w:t>
      </w:r>
      <w:r w:rsidR="006E0235">
        <w:t xml:space="preserve">", </w:t>
      </w:r>
      <w:r w:rsidRPr="006E0235">
        <w:t>журнал</w:t>
      </w:r>
      <w:r w:rsidR="006E0235">
        <w:t xml:space="preserve"> "</w:t>
      </w:r>
      <w:r w:rsidRPr="006E0235">
        <w:t>Российский налоговый курьер</w:t>
      </w:r>
      <w:r w:rsidR="006E0235">
        <w:t xml:space="preserve">" </w:t>
      </w:r>
      <w:r w:rsidRPr="006E0235">
        <w:t>№ 20, 2004г</w:t>
      </w:r>
      <w:r w:rsidR="006E0235" w:rsidRPr="006E0235">
        <w:t>.</w:t>
      </w:r>
    </w:p>
    <w:p w:rsidR="006E0235" w:rsidRDefault="00901AC1" w:rsidP="00F376AA">
      <w:pPr>
        <w:pStyle w:val="a0"/>
        <w:keepNext/>
        <w:widowControl w:val="0"/>
      </w:pPr>
      <w:r w:rsidRPr="006E0235">
        <w:t>Блинова Т</w:t>
      </w:r>
      <w:r w:rsidR="006E0235">
        <w:t xml:space="preserve">.В., </w:t>
      </w:r>
      <w:r w:rsidRPr="006E0235">
        <w:t>Журавлева В</w:t>
      </w:r>
      <w:r w:rsidR="006E0235">
        <w:t xml:space="preserve">.Н. </w:t>
      </w:r>
      <w:r w:rsidRPr="006E0235">
        <w:t>Бухгалтерский учет</w:t>
      </w:r>
      <w:r w:rsidR="006E0235" w:rsidRPr="006E0235">
        <w:t xml:space="preserve">: </w:t>
      </w:r>
      <w:r w:rsidRPr="006E0235">
        <w:t>Учеб</w:t>
      </w:r>
      <w:r w:rsidR="006E0235" w:rsidRPr="006E0235">
        <w:t xml:space="preserve">. </w:t>
      </w:r>
      <w:r w:rsidRPr="006E0235">
        <w:t>пособие</w:t>
      </w:r>
      <w:r w:rsidR="006E0235" w:rsidRPr="006E0235">
        <w:t xml:space="preserve">. </w:t>
      </w:r>
      <w:r w:rsidR="006E0235">
        <w:t>-</w:t>
      </w:r>
      <w:r w:rsidRPr="006E0235">
        <w:t xml:space="preserve"> М</w:t>
      </w:r>
      <w:r w:rsidR="006E0235">
        <w:t>.:</w:t>
      </w:r>
      <w:r w:rsidR="006E0235" w:rsidRPr="006E0235">
        <w:t xml:space="preserve"> </w:t>
      </w:r>
      <w:r w:rsidRPr="006E0235">
        <w:t>Форум</w:t>
      </w:r>
      <w:r w:rsidR="006E0235" w:rsidRPr="006E0235">
        <w:t xml:space="preserve">: </w:t>
      </w:r>
      <w:r w:rsidRPr="006E0235">
        <w:t xml:space="preserve">Инфра </w:t>
      </w:r>
      <w:r w:rsidR="006E0235">
        <w:t>-</w:t>
      </w:r>
      <w:r w:rsidRPr="006E0235">
        <w:t xml:space="preserve"> М, 2004</w:t>
      </w:r>
      <w:r w:rsidR="006E0235" w:rsidRPr="006E0235">
        <w:t xml:space="preserve">. </w:t>
      </w:r>
      <w:r w:rsidR="006E0235">
        <w:t>-</w:t>
      </w:r>
      <w:r w:rsidRPr="006E0235">
        <w:t xml:space="preserve"> 256с</w:t>
      </w:r>
      <w:r w:rsidR="006E0235" w:rsidRPr="006E0235">
        <w:t>.</w:t>
      </w:r>
    </w:p>
    <w:p w:rsidR="006E0235" w:rsidRDefault="00901AC1" w:rsidP="00F376AA">
      <w:pPr>
        <w:pStyle w:val="a0"/>
        <w:keepNext/>
        <w:widowControl w:val="0"/>
      </w:pPr>
      <w:r w:rsidRPr="006E0235">
        <w:t>Брызгалин А</w:t>
      </w:r>
      <w:r w:rsidR="006E0235">
        <w:t xml:space="preserve">.В., </w:t>
      </w:r>
      <w:r w:rsidRPr="006E0235">
        <w:t>Берник В</w:t>
      </w:r>
      <w:r w:rsidR="006E0235">
        <w:t>.Р.,</w:t>
      </w:r>
      <w:r w:rsidRPr="006E0235">
        <w:t xml:space="preserve"> Головкин А</w:t>
      </w:r>
      <w:r w:rsidR="006E0235">
        <w:t xml:space="preserve">.Н. </w:t>
      </w:r>
      <w:r w:rsidRPr="006E0235">
        <w:t>Бухгалтерский и налоговый учет и отчетность организации</w:t>
      </w:r>
      <w:r w:rsidR="006E0235">
        <w:t xml:space="preserve"> (</w:t>
      </w:r>
      <w:r w:rsidRPr="006E0235">
        <w:t>практический пример</w:t>
      </w:r>
      <w:r w:rsidR="006E0235" w:rsidRPr="006E0235">
        <w:t>). -</w:t>
      </w:r>
      <w:r w:rsidR="006E0235">
        <w:t xml:space="preserve"> "</w:t>
      </w:r>
      <w:r w:rsidRPr="006E0235">
        <w:t>Налоги и финансовое право</w:t>
      </w:r>
      <w:r w:rsidR="006E0235">
        <w:t xml:space="preserve">", </w:t>
      </w:r>
      <w:r w:rsidRPr="006E0235">
        <w:t>2004 г</w:t>
      </w:r>
      <w:r w:rsidR="006E0235" w:rsidRPr="006E0235">
        <w:t>.</w:t>
      </w:r>
    </w:p>
    <w:p w:rsidR="006E0235" w:rsidRDefault="00901AC1" w:rsidP="00F376AA">
      <w:pPr>
        <w:pStyle w:val="a0"/>
        <w:keepNext/>
        <w:widowControl w:val="0"/>
      </w:pPr>
      <w:r w:rsidRPr="006E0235">
        <w:t>Бухгалтерский учет</w:t>
      </w:r>
      <w:r w:rsidR="006E0235" w:rsidRPr="006E0235">
        <w:t xml:space="preserve">: </w:t>
      </w:r>
      <w:r w:rsidRPr="006E0235">
        <w:t>Учебник для вузов / Под</w:t>
      </w:r>
      <w:r w:rsidR="006E0235" w:rsidRPr="006E0235">
        <w:t xml:space="preserve">. </w:t>
      </w:r>
      <w:r w:rsidRPr="006E0235">
        <w:t>ред</w:t>
      </w:r>
      <w:r w:rsidR="006E0235" w:rsidRPr="006E0235">
        <w:t xml:space="preserve">. </w:t>
      </w:r>
      <w:r w:rsidRPr="006E0235">
        <w:t>проф</w:t>
      </w:r>
      <w:r w:rsidR="006E0235" w:rsidRPr="006E0235">
        <w:t xml:space="preserve">. </w:t>
      </w:r>
      <w:r w:rsidRPr="006E0235">
        <w:t>Ю</w:t>
      </w:r>
      <w:r w:rsidR="006E0235">
        <w:t xml:space="preserve">.А. </w:t>
      </w:r>
      <w:r w:rsidRPr="006E0235">
        <w:t>Бабаева</w:t>
      </w:r>
      <w:r w:rsidR="006E0235" w:rsidRPr="006E0235">
        <w:t xml:space="preserve">. </w:t>
      </w:r>
      <w:r w:rsidR="006E0235">
        <w:t>-</w:t>
      </w:r>
      <w:r w:rsidRPr="006E0235">
        <w:t xml:space="preserve"> М</w:t>
      </w:r>
      <w:r w:rsidR="006E0235">
        <w:t>.:</w:t>
      </w:r>
      <w:r w:rsidR="006E0235" w:rsidRPr="006E0235">
        <w:t xml:space="preserve"> </w:t>
      </w:r>
      <w:r w:rsidRPr="006E0235">
        <w:t>ЮНИТИ-ДАНА, 2003</w:t>
      </w:r>
      <w:r w:rsidR="006E0235" w:rsidRPr="006E0235">
        <w:t xml:space="preserve">. </w:t>
      </w:r>
      <w:r w:rsidR="006E0235">
        <w:t>-</w:t>
      </w:r>
      <w:r w:rsidRPr="006E0235">
        <w:t xml:space="preserve"> 476 с</w:t>
      </w:r>
      <w:r w:rsidR="006E0235" w:rsidRPr="006E0235">
        <w:t>.</w:t>
      </w:r>
    </w:p>
    <w:p w:rsidR="006E0235" w:rsidRDefault="00901AC1" w:rsidP="00F376AA">
      <w:pPr>
        <w:pStyle w:val="a0"/>
        <w:keepNext/>
        <w:widowControl w:val="0"/>
      </w:pPr>
      <w:r w:rsidRPr="006E0235">
        <w:t>Бухгалтерский учет</w:t>
      </w:r>
      <w:r w:rsidR="006E0235" w:rsidRPr="006E0235">
        <w:t xml:space="preserve">: </w:t>
      </w:r>
      <w:r w:rsidRPr="006E0235">
        <w:t>Учебник / И</w:t>
      </w:r>
      <w:r w:rsidR="006E0235">
        <w:t xml:space="preserve">.И. </w:t>
      </w:r>
      <w:r w:rsidRPr="006E0235">
        <w:t>Бочкарева, В</w:t>
      </w:r>
      <w:r w:rsidR="006E0235">
        <w:t xml:space="preserve">.А. </w:t>
      </w:r>
      <w:r w:rsidRPr="006E0235">
        <w:t>Быков</w:t>
      </w:r>
      <w:r w:rsidR="006E0235" w:rsidRPr="006E0235">
        <w:t xml:space="preserve">. </w:t>
      </w:r>
      <w:r w:rsidRPr="006E0235">
        <w:t>Под ред</w:t>
      </w:r>
      <w:r w:rsidR="006E0235" w:rsidRPr="006E0235">
        <w:t xml:space="preserve">. </w:t>
      </w:r>
      <w:r w:rsidRPr="006E0235">
        <w:t>Я</w:t>
      </w:r>
      <w:r w:rsidR="006E0235">
        <w:t xml:space="preserve">.В. </w:t>
      </w:r>
      <w:r w:rsidRPr="006E0235">
        <w:t>Соколова</w:t>
      </w:r>
      <w:r w:rsidR="006E0235" w:rsidRPr="006E0235">
        <w:t xml:space="preserve">. </w:t>
      </w:r>
      <w:r w:rsidR="006E0235">
        <w:t>-</w:t>
      </w:r>
      <w:r w:rsidRPr="006E0235">
        <w:t xml:space="preserve"> М</w:t>
      </w:r>
      <w:r w:rsidR="006E0235">
        <w:t>.:</w:t>
      </w:r>
      <w:r w:rsidR="006E0235" w:rsidRPr="006E0235">
        <w:t xml:space="preserve"> </w:t>
      </w:r>
      <w:r w:rsidRPr="006E0235">
        <w:t>ТК Велби, Изд-во Проспект, 2004</w:t>
      </w:r>
      <w:r w:rsidR="006E0235" w:rsidRPr="006E0235">
        <w:t xml:space="preserve">. </w:t>
      </w:r>
      <w:r w:rsidR="006E0235">
        <w:t>-</w:t>
      </w:r>
      <w:r w:rsidRPr="006E0235">
        <w:t xml:space="preserve"> 768с</w:t>
      </w:r>
      <w:r w:rsidR="006E0235" w:rsidRPr="006E0235">
        <w:t xml:space="preserve">. </w:t>
      </w:r>
      <w:r w:rsidRPr="006E0235">
        <w:t>ПБУ 4/99</w:t>
      </w:r>
      <w:r w:rsidR="006E0235">
        <w:t xml:space="preserve"> "</w:t>
      </w:r>
      <w:r w:rsidRPr="006E0235">
        <w:t>Бухгалтерская отчетность организации</w:t>
      </w:r>
      <w:r w:rsidR="006E0235">
        <w:t>"</w:t>
      </w:r>
      <w:r w:rsidR="006E0235" w:rsidRPr="006E0235">
        <w:t>;</w:t>
      </w:r>
    </w:p>
    <w:p w:rsidR="006E0235" w:rsidRDefault="00901AC1" w:rsidP="00F376AA">
      <w:pPr>
        <w:pStyle w:val="a0"/>
        <w:keepNext/>
        <w:widowControl w:val="0"/>
      </w:pPr>
      <w:r w:rsidRPr="006E0235">
        <w:t>Вещунова, Н</w:t>
      </w:r>
      <w:r w:rsidR="006E0235">
        <w:t xml:space="preserve">.Л., </w:t>
      </w:r>
      <w:r w:rsidRPr="006E0235">
        <w:t>Фомина, Л</w:t>
      </w:r>
      <w:r w:rsidR="006E0235">
        <w:t xml:space="preserve">.Ф. </w:t>
      </w:r>
      <w:r w:rsidRPr="006E0235">
        <w:t>Самоучитель по бухгалтерскому и налоговому учету</w:t>
      </w:r>
      <w:r w:rsidR="006E0235" w:rsidRPr="006E0235">
        <w:t xml:space="preserve">. </w:t>
      </w:r>
      <w:r w:rsidR="006E0235">
        <w:t>-</w:t>
      </w:r>
      <w:r w:rsidRPr="006E0235">
        <w:t xml:space="preserve"> 2-е изд</w:t>
      </w:r>
      <w:r w:rsidR="006E0235">
        <w:t>.,</w:t>
      </w:r>
      <w:r w:rsidRPr="006E0235">
        <w:t xml:space="preserve"> перераб</w:t>
      </w:r>
      <w:r w:rsidR="006E0235" w:rsidRPr="006E0235">
        <w:t xml:space="preserve">. </w:t>
      </w:r>
      <w:r w:rsidRPr="006E0235">
        <w:t>и доп</w:t>
      </w:r>
      <w:r w:rsidR="006E0235" w:rsidRPr="006E0235">
        <w:t xml:space="preserve">. </w:t>
      </w:r>
      <w:r w:rsidR="006E0235">
        <w:t>-</w:t>
      </w:r>
      <w:r w:rsidRPr="006E0235">
        <w:t xml:space="preserve"> М</w:t>
      </w:r>
      <w:r w:rsidR="006E0235">
        <w:t>.:</w:t>
      </w:r>
      <w:r w:rsidR="006E0235" w:rsidRPr="006E0235">
        <w:t xml:space="preserve"> </w:t>
      </w:r>
      <w:r w:rsidRPr="006E0235">
        <w:t>ТК Велби, 2003</w:t>
      </w:r>
      <w:r w:rsidR="006E0235" w:rsidRPr="006E0235">
        <w:t xml:space="preserve">. </w:t>
      </w:r>
      <w:r w:rsidR="006E0235">
        <w:t>-</w:t>
      </w:r>
      <w:r w:rsidRPr="006E0235">
        <w:t xml:space="preserve"> 464 с</w:t>
      </w:r>
      <w:r w:rsidR="006E0235" w:rsidRPr="006E0235">
        <w:t>.</w:t>
      </w:r>
    </w:p>
    <w:p w:rsidR="006E0235" w:rsidRDefault="006E0235" w:rsidP="00F376AA">
      <w:pPr>
        <w:pStyle w:val="a0"/>
        <w:keepNext/>
        <w:widowControl w:val="0"/>
      </w:pPr>
      <w:r>
        <w:t>"</w:t>
      </w:r>
      <w:r w:rsidR="00901AC1" w:rsidRPr="006E0235">
        <w:t>Годовой отчет</w:t>
      </w:r>
      <w:r w:rsidRPr="006E0235">
        <w:t xml:space="preserve"> - </w:t>
      </w:r>
      <w:r w:rsidR="00901AC1" w:rsidRPr="006E0235">
        <w:t>2004</w:t>
      </w:r>
      <w:r>
        <w:t xml:space="preserve">" </w:t>
      </w:r>
      <w:r w:rsidR="00901AC1" w:rsidRPr="006E0235">
        <w:t>Под редакцией А</w:t>
      </w:r>
      <w:r>
        <w:t xml:space="preserve">.Н. </w:t>
      </w:r>
      <w:r w:rsidR="00901AC1" w:rsidRPr="006E0235">
        <w:t>Селиванова, журнал</w:t>
      </w:r>
      <w:r>
        <w:t xml:space="preserve"> "</w:t>
      </w:r>
      <w:r w:rsidR="00901AC1" w:rsidRPr="006E0235">
        <w:t>Библиотека журнала</w:t>
      </w:r>
      <w:r>
        <w:t xml:space="preserve"> "</w:t>
      </w:r>
      <w:r w:rsidR="00901AC1" w:rsidRPr="006E0235">
        <w:t>Главбух</w:t>
      </w:r>
      <w:r>
        <w:t xml:space="preserve">", </w:t>
      </w:r>
      <w:r w:rsidR="00901AC1" w:rsidRPr="006E0235">
        <w:t>2004г</w:t>
      </w:r>
      <w:r w:rsidRPr="006E0235">
        <w:t>.</w:t>
      </w:r>
    </w:p>
    <w:p w:rsidR="006E0235" w:rsidRDefault="00901AC1" w:rsidP="00F376AA">
      <w:pPr>
        <w:pStyle w:val="a0"/>
        <w:keepNext/>
        <w:widowControl w:val="0"/>
      </w:pPr>
      <w:r w:rsidRPr="006E0235">
        <w:t>Годовая отчетность</w:t>
      </w:r>
      <w:r w:rsidR="006E0235">
        <w:t xml:space="preserve"> ("</w:t>
      </w:r>
      <w:r w:rsidRPr="006E0235">
        <w:t>Главбух</w:t>
      </w:r>
      <w:r w:rsidR="006E0235">
        <w:t xml:space="preserve">", </w:t>
      </w:r>
      <w:r w:rsidRPr="006E0235">
        <w:t>N 1, январь 2004 г</w:t>
      </w:r>
      <w:r w:rsidR="006E0235" w:rsidRPr="006E0235">
        <w:t>)</w:t>
      </w:r>
    </w:p>
    <w:p w:rsidR="006E0235" w:rsidRDefault="007E5C7D" w:rsidP="00F376AA">
      <w:pPr>
        <w:pStyle w:val="a0"/>
        <w:keepNext/>
        <w:widowControl w:val="0"/>
      </w:pPr>
      <w:r w:rsidRPr="006E0235">
        <w:t>Денежные средства</w:t>
      </w:r>
      <w:r w:rsidR="006E0235">
        <w:t xml:space="preserve"> (</w:t>
      </w:r>
      <w:r w:rsidRPr="006E0235">
        <w:t>Н</w:t>
      </w:r>
      <w:r w:rsidR="006E0235">
        <w:t xml:space="preserve">.А. </w:t>
      </w:r>
      <w:r w:rsidRPr="006E0235">
        <w:t>Лытнева,</w:t>
      </w:r>
      <w:r w:rsidR="006E0235">
        <w:t xml:space="preserve"> "</w:t>
      </w:r>
      <w:r w:rsidRPr="006E0235">
        <w:t>Бухгалтерский учет</w:t>
      </w:r>
      <w:r w:rsidR="006E0235">
        <w:t xml:space="preserve">", </w:t>
      </w:r>
      <w:r w:rsidRPr="006E0235">
        <w:t>N 24, декабрь 2003 г</w:t>
      </w:r>
      <w:r w:rsidR="006E0235" w:rsidRPr="006E0235">
        <w:t>)</w:t>
      </w:r>
    </w:p>
    <w:p w:rsidR="006E0235" w:rsidRDefault="00DC2F9F" w:rsidP="00F376AA">
      <w:pPr>
        <w:pStyle w:val="a0"/>
        <w:keepNext/>
        <w:widowControl w:val="0"/>
      </w:pPr>
      <w:r w:rsidRPr="006E0235">
        <w:t xml:space="preserve">Малышко </w:t>
      </w:r>
      <w:r w:rsidR="00901AC1" w:rsidRPr="006E0235">
        <w:t>В</w:t>
      </w:r>
      <w:r w:rsidR="006E0235" w:rsidRPr="006E0235">
        <w:t>.</w:t>
      </w:r>
      <w:r w:rsidR="006E0235">
        <w:t xml:space="preserve"> "</w:t>
      </w:r>
      <w:r w:rsidRPr="006E0235">
        <w:t>Годовая бухгалтерская отчетность</w:t>
      </w:r>
      <w:r w:rsidR="006E0235">
        <w:t xml:space="preserve">", </w:t>
      </w:r>
      <w:r w:rsidRPr="006E0235">
        <w:t>журнал</w:t>
      </w:r>
      <w:r w:rsidR="006E0235">
        <w:t xml:space="preserve"> "</w:t>
      </w:r>
      <w:r w:rsidRPr="006E0235">
        <w:t>Практический Бухгалтерский Учет</w:t>
      </w:r>
      <w:r w:rsidR="006E0235">
        <w:t xml:space="preserve">" </w:t>
      </w:r>
      <w:r w:rsidRPr="006E0235">
        <w:t>№1, 2005г</w:t>
      </w:r>
      <w:r w:rsidR="006E0235" w:rsidRPr="006E0235">
        <w:t>.</w:t>
      </w:r>
    </w:p>
    <w:p w:rsidR="006E0235" w:rsidRDefault="007E5C7D" w:rsidP="00F376AA">
      <w:pPr>
        <w:pStyle w:val="a0"/>
        <w:keepNext/>
        <w:widowControl w:val="0"/>
      </w:pPr>
      <w:r w:rsidRPr="006E0235">
        <w:t>Налоговый отчет-2005</w:t>
      </w:r>
      <w:r w:rsidR="006E0235">
        <w:t xml:space="preserve"> (</w:t>
      </w:r>
      <w:r w:rsidRPr="006E0235">
        <w:t>от журнала ФНС России</w:t>
      </w:r>
      <w:r w:rsidR="006E0235">
        <w:t xml:space="preserve"> "</w:t>
      </w:r>
      <w:r w:rsidRPr="006E0235">
        <w:t>Российский налоговый курьер</w:t>
      </w:r>
      <w:r w:rsidR="006E0235">
        <w:t>"</w:t>
      </w:r>
      <w:r w:rsidR="006E0235" w:rsidRPr="006E0235">
        <w:t>). -</w:t>
      </w:r>
      <w:r w:rsidR="006E0235">
        <w:t xml:space="preserve"> "</w:t>
      </w:r>
      <w:r w:rsidRPr="006E0235">
        <w:t>Издательско-консультационная компания</w:t>
      </w:r>
      <w:r w:rsidR="006E0235">
        <w:t xml:space="preserve"> "</w:t>
      </w:r>
      <w:r w:rsidRPr="006E0235">
        <w:t>Статус-Кво 97</w:t>
      </w:r>
      <w:r w:rsidR="006E0235">
        <w:t xml:space="preserve">", </w:t>
      </w:r>
      <w:r w:rsidRPr="006E0235">
        <w:t>2005</w:t>
      </w:r>
      <w:r w:rsidR="006E0235" w:rsidRPr="006E0235">
        <w:t>.</w:t>
      </w:r>
    </w:p>
    <w:p w:rsidR="006E0235" w:rsidRDefault="00DC2F9F" w:rsidP="00F376AA">
      <w:pPr>
        <w:pStyle w:val="a0"/>
        <w:keepNext/>
        <w:widowControl w:val="0"/>
      </w:pPr>
      <w:r w:rsidRPr="006E0235">
        <w:t>Патров</w:t>
      </w:r>
      <w:r w:rsidR="00901AC1" w:rsidRPr="006E0235">
        <w:t xml:space="preserve"> В</w:t>
      </w:r>
      <w:r w:rsidR="006E0235">
        <w:t xml:space="preserve">.В., </w:t>
      </w:r>
      <w:r w:rsidRPr="006E0235">
        <w:t xml:space="preserve">Быков </w:t>
      </w:r>
      <w:r w:rsidR="00901AC1" w:rsidRPr="006E0235">
        <w:t>В</w:t>
      </w:r>
      <w:r w:rsidR="006E0235">
        <w:t>.А. "</w:t>
      </w:r>
      <w:r w:rsidRPr="006E0235">
        <w:t>Составление годовой бухгалтерской отчетности</w:t>
      </w:r>
      <w:r w:rsidR="006E0235">
        <w:t xml:space="preserve">", </w:t>
      </w:r>
      <w:r w:rsidRPr="006E0235">
        <w:t>журнал</w:t>
      </w:r>
      <w:r w:rsidR="006E0235">
        <w:t xml:space="preserve"> "</w:t>
      </w:r>
      <w:r w:rsidRPr="006E0235">
        <w:t>Бухгалтерский учет</w:t>
      </w:r>
      <w:r w:rsidR="006E0235">
        <w:t xml:space="preserve">" </w:t>
      </w:r>
      <w:r w:rsidRPr="006E0235">
        <w:t>№2, 2005г</w:t>
      </w:r>
      <w:r w:rsidR="006E0235" w:rsidRPr="006E0235">
        <w:t>.</w:t>
      </w:r>
    </w:p>
    <w:p w:rsidR="006E0235" w:rsidRDefault="007E5C7D" w:rsidP="00F376AA">
      <w:pPr>
        <w:pStyle w:val="a0"/>
        <w:keepNext/>
        <w:widowControl w:val="0"/>
      </w:pPr>
      <w:r w:rsidRPr="006E0235">
        <w:t>ПБУ 4/99</w:t>
      </w:r>
      <w:r w:rsidR="006E0235">
        <w:t xml:space="preserve"> "</w:t>
      </w:r>
      <w:r w:rsidRPr="006E0235">
        <w:t>Бухгалтерская отчетность организации</w:t>
      </w:r>
      <w:r w:rsidR="006E0235">
        <w:t>".</w:t>
      </w:r>
    </w:p>
    <w:p w:rsidR="006E0235" w:rsidRDefault="006E0235" w:rsidP="00F376AA">
      <w:pPr>
        <w:pStyle w:val="a0"/>
        <w:keepNext/>
        <w:widowControl w:val="0"/>
      </w:pPr>
      <w:r>
        <w:t>"</w:t>
      </w:r>
      <w:r w:rsidR="00DC2F9F" w:rsidRPr="006E0235">
        <w:t>Состав бухгалтерской, налоговой отчетности за 2004 год</w:t>
      </w:r>
      <w:r>
        <w:t xml:space="preserve">", </w:t>
      </w:r>
      <w:r w:rsidR="00DC2F9F" w:rsidRPr="006E0235">
        <w:t>бухгалтерский ежемесячник БУХ</w:t>
      </w:r>
      <w:r>
        <w:t>.1</w:t>
      </w:r>
      <w:r w:rsidR="00DC2F9F" w:rsidRPr="006E0235">
        <w:t>С № 2, 2005г</w:t>
      </w:r>
      <w:r w:rsidRPr="006E0235">
        <w:t>.</w:t>
      </w:r>
    </w:p>
    <w:p w:rsidR="006E0235" w:rsidRDefault="007A37E9" w:rsidP="00F376AA">
      <w:pPr>
        <w:pStyle w:val="a0"/>
        <w:keepNext/>
        <w:widowControl w:val="0"/>
      </w:pPr>
      <w:r w:rsidRPr="006E0235">
        <w:t>Хабарова А</w:t>
      </w:r>
      <w:r w:rsidR="006E0235">
        <w:t>.П. "</w:t>
      </w:r>
      <w:r w:rsidRPr="006E0235">
        <w:t>Учетная политика 2004 г</w:t>
      </w:r>
      <w:r w:rsidR="006E0235">
        <w:t>.:</w:t>
      </w:r>
      <w:r w:rsidR="006E0235" w:rsidRPr="006E0235">
        <w:t xml:space="preserve"> </w:t>
      </w:r>
      <w:r w:rsidRPr="006E0235">
        <w:t>бухгалтерская и налоговая</w:t>
      </w:r>
      <w:r w:rsidR="006E0235">
        <w:t xml:space="preserve">". </w:t>
      </w:r>
      <w:r w:rsidRPr="006E0235">
        <w:t>Изд-во</w:t>
      </w:r>
      <w:r w:rsidR="006E0235">
        <w:t xml:space="preserve"> "</w:t>
      </w:r>
      <w:r w:rsidRPr="006E0235">
        <w:t>ООО Бухгалтерский бюллетень</w:t>
      </w:r>
      <w:r w:rsidR="006E0235">
        <w:t xml:space="preserve">".М., </w:t>
      </w:r>
      <w:r w:rsidR="006E0235" w:rsidRPr="006E0235">
        <w:t>20</w:t>
      </w:r>
      <w:r w:rsidRPr="006E0235">
        <w:t>04 г</w:t>
      </w:r>
      <w:r w:rsidR="006E0235" w:rsidRPr="006E0235">
        <w:t>.</w:t>
      </w:r>
    </w:p>
    <w:p w:rsidR="006E0235" w:rsidRDefault="00901AC1" w:rsidP="00F376AA">
      <w:pPr>
        <w:pStyle w:val="a0"/>
        <w:keepNext/>
        <w:widowControl w:val="0"/>
      </w:pPr>
      <w:r w:rsidRPr="006E0235">
        <w:t>Хахонова Н</w:t>
      </w:r>
      <w:r w:rsidR="006E0235">
        <w:t xml:space="preserve">.Н. </w:t>
      </w:r>
      <w:r w:rsidRPr="006E0235">
        <w:t>Основы бухгалтерского учета и аудита</w:t>
      </w:r>
      <w:r w:rsidR="006E0235" w:rsidRPr="006E0235">
        <w:t xml:space="preserve">. </w:t>
      </w:r>
      <w:r w:rsidRPr="006E0235">
        <w:t>Серия</w:t>
      </w:r>
      <w:r w:rsidR="006E0235">
        <w:t xml:space="preserve"> "</w:t>
      </w:r>
      <w:r w:rsidRPr="006E0235">
        <w:t>Учебники феникса</w:t>
      </w:r>
      <w:r w:rsidR="006E0235">
        <w:t>". -</w:t>
      </w:r>
      <w:r w:rsidRPr="006E0235">
        <w:t xml:space="preserve"> Ростов н/Д</w:t>
      </w:r>
      <w:r w:rsidR="006E0235" w:rsidRPr="006E0235">
        <w:t>:</w:t>
      </w:r>
      <w:r w:rsidR="006E0235">
        <w:t xml:space="preserve"> "</w:t>
      </w:r>
      <w:r w:rsidRPr="006E0235">
        <w:t>Феникс</w:t>
      </w:r>
      <w:r w:rsidR="006E0235">
        <w:t xml:space="preserve">", </w:t>
      </w:r>
      <w:r w:rsidRPr="006E0235">
        <w:t>2003</w:t>
      </w:r>
      <w:r w:rsidR="006E0235" w:rsidRPr="006E0235">
        <w:t xml:space="preserve">. </w:t>
      </w:r>
      <w:r w:rsidR="006E0235">
        <w:t>-</w:t>
      </w:r>
      <w:r w:rsidRPr="006E0235">
        <w:t xml:space="preserve"> 480с</w:t>
      </w:r>
      <w:r w:rsidR="006E0235" w:rsidRPr="006E0235">
        <w:t>.</w:t>
      </w:r>
    </w:p>
    <w:p w:rsidR="006E0235" w:rsidRDefault="00901AC1" w:rsidP="00F376AA">
      <w:pPr>
        <w:pStyle w:val="a0"/>
        <w:keepNext/>
        <w:widowControl w:val="0"/>
      </w:pPr>
      <w:r w:rsidRPr="006E0235">
        <w:t>Информационно-техническое сопровождение</w:t>
      </w:r>
      <w:r w:rsidR="006E0235">
        <w:t xml:space="preserve"> "</w:t>
      </w:r>
      <w:r w:rsidRPr="006E0235">
        <w:t>ГАРАНТ</w:t>
      </w:r>
      <w:r w:rsidR="006E0235">
        <w:t>", "</w:t>
      </w:r>
      <w:r w:rsidRPr="006E0235">
        <w:t>КОНСУЛЬТАНТ ПЛЮС</w:t>
      </w:r>
      <w:r w:rsidR="006E0235">
        <w:t>".</w:t>
      </w:r>
    </w:p>
    <w:p w:rsidR="006E0235" w:rsidRPr="006E0235" w:rsidRDefault="006E0235" w:rsidP="00F376AA">
      <w:pPr>
        <w:pStyle w:val="a0"/>
        <w:keepNext/>
        <w:widowControl w:val="0"/>
      </w:pPr>
      <w:r w:rsidRPr="00DA3F42">
        <w:t>http://www.</w:t>
      </w:r>
      <w:r w:rsidR="007E5C7D" w:rsidRPr="00DA3F42">
        <w:rPr>
          <w:lang w:val="en-US"/>
        </w:rPr>
        <w:t>audit</w:t>
      </w:r>
      <w:r w:rsidRPr="00DA3F42">
        <w:t>.ru</w:t>
      </w:r>
      <w:r w:rsidR="007E5C7D" w:rsidRPr="006E0235">
        <w:t>/</w:t>
      </w:r>
    </w:p>
    <w:p w:rsidR="006E0235" w:rsidRPr="006E0235" w:rsidRDefault="006E0235" w:rsidP="00F376AA">
      <w:pPr>
        <w:pStyle w:val="a0"/>
        <w:keepNext/>
        <w:widowControl w:val="0"/>
      </w:pPr>
      <w:r w:rsidRPr="00DA3F42">
        <w:t>http://www.</w:t>
      </w:r>
      <w:r w:rsidR="007E5C7D" w:rsidRPr="00DA3F42">
        <w:rPr>
          <w:lang w:val="en-US"/>
        </w:rPr>
        <w:t>audit</w:t>
      </w:r>
      <w:r w:rsidR="007E5C7D" w:rsidRPr="00DA3F42">
        <w:t>-</w:t>
      </w:r>
      <w:r w:rsidR="007E5C7D" w:rsidRPr="00DA3F42">
        <w:rPr>
          <w:lang w:val="en-US"/>
        </w:rPr>
        <w:t>it</w:t>
      </w:r>
      <w:r w:rsidRPr="00DA3F42">
        <w:t>.ru</w:t>
      </w:r>
      <w:r w:rsidR="007E5C7D" w:rsidRPr="006E0235">
        <w:t>/</w:t>
      </w:r>
    </w:p>
    <w:p w:rsidR="006E0235" w:rsidRPr="006E0235" w:rsidRDefault="006E0235" w:rsidP="00F376AA">
      <w:pPr>
        <w:pStyle w:val="a0"/>
        <w:keepNext/>
        <w:widowControl w:val="0"/>
      </w:pPr>
      <w:r w:rsidRPr="00DA3F42">
        <w:t>http://www.</w:t>
      </w:r>
      <w:r w:rsidR="007E5C7D" w:rsidRPr="00DA3F42">
        <w:rPr>
          <w:lang w:val="en-US"/>
        </w:rPr>
        <w:t>buh</w:t>
      </w:r>
      <w:r w:rsidRPr="00DA3F42">
        <w:t>.ru</w:t>
      </w:r>
      <w:r w:rsidR="007E5C7D" w:rsidRPr="006E0235">
        <w:t>/</w:t>
      </w:r>
    </w:p>
    <w:p w:rsidR="006E0235" w:rsidRPr="006E0235" w:rsidRDefault="006E0235" w:rsidP="00F376AA">
      <w:pPr>
        <w:pStyle w:val="a0"/>
        <w:keepNext/>
        <w:widowControl w:val="0"/>
      </w:pPr>
      <w:r w:rsidRPr="00DA3F42">
        <w:t>http://www.</w:t>
      </w:r>
      <w:r w:rsidR="007E5C7D" w:rsidRPr="00DA3F42">
        <w:rPr>
          <w:lang w:val="en-US"/>
        </w:rPr>
        <w:t>buhgalteria</w:t>
      </w:r>
      <w:r w:rsidRPr="00DA3F42">
        <w:t>.ru</w:t>
      </w:r>
      <w:r w:rsidR="007E5C7D" w:rsidRPr="006E0235">
        <w:t>/</w:t>
      </w:r>
    </w:p>
    <w:p w:rsidR="006E0235" w:rsidRPr="006E0235" w:rsidRDefault="006E0235" w:rsidP="00F376AA">
      <w:pPr>
        <w:pStyle w:val="a0"/>
        <w:keepNext/>
        <w:widowControl w:val="0"/>
      </w:pPr>
      <w:r w:rsidRPr="00DA3F42">
        <w:t>http://www.</w:t>
      </w:r>
      <w:r w:rsidR="00901AC1" w:rsidRPr="00DA3F42">
        <w:rPr>
          <w:lang w:val="en-US"/>
        </w:rPr>
        <w:t>kosov</w:t>
      </w:r>
      <w:r w:rsidRPr="00DA3F42">
        <w:t>.ru</w:t>
      </w:r>
      <w:r w:rsidR="007E5C7D" w:rsidRPr="006E0235">
        <w:t>/</w:t>
      </w:r>
    </w:p>
    <w:p w:rsidR="006E0235" w:rsidRPr="006E0235" w:rsidRDefault="006E0235" w:rsidP="00F376AA">
      <w:pPr>
        <w:pStyle w:val="a0"/>
        <w:keepNext/>
        <w:widowControl w:val="0"/>
      </w:pPr>
      <w:r w:rsidRPr="00DA3F42">
        <w:t>http://www.</w:t>
      </w:r>
      <w:r w:rsidR="007E5C7D" w:rsidRPr="00DA3F42">
        <w:rPr>
          <w:lang w:val="en-US"/>
        </w:rPr>
        <w:t>klerk</w:t>
      </w:r>
      <w:r w:rsidRPr="00DA3F42">
        <w:t>.ru</w:t>
      </w:r>
      <w:r w:rsidR="007E5C7D" w:rsidRPr="006E0235">
        <w:t>/</w:t>
      </w:r>
    </w:p>
    <w:p w:rsidR="006E0235" w:rsidRPr="006E0235" w:rsidRDefault="006E0235" w:rsidP="00F376AA">
      <w:pPr>
        <w:pStyle w:val="a0"/>
        <w:keepNext/>
        <w:widowControl w:val="0"/>
      </w:pPr>
      <w:r w:rsidRPr="00DA3F42">
        <w:t>http://www.</w:t>
      </w:r>
      <w:r w:rsidR="007E5C7D" w:rsidRPr="00DA3F42">
        <w:rPr>
          <w:lang w:val="en-US"/>
        </w:rPr>
        <w:t>rnk</w:t>
      </w:r>
      <w:r w:rsidRPr="00DA3F42">
        <w:t>.ru</w:t>
      </w:r>
      <w:r w:rsidR="007E5C7D" w:rsidRPr="006E0235">
        <w:t>/</w:t>
      </w:r>
    </w:p>
    <w:p w:rsidR="00B022AA" w:rsidRPr="006E0235" w:rsidRDefault="006E0235" w:rsidP="00F376AA">
      <w:pPr>
        <w:pStyle w:val="a0"/>
        <w:keepNext/>
        <w:widowControl w:val="0"/>
      </w:pPr>
      <w:r w:rsidRPr="00DA3F42">
        <w:t>http://www.</w:t>
      </w:r>
      <w:r w:rsidR="007E5C7D" w:rsidRPr="00DA3F42">
        <w:rPr>
          <w:lang w:val="en-US"/>
        </w:rPr>
        <w:t>snesgana</w:t>
      </w:r>
      <w:r w:rsidRPr="00DA3F42">
        <w:t>.ru</w:t>
      </w:r>
      <w:r w:rsidR="007E5C7D" w:rsidRPr="006E0235">
        <w:t>/</w:t>
      </w:r>
    </w:p>
    <w:sectPr w:rsidR="00B022AA" w:rsidRPr="006E0235" w:rsidSect="006E0235">
      <w:headerReference w:type="default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664" w:rsidRDefault="00245664">
      <w:pPr>
        <w:ind w:firstLine="709"/>
        <w:rPr>
          <w:lang w:eastAsia="en-US"/>
        </w:rPr>
      </w:pPr>
      <w:r>
        <w:rPr>
          <w:lang w:eastAsia="en-US"/>
        </w:rPr>
        <w:separator/>
      </w:r>
    </w:p>
  </w:endnote>
  <w:endnote w:type="continuationSeparator" w:id="0">
    <w:p w:rsidR="00245664" w:rsidRDefault="00245664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6EE" w:rsidRDefault="006236EE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6EE" w:rsidRDefault="006236EE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664" w:rsidRDefault="00245664">
      <w:pPr>
        <w:ind w:firstLine="709"/>
        <w:rPr>
          <w:lang w:eastAsia="en-US"/>
        </w:rPr>
      </w:pPr>
      <w:r>
        <w:rPr>
          <w:lang w:eastAsia="en-US"/>
        </w:rPr>
        <w:separator/>
      </w:r>
    </w:p>
  </w:footnote>
  <w:footnote w:type="continuationSeparator" w:id="0">
    <w:p w:rsidR="00245664" w:rsidRDefault="00245664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6EE" w:rsidRDefault="00DA3F42" w:rsidP="00DD1FCD">
    <w:pPr>
      <w:pStyle w:val="a6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6236EE" w:rsidRDefault="006236EE" w:rsidP="00DD1FCD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6EE" w:rsidRDefault="006236E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47322"/>
    <w:multiLevelType w:val="multilevel"/>
    <w:tmpl w:val="4A483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457B60"/>
    <w:multiLevelType w:val="multilevel"/>
    <w:tmpl w:val="B32AF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D14027"/>
    <w:multiLevelType w:val="hybridMultilevel"/>
    <w:tmpl w:val="CB621AA0"/>
    <w:lvl w:ilvl="0" w:tplc="DFE861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AE52113"/>
    <w:multiLevelType w:val="hybridMultilevel"/>
    <w:tmpl w:val="B0E8609E"/>
    <w:lvl w:ilvl="0" w:tplc="1910CA20">
      <w:start w:val="1"/>
      <w:numFmt w:val="decimal"/>
      <w:lvlText w:val="%1."/>
      <w:lvlJc w:val="left"/>
      <w:pPr>
        <w:tabs>
          <w:tab w:val="num" w:pos="1460"/>
        </w:tabs>
        <w:ind w:left="1460" w:hanging="3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  <w:rPr>
        <w:rFonts w:cs="Times New Roman"/>
      </w:rPr>
    </w:lvl>
  </w:abstractNum>
  <w:abstractNum w:abstractNumId="5">
    <w:nsid w:val="0B6C6ECF"/>
    <w:multiLevelType w:val="hybridMultilevel"/>
    <w:tmpl w:val="9682646C"/>
    <w:lvl w:ilvl="0" w:tplc="0616D22A">
      <w:start w:val="1"/>
      <w:numFmt w:val="bullet"/>
      <w:lvlText w:val=""/>
      <w:lvlJc w:val="left"/>
      <w:pPr>
        <w:tabs>
          <w:tab w:val="num" w:pos="1440"/>
        </w:tabs>
        <w:ind w:left="1440" w:hanging="703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4CD2E33"/>
    <w:multiLevelType w:val="hybridMultilevel"/>
    <w:tmpl w:val="B7220334"/>
    <w:lvl w:ilvl="0" w:tplc="58B0E38A">
      <w:start w:val="3"/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57CB54E2"/>
    <w:multiLevelType w:val="hybridMultilevel"/>
    <w:tmpl w:val="5B6839C2"/>
    <w:lvl w:ilvl="0" w:tplc="271E0E9E">
      <w:start w:val="1"/>
      <w:numFmt w:val="bullet"/>
      <w:lvlText w:val=""/>
      <w:lvlJc w:val="left"/>
      <w:pPr>
        <w:tabs>
          <w:tab w:val="num" w:pos="0"/>
        </w:tabs>
        <w:ind w:left="113" w:hanging="113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sz w:val="24"/>
        <w:vertAlign w:val="baseline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7000A31"/>
    <w:multiLevelType w:val="hybridMultilevel"/>
    <w:tmpl w:val="7C403CC6"/>
    <w:lvl w:ilvl="0" w:tplc="1910CA20">
      <w:start w:val="1"/>
      <w:numFmt w:val="decimal"/>
      <w:lvlText w:val="%1."/>
      <w:lvlJc w:val="left"/>
      <w:pPr>
        <w:tabs>
          <w:tab w:val="num" w:pos="680"/>
        </w:tabs>
        <w:ind w:left="680" w:hanging="3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abstractNum w:abstractNumId="12">
    <w:nsid w:val="7DD5233E"/>
    <w:multiLevelType w:val="hybridMultilevel"/>
    <w:tmpl w:val="836083B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9"/>
  </w:num>
  <w:num w:numId="6">
    <w:abstractNumId w:val="5"/>
  </w:num>
  <w:num w:numId="7">
    <w:abstractNumId w:val="12"/>
  </w:num>
  <w:num w:numId="8">
    <w:abstractNumId w:val="3"/>
  </w:num>
  <w:num w:numId="9">
    <w:abstractNumId w:val="10"/>
  </w:num>
  <w:num w:numId="10">
    <w:abstractNumId w:val="4"/>
  </w:num>
  <w:num w:numId="11">
    <w:abstractNumId w:val="6"/>
  </w:num>
  <w:num w:numId="12">
    <w:abstractNumId w:val="7"/>
  </w:num>
  <w:num w:numId="13">
    <w:abstractNumId w:val="2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69AE"/>
    <w:rsid w:val="0007563A"/>
    <w:rsid w:val="00085D9B"/>
    <w:rsid w:val="000B60CF"/>
    <w:rsid w:val="000E3122"/>
    <w:rsid w:val="0015176E"/>
    <w:rsid w:val="001676A2"/>
    <w:rsid w:val="001737B2"/>
    <w:rsid w:val="001769AE"/>
    <w:rsid w:val="00194C5B"/>
    <w:rsid w:val="001966EE"/>
    <w:rsid w:val="001F32D5"/>
    <w:rsid w:val="00245664"/>
    <w:rsid w:val="00255066"/>
    <w:rsid w:val="00275820"/>
    <w:rsid w:val="002943AE"/>
    <w:rsid w:val="002A59A2"/>
    <w:rsid w:val="0033700F"/>
    <w:rsid w:val="003858EA"/>
    <w:rsid w:val="003B24D0"/>
    <w:rsid w:val="00471640"/>
    <w:rsid w:val="004B09E7"/>
    <w:rsid w:val="00502F7C"/>
    <w:rsid w:val="005151B7"/>
    <w:rsid w:val="00535151"/>
    <w:rsid w:val="005E5F30"/>
    <w:rsid w:val="00600232"/>
    <w:rsid w:val="006212B9"/>
    <w:rsid w:val="0062320F"/>
    <w:rsid w:val="006236EE"/>
    <w:rsid w:val="006E0235"/>
    <w:rsid w:val="006F0C2D"/>
    <w:rsid w:val="0072135B"/>
    <w:rsid w:val="00765133"/>
    <w:rsid w:val="00794226"/>
    <w:rsid w:val="007A37E9"/>
    <w:rsid w:val="007A3CB2"/>
    <w:rsid w:val="007E5C7D"/>
    <w:rsid w:val="00901AC1"/>
    <w:rsid w:val="00925BDC"/>
    <w:rsid w:val="0096624C"/>
    <w:rsid w:val="009F2A2F"/>
    <w:rsid w:val="00A0295B"/>
    <w:rsid w:val="00A0325F"/>
    <w:rsid w:val="00A03912"/>
    <w:rsid w:val="00A5426F"/>
    <w:rsid w:val="00B022AA"/>
    <w:rsid w:val="00B22A39"/>
    <w:rsid w:val="00BB04FF"/>
    <w:rsid w:val="00BB77A8"/>
    <w:rsid w:val="00BE2657"/>
    <w:rsid w:val="00C476A2"/>
    <w:rsid w:val="00CC78AF"/>
    <w:rsid w:val="00D264A9"/>
    <w:rsid w:val="00D413F4"/>
    <w:rsid w:val="00DA3F42"/>
    <w:rsid w:val="00DC2F9F"/>
    <w:rsid w:val="00DD1FCD"/>
    <w:rsid w:val="00EB48E4"/>
    <w:rsid w:val="00F376AA"/>
    <w:rsid w:val="00F57F7E"/>
    <w:rsid w:val="00FA4955"/>
    <w:rsid w:val="00FD0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6E0235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6E0235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  <w:lang w:eastAsia="en-US"/>
    </w:rPr>
  </w:style>
  <w:style w:type="paragraph" w:styleId="2">
    <w:name w:val="heading 2"/>
    <w:basedOn w:val="a2"/>
    <w:next w:val="a2"/>
    <w:link w:val="20"/>
    <w:autoRedefine/>
    <w:uiPriority w:val="99"/>
    <w:qFormat/>
    <w:rsid w:val="006E0235"/>
    <w:pPr>
      <w:keepNext/>
      <w:ind w:firstLine="0"/>
      <w:jc w:val="center"/>
      <w:outlineLvl w:val="1"/>
    </w:pPr>
    <w:rPr>
      <w:b/>
      <w:bCs/>
      <w:i/>
      <w:iCs/>
      <w:smallCaps/>
      <w:lang w:eastAsia="en-US"/>
    </w:rPr>
  </w:style>
  <w:style w:type="paragraph" w:styleId="3">
    <w:name w:val="heading 3"/>
    <w:basedOn w:val="a2"/>
    <w:next w:val="a2"/>
    <w:link w:val="30"/>
    <w:uiPriority w:val="99"/>
    <w:qFormat/>
    <w:rsid w:val="006E0235"/>
    <w:pPr>
      <w:keepNext/>
      <w:ind w:firstLine="709"/>
      <w:outlineLvl w:val="2"/>
    </w:pPr>
    <w:rPr>
      <w:b/>
      <w:bCs/>
      <w:noProof/>
      <w:lang w:eastAsia="en-US"/>
    </w:rPr>
  </w:style>
  <w:style w:type="paragraph" w:styleId="4">
    <w:name w:val="heading 4"/>
    <w:basedOn w:val="a2"/>
    <w:next w:val="a2"/>
    <w:link w:val="40"/>
    <w:uiPriority w:val="99"/>
    <w:qFormat/>
    <w:rsid w:val="006E0235"/>
    <w:pPr>
      <w:keepNext/>
      <w:ind w:firstLine="709"/>
      <w:jc w:val="center"/>
      <w:outlineLvl w:val="3"/>
    </w:pPr>
    <w:rPr>
      <w:i/>
      <w:iCs/>
      <w:noProof/>
      <w:lang w:eastAsia="en-US"/>
    </w:rPr>
  </w:style>
  <w:style w:type="paragraph" w:styleId="5">
    <w:name w:val="heading 5"/>
    <w:basedOn w:val="a2"/>
    <w:next w:val="a2"/>
    <w:link w:val="50"/>
    <w:uiPriority w:val="99"/>
    <w:qFormat/>
    <w:rsid w:val="006E0235"/>
    <w:pPr>
      <w:keepNext/>
      <w:ind w:left="737" w:firstLine="709"/>
      <w:jc w:val="left"/>
      <w:outlineLvl w:val="4"/>
    </w:pPr>
    <w:rPr>
      <w:lang w:eastAsia="en-US"/>
    </w:rPr>
  </w:style>
  <w:style w:type="paragraph" w:styleId="6">
    <w:name w:val="heading 6"/>
    <w:basedOn w:val="a2"/>
    <w:next w:val="a2"/>
    <w:link w:val="60"/>
    <w:uiPriority w:val="99"/>
    <w:qFormat/>
    <w:rsid w:val="006E0235"/>
    <w:pPr>
      <w:keepNext/>
      <w:ind w:firstLine="709"/>
      <w:jc w:val="center"/>
      <w:outlineLvl w:val="5"/>
    </w:pPr>
    <w:rPr>
      <w:b/>
      <w:bCs/>
      <w:sz w:val="30"/>
      <w:szCs w:val="30"/>
      <w:lang w:eastAsia="en-US"/>
    </w:rPr>
  </w:style>
  <w:style w:type="paragraph" w:styleId="7">
    <w:name w:val="heading 7"/>
    <w:basedOn w:val="a2"/>
    <w:next w:val="a2"/>
    <w:link w:val="70"/>
    <w:uiPriority w:val="99"/>
    <w:qFormat/>
    <w:rsid w:val="006E0235"/>
    <w:pPr>
      <w:keepNext/>
      <w:ind w:firstLine="709"/>
      <w:outlineLvl w:val="6"/>
    </w:pPr>
    <w:rPr>
      <w:sz w:val="24"/>
      <w:szCs w:val="24"/>
      <w:lang w:eastAsia="en-US"/>
    </w:rPr>
  </w:style>
  <w:style w:type="paragraph" w:styleId="8">
    <w:name w:val="heading 8"/>
    <w:basedOn w:val="a2"/>
    <w:next w:val="a2"/>
    <w:link w:val="80"/>
    <w:uiPriority w:val="99"/>
    <w:qFormat/>
    <w:rsid w:val="006E0235"/>
    <w:pPr>
      <w:keepNext/>
      <w:ind w:firstLine="709"/>
      <w:outlineLvl w:val="7"/>
    </w:pPr>
    <w:rPr>
      <w:rFonts w:ascii="Arial" w:hAnsi="Arial" w:cs="Arial"/>
      <w:b/>
      <w:bCs/>
      <w:sz w:val="32"/>
      <w:szCs w:val="32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6E0235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  <w:lang w:eastAsia="en-US"/>
    </w:rPr>
  </w:style>
  <w:style w:type="character" w:customStyle="1" w:styleId="a8">
    <w:name w:val="Верхний колонтитул Знак"/>
    <w:link w:val="a6"/>
    <w:uiPriority w:val="99"/>
    <w:semiHidden/>
    <w:locked/>
    <w:rsid w:val="006E0235"/>
    <w:rPr>
      <w:rFonts w:eastAsia="Times New Roman" w:cs="Times New Roman"/>
      <w:noProof/>
      <w:kern w:val="16"/>
      <w:sz w:val="28"/>
      <w:szCs w:val="28"/>
      <w:lang w:val="ru-RU" w:eastAsia="en-US"/>
    </w:rPr>
  </w:style>
  <w:style w:type="character" w:styleId="a9">
    <w:name w:val="endnote reference"/>
    <w:uiPriority w:val="99"/>
    <w:semiHidden/>
    <w:rsid w:val="006E0235"/>
    <w:rPr>
      <w:rFonts w:cs="Times New Roman"/>
      <w:vertAlign w:val="superscript"/>
    </w:rPr>
  </w:style>
  <w:style w:type="character" w:styleId="aa">
    <w:name w:val="page number"/>
    <w:uiPriority w:val="99"/>
    <w:rsid w:val="006E0235"/>
    <w:rPr>
      <w:rFonts w:ascii="Times New Roman" w:hAnsi="Times New Roman" w:cs="Times New Roman"/>
      <w:sz w:val="28"/>
      <w:szCs w:val="28"/>
    </w:rPr>
  </w:style>
  <w:style w:type="paragraph" w:styleId="ab">
    <w:name w:val="Normal (Web)"/>
    <w:basedOn w:val="a2"/>
    <w:uiPriority w:val="99"/>
    <w:rsid w:val="006E0235"/>
    <w:pPr>
      <w:spacing w:before="100" w:beforeAutospacing="1" w:after="100" w:afterAutospacing="1"/>
      <w:ind w:firstLine="709"/>
    </w:pPr>
    <w:rPr>
      <w:lang w:val="uk-UA" w:eastAsia="uk-UA"/>
    </w:rPr>
  </w:style>
  <w:style w:type="paragraph" w:styleId="21">
    <w:name w:val="Body Text Indent 2"/>
    <w:basedOn w:val="a2"/>
    <w:link w:val="22"/>
    <w:uiPriority w:val="99"/>
    <w:rsid w:val="006E0235"/>
    <w:pPr>
      <w:shd w:val="clear" w:color="auto" w:fill="FFFFFF"/>
      <w:tabs>
        <w:tab w:val="left" w:pos="163"/>
      </w:tabs>
      <w:ind w:firstLine="360"/>
    </w:pPr>
    <w:rPr>
      <w:lang w:eastAsia="en-US"/>
    </w:r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8"/>
      <w:szCs w:val="28"/>
    </w:rPr>
  </w:style>
  <w:style w:type="paragraph" w:customStyle="1" w:styleId="ConsNonformat">
    <w:name w:val="ConsNonformat"/>
    <w:uiPriority w:val="99"/>
    <w:rsid w:val="0076513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table" w:styleId="ac">
    <w:name w:val="Table Grid"/>
    <w:basedOn w:val="a4"/>
    <w:uiPriority w:val="99"/>
    <w:rsid w:val="006E023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ConsNormal">
    <w:name w:val="ConsNormal"/>
    <w:uiPriority w:val="99"/>
    <w:rsid w:val="00925BDC"/>
    <w:pPr>
      <w:widowControl w:val="0"/>
      <w:ind w:right="19772" w:firstLine="720"/>
    </w:pPr>
    <w:rPr>
      <w:rFonts w:ascii="Arial" w:hAnsi="Arial" w:cs="Arial"/>
    </w:rPr>
  </w:style>
  <w:style w:type="paragraph" w:customStyle="1" w:styleId="ConsCell">
    <w:name w:val="ConsCell"/>
    <w:uiPriority w:val="99"/>
    <w:rsid w:val="00925BDC"/>
    <w:pPr>
      <w:widowControl w:val="0"/>
      <w:ind w:right="19772"/>
    </w:pPr>
    <w:rPr>
      <w:rFonts w:ascii="Arial" w:hAnsi="Arial" w:cs="Arial"/>
    </w:rPr>
  </w:style>
  <w:style w:type="paragraph" w:styleId="ad">
    <w:name w:val="Body Text Indent"/>
    <w:basedOn w:val="a2"/>
    <w:link w:val="ae"/>
    <w:uiPriority w:val="99"/>
    <w:rsid w:val="006E0235"/>
    <w:pPr>
      <w:shd w:val="clear" w:color="auto" w:fill="FFFFFF"/>
      <w:spacing w:before="192"/>
      <w:ind w:right="-5" w:firstLine="360"/>
    </w:pPr>
    <w:rPr>
      <w:lang w:eastAsia="en-US"/>
    </w:rPr>
  </w:style>
  <w:style w:type="character" w:customStyle="1" w:styleId="ae">
    <w:name w:val="Основной текст с отступом Знак"/>
    <w:link w:val="ad"/>
    <w:uiPriority w:val="99"/>
    <w:semiHidden/>
    <w:locked/>
    <w:rPr>
      <w:rFonts w:cs="Times New Roman"/>
      <w:sz w:val="28"/>
      <w:szCs w:val="28"/>
    </w:rPr>
  </w:style>
  <w:style w:type="character" w:styleId="af">
    <w:name w:val="Hyperlink"/>
    <w:uiPriority w:val="99"/>
    <w:rsid w:val="006E0235"/>
    <w:rPr>
      <w:rFonts w:cs="Times New Roman"/>
      <w:color w:val="auto"/>
      <w:sz w:val="28"/>
      <w:szCs w:val="28"/>
      <w:u w:val="single"/>
      <w:vertAlign w:val="baseline"/>
    </w:rPr>
  </w:style>
  <w:style w:type="table" w:styleId="-1">
    <w:name w:val="Table Web 1"/>
    <w:basedOn w:val="a4"/>
    <w:uiPriority w:val="99"/>
    <w:rsid w:val="006E0235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f0"/>
    <w:uiPriority w:val="99"/>
    <w:rsid w:val="006E0235"/>
    <w:pPr>
      <w:ind w:firstLine="709"/>
    </w:pPr>
    <w:rPr>
      <w:lang w:eastAsia="en-US"/>
    </w:rPr>
  </w:style>
  <w:style w:type="character" w:customStyle="1" w:styleId="af0">
    <w:name w:val="Основной текст Знак"/>
    <w:link w:val="a7"/>
    <w:uiPriority w:val="99"/>
    <w:semiHidden/>
    <w:locked/>
    <w:rPr>
      <w:rFonts w:cs="Times New Roman"/>
      <w:sz w:val="28"/>
      <w:szCs w:val="28"/>
    </w:rPr>
  </w:style>
  <w:style w:type="paragraph" w:customStyle="1" w:styleId="af1">
    <w:name w:val="выделение"/>
    <w:uiPriority w:val="99"/>
    <w:rsid w:val="006E0235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3">
    <w:name w:val="Заголовок 2 дипл"/>
    <w:basedOn w:val="a2"/>
    <w:next w:val="ad"/>
    <w:uiPriority w:val="99"/>
    <w:rsid w:val="006E0235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styleId="af2">
    <w:name w:val="footnote reference"/>
    <w:uiPriority w:val="99"/>
    <w:semiHidden/>
    <w:rsid w:val="006E0235"/>
    <w:rPr>
      <w:rFonts w:cs="Times New Roman"/>
      <w:sz w:val="28"/>
      <w:szCs w:val="28"/>
      <w:vertAlign w:val="superscript"/>
    </w:rPr>
  </w:style>
  <w:style w:type="paragraph" w:styleId="af3">
    <w:name w:val="Plain Text"/>
    <w:basedOn w:val="a2"/>
    <w:link w:val="12"/>
    <w:uiPriority w:val="99"/>
    <w:rsid w:val="006E0235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4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link w:val="af3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f5">
    <w:name w:val="footer"/>
    <w:basedOn w:val="a2"/>
    <w:link w:val="13"/>
    <w:uiPriority w:val="99"/>
    <w:semiHidden/>
    <w:rsid w:val="006E0235"/>
    <w:pPr>
      <w:tabs>
        <w:tab w:val="center" w:pos="4819"/>
        <w:tab w:val="right" w:pos="9639"/>
      </w:tabs>
      <w:ind w:firstLine="709"/>
    </w:pPr>
    <w:rPr>
      <w:lang w:eastAsia="en-US"/>
    </w:rPr>
  </w:style>
  <w:style w:type="character" w:customStyle="1" w:styleId="af6">
    <w:name w:val="Нижний колонтитул Знак"/>
    <w:uiPriority w:val="99"/>
    <w:semiHidden/>
    <w:rPr>
      <w:sz w:val="28"/>
      <w:szCs w:val="28"/>
    </w:rPr>
  </w:style>
  <w:style w:type="character" w:customStyle="1" w:styleId="13">
    <w:name w:val="Нижний колонтитул Знак1"/>
    <w:link w:val="af5"/>
    <w:uiPriority w:val="99"/>
    <w:semiHidden/>
    <w:locked/>
    <w:rPr>
      <w:rFonts w:cs="Times New Roman"/>
      <w:sz w:val="28"/>
      <w:szCs w:val="28"/>
    </w:rPr>
  </w:style>
  <w:style w:type="paragraph" w:customStyle="1" w:styleId="a0">
    <w:name w:val="лит"/>
    <w:autoRedefine/>
    <w:uiPriority w:val="99"/>
    <w:rsid w:val="006E0235"/>
    <w:pPr>
      <w:numPr>
        <w:numId w:val="11"/>
      </w:numPr>
      <w:spacing w:line="360" w:lineRule="auto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6E0235"/>
    <w:pPr>
      <w:numPr>
        <w:numId w:val="12"/>
      </w:numPr>
    </w:pPr>
  </w:style>
  <w:style w:type="paragraph" w:customStyle="1" w:styleId="af7">
    <w:name w:val="литера"/>
    <w:uiPriority w:val="99"/>
    <w:rsid w:val="006E0235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8">
    <w:name w:val="номер страницы"/>
    <w:uiPriority w:val="99"/>
    <w:rsid w:val="006E0235"/>
    <w:rPr>
      <w:rFonts w:cs="Times New Roman"/>
      <w:sz w:val="28"/>
      <w:szCs w:val="28"/>
    </w:rPr>
  </w:style>
  <w:style w:type="paragraph" w:customStyle="1" w:styleId="af9">
    <w:name w:val="Обычный +"/>
    <w:basedOn w:val="a2"/>
    <w:autoRedefine/>
    <w:uiPriority w:val="99"/>
    <w:rsid w:val="006E0235"/>
    <w:pPr>
      <w:ind w:firstLine="709"/>
    </w:pPr>
    <w:rPr>
      <w:lang w:eastAsia="en-US"/>
    </w:rPr>
  </w:style>
  <w:style w:type="paragraph" w:styleId="14">
    <w:name w:val="toc 1"/>
    <w:basedOn w:val="a2"/>
    <w:next w:val="a2"/>
    <w:autoRedefine/>
    <w:uiPriority w:val="99"/>
    <w:semiHidden/>
    <w:rsid w:val="006E0235"/>
    <w:pPr>
      <w:tabs>
        <w:tab w:val="right" w:leader="dot" w:pos="1400"/>
      </w:tabs>
      <w:ind w:firstLine="709"/>
    </w:pPr>
    <w:rPr>
      <w:lang w:eastAsia="en-US"/>
    </w:rPr>
  </w:style>
  <w:style w:type="paragraph" w:styleId="24">
    <w:name w:val="toc 2"/>
    <w:basedOn w:val="a2"/>
    <w:next w:val="a2"/>
    <w:autoRedefine/>
    <w:uiPriority w:val="99"/>
    <w:semiHidden/>
    <w:rsid w:val="006E0235"/>
    <w:pPr>
      <w:tabs>
        <w:tab w:val="left" w:leader="dot" w:pos="3500"/>
      </w:tabs>
      <w:ind w:firstLine="0"/>
      <w:jc w:val="left"/>
    </w:pPr>
    <w:rPr>
      <w:smallCaps/>
      <w:lang w:eastAsia="en-US"/>
    </w:rPr>
  </w:style>
  <w:style w:type="paragraph" w:styleId="31">
    <w:name w:val="toc 3"/>
    <w:basedOn w:val="a2"/>
    <w:next w:val="a2"/>
    <w:autoRedefine/>
    <w:uiPriority w:val="99"/>
    <w:semiHidden/>
    <w:rsid w:val="006E0235"/>
    <w:pPr>
      <w:ind w:firstLine="709"/>
      <w:jc w:val="left"/>
    </w:pPr>
    <w:rPr>
      <w:lang w:eastAsia="en-US"/>
    </w:rPr>
  </w:style>
  <w:style w:type="paragraph" w:styleId="41">
    <w:name w:val="toc 4"/>
    <w:basedOn w:val="a2"/>
    <w:next w:val="a2"/>
    <w:autoRedefine/>
    <w:uiPriority w:val="99"/>
    <w:semiHidden/>
    <w:rsid w:val="006E0235"/>
    <w:pPr>
      <w:tabs>
        <w:tab w:val="right" w:leader="dot" w:pos="9345"/>
      </w:tabs>
      <w:ind w:firstLine="709"/>
    </w:pPr>
    <w:rPr>
      <w:noProof/>
      <w:lang w:eastAsia="en-US"/>
    </w:rPr>
  </w:style>
  <w:style w:type="paragraph" w:styleId="51">
    <w:name w:val="toc 5"/>
    <w:basedOn w:val="a2"/>
    <w:next w:val="a2"/>
    <w:autoRedefine/>
    <w:uiPriority w:val="99"/>
    <w:semiHidden/>
    <w:rsid w:val="006E0235"/>
    <w:pPr>
      <w:ind w:left="958" w:firstLine="709"/>
    </w:pPr>
    <w:rPr>
      <w:lang w:eastAsia="en-US"/>
    </w:rPr>
  </w:style>
  <w:style w:type="paragraph" w:styleId="32">
    <w:name w:val="Body Text Indent 3"/>
    <w:basedOn w:val="a2"/>
    <w:link w:val="33"/>
    <w:uiPriority w:val="99"/>
    <w:rsid w:val="006E0235"/>
    <w:pPr>
      <w:shd w:val="clear" w:color="auto" w:fill="FFFFFF"/>
      <w:tabs>
        <w:tab w:val="left" w:pos="4262"/>
        <w:tab w:val="left" w:pos="5640"/>
      </w:tabs>
      <w:ind w:left="720" w:firstLine="709"/>
    </w:pPr>
    <w:rPr>
      <w:lang w:eastAsia="en-US"/>
    </w:r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a">
    <w:name w:val="содержание"/>
    <w:uiPriority w:val="99"/>
    <w:rsid w:val="006E023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6E0235"/>
    <w:pPr>
      <w:numPr>
        <w:numId w:val="13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6E0235"/>
    <w:pPr>
      <w:numPr>
        <w:numId w:val="14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6E0235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6E0235"/>
    <w:rPr>
      <w:b/>
      <w:bCs/>
    </w:rPr>
  </w:style>
  <w:style w:type="paragraph" w:customStyle="1" w:styleId="200">
    <w:name w:val="Стиль Оглавление 2 + Слева:  0 см Первая строка:  0 см"/>
    <w:basedOn w:val="24"/>
    <w:autoRedefine/>
    <w:uiPriority w:val="99"/>
    <w:rsid w:val="006E0235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6E0235"/>
    <w:rPr>
      <w:i/>
      <w:iCs/>
    </w:rPr>
  </w:style>
  <w:style w:type="paragraph" w:customStyle="1" w:styleId="afb">
    <w:name w:val="ТАБЛИЦА"/>
    <w:next w:val="a2"/>
    <w:autoRedefine/>
    <w:uiPriority w:val="99"/>
    <w:rsid w:val="006E0235"/>
    <w:pPr>
      <w:spacing w:line="360" w:lineRule="auto"/>
    </w:pPr>
    <w:rPr>
      <w:color w:val="000000"/>
    </w:rPr>
  </w:style>
  <w:style w:type="paragraph" w:customStyle="1" w:styleId="102">
    <w:name w:val="Стиль ТАБЛИЦА + 10 пт"/>
    <w:basedOn w:val="afb"/>
    <w:next w:val="a2"/>
    <w:autoRedefine/>
    <w:uiPriority w:val="99"/>
    <w:rsid w:val="006E0235"/>
  </w:style>
  <w:style w:type="paragraph" w:customStyle="1" w:styleId="afc">
    <w:name w:val="Стиль ТАБЛИЦА + Междустр.интервал:  полуторный"/>
    <w:basedOn w:val="afb"/>
    <w:uiPriority w:val="99"/>
    <w:rsid w:val="006E0235"/>
  </w:style>
  <w:style w:type="paragraph" w:customStyle="1" w:styleId="15">
    <w:name w:val="Стиль ТАБЛИЦА + Междустр.интервал:  полуторный1"/>
    <w:basedOn w:val="afb"/>
    <w:autoRedefine/>
    <w:uiPriority w:val="99"/>
    <w:rsid w:val="006E0235"/>
  </w:style>
  <w:style w:type="table" w:customStyle="1" w:styleId="16">
    <w:name w:val="Стиль таблицы1"/>
    <w:uiPriority w:val="99"/>
    <w:rsid w:val="006E023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link w:val="afe"/>
    <w:autoRedefine/>
    <w:uiPriority w:val="99"/>
    <w:rsid w:val="006E0235"/>
    <w:pPr>
      <w:jc w:val="center"/>
    </w:pPr>
  </w:style>
  <w:style w:type="paragraph" w:styleId="aff">
    <w:name w:val="endnote text"/>
    <w:basedOn w:val="a2"/>
    <w:link w:val="aff0"/>
    <w:autoRedefine/>
    <w:uiPriority w:val="99"/>
    <w:semiHidden/>
    <w:rsid w:val="006E0235"/>
    <w:pPr>
      <w:ind w:firstLine="709"/>
    </w:pPr>
    <w:rPr>
      <w:sz w:val="20"/>
      <w:szCs w:val="20"/>
      <w:lang w:eastAsia="en-US"/>
    </w:rPr>
  </w:style>
  <w:style w:type="character" w:customStyle="1" w:styleId="aff0">
    <w:name w:val="Текст концевой сноски Знак"/>
    <w:link w:val="aff"/>
    <w:uiPriority w:val="99"/>
    <w:semiHidden/>
    <w:locked/>
    <w:rPr>
      <w:rFonts w:cs="Times New Roman"/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6E0235"/>
    <w:pPr>
      <w:ind w:firstLine="709"/>
    </w:pPr>
    <w:rPr>
      <w:color w:val="000000"/>
      <w:sz w:val="20"/>
      <w:szCs w:val="20"/>
      <w:lang w:eastAsia="en-US"/>
    </w:rPr>
  </w:style>
  <w:style w:type="character" w:customStyle="1" w:styleId="aff2">
    <w:name w:val="Текст сноски Знак"/>
    <w:link w:val="aff1"/>
    <w:uiPriority w:val="99"/>
    <w:locked/>
    <w:rsid w:val="006E0235"/>
    <w:rPr>
      <w:rFonts w:eastAsia="Times New Roman" w:cs="Times New Roman"/>
      <w:color w:val="000000"/>
      <w:lang w:val="ru-RU" w:eastAsia="en-US"/>
    </w:rPr>
  </w:style>
  <w:style w:type="paragraph" w:customStyle="1" w:styleId="aff3">
    <w:name w:val="титут"/>
    <w:autoRedefine/>
    <w:uiPriority w:val="99"/>
    <w:rsid w:val="006E0235"/>
    <w:pPr>
      <w:spacing w:line="360" w:lineRule="auto"/>
      <w:jc w:val="center"/>
    </w:pPr>
    <w:rPr>
      <w:noProof/>
      <w:sz w:val="28"/>
      <w:szCs w:val="28"/>
    </w:rPr>
  </w:style>
  <w:style w:type="character" w:customStyle="1" w:styleId="afe">
    <w:name w:val="схема Знак"/>
    <w:link w:val="afd"/>
    <w:uiPriority w:val="99"/>
    <w:locked/>
    <w:rsid w:val="006236EE"/>
    <w:rPr>
      <w:rFonts w:eastAsia="Times New Roman" w:cs="Times New Roman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13941</Words>
  <Characters>90628</Characters>
  <Application>Microsoft Office Word</Application>
  <DocSecurity>0</DocSecurity>
  <Lines>2236</Lines>
  <Paragraphs>813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РФ</vt:lpstr>
    </vt:vector>
  </TitlesOfParts>
  <Company/>
  <LinksUpToDate>false</LinksUpToDate>
  <CharactersWithSpaces>104241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РФ</dc:title>
  <dc:subject/>
  <dc:creator/>
  <cp:keywords/>
  <dc:description/>
  <cp:lastModifiedBy>Alex</cp:lastModifiedBy>
  <cp:revision>2</cp:revision>
  <cp:lastPrinted>2006-04-21T00:27:00Z</cp:lastPrinted>
  <dcterms:created xsi:type="dcterms:W3CDTF">2016-12-15T22:09:00Z</dcterms:created>
  <dcterms:modified xsi:type="dcterms:W3CDTF">2016-12-15T22:09:00Z</dcterms:modified>
</cp:coreProperties>
</file>