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7719" w:rsidRPr="002C74A0" w:rsidRDefault="00D37719" w:rsidP="00D37719">
      <w:pPr>
        <w:spacing w:line="360" w:lineRule="auto"/>
        <w:jc w:val="center"/>
        <w:rPr>
          <w:b/>
          <w:bCs/>
          <w:sz w:val="28"/>
          <w:szCs w:val="28"/>
          <w:lang w:val="uk-UA"/>
        </w:rPr>
      </w:pPr>
      <w:bookmarkStart w:id="0" w:name="_GoBack"/>
      <w:bookmarkEnd w:id="0"/>
    </w:p>
    <w:p w:rsidR="00D37719" w:rsidRPr="002C74A0" w:rsidRDefault="00D37719" w:rsidP="00D37719">
      <w:pPr>
        <w:spacing w:line="360" w:lineRule="auto"/>
        <w:jc w:val="center"/>
        <w:rPr>
          <w:b/>
          <w:bCs/>
          <w:sz w:val="28"/>
          <w:szCs w:val="28"/>
          <w:lang w:val="uk-UA"/>
        </w:rPr>
      </w:pPr>
    </w:p>
    <w:p w:rsidR="00D37719" w:rsidRPr="002C74A0" w:rsidRDefault="00D37719" w:rsidP="00D37719">
      <w:pPr>
        <w:spacing w:line="360" w:lineRule="auto"/>
        <w:jc w:val="center"/>
        <w:rPr>
          <w:b/>
          <w:bCs/>
          <w:sz w:val="28"/>
          <w:szCs w:val="28"/>
          <w:lang w:val="uk-UA"/>
        </w:rPr>
      </w:pPr>
    </w:p>
    <w:p w:rsidR="00D37719" w:rsidRPr="002C74A0" w:rsidRDefault="00D37719" w:rsidP="00D37719">
      <w:pPr>
        <w:spacing w:line="360" w:lineRule="auto"/>
        <w:jc w:val="center"/>
        <w:rPr>
          <w:b/>
          <w:bCs/>
          <w:sz w:val="28"/>
          <w:szCs w:val="28"/>
          <w:lang w:val="uk-UA"/>
        </w:rPr>
      </w:pPr>
    </w:p>
    <w:p w:rsidR="00D37719" w:rsidRPr="002C74A0" w:rsidRDefault="00D37719" w:rsidP="00D37719">
      <w:pPr>
        <w:spacing w:line="360" w:lineRule="auto"/>
        <w:jc w:val="center"/>
        <w:rPr>
          <w:b/>
          <w:bCs/>
          <w:sz w:val="28"/>
          <w:szCs w:val="28"/>
          <w:lang w:val="uk-UA"/>
        </w:rPr>
      </w:pPr>
    </w:p>
    <w:p w:rsidR="00D37719" w:rsidRPr="002C74A0" w:rsidRDefault="00D37719" w:rsidP="00D37719">
      <w:pPr>
        <w:spacing w:line="360" w:lineRule="auto"/>
        <w:jc w:val="center"/>
        <w:rPr>
          <w:b/>
          <w:bCs/>
          <w:sz w:val="28"/>
          <w:szCs w:val="28"/>
          <w:lang w:val="uk-UA"/>
        </w:rPr>
      </w:pPr>
    </w:p>
    <w:p w:rsidR="00D37719" w:rsidRPr="002C74A0" w:rsidRDefault="00D37719" w:rsidP="00D37719">
      <w:pPr>
        <w:spacing w:line="360" w:lineRule="auto"/>
        <w:jc w:val="center"/>
        <w:rPr>
          <w:b/>
          <w:bCs/>
          <w:sz w:val="28"/>
          <w:szCs w:val="28"/>
          <w:lang w:val="uk-UA"/>
        </w:rPr>
      </w:pPr>
    </w:p>
    <w:p w:rsidR="00D37719" w:rsidRPr="002C74A0" w:rsidRDefault="00D37719" w:rsidP="00D37719">
      <w:pPr>
        <w:spacing w:line="360" w:lineRule="auto"/>
        <w:jc w:val="center"/>
        <w:rPr>
          <w:b/>
          <w:bCs/>
          <w:sz w:val="28"/>
          <w:szCs w:val="28"/>
          <w:lang w:val="uk-UA"/>
        </w:rPr>
      </w:pPr>
    </w:p>
    <w:p w:rsidR="00D37719" w:rsidRPr="002C74A0" w:rsidRDefault="00D37719" w:rsidP="00D37719">
      <w:pPr>
        <w:spacing w:line="360" w:lineRule="auto"/>
        <w:jc w:val="center"/>
        <w:rPr>
          <w:b/>
          <w:bCs/>
          <w:sz w:val="28"/>
          <w:szCs w:val="28"/>
          <w:lang w:val="uk-UA"/>
        </w:rPr>
      </w:pPr>
    </w:p>
    <w:p w:rsidR="00D37719" w:rsidRPr="002C74A0" w:rsidRDefault="00D37719" w:rsidP="00D37719">
      <w:pPr>
        <w:spacing w:line="360" w:lineRule="auto"/>
        <w:jc w:val="center"/>
        <w:rPr>
          <w:b/>
          <w:bCs/>
          <w:sz w:val="28"/>
          <w:szCs w:val="28"/>
          <w:lang w:val="uk-UA"/>
        </w:rPr>
      </w:pPr>
    </w:p>
    <w:p w:rsidR="00D37719" w:rsidRPr="002C74A0" w:rsidRDefault="00D37719" w:rsidP="00D37719">
      <w:pPr>
        <w:spacing w:line="360" w:lineRule="auto"/>
        <w:jc w:val="center"/>
        <w:rPr>
          <w:b/>
          <w:bCs/>
          <w:sz w:val="28"/>
          <w:szCs w:val="28"/>
        </w:rPr>
      </w:pPr>
      <w:r w:rsidRPr="002C74A0">
        <w:rPr>
          <w:b/>
          <w:bCs/>
          <w:sz w:val="28"/>
          <w:szCs w:val="28"/>
        </w:rPr>
        <w:t>Контрольная работа</w:t>
      </w:r>
    </w:p>
    <w:p w:rsidR="00D37719" w:rsidRPr="002C74A0" w:rsidRDefault="00D37719" w:rsidP="00D37719">
      <w:pPr>
        <w:spacing w:line="360" w:lineRule="auto"/>
        <w:jc w:val="center"/>
        <w:rPr>
          <w:b/>
          <w:bCs/>
          <w:sz w:val="28"/>
          <w:szCs w:val="28"/>
        </w:rPr>
      </w:pPr>
    </w:p>
    <w:p w:rsidR="00D37719" w:rsidRPr="002C74A0" w:rsidRDefault="00D37719" w:rsidP="00D37719">
      <w:pPr>
        <w:spacing w:line="360" w:lineRule="auto"/>
        <w:jc w:val="center"/>
        <w:rPr>
          <w:b/>
          <w:bCs/>
          <w:sz w:val="28"/>
          <w:szCs w:val="28"/>
        </w:rPr>
      </w:pPr>
      <w:r w:rsidRPr="002C74A0">
        <w:rPr>
          <w:b/>
          <w:bCs/>
          <w:sz w:val="28"/>
          <w:szCs w:val="28"/>
        </w:rPr>
        <w:t>Инкубационные качества яиц</w:t>
      </w:r>
    </w:p>
    <w:p w:rsidR="00D37719" w:rsidRPr="002C74A0" w:rsidRDefault="00D37719" w:rsidP="00D37719">
      <w:pPr>
        <w:spacing w:line="360" w:lineRule="auto"/>
        <w:jc w:val="center"/>
        <w:rPr>
          <w:b/>
          <w:bCs/>
          <w:sz w:val="28"/>
          <w:szCs w:val="28"/>
        </w:rPr>
      </w:pPr>
    </w:p>
    <w:p w:rsidR="00AE2384" w:rsidRPr="002C74A0" w:rsidRDefault="00D37719" w:rsidP="00D37719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2C74A0">
        <w:rPr>
          <w:b/>
          <w:bCs/>
          <w:sz w:val="28"/>
          <w:szCs w:val="28"/>
        </w:rPr>
        <w:br w:type="page"/>
      </w:r>
      <w:r w:rsidR="00AE2384" w:rsidRPr="002C74A0">
        <w:rPr>
          <w:b/>
          <w:bCs/>
          <w:sz w:val="28"/>
          <w:szCs w:val="28"/>
        </w:rPr>
        <w:t>1.Инкубационные качества яиц одинаковой массы, полученных от кур разного возраста</w:t>
      </w:r>
    </w:p>
    <w:p w:rsidR="00D37719" w:rsidRPr="002C74A0" w:rsidRDefault="00D37719" w:rsidP="00D37719">
      <w:pPr>
        <w:spacing w:line="360" w:lineRule="auto"/>
        <w:ind w:firstLine="709"/>
        <w:jc w:val="both"/>
        <w:rPr>
          <w:sz w:val="28"/>
          <w:szCs w:val="28"/>
        </w:rPr>
      </w:pPr>
    </w:p>
    <w:p w:rsidR="00AE2384" w:rsidRPr="002C74A0" w:rsidRDefault="00AE2384" w:rsidP="00D37719">
      <w:pPr>
        <w:spacing w:line="360" w:lineRule="auto"/>
        <w:ind w:firstLine="709"/>
        <w:jc w:val="both"/>
        <w:rPr>
          <w:sz w:val="28"/>
          <w:szCs w:val="28"/>
        </w:rPr>
      </w:pPr>
      <w:r w:rsidRPr="002C74A0">
        <w:rPr>
          <w:sz w:val="28"/>
          <w:szCs w:val="28"/>
        </w:rPr>
        <w:t>Исследование</w:t>
      </w:r>
      <w:r w:rsidR="00D37719" w:rsidRPr="002C74A0">
        <w:rPr>
          <w:sz w:val="28"/>
          <w:szCs w:val="28"/>
        </w:rPr>
        <w:t xml:space="preserve"> </w:t>
      </w:r>
      <w:r w:rsidRPr="002C74A0">
        <w:rPr>
          <w:sz w:val="28"/>
          <w:szCs w:val="28"/>
        </w:rPr>
        <w:t>проведено в экспериментальном инкубатории и виварии</w:t>
      </w:r>
      <w:r w:rsidR="00D37719" w:rsidRPr="002C74A0">
        <w:rPr>
          <w:sz w:val="28"/>
          <w:szCs w:val="28"/>
        </w:rPr>
        <w:t xml:space="preserve"> </w:t>
      </w:r>
      <w:r w:rsidRPr="002C74A0">
        <w:rPr>
          <w:sz w:val="28"/>
          <w:szCs w:val="28"/>
        </w:rPr>
        <w:t>ВНИТИП на яйцах кур мясного кросса «Смена». Для инкубации было отобрано 3 группы яиц массой 67-68 граммов по 100 штук в каждой, полученных от несушек 270, 330 и 360 дневного возраста, а из выведенного молодняка – соответственно 3 группы цыплят по 35 голов в каждой. Полученный молодняк выращивали до 2-недельного возраста. Условия инкубации яиц и выращивания молодняка соответствовали рекомендациям ВНИТИП.</w:t>
      </w:r>
    </w:p>
    <w:p w:rsidR="00AE2384" w:rsidRPr="002C74A0" w:rsidRDefault="00AE2384" w:rsidP="00D37719">
      <w:pPr>
        <w:spacing w:line="360" w:lineRule="auto"/>
        <w:ind w:firstLine="709"/>
        <w:jc w:val="both"/>
        <w:rPr>
          <w:sz w:val="28"/>
          <w:szCs w:val="28"/>
        </w:rPr>
      </w:pPr>
      <w:r w:rsidRPr="002C74A0">
        <w:rPr>
          <w:sz w:val="28"/>
          <w:szCs w:val="28"/>
        </w:rPr>
        <w:t>Морфологический анализ яиц равной массы показал, что в яйцах. полученных от кур-270 дневного возраста единицы Хау, индекс белка и его относительная масса были на 10 и 9 единиц; 2.0 и 1.8 % и 3.1 и 4.6 % соответственно выше, а относительная масса желтка,</w:t>
      </w:r>
      <w:r w:rsidR="00D37719" w:rsidRPr="002C74A0">
        <w:rPr>
          <w:sz w:val="28"/>
          <w:szCs w:val="28"/>
        </w:rPr>
        <w:t xml:space="preserve"> </w:t>
      </w:r>
      <w:r w:rsidRPr="002C74A0">
        <w:rPr>
          <w:sz w:val="28"/>
          <w:szCs w:val="28"/>
        </w:rPr>
        <w:t>наоборот на 2.8 и 4.8 % ниже, чем в яйцах, полученных от кур 330 и 360 дневного возраста. В то же время плотность яиц 3 группы была на</w:t>
      </w:r>
      <w:r w:rsidR="00D37719" w:rsidRPr="002C74A0">
        <w:rPr>
          <w:sz w:val="28"/>
          <w:szCs w:val="28"/>
        </w:rPr>
        <w:t xml:space="preserve"> </w:t>
      </w:r>
      <w:r w:rsidRPr="002C74A0">
        <w:rPr>
          <w:sz w:val="28"/>
          <w:szCs w:val="28"/>
        </w:rPr>
        <w:t>0.007 г/см3. ниже, чем плотность яиц остальных двух групп. Биохимический анализ показал, что содержание витаминов А. В2 в желтке и белке, а также каротиноидов в желтке во всех группах было практически одинаково.</w:t>
      </w:r>
    </w:p>
    <w:p w:rsidR="00AE2384" w:rsidRPr="002C74A0" w:rsidRDefault="00AE2384" w:rsidP="00D37719">
      <w:pPr>
        <w:spacing w:line="360" w:lineRule="auto"/>
        <w:ind w:firstLine="709"/>
        <w:jc w:val="both"/>
        <w:rPr>
          <w:sz w:val="28"/>
          <w:szCs w:val="28"/>
        </w:rPr>
      </w:pPr>
      <w:r w:rsidRPr="002C74A0">
        <w:rPr>
          <w:sz w:val="28"/>
          <w:szCs w:val="28"/>
        </w:rPr>
        <w:t>При инкубации яиц не наблюдалось разности по потере их массы,</w:t>
      </w:r>
      <w:r w:rsidR="00D37719" w:rsidRPr="002C74A0">
        <w:rPr>
          <w:sz w:val="28"/>
          <w:szCs w:val="28"/>
        </w:rPr>
        <w:t xml:space="preserve"> </w:t>
      </w:r>
      <w:r w:rsidRPr="002C74A0">
        <w:rPr>
          <w:sz w:val="28"/>
          <w:szCs w:val="28"/>
        </w:rPr>
        <w:t>а категории развития эмбрионов в группах были близкими по значению. Не отмечено различий по показателям развития и у 16 суточных эмбрионов.</w:t>
      </w:r>
    </w:p>
    <w:p w:rsidR="00AE2384" w:rsidRPr="002C74A0" w:rsidRDefault="00AE2384" w:rsidP="00D37719">
      <w:pPr>
        <w:spacing w:line="360" w:lineRule="auto"/>
        <w:ind w:firstLine="709"/>
        <w:jc w:val="both"/>
        <w:rPr>
          <w:sz w:val="28"/>
          <w:szCs w:val="28"/>
        </w:rPr>
      </w:pPr>
      <w:r w:rsidRPr="002C74A0">
        <w:rPr>
          <w:sz w:val="28"/>
          <w:szCs w:val="28"/>
        </w:rPr>
        <w:t>Выводимость яиц в 1 группе была на 8.7 и 11.5 % ниже, чем в других (при Р ≤</w:t>
      </w:r>
      <w:r w:rsidR="00D37719" w:rsidRPr="002C74A0">
        <w:rPr>
          <w:sz w:val="28"/>
          <w:szCs w:val="28"/>
        </w:rPr>
        <w:t xml:space="preserve"> </w:t>
      </w:r>
      <w:r w:rsidRPr="002C74A0">
        <w:rPr>
          <w:sz w:val="28"/>
          <w:szCs w:val="28"/>
        </w:rPr>
        <w:t>0.05 и Р ≤ 0.01). Повышенная</w:t>
      </w:r>
      <w:r w:rsidR="00D37719" w:rsidRPr="002C74A0">
        <w:rPr>
          <w:sz w:val="28"/>
          <w:szCs w:val="28"/>
        </w:rPr>
        <w:t xml:space="preserve"> </w:t>
      </w:r>
      <w:r w:rsidRPr="002C74A0">
        <w:rPr>
          <w:sz w:val="28"/>
          <w:szCs w:val="28"/>
        </w:rPr>
        <w:t>смертность эмбрионов отмечена в первую неделю инкубации</w:t>
      </w:r>
      <w:r w:rsidR="00D37719" w:rsidRPr="002C74A0">
        <w:rPr>
          <w:sz w:val="28"/>
          <w:szCs w:val="28"/>
        </w:rPr>
        <w:t xml:space="preserve"> </w:t>
      </w:r>
      <w:r w:rsidRPr="002C74A0">
        <w:rPr>
          <w:sz w:val="28"/>
          <w:szCs w:val="28"/>
        </w:rPr>
        <w:t>- кровяного кольца на 2.4 и 3.8 % и в выводной период – задохликов было больше на 1.2 и 1.0 % соответственно. Количество некондиционных цыплят от птицы 270-дневного возраста увеличилось на 3.1 и 3.8 % по сравнению с другими группами.</w:t>
      </w:r>
    </w:p>
    <w:p w:rsidR="00AE2384" w:rsidRPr="002C74A0" w:rsidRDefault="00AE2384" w:rsidP="00D37719">
      <w:pPr>
        <w:spacing w:line="360" w:lineRule="auto"/>
        <w:ind w:firstLine="709"/>
        <w:jc w:val="both"/>
        <w:rPr>
          <w:sz w:val="28"/>
          <w:szCs w:val="28"/>
        </w:rPr>
      </w:pPr>
      <w:r w:rsidRPr="002C74A0">
        <w:rPr>
          <w:sz w:val="28"/>
          <w:szCs w:val="28"/>
        </w:rPr>
        <w:t>Патолого</w:t>
      </w:r>
      <w:r w:rsidR="00FF5A3E">
        <w:rPr>
          <w:sz w:val="28"/>
          <w:szCs w:val="28"/>
        </w:rPr>
        <w:t>-</w:t>
      </w:r>
      <w:r w:rsidRPr="002C74A0">
        <w:rPr>
          <w:sz w:val="28"/>
          <w:szCs w:val="28"/>
        </w:rPr>
        <w:t>анатомические признаки у погибших эмбрионов по группам не различались.</w:t>
      </w:r>
    </w:p>
    <w:p w:rsidR="00AE2384" w:rsidRPr="002C74A0" w:rsidRDefault="00AE2384" w:rsidP="00D37719">
      <w:pPr>
        <w:spacing w:line="360" w:lineRule="auto"/>
        <w:ind w:firstLine="709"/>
        <w:jc w:val="both"/>
        <w:rPr>
          <w:sz w:val="28"/>
          <w:szCs w:val="28"/>
        </w:rPr>
      </w:pPr>
      <w:r w:rsidRPr="002C74A0">
        <w:rPr>
          <w:sz w:val="28"/>
          <w:szCs w:val="28"/>
        </w:rPr>
        <w:t>Анализ качества полученного молодняка показал, что суточные цыплята 1 группы имеют наиболее низкое содержание витамина А и каротиноидов в желточном мешке и витамина А</w:t>
      </w:r>
      <w:r w:rsidR="00D37719" w:rsidRPr="002C74A0">
        <w:rPr>
          <w:sz w:val="28"/>
          <w:szCs w:val="28"/>
        </w:rPr>
        <w:t xml:space="preserve"> </w:t>
      </w:r>
      <w:r w:rsidRPr="002C74A0">
        <w:rPr>
          <w:sz w:val="28"/>
          <w:szCs w:val="28"/>
        </w:rPr>
        <w:t>в печени; на 2.1 % ( при Р ≤</w:t>
      </w:r>
      <w:r w:rsidR="00D37719" w:rsidRPr="002C74A0">
        <w:rPr>
          <w:sz w:val="28"/>
          <w:szCs w:val="28"/>
        </w:rPr>
        <w:t xml:space="preserve"> </w:t>
      </w:r>
      <w:r w:rsidRPr="002C74A0">
        <w:rPr>
          <w:sz w:val="28"/>
          <w:szCs w:val="28"/>
        </w:rPr>
        <w:t>0.05)</w:t>
      </w:r>
      <w:r w:rsidR="00D37719" w:rsidRPr="002C74A0">
        <w:rPr>
          <w:sz w:val="28"/>
          <w:szCs w:val="28"/>
        </w:rPr>
        <w:t xml:space="preserve"> </w:t>
      </w:r>
      <w:r w:rsidRPr="002C74A0">
        <w:rPr>
          <w:sz w:val="28"/>
          <w:szCs w:val="28"/>
        </w:rPr>
        <w:t>-</w:t>
      </w:r>
      <w:r w:rsidR="00D37719" w:rsidRPr="002C74A0">
        <w:rPr>
          <w:sz w:val="28"/>
          <w:szCs w:val="28"/>
        </w:rPr>
        <w:t xml:space="preserve"> </w:t>
      </w:r>
      <w:r w:rsidRPr="002C74A0">
        <w:rPr>
          <w:sz w:val="28"/>
          <w:szCs w:val="28"/>
        </w:rPr>
        <w:t>меньшую массу тела . а также на 6.1 и 4.7 % ( при Р ≤</w:t>
      </w:r>
      <w:r w:rsidR="00D37719" w:rsidRPr="002C74A0">
        <w:rPr>
          <w:sz w:val="28"/>
          <w:szCs w:val="28"/>
        </w:rPr>
        <w:t xml:space="preserve"> </w:t>
      </w:r>
      <w:r w:rsidRPr="002C74A0">
        <w:rPr>
          <w:sz w:val="28"/>
          <w:szCs w:val="28"/>
        </w:rPr>
        <w:t>0.01) большую массу остаточного желтка, чем у суточных цыплят 2 и 3 групп соответственно.</w:t>
      </w:r>
    </w:p>
    <w:p w:rsidR="00AE2384" w:rsidRPr="002C74A0" w:rsidRDefault="00AE2384" w:rsidP="00D37719">
      <w:pPr>
        <w:spacing w:line="360" w:lineRule="auto"/>
        <w:ind w:firstLine="709"/>
        <w:jc w:val="both"/>
        <w:rPr>
          <w:sz w:val="28"/>
          <w:szCs w:val="28"/>
        </w:rPr>
      </w:pPr>
      <w:r w:rsidRPr="002C74A0">
        <w:rPr>
          <w:sz w:val="28"/>
          <w:szCs w:val="28"/>
        </w:rPr>
        <w:t>При выращивании молодняка обнаружено, что относительная масса фабрициевой сумки у цыплят 3 группы в 5- и 10-суточном возрасте была в 1.3 раза выше, чем у цыплят 1-й группы. По остальным интерьерным и биохимическим показателям достоверной разности между цыплятами разных групп выявить не удалось. Сохранность молодняка во всех группах также была одинаковой.</w:t>
      </w:r>
    </w:p>
    <w:p w:rsidR="00FC5C7A" w:rsidRPr="002C74A0" w:rsidRDefault="00AE2384" w:rsidP="00D37719">
      <w:pPr>
        <w:spacing w:line="360" w:lineRule="auto"/>
        <w:ind w:firstLine="709"/>
        <w:jc w:val="both"/>
        <w:rPr>
          <w:sz w:val="28"/>
          <w:szCs w:val="28"/>
        </w:rPr>
      </w:pPr>
      <w:r w:rsidRPr="002C74A0">
        <w:rPr>
          <w:sz w:val="28"/>
          <w:szCs w:val="28"/>
        </w:rPr>
        <w:t>Таким образом, инкубационное яйцо равной массы, полученное от разновозрастных несушек, имеет разное качество, что отразилось на результатах инкубации и качестве полученного молодняка, но</w:t>
      </w:r>
      <w:r w:rsidR="00D37719" w:rsidRPr="002C74A0">
        <w:rPr>
          <w:sz w:val="28"/>
          <w:szCs w:val="28"/>
        </w:rPr>
        <w:t xml:space="preserve"> </w:t>
      </w:r>
      <w:r w:rsidRPr="002C74A0">
        <w:rPr>
          <w:sz w:val="28"/>
          <w:szCs w:val="28"/>
        </w:rPr>
        <w:t>практически не сказалось на результатах его выращивания.</w:t>
      </w:r>
      <w:r w:rsidR="00D37719" w:rsidRPr="002C74A0">
        <w:rPr>
          <w:sz w:val="28"/>
          <w:szCs w:val="28"/>
        </w:rPr>
        <w:t xml:space="preserve"> </w:t>
      </w:r>
    </w:p>
    <w:p w:rsidR="00AE2384" w:rsidRPr="002C74A0" w:rsidRDefault="00AE2384" w:rsidP="00D37719">
      <w:pPr>
        <w:spacing w:line="360" w:lineRule="auto"/>
        <w:ind w:firstLine="709"/>
        <w:jc w:val="both"/>
        <w:rPr>
          <w:sz w:val="28"/>
          <w:szCs w:val="28"/>
        </w:rPr>
      </w:pPr>
    </w:p>
    <w:p w:rsidR="00AE2384" w:rsidRPr="002C74A0" w:rsidRDefault="00AE2384" w:rsidP="00D37719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2C74A0">
        <w:rPr>
          <w:b/>
          <w:bCs/>
          <w:sz w:val="28"/>
          <w:szCs w:val="28"/>
        </w:rPr>
        <w:t>2. Инкубационные качества яиц в связи с различными условиями их хранения</w:t>
      </w:r>
    </w:p>
    <w:p w:rsidR="00AE2384" w:rsidRPr="002C74A0" w:rsidRDefault="00AE2384" w:rsidP="00D37719">
      <w:pPr>
        <w:spacing w:line="360" w:lineRule="auto"/>
        <w:ind w:firstLine="709"/>
        <w:jc w:val="both"/>
        <w:rPr>
          <w:sz w:val="28"/>
          <w:szCs w:val="28"/>
        </w:rPr>
      </w:pPr>
    </w:p>
    <w:p w:rsidR="00AE2384" w:rsidRPr="002C74A0" w:rsidRDefault="00AE2384" w:rsidP="00D37719">
      <w:pPr>
        <w:spacing w:line="360" w:lineRule="auto"/>
        <w:ind w:firstLine="709"/>
        <w:jc w:val="both"/>
        <w:rPr>
          <w:sz w:val="28"/>
          <w:szCs w:val="28"/>
        </w:rPr>
      </w:pPr>
      <w:r w:rsidRPr="002C74A0">
        <w:rPr>
          <w:sz w:val="28"/>
          <w:szCs w:val="28"/>
        </w:rPr>
        <w:t>Птичье яйцо относят к неустойчивой физико-химической системе из-за особенности строения и неодинакового распределения химических веществ. Так как внутреннее содержимое яйца не полностью изолировано от окружающей среды, то находясь под его влиянием оно претерпевает постоянные изменения, степень которых в значительной мере зависит от внешних факторов, особенно температуры и продолжительности воздействия.</w:t>
      </w:r>
    </w:p>
    <w:p w:rsidR="00AE2384" w:rsidRPr="002C74A0" w:rsidRDefault="00AE2384" w:rsidP="00D37719">
      <w:pPr>
        <w:spacing w:line="360" w:lineRule="auto"/>
        <w:ind w:firstLine="709"/>
        <w:jc w:val="both"/>
        <w:rPr>
          <w:sz w:val="28"/>
          <w:szCs w:val="28"/>
        </w:rPr>
      </w:pPr>
      <w:r w:rsidRPr="002C74A0">
        <w:rPr>
          <w:sz w:val="28"/>
          <w:szCs w:val="28"/>
        </w:rPr>
        <w:t>В оплодотворенном яйце эмбриональное развитие начинается через 4-5 ч. после овуляции и продолжается примерно первые 20 часов до его снесения. Клетки в этот период делятся и собираются в группы, из которых впоследствии формируются отдельные органы и ткани. Этот процесс называется гаструляцией. Яйца с эмбрионами на последней стадии гаструлы, более стойкие при хранении, по сравнению с эмбрионами, которые не достигли этой стадии.</w:t>
      </w:r>
    </w:p>
    <w:p w:rsidR="00AE2384" w:rsidRPr="002C74A0" w:rsidRDefault="00AE2384" w:rsidP="00D37719">
      <w:pPr>
        <w:spacing w:line="360" w:lineRule="auto"/>
        <w:ind w:firstLine="709"/>
        <w:jc w:val="both"/>
        <w:rPr>
          <w:sz w:val="28"/>
          <w:szCs w:val="28"/>
        </w:rPr>
      </w:pPr>
      <w:r w:rsidRPr="002C74A0">
        <w:rPr>
          <w:sz w:val="28"/>
          <w:szCs w:val="28"/>
        </w:rPr>
        <w:t>При снесении яйцо попадает в условия более низкой температуры и охлаждается, в связи с чем, как бы приостанавливается и эмбриональное развитие. Этот перерыв в развитии, однако, не означает полного прекращения жизненных процессов. Состояние эмбриона в это время подобно анабиотическому, с чрезвычайно замедленным обменом веществ.</w:t>
      </w:r>
    </w:p>
    <w:p w:rsidR="00AE2384" w:rsidRPr="002C74A0" w:rsidRDefault="00AE2384" w:rsidP="00D37719">
      <w:pPr>
        <w:spacing w:line="360" w:lineRule="auto"/>
        <w:ind w:firstLine="709"/>
        <w:jc w:val="both"/>
        <w:rPr>
          <w:sz w:val="28"/>
          <w:szCs w:val="28"/>
        </w:rPr>
      </w:pPr>
      <w:r w:rsidRPr="002C74A0">
        <w:rPr>
          <w:sz w:val="28"/>
          <w:szCs w:val="28"/>
        </w:rPr>
        <w:t>Было обнаружено, что во время хранения даже при температуре 6-9 0С в бластодисках куриных яиц продолжается увеличение объема ядер и накопление ДНК.</w:t>
      </w:r>
    </w:p>
    <w:p w:rsidR="00AE2384" w:rsidRPr="002C74A0" w:rsidRDefault="00AE2384" w:rsidP="00D37719">
      <w:pPr>
        <w:spacing w:line="360" w:lineRule="auto"/>
        <w:ind w:firstLine="709"/>
        <w:jc w:val="both"/>
        <w:rPr>
          <w:sz w:val="28"/>
          <w:szCs w:val="28"/>
        </w:rPr>
      </w:pPr>
      <w:r w:rsidRPr="002C74A0">
        <w:rPr>
          <w:sz w:val="28"/>
          <w:szCs w:val="28"/>
        </w:rPr>
        <w:t>По некоторым данным рост куриного эмбриона возобновляется уже при температуре 22-27 0С, но развитие его в этих условиях протекает ненормально: растет бластодиск, отсутствует дифференциация зародышевых листков, появляются уродства и в дальнейшем при инкубации такие эмбрионы погибают.</w:t>
      </w:r>
    </w:p>
    <w:p w:rsidR="00AE2384" w:rsidRPr="002C74A0" w:rsidRDefault="00AE2384" w:rsidP="00D37719">
      <w:pPr>
        <w:spacing w:line="360" w:lineRule="auto"/>
        <w:ind w:firstLine="709"/>
        <w:jc w:val="both"/>
        <w:rPr>
          <w:sz w:val="28"/>
          <w:szCs w:val="28"/>
        </w:rPr>
      </w:pPr>
      <w:r w:rsidRPr="002C74A0">
        <w:rPr>
          <w:sz w:val="28"/>
          <w:szCs w:val="28"/>
        </w:rPr>
        <w:t>Перерыв в развитии куриных зародышей, вызванный длительным хранением яиц, нарушает характер формообразования и вызывает различные аномалии на ранних стадиях эмбриогенеза вследствие нарушения дифференцировки бластодермы или в результате аномалий в образовании зародышевых листков.</w:t>
      </w:r>
    </w:p>
    <w:p w:rsidR="00AE2384" w:rsidRPr="002C74A0" w:rsidRDefault="00AE2384" w:rsidP="00D37719">
      <w:pPr>
        <w:spacing w:line="360" w:lineRule="auto"/>
        <w:ind w:firstLine="709"/>
        <w:jc w:val="both"/>
        <w:rPr>
          <w:sz w:val="28"/>
          <w:szCs w:val="28"/>
        </w:rPr>
      </w:pPr>
      <w:r w:rsidRPr="002C74A0">
        <w:rPr>
          <w:sz w:val="28"/>
          <w:szCs w:val="28"/>
        </w:rPr>
        <w:t xml:space="preserve">У современных высокопродуктивных пород и кроссов кур происходит ускоренное формирование яйца (за 21-24 ч), поэтому оно сносится с недоразвитым эмбрионом на стадии прегаструлы, не подготовленным к длительному хранению. </w:t>
      </w:r>
    </w:p>
    <w:p w:rsidR="00AE2384" w:rsidRPr="002C74A0" w:rsidRDefault="00AE2384" w:rsidP="00D37719">
      <w:pPr>
        <w:spacing w:line="360" w:lineRule="auto"/>
        <w:ind w:firstLine="709"/>
        <w:jc w:val="both"/>
        <w:rPr>
          <w:sz w:val="28"/>
          <w:szCs w:val="28"/>
        </w:rPr>
      </w:pPr>
      <w:r w:rsidRPr="002C74A0">
        <w:rPr>
          <w:sz w:val="28"/>
          <w:szCs w:val="28"/>
        </w:rPr>
        <w:t>По данным отечественных авторов снижение выводимости яиц примерно в 25 % случаев связано с условиями их хранения. Показано, что с увеличением ее продолжительности либо при воздействии повышенной температуры свыше суток снижается качество яиц, в связи с изменением морфо-биохимических показателей.</w:t>
      </w:r>
    </w:p>
    <w:p w:rsidR="00AE2384" w:rsidRPr="002C74A0" w:rsidRDefault="00AE2384" w:rsidP="00D37719">
      <w:pPr>
        <w:spacing w:line="360" w:lineRule="auto"/>
        <w:ind w:firstLine="709"/>
        <w:jc w:val="both"/>
        <w:rPr>
          <w:sz w:val="28"/>
          <w:szCs w:val="28"/>
        </w:rPr>
      </w:pPr>
      <w:r w:rsidRPr="002C74A0">
        <w:rPr>
          <w:sz w:val="28"/>
          <w:szCs w:val="28"/>
        </w:rPr>
        <w:t>При высокой температуре (30-32 0С) и низкой относительной влажности воздуха (40-50 %) быстро теряется масса яиц (0,3-0,4 % в сутки), главным образом, за счет испарения влаги из белка. В нормальных условиях масса куриных яиц при хранении уменьшается на 0,10-0,15 % в сутки.</w:t>
      </w:r>
    </w:p>
    <w:p w:rsidR="00AE2384" w:rsidRPr="002C74A0" w:rsidRDefault="00AE2384" w:rsidP="00D37719">
      <w:pPr>
        <w:spacing w:line="360" w:lineRule="auto"/>
        <w:ind w:firstLine="709"/>
        <w:jc w:val="both"/>
        <w:rPr>
          <w:sz w:val="28"/>
          <w:szCs w:val="28"/>
        </w:rPr>
      </w:pPr>
      <w:r w:rsidRPr="002C74A0">
        <w:rPr>
          <w:sz w:val="28"/>
          <w:szCs w:val="28"/>
        </w:rPr>
        <w:t>Белок теряет воду испарением ее через поры скорлупы и диффузией в желток, нарушается слоистость белка и он приобретает жидкую консистенцию из-за активного разрушения овомуцина. Снижаются: высота и индекс белка, число единиц Хау, плотность яиц; коэффициент рефракции повышается, происходит частичная денатурация протеинов; рН сдвигается в щелочную сторону до 9,0-9,5, что сопровождается почти полной потерей активности лизоцима.</w:t>
      </w:r>
    </w:p>
    <w:p w:rsidR="00AE2384" w:rsidRPr="002C74A0" w:rsidRDefault="00AE2384" w:rsidP="00D37719">
      <w:pPr>
        <w:spacing w:line="360" w:lineRule="auto"/>
        <w:ind w:firstLine="709"/>
        <w:jc w:val="both"/>
        <w:rPr>
          <w:sz w:val="28"/>
          <w:szCs w:val="28"/>
        </w:rPr>
      </w:pPr>
      <w:r w:rsidRPr="002C74A0">
        <w:rPr>
          <w:sz w:val="28"/>
          <w:szCs w:val="28"/>
        </w:rPr>
        <w:t>Желток при хранении увеличивается в размере, он становится более жидким, снижается его индекс и коэффициент рефракции. Желточная оболочка теряет эластичность и рН постепенно повышается (до 6,8), происходит разложение жиров и распад азотистых соединений. При хранении часто изменяется и цвет желтка, он становится более темным, иногда пятнистым. У яиц, хранившихся более 7 суток, кислотное число желтка превышает норму (5 мг КОН на 1 г желтка), содержание витамина Е в желтке снижается в 1,5-2 раза.</w:t>
      </w:r>
    </w:p>
    <w:p w:rsidR="00AE2384" w:rsidRPr="002C74A0" w:rsidRDefault="00AE2384" w:rsidP="00D37719">
      <w:pPr>
        <w:spacing w:line="360" w:lineRule="auto"/>
        <w:ind w:firstLine="709"/>
        <w:jc w:val="both"/>
        <w:rPr>
          <w:sz w:val="28"/>
          <w:szCs w:val="28"/>
        </w:rPr>
      </w:pPr>
      <w:r w:rsidRPr="002C74A0">
        <w:rPr>
          <w:sz w:val="28"/>
          <w:szCs w:val="28"/>
        </w:rPr>
        <w:t>При длительном хранении происходит не только выход влаги и СО2 из яиц, но и проникновение внутрь микроорганизмов, особенно если скорлупа загрязнена или не имеет над</w:t>
      </w:r>
      <w:r w:rsidR="00FF5A3E">
        <w:rPr>
          <w:sz w:val="28"/>
          <w:szCs w:val="28"/>
        </w:rPr>
        <w:t xml:space="preserve"> </w:t>
      </w:r>
      <w:r w:rsidRPr="002C74A0">
        <w:rPr>
          <w:sz w:val="28"/>
          <w:szCs w:val="28"/>
        </w:rPr>
        <w:t>скорлупной оболочки (кутикулы). Поэтому, например, мытые яйца, лишенные кутикулы, заражаются гораздо быстрее в связи с чем их не рекомендуется хранить.</w:t>
      </w:r>
    </w:p>
    <w:p w:rsidR="00AE2384" w:rsidRPr="002C74A0" w:rsidRDefault="00AE2384" w:rsidP="00D37719">
      <w:pPr>
        <w:spacing w:line="360" w:lineRule="auto"/>
        <w:ind w:firstLine="709"/>
        <w:jc w:val="both"/>
        <w:rPr>
          <w:sz w:val="28"/>
          <w:szCs w:val="28"/>
        </w:rPr>
      </w:pPr>
      <w:r w:rsidRPr="002C74A0">
        <w:rPr>
          <w:sz w:val="28"/>
          <w:szCs w:val="28"/>
        </w:rPr>
        <w:t>С удлинением срока хранения свыше 5 суток выводимость яиц снижается на 0,5-1 % за каждый последующий день. При этом эмбриональная смертность повышается в первую неделю инкубации и в выводной период, а также увеличивается количество слабого некондиционного молодняка.</w:t>
      </w:r>
    </w:p>
    <w:p w:rsidR="00AE2384" w:rsidRPr="002C74A0" w:rsidRDefault="00AE2384" w:rsidP="00D37719">
      <w:pPr>
        <w:spacing w:line="360" w:lineRule="auto"/>
        <w:ind w:firstLine="709"/>
        <w:jc w:val="both"/>
        <w:rPr>
          <w:sz w:val="28"/>
          <w:szCs w:val="28"/>
        </w:rPr>
      </w:pPr>
      <w:r w:rsidRPr="002C74A0">
        <w:rPr>
          <w:sz w:val="28"/>
          <w:szCs w:val="28"/>
        </w:rPr>
        <w:t>Превышение срока хранения яиц свыше оптимального приводит к удлинению периода инкубации на 30-45 мин. ежедневно.</w:t>
      </w:r>
    </w:p>
    <w:p w:rsidR="00AE2384" w:rsidRPr="002C74A0" w:rsidRDefault="00AE2384" w:rsidP="00D37719">
      <w:pPr>
        <w:spacing w:line="360" w:lineRule="auto"/>
        <w:ind w:firstLine="709"/>
        <w:jc w:val="both"/>
        <w:rPr>
          <w:sz w:val="28"/>
          <w:szCs w:val="28"/>
        </w:rPr>
      </w:pPr>
      <w:r w:rsidRPr="002C74A0">
        <w:rPr>
          <w:sz w:val="28"/>
          <w:szCs w:val="28"/>
        </w:rPr>
        <w:t>В производственных условиях нередко возникает необходимость хранить яйца в течение длительного периода времени, например, при выводе крупных одновозрастных партий молодняка при сборе яиц от небольшой группы племенной птицы.</w:t>
      </w:r>
    </w:p>
    <w:p w:rsidR="00AE2384" w:rsidRPr="002C74A0" w:rsidRDefault="00AE2384" w:rsidP="00D37719">
      <w:pPr>
        <w:spacing w:line="360" w:lineRule="auto"/>
        <w:ind w:firstLine="709"/>
        <w:jc w:val="both"/>
        <w:rPr>
          <w:sz w:val="28"/>
          <w:szCs w:val="28"/>
        </w:rPr>
      </w:pPr>
      <w:r w:rsidRPr="002C74A0">
        <w:rPr>
          <w:sz w:val="28"/>
          <w:szCs w:val="28"/>
        </w:rPr>
        <w:t>Во ВНИТИП разработаны режимы хранения яиц, которые показаны в таблице.</w:t>
      </w:r>
    </w:p>
    <w:p w:rsidR="00AE2384" w:rsidRPr="002C74A0" w:rsidRDefault="00AE2384" w:rsidP="00D37719">
      <w:pPr>
        <w:spacing w:line="360" w:lineRule="auto"/>
        <w:ind w:firstLine="709"/>
        <w:jc w:val="both"/>
        <w:rPr>
          <w:sz w:val="28"/>
          <w:szCs w:val="28"/>
        </w:rPr>
      </w:pPr>
      <w:r w:rsidRPr="002C74A0">
        <w:rPr>
          <w:sz w:val="28"/>
          <w:szCs w:val="28"/>
        </w:rPr>
        <w:t>Оптимальный срок хранения куриных яиц – до 5 суток, индюшиных и утиных – до 6, гусиных – до 10. При необходимости более длительного хранения инкубационных яиц необходимо применять меры по предотвращению</w:t>
      </w:r>
      <w:r w:rsidR="00FF5A3E">
        <w:rPr>
          <w:sz w:val="28"/>
          <w:szCs w:val="28"/>
        </w:rPr>
        <w:t xml:space="preserve"> </w:t>
      </w:r>
      <w:r w:rsidRPr="002C74A0">
        <w:rPr>
          <w:sz w:val="28"/>
          <w:szCs w:val="28"/>
        </w:rPr>
        <w:t>снижения их качества и получения высокой выводимости. С этой целью используют специально разработанные приемы. Наиболее простой из них – подогрев яиц, который начинают осуществлять не позднее 3 суток после снесения. Уложенные в лотки яйца, дезинфицируют, а затем прогревают их в инкубаторах при температуре 37,5-38,0 0С и относительной влажности 55-70 % в течение 5 часов. После чего их переносят в яйцесклад для хранения в оптимальных условиях, повторяя процедуру прогрева в последующем через каждые 5 суток хранения.</w:t>
      </w:r>
    </w:p>
    <w:p w:rsidR="00AE2384" w:rsidRPr="002C74A0" w:rsidRDefault="00AE2384" w:rsidP="00D37719">
      <w:pPr>
        <w:spacing w:line="360" w:lineRule="auto"/>
        <w:ind w:firstLine="709"/>
        <w:jc w:val="both"/>
        <w:rPr>
          <w:sz w:val="28"/>
          <w:szCs w:val="28"/>
        </w:rPr>
      </w:pPr>
      <w:r w:rsidRPr="002C74A0">
        <w:rPr>
          <w:sz w:val="28"/>
          <w:szCs w:val="28"/>
        </w:rPr>
        <w:t>Однако следует помнить, что у цыплят, выведенных из хранившихся яиц, часто встречаются такие отклонения в экстерьере, как струпик на пуповине, увеличенный живот и более бледная окраска оперения. А у цыплят, отнесенных при визуальной оценке к кондиционным, интерьерные показатели (масса внутренних органов) ближе к данным цыплят некондиционных, но полученных из свежих яиц.</w:t>
      </w:r>
    </w:p>
    <w:p w:rsidR="00AE2384" w:rsidRPr="002C74A0" w:rsidRDefault="00AE2384" w:rsidP="00D37719">
      <w:pPr>
        <w:spacing w:line="360" w:lineRule="auto"/>
        <w:ind w:firstLine="709"/>
        <w:jc w:val="both"/>
        <w:rPr>
          <w:sz w:val="28"/>
          <w:szCs w:val="28"/>
        </w:rPr>
      </w:pPr>
      <w:r w:rsidRPr="002C74A0">
        <w:rPr>
          <w:sz w:val="28"/>
          <w:szCs w:val="28"/>
        </w:rPr>
        <w:t>Необходимо отметить, что скорость «старения» яиц не всегда одинакова, так как зависит и от факторов внешней среды и от физико-химических их особенностей и свойств.</w:t>
      </w:r>
    </w:p>
    <w:p w:rsidR="00D37719" w:rsidRPr="002C74A0" w:rsidRDefault="00D37719" w:rsidP="00D37719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AE2384" w:rsidRPr="002C74A0" w:rsidRDefault="00AE2384" w:rsidP="00D37719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2C74A0">
        <w:rPr>
          <w:b/>
          <w:bCs/>
          <w:sz w:val="28"/>
          <w:szCs w:val="28"/>
        </w:rPr>
        <w:t>3. Качество яиц, как определяющий фактор инкубации</w:t>
      </w:r>
    </w:p>
    <w:p w:rsidR="00AE2384" w:rsidRPr="002C74A0" w:rsidRDefault="00AE2384" w:rsidP="00D37719">
      <w:pPr>
        <w:spacing w:line="360" w:lineRule="auto"/>
        <w:ind w:firstLine="709"/>
        <w:jc w:val="both"/>
        <w:rPr>
          <w:sz w:val="28"/>
          <w:szCs w:val="28"/>
        </w:rPr>
      </w:pPr>
    </w:p>
    <w:p w:rsidR="00AE2384" w:rsidRPr="002C74A0" w:rsidRDefault="00AE2384" w:rsidP="00D37719">
      <w:pPr>
        <w:spacing w:line="360" w:lineRule="auto"/>
        <w:ind w:firstLine="709"/>
        <w:jc w:val="both"/>
        <w:rPr>
          <w:sz w:val="28"/>
          <w:szCs w:val="28"/>
        </w:rPr>
      </w:pPr>
      <w:r w:rsidRPr="002C74A0">
        <w:rPr>
          <w:sz w:val="28"/>
          <w:szCs w:val="28"/>
        </w:rPr>
        <w:t>Создание новых и совершенствование существующих в настоящее время высокопродуктивных пород и кроссов с.-х. птицы требует всестороннего сравнительного анализа их качества.</w:t>
      </w:r>
    </w:p>
    <w:p w:rsidR="00AE2384" w:rsidRPr="002C74A0" w:rsidRDefault="00AE2384" w:rsidP="00D37719">
      <w:pPr>
        <w:spacing w:line="360" w:lineRule="auto"/>
        <w:ind w:firstLine="709"/>
        <w:jc w:val="both"/>
        <w:rPr>
          <w:sz w:val="28"/>
          <w:szCs w:val="28"/>
        </w:rPr>
      </w:pPr>
      <w:r w:rsidRPr="002C74A0">
        <w:rPr>
          <w:sz w:val="28"/>
          <w:szCs w:val="28"/>
        </w:rPr>
        <w:t>Морфологические и физико-химические показатели яиц, по которым проводят их оценку под влиянием различных факторов, подвержены значительной изменчивости, но наибольшей вариабельностью отличаются морфологические признаки и в значительно меньшей степени физико-химические, характеризующие содержимое яиц, которые, в конечном счете, определяют их выводимость.</w:t>
      </w:r>
    </w:p>
    <w:p w:rsidR="00AE2384" w:rsidRPr="002C74A0" w:rsidRDefault="00AE2384" w:rsidP="00D37719">
      <w:pPr>
        <w:spacing w:line="360" w:lineRule="auto"/>
        <w:ind w:firstLine="709"/>
        <w:jc w:val="both"/>
        <w:rPr>
          <w:sz w:val="28"/>
          <w:szCs w:val="28"/>
        </w:rPr>
      </w:pPr>
      <w:r w:rsidRPr="002C74A0">
        <w:rPr>
          <w:sz w:val="28"/>
          <w:szCs w:val="28"/>
        </w:rPr>
        <w:t>При отборе яиц на инкубацию следует помнить о том, что те или иные отклонения показателей, определяющих качество, от оптимальных могут в значительной или незначительной степени повлиять как на результаты инкубации, так и на качество выведенного молодняка, его дальнейшую жизнеспособность и продуктивность.</w:t>
      </w:r>
    </w:p>
    <w:p w:rsidR="00AE2384" w:rsidRPr="002C74A0" w:rsidRDefault="00AE2384" w:rsidP="00D37719">
      <w:pPr>
        <w:spacing w:line="360" w:lineRule="auto"/>
        <w:ind w:firstLine="709"/>
        <w:jc w:val="both"/>
        <w:rPr>
          <w:sz w:val="28"/>
          <w:szCs w:val="28"/>
        </w:rPr>
      </w:pPr>
      <w:r w:rsidRPr="002C74A0">
        <w:rPr>
          <w:sz w:val="28"/>
          <w:szCs w:val="28"/>
        </w:rPr>
        <w:t>Такие дефекты скорлупы яиц как пояса, мраморность, известковые наросты, шероховатость по различным данным незначительно (на 0,3-3,0 %), либо существенно (на 5-20 %) могут повлиять на конечный результат инкубации, очевидно, в зависимости от степени выраженности тех или иных отклонений.</w:t>
      </w:r>
    </w:p>
    <w:p w:rsidR="00AE2384" w:rsidRPr="002C74A0" w:rsidRDefault="00AE2384" w:rsidP="00D37719">
      <w:pPr>
        <w:spacing w:line="360" w:lineRule="auto"/>
        <w:ind w:firstLine="709"/>
        <w:jc w:val="both"/>
        <w:rPr>
          <w:sz w:val="28"/>
          <w:szCs w:val="28"/>
        </w:rPr>
      </w:pPr>
      <w:r w:rsidRPr="002C74A0">
        <w:rPr>
          <w:sz w:val="28"/>
          <w:szCs w:val="28"/>
        </w:rPr>
        <w:t xml:space="preserve">Возможность использования для инкубации яиц с различными отклонениями от нормы определяется формулой (по Царенко П.П.): </w:t>
      </w:r>
    </w:p>
    <w:p w:rsidR="00AE2384" w:rsidRPr="002C74A0" w:rsidRDefault="00AE2384" w:rsidP="00D37719">
      <w:pPr>
        <w:spacing w:line="360" w:lineRule="auto"/>
        <w:ind w:firstLine="709"/>
        <w:jc w:val="both"/>
        <w:rPr>
          <w:sz w:val="28"/>
          <w:szCs w:val="28"/>
        </w:rPr>
      </w:pPr>
      <w:r w:rsidRPr="002C74A0">
        <w:rPr>
          <w:sz w:val="28"/>
          <w:szCs w:val="28"/>
        </w:rPr>
        <w:t>Вд = Р/С х 100 %, где Вд - выводимость дефектных яиц в %; Р - реализационная цена пищевых яиц, руб.; С - стоимость инкубационных яиц, руб. Если Вд&lt;50 %, то экономически выгоднее использовать их как товарные, а не как инкубационные.</w:t>
      </w:r>
    </w:p>
    <w:p w:rsidR="00AE2384" w:rsidRPr="002C74A0" w:rsidRDefault="00AE2384" w:rsidP="00D37719">
      <w:pPr>
        <w:spacing w:line="360" w:lineRule="auto"/>
        <w:ind w:firstLine="709"/>
        <w:jc w:val="both"/>
        <w:rPr>
          <w:sz w:val="28"/>
          <w:szCs w:val="28"/>
        </w:rPr>
      </w:pPr>
      <w:r w:rsidRPr="002C74A0">
        <w:rPr>
          <w:sz w:val="28"/>
          <w:szCs w:val="28"/>
        </w:rPr>
        <w:t>Жесткая пред</w:t>
      </w:r>
      <w:r w:rsidR="00FF5A3E">
        <w:rPr>
          <w:sz w:val="28"/>
          <w:szCs w:val="28"/>
        </w:rPr>
        <w:t>и</w:t>
      </w:r>
      <w:r w:rsidRPr="002C74A0">
        <w:rPr>
          <w:sz w:val="28"/>
          <w:szCs w:val="28"/>
        </w:rPr>
        <w:t>нкубационная браковка яиц может быть оправдана в селекционно-племенной работе, но в промышленном птицеводстве, особенно при производстве бройлеров, такая браковка удорожает себестоимость выведенного молодняка.</w:t>
      </w:r>
    </w:p>
    <w:p w:rsidR="00AE2384" w:rsidRPr="002C74A0" w:rsidRDefault="00AE2384" w:rsidP="00D37719">
      <w:pPr>
        <w:spacing w:line="360" w:lineRule="auto"/>
        <w:ind w:firstLine="709"/>
        <w:jc w:val="both"/>
        <w:rPr>
          <w:sz w:val="28"/>
          <w:szCs w:val="28"/>
        </w:rPr>
      </w:pPr>
      <w:r w:rsidRPr="002C74A0">
        <w:rPr>
          <w:sz w:val="28"/>
          <w:szCs w:val="28"/>
        </w:rPr>
        <w:t xml:space="preserve">Не рекомендуется инкубировать яйца: очень мелкие или крупные, двух-, трехжелтковые, </w:t>
      </w:r>
      <w:r w:rsidR="00FF5A3E" w:rsidRPr="002C74A0">
        <w:rPr>
          <w:sz w:val="28"/>
          <w:szCs w:val="28"/>
        </w:rPr>
        <w:t>ассиметричные</w:t>
      </w:r>
      <w:r w:rsidRPr="002C74A0">
        <w:rPr>
          <w:sz w:val="28"/>
          <w:szCs w:val="28"/>
        </w:rPr>
        <w:t xml:space="preserve"> или уродливые по форме, с большой либо подвижной воздушной камерой, битые, с насечкой, с шероховатой хрупкой скорлупой, бесскорлупные, при наличие различных включений (кровяные, мясные, плесень), с оторванными градинками, разлитым желтком, загрязненные пометом, слизью, кровью.</w:t>
      </w:r>
    </w:p>
    <w:p w:rsidR="00AE2384" w:rsidRPr="002C74A0" w:rsidRDefault="00AE2384" w:rsidP="00D37719">
      <w:pPr>
        <w:spacing w:line="360" w:lineRule="auto"/>
        <w:ind w:firstLine="709"/>
        <w:jc w:val="both"/>
        <w:rPr>
          <w:sz w:val="28"/>
          <w:szCs w:val="28"/>
        </w:rPr>
      </w:pPr>
      <w:r w:rsidRPr="002C74A0">
        <w:rPr>
          <w:sz w:val="28"/>
          <w:szCs w:val="28"/>
        </w:rPr>
        <w:t>Следует помнить, что яйца, имеющие отклонения от стандарта, являются следствием нарушений в кормлении птицы, условий ее содержания, либо физиологического состояния, связанного с тем или иным заболеванием. Поэтому при увеличении количества таких яиц необходимо принимать срочные меры по выявлению и ликвидации причин, вызвавших данные патологические отклонения.</w:t>
      </w:r>
    </w:p>
    <w:p w:rsidR="00AE2384" w:rsidRPr="002C74A0" w:rsidRDefault="00AE2384" w:rsidP="00D37719">
      <w:pPr>
        <w:spacing w:line="360" w:lineRule="auto"/>
        <w:ind w:firstLine="709"/>
        <w:jc w:val="both"/>
        <w:rPr>
          <w:sz w:val="28"/>
          <w:szCs w:val="28"/>
        </w:rPr>
      </w:pPr>
      <w:r w:rsidRPr="002C74A0">
        <w:rPr>
          <w:sz w:val="28"/>
          <w:szCs w:val="28"/>
        </w:rPr>
        <w:t>Кроме визуальной оценки яиц, при отборе на инкубацию, необходима не менее 2 раз в месяц более полная их характеристика. Для этого следует проводить выборочную оценку средней пробы, которая характеризует яичную продукцию птицы и ее физиологическое состояние. Большое значение для правильного получения средней пробы имеет однородность исследуемой птицы: ее породы, возраста, продуктивности, живой массы, однотипности кормления, ухода и содержания. От такой однородной птицы берут яйца по внешнему виду, массе и качеству скорлупы, характерные для общей партии исследуемых яиц.</w:t>
      </w:r>
    </w:p>
    <w:p w:rsidR="00AE2384" w:rsidRPr="002C74A0" w:rsidRDefault="00AE2384" w:rsidP="00D37719">
      <w:pPr>
        <w:spacing w:line="360" w:lineRule="auto"/>
        <w:ind w:firstLine="709"/>
        <w:jc w:val="both"/>
        <w:rPr>
          <w:sz w:val="28"/>
          <w:szCs w:val="28"/>
        </w:rPr>
      </w:pPr>
      <w:r w:rsidRPr="002C74A0">
        <w:rPr>
          <w:sz w:val="28"/>
          <w:szCs w:val="28"/>
        </w:rPr>
        <w:t>К наиболее важным контролируемым показателям следует отнести: массу яиц, индекс формы, упругую деформацию (или толщину скорлупы), плотность, единицы Хау (или индекс белка), соотношение составных частей яйца, концентрацию водородных ионов белка и желтка, кислотное число желтка, витамины А, В2 и каротиноиды.</w:t>
      </w:r>
    </w:p>
    <w:p w:rsidR="00AE2384" w:rsidRPr="002C74A0" w:rsidRDefault="00AE2384" w:rsidP="00D37719">
      <w:pPr>
        <w:spacing w:line="360" w:lineRule="auto"/>
        <w:ind w:firstLine="709"/>
        <w:jc w:val="both"/>
        <w:rPr>
          <w:sz w:val="28"/>
          <w:szCs w:val="28"/>
        </w:rPr>
      </w:pPr>
      <w:r w:rsidRPr="002C74A0">
        <w:rPr>
          <w:sz w:val="28"/>
          <w:szCs w:val="28"/>
        </w:rPr>
        <w:t>Лучшую выводимость имеют яйца средней массы для данного возраста птицы.</w:t>
      </w:r>
    </w:p>
    <w:p w:rsidR="00AE2384" w:rsidRPr="002C74A0" w:rsidRDefault="00AE2384" w:rsidP="00D37719">
      <w:pPr>
        <w:spacing w:line="360" w:lineRule="auto"/>
        <w:ind w:firstLine="709"/>
        <w:jc w:val="both"/>
        <w:rPr>
          <w:sz w:val="28"/>
          <w:szCs w:val="28"/>
        </w:rPr>
      </w:pPr>
      <w:r w:rsidRPr="002C74A0">
        <w:rPr>
          <w:sz w:val="28"/>
          <w:szCs w:val="28"/>
        </w:rPr>
        <w:t>Форма яиц в значительной степени влияет на положение эмбриона в процессе развития, что в конечном итоге определяет его вылупление либо гибель.</w:t>
      </w:r>
    </w:p>
    <w:p w:rsidR="00AE2384" w:rsidRPr="002C74A0" w:rsidRDefault="00AE2384" w:rsidP="00D37719">
      <w:pPr>
        <w:spacing w:line="360" w:lineRule="auto"/>
        <w:ind w:firstLine="709"/>
        <w:jc w:val="both"/>
        <w:rPr>
          <w:sz w:val="28"/>
          <w:szCs w:val="28"/>
        </w:rPr>
      </w:pPr>
      <w:r w:rsidRPr="002C74A0">
        <w:rPr>
          <w:sz w:val="28"/>
          <w:szCs w:val="28"/>
        </w:rPr>
        <w:t>Яйца кур с индексом формы 71-75 % дают выводимость на 4-6, а с индексом больше 82 % - на 7-12 % ниже, чем яйца стандартной формы (76-80 %).</w:t>
      </w:r>
    </w:p>
    <w:p w:rsidR="00AE2384" w:rsidRPr="002C74A0" w:rsidRDefault="00AE2384" w:rsidP="00D37719">
      <w:pPr>
        <w:spacing w:line="360" w:lineRule="auto"/>
        <w:ind w:firstLine="709"/>
        <w:jc w:val="both"/>
        <w:rPr>
          <w:sz w:val="28"/>
          <w:szCs w:val="28"/>
        </w:rPr>
      </w:pPr>
      <w:r w:rsidRPr="002C74A0">
        <w:rPr>
          <w:sz w:val="28"/>
          <w:szCs w:val="28"/>
        </w:rPr>
        <w:t>Установлена четкая обратно пропорциональная зависимость между величиной упругой деформации, характеризующей качество скорлупы, и выводимостью яиц. Высокую выводимость дают яйца кур с величиной упругой деформации 14-17 мкм. Оценить качество скорлупы можно и по плотности яиц, которая у свежих (не позднее 1 дня после снесения) куриных яиц должна быть в пределах 1,075-1,095 г/см3. Чем она ниже, тем тоньше скорлупа.</w:t>
      </w:r>
    </w:p>
    <w:p w:rsidR="00AE2384" w:rsidRPr="002C74A0" w:rsidRDefault="00AE2384" w:rsidP="00D37719">
      <w:pPr>
        <w:spacing w:line="360" w:lineRule="auto"/>
        <w:ind w:firstLine="709"/>
        <w:jc w:val="both"/>
        <w:rPr>
          <w:sz w:val="28"/>
          <w:szCs w:val="28"/>
        </w:rPr>
      </w:pPr>
      <w:r w:rsidRPr="002C74A0">
        <w:rPr>
          <w:sz w:val="28"/>
          <w:szCs w:val="28"/>
        </w:rPr>
        <w:t>Соотношение составных частей яйца характеризует качество его содержимого и зависит от вида птицы, породы, возраста, сезона года, продуктивности несушек, от условий содержания и кормления. Оптимальное соотношение составных частей куриных яиц: скорлупа - 10-12, белок - 56-62, желток - 28-32 %. Резкие отклонения по массе отдельных составных частей яйца отрицательно сказываются не только на выводимости, но и качестве молодняка.</w:t>
      </w:r>
    </w:p>
    <w:p w:rsidR="00AE2384" w:rsidRPr="002C74A0" w:rsidRDefault="00AE2384" w:rsidP="00D37719">
      <w:pPr>
        <w:spacing w:line="360" w:lineRule="auto"/>
        <w:ind w:firstLine="709"/>
        <w:jc w:val="both"/>
        <w:rPr>
          <w:sz w:val="28"/>
          <w:szCs w:val="28"/>
        </w:rPr>
      </w:pPr>
      <w:r w:rsidRPr="002C74A0">
        <w:rPr>
          <w:sz w:val="28"/>
          <w:szCs w:val="28"/>
        </w:rPr>
        <w:t>Единица Хау характеризует качество белка, ее величину можно определить либо по специальной таблице, либо по формуле:</w:t>
      </w:r>
    </w:p>
    <w:p w:rsidR="00AE2384" w:rsidRPr="002C74A0" w:rsidRDefault="00AE2384" w:rsidP="00D37719">
      <w:pPr>
        <w:spacing w:line="360" w:lineRule="auto"/>
        <w:ind w:firstLine="709"/>
        <w:jc w:val="both"/>
        <w:rPr>
          <w:sz w:val="28"/>
          <w:szCs w:val="28"/>
        </w:rPr>
      </w:pPr>
      <w:r w:rsidRPr="002C74A0">
        <w:rPr>
          <w:sz w:val="28"/>
          <w:szCs w:val="28"/>
        </w:rPr>
        <w:t>Ех=100log(h-1,7М 0,37 +7,6), где h - высота плотного белка, мм; М - масса яйца, г; 1,7; 0,37; 7,6 - постоянные коэффициенты.</w:t>
      </w:r>
    </w:p>
    <w:p w:rsidR="00AE2384" w:rsidRPr="002C74A0" w:rsidRDefault="00AE2384" w:rsidP="00D37719">
      <w:pPr>
        <w:spacing w:line="360" w:lineRule="auto"/>
        <w:ind w:firstLine="709"/>
        <w:jc w:val="both"/>
        <w:rPr>
          <w:sz w:val="28"/>
          <w:szCs w:val="28"/>
        </w:rPr>
      </w:pPr>
      <w:r w:rsidRPr="002C74A0">
        <w:rPr>
          <w:sz w:val="28"/>
          <w:szCs w:val="28"/>
        </w:rPr>
        <w:t>Оптимальными значениями единиц Хау для куриных яиц считается 78-90.</w:t>
      </w:r>
    </w:p>
    <w:p w:rsidR="00AE2384" w:rsidRPr="002C74A0" w:rsidRDefault="00AE2384" w:rsidP="00D37719">
      <w:pPr>
        <w:spacing w:line="360" w:lineRule="auto"/>
        <w:ind w:firstLine="709"/>
        <w:jc w:val="both"/>
        <w:rPr>
          <w:sz w:val="28"/>
          <w:szCs w:val="28"/>
        </w:rPr>
      </w:pPr>
      <w:r w:rsidRPr="002C74A0">
        <w:rPr>
          <w:sz w:val="28"/>
          <w:szCs w:val="28"/>
        </w:rPr>
        <w:t>Концентрация водородных ионов (рН) яиц дает возможность определить реакцию белка и желтка очень важную для биологических процессов. Белок свежих яиц должен иметь рН - 8,5-9,0, желток - 5,8-6,2. Увеличение реакции в щелочную сторону приводит к ухудшению биологических качеств белка и его разжижению, кроме этого происходит потеря активности лизоцима и такие яйца теряют свои иммунобиологические свойства.</w:t>
      </w:r>
    </w:p>
    <w:p w:rsidR="00AE2384" w:rsidRPr="002C74A0" w:rsidRDefault="00AE2384" w:rsidP="00D37719">
      <w:pPr>
        <w:spacing w:line="360" w:lineRule="auto"/>
        <w:ind w:firstLine="709"/>
        <w:jc w:val="both"/>
        <w:rPr>
          <w:sz w:val="28"/>
          <w:szCs w:val="28"/>
        </w:rPr>
      </w:pPr>
      <w:r w:rsidRPr="002C74A0">
        <w:rPr>
          <w:sz w:val="28"/>
          <w:szCs w:val="28"/>
        </w:rPr>
        <w:t>Кислотное число желтка, показывающее степень распада липидов, не должно превышать 5 мг КОН на 1 г желтка. При инкубации яиц с кислотным числом свыше этого значения наблюдается повышенная смертность эмбрионов с признаками эмбриональной дистрофии.</w:t>
      </w:r>
    </w:p>
    <w:p w:rsidR="00AE2384" w:rsidRPr="002C74A0" w:rsidRDefault="00AE2384" w:rsidP="00D37719">
      <w:pPr>
        <w:spacing w:line="360" w:lineRule="auto"/>
        <w:ind w:firstLine="709"/>
        <w:jc w:val="both"/>
        <w:rPr>
          <w:sz w:val="28"/>
          <w:szCs w:val="28"/>
        </w:rPr>
      </w:pPr>
      <w:r w:rsidRPr="002C74A0">
        <w:rPr>
          <w:sz w:val="28"/>
          <w:szCs w:val="28"/>
        </w:rPr>
        <w:t>Контроль качества яиц по показателям рН и кислотное число необходим, так как при изменении их нормы можно косвенно судить о качестве кормов (наличие в нем ксенобиотиков), либо о нарушении технологии хранения яиц до инкубации.</w:t>
      </w:r>
    </w:p>
    <w:p w:rsidR="00AE2384" w:rsidRPr="002C74A0" w:rsidRDefault="00AE2384" w:rsidP="00D37719">
      <w:pPr>
        <w:spacing w:line="360" w:lineRule="auto"/>
        <w:ind w:firstLine="709"/>
        <w:jc w:val="both"/>
        <w:rPr>
          <w:sz w:val="28"/>
          <w:szCs w:val="28"/>
        </w:rPr>
      </w:pPr>
      <w:r w:rsidRPr="002C74A0">
        <w:rPr>
          <w:sz w:val="28"/>
          <w:szCs w:val="28"/>
        </w:rPr>
        <w:t>Витамины и каротиноиды яйца играют огромную роль в обмене веществ развивающегося эмбриона, а оставаясь в желточном мешке, способствуют лучшему усвоению питательных веществ корма в первые дни жизни выведенного молодняка.</w:t>
      </w:r>
    </w:p>
    <w:p w:rsidR="00AE2384" w:rsidRPr="002C74A0" w:rsidRDefault="00AE2384" w:rsidP="00D37719">
      <w:pPr>
        <w:spacing w:line="360" w:lineRule="auto"/>
        <w:ind w:firstLine="709"/>
        <w:jc w:val="both"/>
        <w:rPr>
          <w:sz w:val="28"/>
          <w:szCs w:val="28"/>
        </w:rPr>
      </w:pPr>
      <w:r w:rsidRPr="002C74A0">
        <w:rPr>
          <w:sz w:val="28"/>
          <w:szCs w:val="28"/>
        </w:rPr>
        <w:t>Количество витаминов в яйцах зависит не только от наличия их в кормах для несушек, но и от возраста птицы, породы, сезона, условий содержания, ее физиологического состояния, сочетания и соотношения питательных веществ и витаминов в кормовых смесях или же присутствия в них ксенобиотиков различного происхождения. Все эти факторы влияют и на использование витаминов развивающимися эмбрионами во время инкубации.</w:t>
      </w:r>
    </w:p>
    <w:p w:rsidR="00AE2384" w:rsidRPr="002C74A0" w:rsidRDefault="00AE2384" w:rsidP="00D37719">
      <w:pPr>
        <w:spacing w:line="360" w:lineRule="auto"/>
        <w:ind w:firstLine="709"/>
        <w:jc w:val="both"/>
        <w:rPr>
          <w:sz w:val="28"/>
          <w:szCs w:val="28"/>
        </w:rPr>
      </w:pPr>
      <w:r w:rsidRPr="002C74A0">
        <w:rPr>
          <w:sz w:val="28"/>
          <w:szCs w:val="28"/>
        </w:rPr>
        <w:t>Оптимальным содержанием каротиноидов в желтке считается - 15-20, витамина А - 6-9, витамина Вз в белке не менее 3, а в желтке - не менее 4 мкг/г.</w:t>
      </w:r>
    </w:p>
    <w:p w:rsidR="00AE2384" w:rsidRPr="002C74A0" w:rsidRDefault="00AE2384" w:rsidP="00D37719">
      <w:pPr>
        <w:spacing w:line="360" w:lineRule="auto"/>
        <w:ind w:firstLine="709"/>
        <w:jc w:val="both"/>
        <w:rPr>
          <w:sz w:val="28"/>
          <w:szCs w:val="28"/>
        </w:rPr>
      </w:pPr>
      <w:r w:rsidRPr="002C74A0">
        <w:rPr>
          <w:sz w:val="28"/>
          <w:szCs w:val="28"/>
        </w:rPr>
        <w:t>Сохранение яйцами своих первоначальных свойств, т.е. с момента снесения, во многом зависит от условий, в которых они находятся до начала их инкубирования.</w:t>
      </w:r>
    </w:p>
    <w:p w:rsidR="00AE2384" w:rsidRPr="002C74A0" w:rsidRDefault="00AE2384" w:rsidP="00D37719">
      <w:pPr>
        <w:spacing w:line="360" w:lineRule="auto"/>
        <w:ind w:firstLine="709"/>
        <w:jc w:val="both"/>
        <w:rPr>
          <w:sz w:val="28"/>
          <w:szCs w:val="28"/>
        </w:rPr>
      </w:pPr>
      <w:r w:rsidRPr="002C74A0">
        <w:rPr>
          <w:sz w:val="28"/>
          <w:szCs w:val="28"/>
        </w:rPr>
        <w:t>Значительное увеличение яйценоскости у кур современных кроссов привело к сокращению сроков формирования яйца, вследствие чего зародыши в них находятся на более ранней стадии развития (прегаструлы). Поэтому яйца с такими зародышами без ущерба для выводимости не следует хранить свыше 5 суток, а с продолжительностью 10 суток - вообще не рекомендуется закладывать на инкубацию, так как кроме снижения выводимости на 10-16 % увеличивается количество слабого молодняка с низкой сохранностью при выращивании.</w:t>
      </w:r>
    </w:p>
    <w:p w:rsidR="00AE2384" w:rsidRPr="002C74A0" w:rsidRDefault="00AE2384" w:rsidP="00D37719">
      <w:pPr>
        <w:spacing w:line="360" w:lineRule="auto"/>
        <w:ind w:firstLine="709"/>
        <w:jc w:val="both"/>
        <w:rPr>
          <w:sz w:val="28"/>
          <w:szCs w:val="28"/>
        </w:rPr>
      </w:pPr>
      <w:r w:rsidRPr="002C74A0">
        <w:rPr>
          <w:sz w:val="28"/>
          <w:szCs w:val="28"/>
        </w:rPr>
        <w:t>Таким образом, повышение выводимости яиц и качества выведенного молодняка является управляемым процессом при условии регулярного проведения контроля за качеством яиц и эмбриональным развитием с.-х. птицы.</w:t>
      </w:r>
    </w:p>
    <w:sectPr w:rsidR="00AE2384" w:rsidRPr="002C74A0" w:rsidSect="00D37719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E2384"/>
    <w:rsid w:val="002862E1"/>
    <w:rsid w:val="002C74A0"/>
    <w:rsid w:val="004309C5"/>
    <w:rsid w:val="0052251F"/>
    <w:rsid w:val="00576F02"/>
    <w:rsid w:val="006538AE"/>
    <w:rsid w:val="00690986"/>
    <w:rsid w:val="006B3E1F"/>
    <w:rsid w:val="00AE2384"/>
    <w:rsid w:val="00CB08DC"/>
    <w:rsid w:val="00CF2B45"/>
    <w:rsid w:val="00D37719"/>
    <w:rsid w:val="00E3181B"/>
    <w:rsid w:val="00F56C67"/>
    <w:rsid w:val="00FC5C7A"/>
    <w:rsid w:val="00FF5A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2247</Words>
  <Characters>13880</Characters>
  <Application>Microsoft Office Word</Application>
  <DocSecurity>0</DocSecurity>
  <Lines>293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1</vt:lpstr>
    </vt:vector>
  </TitlesOfParts>
  <Company/>
  <LinksUpToDate>false</LinksUpToDate>
  <CharactersWithSpaces>16076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/>
  <cp:keywords/>
  <dc:description/>
  <cp:lastModifiedBy>Alex</cp:lastModifiedBy>
  <cp:revision>2</cp:revision>
  <dcterms:created xsi:type="dcterms:W3CDTF">2016-12-25T09:06:00Z</dcterms:created>
  <dcterms:modified xsi:type="dcterms:W3CDTF">2016-12-25T09:06:00Z</dcterms:modified>
</cp:coreProperties>
</file>