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148B" w:rsidRDefault="0068148B" w:rsidP="00F17BDC">
      <w:pPr>
        <w:jc w:val="center"/>
        <w:outlineLvl w:val="0"/>
        <w:rPr>
          <w:sz w:val="28"/>
          <w:szCs w:val="28"/>
        </w:rPr>
      </w:pPr>
      <w:bookmarkStart w:id="0" w:name="_GoBack"/>
      <w:bookmarkEnd w:id="0"/>
    </w:p>
    <w:p w:rsidR="00F17BDC" w:rsidRDefault="00F17BDC" w:rsidP="00F17BDC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ФГО УВПО</w:t>
      </w:r>
    </w:p>
    <w:p w:rsidR="00F17BDC" w:rsidRDefault="00F17BDC" w:rsidP="00F17BDC">
      <w:pPr>
        <w:ind w:left="-900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Московская государственная академия ветеринарной медицины и биотехнологии им</w:t>
      </w:r>
    </w:p>
    <w:p w:rsidR="00F17BDC" w:rsidRDefault="00F17BDC" w:rsidP="00F17BDC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К. И. Скрябина</w:t>
      </w:r>
    </w:p>
    <w:p w:rsidR="00F17BDC" w:rsidRDefault="00F17BDC" w:rsidP="00F17BDC">
      <w:pPr>
        <w:jc w:val="center"/>
      </w:pPr>
    </w:p>
    <w:p w:rsidR="00F17BDC" w:rsidRDefault="00F17BDC" w:rsidP="00F17BDC">
      <w:pPr>
        <w:jc w:val="center"/>
      </w:pPr>
    </w:p>
    <w:p w:rsidR="00F17BDC" w:rsidRDefault="00F17BDC" w:rsidP="00F17BDC">
      <w:pPr>
        <w:jc w:val="center"/>
      </w:pPr>
    </w:p>
    <w:p w:rsidR="00F17BDC" w:rsidRDefault="00F17BDC" w:rsidP="00F17BDC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Кафедра ботаники и кормопроизводства</w:t>
      </w:r>
    </w:p>
    <w:p w:rsidR="00F17BDC" w:rsidRDefault="00F17BDC" w:rsidP="00F17BDC">
      <w:pPr>
        <w:jc w:val="center"/>
      </w:pPr>
    </w:p>
    <w:p w:rsidR="00F17BDC" w:rsidRDefault="00F17BDC" w:rsidP="00F17BDC">
      <w:pPr>
        <w:jc w:val="center"/>
      </w:pPr>
    </w:p>
    <w:p w:rsidR="00F17BDC" w:rsidRDefault="00F17BDC" w:rsidP="00F17BDC">
      <w:pPr>
        <w:jc w:val="center"/>
      </w:pPr>
    </w:p>
    <w:p w:rsidR="00F17BDC" w:rsidRDefault="00F17BDC" w:rsidP="00F17BDC">
      <w:pPr>
        <w:jc w:val="center"/>
      </w:pPr>
    </w:p>
    <w:p w:rsidR="00F17BDC" w:rsidRDefault="00F17BDC" w:rsidP="00F17BDC">
      <w:pPr>
        <w:jc w:val="center"/>
      </w:pPr>
    </w:p>
    <w:p w:rsidR="00F17BDC" w:rsidRDefault="00F17BDC" w:rsidP="00F17BDC">
      <w:pPr>
        <w:jc w:val="center"/>
        <w:outlineLvl w:val="0"/>
        <w:rPr>
          <w:sz w:val="28"/>
          <w:szCs w:val="28"/>
        </w:rPr>
      </w:pPr>
      <w:r>
        <w:rPr>
          <w:b/>
          <w:sz w:val="36"/>
          <w:szCs w:val="36"/>
        </w:rPr>
        <w:t>Отчет по практике по кормопроизводству</w:t>
      </w:r>
    </w:p>
    <w:p w:rsidR="00F17BDC" w:rsidRDefault="00F17BDC" w:rsidP="00F17BDC">
      <w:pPr>
        <w:jc w:val="center"/>
      </w:pPr>
    </w:p>
    <w:p w:rsidR="00F17BDC" w:rsidRDefault="00F17BDC" w:rsidP="00F17BDC">
      <w:pPr>
        <w:jc w:val="center"/>
      </w:pPr>
    </w:p>
    <w:p w:rsidR="00F17BDC" w:rsidRDefault="00F17BDC" w:rsidP="00F17BDC">
      <w:pPr>
        <w:jc w:val="center"/>
      </w:pPr>
    </w:p>
    <w:p w:rsidR="00F17BDC" w:rsidRDefault="00F17BDC" w:rsidP="00F17BDC">
      <w:pPr>
        <w:jc w:val="center"/>
      </w:pPr>
    </w:p>
    <w:p w:rsidR="00F17BDC" w:rsidRDefault="00F17BDC" w:rsidP="00F17BDC">
      <w:pPr>
        <w:jc w:val="center"/>
      </w:pPr>
    </w:p>
    <w:p w:rsidR="00F17BDC" w:rsidRDefault="00F17BDC" w:rsidP="00F17BDC">
      <w:pPr>
        <w:jc w:val="center"/>
      </w:pPr>
    </w:p>
    <w:p w:rsidR="00F17BDC" w:rsidRDefault="00F17BDC" w:rsidP="00F17BDC">
      <w:pPr>
        <w:jc w:val="center"/>
      </w:pPr>
    </w:p>
    <w:p w:rsidR="00F17BDC" w:rsidRDefault="00F17BDC" w:rsidP="00F17BDC">
      <w:pPr>
        <w:jc w:val="center"/>
      </w:pPr>
    </w:p>
    <w:p w:rsidR="00F17BDC" w:rsidRDefault="00F17BDC" w:rsidP="00F17BDC">
      <w:pPr>
        <w:jc w:val="center"/>
      </w:pPr>
    </w:p>
    <w:p w:rsidR="00F17BDC" w:rsidRDefault="00F17BDC" w:rsidP="00F17BDC">
      <w:pPr>
        <w:jc w:val="center"/>
      </w:pPr>
    </w:p>
    <w:p w:rsidR="00F17BDC" w:rsidRDefault="00F17BDC" w:rsidP="00F17BDC">
      <w:pPr>
        <w:jc w:val="center"/>
      </w:pPr>
    </w:p>
    <w:p w:rsidR="00F17BDC" w:rsidRDefault="00F17BDC" w:rsidP="00F17BDC">
      <w:pPr>
        <w:jc w:val="center"/>
      </w:pPr>
    </w:p>
    <w:p w:rsidR="00F17BDC" w:rsidRDefault="00F17BDC" w:rsidP="00F17BDC">
      <w:pPr>
        <w:jc w:val="center"/>
      </w:pPr>
    </w:p>
    <w:p w:rsidR="00F17BDC" w:rsidRDefault="00F17BDC" w:rsidP="00F17BDC">
      <w:pPr>
        <w:jc w:val="center"/>
      </w:pPr>
    </w:p>
    <w:p w:rsidR="00F17BDC" w:rsidRDefault="00F17BDC" w:rsidP="00F17BDC">
      <w:pPr>
        <w:jc w:val="center"/>
      </w:pPr>
    </w:p>
    <w:p w:rsidR="00F17BDC" w:rsidRDefault="00F17BDC" w:rsidP="00F17BDC">
      <w:pPr>
        <w:jc w:val="center"/>
      </w:pPr>
    </w:p>
    <w:p w:rsidR="00F17BDC" w:rsidRDefault="00F17BDC" w:rsidP="00F17BDC">
      <w:pPr>
        <w:jc w:val="center"/>
      </w:pPr>
    </w:p>
    <w:p w:rsidR="00F17BDC" w:rsidRDefault="00F17BDC" w:rsidP="00F17BDC">
      <w:pPr>
        <w:jc w:val="center"/>
      </w:pPr>
    </w:p>
    <w:p w:rsidR="00F17BDC" w:rsidRDefault="00482681" w:rsidP="0048268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Работа выполнена студентами</w:t>
      </w:r>
    </w:p>
    <w:p w:rsidR="00F17BDC" w:rsidRDefault="00F17BDC" w:rsidP="00F17BD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482681">
        <w:rPr>
          <w:sz w:val="28"/>
          <w:szCs w:val="28"/>
        </w:rPr>
        <w:t xml:space="preserve">                       </w:t>
      </w:r>
      <w:r>
        <w:rPr>
          <w:sz w:val="28"/>
          <w:szCs w:val="28"/>
        </w:rPr>
        <w:t xml:space="preserve">   </w:t>
      </w:r>
      <w:r w:rsidR="00482681">
        <w:rPr>
          <w:sz w:val="28"/>
          <w:szCs w:val="28"/>
        </w:rPr>
        <w:t xml:space="preserve">   </w:t>
      </w:r>
      <w:r>
        <w:rPr>
          <w:sz w:val="28"/>
          <w:szCs w:val="28"/>
        </w:rPr>
        <w:t>1 курса, группы  №17 ФВМ</w:t>
      </w:r>
    </w:p>
    <w:p w:rsidR="00F17BDC" w:rsidRDefault="00482681" w:rsidP="00F17BDC">
      <w:pPr>
        <w:ind w:left="3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17BDC">
        <w:rPr>
          <w:sz w:val="28"/>
          <w:szCs w:val="28"/>
        </w:rPr>
        <w:t xml:space="preserve"> Кудревой А. В.</w:t>
      </w:r>
      <w:r>
        <w:rPr>
          <w:sz w:val="28"/>
          <w:szCs w:val="28"/>
        </w:rPr>
        <w:t xml:space="preserve"> ,Хазимулиной В. Р.               Ганенковой А. В. Илюхиным И. В.</w:t>
      </w:r>
    </w:p>
    <w:p w:rsidR="00F17BDC" w:rsidRDefault="00F17BDC" w:rsidP="00F17BDC">
      <w:pPr>
        <w:jc w:val="center"/>
        <w:rPr>
          <w:sz w:val="28"/>
          <w:szCs w:val="28"/>
        </w:rPr>
      </w:pPr>
    </w:p>
    <w:p w:rsidR="00F17BDC" w:rsidRDefault="00F17BDC" w:rsidP="00F17BDC">
      <w:pPr>
        <w:jc w:val="center"/>
      </w:pPr>
    </w:p>
    <w:p w:rsidR="00F17BDC" w:rsidRDefault="00F17BDC" w:rsidP="00F17BDC">
      <w:pPr>
        <w:jc w:val="center"/>
      </w:pPr>
    </w:p>
    <w:p w:rsidR="00F17BDC" w:rsidRDefault="00F17BDC" w:rsidP="00F17BDC">
      <w:pPr>
        <w:jc w:val="center"/>
      </w:pPr>
    </w:p>
    <w:p w:rsidR="00F17BDC" w:rsidRDefault="00F17BDC" w:rsidP="00F17BDC">
      <w:pPr>
        <w:jc w:val="center"/>
      </w:pPr>
    </w:p>
    <w:p w:rsidR="00F17BDC" w:rsidRDefault="00F17BDC" w:rsidP="00F17BDC">
      <w:pPr>
        <w:jc w:val="center"/>
      </w:pPr>
    </w:p>
    <w:p w:rsidR="00F17BDC" w:rsidRDefault="00F17BDC" w:rsidP="00F17BDC">
      <w:pPr>
        <w:jc w:val="center"/>
      </w:pPr>
    </w:p>
    <w:p w:rsidR="00F17BDC" w:rsidRDefault="00F17BDC" w:rsidP="00F17BDC">
      <w:pPr>
        <w:jc w:val="center"/>
      </w:pPr>
    </w:p>
    <w:p w:rsidR="00F17BDC" w:rsidRDefault="00F17BDC" w:rsidP="00F17BDC">
      <w:pPr>
        <w:jc w:val="center"/>
      </w:pPr>
    </w:p>
    <w:p w:rsidR="00F17BDC" w:rsidRDefault="00F17BDC" w:rsidP="00F17BDC">
      <w:pPr>
        <w:jc w:val="center"/>
      </w:pPr>
    </w:p>
    <w:p w:rsidR="00F17BDC" w:rsidRDefault="00F17BDC" w:rsidP="00F17BDC">
      <w:pPr>
        <w:jc w:val="center"/>
        <w:rPr>
          <w:sz w:val="28"/>
          <w:szCs w:val="28"/>
        </w:rPr>
      </w:pPr>
      <w:r>
        <w:rPr>
          <w:sz w:val="28"/>
          <w:szCs w:val="28"/>
        </w:rPr>
        <w:t>2010г.</w:t>
      </w:r>
    </w:p>
    <w:p w:rsidR="00F17BDC" w:rsidRDefault="00F17BDC" w:rsidP="00F17BDC">
      <w:pPr>
        <w:jc w:val="center"/>
        <w:rPr>
          <w:sz w:val="28"/>
          <w:szCs w:val="28"/>
        </w:rPr>
      </w:pPr>
    </w:p>
    <w:p w:rsidR="00F17BDC" w:rsidRDefault="00F17BDC" w:rsidP="00F17BDC">
      <w:pPr>
        <w:jc w:val="center"/>
        <w:rPr>
          <w:sz w:val="28"/>
          <w:szCs w:val="28"/>
        </w:rPr>
      </w:pPr>
    </w:p>
    <w:p w:rsidR="00F17BDC" w:rsidRDefault="00F17BDC" w:rsidP="00F17BDC">
      <w:pPr>
        <w:jc w:val="center"/>
        <w:rPr>
          <w:sz w:val="28"/>
          <w:szCs w:val="28"/>
        </w:rPr>
      </w:pPr>
    </w:p>
    <w:p w:rsidR="00F17BDC" w:rsidRDefault="00F17BDC" w:rsidP="00F17BDC">
      <w:pPr>
        <w:jc w:val="center"/>
        <w:rPr>
          <w:sz w:val="28"/>
          <w:szCs w:val="28"/>
        </w:rPr>
      </w:pPr>
    </w:p>
    <w:p w:rsidR="00F17BDC" w:rsidRPr="00F17BDC" w:rsidRDefault="00F17BDC" w:rsidP="00F17BDC">
      <w:pPr>
        <w:rPr>
          <w:i/>
          <w:sz w:val="36"/>
          <w:szCs w:val="36"/>
        </w:rPr>
      </w:pPr>
      <w:r w:rsidRPr="00F17BDC">
        <w:rPr>
          <w:i/>
          <w:sz w:val="36"/>
          <w:szCs w:val="36"/>
        </w:rPr>
        <w:t>Содержание:</w:t>
      </w:r>
    </w:p>
    <w:p w:rsidR="00F17BDC" w:rsidRPr="00F17BDC" w:rsidRDefault="00F17BDC" w:rsidP="00F17BDC">
      <w:pPr>
        <w:rPr>
          <w:i/>
          <w:sz w:val="36"/>
          <w:szCs w:val="36"/>
        </w:rPr>
      </w:pPr>
      <w:r w:rsidRPr="00F17BDC">
        <w:rPr>
          <w:i/>
          <w:sz w:val="36"/>
          <w:szCs w:val="36"/>
        </w:rPr>
        <w:t xml:space="preserve">1.Введение </w:t>
      </w:r>
    </w:p>
    <w:p w:rsidR="00F17BDC" w:rsidRPr="00F17BDC" w:rsidRDefault="00F17BDC" w:rsidP="00F17BDC">
      <w:pPr>
        <w:rPr>
          <w:i/>
          <w:sz w:val="36"/>
          <w:szCs w:val="36"/>
        </w:rPr>
      </w:pPr>
      <w:r w:rsidRPr="00F17BDC">
        <w:rPr>
          <w:i/>
          <w:sz w:val="36"/>
          <w:szCs w:val="36"/>
        </w:rPr>
        <w:t>2.Схематический рисунок контура</w:t>
      </w:r>
    </w:p>
    <w:p w:rsidR="00F17BDC" w:rsidRPr="00F17BDC" w:rsidRDefault="00F17BDC" w:rsidP="00F17BDC">
      <w:pPr>
        <w:rPr>
          <w:i/>
          <w:sz w:val="36"/>
          <w:szCs w:val="36"/>
        </w:rPr>
      </w:pPr>
      <w:r w:rsidRPr="00F17BDC">
        <w:rPr>
          <w:i/>
          <w:sz w:val="36"/>
          <w:szCs w:val="36"/>
        </w:rPr>
        <w:t>3.Инвентаризация кормовых угодий</w:t>
      </w:r>
    </w:p>
    <w:p w:rsidR="00F17BDC" w:rsidRPr="00F17BDC" w:rsidRDefault="00F17BDC" w:rsidP="00F17BDC">
      <w:pPr>
        <w:rPr>
          <w:i/>
          <w:sz w:val="36"/>
          <w:szCs w:val="36"/>
        </w:rPr>
      </w:pPr>
      <w:r w:rsidRPr="00F17BDC">
        <w:rPr>
          <w:i/>
          <w:sz w:val="36"/>
          <w:szCs w:val="36"/>
        </w:rPr>
        <w:t>4.Инвентарная ведомость</w:t>
      </w:r>
    </w:p>
    <w:p w:rsidR="00F17BDC" w:rsidRPr="00F17BDC" w:rsidRDefault="00F17BDC" w:rsidP="00F17BDC">
      <w:pPr>
        <w:rPr>
          <w:i/>
          <w:sz w:val="36"/>
          <w:szCs w:val="36"/>
        </w:rPr>
      </w:pPr>
      <w:r w:rsidRPr="00F17BDC">
        <w:rPr>
          <w:i/>
          <w:sz w:val="36"/>
          <w:szCs w:val="36"/>
        </w:rPr>
        <w:t>5.Ведомость технического состояния</w:t>
      </w:r>
    </w:p>
    <w:p w:rsidR="00F17BDC" w:rsidRPr="00F17BDC" w:rsidRDefault="00F17BDC" w:rsidP="00F17BDC">
      <w:pPr>
        <w:rPr>
          <w:i/>
          <w:sz w:val="36"/>
          <w:szCs w:val="36"/>
        </w:rPr>
      </w:pPr>
      <w:r w:rsidRPr="00F17BDC">
        <w:rPr>
          <w:i/>
          <w:sz w:val="36"/>
          <w:szCs w:val="36"/>
        </w:rPr>
        <w:t>6.Мероприятия по улучшению кормовых угодий</w:t>
      </w:r>
    </w:p>
    <w:p w:rsidR="00F17BDC" w:rsidRPr="00F17BDC" w:rsidRDefault="00F17BDC" w:rsidP="00F17BDC">
      <w:pPr>
        <w:rPr>
          <w:i/>
          <w:sz w:val="36"/>
          <w:szCs w:val="36"/>
        </w:rPr>
      </w:pPr>
      <w:r w:rsidRPr="00F17BDC">
        <w:rPr>
          <w:i/>
          <w:sz w:val="36"/>
          <w:szCs w:val="36"/>
        </w:rPr>
        <w:t>7.Описание растений</w:t>
      </w:r>
    </w:p>
    <w:p w:rsidR="00F17BDC" w:rsidRPr="00F17BDC" w:rsidRDefault="00F17BDC" w:rsidP="00F17BDC">
      <w:pPr>
        <w:rPr>
          <w:i/>
          <w:sz w:val="36"/>
          <w:szCs w:val="36"/>
        </w:rPr>
      </w:pPr>
      <w:r w:rsidRPr="00F17BDC">
        <w:rPr>
          <w:i/>
          <w:sz w:val="36"/>
          <w:szCs w:val="36"/>
        </w:rPr>
        <w:t>8.Мероприятия по рациональному использованию</w:t>
      </w:r>
    </w:p>
    <w:p w:rsidR="00F17BDC" w:rsidRPr="00F17BDC" w:rsidRDefault="00F17BDC" w:rsidP="00F17BDC">
      <w:pPr>
        <w:rPr>
          <w:i/>
          <w:sz w:val="36"/>
          <w:szCs w:val="36"/>
        </w:rPr>
      </w:pPr>
      <w:r w:rsidRPr="00F17BDC">
        <w:rPr>
          <w:i/>
          <w:sz w:val="36"/>
          <w:szCs w:val="36"/>
        </w:rPr>
        <w:t>9.Заключение</w:t>
      </w:r>
    </w:p>
    <w:p w:rsidR="00F17BDC" w:rsidRPr="00F17BDC" w:rsidRDefault="00F17BDC" w:rsidP="00F17BDC">
      <w:pPr>
        <w:rPr>
          <w:i/>
          <w:sz w:val="36"/>
          <w:szCs w:val="36"/>
        </w:rPr>
      </w:pPr>
      <w:r w:rsidRPr="00F17BDC">
        <w:rPr>
          <w:i/>
          <w:sz w:val="36"/>
          <w:szCs w:val="36"/>
        </w:rPr>
        <w:t>10.Список литературы</w:t>
      </w:r>
    </w:p>
    <w:p w:rsidR="00F17BDC" w:rsidRDefault="00F17BDC" w:rsidP="00F17BDC">
      <w:pPr>
        <w:jc w:val="center"/>
        <w:rPr>
          <w:sz w:val="28"/>
          <w:szCs w:val="28"/>
        </w:rPr>
      </w:pPr>
    </w:p>
    <w:p w:rsidR="00F17BDC" w:rsidRDefault="00F17BDC"/>
    <w:p w:rsidR="00F17BDC" w:rsidRDefault="00F17BDC"/>
    <w:p w:rsidR="00F17BDC" w:rsidRDefault="00F17BDC"/>
    <w:p w:rsidR="00F17BDC" w:rsidRDefault="00F17BDC"/>
    <w:p w:rsidR="00F17BDC" w:rsidRDefault="00F17BDC"/>
    <w:p w:rsidR="00F17BDC" w:rsidRDefault="00F17BDC"/>
    <w:p w:rsidR="00F17BDC" w:rsidRDefault="00F17BDC"/>
    <w:p w:rsidR="00F17BDC" w:rsidRDefault="00F17BDC"/>
    <w:p w:rsidR="00F17BDC" w:rsidRDefault="00F17BDC"/>
    <w:p w:rsidR="00F17BDC" w:rsidRDefault="00F17BDC"/>
    <w:p w:rsidR="00F17BDC" w:rsidRDefault="00F17BDC"/>
    <w:p w:rsidR="00F17BDC" w:rsidRDefault="00F17BDC"/>
    <w:p w:rsidR="00F17BDC" w:rsidRDefault="00F17BDC"/>
    <w:p w:rsidR="00F17BDC" w:rsidRDefault="00F17BDC"/>
    <w:p w:rsidR="00F17BDC" w:rsidRDefault="00F17BDC"/>
    <w:p w:rsidR="00F17BDC" w:rsidRDefault="00F17BDC"/>
    <w:p w:rsidR="00F17BDC" w:rsidRDefault="00F17BDC"/>
    <w:p w:rsidR="00F17BDC" w:rsidRDefault="00F17BDC"/>
    <w:p w:rsidR="00F17BDC" w:rsidRDefault="00F17BDC"/>
    <w:p w:rsidR="00F17BDC" w:rsidRDefault="00F17BDC"/>
    <w:p w:rsidR="00F17BDC" w:rsidRDefault="00F17BDC"/>
    <w:p w:rsidR="00F17BDC" w:rsidRDefault="00F17BDC"/>
    <w:p w:rsidR="00F17BDC" w:rsidRDefault="00F17BDC"/>
    <w:p w:rsidR="00F17BDC" w:rsidRDefault="00F17BDC"/>
    <w:p w:rsidR="00F17BDC" w:rsidRDefault="00F17BDC"/>
    <w:p w:rsidR="00F17BDC" w:rsidRDefault="00F17BDC"/>
    <w:p w:rsidR="00F17BDC" w:rsidRDefault="00F17BDC"/>
    <w:p w:rsidR="00F17BDC" w:rsidRDefault="00F17BDC"/>
    <w:p w:rsidR="00F17BDC" w:rsidRDefault="00F17BDC"/>
    <w:p w:rsidR="00F17BDC" w:rsidRDefault="00F17BDC"/>
    <w:p w:rsidR="00F17BDC" w:rsidRDefault="00F17BDC"/>
    <w:p w:rsidR="00F17BDC" w:rsidRDefault="00F17BDC"/>
    <w:p w:rsidR="00F17BDC" w:rsidRDefault="00F17BDC"/>
    <w:p w:rsidR="00F17BDC" w:rsidRDefault="00F17BDC"/>
    <w:p w:rsidR="00F17BDC" w:rsidRDefault="00F17BDC"/>
    <w:p w:rsidR="00F17BDC" w:rsidRPr="00F17BDC" w:rsidRDefault="00F17BDC">
      <w:pPr>
        <w:rPr>
          <w:i/>
          <w:sz w:val="28"/>
          <w:szCs w:val="28"/>
        </w:rPr>
      </w:pPr>
      <w:r>
        <w:rPr>
          <w:i/>
          <w:sz w:val="28"/>
          <w:szCs w:val="28"/>
        </w:rPr>
        <w:t>1.</w:t>
      </w:r>
      <w:r w:rsidRPr="00F17BDC">
        <w:rPr>
          <w:i/>
          <w:sz w:val="28"/>
          <w:szCs w:val="28"/>
        </w:rPr>
        <w:t>Введение</w:t>
      </w:r>
    </w:p>
    <w:p w:rsidR="00F17BDC" w:rsidRPr="006917B5" w:rsidRDefault="00F17BDC" w:rsidP="00F17BDC">
      <w:pPr>
        <w:pStyle w:val="a3"/>
        <w:rPr>
          <w:rFonts w:ascii="Arial" w:hAnsi="Arial" w:cs="Arial"/>
          <w:i/>
        </w:rPr>
      </w:pPr>
      <w:r w:rsidRPr="006917B5">
        <w:rPr>
          <w:rFonts w:ascii="Arial" w:hAnsi="Arial" w:cs="Arial"/>
          <w:b/>
          <w:bCs/>
          <w:i/>
          <w:sz w:val="32"/>
          <w:szCs w:val="32"/>
          <w:u w:val="single"/>
        </w:rPr>
        <w:t>КОРМОПРОИЗВОДСТВО</w:t>
      </w:r>
      <w:r w:rsidRPr="00F17BDC">
        <w:rPr>
          <w:rFonts w:ascii="Arial" w:hAnsi="Arial" w:cs="Arial"/>
          <w:b/>
          <w:bCs/>
          <w:i/>
          <w:sz w:val="17"/>
          <w:szCs w:val="17"/>
        </w:rPr>
        <w:t xml:space="preserve"> </w:t>
      </w:r>
      <w:r w:rsidRPr="006917B5">
        <w:rPr>
          <w:rFonts w:ascii="Arial" w:hAnsi="Arial" w:cs="Arial"/>
          <w:i/>
        </w:rPr>
        <w:t xml:space="preserve">- система организационно-хоз. и технол. мероприятий по произ-ву, заготовке, переработке и хранению кормов. В основе К. лежат полевое кормопроизводство и лугопастбищное х-во .Плановое произ-во кормов в СССР началось с организацией колхозов и совхозов. Совр. К. характеризуется высокой степенью механизации возделывания кормовых культур, использованием интенсивных технологий заготовки и хранения кормов, позволяющих значительно увеличить выход кормов и повысить их качество. Расширяются площади посевов кормовых культур, в первую очередь многолетних трав, а также кормовых корнеплодов, клубнеплодов, бахчевых и др. Увеличивается произ-во силоса и сенажа (теоретич. основы приготовления последнего разработаны сов. учёными </w:t>
      </w:r>
      <w:r w:rsidRPr="006917B5">
        <w:rPr>
          <w:rFonts w:ascii="Arial" w:hAnsi="Arial" w:cs="Arial"/>
          <w:i/>
          <w:vanish/>
        </w:rPr>
        <w:t>[учеными]</w:t>
      </w:r>
      <w:r w:rsidRPr="006917B5">
        <w:rPr>
          <w:rFonts w:ascii="Arial" w:hAnsi="Arial" w:cs="Arial"/>
          <w:i/>
        </w:rPr>
        <w:t xml:space="preserve">). Проведены большие работы по </w:t>
      </w:r>
      <w:r w:rsidRPr="009049C1">
        <w:rPr>
          <w:rFonts w:ascii="Arial" w:hAnsi="Arial" w:cs="Arial"/>
          <w:i/>
          <w:iCs/>
        </w:rPr>
        <w:t>мелиорации</w:t>
      </w:r>
      <w:r w:rsidRPr="006917B5">
        <w:rPr>
          <w:rFonts w:ascii="Arial" w:hAnsi="Arial" w:cs="Arial"/>
          <w:i/>
          <w:iCs/>
        </w:rPr>
        <w:t xml:space="preserve"> </w:t>
      </w:r>
      <w:r w:rsidRPr="006917B5">
        <w:rPr>
          <w:rFonts w:ascii="Arial" w:hAnsi="Arial" w:cs="Arial"/>
          <w:i/>
        </w:rPr>
        <w:t xml:space="preserve">естеств. сенокосов и пастбищ. К 80-м гг. св. 20 млн. га </w:t>
      </w:r>
      <w:r w:rsidRPr="009049C1">
        <w:rPr>
          <w:rFonts w:ascii="Arial" w:hAnsi="Arial" w:cs="Arial"/>
          <w:i/>
          <w:iCs/>
        </w:rPr>
        <w:t>природных кормовых угодий</w:t>
      </w:r>
      <w:r w:rsidRPr="006917B5">
        <w:rPr>
          <w:rFonts w:ascii="Arial" w:hAnsi="Arial" w:cs="Arial"/>
          <w:i/>
          <w:iCs/>
        </w:rPr>
        <w:t xml:space="preserve"> </w:t>
      </w:r>
      <w:r w:rsidRPr="006917B5">
        <w:rPr>
          <w:rFonts w:ascii="Arial" w:hAnsi="Arial" w:cs="Arial"/>
          <w:i/>
        </w:rPr>
        <w:t xml:space="preserve">улучшены, на значительных площадях созданы орошаемые культурные пастбища. Выведены и внедрены в произ-во новые сорта кормовых культур и многолетних трав интенсивного типа. Разработаны методы приготовления сена </w:t>
      </w:r>
      <w:r w:rsidRPr="009049C1">
        <w:rPr>
          <w:rFonts w:ascii="Arial" w:hAnsi="Arial" w:cs="Arial"/>
          <w:i/>
          <w:iCs/>
        </w:rPr>
        <w:t>активным вентилированием</w:t>
      </w:r>
      <w:r w:rsidRPr="006917B5">
        <w:rPr>
          <w:rFonts w:ascii="Arial" w:hAnsi="Arial" w:cs="Arial"/>
          <w:i/>
          <w:iCs/>
        </w:rPr>
        <w:t xml:space="preserve"> , </w:t>
      </w:r>
      <w:r w:rsidRPr="006917B5">
        <w:rPr>
          <w:rFonts w:ascii="Arial" w:hAnsi="Arial" w:cs="Arial"/>
          <w:i/>
        </w:rPr>
        <w:t xml:space="preserve">прессования сена в крупные тюки 41 рулоны, искусств, обезвоживания зелёных </w:t>
      </w:r>
      <w:r w:rsidRPr="006917B5">
        <w:rPr>
          <w:rFonts w:ascii="Arial" w:hAnsi="Arial" w:cs="Arial"/>
          <w:i/>
          <w:vanish/>
        </w:rPr>
        <w:t>[зеленых]</w:t>
      </w:r>
      <w:r w:rsidRPr="006917B5">
        <w:rPr>
          <w:rFonts w:ascii="Arial" w:hAnsi="Arial" w:cs="Arial"/>
          <w:i/>
        </w:rPr>
        <w:t xml:space="preserve"> кормов, их гранулирования и брикетирования, хим. консервирования и </w:t>
      </w:r>
      <w:r w:rsidRPr="009049C1">
        <w:rPr>
          <w:rFonts w:ascii="Arial" w:hAnsi="Arial" w:cs="Arial"/>
          <w:i/>
          <w:iCs/>
        </w:rPr>
        <w:t>силосования</w:t>
      </w:r>
      <w:r w:rsidRPr="006917B5">
        <w:rPr>
          <w:rFonts w:ascii="Arial" w:hAnsi="Arial" w:cs="Arial"/>
          <w:i/>
          <w:iCs/>
        </w:rPr>
        <w:t xml:space="preserve"> </w:t>
      </w:r>
      <w:r w:rsidRPr="006917B5">
        <w:rPr>
          <w:rFonts w:ascii="Arial" w:hAnsi="Arial" w:cs="Arial"/>
          <w:i/>
        </w:rPr>
        <w:t>с применением бактериальных заквасок и др. В связи с переводом жив-ва на пром. основу создаются крупные специализир. х-ва, меж-хоз. предприятия и объединения по произ-ву кормов. Благодаря использованию высокопроизводит. кормоуборочной техники, др. машин и оборудования комплексно механизированы осн. Процессы произ-ва н переработки кормов. Быстрыми темпами развивается гос. комбикормовая пром-сть. Расширяется сеть колх., совх. и межхоз. предприятий по переработке зернофуража собственного произ-ва в комбикорма и кормосмеси.</w:t>
      </w:r>
    </w:p>
    <w:p w:rsidR="00F17BDC" w:rsidRPr="006917B5" w:rsidRDefault="00F17BDC" w:rsidP="00F17BDC">
      <w:pPr>
        <w:pStyle w:val="a3"/>
        <w:rPr>
          <w:rFonts w:ascii="Arial" w:hAnsi="Arial" w:cs="Arial"/>
          <w:i/>
        </w:rPr>
      </w:pPr>
      <w:r w:rsidRPr="006917B5">
        <w:rPr>
          <w:rFonts w:ascii="Arial" w:hAnsi="Arial" w:cs="Arial"/>
          <w:i/>
        </w:rPr>
        <w:t xml:space="preserve">Важнейшая цель науч. исследований по К. — разработка теоретич. основ и практич. приёмов </w:t>
      </w:r>
      <w:r w:rsidRPr="006917B5">
        <w:rPr>
          <w:rFonts w:ascii="Arial" w:hAnsi="Arial" w:cs="Arial"/>
          <w:i/>
          <w:vanish/>
        </w:rPr>
        <w:t>[приемов]</w:t>
      </w:r>
      <w:r w:rsidRPr="006917B5">
        <w:rPr>
          <w:rFonts w:ascii="Arial" w:hAnsi="Arial" w:cs="Arial"/>
          <w:i/>
        </w:rPr>
        <w:t xml:space="preserve"> получения высоких и устойчивых урожаев кормовых культур и травостоев в разл. зонах страны, макс, сохранения питательной ценности кормов и создание на этой основе прочной, динамично развивающейся кормовой базы жив-ва. Н.-и. работу по К. ведут Всес. н.-и. ин-т кормов им. В. Р. Вильямса, Украинский н.-и. ин-т кормов, Азербайджанский н.-и. ин-т кормов, лугов и пастбищ, Киргизский н.-и. технол. ин-т пастбищ и кормов, Казахский н.-и. ин-т лугопастбищного х-ва, Сибирский н.-и. ин-т кормов, Сев.-Зап. н.-и. ин-т молочного и лугопастбищного х-ва, Ярославский н.-и. ин-т жив-ва и кормопроизводства, многие н.-и. и учебные ин-ты с. х-ва, земледелия, мелиорации, жив-ва, специализир. опытные станции. Селекцией кормовых культур и многолетних трав занимаются мн. селекционные центры. Все н.-и. учреждения ведут работу в рамках целевой комплексной науч.-технич. программы по К. Координируют н.-и. работу Госагропром СССР и ВАСХНИЛ. Специалистов по К. готовят агрономич. ф-ты с.-х. вузов.</w:t>
      </w:r>
    </w:p>
    <w:p w:rsidR="00F17BDC" w:rsidRDefault="00F17BDC"/>
    <w:p w:rsidR="00F17BDC" w:rsidRDefault="00F17BDC"/>
    <w:p w:rsidR="00F17BDC" w:rsidRDefault="00F17BDC"/>
    <w:p w:rsidR="00F17BDC" w:rsidRDefault="00F17BDC"/>
    <w:p w:rsidR="00F17BDC" w:rsidRDefault="00F17BDC"/>
    <w:p w:rsidR="00F17BDC" w:rsidRDefault="00F17BDC"/>
    <w:p w:rsidR="00EF46FB" w:rsidRDefault="00EF46FB">
      <w:pPr>
        <w:rPr>
          <w:b/>
          <w:i/>
          <w:sz w:val="36"/>
          <w:szCs w:val="36"/>
        </w:rPr>
      </w:pPr>
      <w:r w:rsidRPr="00EF46FB">
        <w:rPr>
          <w:b/>
          <w:i/>
          <w:sz w:val="36"/>
          <w:szCs w:val="36"/>
        </w:rPr>
        <w:t>2.Схематический рисунок контура</w:t>
      </w:r>
    </w:p>
    <w:p w:rsidR="00EF46FB" w:rsidRPr="00EF46FB" w:rsidRDefault="00EF46FB">
      <w:pPr>
        <w:rPr>
          <w:b/>
          <w:i/>
          <w:sz w:val="36"/>
          <w:szCs w:val="36"/>
        </w:rPr>
      </w:pPr>
    </w:p>
    <w:p w:rsidR="00EF46FB" w:rsidRDefault="00EF46FB"/>
    <w:p w:rsidR="00EF46FB" w:rsidRDefault="00EF46FB"/>
    <w:p w:rsidR="00EF46FB" w:rsidRDefault="00EF46FB"/>
    <w:p w:rsidR="00EF46FB" w:rsidRDefault="00EF46FB"/>
    <w:p w:rsidR="00EF46FB" w:rsidRDefault="00EF46FB"/>
    <w:p w:rsidR="00EF46FB" w:rsidRDefault="00EF46FB"/>
    <w:p w:rsidR="00EF46FB" w:rsidRDefault="00EF46FB"/>
    <w:p w:rsidR="00EF46FB" w:rsidRDefault="00EF46FB"/>
    <w:p w:rsidR="00EF46FB" w:rsidRDefault="00EF46FB"/>
    <w:p w:rsidR="00EF46FB" w:rsidRDefault="00EF46FB"/>
    <w:p w:rsidR="00EF46FB" w:rsidRDefault="00EF46FB"/>
    <w:p w:rsidR="00EF46FB" w:rsidRDefault="00EF46FB"/>
    <w:p w:rsidR="00EF46FB" w:rsidRDefault="00EF46FB"/>
    <w:p w:rsidR="00EF46FB" w:rsidRDefault="00EF46FB"/>
    <w:p w:rsidR="00EF46FB" w:rsidRDefault="00EF46FB"/>
    <w:p w:rsidR="00EF46FB" w:rsidRDefault="00EF46FB"/>
    <w:p w:rsidR="00EF46FB" w:rsidRDefault="00EF46FB"/>
    <w:p w:rsidR="00EF46FB" w:rsidRDefault="00EF46FB"/>
    <w:p w:rsidR="00EF46FB" w:rsidRDefault="00EF46FB"/>
    <w:p w:rsidR="00EF46FB" w:rsidRDefault="00EF46FB"/>
    <w:p w:rsidR="00EF46FB" w:rsidRDefault="00EF46FB"/>
    <w:p w:rsidR="00EF46FB" w:rsidRDefault="00EF46FB"/>
    <w:p w:rsidR="00EF46FB" w:rsidRDefault="00EF46FB"/>
    <w:p w:rsidR="00EF46FB" w:rsidRDefault="00EF46FB"/>
    <w:p w:rsidR="00EF46FB" w:rsidRDefault="00EF46FB"/>
    <w:p w:rsidR="00EF46FB" w:rsidRDefault="00EF46FB"/>
    <w:p w:rsidR="00EF46FB" w:rsidRDefault="00EF46FB"/>
    <w:p w:rsidR="00EF46FB" w:rsidRDefault="00EF46FB"/>
    <w:p w:rsidR="00EF46FB" w:rsidRDefault="00EF46FB"/>
    <w:p w:rsidR="00EF46FB" w:rsidRDefault="00EF46FB"/>
    <w:p w:rsidR="00EF46FB" w:rsidRDefault="00EF46FB"/>
    <w:p w:rsidR="00EF46FB" w:rsidRDefault="00EF46FB"/>
    <w:p w:rsidR="00EF46FB" w:rsidRDefault="00EF46FB"/>
    <w:p w:rsidR="00EF46FB" w:rsidRDefault="00EF46FB"/>
    <w:p w:rsidR="00EF46FB" w:rsidRDefault="00EF46FB"/>
    <w:p w:rsidR="00EF46FB" w:rsidRDefault="00EF46FB"/>
    <w:p w:rsidR="00EF46FB" w:rsidRDefault="00EF46FB"/>
    <w:p w:rsidR="00EF46FB" w:rsidRDefault="00EF46FB"/>
    <w:p w:rsidR="00EF46FB" w:rsidRDefault="00EF46FB"/>
    <w:p w:rsidR="00EF46FB" w:rsidRDefault="00EF46FB"/>
    <w:p w:rsidR="00482681" w:rsidRDefault="00482681"/>
    <w:p w:rsidR="00482681" w:rsidRDefault="00482681"/>
    <w:p w:rsidR="00482681" w:rsidRDefault="00482681"/>
    <w:p w:rsidR="00482681" w:rsidRDefault="00482681"/>
    <w:p w:rsidR="00482681" w:rsidRDefault="00482681"/>
    <w:p w:rsidR="00482681" w:rsidRDefault="00482681"/>
    <w:p w:rsidR="00EF46FB" w:rsidRDefault="00EF46FB"/>
    <w:p w:rsidR="00EF46FB" w:rsidRDefault="00EF46FB"/>
    <w:p w:rsidR="00F17BDC" w:rsidRPr="00EF46FB" w:rsidRDefault="00EF46FB">
      <w:pPr>
        <w:rPr>
          <w:b/>
          <w:i/>
          <w:sz w:val="36"/>
          <w:szCs w:val="36"/>
        </w:rPr>
      </w:pPr>
      <w:r w:rsidRPr="00EF46FB">
        <w:rPr>
          <w:b/>
          <w:i/>
          <w:sz w:val="36"/>
          <w:szCs w:val="36"/>
        </w:rPr>
        <w:t>3</w:t>
      </w:r>
      <w:r w:rsidR="00F17BDC" w:rsidRPr="00EF46FB">
        <w:rPr>
          <w:b/>
          <w:i/>
          <w:sz w:val="36"/>
          <w:szCs w:val="36"/>
        </w:rPr>
        <w:t>.Инвентаризация кормовых угодий</w:t>
      </w:r>
    </w:p>
    <w:p w:rsidR="00F17BDC" w:rsidRPr="00F17BDC" w:rsidRDefault="00F17BDC" w:rsidP="00F17BDC">
      <w:pPr>
        <w:pStyle w:val="a3"/>
        <w:rPr>
          <w:i/>
          <w:sz w:val="28"/>
          <w:szCs w:val="28"/>
        </w:rPr>
      </w:pPr>
      <w:r w:rsidRPr="00F17BDC">
        <w:rPr>
          <w:i/>
          <w:sz w:val="28"/>
          <w:szCs w:val="28"/>
        </w:rPr>
        <w:t>Инвентаризация природных сенокосов и пастбищ является необходимой предпосылкой для их рационального использования. На основе инвентаризации представляется возможность точно учесть в колхозе и совхозе площади кормовых угодий, выявить их качественное состояние и урожайность трав, выделить и закрепить площади за отдельными стадами,- составить кормовой баланс, правильно наметить и осуществить мероприятия по поверхностному и коренному улучшению угодий, организовать сенокосо-обороты и пастбищеобороты.</w:t>
      </w:r>
    </w:p>
    <w:p w:rsidR="00F17BDC" w:rsidRPr="00F17BDC" w:rsidRDefault="00F17BDC" w:rsidP="00F17BDC">
      <w:pPr>
        <w:pStyle w:val="a3"/>
        <w:rPr>
          <w:i/>
          <w:sz w:val="28"/>
          <w:szCs w:val="28"/>
        </w:rPr>
      </w:pPr>
      <w:r w:rsidRPr="00F17BDC">
        <w:rPr>
          <w:i/>
          <w:sz w:val="28"/>
          <w:szCs w:val="28"/>
        </w:rPr>
        <w:t>При инвентаризации кормовых угодий используют землеустроительные планы сельскохозяйственных угодий, почвенные и ботанические карты и т. п. К землеустроительным картам обычно прилагается контрольная ведомость с указанием вида сельскохозяйственных угодий (сенокос, пастбище и пр.) и их площади. Для характеристики каждого контура кормовых угодий необходимо провести специальные обследования, которые могут выполнить агрономы и зоотехники хозяйства при консультации (в случае необходимости) землеустроителя, почвоведа, геоботаника, гидротехника.</w:t>
      </w:r>
    </w:p>
    <w:p w:rsidR="00F17BDC" w:rsidRPr="00F17BDC" w:rsidRDefault="00F17BDC" w:rsidP="00F17BDC">
      <w:pPr>
        <w:pStyle w:val="a3"/>
        <w:rPr>
          <w:i/>
          <w:sz w:val="28"/>
          <w:szCs w:val="28"/>
        </w:rPr>
      </w:pPr>
      <w:r w:rsidRPr="00F17BDC">
        <w:rPr>
          <w:i/>
          <w:sz w:val="28"/>
          <w:szCs w:val="28"/>
        </w:rPr>
        <w:t>Инвентаризации подлежат сенокосы и пастбища прямого и побочного пользования. При описании каждого участка указываются: номер контура (га), вид угодья по земельному плану, фактическое использование в настоящее время, местоположение и рельеф, характер и степень увлажнения, почва, растительность (основные виды растений в-травостое, наличие вредных и ядовитых трав), хозяйственное (техническое) состояние, урожайность трав на сенокВ том случае, когда при землеустройстве в один контур включены природные кормовые угодья с различными по качеству почвами и урожайностью, характеру использования и т. п., контур делят на части и каждой из них дается отдельное описание.</w:t>
      </w:r>
    </w:p>
    <w:p w:rsidR="00F17BDC" w:rsidRPr="00F17BDC" w:rsidRDefault="00F17BDC" w:rsidP="00F17BDC">
      <w:pPr>
        <w:pStyle w:val="a3"/>
        <w:rPr>
          <w:i/>
          <w:sz w:val="28"/>
          <w:szCs w:val="28"/>
        </w:rPr>
      </w:pPr>
      <w:r w:rsidRPr="00F17BDC">
        <w:rPr>
          <w:i/>
          <w:sz w:val="28"/>
          <w:szCs w:val="28"/>
        </w:rPr>
        <w:t>"На основе поконтурных описаний каждого вида угодий (сенокос, пастбище, залежь и т. д.) составляется ведомость мероприятий ' по улучшению кормовых угодий. Она служит основой для составления ежегодных планов по улучшению сенокосов и пастбищ в хозяйстве соответственно потребности в сене, пастбищном и других кормах.</w:t>
      </w:r>
    </w:p>
    <w:p w:rsidR="00F17BDC" w:rsidRDefault="00F17BDC" w:rsidP="00F17BDC">
      <w:pPr>
        <w:pStyle w:val="a3"/>
        <w:rPr>
          <w:i/>
          <w:sz w:val="28"/>
          <w:szCs w:val="28"/>
        </w:rPr>
      </w:pPr>
    </w:p>
    <w:p w:rsidR="00343429" w:rsidRDefault="00343429" w:rsidP="00F17BDC">
      <w:pPr>
        <w:pStyle w:val="a3"/>
        <w:rPr>
          <w:i/>
          <w:sz w:val="28"/>
          <w:szCs w:val="28"/>
        </w:rPr>
      </w:pPr>
    </w:p>
    <w:p w:rsidR="00343429" w:rsidRDefault="00343429" w:rsidP="00F17BDC">
      <w:pPr>
        <w:pStyle w:val="a3"/>
        <w:rPr>
          <w:i/>
          <w:sz w:val="28"/>
          <w:szCs w:val="28"/>
        </w:rPr>
      </w:pPr>
    </w:p>
    <w:p w:rsidR="00482681" w:rsidRDefault="00482681" w:rsidP="00F17BDC">
      <w:pPr>
        <w:pStyle w:val="a3"/>
        <w:rPr>
          <w:i/>
          <w:sz w:val="28"/>
          <w:szCs w:val="28"/>
        </w:rPr>
      </w:pPr>
    </w:p>
    <w:p w:rsidR="00343429" w:rsidRPr="00343429" w:rsidRDefault="00EF46FB" w:rsidP="00F17BDC">
      <w:pPr>
        <w:pStyle w:val="a3"/>
        <w:rPr>
          <w:b/>
          <w:i/>
          <w:sz w:val="36"/>
          <w:szCs w:val="36"/>
        </w:rPr>
      </w:pPr>
      <w:r>
        <w:rPr>
          <w:b/>
          <w:i/>
          <w:sz w:val="36"/>
          <w:szCs w:val="36"/>
        </w:rPr>
        <w:t>4</w:t>
      </w:r>
      <w:r w:rsidR="00343429" w:rsidRPr="00343429">
        <w:rPr>
          <w:b/>
          <w:i/>
          <w:sz w:val="36"/>
          <w:szCs w:val="36"/>
        </w:rPr>
        <w:t>.Инвентарная ведомость.</w:t>
      </w:r>
    </w:p>
    <w:tbl>
      <w:tblPr>
        <w:tblStyle w:val="a5"/>
        <w:tblW w:w="0" w:type="auto"/>
        <w:tblLook w:val="01E0" w:firstRow="1" w:lastRow="1" w:firstColumn="1" w:lastColumn="1" w:noHBand="0" w:noVBand="0"/>
      </w:tblPr>
      <w:tblGrid>
        <w:gridCol w:w="4785"/>
        <w:gridCol w:w="4786"/>
      </w:tblGrid>
      <w:tr w:rsidR="00343429" w:rsidRPr="00343429">
        <w:tc>
          <w:tcPr>
            <w:tcW w:w="4785" w:type="dxa"/>
          </w:tcPr>
          <w:p w:rsidR="00343429" w:rsidRPr="000807BC" w:rsidRDefault="00343429" w:rsidP="00F17BDC">
            <w:pPr>
              <w:pStyle w:val="a3"/>
              <w:rPr>
                <w:i/>
                <w:sz w:val="32"/>
                <w:szCs w:val="32"/>
              </w:rPr>
            </w:pPr>
            <w:r w:rsidRPr="000807BC">
              <w:rPr>
                <w:i/>
                <w:sz w:val="32"/>
                <w:szCs w:val="32"/>
              </w:rPr>
              <w:t>№ хозяйственного участка</w:t>
            </w:r>
          </w:p>
        </w:tc>
        <w:tc>
          <w:tcPr>
            <w:tcW w:w="4786" w:type="dxa"/>
          </w:tcPr>
          <w:p w:rsidR="00343429" w:rsidRPr="000807BC" w:rsidRDefault="000807BC" w:rsidP="00F17BDC">
            <w:pPr>
              <w:pStyle w:val="a3"/>
              <w:rPr>
                <w:i/>
                <w:sz w:val="32"/>
                <w:szCs w:val="32"/>
              </w:rPr>
            </w:pPr>
            <w:r w:rsidRPr="000807BC">
              <w:rPr>
                <w:i/>
                <w:sz w:val="32"/>
                <w:szCs w:val="32"/>
              </w:rPr>
              <w:t>№10</w:t>
            </w:r>
          </w:p>
        </w:tc>
      </w:tr>
      <w:tr w:rsidR="00343429" w:rsidRPr="00343429">
        <w:tc>
          <w:tcPr>
            <w:tcW w:w="4785" w:type="dxa"/>
          </w:tcPr>
          <w:p w:rsidR="00343429" w:rsidRPr="000807BC" w:rsidRDefault="00343429" w:rsidP="00F17BDC">
            <w:pPr>
              <w:pStyle w:val="a3"/>
              <w:rPr>
                <w:i/>
                <w:sz w:val="32"/>
                <w:szCs w:val="32"/>
              </w:rPr>
            </w:pPr>
            <w:r w:rsidRPr="000807BC">
              <w:rPr>
                <w:i/>
                <w:sz w:val="32"/>
                <w:szCs w:val="32"/>
              </w:rPr>
              <w:t>Тип луга</w:t>
            </w:r>
          </w:p>
        </w:tc>
        <w:tc>
          <w:tcPr>
            <w:tcW w:w="4786" w:type="dxa"/>
          </w:tcPr>
          <w:p w:rsidR="00343429" w:rsidRPr="000807BC" w:rsidRDefault="00D2502D" w:rsidP="00F17BDC">
            <w:pPr>
              <w:pStyle w:val="a3"/>
              <w:rPr>
                <w:i/>
                <w:sz w:val="32"/>
                <w:szCs w:val="32"/>
              </w:rPr>
            </w:pPr>
            <w:r>
              <w:rPr>
                <w:i/>
                <w:sz w:val="32"/>
                <w:szCs w:val="32"/>
              </w:rPr>
              <w:t>Зональной растительности</w:t>
            </w:r>
          </w:p>
        </w:tc>
      </w:tr>
      <w:tr w:rsidR="00343429" w:rsidRPr="00343429">
        <w:tc>
          <w:tcPr>
            <w:tcW w:w="4785" w:type="dxa"/>
          </w:tcPr>
          <w:p w:rsidR="00343429" w:rsidRPr="000807BC" w:rsidRDefault="00343429" w:rsidP="00F17BDC">
            <w:pPr>
              <w:pStyle w:val="a3"/>
              <w:rPr>
                <w:i/>
                <w:sz w:val="32"/>
                <w:szCs w:val="32"/>
              </w:rPr>
            </w:pPr>
            <w:r w:rsidRPr="000807BC">
              <w:rPr>
                <w:i/>
                <w:sz w:val="32"/>
                <w:szCs w:val="32"/>
              </w:rPr>
              <w:t>Площадь , Га</w:t>
            </w:r>
          </w:p>
        </w:tc>
        <w:tc>
          <w:tcPr>
            <w:tcW w:w="4786" w:type="dxa"/>
          </w:tcPr>
          <w:p w:rsidR="00343429" w:rsidRPr="000807BC" w:rsidRDefault="00D2502D" w:rsidP="00F17BDC">
            <w:pPr>
              <w:pStyle w:val="a3"/>
              <w:rPr>
                <w:i/>
                <w:sz w:val="32"/>
                <w:szCs w:val="32"/>
              </w:rPr>
            </w:pPr>
            <w:r>
              <w:rPr>
                <w:i/>
                <w:sz w:val="32"/>
                <w:szCs w:val="32"/>
              </w:rPr>
              <w:t xml:space="preserve">17 </w:t>
            </w:r>
          </w:p>
        </w:tc>
      </w:tr>
      <w:tr w:rsidR="00343429" w:rsidRPr="00343429">
        <w:tc>
          <w:tcPr>
            <w:tcW w:w="4785" w:type="dxa"/>
          </w:tcPr>
          <w:p w:rsidR="00343429" w:rsidRPr="000807BC" w:rsidRDefault="00343429" w:rsidP="00F17BDC">
            <w:pPr>
              <w:pStyle w:val="a3"/>
              <w:rPr>
                <w:i/>
                <w:sz w:val="32"/>
                <w:szCs w:val="32"/>
              </w:rPr>
            </w:pPr>
            <w:r w:rsidRPr="000807BC">
              <w:rPr>
                <w:i/>
                <w:sz w:val="32"/>
                <w:szCs w:val="32"/>
              </w:rPr>
              <w:t>Положение на рельефе</w:t>
            </w:r>
          </w:p>
        </w:tc>
        <w:tc>
          <w:tcPr>
            <w:tcW w:w="4786" w:type="dxa"/>
          </w:tcPr>
          <w:p w:rsidR="00343429" w:rsidRPr="000807BC" w:rsidRDefault="000807BC" w:rsidP="00F17BDC">
            <w:pPr>
              <w:pStyle w:val="a3"/>
              <w:rPr>
                <w:i/>
                <w:sz w:val="32"/>
                <w:szCs w:val="32"/>
              </w:rPr>
            </w:pPr>
            <w:r w:rsidRPr="000807BC">
              <w:rPr>
                <w:i/>
                <w:sz w:val="32"/>
                <w:szCs w:val="32"/>
              </w:rPr>
              <w:t>равнина</w:t>
            </w:r>
          </w:p>
        </w:tc>
      </w:tr>
      <w:tr w:rsidR="00343429" w:rsidRPr="00343429">
        <w:tc>
          <w:tcPr>
            <w:tcW w:w="4785" w:type="dxa"/>
          </w:tcPr>
          <w:p w:rsidR="00343429" w:rsidRPr="000807BC" w:rsidRDefault="00343429" w:rsidP="00F17BDC">
            <w:pPr>
              <w:pStyle w:val="a3"/>
              <w:rPr>
                <w:i/>
                <w:sz w:val="32"/>
                <w:szCs w:val="32"/>
              </w:rPr>
            </w:pPr>
            <w:r w:rsidRPr="000807BC">
              <w:rPr>
                <w:i/>
                <w:sz w:val="32"/>
                <w:szCs w:val="32"/>
              </w:rPr>
              <w:t>Условия увлажнения</w:t>
            </w:r>
          </w:p>
        </w:tc>
        <w:tc>
          <w:tcPr>
            <w:tcW w:w="4786" w:type="dxa"/>
          </w:tcPr>
          <w:p w:rsidR="00343429" w:rsidRPr="000807BC" w:rsidRDefault="000807BC" w:rsidP="00F17BDC">
            <w:pPr>
              <w:pStyle w:val="a3"/>
              <w:rPr>
                <w:i/>
                <w:sz w:val="32"/>
                <w:szCs w:val="32"/>
              </w:rPr>
            </w:pPr>
            <w:r w:rsidRPr="000807BC">
              <w:rPr>
                <w:i/>
                <w:sz w:val="32"/>
                <w:szCs w:val="32"/>
              </w:rPr>
              <w:t>осадки</w:t>
            </w:r>
          </w:p>
        </w:tc>
      </w:tr>
      <w:tr w:rsidR="00343429" w:rsidRPr="00343429">
        <w:tc>
          <w:tcPr>
            <w:tcW w:w="4785" w:type="dxa"/>
          </w:tcPr>
          <w:p w:rsidR="00343429" w:rsidRPr="000807BC" w:rsidRDefault="00343429" w:rsidP="00F17BDC">
            <w:pPr>
              <w:pStyle w:val="a3"/>
              <w:rPr>
                <w:i/>
                <w:sz w:val="32"/>
                <w:szCs w:val="32"/>
              </w:rPr>
            </w:pPr>
            <w:r w:rsidRPr="000807BC">
              <w:rPr>
                <w:i/>
                <w:sz w:val="32"/>
                <w:szCs w:val="32"/>
              </w:rPr>
              <w:t>Тип почвы и механический состав</w:t>
            </w:r>
          </w:p>
        </w:tc>
        <w:tc>
          <w:tcPr>
            <w:tcW w:w="4786" w:type="dxa"/>
          </w:tcPr>
          <w:p w:rsidR="000807BC" w:rsidRPr="000807BC" w:rsidRDefault="000807BC" w:rsidP="00F17BDC">
            <w:pPr>
              <w:pStyle w:val="a3"/>
              <w:rPr>
                <w:i/>
                <w:sz w:val="32"/>
                <w:szCs w:val="32"/>
                <w:lang w:val="en-US"/>
              </w:rPr>
            </w:pPr>
            <w:r w:rsidRPr="000807BC">
              <w:rPr>
                <w:i/>
                <w:sz w:val="32"/>
                <w:szCs w:val="32"/>
              </w:rPr>
              <w:t xml:space="preserve">Тип:Подзолисто-дерновой; </w:t>
            </w:r>
          </w:p>
        </w:tc>
      </w:tr>
      <w:tr w:rsidR="00343429" w:rsidRPr="00343429">
        <w:tc>
          <w:tcPr>
            <w:tcW w:w="4785" w:type="dxa"/>
          </w:tcPr>
          <w:p w:rsidR="00343429" w:rsidRPr="000807BC" w:rsidRDefault="00343429" w:rsidP="00F17BDC">
            <w:pPr>
              <w:pStyle w:val="a3"/>
              <w:rPr>
                <w:i/>
                <w:sz w:val="32"/>
                <w:szCs w:val="32"/>
              </w:rPr>
            </w:pPr>
            <w:r w:rsidRPr="000807BC">
              <w:rPr>
                <w:i/>
                <w:sz w:val="32"/>
                <w:szCs w:val="32"/>
              </w:rPr>
              <w:t>Растительная группировка</w:t>
            </w:r>
          </w:p>
        </w:tc>
        <w:tc>
          <w:tcPr>
            <w:tcW w:w="4786" w:type="dxa"/>
          </w:tcPr>
          <w:p w:rsidR="00343429" w:rsidRPr="000807BC" w:rsidRDefault="000807BC" w:rsidP="00F17BDC">
            <w:pPr>
              <w:pStyle w:val="a3"/>
              <w:rPr>
                <w:i/>
                <w:sz w:val="32"/>
                <w:szCs w:val="32"/>
              </w:rPr>
            </w:pPr>
            <w:r>
              <w:rPr>
                <w:i/>
                <w:sz w:val="32"/>
                <w:szCs w:val="32"/>
              </w:rPr>
              <w:t>Злаковая</w:t>
            </w:r>
          </w:p>
        </w:tc>
      </w:tr>
      <w:tr w:rsidR="00343429" w:rsidRPr="00343429">
        <w:tc>
          <w:tcPr>
            <w:tcW w:w="4785" w:type="dxa"/>
          </w:tcPr>
          <w:p w:rsidR="00343429" w:rsidRPr="000807BC" w:rsidRDefault="00343429" w:rsidP="00F17BDC">
            <w:pPr>
              <w:pStyle w:val="a3"/>
              <w:rPr>
                <w:i/>
                <w:sz w:val="32"/>
                <w:szCs w:val="32"/>
              </w:rPr>
            </w:pPr>
            <w:r w:rsidRPr="000807BC">
              <w:rPr>
                <w:i/>
                <w:sz w:val="32"/>
                <w:szCs w:val="32"/>
              </w:rPr>
              <w:t>Преобладающие растения</w:t>
            </w:r>
          </w:p>
        </w:tc>
        <w:tc>
          <w:tcPr>
            <w:tcW w:w="4786" w:type="dxa"/>
          </w:tcPr>
          <w:p w:rsidR="00343429" w:rsidRPr="000807BC" w:rsidRDefault="000807BC" w:rsidP="00F17BDC">
            <w:pPr>
              <w:pStyle w:val="a3"/>
              <w:rPr>
                <w:i/>
                <w:sz w:val="32"/>
                <w:szCs w:val="32"/>
              </w:rPr>
            </w:pPr>
            <w:r>
              <w:rPr>
                <w:i/>
                <w:sz w:val="32"/>
                <w:szCs w:val="32"/>
              </w:rPr>
              <w:t>Клевер луговой,щавель конский, одуванчик,подорожник,</w:t>
            </w:r>
            <w:r w:rsidR="00385AD0">
              <w:rPr>
                <w:i/>
                <w:sz w:val="32"/>
                <w:szCs w:val="32"/>
              </w:rPr>
              <w:t xml:space="preserve"> </w:t>
            </w:r>
          </w:p>
        </w:tc>
      </w:tr>
      <w:tr w:rsidR="00343429" w:rsidRPr="00343429">
        <w:tc>
          <w:tcPr>
            <w:tcW w:w="4785" w:type="dxa"/>
          </w:tcPr>
          <w:p w:rsidR="00343429" w:rsidRPr="000807BC" w:rsidRDefault="00343429" w:rsidP="00F17BDC">
            <w:pPr>
              <w:pStyle w:val="a3"/>
              <w:rPr>
                <w:i/>
                <w:sz w:val="32"/>
                <w:szCs w:val="32"/>
              </w:rPr>
            </w:pPr>
            <w:r w:rsidRPr="000807BC">
              <w:rPr>
                <w:i/>
                <w:sz w:val="32"/>
                <w:szCs w:val="32"/>
              </w:rPr>
              <w:t>Стадия дернового процесса</w:t>
            </w:r>
          </w:p>
        </w:tc>
        <w:tc>
          <w:tcPr>
            <w:tcW w:w="4786" w:type="dxa"/>
          </w:tcPr>
          <w:p w:rsidR="00343429" w:rsidRPr="000807BC" w:rsidRDefault="00B0400F" w:rsidP="00F17BDC">
            <w:pPr>
              <w:pStyle w:val="a3"/>
              <w:rPr>
                <w:i/>
                <w:sz w:val="32"/>
                <w:szCs w:val="32"/>
              </w:rPr>
            </w:pPr>
            <w:r>
              <w:rPr>
                <w:i/>
                <w:sz w:val="32"/>
                <w:szCs w:val="32"/>
              </w:rPr>
              <w:t>корневищная</w:t>
            </w:r>
          </w:p>
        </w:tc>
      </w:tr>
      <w:tr w:rsidR="00343429" w:rsidRPr="00343429">
        <w:tc>
          <w:tcPr>
            <w:tcW w:w="4785" w:type="dxa"/>
          </w:tcPr>
          <w:p w:rsidR="00343429" w:rsidRPr="000807BC" w:rsidRDefault="00343429" w:rsidP="00F17BDC">
            <w:pPr>
              <w:pStyle w:val="a3"/>
              <w:rPr>
                <w:i/>
                <w:sz w:val="32"/>
                <w:szCs w:val="32"/>
              </w:rPr>
            </w:pPr>
            <w:r w:rsidRPr="000807BC">
              <w:rPr>
                <w:i/>
                <w:sz w:val="32"/>
                <w:szCs w:val="32"/>
              </w:rPr>
              <w:t>Урожайность , т</w:t>
            </w:r>
            <w:r w:rsidRPr="000807BC">
              <w:rPr>
                <w:i/>
                <w:sz w:val="32"/>
                <w:szCs w:val="32"/>
                <w:lang w:val="en-US"/>
              </w:rPr>
              <w:t>/</w:t>
            </w:r>
            <w:r w:rsidRPr="000807BC">
              <w:rPr>
                <w:i/>
                <w:sz w:val="32"/>
                <w:szCs w:val="32"/>
              </w:rPr>
              <w:t>Га</w:t>
            </w:r>
          </w:p>
        </w:tc>
        <w:tc>
          <w:tcPr>
            <w:tcW w:w="4786" w:type="dxa"/>
          </w:tcPr>
          <w:p w:rsidR="00343429" w:rsidRPr="000807BC" w:rsidRDefault="00D2502D" w:rsidP="00F17BDC">
            <w:pPr>
              <w:pStyle w:val="a3"/>
              <w:rPr>
                <w:i/>
                <w:sz w:val="32"/>
                <w:szCs w:val="32"/>
              </w:rPr>
            </w:pPr>
            <w:r>
              <w:rPr>
                <w:i/>
                <w:sz w:val="32"/>
                <w:szCs w:val="32"/>
              </w:rPr>
              <w:t xml:space="preserve">16 </w:t>
            </w:r>
          </w:p>
        </w:tc>
      </w:tr>
      <w:tr w:rsidR="00343429" w:rsidRPr="00343429">
        <w:tc>
          <w:tcPr>
            <w:tcW w:w="4785" w:type="dxa"/>
          </w:tcPr>
          <w:p w:rsidR="00343429" w:rsidRPr="000807BC" w:rsidRDefault="00343429" w:rsidP="00F17BDC">
            <w:pPr>
              <w:pStyle w:val="a3"/>
              <w:rPr>
                <w:i/>
                <w:sz w:val="32"/>
                <w:szCs w:val="32"/>
              </w:rPr>
            </w:pPr>
            <w:r w:rsidRPr="000807BC">
              <w:rPr>
                <w:i/>
                <w:sz w:val="32"/>
                <w:szCs w:val="32"/>
              </w:rPr>
              <w:t xml:space="preserve">Преобладающие сорняки </w:t>
            </w:r>
          </w:p>
        </w:tc>
        <w:tc>
          <w:tcPr>
            <w:tcW w:w="4786" w:type="dxa"/>
          </w:tcPr>
          <w:p w:rsidR="00343429" w:rsidRPr="000807BC" w:rsidRDefault="00B0400F" w:rsidP="00F17BDC">
            <w:pPr>
              <w:pStyle w:val="a3"/>
              <w:rPr>
                <w:i/>
                <w:sz w:val="32"/>
                <w:szCs w:val="32"/>
              </w:rPr>
            </w:pPr>
            <w:r>
              <w:rPr>
                <w:i/>
                <w:sz w:val="32"/>
                <w:szCs w:val="32"/>
              </w:rPr>
              <w:t>Горец,мать-и-мачеха,пырей ползучий</w:t>
            </w:r>
          </w:p>
        </w:tc>
      </w:tr>
      <w:tr w:rsidR="00343429" w:rsidRPr="00343429">
        <w:tc>
          <w:tcPr>
            <w:tcW w:w="4785" w:type="dxa"/>
          </w:tcPr>
          <w:p w:rsidR="00343429" w:rsidRPr="000807BC" w:rsidRDefault="00343429" w:rsidP="00F17BDC">
            <w:pPr>
              <w:pStyle w:val="a3"/>
              <w:rPr>
                <w:i/>
                <w:sz w:val="32"/>
                <w:szCs w:val="32"/>
              </w:rPr>
            </w:pPr>
            <w:r w:rsidRPr="000807BC">
              <w:rPr>
                <w:i/>
                <w:sz w:val="32"/>
                <w:szCs w:val="32"/>
              </w:rPr>
              <w:t>Ядовитые и вредные растения</w:t>
            </w:r>
          </w:p>
        </w:tc>
        <w:tc>
          <w:tcPr>
            <w:tcW w:w="4786" w:type="dxa"/>
          </w:tcPr>
          <w:p w:rsidR="00343429" w:rsidRPr="000807BC" w:rsidRDefault="00B0400F" w:rsidP="00F17BDC">
            <w:pPr>
              <w:pStyle w:val="a3"/>
              <w:rPr>
                <w:i/>
                <w:sz w:val="32"/>
                <w:szCs w:val="32"/>
              </w:rPr>
            </w:pPr>
            <w:r>
              <w:rPr>
                <w:i/>
                <w:sz w:val="32"/>
                <w:szCs w:val="32"/>
              </w:rPr>
              <w:t>Мышиный горох,горец</w:t>
            </w:r>
          </w:p>
        </w:tc>
      </w:tr>
    </w:tbl>
    <w:p w:rsidR="00343429" w:rsidRDefault="00EF46FB" w:rsidP="00F17BDC">
      <w:pPr>
        <w:pStyle w:val="a3"/>
        <w:rPr>
          <w:b/>
          <w:i/>
          <w:sz w:val="36"/>
          <w:szCs w:val="36"/>
        </w:rPr>
      </w:pPr>
      <w:r>
        <w:rPr>
          <w:b/>
          <w:i/>
          <w:sz w:val="36"/>
          <w:szCs w:val="36"/>
        </w:rPr>
        <w:t>5</w:t>
      </w:r>
      <w:r w:rsidR="000807BC" w:rsidRPr="000807BC">
        <w:rPr>
          <w:b/>
          <w:i/>
          <w:sz w:val="36"/>
          <w:szCs w:val="36"/>
        </w:rPr>
        <w:t>.Ведомость технического состояния.</w:t>
      </w:r>
    </w:p>
    <w:tbl>
      <w:tblPr>
        <w:tblStyle w:val="a5"/>
        <w:tblW w:w="0" w:type="auto"/>
        <w:tblLook w:val="01E0" w:firstRow="1" w:lastRow="1" w:firstColumn="1" w:lastColumn="1" w:noHBand="0" w:noVBand="0"/>
      </w:tblPr>
      <w:tblGrid>
        <w:gridCol w:w="4785"/>
        <w:gridCol w:w="4786"/>
      </w:tblGrid>
      <w:tr w:rsidR="000807BC">
        <w:tc>
          <w:tcPr>
            <w:tcW w:w="4785" w:type="dxa"/>
          </w:tcPr>
          <w:p w:rsidR="000807BC" w:rsidRPr="000807BC" w:rsidRDefault="000807BC" w:rsidP="00F17BDC">
            <w:pPr>
              <w:pStyle w:val="a3"/>
              <w:rPr>
                <w:i/>
                <w:sz w:val="32"/>
                <w:szCs w:val="32"/>
              </w:rPr>
            </w:pPr>
            <w:r w:rsidRPr="000807BC">
              <w:rPr>
                <w:i/>
                <w:sz w:val="32"/>
                <w:szCs w:val="32"/>
              </w:rPr>
              <w:t xml:space="preserve">№ участка по инвентарной ведомости </w:t>
            </w:r>
          </w:p>
        </w:tc>
        <w:tc>
          <w:tcPr>
            <w:tcW w:w="4786" w:type="dxa"/>
          </w:tcPr>
          <w:p w:rsidR="000807BC" w:rsidRDefault="00B0400F" w:rsidP="00F17BDC">
            <w:pPr>
              <w:pStyle w:val="a3"/>
              <w:rPr>
                <w:b/>
                <w:i/>
                <w:sz w:val="36"/>
                <w:szCs w:val="36"/>
              </w:rPr>
            </w:pPr>
            <w:r>
              <w:rPr>
                <w:b/>
                <w:i/>
                <w:sz w:val="36"/>
                <w:szCs w:val="36"/>
              </w:rPr>
              <w:t>10</w:t>
            </w:r>
          </w:p>
        </w:tc>
      </w:tr>
      <w:tr w:rsidR="000807BC">
        <w:tc>
          <w:tcPr>
            <w:tcW w:w="4785" w:type="dxa"/>
          </w:tcPr>
          <w:p w:rsidR="000807BC" w:rsidRPr="000807BC" w:rsidRDefault="000807BC" w:rsidP="00F17BDC">
            <w:pPr>
              <w:pStyle w:val="a3"/>
              <w:rPr>
                <w:i/>
                <w:sz w:val="32"/>
                <w:szCs w:val="32"/>
              </w:rPr>
            </w:pPr>
            <w:r w:rsidRPr="000807BC">
              <w:rPr>
                <w:i/>
                <w:sz w:val="32"/>
                <w:szCs w:val="32"/>
              </w:rPr>
              <w:t>Породы деревьев</w:t>
            </w:r>
          </w:p>
        </w:tc>
        <w:tc>
          <w:tcPr>
            <w:tcW w:w="4786" w:type="dxa"/>
          </w:tcPr>
          <w:p w:rsidR="000807BC" w:rsidRDefault="00B0400F" w:rsidP="00F17BDC">
            <w:pPr>
              <w:pStyle w:val="a3"/>
              <w:rPr>
                <w:b/>
                <w:i/>
                <w:sz w:val="36"/>
                <w:szCs w:val="36"/>
              </w:rPr>
            </w:pPr>
            <w:r>
              <w:rPr>
                <w:b/>
                <w:i/>
                <w:sz w:val="36"/>
                <w:szCs w:val="36"/>
              </w:rPr>
              <w:t>-</w:t>
            </w:r>
          </w:p>
        </w:tc>
      </w:tr>
      <w:tr w:rsidR="000807BC">
        <w:tc>
          <w:tcPr>
            <w:tcW w:w="4785" w:type="dxa"/>
          </w:tcPr>
          <w:p w:rsidR="000807BC" w:rsidRPr="00BA06B4" w:rsidRDefault="000807BC" w:rsidP="00F17BDC">
            <w:pPr>
              <w:pStyle w:val="a3"/>
              <w:rPr>
                <w:i/>
                <w:sz w:val="32"/>
                <w:szCs w:val="32"/>
              </w:rPr>
            </w:pPr>
            <w:r w:rsidRPr="00BA06B4">
              <w:rPr>
                <w:i/>
                <w:sz w:val="32"/>
                <w:szCs w:val="32"/>
              </w:rPr>
              <w:t>Их процентное соотношение</w:t>
            </w:r>
          </w:p>
        </w:tc>
        <w:tc>
          <w:tcPr>
            <w:tcW w:w="4786" w:type="dxa"/>
          </w:tcPr>
          <w:p w:rsidR="000807BC" w:rsidRDefault="00B0400F" w:rsidP="00F17BDC">
            <w:pPr>
              <w:pStyle w:val="a3"/>
              <w:rPr>
                <w:b/>
                <w:i/>
                <w:sz w:val="36"/>
                <w:szCs w:val="36"/>
              </w:rPr>
            </w:pPr>
            <w:r>
              <w:rPr>
                <w:b/>
                <w:i/>
                <w:sz w:val="36"/>
                <w:szCs w:val="36"/>
              </w:rPr>
              <w:t>-</w:t>
            </w:r>
          </w:p>
        </w:tc>
      </w:tr>
      <w:tr w:rsidR="000807BC">
        <w:tc>
          <w:tcPr>
            <w:tcW w:w="4785" w:type="dxa"/>
          </w:tcPr>
          <w:p w:rsidR="000807BC" w:rsidRPr="00BA06B4" w:rsidRDefault="00B0400F" w:rsidP="00F17BDC">
            <w:pPr>
              <w:pStyle w:val="a3"/>
              <w:rPr>
                <w:i/>
                <w:sz w:val="32"/>
                <w:szCs w:val="32"/>
              </w:rPr>
            </w:pPr>
            <w:r w:rsidRPr="00BA06B4">
              <w:rPr>
                <w:i/>
                <w:sz w:val="32"/>
                <w:szCs w:val="32"/>
              </w:rPr>
              <w:t>Высота , см</w:t>
            </w:r>
          </w:p>
        </w:tc>
        <w:tc>
          <w:tcPr>
            <w:tcW w:w="4786" w:type="dxa"/>
          </w:tcPr>
          <w:p w:rsidR="000807BC" w:rsidRDefault="00B0400F" w:rsidP="00F17BDC">
            <w:pPr>
              <w:pStyle w:val="a3"/>
              <w:rPr>
                <w:b/>
                <w:i/>
                <w:sz w:val="36"/>
                <w:szCs w:val="36"/>
              </w:rPr>
            </w:pPr>
            <w:r>
              <w:rPr>
                <w:b/>
                <w:i/>
                <w:sz w:val="36"/>
                <w:szCs w:val="36"/>
              </w:rPr>
              <w:t>-</w:t>
            </w:r>
          </w:p>
        </w:tc>
      </w:tr>
      <w:tr w:rsidR="000807BC">
        <w:tc>
          <w:tcPr>
            <w:tcW w:w="4785" w:type="dxa"/>
          </w:tcPr>
          <w:p w:rsidR="000807BC" w:rsidRPr="00BA06B4" w:rsidRDefault="00B0400F" w:rsidP="00F17BDC">
            <w:pPr>
              <w:pStyle w:val="a3"/>
              <w:rPr>
                <w:i/>
                <w:sz w:val="32"/>
                <w:szCs w:val="32"/>
              </w:rPr>
            </w:pPr>
            <w:r w:rsidRPr="00BA06B4">
              <w:rPr>
                <w:i/>
                <w:sz w:val="32"/>
                <w:szCs w:val="32"/>
              </w:rPr>
              <w:t>Диаметр , см</w:t>
            </w:r>
          </w:p>
        </w:tc>
        <w:tc>
          <w:tcPr>
            <w:tcW w:w="4786" w:type="dxa"/>
          </w:tcPr>
          <w:p w:rsidR="000807BC" w:rsidRDefault="00B0400F" w:rsidP="00F17BDC">
            <w:pPr>
              <w:pStyle w:val="a3"/>
              <w:rPr>
                <w:b/>
                <w:i/>
                <w:sz w:val="36"/>
                <w:szCs w:val="36"/>
              </w:rPr>
            </w:pPr>
            <w:r>
              <w:rPr>
                <w:b/>
                <w:i/>
                <w:sz w:val="36"/>
                <w:szCs w:val="36"/>
              </w:rPr>
              <w:t>-</w:t>
            </w:r>
          </w:p>
        </w:tc>
      </w:tr>
      <w:tr w:rsidR="000807BC">
        <w:tc>
          <w:tcPr>
            <w:tcW w:w="4785" w:type="dxa"/>
          </w:tcPr>
          <w:p w:rsidR="000807BC" w:rsidRPr="00BA06B4" w:rsidRDefault="00B0400F" w:rsidP="00F17BDC">
            <w:pPr>
              <w:pStyle w:val="a3"/>
              <w:rPr>
                <w:i/>
                <w:sz w:val="32"/>
                <w:szCs w:val="32"/>
              </w:rPr>
            </w:pPr>
            <w:r w:rsidRPr="00BA06B4">
              <w:rPr>
                <w:i/>
                <w:sz w:val="32"/>
                <w:szCs w:val="32"/>
              </w:rPr>
              <w:t>Количество деревьев на 1 Га</w:t>
            </w:r>
          </w:p>
        </w:tc>
        <w:tc>
          <w:tcPr>
            <w:tcW w:w="4786" w:type="dxa"/>
          </w:tcPr>
          <w:p w:rsidR="000807BC" w:rsidRDefault="00B0400F" w:rsidP="00F17BDC">
            <w:pPr>
              <w:pStyle w:val="a3"/>
              <w:rPr>
                <w:b/>
                <w:i/>
                <w:sz w:val="36"/>
                <w:szCs w:val="36"/>
              </w:rPr>
            </w:pPr>
            <w:r>
              <w:rPr>
                <w:b/>
                <w:i/>
                <w:sz w:val="36"/>
                <w:szCs w:val="36"/>
              </w:rPr>
              <w:t>-</w:t>
            </w:r>
          </w:p>
        </w:tc>
      </w:tr>
      <w:tr w:rsidR="000807BC">
        <w:tc>
          <w:tcPr>
            <w:tcW w:w="4785" w:type="dxa"/>
          </w:tcPr>
          <w:p w:rsidR="000807BC" w:rsidRPr="00BA06B4" w:rsidRDefault="00B0400F" w:rsidP="00F17BDC">
            <w:pPr>
              <w:pStyle w:val="a3"/>
              <w:rPr>
                <w:i/>
                <w:sz w:val="32"/>
                <w:szCs w:val="32"/>
              </w:rPr>
            </w:pPr>
            <w:r w:rsidRPr="00BA06B4">
              <w:rPr>
                <w:i/>
                <w:sz w:val="32"/>
                <w:szCs w:val="32"/>
              </w:rPr>
              <w:t>Породы кустарников</w:t>
            </w:r>
          </w:p>
        </w:tc>
        <w:tc>
          <w:tcPr>
            <w:tcW w:w="4786" w:type="dxa"/>
          </w:tcPr>
          <w:p w:rsidR="000807BC" w:rsidRDefault="00B0400F" w:rsidP="00F17BDC">
            <w:pPr>
              <w:pStyle w:val="a3"/>
              <w:rPr>
                <w:b/>
                <w:i/>
                <w:sz w:val="36"/>
                <w:szCs w:val="36"/>
              </w:rPr>
            </w:pPr>
            <w:r>
              <w:rPr>
                <w:b/>
                <w:i/>
                <w:sz w:val="36"/>
                <w:szCs w:val="36"/>
              </w:rPr>
              <w:t>-</w:t>
            </w:r>
          </w:p>
        </w:tc>
      </w:tr>
      <w:tr w:rsidR="000807BC">
        <w:tc>
          <w:tcPr>
            <w:tcW w:w="4785" w:type="dxa"/>
          </w:tcPr>
          <w:p w:rsidR="000807BC" w:rsidRPr="00BA06B4" w:rsidRDefault="00B0400F" w:rsidP="00F17BDC">
            <w:pPr>
              <w:pStyle w:val="a3"/>
              <w:rPr>
                <w:i/>
                <w:sz w:val="32"/>
                <w:szCs w:val="32"/>
              </w:rPr>
            </w:pPr>
            <w:r w:rsidRPr="00BA06B4">
              <w:rPr>
                <w:i/>
                <w:sz w:val="32"/>
                <w:szCs w:val="32"/>
              </w:rPr>
              <w:t>Густота,% покрытия</w:t>
            </w:r>
          </w:p>
        </w:tc>
        <w:tc>
          <w:tcPr>
            <w:tcW w:w="4786" w:type="dxa"/>
          </w:tcPr>
          <w:p w:rsidR="000807BC" w:rsidRDefault="00B0400F" w:rsidP="00F17BDC">
            <w:pPr>
              <w:pStyle w:val="a3"/>
              <w:rPr>
                <w:b/>
                <w:i/>
                <w:sz w:val="36"/>
                <w:szCs w:val="36"/>
              </w:rPr>
            </w:pPr>
            <w:r>
              <w:rPr>
                <w:b/>
                <w:i/>
                <w:sz w:val="36"/>
                <w:szCs w:val="36"/>
              </w:rPr>
              <w:t>-</w:t>
            </w:r>
          </w:p>
        </w:tc>
      </w:tr>
      <w:tr w:rsidR="000807BC">
        <w:tc>
          <w:tcPr>
            <w:tcW w:w="4785" w:type="dxa"/>
          </w:tcPr>
          <w:p w:rsidR="000807BC" w:rsidRPr="00BA06B4" w:rsidRDefault="00B0400F" w:rsidP="00F17BDC">
            <w:pPr>
              <w:pStyle w:val="a3"/>
              <w:rPr>
                <w:i/>
                <w:sz w:val="32"/>
                <w:szCs w:val="32"/>
              </w:rPr>
            </w:pPr>
            <w:r w:rsidRPr="00BA06B4">
              <w:rPr>
                <w:i/>
                <w:sz w:val="32"/>
                <w:szCs w:val="32"/>
              </w:rPr>
              <w:t>Высота , см</w:t>
            </w:r>
          </w:p>
        </w:tc>
        <w:tc>
          <w:tcPr>
            <w:tcW w:w="4786" w:type="dxa"/>
          </w:tcPr>
          <w:p w:rsidR="000807BC" w:rsidRDefault="00B0400F" w:rsidP="00F17BDC">
            <w:pPr>
              <w:pStyle w:val="a3"/>
              <w:rPr>
                <w:b/>
                <w:i/>
                <w:sz w:val="36"/>
                <w:szCs w:val="36"/>
              </w:rPr>
            </w:pPr>
            <w:r>
              <w:rPr>
                <w:b/>
                <w:i/>
                <w:sz w:val="36"/>
                <w:szCs w:val="36"/>
              </w:rPr>
              <w:t>-</w:t>
            </w:r>
          </w:p>
        </w:tc>
      </w:tr>
      <w:tr w:rsidR="000807BC">
        <w:tc>
          <w:tcPr>
            <w:tcW w:w="4785" w:type="dxa"/>
          </w:tcPr>
          <w:p w:rsidR="000807BC" w:rsidRPr="00BA06B4" w:rsidRDefault="00B0400F" w:rsidP="00F17BDC">
            <w:pPr>
              <w:pStyle w:val="a3"/>
              <w:rPr>
                <w:i/>
                <w:sz w:val="32"/>
                <w:szCs w:val="32"/>
              </w:rPr>
            </w:pPr>
            <w:r w:rsidRPr="00BA06B4">
              <w:rPr>
                <w:i/>
                <w:sz w:val="32"/>
                <w:szCs w:val="32"/>
              </w:rPr>
              <w:t>Высота , см</w:t>
            </w:r>
          </w:p>
        </w:tc>
        <w:tc>
          <w:tcPr>
            <w:tcW w:w="4786" w:type="dxa"/>
          </w:tcPr>
          <w:p w:rsidR="000807BC" w:rsidRDefault="00B0400F" w:rsidP="00F17BDC">
            <w:pPr>
              <w:pStyle w:val="a3"/>
              <w:rPr>
                <w:b/>
                <w:i/>
                <w:sz w:val="36"/>
                <w:szCs w:val="36"/>
              </w:rPr>
            </w:pPr>
            <w:r>
              <w:rPr>
                <w:b/>
                <w:i/>
                <w:sz w:val="36"/>
                <w:szCs w:val="36"/>
              </w:rPr>
              <w:t>-</w:t>
            </w:r>
          </w:p>
        </w:tc>
      </w:tr>
      <w:tr w:rsidR="000807BC">
        <w:tc>
          <w:tcPr>
            <w:tcW w:w="4785" w:type="dxa"/>
          </w:tcPr>
          <w:p w:rsidR="000807BC" w:rsidRPr="00BA06B4" w:rsidRDefault="00B0400F" w:rsidP="00F17BDC">
            <w:pPr>
              <w:pStyle w:val="a3"/>
              <w:rPr>
                <w:i/>
                <w:sz w:val="32"/>
                <w:szCs w:val="32"/>
              </w:rPr>
            </w:pPr>
            <w:r w:rsidRPr="00BA06B4">
              <w:rPr>
                <w:i/>
                <w:sz w:val="32"/>
                <w:szCs w:val="32"/>
              </w:rPr>
              <w:t>Кол-во на 1 Га</w:t>
            </w:r>
          </w:p>
        </w:tc>
        <w:tc>
          <w:tcPr>
            <w:tcW w:w="4786" w:type="dxa"/>
          </w:tcPr>
          <w:p w:rsidR="000807BC" w:rsidRDefault="00B0400F" w:rsidP="00F17BDC">
            <w:pPr>
              <w:pStyle w:val="a3"/>
              <w:rPr>
                <w:b/>
                <w:i/>
                <w:sz w:val="36"/>
                <w:szCs w:val="36"/>
              </w:rPr>
            </w:pPr>
            <w:r>
              <w:rPr>
                <w:b/>
                <w:i/>
                <w:sz w:val="36"/>
                <w:szCs w:val="36"/>
              </w:rPr>
              <w:t>-</w:t>
            </w:r>
          </w:p>
        </w:tc>
      </w:tr>
      <w:tr w:rsidR="000807BC">
        <w:tc>
          <w:tcPr>
            <w:tcW w:w="4785" w:type="dxa"/>
          </w:tcPr>
          <w:p w:rsidR="000807BC" w:rsidRPr="00BA06B4" w:rsidRDefault="00B0400F" w:rsidP="00F17BDC">
            <w:pPr>
              <w:pStyle w:val="a3"/>
              <w:rPr>
                <w:i/>
                <w:sz w:val="32"/>
                <w:szCs w:val="32"/>
              </w:rPr>
            </w:pPr>
            <w:r w:rsidRPr="00BA06B4">
              <w:rPr>
                <w:i/>
                <w:sz w:val="32"/>
                <w:szCs w:val="32"/>
              </w:rPr>
              <w:t>Свежие,сгнившие на 1 га</w:t>
            </w:r>
          </w:p>
        </w:tc>
        <w:tc>
          <w:tcPr>
            <w:tcW w:w="4786" w:type="dxa"/>
          </w:tcPr>
          <w:p w:rsidR="000807BC" w:rsidRDefault="00B0400F" w:rsidP="00F17BDC">
            <w:pPr>
              <w:pStyle w:val="a3"/>
              <w:rPr>
                <w:b/>
                <w:i/>
                <w:sz w:val="36"/>
                <w:szCs w:val="36"/>
              </w:rPr>
            </w:pPr>
            <w:r>
              <w:rPr>
                <w:b/>
                <w:i/>
                <w:sz w:val="36"/>
                <w:szCs w:val="36"/>
              </w:rPr>
              <w:t>-</w:t>
            </w:r>
          </w:p>
        </w:tc>
      </w:tr>
      <w:tr w:rsidR="000807BC">
        <w:tc>
          <w:tcPr>
            <w:tcW w:w="4785" w:type="dxa"/>
          </w:tcPr>
          <w:p w:rsidR="000807BC" w:rsidRPr="00BA06B4" w:rsidRDefault="00BA06B4" w:rsidP="00F17BDC">
            <w:pPr>
              <w:pStyle w:val="a3"/>
              <w:rPr>
                <w:i/>
                <w:sz w:val="32"/>
                <w:szCs w:val="32"/>
              </w:rPr>
            </w:pPr>
            <w:r w:rsidRPr="00BA06B4">
              <w:rPr>
                <w:i/>
                <w:sz w:val="32"/>
                <w:szCs w:val="32"/>
              </w:rPr>
              <w:t>Мощность дернины , см</w:t>
            </w:r>
          </w:p>
        </w:tc>
        <w:tc>
          <w:tcPr>
            <w:tcW w:w="4786" w:type="dxa"/>
          </w:tcPr>
          <w:p w:rsidR="000807BC" w:rsidRDefault="00B0400F" w:rsidP="00F17BDC">
            <w:pPr>
              <w:pStyle w:val="a3"/>
              <w:rPr>
                <w:b/>
                <w:i/>
                <w:sz w:val="36"/>
                <w:szCs w:val="36"/>
              </w:rPr>
            </w:pPr>
            <w:r>
              <w:rPr>
                <w:b/>
                <w:i/>
                <w:sz w:val="36"/>
                <w:szCs w:val="36"/>
              </w:rPr>
              <w:t>-</w:t>
            </w:r>
          </w:p>
        </w:tc>
      </w:tr>
      <w:tr w:rsidR="000807BC">
        <w:tc>
          <w:tcPr>
            <w:tcW w:w="4785" w:type="dxa"/>
          </w:tcPr>
          <w:p w:rsidR="000807BC" w:rsidRPr="00BA06B4" w:rsidRDefault="00BA06B4" w:rsidP="00F17BDC">
            <w:pPr>
              <w:pStyle w:val="a3"/>
              <w:rPr>
                <w:i/>
                <w:sz w:val="32"/>
                <w:szCs w:val="32"/>
              </w:rPr>
            </w:pPr>
            <w:r w:rsidRPr="00BA06B4">
              <w:rPr>
                <w:i/>
                <w:sz w:val="32"/>
                <w:szCs w:val="32"/>
              </w:rPr>
              <w:t>Связность дернины на разрыв</w:t>
            </w:r>
          </w:p>
        </w:tc>
        <w:tc>
          <w:tcPr>
            <w:tcW w:w="4786" w:type="dxa"/>
          </w:tcPr>
          <w:p w:rsidR="000807BC" w:rsidRDefault="00B0400F" w:rsidP="00F17BDC">
            <w:pPr>
              <w:pStyle w:val="a3"/>
              <w:rPr>
                <w:b/>
                <w:i/>
                <w:sz w:val="36"/>
                <w:szCs w:val="36"/>
              </w:rPr>
            </w:pPr>
            <w:r>
              <w:rPr>
                <w:b/>
                <w:i/>
                <w:sz w:val="36"/>
                <w:szCs w:val="36"/>
              </w:rPr>
              <w:t>-</w:t>
            </w:r>
          </w:p>
        </w:tc>
      </w:tr>
      <w:tr w:rsidR="000807BC">
        <w:tc>
          <w:tcPr>
            <w:tcW w:w="4785" w:type="dxa"/>
          </w:tcPr>
          <w:p w:rsidR="000807BC" w:rsidRPr="00BA06B4" w:rsidRDefault="00BA06B4" w:rsidP="00F17BDC">
            <w:pPr>
              <w:pStyle w:val="a3"/>
              <w:rPr>
                <w:i/>
                <w:sz w:val="32"/>
                <w:szCs w:val="32"/>
              </w:rPr>
            </w:pPr>
            <w:r w:rsidRPr="00BA06B4">
              <w:rPr>
                <w:i/>
                <w:sz w:val="32"/>
                <w:szCs w:val="32"/>
              </w:rPr>
              <w:t>Плотность дернины на протаптывание</w:t>
            </w:r>
          </w:p>
        </w:tc>
        <w:tc>
          <w:tcPr>
            <w:tcW w:w="4786" w:type="dxa"/>
          </w:tcPr>
          <w:p w:rsidR="000807BC" w:rsidRDefault="00B0400F" w:rsidP="00F17BDC">
            <w:pPr>
              <w:pStyle w:val="a3"/>
              <w:rPr>
                <w:b/>
                <w:i/>
                <w:sz w:val="36"/>
                <w:szCs w:val="36"/>
              </w:rPr>
            </w:pPr>
            <w:r>
              <w:rPr>
                <w:b/>
                <w:i/>
                <w:sz w:val="36"/>
                <w:szCs w:val="36"/>
              </w:rPr>
              <w:t>-</w:t>
            </w:r>
          </w:p>
        </w:tc>
      </w:tr>
    </w:tbl>
    <w:p w:rsidR="000807BC" w:rsidRPr="000807BC" w:rsidRDefault="000807BC" w:rsidP="00F17BDC">
      <w:pPr>
        <w:pStyle w:val="a3"/>
        <w:rPr>
          <w:b/>
          <w:i/>
          <w:sz w:val="36"/>
          <w:szCs w:val="36"/>
        </w:rPr>
      </w:pPr>
    </w:p>
    <w:p w:rsidR="00F17BDC" w:rsidRPr="00B0400F" w:rsidRDefault="00B0400F">
      <w:pPr>
        <w:rPr>
          <w:b/>
          <w:i/>
          <w:sz w:val="32"/>
          <w:szCs w:val="32"/>
        </w:rPr>
      </w:pPr>
      <w:r w:rsidRPr="00B0400F">
        <w:rPr>
          <w:b/>
          <w:i/>
          <w:sz w:val="32"/>
          <w:szCs w:val="32"/>
        </w:rPr>
        <w:t>Оценка лугов , определение формы использования и мероприятия по их улучшению</w:t>
      </w:r>
    </w:p>
    <w:p w:rsidR="00B0400F" w:rsidRDefault="00B0400F"/>
    <w:tbl>
      <w:tblPr>
        <w:tblStyle w:val="a5"/>
        <w:tblW w:w="0" w:type="auto"/>
        <w:tblLook w:val="01E0" w:firstRow="1" w:lastRow="1" w:firstColumn="1" w:lastColumn="1" w:noHBand="0" w:noVBand="0"/>
      </w:tblPr>
      <w:tblGrid>
        <w:gridCol w:w="4742"/>
        <w:gridCol w:w="4829"/>
      </w:tblGrid>
      <w:tr w:rsidR="00B0400F">
        <w:tc>
          <w:tcPr>
            <w:tcW w:w="4785" w:type="dxa"/>
          </w:tcPr>
          <w:p w:rsidR="00B0400F" w:rsidRPr="00EF46FB" w:rsidRDefault="00942FC5">
            <w:pPr>
              <w:rPr>
                <w:i/>
                <w:sz w:val="32"/>
                <w:szCs w:val="32"/>
              </w:rPr>
            </w:pPr>
            <w:r w:rsidRPr="00EF46FB">
              <w:rPr>
                <w:i/>
                <w:sz w:val="32"/>
                <w:szCs w:val="32"/>
              </w:rPr>
              <w:t>№ хозяйственного участка</w:t>
            </w:r>
          </w:p>
        </w:tc>
        <w:tc>
          <w:tcPr>
            <w:tcW w:w="4786" w:type="dxa"/>
          </w:tcPr>
          <w:p w:rsidR="00B0400F" w:rsidRPr="00EF46FB" w:rsidRDefault="00942FC5">
            <w:pPr>
              <w:rPr>
                <w:i/>
                <w:sz w:val="32"/>
                <w:szCs w:val="32"/>
              </w:rPr>
            </w:pPr>
            <w:r w:rsidRPr="00EF46FB">
              <w:rPr>
                <w:i/>
                <w:sz w:val="32"/>
                <w:szCs w:val="32"/>
              </w:rPr>
              <w:t>10</w:t>
            </w:r>
          </w:p>
        </w:tc>
      </w:tr>
      <w:tr w:rsidR="00B0400F">
        <w:tc>
          <w:tcPr>
            <w:tcW w:w="4785" w:type="dxa"/>
          </w:tcPr>
          <w:p w:rsidR="00B0400F" w:rsidRPr="00EF46FB" w:rsidRDefault="00942FC5">
            <w:pPr>
              <w:rPr>
                <w:i/>
                <w:sz w:val="32"/>
                <w:szCs w:val="32"/>
              </w:rPr>
            </w:pPr>
            <w:r w:rsidRPr="00EF46FB">
              <w:rPr>
                <w:i/>
                <w:sz w:val="32"/>
                <w:szCs w:val="32"/>
              </w:rPr>
              <w:t>Тип луга</w:t>
            </w:r>
          </w:p>
        </w:tc>
        <w:tc>
          <w:tcPr>
            <w:tcW w:w="4786" w:type="dxa"/>
          </w:tcPr>
          <w:p w:rsidR="00B0400F" w:rsidRPr="00EF46FB" w:rsidRDefault="00D2502D">
            <w:pPr>
              <w:rPr>
                <w:i/>
                <w:sz w:val="32"/>
                <w:szCs w:val="32"/>
              </w:rPr>
            </w:pPr>
            <w:r w:rsidRPr="00EF46FB">
              <w:rPr>
                <w:i/>
                <w:sz w:val="32"/>
                <w:szCs w:val="32"/>
              </w:rPr>
              <w:t>Зональной растительности</w:t>
            </w:r>
          </w:p>
        </w:tc>
      </w:tr>
      <w:tr w:rsidR="00B0400F">
        <w:tc>
          <w:tcPr>
            <w:tcW w:w="4785" w:type="dxa"/>
          </w:tcPr>
          <w:p w:rsidR="00B0400F" w:rsidRPr="00EF46FB" w:rsidRDefault="00942FC5">
            <w:pPr>
              <w:rPr>
                <w:i/>
                <w:sz w:val="32"/>
                <w:szCs w:val="32"/>
              </w:rPr>
            </w:pPr>
            <w:r w:rsidRPr="00EF46FB">
              <w:rPr>
                <w:i/>
                <w:sz w:val="32"/>
                <w:szCs w:val="32"/>
              </w:rPr>
              <w:t>Общая оценка</w:t>
            </w:r>
          </w:p>
        </w:tc>
        <w:tc>
          <w:tcPr>
            <w:tcW w:w="4786" w:type="dxa"/>
          </w:tcPr>
          <w:p w:rsidR="00B0400F" w:rsidRPr="00EF46FB" w:rsidRDefault="00D2502D">
            <w:pPr>
              <w:rPr>
                <w:i/>
                <w:sz w:val="32"/>
                <w:szCs w:val="32"/>
              </w:rPr>
            </w:pPr>
            <w:r w:rsidRPr="00EF46FB">
              <w:rPr>
                <w:i/>
                <w:sz w:val="32"/>
                <w:szCs w:val="32"/>
              </w:rPr>
              <w:t>хорошее</w:t>
            </w:r>
          </w:p>
        </w:tc>
      </w:tr>
      <w:tr w:rsidR="00B0400F">
        <w:tc>
          <w:tcPr>
            <w:tcW w:w="4785" w:type="dxa"/>
          </w:tcPr>
          <w:p w:rsidR="00B0400F" w:rsidRPr="00EF46FB" w:rsidRDefault="00942FC5">
            <w:pPr>
              <w:rPr>
                <w:i/>
                <w:sz w:val="32"/>
                <w:szCs w:val="32"/>
              </w:rPr>
            </w:pPr>
            <w:r w:rsidRPr="00EF46FB">
              <w:rPr>
                <w:i/>
                <w:sz w:val="32"/>
                <w:szCs w:val="32"/>
              </w:rPr>
              <w:t>Современное использование в естественном состоянии</w:t>
            </w:r>
          </w:p>
        </w:tc>
        <w:tc>
          <w:tcPr>
            <w:tcW w:w="4786" w:type="dxa"/>
          </w:tcPr>
          <w:p w:rsidR="00B0400F" w:rsidRPr="00EF46FB" w:rsidRDefault="00D2502D">
            <w:pPr>
              <w:rPr>
                <w:i/>
                <w:sz w:val="32"/>
                <w:szCs w:val="32"/>
              </w:rPr>
            </w:pPr>
            <w:r w:rsidRPr="00EF46FB">
              <w:rPr>
                <w:i/>
                <w:sz w:val="32"/>
                <w:szCs w:val="32"/>
              </w:rPr>
              <w:t>посадка</w:t>
            </w:r>
          </w:p>
        </w:tc>
      </w:tr>
      <w:tr w:rsidR="00B0400F">
        <w:tc>
          <w:tcPr>
            <w:tcW w:w="4785" w:type="dxa"/>
          </w:tcPr>
          <w:p w:rsidR="00B0400F" w:rsidRPr="00EF46FB" w:rsidRDefault="00942FC5">
            <w:pPr>
              <w:rPr>
                <w:i/>
                <w:sz w:val="32"/>
                <w:szCs w:val="32"/>
              </w:rPr>
            </w:pPr>
            <w:r w:rsidRPr="00EF46FB">
              <w:rPr>
                <w:i/>
                <w:sz w:val="32"/>
                <w:szCs w:val="32"/>
              </w:rPr>
              <w:t>Система улучшения</w:t>
            </w:r>
          </w:p>
        </w:tc>
        <w:tc>
          <w:tcPr>
            <w:tcW w:w="4786" w:type="dxa"/>
          </w:tcPr>
          <w:p w:rsidR="00B0400F" w:rsidRPr="00EF46FB" w:rsidRDefault="00D2502D">
            <w:pPr>
              <w:rPr>
                <w:i/>
                <w:sz w:val="32"/>
                <w:szCs w:val="32"/>
              </w:rPr>
            </w:pPr>
            <w:r w:rsidRPr="00EF46FB">
              <w:rPr>
                <w:i/>
                <w:sz w:val="32"/>
                <w:szCs w:val="32"/>
              </w:rPr>
              <w:t>Естественного травостоя</w:t>
            </w:r>
          </w:p>
        </w:tc>
      </w:tr>
      <w:tr w:rsidR="00B0400F">
        <w:tc>
          <w:tcPr>
            <w:tcW w:w="4785" w:type="dxa"/>
          </w:tcPr>
          <w:p w:rsidR="00B0400F" w:rsidRPr="00EF46FB" w:rsidRDefault="00942FC5">
            <w:pPr>
              <w:rPr>
                <w:i/>
                <w:sz w:val="32"/>
                <w:szCs w:val="32"/>
              </w:rPr>
            </w:pPr>
            <w:r w:rsidRPr="00EF46FB">
              <w:rPr>
                <w:i/>
                <w:sz w:val="32"/>
                <w:szCs w:val="32"/>
              </w:rPr>
              <w:t>Осушение</w:t>
            </w:r>
          </w:p>
        </w:tc>
        <w:tc>
          <w:tcPr>
            <w:tcW w:w="4786" w:type="dxa"/>
          </w:tcPr>
          <w:p w:rsidR="00B0400F" w:rsidRPr="00EF46FB" w:rsidRDefault="00D2502D">
            <w:pPr>
              <w:rPr>
                <w:i/>
                <w:sz w:val="32"/>
                <w:szCs w:val="32"/>
              </w:rPr>
            </w:pPr>
            <w:r w:rsidRPr="00EF46FB">
              <w:rPr>
                <w:i/>
                <w:sz w:val="32"/>
                <w:szCs w:val="32"/>
              </w:rPr>
              <w:t>-</w:t>
            </w:r>
          </w:p>
        </w:tc>
      </w:tr>
      <w:tr w:rsidR="00B0400F">
        <w:tc>
          <w:tcPr>
            <w:tcW w:w="4785" w:type="dxa"/>
          </w:tcPr>
          <w:p w:rsidR="00B0400F" w:rsidRPr="00EF46FB" w:rsidRDefault="00942FC5">
            <w:pPr>
              <w:rPr>
                <w:i/>
                <w:sz w:val="32"/>
                <w:szCs w:val="32"/>
              </w:rPr>
            </w:pPr>
            <w:r w:rsidRPr="00EF46FB">
              <w:rPr>
                <w:i/>
                <w:sz w:val="32"/>
                <w:szCs w:val="32"/>
              </w:rPr>
              <w:t>Увеличение полезной площади</w:t>
            </w:r>
          </w:p>
        </w:tc>
        <w:tc>
          <w:tcPr>
            <w:tcW w:w="4786" w:type="dxa"/>
          </w:tcPr>
          <w:p w:rsidR="00B0400F" w:rsidRPr="00EF46FB" w:rsidRDefault="00B0400F">
            <w:pPr>
              <w:rPr>
                <w:i/>
                <w:sz w:val="32"/>
                <w:szCs w:val="32"/>
              </w:rPr>
            </w:pPr>
          </w:p>
        </w:tc>
      </w:tr>
      <w:tr w:rsidR="00B0400F">
        <w:tc>
          <w:tcPr>
            <w:tcW w:w="4785" w:type="dxa"/>
          </w:tcPr>
          <w:p w:rsidR="00B0400F" w:rsidRPr="00EF46FB" w:rsidRDefault="00942FC5">
            <w:pPr>
              <w:rPr>
                <w:i/>
                <w:sz w:val="32"/>
                <w:szCs w:val="32"/>
              </w:rPr>
            </w:pPr>
            <w:r w:rsidRPr="00EF46FB">
              <w:rPr>
                <w:i/>
                <w:sz w:val="32"/>
                <w:szCs w:val="32"/>
              </w:rPr>
              <w:t>Обработка почвы</w:t>
            </w:r>
          </w:p>
        </w:tc>
        <w:tc>
          <w:tcPr>
            <w:tcW w:w="4786" w:type="dxa"/>
          </w:tcPr>
          <w:p w:rsidR="00B0400F" w:rsidRPr="00EF46FB" w:rsidRDefault="00D2502D">
            <w:pPr>
              <w:rPr>
                <w:i/>
                <w:sz w:val="32"/>
                <w:szCs w:val="32"/>
              </w:rPr>
            </w:pPr>
            <w:r w:rsidRPr="00EF46FB">
              <w:rPr>
                <w:i/>
                <w:sz w:val="32"/>
                <w:szCs w:val="32"/>
              </w:rPr>
              <w:t>Орошение,вспашка,уничтожение сорных растений</w:t>
            </w:r>
            <w:r w:rsidR="00EF46FB">
              <w:rPr>
                <w:i/>
                <w:sz w:val="32"/>
                <w:szCs w:val="32"/>
              </w:rPr>
              <w:t>,уничтожение и уборка мусора.</w:t>
            </w:r>
          </w:p>
        </w:tc>
      </w:tr>
      <w:tr w:rsidR="00B0400F">
        <w:tc>
          <w:tcPr>
            <w:tcW w:w="4785" w:type="dxa"/>
          </w:tcPr>
          <w:p w:rsidR="00B0400F" w:rsidRPr="00942FC5" w:rsidRDefault="00942FC5">
            <w:pPr>
              <w:rPr>
                <w:i/>
                <w:sz w:val="32"/>
                <w:szCs w:val="32"/>
              </w:rPr>
            </w:pPr>
            <w:r w:rsidRPr="00942FC5">
              <w:rPr>
                <w:i/>
                <w:sz w:val="32"/>
                <w:szCs w:val="32"/>
              </w:rPr>
              <w:t>Удобрение</w:t>
            </w:r>
          </w:p>
        </w:tc>
        <w:tc>
          <w:tcPr>
            <w:tcW w:w="4786" w:type="dxa"/>
          </w:tcPr>
          <w:p w:rsidR="00B0400F" w:rsidRPr="00385AD0" w:rsidRDefault="00385AD0">
            <w:pPr>
              <w:rPr>
                <w:i/>
                <w:sz w:val="32"/>
                <w:szCs w:val="32"/>
              </w:rPr>
            </w:pPr>
            <w:r w:rsidRPr="00385AD0">
              <w:rPr>
                <w:i/>
                <w:sz w:val="32"/>
                <w:szCs w:val="32"/>
              </w:rPr>
              <w:t>Минеральные и органические</w:t>
            </w:r>
          </w:p>
        </w:tc>
      </w:tr>
      <w:tr w:rsidR="00B0400F">
        <w:tc>
          <w:tcPr>
            <w:tcW w:w="4785" w:type="dxa"/>
          </w:tcPr>
          <w:p w:rsidR="00B0400F" w:rsidRPr="00942FC5" w:rsidRDefault="00942FC5">
            <w:pPr>
              <w:rPr>
                <w:i/>
                <w:sz w:val="32"/>
                <w:szCs w:val="32"/>
              </w:rPr>
            </w:pPr>
            <w:r w:rsidRPr="00942FC5">
              <w:rPr>
                <w:i/>
                <w:sz w:val="32"/>
                <w:szCs w:val="32"/>
              </w:rPr>
              <w:t>Посев,подсев трав или самоосеменение</w:t>
            </w:r>
          </w:p>
        </w:tc>
        <w:tc>
          <w:tcPr>
            <w:tcW w:w="4786" w:type="dxa"/>
          </w:tcPr>
          <w:p w:rsidR="00B0400F" w:rsidRDefault="00B0400F"/>
        </w:tc>
      </w:tr>
    </w:tbl>
    <w:p w:rsidR="00B0400F" w:rsidRDefault="00B0400F"/>
    <w:p w:rsidR="00942FC5" w:rsidRDefault="00942FC5"/>
    <w:p w:rsidR="00EF46FB" w:rsidRDefault="00EF46FB"/>
    <w:p w:rsidR="00EF46FB" w:rsidRDefault="00EF46FB"/>
    <w:p w:rsidR="00EF46FB" w:rsidRDefault="00EF46FB"/>
    <w:p w:rsidR="00EF46FB" w:rsidRDefault="00EF46FB"/>
    <w:p w:rsidR="00EF46FB" w:rsidRDefault="00EF46FB"/>
    <w:p w:rsidR="00EF46FB" w:rsidRDefault="00EF46FB"/>
    <w:p w:rsidR="00942FC5" w:rsidRPr="00EF46FB" w:rsidRDefault="00EF46FB">
      <w:pPr>
        <w:rPr>
          <w:b/>
          <w:i/>
          <w:sz w:val="36"/>
          <w:szCs w:val="36"/>
        </w:rPr>
      </w:pPr>
      <w:r w:rsidRPr="00EF46FB">
        <w:rPr>
          <w:b/>
          <w:i/>
          <w:sz w:val="36"/>
          <w:szCs w:val="36"/>
        </w:rPr>
        <w:t>6.Мероприятия по улучшению кормовых угодий</w:t>
      </w:r>
      <w:r>
        <w:rPr>
          <w:b/>
          <w:i/>
          <w:sz w:val="36"/>
          <w:szCs w:val="36"/>
        </w:rPr>
        <w:t>.</w:t>
      </w:r>
    </w:p>
    <w:p w:rsidR="00942FC5" w:rsidRDefault="00942FC5"/>
    <w:p w:rsidR="00942FC5" w:rsidRDefault="006E5C6B">
      <w:pPr>
        <w:rPr>
          <w:i/>
          <w:sz w:val="28"/>
          <w:szCs w:val="28"/>
        </w:rPr>
      </w:pPr>
      <w:r>
        <w:rPr>
          <w:i/>
          <w:sz w:val="28"/>
          <w:szCs w:val="28"/>
        </w:rPr>
        <w:t>Мы  бы провели</w:t>
      </w:r>
      <w:r w:rsidR="00942FC5" w:rsidRPr="00942FC5">
        <w:rPr>
          <w:i/>
          <w:sz w:val="28"/>
          <w:szCs w:val="28"/>
        </w:rPr>
        <w:t xml:space="preserve">  поверхностное улучшение , которое предусматривает следующие работы: уничтожение куртинных кустарников, кочек; очистку от мусора, хвороста и камней; планировку поверхности почвы, внесение органических и минеральных удобрений, омоложение травостоя путем рыхления дернины и почвы боронованием, фрезерованием, щелеванием; отвод поверхностных застойных вод, лиманное орошение и снегозадержание; растаскивание помета животных на пастбищах; уничтожение сорной растительности.</w:t>
      </w:r>
    </w:p>
    <w:p w:rsidR="00EF46FB" w:rsidRDefault="00EF46FB">
      <w:pPr>
        <w:rPr>
          <w:i/>
          <w:sz w:val="28"/>
          <w:szCs w:val="28"/>
        </w:rPr>
      </w:pPr>
    </w:p>
    <w:p w:rsidR="00EF46FB" w:rsidRDefault="00EF46FB">
      <w:pPr>
        <w:rPr>
          <w:i/>
          <w:sz w:val="28"/>
          <w:szCs w:val="28"/>
        </w:rPr>
      </w:pPr>
    </w:p>
    <w:p w:rsidR="00EF46FB" w:rsidRDefault="00EF46FB">
      <w:pPr>
        <w:rPr>
          <w:i/>
          <w:sz w:val="28"/>
          <w:szCs w:val="28"/>
        </w:rPr>
      </w:pPr>
    </w:p>
    <w:p w:rsidR="00EF46FB" w:rsidRDefault="00EF46FB">
      <w:pPr>
        <w:rPr>
          <w:i/>
          <w:sz w:val="28"/>
          <w:szCs w:val="28"/>
        </w:rPr>
      </w:pPr>
    </w:p>
    <w:p w:rsidR="00EF46FB" w:rsidRDefault="00EF46FB">
      <w:pPr>
        <w:rPr>
          <w:i/>
          <w:sz w:val="28"/>
          <w:szCs w:val="28"/>
        </w:rPr>
      </w:pPr>
    </w:p>
    <w:p w:rsidR="00EF46FB" w:rsidRDefault="00EF46FB">
      <w:pPr>
        <w:rPr>
          <w:i/>
          <w:sz w:val="28"/>
          <w:szCs w:val="28"/>
        </w:rPr>
      </w:pPr>
    </w:p>
    <w:p w:rsidR="00EF46FB" w:rsidRDefault="00EF46FB">
      <w:pPr>
        <w:rPr>
          <w:i/>
          <w:sz w:val="28"/>
          <w:szCs w:val="28"/>
        </w:rPr>
      </w:pPr>
    </w:p>
    <w:p w:rsidR="00EF46FB" w:rsidRDefault="00EF46FB">
      <w:pPr>
        <w:rPr>
          <w:b/>
          <w:i/>
          <w:sz w:val="36"/>
          <w:szCs w:val="36"/>
        </w:rPr>
      </w:pPr>
      <w:r w:rsidRPr="00EF46FB">
        <w:rPr>
          <w:b/>
          <w:i/>
          <w:sz w:val="36"/>
          <w:szCs w:val="36"/>
        </w:rPr>
        <w:t>7.Описание растений.</w:t>
      </w:r>
    </w:p>
    <w:p w:rsidR="00EF46FB" w:rsidRPr="00385AD0" w:rsidRDefault="00EF46FB" w:rsidP="00EF46FB">
      <w:pPr>
        <w:pStyle w:val="a3"/>
        <w:rPr>
          <w:i/>
          <w:sz w:val="28"/>
          <w:szCs w:val="28"/>
        </w:rPr>
      </w:pPr>
      <w:r w:rsidRPr="00EF46FB">
        <w:rPr>
          <w:b/>
          <w:bCs/>
          <w:i/>
          <w:sz w:val="36"/>
          <w:szCs w:val="36"/>
        </w:rPr>
        <w:t>Клевер луговой</w:t>
      </w:r>
      <w:r>
        <w:t> </w:t>
      </w:r>
      <w:r w:rsidRPr="00385AD0">
        <w:rPr>
          <w:i/>
          <w:sz w:val="28"/>
          <w:szCs w:val="28"/>
        </w:rPr>
        <w:t>-двулетнее, но чаще многолетнее травянистое растение, достигает в высоту 15—55 см. Ветвистые стебли приподнимающиеся. Листья тройчатые, с широкояйцевидными мелкозубчатыми долями, листочки по краям цельные , с нежными ресничками по краям . Соцветия головки рыхлые , шаровидные , сидят часто попарно и нередко прикрыты двумя верхними листьями. Венчик красный, изредка белый , чашечка с 10 жилками. Плод— яйцевидный, односемянный боб ;семена то округлые, то угловатые, то желтовато-красные, то фиолетовые. Цветёт в июне—сентябре. Плоды созревают в августе—октябре.</w:t>
      </w:r>
    </w:p>
    <w:p w:rsidR="00EF46FB" w:rsidRDefault="00385AD0" w:rsidP="00EF46FB">
      <w:pPr>
        <w:pStyle w:val="a3"/>
      </w:pPr>
      <w:r w:rsidRPr="00385AD0">
        <w:rPr>
          <w:b/>
          <w:i/>
          <w:sz w:val="32"/>
          <w:szCs w:val="32"/>
        </w:rPr>
        <w:t>Щавель конский</w:t>
      </w:r>
      <w:r>
        <w:t>-</w:t>
      </w:r>
      <w:r w:rsidRPr="00385AD0">
        <w:rPr>
          <w:i/>
          <w:sz w:val="28"/>
          <w:szCs w:val="28"/>
        </w:rPr>
        <w:t>корневище короткое, слаборазветвлённое, многоглавое, толстое с</w:t>
      </w:r>
      <w:r>
        <w:t xml:space="preserve"> </w:t>
      </w:r>
      <w:r w:rsidRPr="00385AD0">
        <w:rPr>
          <w:i/>
          <w:sz w:val="28"/>
          <w:szCs w:val="28"/>
        </w:rPr>
        <w:t>многочисленными корнями. Стебли  прямостоячие, чаще одиночные, голые, бороздчатые, ветвистые в верхней части, высотой до 90—150 см и толщиной до 2 см. Листья очерёдные, розеточные и нижние стеблевые удлинённо-треугольно-яйцевидные с сердцевидным основанием, тупые, по краю волнистые, длиной до 25 см и шириной до 12—13 см; верхние — меньшего размера, яйцевидно-ланцетовидные. Нижняя часть листовой пластинки, особенно по жилкам, густо опушена жёсткими короткими волосками. Все листья черешковые, верхние — на коротких черешках. При основании черешков образуется плёнчатый раструб  красноватого цвета, охватывающий стебель. На вкус листья не кислые. Цветки мелкие, зеленовато-желтоватые, обоеполые, собраны небольшими мутовками в узкое, длинное и густое метельчатое соцветие — тирс. Соцветия цилиндрические, с простым шестилепестным околоцветником, внутренние доли его при плодах округло-сердцевидные, сетчатые, с зазубренными краями; на одной из них развивается крупный желвачок, на двух других — более мелкие. Завязь одногнездная, один из трёх нитевидных столбиков обычно с крупным вздутым уплотнением, рыльца кистевидные. Цветёт в мае—июне.</w:t>
      </w:r>
    </w:p>
    <w:p w:rsidR="00385AD0" w:rsidRPr="00385AD0" w:rsidRDefault="00385AD0" w:rsidP="00385AD0">
      <w:pPr>
        <w:pStyle w:val="a3"/>
        <w:rPr>
          <w:i/>
          <w:sz w:val="32"/>
          <w:szCs w:val="32"/>
        </w:rPr>
      </w:pPr>
      <w:r w:rsidRPr="00385AD0">
        <w:rPr>
          <w:b/>
          <w:i/>
          <w:sz w:val="32"/>
          <w:szCs w:val="32"/>
        </w:rPr>
        <w:t>Одуванчик</w:t>
      </w:r>
      <w:r>
        <w:t> </w:t>
      </w:r>
      <w:r w:rsidRPr="00385AD0">
        <w:rPr>
          <w:i/>
          <w:sz w:val="32"/>
          <w:szCs w:val="32"/>
        </w:rPr>
        <w:t>— растение с ветвистым, стержневым корнем толщиной около 2 см и длиной около 60 см, в верхней части переходящим в короткое многоглавое корневище. Листья голые, перисто-надрезанные или цельные, собранные в прикорневую розетку. Цветоносная стрелка сочная, цилиндрическая, полая внутри, оканчивающаяся одиночной корзинкой язычковых ярко-жёлтых цветков. Все части растения содержат густой белый млечный сок. Цветёт одуванчик в мае, плодоносит семянками с белым хохолком — с июня.</w:t>
      </w:r>
    </w:p>
    <w:p w:rsidR="00385AD0" w:rsidRDefault="00385AD0" w:rsidP="00385AD0">
      <w:pPr>
        <w:pStyle w:val="a3"/>
      </w:pPr>
      <w:r w:rsidRPr="00385AD0">
        <w:rPr>
          <w:b/>
          <w:i/>
          <w:sz w:val="36"/>
          <w:szCs w:val="36"/>
        </w:rPr>
        <w:t>Подорожник</w:t>
      </w:r>
      <w:r w:rsidRPr="00385AD0">
        <w:rPr>
          <w:sz w:val="36"/>
          <w:szCs w:val="36"/>
        </w:rPr>
        <w:t>-</w:t>
      </w:r>
      <w:r w:rsidRPr="00385AD0">
        <w:rPr>
          <w:i/>
          <w:sz w:val="32"/>
          <w:szCs w:val="32"/>
        </w:rPr>
        <w:t>Обычно имеют короткое корневище, усаженное тонкими шнуровидными корнями. Листья собраны в прикорневую розетку, черешковые. Цветоносы прямостоячие, безлиственные. У некоторых видов цветочный стебель ветвистый, облиственный. Цветки мелкие, невзрачные, собраны в густой конечный колос или головку. Плод — многосемянная коробочка.</w:t>
      </w:r>
    </w:p>
    <w:p w:rsidR="00385AD0" w:rsidRDefault="00385AD0" w:rsidP="00385AD0">
      <w:pPr>
        <w:pStyle w:val="a3"/>
      </w:pPr>
    </w:p>
    <w:p w:rsidR="00385AD0" w:rsidRPr="006917B5" w:rsidRDefault="00385AD0" w:rsidP="00385AD0">
      <w:pPr>
        <w:pStyle w:val="a3"/>
        <w:rPr>
          <w:b/>
          <w:i/>
          <w:sz w:val="36"/>
          <w:szCs w:val="36"/>
        </w:rPr>
      </w:pPr>
      <w:r w:rsidRPr="006917B5">
        <w:rPr>
          <w:b/>
          <w:i/>
          <w:sz w:val="36"/>
          <w:szCs w:val="36"/>
        </w:rPr>
        <w:t>8.Мероприятия по рационально</w:t>
      </w:r>
      <w:r w:rsidR="006917B5" w:rsidRPr="006917B5">
        <w:rPr>
          <w:b/>
          <w:i/>
          <w:sz w:val="36"/>
          <w:szCs w:val="36"/>
        </w:rPr>
        <w:t>му использованию</w:t>
      </w:r>
    </w:p>
    <w:p w:rsidR="006917B5" w:rsidRDefault="006917B5" w:rsidP="006917B5">
      <w:pPr>
        <w:pStyle w:val="a3"/>
        <w:rPr>
          <w:i/>
          <w:sz w:val="32"/>
          <w:szCs w:val="32"/>
        </w:rPr>
      </w:pPr>
      <w:r w:rsidRPr="006917B5">
        <w:rPr>
          <w:i/>
          <w:sz w:val="32"/>
          <w:szCs w:val="32"/>
        </w:rPr>
        <w:t xml:space="preserve">Цель каждого хозяйства — получение с собственной кормовой площади максимального объема кормов с наименьшими издержками производства. Важно, прежде всего, в полной мере использовать природные сенокосы и пастбища, которые могут служить наиболее дешевым источником поступления грубых и зеленых кормов. Особое значение имеют пастбища. Трава с них — наиболее полноценный и дешевый корм. Однако они еще не играют серьезной роли в кормовом балансе. Во многих хозяйствах пастбища закочкарены, заболочены, выбиты, имеют плохой травостой, что обусловливает их низкую продуктивность. Естественные сенокосы дают также высокопитательный и дешевый корм. В РФ природные сенокосы и пастбища составляют 58 % всех сельскохозяйственных угодий и на 42 % превышают площадь пашни. На 1 ноября 1997 г. в стране насчитывалось 371,6 млн. га естественных сенокосов и пастбищ. В общем кормовом балансе продукция с них (по питательности в кормовых единицах) составляет около 30 %. Обеспеченность естественными </w:t>
      </w:r>
      <w:bookmarkStart w:id="1" w:name="YANDEX_0"/>
      <w:bookmarkEnd w:id="1"/>
      <w:r w:rsidRPr="006917B5">
        <w:rPr>
          <w:i/>
          <w:sz w:val="32"/>
          <w:szCs w:val="32"/>
        </w:rPr>
        <w:t xml:space="preserve"> кормовыми угодьями по отдельным республикам различна. Однако выход кормов с них зависит не только от площади, но и от качественного состояния. Так, в Казахстане естественные сенокосы и пастбища занимают 81 % сельскохозяйственных угодий, а собирают с них 55 % кормов, в Узбекистане соответственно 80 и 30 % , в РФ 39 и 30 % и т. д. В Латвии, где значительная часть сенокосов улучшена и окультурена, естественные </w:t>
      </w:r>
      <w:bookmarkStart w:id="2" w:name="YANDEX_3"/>
      <w:bookmarkEnd w:id="2"/>
      <w:r w:rsidRPr="006917B5">
        <w:rPr>
          <w:i/>
          <w:sz w:val="32"/>
          <w:szCs w:val="32"/>
        </w:rPr>
        <w:t xml:space="preserve"> кормовые угодья занимают 38 %, с них получают 52 % кормов. По данным НИИ кормов, за счет расширения площади улучшенных сенокосов и пастбищ, повышения их продуктивности производство кормов на естественных угодьях можно увеличить не менее чем в 2—2,5 раза. Таким образом, улучшение и </w:t>
      </w:r>
      <w:bookmarkStart w:id="3" w:name="YANDEX_5"/>
      <w:bookmarkEnd w:id="3"/>
      <w:r w:rsidRPr="006917B5">
        <w:rPr>
          <w:i/>
          <w:sz w:val="32"/>
          <w:szCs w:val="32"/>
        </w:rPr>
        <w:t xml:space="preserve"> рациональное использование естественных </w:t>
      </w:r>
      <w:bookmarkStart w:id="4" w:name="YANDEX_7"/>
      <w:bookmarkEnd w:id="4"/>
      <w:r w:rsidRPr="006917B5">
        <w:rPr>
          <w:i/>
          <w:sz w:val="32"/>
          <w:szCs w:val="32"/>
        </w:rPr>
        <w:t>кормовых угодий — важный резерв укрепления кормовой базы.</w:t>
      </w:r>
    </w:p>
    <w:p w:rsidR="00482681" w:rsidRDefault="00482681" w:rsidP="006917B5">
      <w:pPr>
        <w:pStyle w:val="a3"/>
        <w:rPr>
          <w:i/>
          <w:sz w:val="32"/>
          <w:szCs w:val="32"/>
        </w:rPr>
      </w:pPr>
    </w:p>
    <w:p w:rsidR="00482681" w:rsidRDefault="00482681" w:rsidP="006917B5">
      <w:pPr>
        <w:pStyle w:val="a3"/>
        <w:rPr>
          <w:i/>
          <w:sz w:val="32"/>
          <w:szCs w:val="32"/>
        </w:rPr>
      </w:pPr>
    </w:p>
    <w:p w:rsidR="00482681" w:rsidRDefault="00482681" w:rsidP="006917B5">
      <w:pPr>
        <w:pStyle w:val="a3"/>
        <w:rPr>
          <w:i/>
          <w:sz w:val="32"/>
          <w:szCs w:val="32"/>
        </w:rPr>
      </w:pPr>
    </w:p>
    <w:p w:rsidR="00482681" w:rsidRDefault="00482681" w:rsidP="006917B5">
      <w:pPr>
        <w:pStyle w:val="a3"/>
        <w:rPr>
          <w:i/>
          <w:sz w:val="32"/>
          <w:szCs w:val="32"/>
        </w:rPr>
      </w:pPr>
    </w:p>
    <w:p w:rsidR="00482681" w:rsidRPr="006917B5" w:rsidRDefault="00482681" w:rsidP="006917B5">
      <w:pPr>
        <w:pStyle w:val="a3"/>
        <w:rPr>
          <w:rFonts w:ascii="Tahoma" w:hAnsi="Tahoma" w:cs="Tahoma"/>
          <w:i/>
          <w:sz w:val="32"/>
          <w:szCs w:val="32"/>
        </w:rPr>
      </w:pPr>
    </w:p>
    <w:p w:rsidR="006917B5" w:rsidRDefault="006917B5" w:rsidP="006917B5">
      <w:pPr>
        <w:pStyle w:val="a3"/>
        <w:rPr>
          <w:b/>
          <w:i/>
          <w:sz w:val="36"/>
          <w:szCs w:val="36"/>
        </w:rPr>
      </w:pPr>
      <w:r w:rsidRPr="006917B5">
        <w:rPr>
          <w:b/>
          <w:i/>
          <w:sz w:val="36"/>
          <w:szCs w:val="36"/>
        </w:rPr>
        <w:t>9. Заключение.</w:t>
      </w:r>
    </w:p>
    <w:p w:rsidR="00BC0B90" w:rsidRDefault="00BC0B90" w:rsidP="006917B5">
      <w:pPr>
        <w:pStyle w:val="a3"/>
        <w:rPr>
          <w:i/>
          <w:sz w:val="32"/>
          <w:szCs w:val="32"/>
        </w:rPr>
      </w:pPr>
      <w:r>
        <w:rPr>
          <w:i/>
          <w:sz w:val="32"/>
          <w:szCs w:val="32"/>
        </w:rPr>
        <w:t>Кормопроизводство является одним из важнейших факторов в повышении продуктивности животных. К. – отрасль сельского хозяйства , которая занимается производством , в том числе заготовкой и хранением различных видов кормов ,получаемых на сеянных и естественных кормовых угодьях , а так же на пашне. Благодаря возделыванию трав и др. кормовых культур уменьшается поступление к человеку вредных загрязнителей , в том числе радиоактивных веществ , из-за удлинения пищевой цепочки (загрязнителя – почва – травы – животные – животноводческая продукция – человек ) , а также из-за повышения поглотительной и удерживающей способности почвы , этому способствуют мероприятия увеличивающие продуктивность травостоев и посевов кормовых культур.</w:t>
      </w:r>
    </w:p>
    <w:p w:rsidR="00482681" w:rsidRDefault="00482681" w:rsidP="006917B5">
      <w:pPr>
        <w:pStyle w:val="a3"/>
        <w:rPr>
          <w:i/>
          <w:sz w:val="32"/>
          <w:szCs w:val="32"/>
        </w:rPr>
      </w:pPr>
    </w:p>
    <w:p w:rsidR="00482681" w:rsidRDefault="00482681" w:rsidP="006917B5">
      <w:pPr>
        <w:pStyle w:val="a3"/>
        <w:rPr>
          <w:i/>
          <w:sz w:val="32"/>
          <w:szCs w:val="32"/>
        </w:rPr>
      </w:pPr>
    </w:p>
    <w:p w:rsidR="00482681" w:rsidRDefault="00482681" w:rsidP="006917B5">
      <w:pPr>
        <w:pStyle w:val="a3"/>
        <w:rPr>
          <w:i/>
          <w:sz w:val="32"/>
          <w:szCs w:val="32"/>
        </w:rPr>
      </w:pPr>
    </w:p>
    <w:p w:rsidR="00482681" w:rsidRDefault="00482681" w:rsidP="006917B5">
      <w:pPr>
        <w:pStyle w:val="a3"/>
        <w:rPr>
          <w:i/>
          <w:sz w:val="32"/>
          <w:szCs w:val="32"/>
        </w:rPr>
      </w:pPr>
    </w:p>
    <w:p w:rsidR="00482681" w:rsidRDefault="00482681" w:rsidP="006917B5">
      <w:pPr>
        <w:pStyle w:val="a3"/>
        <w:rPr>
          <w:i/>
          <w:sz w:val="32"/>
          <w:szCs w:val="32"/>
        </w:rPr>
      </w:pPr>
    </w:p>
    <w:p w:rsidR="00482681" w:rsidRDefault="00482681" w:rsidP="006917B5">
      <w:pPr>
        <w:pStyle w:val="a3"/>
        <w:rPr>
          <w:i/>
          <w:sz w:val="32"/>
          <w:szCs w:val="32"/>
        </w:rPr>
      </w:pPr>
    </w:p>
    <w:p w:rsidR="00482681" w:rsidRPr="00BC0B90" w:rsidRDefault="00482681" w:rsidP="006917B5">
      <w:pPr>
        <w:pStyle w:val="a3"/>
        <w:rPr>
          <w:i/>
          <w:sz w:val="32"/>
          <w:szCs w:val="32"/>
        </w:rPr>
      </w:pPr>
    </w:p>
    <w:p w:rsidR="00482681" w:rsidRDefault="00BC0B90" w:rsidP="006917B5">
      <w:pPr>
        <w:pStyle w:val="a3"/>
        <w:rPr>
          <w:b/>
          <w:i/>
          <w:sz w:val="36"/>
          <w:szCs w:val="36"/>
        </w:rPr>
      </w:pPr>
      <w:r>
        <w:rPr>
          <w:b/>
          <w:i/>
          <w:sz w:val="36"/>
          <w:szCs w:val="36"/>
        </w:rPr>
        <w:t>10. Список литературы.</w:t>
      </w:r>
    </w:p>
    <w:p w:rsidR="006917B5" w:rsidRPr="00BC0B90" w:rsidRDefault="00482681" w:rsidP="006917B5">
      <w:pPr>
        <w:pStyle w:val="a3"/>
        <w:rPr>
          <w:i/>
          <w:sz w:val="32"/>
          <w:szCs w:val="32"/>
        </w:rPr>
      </w:pPr>
      <w:r>
        <w:rPr>
          <w:i/>
          <w:sz w:val="32"/>
          <w:szCs w:val="32"/>
        </w:rPr>
        <w:t>Учебник по кормопроизводству Н. В. Парахин , И. В.Кобозев , И. В. Горбачев.</w:t>
      </w:r>
    </w:p>
    <w:p w:rsidR="006917B5" w:rsidRDefault="006917B5" w:rsidP="006917B5">
      <w:pPr>
        <w:pStyle w:val="a3"/>
        <w:rPr>
          <w:rFonts w:ascii="Tahoma" w:hAnsi="Tahoma" w:cs="Tahoma"/>
          <w:sz w:val="18"/>
          <w:szCs w:val="18"/>
        </w:rPr>
      </w:pPr>
    </w:p>
    <w:p w:rsidR="00385AD0" w:rsidRPr="00385AD0" w:rsidRDefault="00385AD0" w:rsidP="00385AD0">
      <w:pPr>
        <w:pStyle w:val="a3"/>
        <w:rPr>
          <w:i/>
          <w:sz w:val="32"/>
          <w:szCs w:val="32"/>
        </w:rPr>
      </w:pPr>
    </w:p>
    <w:p w:rsidR="00385AD0" w:rsidRDefault="00385AD0" w:rsidP="00385AD0">
      <w:pPr>
        <w:pStyle w:val="a3"/>
      </w:pPr>
    </w:p>
    <w:p w:rsidR="00385AD0" w:rsidRDefault="00385AD0" w:rsidP="00385AD0">
      <w:pPr>
        <w:pStyle w:val="a3"/>
      </w:pPr>
    </w:p>
    <w:p w:rsidR="00EF46FB" w:rsidRPr="00EF46FB" w:rsidRDefault="00EF46FB">
      <w:pPr>
        <w:rPr>
          <w:b/>
          <w:i/>
          <w:sz w:val="36"/>
          <w:szCs w:val="36"/>
        </w:rPr>
      </w:pPr>
    </w:p>
    <w:sectPr w:rsidR="00EF46FB" w:rsidRPr="00EF46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17BDC"/>
    <w:rsid w:val="000807BC"/>
    <w:rsid w:val="00343429"/>
    <w:rsid w:val="00385AD0"/>
    <w:rsid w:val="00482681"/>
    <w:rsid w:val="0068148B"/>
    <w:rsid w:val="006917B5"/>
    <w:rsid w:val="006C7232"/>
    <w:rsid w:val="006E5C6B"/>
    <w:rsid w:val="009049C1"/>
    <w:rsid w:val="00942FC5"/>
    <w:rsid w:val="00B0400F"/>
    <w:rsid w:val="00BA06B4"/>
    <w:rsid w:val="00BC0B90"/>
    <w:rsid w:val="00C15FCC"/>
    <w:rsid w:val="00D2502D"/>
    <w:rsid w:val="00EF46FB"/>
    <w:rsid w:val="00F17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17BD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F17BDC"/>
    <w:pPr>
      <w:spacing w:before="100" w:beforeAutospacing="1" w:after="100" w:afterAutospacing="1"/>
    </w:pPr>
  </w:style>
  <w:style w:type="character" w:styleId="a4">
    <w:name w:val="Hyperlink"/>
    <w:basedOn w:val="a0"/>
    <w:rsid w:val="00F17BDC"/>
    <w:rPr>
      <w:color w:val="0000FF"/>
      <w:u w:val="single"/>
    </w:rPr>
  </w:style>
  <w:style w:type="table" w:styleId="a5">
    <w:name w:val="Table Grid"/>
    <w:basedOn w:val="a1"/>
    <w:rsid w:val="003434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73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59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80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7372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8" w:color="DAE1E8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0929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21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475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758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25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690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330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72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057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1632</Words>
  <Characters>11065</Characters>
  <Application>Microsoft Office Word</Application>
  <DocSecurity>0</DocSecurity>
  <Lines>458</Lines>
  <Paragraphs>117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ФГО УВПО</vt:lpstr>
    </vt:vector>
  </TitlesOfParts>
  <Company/>
  <LinksUpToDate>false</LinksUpToDate>
  <CharactersWithSpaces>12706</CharactersWithSpaces>
  <SharedDoc>false</SharedDoc>
  <HLinks>
    <vt:vector size="24" baseType="variant">
      <vt:variant>
        <vt:i4>3604522</vt:i4>
      </vt:variant>
      <vt:variant>
        <vt:i4>9</vt:i4>
      </vt:variant>
      <vt:variant>
        <vt:i4>0</vt:i4>
      </vt:variant>
      <vt:variant>
        <vt:i4>5</vt:i4>
      </vt:variant>
      <vt:variant>
        <vt:lpwstr>http://www.edudic.ru/she/3340/</vt:lpwstr>
      </vt:variant>
      <vt:variant>
        <vt:lpwstr/>
      </vt:variant>
      <vt:variant>
        <vt:i4>1835035</vt:i4>
      </vt:variant>
      <vt:variant>
        <vt:i4>6</vt:i4>
      </vt:variant>
      <vt:variant>
        <vt:i4>0</vt:i4>
      </vt:variant>
      <vt:variant>
        <vt:i4>5</vt:i4>
      </vt:variant>
      <vt:variant>
        <vt:lpwstr>http://www.edudic.ru/she/320/</vt:lpwstr>
      </vt:variant>
      <vt:variant>
        <vt:lpwstr/>
      </vt:variant>
      <vt:variant>
        <vt:i4>3473441</vt:i4>
      </vt:variant>
      <vt:variant>
        <vt:i4>3</vt:i4>
      </vt:variant>
      <vt:variant>
        <vt:i4>0</vt:i4>
      </vt:variant>
      <vt:variant>
        <vt:i4>5</vt:i4>
      </vt:variant>
      <vt:variant>
        <vt:lpwstr>http://www.edudic.ru/she/2870/</vt:lpwstr>
      </vt:variant>
      <vt:variant>
        <vt:lpwstr/>
      </vt:variant>
      <vt:variant>
        <vt:i4>3801129</vt:i4>
      </vt:variant>
      <vt:variant>
        <vt:i4>0</vt:i4>
      </vt:variant>
      <vt:variant>
        <vt:i4>0</vt:i4>
      </vt:variant>
      <vt:variant>
        <vt:i4>5</vt:i4>
      </vt:variant>
      <vt:variant>
        <vt:lpwstr>http://www.edudic.ru/she/2080/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ФГО УВПО</dc:title>
  <dc:subject/>
  <dc:creator/>
  <cp:keywords/>
  <cp:lastModifiedBy>Alex</cp:lastModifiedBy>
  <cp:revision>2</cp:revision>
  <dcterms:created xsi:type="dcterms:W3CDTF">2016-12-26T00:05:00Z</dcterms:created>
  <dcterms:modified xsi:type="dcterms:W3CDTF">2016-12-26T00:05:00Z</dcterms:modified>
</cp:coreProperties>
</file>