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42E2" w:rsidRPr="00613C0D" w:rsidRDefault="00384D1A" w:rsidP="00A06445">
      <w:pPr>
        <w:keepNext/>
        <w:widowControl w:val="0"/>
        <w:shd w:val="clear" w:color="000000" w:fill="auto"/>
        <w:suppressAutoHyphens/>
        <w:spacing w:line="360" w:lineRule="auto"/>
        <w:jc w:val="center"/>
        <w:rPr>
          <w:color w:val="000000" w:themeColor="text1"/>
          <w:sz w:val="28"/>
          <w:szCs w:val="28"/>
        </w:rPr>
      </w:pPr>
      <w:bookmarkStart w:id="0" w:name="_GoBack"/>
      <w:bookmarkEnd w:id="0"/>
      <w:r w:rsidRPr="00613C0D">
        <w:rPr>
          <w:color w:val="000000" w:themeColor="text1"/>
          <w:sz w:val="28"/>
          <w:szCs w:val="28"/>
        </w:rPr>
        <w:t>МИНИСТЕРСТВО СЕЛЬСКОГО ХОЗЯЙСТВА</w:t>
      </w:r>
    </w:p>
    <w:p w:rsidR="00384D1A" w:rsidRPr="00613C0D" w:rsidRDefault="00384D1A" w:rsidP="00A06445">
      <w:pPr>
        <w:keepNext/>
        <w:widowControl w:val="0"/>
        <w:shd w:val="clear" w:color="000000" w:fill="auto"/>
        <w:suppressAutoHyphens/>
        <w:spacing w:line="360" w:lineRule="auto"/>
        <w:jc w:val="center"/>
        <w:rPr>
          <w:color w:val="000000" w:themeColor="text1"/>
          <w:sz w:val="28"/>
          <w:szCs w:val="28"/>
        </w:rPr>
      </w:pPr>
      <w:r w:rsidRPr="00613C0D">
        <w:rPr>
          <w:color w:val="000000" w:themeColor="text1"/>
          <w:sz w:val="28"/>
          <w:szCs w:val="28"/>
        </w:rPr>
        <w:t>РОССИЙСКОЙ ФЕДЕРАЦИИ</w:t>
      </w:r>
    </w:p>
    <w:p w:rsidR="00613C0D" w:rsidRDefault="00384D1A" w:rsidP="00A06445">
      <w:pPr>
        <w:keepNext/>
        <w:widowControl w:val="0"/>
        <w:shd w:val="clear" w:color="000000" w:fill="auto"/>
        <w:suppressAutoHyphens/>
        <w:spacing w:line="360" w:lineRule="auto"/>
        <w:jc w:val="center"/>
        <w:rPr>
          <w:color w:val="000000" w:themeColor="text1"/>
          <w:sz w:val="28"/>
          <w:szCs w:val="28"/>
        </w:rPr>
      </w:pPr>
      <w:r w:rsidRPr="00613C0D">
        <w:rPr>
          <w:color w:val="000000" w:themeColor="text1"/>
          <w:sz w:val="28"/>
          <w:szCs w:val="28"/>
        </w:rPr>
        <w:t>ФГОУ ВПО «Бурятская государственная сельскохозяйственная</w:t>
      </w:r>
    </w:p>
    <w:p w:rsidR="00384D1A" w:rsidRPr="00613C0D" w:rsidRDefault="00384D1A" w:rsidP="00A06445">
      <w:pPr>
        <w:keepNext/>
        <w:widowControl w:val="0"/>
        <w:shd w:val="clear" w:color="000000" w:fill="auto"/>
        <w:suppressAutoHyphens/>
        <w:spacing w:line="360" w:lineRule="auto"/>
        <w:jc w:val="center"/>
        <w:rPr>
          <w:color w:val="000000" w:themeColor="text1"/>
          <w:sz w:val="28"/>
          <w:szCs w:val="28"/>
        </w:rPr>
      </w:pPr>
      <w:r w:rsidRPr="00613C0D">
        <w:rPr>
          <w:color w:val="000000" w:themeColor="text1"/>
          <w:sz w:val="28"/>
          <w:szCs w:val="28"/>
        </w:rPr>
        <w:t>академия имени В.Р. Филиппова»</w:t>
      </w:r>
    </w:p>
    <w:p w:rsidR="004A42E2" w:rsidRPr="00613C0D" w:rsidRDefault="002F0634" w:rsidP="00A06445">
      <w:pPr>
        <w:keepNext/>
        <w:widowControl w:val="0"/>
        <w:shd w:val="clear" w:color="000000" w:fill="auto"/>
        <w:suppressAutoHyphens/>
        <w:spacing w:line="360" w:lineRule="auto"/>
        <w:jc w:val="center"/>
        <w:rPr>
          <w:color w:val="000000" w:themeColor="text1"/>
          <w:sz w:val="28"/>
          <w:szCs w:val="28"/>
        </w:rPr>
      </w:pPr>
      <w:r w:rsidRPr="00613C0D">
        <w:rPr>
          <w:color w:val="000000" w:themeColor="text1"/>
          <w:sz w:val="28"/>
          <w:szCs w:val="28"/>
        </w:rPr>
        <w:t>Экономический факультет</w:t>
      </w:r>
    </w:p>
    <w:p w:rsidR="00384D1A" w:rsidRPr="00613C0D" w:rsidRDefault="00384D1A" w:rsidP="00A06445">
      <w:pPr>
        <w:keepNext/>
        <w:widowControl w:val="0"/>
        <w:shd w:val="clear" w:color="000000" w:fill="auto"/>
        <w:suppressAutoHyphens/>
        <w:spacing w:line="360" w:lineRule="auto"/>
        <w:jc w:val="center"/>
        <w:rPr>
          <w:color w:val="000000" w:themeColor="text1"/>
          <w:sz w:val="28"/>
          <w:szCs w:val="28"/>
        </w:rPr>
      </w:pPr>
      <w:r w:rsidRPr="00613C0D">
        <w:rPr>
          <w:color w:val="000000" w:themeColor="text1"/>
          <w:sz w:val="28"/>
          <w:szCs w:val="28"/>
        </w:rPr>
        <w:t>Кафедра «Экономика сельского хозяйства»</w:t>
      </w:r>
    </w:p>
    <w:p w:rsidR="00384D1A" w:rsidRPr="00613C0D" w:rsidRDefault="00384D1A" w:rsidP="00A06445">
      <w:pPr>
        <w:keepNext/>
        <w:widowControl w:val="0"/>
        <w:shd w:val="clear" w:color="000000" w:fill="auto"/>
        <w:suppressAutoHyphens/>
        <w:spacing w:line="360" w:lineRule="auto"/>
        <w:jc w:val="center"/>
        <w:rPr>
          <w:color w:val="000000" w:themeColor="text1"/>
          <w:sz w:val="28"/>
          <w:szCs w:val="28"/>
        </w:rPr>
      </w:pPr>
    </w:p>
    <w:p w:rsidR="004A42E2" w:rsidRPr="00613C0D" w:rsidRDefault="003C7837" w:rsidP="00A06445">
      <w:pPr>
        <w:keepNext/>
        <w:widowControl w:val="0"/>
        <w:shd w:val="clear" w:color="000000" w:fill="auto"/>
        <w:suppressAutoHyphens/>
        <w:spacing w:line="360" w:lineRule="auto"/>
        <w:jc w:val="center"/>
        <w:rPr>
          <w:color w:val="000000" w:themeColor="text1"/>
          <w:sz w:val="28"/>
          <w:szCs w:val="28"/>
        </w:rPr>
      </w:pPr>
      <w:r w:rsidRPr="00613C0D">
        <w:rPr>
          <w:color w:val="000000" w:themeColor="text1"/>
          <w:sz w:val="28"/>
          <w:szCs w:val="28"/>
        </w:rPr>
        <w:t>Фамилия Имя Отчество</w:t>
      </w:r>
    </w:p>
    <w:p w:rsidR="003C7837" w:rsidRPr="00613C0D" w:rsidRDefault="003C7837" w:rsidP="00A06445">
      <w:pPr>
        <w:keepNext/>
        <w:widowControl w:val="0"/>
        <w:shd w:val="clear" w:color="000000" w:fill="auto"/>
        <w:suppressAutoHyphens/>
        <w:spacing w:line="360" w:lineRule="auto"/>
        <w:jc w:val="center"/>
        <w:rPr>
          <w:color w:val="000000" w:themeColor="text1"/>
          <w:sz w:val="28"/>
          <w:szCs w:val="28"/>
        </w:rPr>
      </w:pPr>
    </w:p>
    <w:p w:rsidR="004A42E2" w:rsidRPr="00613C0D" w:rsidRDefault="004A42E2" w:rsidP="00A06445">
      <w:pPr>
        <w:keepNext/>
        <w:widowControl w:val="0"/>
        <w:shd w:val="clear" w:color="000000" w:fill="auto"/>
        <w:suppressAutoHyphens/>
        <w:spacing w:line="360" w:lineRule="auto"/>
        <w:jc w:val="center"/>
        <w:rPr>
          <w:color w:val="000000" w:themeColor="text1"/>
          <w:sz w:val="28"/>
          <w:szCs w:val="28"/>
        </w:rPr>
      </w:pPr>
    </w:p>
    <w:p w:rsidR="00384D1A" w:rsidRPr="00613C0D" w:rsidRDefault="00384D1A"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ДИПЛОМНАЯ РАБОТА</w:t>
      </w:r>
    </w:p>
    <w:p w:rsidR="00384D1A" w:rsidRPr="00613C0D" w:rsidRDefault="00384D1A" w:rsidP="00A06445">
      <w:pPr>
        <w:keepNext/>
        <w:widowControl w:val="0"/>
        <w:shd w:val="clear" w:color="000000" w:fill="auto"/>
        <w:spacing w:line="360" w:lineRule="auto"/>
        <w:jc w:val="center"/>
        <w:rPr>
          <w:b/>
          <w:color w:val="000000" w:themeColor="text1"/>
          <w:sz w:val="28"/>
          <w:szCs w:val="28"/>
        </w:rPr>
      </w:pPr>
    </w:p>
    <w:p w:rsidR="00613C0D" w:rsidRPr="00613C0D" w:rsidRDefault="00384D1A"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на тему</w:t>
      </w:r>
      <w:r w:rsidR="004A42E2" w:rsidRPr="00613C0D">
        <w:rPr>
          <w:b/>
          <w:color w:val="000000" w:themeColor="text1"/>
          <w:sz w:val="28"/>
          <w:szCs w:val="28"/>
        </w:rPr>
        <w:t>: «Преимущества интегрированного формирования</w:t>
      </w:r>
    </w:p>
    <w:p w:rsidR="004A42E2" w:rsidRPr="00613C0D" w:rsidRDefault="00613C0D" w:rsidP="00A06445">
      <w:pPr>
        <w:keepNext/>
        <w:widowControl w:val="0"/>
        <w:shd w:val="clear" w:color="000000" w:fill="auto"/>
        <w:spacing w:line="360" w:lineRule="auto"/>
        <w:jc w:val="center"/>
        <w:rPr>
          <w:b/>
          <w:color w:val="000000" w:themeColor="text1"/>
          <w:sz w:val="28"/>
          <w:szCs w:val="28"/>
        </w:rPr>
      </w:pPr>
      <w:r>
        <w:rPr>
          <w:b/>
          <w:color w:val="000000" w:themeColor="text1"/>
          <w:sz w:val="28"/>
          <w:szCs w:val="28"/>
        </w:rPr>
        <w:t xml:space="preserve">в мясном скотоводстве </w:t>
      </w:r>
      <w:r w:rsidR="00384D1A" w:rsidRPr="00613C0D">
        <w:rPr>
          <w:b/>
          <w:color w:val="000000" w:themeColor="text1"/>
          <w:sz w:val="28"/>
          <w:szCs w:val="28"/>
        </w:rPr>
        <w:t xml:space="preserve">(на примере СПК «Дружба» </w:t>
      </w:r>
      <w:r w:rsidR="004A42E2" w:rsidRPr="00613C0D">
        <w:rPr>
          <w:b/>
          <w:color w:val="000000" w:themeColor="text1"/>
          <w:sz w:val="28"/>
          <w:szCs w:val="28"/>
        </w:rPr>
        <w:t>Еравнинского района)</w:t>
      </w:r>
      <w:r>
        <w:rPr>
          <w:b/>
          <w:color w:val="000000" w:themeColor="text1"/>
          <w:sz w:val="28"/>
          <w:szCs w:val="28"/>
        </w:rPr>
        <w:t>»</w:t>
      </w:r>
    </w:p>
    <w:p w:rsidR="004A42E2" w:rsidRPr="00613C0D" w:rsidRDefault="004A42E2" w:rsidP="00A06445">
      <w:pPr>
        <w:keepNext/>
        <w:widowControl w:val="0"/>
        <w:shd w:val="clear" w:color="000000" w:fill="auto"/>
        <w:spacing w:line="360" w:lineRule="auto"/>
        <w:jc w:val="center"/>
        <w:rPr>
          <w:b/>
          <w:color w:val="000000" w:themeColor="text1"/>
          <w:sz w:val="28"/>
          <w:szCs w:val="28"/>
        </w:rPr>
      </w:pPr>
    </w:p>
    <w:p w:rsidR="004A42E2" w:rsidRPr="00613C0D" w:rsidRDefault="00613C0D" w:rsidP="00A06445">
      <w:pPr>
        <w:keepNext/>
        <w:widowControl w:val="0"/>
        <w:shd w:val="clear" w:color="000000" w:fill="auto"/>
        <w:spacing w:line="360" w:lineRule="auto"/>
        <w:jc w:val="center"/>
        <w:rPr>
          <w:b/>
          <w:color w:val="000000" w:themeColor="text1"/>
          <w:sz w:val="28"/>
          <w:szCs w:val="28"/>
        </w:rPr>
      </w:pPr>
      <w:r>
        <w:rPr>
          <w:color w:val="000000" w:themeColor="text1"/>
          <w:sz w:val="28"/>
          <w:szCs w:val="28"/>
        </w:rPr>
        <w:br w:type="page"/>
      </w:r>
      <w:r w:rsidR="009B1FA8" w:rsidRPr="00613C0D">
        <w:rPr>
          <w:b/>
          <w:color w:val="000000" w:themeColor="text1"/>
          <w:sz w:val="28"/>
          <w:szCs w:val="28"/>
        </w:rPr>
        <w:t>С</w:t>
      </w:r>
      <w:r>
        <w:rPr>
          <w:b/>
          <w:color w:val="000000" w:themeColor="text1"/>
          <w:sz w:val="28"/>
          <w:szCs w:val="28"/>
        </w:rPr>
        <w:t>одержание</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p>
    <w:p w:rsidR="00613C0D" w:rsidRDefault="004A42E2" w:rsidP="00A06445">
      <w:pPr>
        <w:keepNext/>
        <w:widowControl w:val="0"/>
        <w:shd w:val="clear" w:color="000000" w:fill="auto"/>
        <w:tabs>
          <w:tab w:val="left" w:pos="426"/>
        </w:tabs>
        <w:suppressAutoHyphens/>
        <w:spacing w:line="360" w:lineRule="auto"/>
        <w:rPr>
          <w:color w:val="000000" w:themeColor="text1"/>
          <w:sz w:val="28"/>
          <w:szCs w:val="28"/>
        </w:rPr>
      </w:pPr>
      <w:r w:rsidRPr="00613C0D">
        <w:rPr>
          <w:color w:val="000000" w:themeColor="text1"/>
          <w:sz w:val="28"/>
          <w:szCs w:val="28"/>
        </w:rPr>
        <w:t>Введение</w:t>
      </w:r>
    </w:p>
    <w:p w:rsidR="004A42E2" w:rsidRPr="00613C0D" w:rsidRDefault="004A42E2" w:rsidP="00A06445">
      <w:pPr>
        <w:keepNext/>
        <w:widowControl w:val="0"/>
        <w:shd w:val="clear" w:color="000000" w:fill="auto"/>
        <w:tabs>
          <w:tab w:val="left" w:pos="426"/>
        </w:tabs>
        <w:suppressAutoHyphens/>
        <w:spacing w:line="360" w:lineRule="auto"/>
        <w:rPr>
          <w:color w:val="000000" w:themeColor="text1"/>
          <w:sz w:val="28"/>
          <w:szCs w:val="28"/>
        </w:rPr>
      </w:pPr>
      <w:r w:rsidRPr="00613C0D">
        <w:rPr>
          <w:color w:val="000000" w:themeColor="text1"/>
          <w:sz w:val="28"/>
          <w:szCs w:val="28"/>
        </w:rPr>
        <w:t>Глава 1. Теоретическое обоснование темы</w:t>
      </w:r>
    </w:p>
    <w:p w:rsidR="004A42E2" w:rsidRPr="00613C0D" w:rsidRDefault="004A42E2" w:rsidP="00A06445">
      <w:pPr>
        <w:keepNext/>
        <w:widowControl w:val="0"/>
        <w:numPr>
          <w:ilvl w:val="1"/>
          <w:numId w:val="40"/>
        </w:numPr>
        <w:shd w:val="clear" w:color="000000" w:fill="auto"/>
        <w:tabs>
          <w:tab w:val="left" w:pos="426"/>
        </w:tabs>
        <w:suppressAutoHyphens/>
        <w:spacing w:line="360" w:lineRule="auto"/>
        <w:ind w:left="0" w:firstLine="0"/>
        <w:rPr>
          <w:color w:val="000000" w:themeColor="text1"/>
          <w:sz w:val="28"/>
          <w:szCs w:val="28"/>
        </w:rPr>
      </w:pPr>
      <w:r w:rsidRPr="00613C0D">
        <w:rPr>
          <w:color w:val="000000" w:themeColor="text1"/>
          <w:sz w:val="28"/>
          <w:szCs w:val="28"/>
        </w:rPr>
        <w:t>Понятие вертикальной интеграции</w:t>
      </w:r>
    </w:p>
    <w:p w:rsidR="009B1FA8" w:rsidRPr="00F53AA8" w:rsidRDefault="009B1FA8" w:rsidP="00A06445">
      <w:pPr>
        <w:keepNext/>
        <w:widowControl w:val="0"/>
        <w:numPr>
          <w:ilvl w:val="1"/>
          <w:numId w:val="40"/>
        </w:numPr>
        <w:shd w:val="clear" w:color="000000" w:fill="auto"/>
        <w:tabs>
          <w:tab w:val="left" w:pos="426"/>
        </w:tabs>
        <w:suppressAutoHyphens/>
        <w:spacing w:line="360" w:lineRule="auto"/>
        <w:ind w:left="0" w:firstLine="0"/>
        <w:rPr>
          <w:color w:val="000000" w:themeColor="text1"/>
          <w:sz w:val="28"/>
          <w:szCs w:val="28"/>
        </w:rPr>
      </w:pPr>
      <w:r w:rsidRPr="00F53AA8">
        <w:rPr>
          <w:color w:val="000000" w:themeColor="text1"/>
          <w:sz w:val="28"/>
          <w:szCs w:val="28"/>
        </w:rPr>
        <w:t>Преимущества создания вертикально-интегрированных</w:t>
      </w:r>
      <w:r w:rsidR="00F53AA8" w:rsidRPr="00F53AA8">
        <w:rPr>
          <w:color w:val="000000" w:themeColor="text1"/>
          <w:sz w:val="28"/>
          <w:szCs w:val="28"/>
        </w:rPr>
        <w:t xml:space="preserve"> </w:t>
      </w:r>
      <w:r w:rsidR="00914DA1" w:rsidRPr="00F53AA8">
        <w:rPr>
          <w:color w:val="000000" w:themeColor="text1"/>
          <w:sz w:val="28"/>
          <w:szCs w:val="28"/>
        </w:rPr>
        <w:t>с</w:t>
      </w:r>
      <w:r w:rsidRPr="00F53AA8">
        <w:rPr>
          <w:color w:val="000000" w:themeColor="text1"/>
          <w:sz w:val="28"/>
          <w:szCs w:val="28"/>
        </w:rPr>
        <w:t>труктур</w:t>
      </w:r>
    </w:p>
    <w:p w:rsidR="004A42E2" w:rsidRPr="00613C0D" w:rsidRDefault="004736AF" w:rsidP="00A06445">
      <w:pPr>
        <w:keepNext/>
        <w:widowControl w:val="0"/>
        <w:numPr>
          <w:ilvl w:val="1"/>
          <w:numId w:val="40"/>
        </w:numPr>
        <w:shd w:val="clear" w:color="000000" w:fill="auto"/>
        <w:tabs>
          <w:tab w:val="left" w:pos="426"/>
        </w:tabs>
        <w:suppressAutoHyphens/>
        <w:spacing w:line="360" w:lineRule="auto"/>
        <w:ind w:left="0" w:firstLine="0"/>
        <w:rPr>
          <w:color w:val="000000" w:themeColor="text1"/>
          <w:sz w:val="28"/>
          <w:szCs w:val="28"/>
        </w:rPr>
      </w:pPr>
      <w:r w:rsidRPr="00613C0D">
        <w:rPr>
          <w:color w:val="000000" w:themeColor="text1"/>
          <w:sz w:val="28"/>
          <w:szCs w:val="28"/>
        </w:rPr>
        <w:t>Современное состояние мясной отрасли и роль мясного скотоводст</w:t>
      </w:r>
      <w:r w:rsidR="00613C0D">
        <w:rPr>
          <w:color w:val="000000" w:themeColor="text1"/>
          <w:sz w:val="28"/>
          <w:szCs w:val="28"/>
        </w:rPr>
        <w:t>ва в экономике России и Бурятии</w:t>
      </w:r>
    </w:p>
    <w:p w:rsidR="004A42E2" w:rsidRPr="00613C0D" w:rsidRDefault="004A42E2" w:rsidP="00A06445">
      <w:pPr>
        <w:pStyle w:val="a3"/>
        <w:keepNext/>
        <w:widowControl w:val="0"/>
        <w:shd w:val="clear" w:color="000000" w:fill="auto"/>
        <w:tabs>
          <w:tab w:val="left" w:pos="426"/>
        </w:tabs>
        <w:suppressAutoHyphens/>
        <w:spacing w:line="360" w:lineRule="auto"/>
        <w:jc w:val="left"/>
        <w:rPr>
          <w:b w:val="0"/>
          <w:color w:val="000000" w:themeColor="text1"/>
        </w:rPr>
      </w:pPr>
      <w:r w:rsidRPr="00613C0D">
        <w:rPr>
          <w:b w:val="0"/>
          <w:color w:val="000000" w:themeColor="text1"/>
        </w:rPr>
        <w:t>Глава 2. Анализ экономической характеристики предприятия</w:t>
      </w:r>
    </w:p>
    <w:p w:rsidR="000A6466" w:rsidRPr="00613C0D" w:rsidRDefault="004A42E2" w:rsidP="00A06445">
      <w:pPr>
        <w:pStyle w:val="a3"/>
        <w:keepNext/>
        <w:widowControl w:val="0"/>
        <w:shd w:val="clear" w:color="000000" w:fill="auto"/>
        <w:tabs>
          <w:tab w:val="left" w:pos="426"/>
        </w:tabs>
        <w:suppressAutoHyphens/>
        <w:spacing w:line="360" w:lineRule="auto"/>
        <w:jc w:val="left"/>
        <w:rPr>
          <w:b w:val="0"/>
          <w:color w:val="000000" w:themeColor="text1"/>
        </w:rPr>
      </w:pPr>
      <w:r w:rsidRPr="00613C0D">
        <w:rPr>
          <w:b w:val="0"/>
          <w:color w:val="000000" w:themeColor="text1"/>
        </w:rPr>
        <w:t xml:space="preserve">2.1 </w:t>
      </w:r>
      <w:r w:rsidR="00914DA1" w:rsidRPr="00613C0D">
        <w:rPr>
          <w:b w:val="0"/>
          <w:color w:val="000000" w:themeColor="text1"/>
          <w:szCs w:val="28"/>
        </w:rPr>
        <w:t>Местоположение и природно-климатические условия</w:t>
      </w:r>
    </w:p>
    <w:p w:rsidR="004A42E2" w:rsidRPr="00613C0D" w:rsidRDefault="004A42E2" w:rsidP="00A06445">
      <w:pPr>
        <w:pStyle w:val="a3"/>
        <w:keepNext/>
        <w:widowControl w:val="0"/>
        <w:shd w:val="clear" w:color="000000" w:fill="auto"/>
        <w:tabs>
          <w:tab w:val="left" w:pos="426"/>
        </w:tabs>
        <w:suppressAutoHyphens/>
        <w:spacing w:line="360" w:lineRule="auto"/>
        <w:jc w:val="left"/>
        <w:rPr>
          <w:b w:val="0"/>
          <w:color w:val="000000" w:themeColor="text1"/>
        </w:rPr>
      </w:pPr>
      <w:r w:rsidRPr="00613C0D">
        <w:rPr>
          <w:b w:val="0"/>
          <w:color w:val="000000" w:themeColor="text1"/>
        </w:rPr>
        <w:t>2.2 Экономи</w:t>
      </w:r>
      <w:r w:rsidR="00613C0D">
        <w:rPr>
          <w:b w:val="0"/>
          <w:color w:val="000000" w:themeColor="text1"/>
        </w:rPr>
        <w:t>ческая характеристика хозяйства</w:t>
      </w:r>
    </w:p>
    <w:p w:rsidR="00662CBD" w:rsidRPr="00613C0D" w:rsidRDefault="00662CBD" w:rsidP="00A06445">
      <w:pPr>
        <w:keepNext/>
        <w:widowControl w:val="0"/>
        <w:shd w:val="clear" w:color="000000" w:fill="auto"/>
        <w:tabs>
          <w:tab w:val="left" w:pos="426"/>
        </w:tabs>
        <w:suppressAutoHyphens/>
        <w:spacing w:line="360" w:lineRule="auto"/>
        <w:rPr>
          <w:color w:val="000000" w:themeColor="text1"/>
          <w:sz w:val="28"/>
          <w:szCs w:val="28"/>
        </w:rPr>
      </w:pPr>
      <w:r w:rsidRPr="00613C0D">
        <w:rPr>
          <w:color w:val="000000" w:themeColor="text1"/>
          <w:sz w:val="28"/>
          <w:szCs w:val="28"/>
        </w:rPr>
        <w:t xml:space="preserve">Глава 3. </w:t>
      </w:r>
      <w:r w:rsidR="0066685A" w:rsidRPr="00613C0D">
        <w:rPr>
          <w:color w:val="000000" w:themeColor="text1"/>
          <w:sz w:val="28"/>
          <w:szCs w:val="28"/>
        </w:rPr>
        <w:t>Экономическая эффективность создания интегрированного формирования</w:t>
      </w:r>
    </w:p>
    <w:p w:rsidR="000A6466" w:rsidRPr="00613C0D" w:rsidRDefault="00662CBD" w:rsidP="00A06445">
      <w:pPr>
        <w:keepNext/>
        <w:widowControl w:val="0"/>
        <w:shd w:val="clear" w:color="000000" w:fill="auto"/>
        <w:tabs>
          <w:tab w:val="left" w:pos="426"/>
        </w:tabs>
        <w:suppressAutoHyphens/>
        <w:spacing w:line="360" w:lineRule="auto"/>
        <w:rPr>
          <w:color w:val="000000" w:themeColor="text1"/>
          <w:sz w:val="28"/>
          <w:szCs w:val="28"/>
        </w:rPr>
      </w:pPr>
      <w:r w:rsidRPr="00613C0D">
        <w:rPr>
          <w:color w:val="000000" w:themeColor="text1"/>
          <w:sz w:val="28"/>
          <w:szCs w:val="28"/>
        </w:rPr>
        <w:t>3.1 Характеристика сложившихся условий для переработки в</w:t>
      </w:r>
      <w:r w:rsidR="00F53AA8">
        <w:rPr>
          <w:color w:val="000000" w:themeColor="text1"/>
          <w:sz w:val="28"/>
          <w:szCs w:val="28"/>
        </w:rPr>
        <w:t xml:space="preserve"> </w:t>
      </w:r>
      <w:r w:rsidRPr="00613C0D">
        <w:rPr>
          <w:color w:val="000000" w:themeColor="text1"/>
          <w:sz w:val="28"/>
          <w:szCs w:val="28"/>
        </w:rPr>
        <w:t>районе</w:t>
      </w:r>
    </w:p>
    <w:p w:rsidR="000A6466" w:rsidRPr="00613C0D" w:rsidRDefault="000A6466" w:rsidP="00A06445">
      <w:pPr>
        <w:keepNext/>
        <w:widowControl w:val="0"/>
        <w:shd w:val="clear" w:color="000000" w:fill="auto"/>
        <w:tabs>
          <w:tab w:val="left" w:pos="426"/>
        </w:tabs>
        <w:suppressAutoHyphens/>
        <w:spacing w:line="360" w:lineRule="auto"/>
        <w:rPr>
          <w:color w:val="000000" w:themeColor="text1"/>
          <w:sz w:val="28"/>
          <w:szCs w:val="28"/>
        </w:rPr>
      </w:pPr>
      <w:r w:rsidRPr="00613C0D">
        <w:rPr>
          <w:color w:val="000000" w:themeColor="text1"/>
          <w:sz w:val="28"/>
          <w:szCs w:val="28"/>
        </w:rPr>
        <w:t>3.2 Технологический процес</w:t>
      </w:r>
      <w:r w:rsidR="00613C0D">
        <w:rPr>
          <w:color w:val="000000" w:themeColor="text1"/>
          <w:sz w:val="28"/>
          <w:szCs w:val="28"/>
        </w:rPr>
        <w:t>с и характеристика оборудования</w:t>
      </w:r>
    </w:p>
    <w:p w:rsidR="000A6466" w:rsidRPr="00613C0D" w:rsidRDefault="000A6466" w:rsidP="00A06445">
      <w:pPr>
        <w:keepNext/>
        <w:widowControl w:val="0"/>
        <w:shd w:val="clear" w:color="000000" w:fill="auto"/>
        <w:tabs>
          <w:tab w:val="left" w:pos="426"/>
        </w:tabs>
        <w:suppressAutoHyphens/>
        <w:spacing w:line="360" w:lineRule="auto"/>
        <w:rPr>
          <w:color w:val="000000" w:themeColor="text1"/>
          <w:sz w:val="28"/>
          <w:szCs w:val="28"/>
        </w:rPr>
      </w:pPr>
      <w:r w:rsidRPr="00613C0D">
        <w:rPr>
          <w:color w:val="000000" w:themeColor="text1"/>
          <w:sz w:val="28"/>
          <w:szCs w:val="28"/>
        </w:rPr>
        <w:t>3.3</w:t>
      </w:r>
      <w:r w:rsidR="00EC1C33" w:rsidRPr="00613C0D">
        <w:rPr>
          <w:color w:val="000000" w:themeColor="text1"/>
          <w:sz w:val="28"/>
          <w:szCs w:val="28"/>
        </w:rPr>
        <w:t xml:space="preserve"> </w:t>
      </w:r>
      <w:r w:rsidR="00011F53" w:rsidRPr="00613C0D">
        <w:rPr>
          <w:color w:val="000000" w:themeColor="text1"/>
          <w:sz w:val="28"/>
          <w:szCs w:val="28"/>
        </w:rPr>
        <w:t>Экономическая эффективность создания интегрированного</w:t>
      </w:r>
      <w:r w:rsidR="00F53AA8">
        <w:rPr>
          <w:color w:val="000000" w:themeColor="text1"/>
          <w:sz w:val="28"/>
          <w:szCs w:val="28"/>
        </w:rPr>
        <w:t xml:space="preserve"> </w:t>
      </w:r>
      <w:r w:rsidR="00613C0D">
        <w:rPr>
          <w:color w:val="000000" w:themeColor="text1"/>
          <w:sz w:val="28"/>
          <w:szCs w:val="28"/>
        </w:rPr>
        <w:t>формирования</w:t>
      </w:r>
    </w:p>
    <w:p w:rsidR="004A42E2" w:rsidRPr="00613C0D" w:rsidRDefault="00613C0D" w:rsidP="00A06445">
      <w:pPr>
        <w:keepNext/>
        <w:widowControl w:val="0"/>
        <w:shd w:val="clear" w:color="000000" w:fill="auto"/>
        <w:tabs>
          <w:tab w:val="left" w:pos="426"/>
        </w:tabs>
        <w:suppressAutoHyphens/>
        <w:spacing w:line="360" w:lineRule="auto"/>
        <w:rPr>
          <w:color w:val="000000" w:themeColor="text1"/>
          <w:sz w:val="28"/>
          <w:szCs w:val="28"/>
        </w:rPr>
      </w:pPr>
      <w:r>
        <w:rPr>
          <w:color w:val="000000" w:themeColor="text1"/>
          <w:sz w:val="28"/>
          <w:szCs w:val="28"/>
        </w:rPr>
        <w:t>Выводы и предложения</w:t>
      </w:r>
    </w:p>
    <w:p w:rsidR="004A42E2" w:rsidRPr="00613C0D" w:rsidRDefault="004A42E2" w:rsidP="00A06445">
      <w:pPr>
        <w:keepNext/>
        <w:widowControl w:val="0"/>
        <w:shd w:val="clear" w:color="000000" w:fill="auto"/>
        <w:tabs>
          <w:tab w:val="left" w:pos="426"/>
        </w:tabs>
        <w:suppressAutoHyphens/>
        <w:spacing w:line="360" w:lineRule="auto"/>
        <w:rPr>
          <w:color w:val="000000" w:themeColor="text1"/>
          <w:sz w:val="28"/>
          <w:szCs w:val="28"/>
        </w:rPr>
      </w:pPr>
      <w:r w:rsidRPr="00613C0D">
        <w:rPr>
          <w:color w:val="000000" w:themeColor="text1"/>
          <w:sz w:val="28"/>
          <w:szCs w:val="28"/>
        </w:rPr>
        <w:t>Список используемой литературы</w:t>
      </w:r>
    </w:p>
    <w:p w:rsidR="004A42E2" w:rsidRPr="00613C0D" w:rsidRDefault="00613C0D" w:rsidP="00A06445">
      <w:pPr>
        <w:keepNext/>
        <w:widowControl w:val="0"/>
        <w:shd w:val="clear" w:color="000000" w:fill="auto"/>
        <w:tabs>
          <w:tab w:val="left" w:pos="426"/>
        </w:tabs>
        <w:suppressAutoHyphens/>
        <w:spacing w:line="360" w:lineRule="auto"/>
        <w:jc w:val="both"/>
        <w:rPr>
          <w:color w:val="000000" w:themeColor="text1"/>
          <w:sz w:val="28"/>
          <w:szCs w:val="28"/>
        </w:rPr>
      </w:pPr>
      <w:r>
        <w:rPr>
          <w:color w:val="000000" w:themeColor="text1"/>
          <w:sz w:val="28"/>
          <w:szCs w:val="28"/>
        </w:rPr>
        <w:t>Приложения</w:t>
      </w:r>
    </w:p>
    <w:p w:rsidR="004A42E2" w:rsidRPr="00613C0D" w:rsidRDefault="00613C0D" w:rsidP="00A06445">
      <w:pPr>
        <w:keepNext/>
        <w:widowControl w:val="0"/>
        <w:shd w:val="clear" w:color="000000" w:fill="auto"/>
        <w:spacing w:line="360" w:lineRule="auto"/>
        <w:jc w:val="center"/>
        <w:rPr>
          <w:b/>
          <w:color w:val="000000" w:themeColor="text1"/>
          <w:sz w:val="28"/>
          <w:szCs w:val="28"/>
        </w:rPr>
      </w:pPr>
      <w:r>
        <w:rPr>
          <w:color w:val="000000" w:themeColor="text1"/>
          <w:sz w:val="28"/>
          <w:szCs w:val="28"/>
        </w:rPr>
        <w:br w:type="page"/>
      </w:r>
      <w:r w:rsidR="004A42E2" w:rsidRPr="00613C0D">
        <w:rPr>
          <w:b/>
          <w:color w:val="000000" w:themeColor="text1"/>
          <w:sz w:val="28"/>
          <w:szCs w:val="28"/>
        </w:rPr>
        <w:t>Введение</w:t>
      </w:r>
    </w:p>
    <w:p w:rsidR="00D040D7" w:rsidRPr="00613C0D" w:rsidRDefault="00D040D7" w:rsidP="00A06445">
      <w:pPr>
        <w:keepNext/>
        <w:widowControl w:val="0"/>
        <w:shd w:val="clear" w:color="000000" w:fill="auto"/>
        <w:spacing w:line="360" w:lineRule="auto"/>
        <w:jc w:val="center"/>
        <w:rPr>
          <w:b/>
          <w:color w:val="000000" w:themeColor="text1"/>
          <w:sz w:val="28"/>
          <w:szCs w:val="28"/>
        </w:rPr>
      </w:pPr>
    </w:p>
    <w:p w:rsidR="00EB05CC" w:rsidRPr="00613C0D" w:rsidRDefault="00EB05CC" w:rsidP="00A06445">
      <w:pPr>
        <w:pStyle w:val="a6"/>
        <w:keepNext/>
        <w:widowControl w:val="0"/>
        <w:shd w:val="clear" w:color="000000" w:fill="auto"/>
        <w:suppressAutoHyphens/>
        <w:spacing w:before="0" w:beforeAutospacing="0" w:after="0" w:afterAutospacing="0" w:line="360" w:lineRule="auto"/>
        <w:ind w:firstLine="709"/>
        <w:jc w:val="both"/>
        <w:rPr>
          <w:color w:val="000000" w:themeColor="text1"/>
          <w:sz w:val="28"/>
          <w:szCs w:val="28"/>
        </w:rPr>
      </w:pPr>
      <w:r w:rsidRPr="00613C0D">
        <w:rPr>
          <w:color w:val="000000" w:themeColor="text1"/>
          <w:sz w:val="28"/>
          <w:szCs w:val="28"/>
        </w:rPr>
        <w:t>В результате реорганизации сельскохозяйственных предприятий, приватизации обслуживающих и перерабатывающих организаций АПК образовались многочисленные формы хозяйствования, нарушились ранее устоявшиеся связи между сельскохозяйственными товаропроизводителями, сферами обслуживания, переработки и реализации продукции. Современные экономические условия в России характеризуются сокращением объемов производства, критическим финансово-экономическим положением производителей сельскохозяйственной продукции, диспаритетом цен, обострением конкурентной борьбы между товаропроизводителями.</w:t>
      </w:r>
    </w:p>
    <w:p w:rsidR="00EB05CC" w:rsidRPr="00613C0D" w:rsidRDefault="00EB05CC" w:rsidP="00A06445">
      <w:pPr>
        <w:pStyle w:val="a6"/>
        <w:keepNext/>
        <w:widowControl w:val="0"/>
        <w:shd w:val="clear" w:color="000000" w:fill="auto"/>
        <w:suppressAutoHyphens/>
        <w:spacing w:before="0" w:beforeAutospacing="0" w:after="0" w:afterAutospacing="0" w:line="360" w:lineRule="auto"/>
        <w:ind w:firstLine="709"/>
        <w:jc w:val="both"/>
        <w:rPr>
          <w:color w:val="000000" w:themeColor="text1"/>
          <w:sz w:val="28"/>
          <w:szCs w:val="28"/>
        </w:rPr>
      </w:pPr>
      <w:r w:rsidRPr="00613C0D">
        <w:rPr>
          <w:color w:val="000000" w:themeColor="text1"/>
          <w:sz w:val="28"/>
          <w:szCs w:val="28"/>
        </w:rPr>
        <w:t>Реформы в начале 90-х гг. XX века не позволили увеличить производство сельскохозяйственной продукции, повысить инвестиционную привлекательность сельского хозяйства, инновационную активность, улучшить качество продукции, насытить рынок мясом и мясопродуктами. Резко обострился антагонизм в отношениях между сельскохозяйственными товаропроизводителями, переработчиками и торговлей в АПК, в особенности в мясном подкомплексе. Действующая система производственно-экономических отношений не обеспечивает оптимального соблюдения интересов партнеров мясного подкомплекса. Это выражается в монополизме перерабатывающих предприятий и торговли, неэквивалентности обмена между участниками процесса воспроизводства, в результате чего большая часть прибавочного продукта, произведенного в сельском хозяйстве, присваивается переработчиками и сферой обращения. Сельскохозяйственные производители вынуждены сокращать производство животноводческой продукции или строить собственные перерабатывающие цеха и самостоятельно реализовывают свою продукцию. Строительство собственных перерабатывающих цехов требует огромных капитальных вложений, недостаточная степень переработки ведет к значительным потерям сырья и неконкурентоспособности произведенной продукции вследствие низкого качества, высокой себестоимости. Возникают проблемы из-за отсутствия маркетинговой деятельности. С другой стороны, перерабатывающие предприятия теряют свои сырьевые зоны, не имеют возможности загрузить производственные мощности, что приводит к повышению себестоимости продукции и как следствие уменьшение доли на рынке.</w:t>
      </w:r>
    </w:p>
    <w:p w:rsidR="00EB05CC" w:rsidRPr="00613C0D" w:rsidRDefault="00EB05CC" w:rsidP="00A06445">
      <w:pPr>
        <w:pStyle w:val="a6"/>
        <w:keepNext/>
        <w:widowControl w:val="0"/>
        <w:shd w:val="clear" w:color="000000" w:fill="auto"/>
        <w:suppressAutoHyphens/>
        <w:spacing w:before="0" w:beforeAutospacing="0" w:after="0" w:afterAutospacing="0" w:line="360" w:lineRule="auto"/>
        <w:ind w:firstLine="709"/>
        <w:jc w:val="both"/>
        <w:rPr>
          <w:color w:val="000000" w:themeColor="text1"/>
          <w:sz w:val="28"/>
          <w:szCs w:val="28"/>
        </w:rPr>
      </w:pPr>
      <w:r w:rsidRPr="00613C0D">
        <w:rPr>
          <w:color w:val="000000" w:themeColor="text1"/>
          <w:sz w:val="28"/>
          <w:szCs w:val="28"/>
        </w:rPr>
        <w:t>Таким образом, технологическая и экономическая разбалансированность между предприятиями сферы производства с одной стороны и предприятиями сферы переработки, торговли с другой привела к неэффективному производству и реализации продукции на всех стадиях ее движения до конечного потребителя. В связи с этим необходим поиск эффективных мер по преодолению кризисного состояния мясного подкомплекса на федеральном и региональном уровнях. Особую остроту вопросы развития мясного подкомплекса получают в связи нарастающими проблемами продовольственной безопасности, экономической и социальной стабильности в стране.</w:t>
      </w:r>
    </w:p>
    <w:p w:rsidR="00EB05CC" w:rsidRPr="00613C0D" w:rsidRDefault="00EB05CC" w:rsidP="00A06445">
      <w:pPr>
        <w:pStyle w:val="a6"/>
        <w:keepNext/>
        <w:widowControl w:val="0"/>
        <w:shd w:val="clear" w:color="000000" w:fill="auto"/>
        <w:tabs>
          <w:tab w:val="left" w:pos="540"/>
        </w:tabs>
        <w:suppressAutoHyphens/>
        <w:spacing w:before="0" w:beforeAutospacing="0" w:after="0" w:afterAutospacing="0" w:line="360" w:lineRule="auto"/>
        <w:ind w:firstLine="709"/>
        <w:jc w:val="both"/>
        <w:rPr>
          <w:color w:val="000000" w:themeColor="text1"/>
          <w:sz w:val="28"/>
          <w:szCs w:val="28"/>
        </w:rPr>
      </w:pPr>
      <w:r w:rsidRPr="00613C0D">
        <w:rPr>
          <w:color w:val="000000" w:themeColor="text1"/>
          <w:sz w:val="28"/>
          <w:szCs w:val="28"/>
        </w:rPr>
        <w:t>Отечественный и зарубежный опыт показывает, что повышение эффективности функционирования мясного подкомплекса, в котором самым узким звеном является «сельскохозяйственное производство - переработка», невозможно осуществить без укрепления межотраслевых связей и совершенствования экономических отношений между его предприятиями. Наиболее эффективной формой партнерства для обеспечения стабильного производства мясного сырья и создания устойчивого рынка сбыта мясной продукции является создание агропромышленных интегрированных формирований (финансово-промышленных групп, агрофирм, концернов, холдингов, ассоциаций и т. д.)</w:t>
      </w:r>
      <w:r w:rsidR="00930979" w:rsidRPr="00613C0D">
        <w:rPr>
          <w:color w:val="000000" w:themeColor="text1"/>
          <w:sz w:val="28"/>
          <w:szCs w:val="28"/>
        </w:rPr>
        <w:t xml:space="preserve"> [26 стр. 34]</w:t>
      </w:r>
      <w:r w:rsidRPr="00613C0D">
        <w:rPr>
          <w:color w:val="000000" w:themeColor="text1"/>
          <w:sz w:val="28"/>
          <w:szCs w:val="28"/>
        </w:rPr>
        <w:t>.</w:t>
      </w:r>
    </w:p>
    <w:p w:rsidR="00EB05CC" w:rsidRPr="00613C0D" w:rsidRDefault="00EB05CC" w:rsidP="00A06445">
      <w:pPr>
        <w:pStyle w:val="a6"/>
        <w:keepNext/>
        <w:widowControl w:val="0"/>
        <w:shd w:val="clear" w:color="000000" w:fill="auto"/>
        <w:suppressAutoHyphens/>
        <w:spacing w:before="0" w:beforeAutospacing="0" w:after="0" w:afterAutospacing="0" w:line="360" w:lineRule="auto"/>
        <w:ind w:firstLine="709"/>
        <w:jc w:val="both"/>
        <w:rPr>
          <w:color w:val="000000" w:themeColor="text1"/>
          <w:sz w:val="28"/>
          <w:szCs w:val="28"/>
        </w:rPr>
      </w:pPr>
      <w:r w:rsidRPr="00613C0D">
        <w:rPr>
          <w:color w:val="000000" w:themeColor="text1"/>
          <w:sz w:val="28"/>
          <w:szCs w:val="28"/>
        </w:rPr>
        <w:t>В последнее время в агропромышленном комплексе страны наблюдается активное развитие интеграционных процессов, результатом которых стало формирование интегрированных структур различных форм хозяйствования. Вместе с тем возникает масса вопросов по управлению, планированию, контролю, организации экономических взаимоотношений в интегрированных формированиях.</w:t>
      </w:r>
    </w:p>
    <w:p w:rsidR="00EB05CC" w:rsidRPr="00613C0D" w:rsidRDefault="00EB05CC" w:rsidP="00A06445">
      <w:pPr>
        <w:pStyle w:val="a6"/>
        <w:keepNext/>
        <w:widowControl w:val="0"/>
        <w:shd w:val="clear" w:color="000000" w:fill="auto"/>
        <w:suppressAutoHyphens/>
        <w:spacing w:before="0" w:beforeAutospacing="0" w:after="0" w:afterAutospacing="0" w:line="360" w:lineRule="auto"/>
        <w:ind w:firstLine="709"/>
        <w:jc w:val="both"/>
        <w:rPr>
          <w:color w:val="000000" w:themeColor="text1"/>
          <w:sz w:val="28"/>
          <w:szCs w:val="28"/>
        </w:rPr>
      </w:pPr>
      <w:r w:rsidRPr="00613C0D">
        <w:rPr>
          <w:color w:val="000000" w:themeColor="text1"/>
          <w:sz w:val="28"/>
          <w:szCs w:val="28"/>
        </w:rPr>
        <w:t>Необходимость в насыщении внутреннего рынка отечественными конкурентоспособными мясом и мясопродуктами, достижении совокупной рентабельной деятельности всех отраслей мясного подкомплекса, недостаточность разработок путей и методов регулирования производственно-экономических отношений между предприятиями подкомплекса, исследований направленных на повышение эффективности интегрированных структур, обновления стратегии их развития, управления и адаптации к современным условиям, усиления контроля над рыночной ситуацией, обеспечения сбалансированности материальных и финансовых потоков предопределили выбор темы исследования, цели, задачи и структуру диссертации, предмет и объект исследования.</w:t>
      </w:r>
    </w:p>
    <w:p w:rsidR="00613C0D" w:rsidRDefault="00EB05CC" w:rsidP="00A06445">
      <w:pPr>
        <w:pStyle w:val="a6"/>
        <w:keepNext/>
        <w:widowControl w:val="0"/>
        <w:shd w:val="clear" w:color="000000" w:fill="auto"/>
        <w:suppressAutoHyphens/>
        <w:spacing w:before="0" w:beforeAutospacing="0" w:after="0" w:afterAutospacing="0" w:line="360" w:lineRule="auto"/>
        <w:ind w:firstLine="709"/>
        <w:jc w:val="both"/>
        <w:rPr>
          <w:color w:val="000000" w:themeColor="text1"/>
          <w:sz w:val="28"/>
          <w:szCs w:val="28"/>
        </w:rPr>
      </w:pPr>
      <w:r w:rsidRPr="00613C0D">
        <w:rPr>
          <w:color w:val="000000" w:themeColor="text1"/>
          <w:sz w:val="28"/>
          <w:szCs w:val="28"/>
        </w:rPr>
        <w:t>На основе теоретико-методологических исследований разработать модель-схему интегрированной структуры в мясном подкомплексе АПК на межрайонном уровне, а также научно-обоснованные рекомендации для партнеров интегрированного формирования.</w:t>
      </w:r>
    </w:p>
    <w:p w:rsidR="00EB05CC" w:rsidRPr="00613C0D" w:rsidRDefault="00EB05CC" w:rsidP="00A06445">
      <w:pPr>
        <w:pStyle w:val="a6"/>
        <w:keepNext/>
        <w:widowControl w:val="0"/>
        <w:shd w:val="clear" w:color="000000" w:fill="auto"/>
        <w:suppressAutoHyphens/>
        <w:spacing w:before="0" w:beforeAutospacing="0" w:after="0" w:afterAutospacing="0" w:line="360" w:lineRule="auto"/>
        <w:ind w:firstLine="709"/>
        <w:jc w:val="both"/>
        <w:rPr>
          <w:color w:val="000000" w:themeColor="text1"/>
          <w:sz w:val="28"/>
          <w:szCs w:val="28"/>
        </w:rPr>
      </w:pPr>
      <w:r w:rsidRPr="00613C0D">
        <w:rPr>
          <w:color w:val="000000" w:themeColor="text1"/>
          <w:sz w:val="28"/>
          <w:szCs w:val="28"/>
        </w:rPr>
        <w:t>Предметом исследования выступают инте</w:t>
      </w:r>
      <w:r w:rsidR="00D040D7" w:rsidRPr="00613C0D">
        <w:rPr>
          <w:color w:val="000000" w:themeColor="text1"/>
          <w:sz w:val="28"/>
          <w:szCs w:val="28"/>
        </w:rPr>
        <w:t>гр</w:t>
      </w:r>
      <w:r w:rsidRPr="00613C0D">
        <w:rPr>
          <w:color w:val="000000" w:themeColor="text1"/>
          <w:sz w:val="28"/>
          <w:szCs w:val="28"/>
        </w:rPr>
        <w:t xml:space="preserve">ационные процессы в АПК, производственно-экономические отношения между предприятиями по производству, переработке и реализации мяса и мясопродуктов, а также обслуживающими организациями в мясном подкомплексе </w:t>
      </w:r>
      <w:r w:rsidR="00D040D7" w:rsidRPr="00613C0D">
        <w:rPr>
          <w:color w:val="000000" w:themeColor="text1"/>
          <w:sz w:val="28"/>
          <w:szCs w:val="28"/>
        </w:rPr>
        <w:t>Республики Бурятия</w:t>
      </w:r>
      <w:r w:rsidRPr="00613C0D">
        <w:rPr>
          <w:color w:val="000000" w:themeColor="text1"/>
          <w:sz w:val="28"/>
          <w:szCs w:val="28"/>
        </w:rPr>
        <w:t>.</w:t>
      </w:r>
    </w:p>
    <w:p w:rsidR="00613C0D" w:rsidRDefault="00EB05CC" w:rsidP="00A06445">
      <w:pPr>
        <w:pStyle w:val="a6"/>
        <w:keepNext/>
        <w:widowControl w:val="0"/>
        <w:shd w:val="clear" w:color="000000" w:fill="auto"/>
        <w:suppressAutoHyphens/>
        <w:spacing w:before="0" w:beforeAutospacing="0" w:after="0" w:afterAutospacing="0" w:line="360" w:lineRule="auto"/>
        <w:ind w:firstLine="709"/>
        <w:jc w:val="both"/>
        <w:rPr>
          <w:color w:val="000000" w:themeColor="text1"/>
          <w:sz w:val="28"/>
          <w:szCs w:val="28"/>
        </w:rPr>
      </w:pPr>
      <w:r w:rsidRPr="00613C0D">
        <w:rPr>
          <w:color w:val="000000" w:themeColor="text1"/>
          <w:sz w:val="28"/>
          <w:szCs w:val="28"/>
        </w:rPr>
        <w:t>Теоретической и методологической базой работы являются исследования отечественных ученых, развивающие теорию интегр</w:t>
      </w:r>
      <w:r w:rsidR="00D040D7" w:rsidRPr="00613C0D">
        <w:rPr>
          <w:color w:val="000000" w:themeColor="text1"/>
          <w:sz w:val="28"/>
          <w:szCs w:val="28"/>
        </w:rPr>
        <w:t xml:space="preserve">ационных процессов в экономике, </w:t>
      </w:r>
      <w:r w:rsidRPr="00613C0D">
        <w:rPr>
          <w:color w:val="000000" w:themeColor="text1"/>
          <w:sz w:val="28"/>
          <w:szCs w:val="28"/>
        </w:rPr>
        <w:t>статистические разработки Госкомстата России, материалы первичного бухгалтерского учета, годовые отчеты предприятий, расчеты исследователей и</w:t>
      </w:r>
      <w:r w:rsidR="00D040D7" w:rsidRPr="00613C0D">
        <w:rPr>
          <w:color w:val="000000" w:themeColor="text1"/>
          <w:sz w:val="28"/>
          <w:szCs w:val="28"/>
        </w:rPr>
        <w:t xml:space="preserve"> </w:t>
      </w:r>
      <w:r w:rsidRPr="00613C0D">
        <w:rPr>
          <w:color w:val="000000" w:themeColor="text1"/>
          <w:sz w:val="28"/>
          <w:szCs w:val="28"/>
        </w:rPr>
        <w:t>практических работников, периодические издания и журналы, информация из интернета.</w:t>
      </w:r>
    </w:p>
    <w:p w:rsidR="004A42E2" w:rsidRPr="00613C0D" w:rsidRDefault="00613C0D" w:rsidP="00A06445">
      <w:pPr>
        <w:keepNext/>
        <w:widowControl w:val="0"/>
        <w:shd w:val="clear" w:color="000000" w:fill="auto"/>
        <w:spacing w:line="360" w:lineRule="auto"/>
        <w:jc w:val="center"/>
        <w:rPr>
          <w:b/>
          <w:color w:val="000000" w:themeColor="text1"/>
          <w:sz w:val="28"/>
          <w:szCs w:val="28"/>
        </w:rPr>
      </w:pPr>
      <w:r>
        <w:rPr>
          <w:color w:val="000000" w:themeColor="text1"/>
          <w:sz w:val="28"/>
          <w:szCs w:val="28"/>
        </w:rPr>
        <w:br w:type="page"/>
      </w:r>
      <w:r w:rsidR="004A42E2" w:rsidRPr="00613C0D">
        <w:rPr>
          <w:b/>
          <w:color w:val="000000" w:themeColor="text1"/>
          <w:sz w:val="28"/>
          <w:szCs w:val="28"/>
        </w:rPr>
        <w:t>Глава 1. Теоретическое обоснование темы</w:t>
      </w:r>
    </w:p>
    <w:p w:rsidR="00613C0D" w:rsidRPr="00613C0D" w:rsidRDefault="00613C0D" w:rsidP="00A06445">
      <w:pPr>
        <w:keepNext/>
        <w:widowControl w:val="0"/>
        <w:shd w:val="clear" w:color="000000" w:fill="auto"/>
        <w:spacing w:line="360" w:lineRule="auto"/>
        <w:jc w:val="center"/>
        <w:rPr>
          <w:b/>
          <w:color w:val="000000" w:themeColor="text1"/>
          <w:sz w:val="28"/>
          <w:szCs w:val="28"/>
        </w:rPr>
      </w:pPr>
    </w:p>
    <w:p w:rsidR="004A42E2" w:rsidRPr="00613C0D" w:rsidRDefault="004A42E2" w:rsidP="00A06445">
      <w:pPr>
        <w:keepNext/>
        <w:widowControl w:val="0"/>
        <w:numPr>
          <w:ilvl w:val="1"/>
          <w:numId w:val="41"/>
        </w:numPr>
        <w:shd w:val="clear" w:color="000000" w:fill="auto"/>
        <w:tabs>
          <w:tab w:val="left" w:pos="0"/>
        </w:tabs>
        <w:spacing w:line="360" w:lineRule="auto"/>
        <w:ind w:left="0" w:firstLine="0"/>
        <w:jc w:val="center"/>
        <w:rPr>
          <w:b/>
          <w:color w:val="000000" w:themeColor="text1"/>
          <w:sz w:val="28"/>
          <w:szCs w:val="28"/>
        </w:rPr>
      </w:pPr>
      <w:r w:rsidRPr="00613C0D">
        <w:rPr>
          <w:b/>
          <w:color w:val="000000" w:themeColor="text1"/>
          <w:sz w:val="28"/>
          <w:szCs w:val="28"/>
        </w:rPr>
        <w:t>Понятие вертикальной интеграции</w:t>
      </w:r>
    </w:p>
    <w:p w:rsidR="00534C4D" w:rsidRPr="00613C0D" w:rsidRDefault="00534C4D" w:rsidP="00A06445">
      <w:pPr>
        <w:keepNext/>
        <w:widowControl w:val="0"/>
        <w:shd w:val="clear" w:color="000000" w:fill="auto"/>
        <w:spacing w:line="360" w:lineRule="auto"/>
        <w:jc w:val="center"/>
        <w:rPr>
          <w:b/>
          <w:color w:val="000000" w:themeColor="text1"/>
          <w:sz w:val="28"/>
          <w:szCs w:val="28"/>
        </w:rPr>
      </w:pP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Интеграционная динамика стала наиболее характерной чертой организационного развития бизнеса второй половины XX века. Принципы свободного рынка и конкуренция, с одной стороны, и дорогостоящая технологическая эволюция, с другой, постоянно испытывают на выживаемость предприятия, которые в одиночку пытаются преодолеть жесткий порог эффективности. Естественной альтернативой последним являются развивающиеся формы интеграции экономических субъектов.</w:t>
      </w:r>
    </w:p>
    <w:p w:rsidR="004D68D0"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В чем сущность понятия «интеграция»? </w:t>
      </w:r>
      <w:r w:rsidR="004D68D0" w:rsidRPr="00613C0D">
        <w:rPr>
          <w:color w:val="000000" w:themeColor="text1"/>
          <w:sz w:val="28"/>
          <w:szCs w:val="28"/>
        </w:rPr>
        <w:t>Термин «интеграция» происходит от латинских слов (восстановление и целый). Он означает восстановление целостности единства, объединение в целое ранее обособленных частей, явлений, процессов, экономических субъектов, углубление их взаимодействия, развитие связей между ними.</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Экономическая интеграция происходит и на уровне национальных хозяйств страны, и между предприятиями, фирмами, компаниями, корпорациями». Ленский Е.В. также отмечает, что термин «интеграция» означает углубление сотрудничества субъектов управления, их объединение, укрепление взаимодействия и взаимосвязей между компонентами системы управления. При этом автор подчеркивает, что интеграционный подход к стратегическому менеджменту нацелен на исследование и усиление взаимосвязей трех сторон феномена интеграции: между подсистемами и компонентами стратегического менеджмента; между стадиями жизненного цикла объекта управления; между уровнями управления по вертикали; между субъектами управления по горизонтали</w:t>
      </w:r>
      <w:r w:rsidR="00930979" w:rsidRPr="00613C0D">
        <w:rPr>
          <w:color w:val="000000" w:themeColor="text1"/>
          <w:sz w:val="28"/>
          <w:szCs w:val="28"/>
        </w:rPr>
        <w:t xml:space="preserve"> [42 стр. 59]</w:t>
      </w:r>
      <w:r w:rsidRPr="00613C0D">
        <w:rPr>
          <w:color w:val="000000" w:themeColor="text1"/>
          <w:sz w:val="28"/>
          <w:szCs w:val="28"/>
        </w:rPr>
        <w:t>.</w:t>
      </w:r>
    </w:p>
    <w:p w:rsidR="002F735B" w:rsidRPr="00613C0D" w:rsidRDefault="002F735B"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Экономическая интеграция проявляется как в расширении и углублении производственно-технологических связей, совместном использовании ресурсов, объединении капиталов, так и в создании друг другу благоприятных условий для осуществления экономической деятельности, снятия взаимных барьеров.</w:t>
      </w:r>
    </w:p>
    <w:p w:rsidR="00223A56" w:rsidRPr="00613C0D" w:rsidRDefault="00223A56"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Различают следующие виды интеграции:</w:t>
      </w:r>
    </w:p>
    <w:p w:rsidR="00223A56" w:rsidRPr="00613C0D" w:rsidRDefault="00223A56"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интеграция вертикальная – производственная кооперация предприятий одной отрасли или близких по характеру отраслей промышленности, специализирующихся на изготовлении узлов, деталей и заготовок, комплектующих и других изделий, необходимых для конечного продукта;</w:t>
      </w:r>
    </w:p>
    <w:p w:rsidR="00223A56" w:rsidRPr="00613C0D" w:rsidRDefault="00223A56"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интеграция горизонтальная</w:t>
      </w:r>
      <w:r w:rsidR="00613C0D">
        <w:rPr>
          <w:color w:val="000000" w:themeColor="text1"/>
          <w:sz w:val="28"/>
          <w:szCs w:val="28"/>
        </w:rPr>
        <w:t xml:space="preserve"> </w:t>
      </w:r>
      <w:r w:rsidRPr="00613C0D">
        <w:rPr>
          <w:color w:val="000000" w:themeColor="text1"/>
          <w:sz w:val="28"/>
          <w:szCs w:val="28"/>
        </w:rPr>
        <w:t>–</w:t>
      </w:r>
      <w:r w:rsidR="00613C0D">
        <w:rPr>
          <w:color w:val="000000" w:themeColor="text1"/>
          <w:sz w:val="28"/>
          <w:szCs w:val="28"/>
        </w:rPr>
        <w:t xml:space="preserve"> </w:t>
      </w:r>
      <w:r w:rsidRPr="00613C0D">
        <w:rPr>
          <w:color w:val="000000" w:themeColor="text1"/>
          <w:sz w:val="28"/>
          <w:szCs w:val="28"/>
        </w:rPr>
        <w:t>объединение</w:t>
      </w:r>
      <w:r w:rsidR="00613C0D">
        <w:rPr>
          <w:color w:val="000000" w:themeColor="text1"/>
          <w:sz w:val="28"/>
          <w:szCs w:val="28"/>
        </w:rPr>
        <w:t xml:space="preserve"> </w:t>
      </w:r>
      <w:r w:rsidRPr="00613C0D">
        <w:rPr>
          <w:color w:val="000000" w:themeColor="text1"/>
          <w:sz w:val="28"/>
          <w:szCs w:val="28"/>
        </w:rPr>
        <w:t>предприятий, производство которых характеризуется технологической общностью выпускаемой продукции;</w:t>
      </w:r>
    </w:p>
    <w:p w:rsidR="00223A56" w:rsidRPr="00613C0D" w:rsidRDefault="00223A56"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интеграция</w:t>
      </w:r>
      <w:r w:rsidR="00613C0D">
        <w:rPr>
          <w:color w:val="000000" w:themeColor="text1"/>
          <w:sz w:val="28"/>
          <w:szCs w:val="28"/>
        </w:rPr>
        <w:t xml:space="preserve"> </w:t>
      </w:r>
      <w:r w:rsidRPr="00613C0D">
        <w:rPr>
          <w:color w:val="000000" w:themeColor="text1"/>
          <w:sz w:val="28"/>
          <w:szCs w:val="28"/>
        </w:rPr>
        <w:t>«круговая»</w:t>
      </w:r>
      <w:r w:rsidR="00117AC1" w:rsidRPr="00613C0D">
        <w:rPr>
          <w:color w:val="000000" w:themeColor="text1"/>
          <w:sz w:val="28"/>
          <w:szCs w:val="28"/>
        </w:rPr>
        <w:t xml:space="preserve"> –</w:t>
      </w:r>
      <w:r w:rsidRPr="00613C0D">
        <w:rPr>
          <w:color w:val="000000" w:themeColor="text1"/>
          <w:sz w:val="28"/>
          <w:szCs w:val="28"/>
        </w:rPr>
        <w:t xml:space="preserve"> слияние компаний, выступающих на одном рынке, но не конкурирующих между собой;</w:t>
      </w:r>
    </w:p>
    <w:p w:rsidR="00223A56" w:rsidRPr="00613C0D" w:rsidRDefault="00223A56"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интеграция</w:t>
      </w:r>
      <w:r w:rsidR="00613C0D">
        <w:rPr>
          <w:color w:val="000000" w:themeColor="text1"/>
          <w:sz w:val="28"/>
          <w:szCs w:val="28"/>
        </w:rPr>
        <w:t xml:space="preserve"> </w:t>
      </w:r>
      <w:r w:rsidRPr="00613C0D">
        <w:rPr>
          <w:color w:val="000000" w:themeColor="text1"/>
          <w:sz w:val="28"/>
          <w:szCs w:val="28"/>
        </w:rPr>
        <w:t>организации</w:t>
      </w:r>
      <w:r w:rsidR="00613C0D">
        <w:rPr>
          <w:color w:val="000000" w:themeColor="text1"/>
          <w:sz w:val="28"/>
          <w:szCs w:val="28"/>
        </w:rPr>
        <w:t xml:space="preserve"> </w:t>
      </w:r>
      <w:r w:rsidRPr="00613C0D">
        <w:rPr>
          <w:color w:val="000000" w:themeColor="text1"/>
          <w:sz w:val="28"/>
          <w:szCs w:val="28"/>
        </w:rPr>
        <w:t>–</w:t>
      </w:r>
      <w:r w:rsidR="00613C0D">
        <w:rPr>
          <w:color w:val="000000" w:themeColor="text1"/>
          <w:sz w:val="28"/>
          <w:szCs w:val="28"/>
        </w:rPr>
        <w:t xml:space="preserve"> </w:t>
      </w:r>
      <w:r w:rsidRPr="00613C0D">
        <w:rPr>
          <w:color w:val="000000" w:themeColor="text1"/>
          <w:sz w:val="28"/>
          <w:szCs w:val="28"/>
        </w:rPr>
        <w:t>процесс</w:t>
      </w:r>
      <w:r w:rsidR="00613C0D">
        <w:rPr>
          <w:color w:val="000000" w:themeColor="text1"/>
          <w:sz w:val="28"/>
          <w:szCs w:val="28"/>
        </w:rPr>
        <w:t xml:space="preserve"> </w:t>
      </w:r>
      <w:r w:rsidRPr="00613C0D">
        <w:rPr>
          <w:color w:val="000000" w:themeColor="text1"/>
          <w:sz w:val="28"/>
          <w:szCs w:val="28"/>
        </w:rPr>
        <w:t>объединения усилий разных подразделений для достижения целей организации;</w:t>
      </w:r>
    </w:p>
    <w:p w:rsidR="00223A56" w:rsidRPr="00613C0D" w:rsidRDefault="00223A56"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интеграция</w:t>
      </w:r>
      <w:r w:rsidR="00613C0D">
        <w:rPr>
          <w:color w:val="000000" w:themeColor="text1"/>
          <w:sz w:val="28"/>
          <w:szCs w:val="28"/>
        </w:rPr>
        <w:t xml:space="preserve"> </w:t>
      </w:r>
      <w:r w:rsidRPr="00613C0D">
        <w:rPr>
          <w:color w:val="000000" w:themeColor="text1"/>
          <w:sz w:val="28"/>
          <w:szCs w:val="28"/>
        </w:rPr>
        <w:t>прогрессивная</w:t>
      </w:r>
      <w:r w:rsidR="00613C0D">
        <w:rPr>
          <w:color w:val="000000" w:themeColor="text1"/>
          <w:sz w:val="28"/>
          <w:szCs w:val="28"/>
        </w:rPr>
        <w:t xml:space="preserve"> </w:t>
      </w:r>
      <w:r w:rsidRPr="00613C0D">
        <w:rPr>
          <w:color w:val="000000" w:themeColor="text1"/>
          <w:sz w:val="28"/>
          <w:szCs w:val="28"/>
        </w:rPr>
        <w:t>–</w:t>
      </w:r>
      <w:r w:rsidR="00613C0D">
        <w:rPr>
          <w:color w:val="000000" w:themeColor="text1"/>
          <w:sz w:val="28"/>
          <w:szCs w:val="28"/>
        </w:rPr>
        <w:t xml:space="preserve"> </w:t>
      </w:r>
      <w:r w:rsidRPr="00613C0D">
        <w:rPr>
          <w:color w:val="000000" w:themeColor="text1"/>
          <w:sz w:val="28"/>
          <w:szCs w:val="28"/>
        </w:rPr>
        <w:t>интеграция</w:t>
      </w:r>
      <w:r w:rsidR="00613C0D">
        <w:rPr>
          <w:color w:val="000000" w:themeColor="text1"/>
          <w:sz w:val="28"/>
          <w:szCs w:val="28"/>
        </w:rPr>
        <w:t xml:space="preserve"> </w:t>
      </w:r>
      <w:r w:rsidRPr="00613C0D">
        <w:rPr>
          <w:color w:val="000000" w:themeColor="text1"/>
          <w:sz w:val="28"/>
          <w:szCs w:val="28"/>
        </w:rPr>
        <w:t>в</w:t>
      </w:r>
      <w:r w:rsidR="00613C0D">
        <w:rPr>
          <w:color w:val="000000" w:themeColor="text1"/>
          <w:sz w:val="28"/>
          <w:szCs w:val="28"/>
        </w:rPr>
        <w:t xml:space="preserve"> </w:t>
      </w:r>
      <w:r w:rsidRPr="00613C0D">
        <w:rPr>
          <w:color w:val="000000" w:themeColor="text1"/>
          <w:sz w:val="28"/>
          <w:szCs w:val="28"/>
        </w:rPr>
        <w:t>маркетинге, заключающаяся в попытках фирмы получить во владение или поставить под более жесткий контроль систему распределения;</w:t>
      </w:r>
    </w:p>
    <w:p w:rsidR="00223A56" w:rsidRPr="00613C0D" w:rsidRDefault="00223A56"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интеграция</w:t>
      </w:r>
      <w:r w:rsidR="00613C0D">
        <w:rPr>
          <w:color w:val="000000" w:themeColor="text1"/>
          <w:sz w:val="28"/>
          <w:szCs w:val="28"/>
        </w:rPr>
        <w:t xml:space="preserve"> </w:t>
      </w:r>
      <w:r w:rsidRPr="00613C0D">
        <w:rPr>
          <w:color w:val="000000" w:themeColor="text1"/>
          <w:sz w:val="28"/>
          <w:szCs w:val="28"/>
        </w:rPr>
        <w:t>регрессивная</w:t>
      </w:r>
      <w:r w:rsidR="00613C0D">
        <w:rPr>
          <w:color w:val="000000" w:themeColor="text1"/>
          <w:sz w:val="28"/>
          <w:szCs w:val="28"/>
        </w:rPr>
        <w:t xml:space="preserve"> </w:t>
      </w:r>
      <w:r w:rsidRPr="00613C0D">
        <w:rPr>
          <w:color w:val="000000" w:themeColor="text1"/>
          <w:sz w:val="28"/>
          <w:szCs w:val="28"/>
        </w:rPr>
        <w:t>–</w:t>
      </w:r>
      <w:r w:rsidR="00613C0D">
        <w:rPr>
          <w:color w:val="000000" w:themeColor="text1"/>
          <w:sz w:val="28"/>
          <w:szCs w:val="28"/>
        </w:rPr>
        <w:t xml:space="preserve"> </w:t>
      </w:r>
      <w:r w:rsidRPr="00613C0D">
        <w:rPr>
          <w:color w:val="000000" w:themeColor="text1"/>
          <w:sz w:val="28"/>
          <w:szCs w:val="28"/>
        </w:rPr>
        <w:t>интеграция</w:t>
      </w:r>
      <w:r w:rsidR="00613C0D">
        <w:rPr>
          <w:color w:val="000000" w:themeColor="text1"/>
          <w:sz w:val="28"/>
          <w:szCs w:val="28"/>
        </w:rPr>
        <w:t xml:space="preserve"> </w:t>
      </w:r>
      <w:r w:rsidRPr="00613C0D">
        <w:rPr>
          <w:color w:val="000000" w:themeColor="text1"/>
          <w:sz w:val="28"/>
          <w:szCs w:val="28"/>
        </w:rPr>
        <w:t>в</w:t>
      </w:r>
      <w:r w:rsidR="00613C0D">
        <w:rPr>
          <w:color w:val="000000" w:themeColor="text1"/>
          <w:sz w:val="28"/>
          <w:szCs w:val="28"/>
        </w:rPr>
        <w:t xml:space="preserve"> </w:t>
      </w:r>
      <w:r w:rsidRPr="00613C0D">
        <w:rPr>
          <w:color w:val="000000" w:themeColor="text1"/>
          <w:sz w:val="28"/>
          <w:szCs w:val="28"/>
        </w:rPr>
        <w:t>ходе</w:t>
      </w:r>
      <w:r w:rsidR="00613C0D">
        <w:rPr>
          <w:color w:val="000000" w:themeColor="text1"/>
          <w:sz w:val="28"/>
          <w:szCs w:val="28"/>
        </w:rPr>
        <w:t xml:space="preserve"> </w:t>
      </w:r>
      <w:r w:rsidRPr="00613C0D">
        <w:rPr>
          <w:color w:val="000000" w:themeColor="text1"/>
          <w:sz w:val="28"/>
          <w:szCs w:val="28"/>
        </w:rPr>
        <w:t>маркетинга, заключающаяся в попытках фирмы получить во владение или поставить под более жесткий контроль своих поставщиков;</w:t>
      </w:r>
    </w:p>
    <w:p w:rsidR="00223A56" w:rsidRPr="00613C0D" w:rsidRDefault="00223A56"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интеграция</w:t>
      </w:r>
      <w:r w:rsidR="00613C0D">
        <w:rPr>
          <w:color w:val="000000" w:themeColor="text1"/>
          <w:sz w:val="28"/>
          <w:szCs w:val="28"/>
        </w:rPr>
        <w:t xml:space="preserve"> </w:t>
      </w:r>
      <w:r w:rsidRPr="00613C0D">
        <w:rPr>
          <w:color w:val="000000" w:themeColor="text1"/>
          <w:sz w:val="28"/>
          <w:szCs w:val="28"/>
        </w:rPr>
        <w:t>финансовая</w:t>
      </w:r>
      <w:r w:rsidR="00613C0D">
        <w:rPr>
          <w:color w:val="000000" w:themeColor="text1"/>
          <w:sz w:val="28"/>
          <w:szCs w:val="28"/>
        </w:rPr>
        <w:t xml:space="preserve"> </w:t>
      </w:r>
      <w:r w:rsidRPr="00613C0D">
        <w:rPr>
          <w:color w:val="000000" w:themeColor="text1"/>
          <w:sz w:val="28"/>
          <w:szCs w:val="28"/>
        </w:rPr>
        <w:t>–</w:t>
      </w:r>
      <w:r w:rsidR="00613C0D">
        <w:rPr>
          <w:color w:val="000000" w:themeColor="text1"/>
          <w:sz w:val="28"/>
          <w:szCs w:val="28"/>
        </w:rPr>
        <w:t xml:space="preserve"> </w:t>
      </w:r>
      <w:r w:rsidRPr="00613C0D">
        <w:rPr>
          <w:color w:val="000000" w:themeColor="text1"/>
          <w:sz w:val="28"/>
          <w:szCs w:val="28"/>
        </w:rPr>
        <w:t>процесс гармонизации и унификации налоговых систем, бюджетной классификации, бюджетного процесса, государственных расходов, системы контроля со стороны центральных эмиссионных банков за деятельностью кред</w:t>
      </w:r>
      <w:r w:rsidR="00117AC1" w:rsidRPr="00613C0D">
        <w:rPr>
          <w:color w:val="000000" w:themeColor="text1"/>
          <w:sz w:val="28"/>
          <w:szCs w:val="28"/>
        </w:rPr>
        <w:t>и</w:t>
      </w:r>
      <w:r w:rsidRPr="00613C0D">
        <w:rPr>
          <w:color w:val="000000" w:themeColor="text1"/>
          <w:sz w:val="28"/>
          <w:szCs w:val="28"/>
        </w:rPr>
        <w:t xml:space="preserve">тных </w:t>
      </w:r>
      <w:r w:rsidR="00117AC1" w:rsidRPr="00613C0D">
        <w:rPr>
          <w:color w:val="000000" w:themeColor="text1"/>
          <w:sz w:val="28"/>
          <w:szCs w:val="28"/>
        </w:rPr>
        <w:t>институтов в целях большей координации внутренней и внешней экономической политики государств, входящих в региональные группировки;</w:t>
      </w:r>
    </w:p>
    <w:p w:rsidR="00613C0D" w:rsidRDefault="00117AC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интеграция экономическая – сближение и взаимоприспособление национальных хозяйств обеспечивается концентрацией и переплетением капиталов, проведением согласованной межгосударственной экономической политики.</w:t>
      </w:r>
    </w:p>
    <w:p w:rsidR="00117AC1" w:rsidRPr="00613C0D" w:rsidRDefault="00117AC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Основные виды интеграционных объединений:</w:t>
      </w:r>
    </w:p>
    <w:p w:rsidR="00117AC1" w:rsidRPr="00613C0D" w:rsidRDefault="00117AC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1) зона свободной торговли, когда страны-участницы ограничиваются отменой таможенных барьеров во взаимной торговле;</w:t>
      </w:r>
    </w:p>
    <w:p w:rsidR="00117AC1" w:rsidRPr="00613C0D" w:rsidRDefault="00117AC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2) таможенный союз, когда </w:t>
      </w:r>
      <w:r w:rsidR="002916EA" w:rsidRPr="00613C0D">
        <w:rPr>
          <w:color w:val="000000" w:themeColor="text1"/>
          <w:sz w:val="28"/>
          <w:szCs w:val="28"/>
        </w:rPr>
        <w:t>свободное перемещение товаров и услуг внутри группировки дополняет единый таможенный тариф по отношению к третьим сторонам;</w:t>
      </w:r>
    </w:p>
    <w:p w:rsidR="002916EA" w:rsidRPr="00613C0D" w:rsidRDefault="002916EA"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3) общий рынок, когда ликвидируются барьеры между странами во взаимной торговле, для перемещения рабочей силы и капитала;</w:t>
      </w:r>
    </w:p>
    <w:p w:rsidR="002916EA" w:rsidRPr="00613C0D" w:rsidRDefault="002916EA"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4) экономической союз, который предполагает в дополнение ко всем вышеперечисленным мероприятиям проведение государствами-участниками единой экономической политики.</w:t>
      </w:r>
    </w:p>
    <w:p w:rsidR="00613C0D" w:rsidRDefault="002916EA"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Агропромышленная интеграция – это организационно-экономическое понятие, </w:t>
      </w:r>
      <w:r w:rsidR="002762F9" w:rsidRPr="00613C0D">
        <w:rPr>
          <w:color w:val="000000" w:themeColor="text1"/>
          <w:sz w:val="28"/>
          <w:szCs w:val="28"/>
        </w:rPr>
        <w:t>характеризующее сознательное, регулируемое объединение и развитие в едином хозяйственном организме специализированных сельскохозяйственных и промышленных производств.</w:t>
      </w:r>
    </w:p>
    <w:p w:rsidR="002762F9" w:rsidRPr="00613C0D" w:rsidRDefault="002762F9"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Термином «агропромышленная интеграция» объединяются два понятия:</w:t>
      </w:r>
    </w:p>
    <w:p w:rsidR="002762F9" w:rsidRPr="00613C0D" w:rsidRDefault="002762F9"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1) интеграция сельскохозяйственного и промышленного производства;</w:t>
      </w:r>
    </w:p>
    <w:p w:rsidR="002762F9" w:rsidRPr="00613C0D" w:rsidRDefault="002762F9"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2) интеграция сельскохозяйственного и промышленного труда.</w:t>
      </w:r>
    </w:p>
    <w:p w:rsidR="00613C0D" w:rsidRDefault="002762F9"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Интеграционная политик должна быть направлена на гармонизацию интересов хозяйствующ</w:t>
      </w:r>
      <w:r w:rsidR="000B7FFC" w:rsidRPr="00613C0D">
        <w:rPr>
          <w:color w:val="000000" w:themeColor="text1"/>
          <w:sz w:val="28"/>
          <w:szCs w:val="28"/>
        </w:rPr>
        <w:t>их субъектов с народнохозяйственными интересами. Отсюда следует, что стратегия интеграции должна включать два уровни.</w:t>
      </w:r>
    </w:p>
    <w:p w:rsidR="000B7FFC" w:rsidRPr="00613C0D" w:rsidRDefault="000B7FFC"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Первый – интеграция на макроэкономическом уровне, предполагающая разработку нормативно-правовых документов и согласование социально-экономического развития всех сфер экономики.</w:t>
      </w:r>
    </w:p>
    <w:p w:rsidR="000B7FFC" w:rsidRPr="00613C0D" w:rsidRDefault="000B7FFC"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Второй – интеграция на макроэкономическом уровне, предполагающая установление прямых экономических связей, развитие кооперации, создание интегрированных формирований, осуществление совместных инвестиционных формирований, осуществление совместных интегрированных проектов.</w:t>
      </w:r>
    </w:p>
    <w:p w:rsidR="00613C0D" w:rsidRDefault="000B7FFC"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В настоящее время агропромышленная интеграция </w:t>
      </w:r>
      <w:r w:rsidR="00176AA4" w:rsidRPr="00613C0D">
        <w:rPr>
          <w:color w:val="000000" w:themeColor="text1"/>
          <w:sz w:val="28"/>
          <w:szCs w:val="28"/>
        </w:rPr>
        <w:t>проявляется на макро-, мезо- и микроуровнях.</w:t>
      </w:r>
    </w:p>
    <w:p w:rsidR="00176AA4" w:rsidRPr="00613C0D" w:rsidRDefault="00176AA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На макроуровне агропромышленная интеграция выступает в виде согласованного, регулируемого развития взаимосвязанной совокупности отраслей народного хозяйства, участвующих в производстве, заготовке, переработке, хранении, транспортировке сельскохозяйственной продукции и доведение ее в готовом виде до потребителя.</w:t>
      </w:r>
    </w:p>
    <w:p w:rsidR="00176AA4" w:rsidRPr="00613C0D" w:rsidRDefault="00176AA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На мезоуровне, то есть на уровне краев, областей, республик, экономических райнов, отдельных зон и регионов.</w:t>
      </w:r>
    </w:p>
    <w:p w:rsidR="00176AA4" w:rsidRPr="00613C0D" w:rsidRDefault="00176AA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На микроуровне, то есть на уровне предприятий и объединений, агропромышленная интеграция развивается в двух направлениях.</w:t>
      </w:r>
    </w:p>
    <w:p w:rsidR="00176AA4" w:rsidRPr="00613C0D" w:rsidRDefault="00176AA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К </w:t>
      </w:r>
      <w:r w:rsidR="00B738F8" w:rsidRPr="00613C0D">
        <w:rPr>
          <w:color w:val="000000" w:themeColor="text1"/>
          <w:sz w:val="28"/>
          <w:szCs w:val="28"/>
        </w:rPr>
        <w:t>факторам, стимулирующим развитие агропромышленной интеграции, относятся следующие:</w:t>
      </w:r>
    </w:p>
    <w:p w:rsidR="00B738F8" w:rsidRPr="00613C0D" w:rsidRDefault="00B738F8"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1. Восстановление между сельским хозяйством и перерабатывающей промышленностью разрушенных производственно-хозяйственных связей.</w:t>
      </w:r>
    </w:p>
    <w:p w:rsidR="00B738F8" w:rsidRPr="00613C0D" w:rsidRDefault="00B738F8"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2. Реализация принципа выгодного обмена при продвижении продукта от производителя к потребителю.</w:t>
      </w:r>
    </w:p>
    <w:p w:rsidR="00B738F8" w:rsidRPr="00613C0D" w:rsidRDefault="00B738F8"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3. Повышение эффективности управления собственностью в акционерных обществах.</w:t>
      </w:r>
    </w:p>
    <w:p w:rsidR="00B738F8" w:rsidRPr="00613C0D" w:rsidRDefault="00B738F8"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4. Совершенствование механизмов координации и управления в агропродуктовых формированиях.</w:t>
      </w:r>
    </w:p>
    <w:p w:rsidR="00B738F8" w:rsidRPr="00613C0D" w:rsidRDefault="00B738F8"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Побудительными мотивами развития агропромышленной интеграции служат следующие факторы:</w:t>
      </w:r>
    </w:p>
    <w:p w:rsidR="00B738F8" w:rsidRPr="00613C0D" w:rsidRDefault="00B738F8"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ведомственная разобщенность производства в переработки сельскохозяйственной продукции;</w:t>
      </w:r>
    </w:p>
    <w:p w:rsidR="00B738F8" w:rsidRPr="00613C0D" w:rsidRDefault="00B738F8"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ускоренный рост концентрации промышленного производства путем строительства крупных перерабатывающих предприятий, требующий для полной загрузки их мощностей стабильной сырьевой базы;</w:t>
      </w:r>
    </w:p>
    <w:p w:rsidR="00B738F8" w:rsidRPr="00613C0D" w:rsidRDefault="00B738F8"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 углубление специализации и усиление концентрации сельскохозяйственного производства </w:t>
      </w:r>
      <w:r w:rsidR="00061300" w:rsidRPr="00613C0D">
        <w:rPr>
          <w:color w:val="000000" w:themeColor="text1"/>
          <w:sz w:val="28"/>
          <w:szCs w:val="28"/>
        </w:rPr>
        <w:t>на принципах межхозяйственной кооперации, создание сельскохозяйственных предприятий промышленного типа (комплексов по откорму свиней и крупного рогатого скота, птицефабрик, тепличных комбинатов), требующие четкой координации с предприятиями сферы переработки и торговли.</w:t>
      </w:r>
    </w:p>
    <w:p w:rsidR="00061300" w:rsidRPr="00613C0D" w:rsidRDefault="00061300"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Всю совокупность факторов агропромышленной интеграции можно условно </w:t>
      </w:r>
      <w:r w:rsidR="0096408F" w:rsidRPr="00613C0D">
        <w:rPr>
          <w:color w:val="000000" w:themeColor="text1"/>
          <w:sz w:val="28"/>
          <w:szCs w:val="28"/>
        </w:rPr>
        <w:t>разделить на 4 группы:</w:t>
      </w:r>
    </w:p>
    <w:p w:rsidR="0096408F" w:rsidRPr="00613C0D" w:rsidRDefault="0096408F"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естественные (главные свойства человека);</w:t>
      </w:r>
    </w:p>
    <w:p w:rsidR="0096408F" w:rsidRPr="00613C0D" w:rsidRDefault="0096408F"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 социальные (проблемы изменения социальной структуры занятых в сельском хозяйстве работников, нормализации их </w:t>
      </w:r>
      <w:r w:rsidR="006F7A37" w:rsidRPr="00613C0D">
        <w:rPr>
          <w:color w:val="000000" w:themeColor="text1"/>
          <w:sz w:val="28"/>
          <w:szCs w:val="28"/>
        </w:rPr>
        <w:t>половозрастного состава, сокращения оттока молодежи из деревни, повышения годового дохода работников и т.д.);</w:t>
      </w:r>
    </w:p>
    <w:p w:rsidR="006F7A37" w:rsidRPr="00613C0D" w:rsidRDefault="006F7A3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экономические факторы (годовая производительность труда, экономические результаты деятельности предприятий и т.д.);</w:t>
      </w:r>
    </w:p>
    <w:p w:rsidR="00613C0D" w:rsidRDefault="006F7A3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технические факторы (совокупность приемов и способов получения и переработки сельскохозяйственного сырья, его транспортирования, складывания, хранения и доведения до потребителя).</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 понятии «интеграция» отражается и статика, и динамика характерных для него процессов и явлений. На это обращает внимание Дубровский В.Ж., который отмечает, что понятием «интеграция» обозначают либо результат формирования особой системы взаимоотношений и связей между экономическими субъектами (это могут быть люди, фирмы, государства), либо характеризующий ее процесс, ведущий к созданию новой организации с неформальной функциональной и управленческой структурой.</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Основные цели и задачи фирм, интегрирующихся в объединения и союзы, заключаются в следующем:</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w:t>
      </w:r>
      <w:r w:rsidR="004D68D0" w:rsidRPr="00613C0D">
        <w:rPr>
          <w:color w:val="000000" w:themeColor="text1"/>
          <w:sz w:val="28"/>
          <w:szCs w:val="28"/>
        </w:rPr>
        <w:t xml:space="preserve"> </w:t>
      </w:r>
      <w:r w:rsidRPr="00613C0D">
        <w:rPr>
          <w:color w:val="000000" w:themeColor="text1"/>
          <w:sz w:val="28"/>
          <w:szCs w:val="28"/>
        </w:rPr>
        <w:t>повышение финансовой устойчивости в рамках интегрированного комплекса;</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обеспечение</w:t>
      </w:r>
      <w:r w:rsidR="00930979" w:rsidRPr="00613C0D">
        <w:rPr>
          <w:color w:val="000000" w:themeColor="text1"/>
          <w:sz w:val="28"/>
          <w:szCs w:val="28"/>
        </w:rPr>
        <w:t xml:space="preserve"> </w:t>
      </w:r>
      <w:r w:rsidRPr="00613C0D">
        <w:rPr>
          <w:color w:val="000000" w:themeColor="text1"/>
          <w:sz w:val="28"/>
          <w:szCs w:val="28"/>
        </w:rPr>
        <w:t>мобильности</w:t>
      </w:r>
      <w:r w:rsidR="00613C0D">
        <w:rPr>
          <w:color w:val="000000" w:themeColor="text1"/>
          <w:sz w:val="28"/>
          <w:szCs w:val="28"/>
        </w:rPr>
        <w:t xml:space="preserve"> </w:t>
      </w:r>
      <w:r w:rsidRPr="00613C0D">
        <w:rPr>
          <w:color w:val="000000" w:themeColor="text1"/>
          <w:sz w:val="28"/>
          <w:szCs w:val="28"/>
        </w:rPr>
        <w:t>и</w:t>
      </w:r>
      <w:r w:rsidR="00613C0D">
        <w:rPr>
          <w:color w:val="000000" w:themeColor="text1"/>
          <w:sz w:val="28"/>
          <w:szCs w:val="28"/>
        </w:rPr>
        <w:t xml:space="preserve"> </w:t>
      </w:r>
      <w:r w:rsidRPr="00613C0D">
        <w:rPr>
          <w:color w:val="000000" w:themeColor="text1"/>
          <w:sz w:val="28"/>
          <w:szCs w:val="28"/>
        </w:rPr>
        <w:t>динамичности</w:t>
      </w:r>
      <w:r w:rsidR="00613C0D">
        <w:rPr>
          <w:color w:val="000000" w:themeColor="text1"/>
          <w:sz w:val="28"/>
          <w:szCs w:val="28"/>
        </w:rPr>
        <w:t xml:space="preserve"> </w:t>
      </w:r>
      <w:r w:rsidRPr="00613C0D">
        <w:rPr>
          <w:color w:val="000000" w:themeColor="text1"/>
          <w:sz w:val="28"/>
          <w:szCs w:val="28"/>
        </w:rPr>
        <w:t>реализации инновационных процессов создания новой продукции;</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перемещение</w:t>
      </w:r>
      <w:r w:rsidR="00613C0D">
        <w:rPr>
          <w:color w:val="000000" w:themeColor="text1"/>
          <w:sz w:val="28"/>
          <w:szCs w:val="28"/>
        </w:rPr>
        <w:t xml:space="preserve"> </w:t>
      </w:r>
      <w:r w:rsidRPr="00613C0D">
        <w:rPr>
          <w:color w:val="000000" w:themeColor="text1"/>
          <w:sz w:val="28"/>
          <w:szCs w:val="28"/>
        </w:rPr>
        <w:t>накопленного</w:t>
      </w:r>
      <w:r w:rsidR="00613C0D">
        <w:rPr>
          <w:color w:val="000000" w:themeColor="text1"/>
          <w:sz w:val="28"/>
          <w:szCs w:val="28"/>
        </w:rPr>
        <w:t xml:space="preserve"> </w:t>
      </w:r>
      <w:r w:rsidRPr="00613C0D">
        <w:rPr>
          <w:color w:val="000000" w:themeColor="text1"/>
          <w:sz w:val="28"/>
          <w:szCs w:val="28"/>
        </w:rPr>
        <w:t>капитала</w:t>
      </w:r>
      <w:r w:rsidR="00613C0D">
        <w:rPr>
          <w:color w:val="000000" w:themeColor="text1"/>
          <w:sz w:val="28"/>
          <w:szCs w:val="28"/>
        </w:rPr>
        <w:t xml:space="preserve"> </w:t>
      </w:r>
      <w:r w:rsidRPr="00613C0D">
        <w:rPr>
          <w:color w:val="000000" w:themeColor="text1"/>
          <w:sz w:val="28"/>
          <w:szCs w:val="28"/>
        </w:rPr>
        <w:t>в</w:t>
      </w:r>
      <w:r w:rsidR="00613C0D">
        <w:rPr>
          <w:color w:val="000000" w:themeColor="text1"/>
          <w:sz w:val="28"/>
          <w:szCs w:val="28"/>
        </w:rPr>
        <w:t xml:space="preserve"> </w:t>
      </w:r>
      <w:r w:rsidRPr="00613C0D">
        <w:rPr>
          <w:color w:val="000000" w:themeColor="text1"/>
          <w:sz w:val="28"/>
          <w:szCs w:val="28"/>
        </w:rPr>
        <w:t>более</w:t>
      </w:r>
      <w:r w:rsidR="00613C0D">
        <w:rPr>
          <w:color w:val="000000" w:themeColor="text1"/>
          <w:sz w:val="28"/>
          <w:szCs w:val="28"/>
        </w:rPr>
        <w:t xml:space="preserve"> </w:t>
      </w:r>
      <w:r w:rsidRPr="00613C0D">
        <w:rPr>
          <w:color w:val="000000" w:themeColor="text1"/>
          <w:sz w:val="28"/>
          <w:szCs w:val="28"/>
        </w:rPr>
        <w:t>перспективные</w:t>
      </w:r>
      <w:r w:rsidR="00613C0D">
        <w:rPr>
          <w:color w:val="000000" w:themeColor="text1"/>
          <w:sz w:val="28"/>
          <w:szCs w:val="28"/>
        </w:rPr>
        <w:t xml:space="preserve"> </w:t>
      </w:r>
      <w:r w:rsidRPr="00613C0D">
        <w:rPr>
          <w:color w:val="000000" w:themeColor="text1"/>
          <w:sz w:val="28"/>
          <w:szCs w:val="28"/>
        </w:rPr>
        <w:t>направления деятельности;</w:t>
      </w:r>
    </w:p>
    <w:p w:rsidR="00613C0D" w:rsidRDefault="004D68D0"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 </w:t>
      </w:r>
      <w:r w:rsidR="004A42E2" w:rsidRPr="00613C0D">
        <w:rPr>
          <w:color w:val="000000" w:themeColor="text1"/>
          <w:sz w:val="28"/>
          <w:szCs w:val="28"/>
        </w:rPr>
        <w:t>повышение</w:t>
      </w:r>
      <w:r w:rsidR="00613C0D">
        <w:rPr>
          <w:color w:val="000000" w:themeColor="text1"/>
          <w:sz w:val="28"/>
          <w:szCs w:val="28"/>
        </w:rPr>
        <w:t xml:space="preserve"> </w:t>
      </w:r>
      <w:r w:rsidR="004A42E2" w:rsidRPr="00613C0D">
        <w:rPr>
          <w:color w:val="000000" w:themeColor="text1"/>
          <w:sz w:val="28"/>
          <w:szCs w:val="28"/>
        </w:rPr>
        <w:t>конкурентоспособности</w:t>
      </w:r>
      <w:r w:rsidR="00613C0D">
        <w:rPr>
          <w:color w:val="000000" w:themeColor="text1"/>
          <w:sz w:val="28"/>
          <w:szCs w:val="28"/>
        </w:rPr>
        <w:t xml:space="preserve"> </w:t>
      </w:r>
      <w:r w:rsidR="004A42E2" w:rsidRPr="00613C0D">
        <w:rPr>
          <w:color w:val="000000" w:themeColor="text1"/>
          <w:sz w:val="28"/>
          <w:szCs w:val="28"/>
        </w:rPr>
        <w:t>выпускаемой</w:t>
      </w:r>
      <w:r w:rsidR="00613C0D">
        <w:rPr>
          <w:color w:val="000000" w:themeColor="text1"/>
          <w:sz w:val="28"/>
          <w:szCs w:val="28"/>
        </w:rPr>
        <w:t xml:space="preserve"> </w:t>
      </w:r>
      <w:r w:rsidR="004A42E2" w:rsidRPr="00613C0D">
        <w:rPr>
          <w:color w:val="000000" w:themeColor="text1"/>
          <w:sz w:val="28"/>
          <w:szCs w:val="28"/>
        </w:rPr>
        <w:t>продукции</w:t>
      </w:r>
      <w:r w:rsidR="00613C0D">
        <w:rPr>
          <w:color w:val="000000" w:themeColor="text1"/>
          <w:sz w:val="28"/>
          <w:szCs w:val="28"/>
        </w:rPr>
        <w:t xml:space="preserve"> </w:t>
      </w:r>
      <w:r w:rsidR="004A42E2" w:rsidRPr="00613C0D">
        <w:rPr>
          <w:color w:val="000000" w:themeColor="text1"/>
          <w:sz w:val="28"/>
          <w:szCs w:val="28"/>
        </w:rPr>
        <w:t>и</w:t>
      </w:r>
      <w:r w:rsidR="00613C0D">
        <w:rPr>
          <w:color w:val="000000" w:themeColor="text1"/>
          <w:sz w:val="28"/>
          <w:szCs w:val="28"/>
        </w:rPr>
        <w:t xml:space="preserve"> </w:t>
      </w:r>
      <w:r w:rsidR="004A42E2" w:rsidRPr="00613C0D">
        <w:rPr>
          <w:color w:val="000000" w:themeColor="text1"/>
          <w:sz w:val="28"/>
          <w:szCs w:val="28"/>
        </w:rPr>
        <w:t>сохранение эффективного спроса на нее;</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w:t>
      </w:r>
      <w:r w:rsidR="00613C0D">
        <w:rPr>
          <w:color w:val="000000" w:themeColor="text1"/>
          <w:sz w:val="28"/>
          <w:szCs w:val="28"/>
        </w:rPr>
        <w:t xml:space="preserve"> </w:t>
      </w:r>
      <w:r w:rsidRPr="00613C0D">
        <w:rPr>
          <w:color w:val="000000" w:themeColor="text1"/>
          <w:sz w:val="28"/>
          <w:szCs w:val="28"/>
        </w:rPr>
        <w:t>проведение технического перевооружения на прогрессивной основе;</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вхождение</w:t>
      </w:r>
      <w:r w:rsidR="00613C0D">
        <w:rPr>
          <w:color w:val="000000" w:themeColor="text1"/>
          <w:sz w:val="28"/>
          <w:szCs w:val="28"/>
        </w:rPr>
        <w:t xml:space="preserve"> </w:t>
      </w:r>
      <w:r w:rsidRPr="00613C0D">
        <w:rPr>
          <w:color w:val="000000" w:themeColor="text1"/>
          <w:sz w:val="28"/>
          <w:szCs w:val="28"/>
        </w:rPr>
        <w:t>в</w:t>
      </w:r>
      <w:r w:rsidR="00613C0D">
        <w:rPr>
          <w:color w:val="000000" w:themeColor="text1"/>
          <w:sz w:val="28"/>
          <w:szCs w:val="28"/>
        </w:rPr>
        <w:t xml:space="preserve"> </w:t>
      </w:r>
      <w:r w:rsidRPr="00613C0D">
        <w:rPr>
          <w:color w:val="000000" w:themeColor="text1"/>
          <w:sz w:val="28"/>
          <w:szCs w:val="28"/>
        </w:rPr>
        <w:t>интернациональный</w:t>
      </w:r>
      <w:r w:rsidR="00613C0D">
        <w:rPr>
          <w:color w:val="000000" w:themeColor="text1"/>
          <w:sz w:val="28"/>
          <w:szCs w:val="28"/>
        </w:rPr>
        <w:t xml:space="preserve"> </w:t>
      </w:r>
      <w:r w:rsidRPr="00613C0D">
        <w:rPr>
          <w:color w:val="000000" w:themeColor="text1"/>
          <w:sz w:val="28"/>
          <w:szCs w:val="28"/>
        </w:rPr>
        <w:t>бизнес</w:t>
      </w:r>
      <w:r w:rsidR="00613C0D">
        <w:rPr>
          <w:color w:val="000000" w:themeColor="text1"/>
          <w:sz w:val="28"/>
          <w:szCs w:val="28"/>
        </w:rPr>
        <w:t xml:space="preserve"> </w:t>
      </w:r>
      <w:r w:rsidRPr="00613C0D">
        <w:rPr>
          <w:color w:val="000000" w:themeColor="text1"/>
          <w:sz w:val="28"/>
          <w:szCs w:val="28"/>
        </w:rPr>
        <w:t>с целью выхода на</w:t>
      </w:r>
      <w:r w:rsidR="00613C0D">
        <w:rPr>
          <w:color w:val="000000" w:themeColor="text1"/>
          <w:sz w:val="28"/>
          <w:szCs w:val="28"/>
        </w:rPr>
        <w:t xml:space="preserve"> </w:t>
      </w:r>
      <w:r w:rsidRPr="00613C0D">
        <w:rPr>
          <w:color w:val="000000" w:themeColor="text1"/>
          <w:sz w:val="28"/>
          <w:szCs w:val="28"/>
        </w:rPr>
        <w:t>международные рынки;</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получение определенных преимуществ</w:t>
      </w:r>
      <w:r w:rsidR="00613C0D">
        <w:rPr>
          <w:color w:val="000000" w:themeColor="text1"/>
          <w:sz w:val="28"/>
          <w:szCs w:val="28"/>
        </w:rPr>
        <w:t xml:space="preserve"> </w:t>
      </w:r>
      <w:r w:rsidRPr="00613C0D">
        <w:rPr>
          <w:color w:val="000000" w:themeColor="text1"/>
          <w:sz w:val="28"/>
          <w:szCs w:val="28"/>
        </w:rPr>
        <w:t>в</w:t>
      </w:r>
      <w:r w:rsidR="00613C0D">
        <w:rPr>
          <w:color w:val="000000" w:themeColor="text1"/>
          <w:sz w:val="28"/>
          <w:szCs w:val="28"/>
        </w:rPr>
        <w:t xml:space="preserve"> </w:t>
      </w:r>
      <w:r w:rsidRPr="00613C0D">
        <w:rPr>
          <w:color w:val="000000" w:themeColor="text1"/>
          <w:sz w:val="28"/>
          <w:szCs w:val="28"/>
        </w:rPr>
        <w:t>использовании</w:t>
      </w:r>
      <w:r w:rsidR="00613C0D">
        <w:rPr>
          <w:color w:val="000000" w:themeColor="text1"/>
          <w:sz w:val="28"/>
          <w:szCs w:val="28"/>
        </w:rPr>
        <w:t xml:space="preserve"> </w:t>
      </w:r>
      <w:r w:rsidRPr="00613C0D">
        <w:rPr>
          <w:color w:val="000000" w:themeColor="text1"/>
          <w:sz w:val="28"/>
          <w:szCs w:val="28"/>
        </w:rPr>
        <w:t>узких</w:t>
      </w:r>
      <w:r w:rsidR="00613C0D">
        <w:rPr>
          <w:color w:val="000000" w:themeColor="text1"/>
          <w:sz w:val="28"/>
          <w:szCs w:val="28"/>
        </w:rPr>
        <w:t xml:space="preserve"> </w:t>
      </w:r>
      <w:r w:rsidRPr="00613C0D">
        <w:rPr>
          <w:color w:val="000000" w:themeColor="text1"/>
          <w:sz w:val="28"/>
          <w:szCs w:val="28"/>
        </w:rPr>
        <w:t>сегментов или ниш рынка;</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w:t>
      </w:r>
      <w:r w:rsidR="00613C0D">
        <w:rPr>
          <w:color w:val="000000" w:themeColor="text1"/>
          <w:sz w:val="28"/>
          <w:szCs w:val="28"/>
        </w:rPr>
        <w:t xml:space="preserve"> </w:t>
      </w:r>
      <w:r w:rsidRPr="00613C0D">
        <w:rPr>
          <w:color w:val="000000" w:themeColor="text1"/>
          <w:sz w:val="28"/>
          <w:szCs w:val="28"/>
        </w:rPr>
        <w:t>повышение привлекательности для внешних инвесторов;</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получение</w:t>
      </w:r>
      <w:r w:rsidR="00613C0D">
        <w:rPr>
          <w:color w:val="000000" w:themeColor="text1"/>
          <w:sz w:val="28"/>
          <w:szCs w:val="28"/>
        </w:rPr>
        <w:t xml:space="preserve"> </w:t>
      </w:r>
      <w:r w:rsidRPr="00613C0D">
        <w:rPr>
          <w:color w:val="000000" w:themeColor="text1"/>
          <w:sz w:val="28"/>
          <w:szCs w:val="28"/>
        </w:rPr>
        <w:t>разнообразной помощи: консалтинговой, тренинговой, маркетинговой и др.</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Определив цели, фирмы объединяются на основе тех или иных стратегий и форм межфирменной интеграции. Среди эталонных стратегий развития бизнеса можно выделить те, которые связаны с процессами интеграции. В общем плане стратегия фирмы - это долгосрочная задача, решение которой должно привести фирму к реализации стоящих перед ней целей. Стратегия фиксирует то, что должна делать фирма в настоящем, чтобы достичь желаемых целей в будущем, учитывая, что условия деятельности и внешнее окружение будут изменяться.</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 группе стратегий концентрированного роста выделяется стратегия усиления позиций на рынке, зачастую связанная со стратегией так называемой «горизонтальной интеграции», при которой фирма пытается установить контроль над своими конкурентами. Суть стратегии горизонтальной интеграции состоит в соединении предприятий посредством объединения (слияния) или выкупа, благодаря чему образуется новое, более крупное предприятие. Вновь созданное предприятие располагает лучшими возможностями получения кредитов, обладает большей долей участия на рынке, характеризуется более высокой прибыльностью, меньшими затратами, имеет лучшие позиции на рынке. Горизонтальная интеграция, подразумевающая принятие в состав большой фирмы новой посредством ее покупки или приобретения пакета акций, - это основной метод развития предприятий в промышленных странах. Стратегия горизонтальной интеграции полезна и при международной экспансии фирм.</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Стратегия вертикальной интеграции часто используется в ситуациях, когда фирмы наталкиваются на барьер развития рынка. В группе стратегий интегрированного роста выделяются: стратегия так называемой обратной вертикальной интеграции, когда фирма растет за счет приобретения или усиления контроля над поставщиками, а также за счет создания дочерних структур, осуществляющих снабжение; стратегия вперед идущей вертикальной интеграции, когда фирма растет за счет приобретения либо усиления контроля над структурами, находящимися между фирмой и конечным потребителем, т.е. над системами распределения и продажи.</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При этом интеграция «назад» (backward integration) приводит к снижению затрат тогда, когда требуемый объем производства настолько велик, что обеспечивает такую же экономию на масштабах производства, как и у поставщиков, или если поставщики работают более эффективно и имеют возможности улучшать свои показатели. Интеграция в направлении поставщиков дает существенные преимущества в случаях высоких прибылей, когда поставляемые компоненты занимают основную часть себестоимости конечного продукта и когда необходимые технологические навыки легко освоить. Вертикальная интеграция «назад» создает конкурентное преимущество, основанное на дифференциации, когда компания начинает выполнять те действия, которые ранее были ей не свойственны. При использовании вертикальной интеграции на стадию назад корпорация обеспечивает себя дешевым и стабильным источником сырья для выпуска своей продукции. Подобная интеграция может также снизить зависимость компании от поставщиков важнейших компонентов готовой продукции или от компаний, предоставляющих определенные услуги. Примером вертикальной интеграции первого типа может служить фирма по производству автомобилей, владеющая сталеплавильным заводом, который обслуживает ее потребности в стали.</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Интеграция «вперед» (forward integration) - это такая разновидность интеграции, когда фирме удается приобрести контроль над теми хозяйственными субъектами, которые посредничают в обслуживании конечных клиентов. В результате интеграции компании по направлению к оптовикам и розничным продавцам создается сеть взаимосвязанных обязательствами дилеров, представляющих продукцию компании конечному покупателю. Интеграция «вперед» может дать снижение издержек и установление более низких цен для покупателя за счет устранения традиционно дорогостоящей сети распределения. Примером вертикальной интеграции второго типа может служить нефтеперерабатывающий завод, который владеет сетью бензоколонок.</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Большинство исследователей природы интеграционных процессов сходятся во мнении, что интеграция, как и любой сложный процесс, имеет как преимущества, так и недостатки. В этой связи можно выделить работы В.Е. Дементьева, Ю.В, Якутина, СБ. Авдашевой, В.И. Лисова, Е.В.Ленского и д</w:t>
      </w:r>
      <w:r w:rsidR="00930979" w:rsidRPr="00613C0D">
        <w:rPr>
          <w:color w:val="000000" w:themeColor="text1"/>
          <w:sz w:val="28"/>
          <w:szCs w:val="28"/>
        </w:rPr>
        <w:t>р.</w:t>
      </w:r>
      <w:r w:rsidRPr="00613C0D">
        <w:rPr>
          <w:color w:val="000000" w:themeColor="text1"/>
          <w:sz w:val="28"/>
          <w:szCs w:val="28"/>
        </w:rPr>
        <w:t xml:space="preserve"> Так, Ленский Е.В. отмечает шесть преимуществ вертикальной интеграции:</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1) лучшие возможности для отличительной дифференциации изделия;</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2) доступ к каналам распределения;</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3) лучший доступ к информации о рынке;</w:t>
      </w:r>
    </w:p>
    <w:p w:rsidR="00613C0D" w:rsidRDefault="00CF0479"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4) </w:t>
      </w:r>
      <w:r w:rsidR="004A42E2" w:rsidRPr="00613C0D">
        <w:rPr>
          <w:color w:val="000000" w:themeColor="text1"/>
          <w:sz w:val="28"/>
          <w:szCs w:val="28"/>
        </w:rPr>
        <w:t>экономия</w:t>
      </w:r>
      <w:r w:rsidR="00613C0D">
        <w:rPr>
          <w:color w:val="000000" w:themeColor="text1"/>
          <w:sz w:val="28"/>
          <w:szCs w:val="28"/>
        </w:rPr>
        <w:t xml:space="preserve"> </w:t>
      </w:r>
      <w:r w:rsidR="004A42E2" w:rsidRPr="00613C0D">
        <w:rPr>
          <w:color w:val="000000" w:themeColor="text1"/>
          <w:sz w:val="28"/>
          <w:szCs w:val="28"/>
        </w:rPr>
        <w:t>затрат,</w:t>
      </w:r>
      <w:r w:rsidR="00613C0D">
        <w:rPr>
          <w:color w:val="000000" w:themeColor="text1"/>
          <w:sz w:val="28"/>
          <w:szCs w:val="28"/>
        </w:rPr>
        <w:t xml:space="preserve"> </w:t>
      </w:r>
      <w:r w:rsidR="004A42E2" w:rsidRPr="00613C0D">
        <w:rPr>
          <w:color w:val="000000" w:themeColor="text1"/>
          <w:sz w:val="28"/>
          <w:szCs w:val="28"/>
        </w:rPr>
        <w:t>являющаяся</w:t>
      </w:r>
      <w:r w:rsidR="00613C0D">
        <w:rPr>
          <w:color w:val="000000" w:themeColor="text1"/>
          <w:sz w:val="28"/>
          <w:szCs w:val="28"/>
        </w:rPr>
        <w:t xml:space="preserve"> </w:t>
      </w:r>
      <w:r w:rsidR="004A42E2" w:rsidRPr="00613C0D">
        <w:rPr>
          <w:color w:val="000000" w:themeColor="text1"/>
          <w:sz w:val="28"/>
          <w:szCs w:val="28"/>
        </w:rPr>
        <w:t>результатом</w:t>
      </w:r>
      <w:r w:rsidR="00613C0D">
        <w:rPr>
          <w:color w:val="000000" w:themeColor="text1"/>
          <w:sz w:val="28"/>
          <w:szCs w:val="28"/>
        </w:rPr>
        <w:t xml:space="preserve"> </w:t>
      </w:r>
      <w:r w:rsidR="004A42E2" w:rsidRPr="00613C0D">
        <w:rPr>
          <w:color w:val="000000" w:themeColor="text1"/>
          <w:sz w:val="28"/>
          <w:szCs w:val="28"/>
        </w:rPr>
        <w:t>объединения производства, продажи и контроля;</w:t>
      </w:r>
    </w:p>
    <w:p w:rsidR="00613C0D" w:rsidRDefault="00CF0479"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5) </w:t>
      </w:r>
      <w:r w:rsidR="004A42E2" w:rsidRPr="00613C0D">
        <w:rPr>
          <w:color w:val="000000" w:themeColor="text1"/>
          <w:sz w:val="28"/>
          <w:szCs w:val="28"/>
        </w:rPr>
        <w:t>доступ к технологии и патентам присоединяемых фирм;</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6) обеспечение гарантированных поставок в течение наращивания </w:t>
      </w:r>
      <w:r w:rsidR="00CF0479" w:rsidRPr="00613C0D">
        <w:rPr>
          <w:color w:val="000000" w:themeColor="text1"/>
          <w:sz w:val="28"/>
          <w:szCs w:val="28"/>
        </w:rPr>
        <w:t>вы</w:t>
      </w:r>
      <w:r w:rsidRPr="00613C0D">
        <w:rPr>
          <w:color w:val="000000" w:themeColor="text1"/>
          <w:sz w:val="28"/>
          <w:szCs w:val="28"/>
        </w:rPr>
        <w:t>пуска новых изделий и обеспечение сбыта в течение периодов пониженного спроса.</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 числу недостатков вертикальной интеграции отнесены следующие:</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интеграция увеличивает капиталовложения в отрасль, где уже работает компания, повышая тем самым риск. Полностью интегрированные фирмы имеют тенденцию медленнее адаптироваться к новым технологиям, чем частично интегрированные или вообще не интегрированные фирмы, так как изменение технологий для них связано с дополнительными затратами;</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интеграция «вперед» ограничивает фирму в отношении свободы выбора поставщиков, и потенциальные результаты по обслуживанию разнообразных запросов получателей могут быть ниже;</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вертикальная</w:t>
      </w:r>
      <w:r w:rsidR="00613C0D">
        <w:rPr>
          <w:color w:val="000000" w:themeColor="text1"/>
          <w:sz w:val="28"/>
          <w:szCs w:val="28"/>
        </w:rPr>
        <w:t xml:space="preserve"> </w:t>
      </w:r>
      <w:r w:rsidRPr="00613C0D">
        <w:rPr>
          <w:color w:val="000000" w:themeColor="text1"/>
          <w:sz w:val="28"/>
          <w:szCs w:val="28"/>
        </w:rPr>
        <w:t>интеграция</w:t>
      </w:r>
      <w:r w:rsidR="00613C0D">
        <w:rPr>
          <w:color w:val="000000" w:themeColor="text1"/>
          <w:sz w:val="28"/>
          <w:szCs w:val="28"/>
        </w:rPr>
        <w:t xml:space="preserve"> </w:t>
      </w:r>
      <w:r w:rsidRPr="00613C0D">
        <w:rPr>
          <w:color w:val="000000" w:themeColor="text1"/>
          <w:sz w:val="28"/>
          <w:szCs w:val="28"/>
        </w:rPr>
        <w:t>приводит</w:t>
      </w:r>
      <w:r w:rsidR="00613C0D">
        <w:rPr>
          <w:color w:val="000000" w:themeColor="text1"/>
          <w:sz w:val="28"/>
          <w:szCs w:val="28"/>
        </w:rPr>
        <w:t xml:space="preserve"> </w:t>
      </w:r>
      <w:r w:rsidRPr="00613C0D">
        <w:rPr>
          <w:color w:val="000000" w:themeColor="text1"/>
          <w:sz w:val="28"/>
          <w:szCs w:val="28"/>
        </w:rPr>
        <w:t>к</w:t>
      </w:r>
      <w:r w:rsidR="00613C0D">
        <w:rPr>
          <w:color w:val="000000" w:themeColor="text1"/>
          <w:sz w:val="28"/>
          <w:szCs w:val="28"/>
        </w:rPr>
        <w:t xml:space="preserve"> </w:t>
      </w:r>
      <w:r w:rsidRPr="00613C0D">
        <w:rPr>
          <w:color w:val="000000" w:themeColor="text1"/>
          <w:sz w:val="28"/>
          <w:szCs w:val="28"/>
        </w:rPr>
        <w:t>проблемам,</w:t>
      </w:r>
      <w:r w:rsidR="00613C0D">
        <w:rPr>
          <w:color w:val="000000" w:themeColor="text1"/>
          <w:sz w:val="28"/>
          <w:szCs w:val="28"/>
        </w:rPr>
        <w:t xml:space="preserve"> </w:t>
      </w:r>
      <w:r w:rsidRPr="00613C0D">
        <w:rPr>
          <w:color w:val="000000" w:themeColor="text1"/>
          <w:sz w:val="28"/>
          <w:szCs w:val="28"/>
        </w:rPr>
        <w:t>связанным</w:t>
      </w:r>
      <w:r w:rsidR="00613C0D">
        <w:rPr>
          <w:color w:val="000000" w:themeColor="text1"/>
          <w:sz w:val="28"/>
          <w:szCs w:val="28"/>
        </w:rPr>
        <w:t xml:space="preserve"> </w:t>
      </w:r>
      <w:r w:rsidRPr="00613C0D">
        <w:rPr>
          <w:color w:val="000000" w:themeColor="text1"/>
          <w:sz w:val="28"/>
          <w:szCs w:val="28"/>
        </w:rPr>
        <w:t>с балансировкой мощностей на каждом этапе в цепочке ценностей;</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интеграция «вперед» или «назад» требует различных навыков и деловых способностей менеджеров в разных сферах бизнеса, объединяемых в одной «цепи». На выработку таких навыков требуется определенное время;</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вертикальная интеграция с производителями частей и компонентов изделий может сократить производственную гибкость компании, увеличить время, требуемое для разработки новых моделей и внедрения их на рынок. Приобретение составляющих у других компаний часто бывает дешевле и быстрее, чем вертикальная интеграция, что позволяет компании быть более</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гибкой и способной легко адаптироваться к быстро меняющ</w:t>
      </w:r>
      <w:r w:rsidR="00930979" w:rsidRPr="00613C0D">
        <w:rPr>
          <w:color w:val="000000" w:themeColor="text1"/>
          <w:sz w:val="28"/>
          <w:szCs w:val="28"/>
        </w:rPr>
        <w:t>имся предпочтениям покупателей [8 стр. 119]</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СБ. Авдашева и Н.М. Розанова также отмечают как издержки, так и мотивы вертикальной интеграции. К соображениям против вертикальной интеграции отнесены мотивы:</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известна истина, согласно которой разделение труда повышает его производительность, следовательно отказ от разделения труда и специализации может снизить эффективность производства и привести к росту издержек на единицу продукции. В результате издержки самостоятельного производства для фирмы могут оказаться выше, нежели цена, по которой данный товар можно было бы купить на рынке;</w:t>
      </w:r>
    </w:p>
    <w:p w:rsidR="00613C0D" w:rsidRDefault="007124F0"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 </w:t>
      </w:r>
      <w:r w:rsidR="004A42E2" w:rsidRPr="00613C0D">
        <w:rPr>
          <w:color w:val="000000" w:themeColor="text1"/>
          <w:sz w:val="28"/>
          <w:szCs w:val="28"/>
        </w:rPr>
        <w:t>усложнение</w:t>
      </w:r>
      <w:r w:rsidR="00613C0D">
        <w:rPr>
          <w:color w:val="000000" w:themeColor="text1"/>
          <w:sz w:val="28"/>
          <w:szCs w:val="28"/>
        </w:rPr>
        <w:t xml:space="preserve"> </w:t>
      </w:r>
      <w:r w:rsidRPr="00613C0D">
        <w:rPr>
          <w:color w:val="000000" w:themeColor="text1"/>
          <w:sz w:val="28"/>
          <w:szCs w:val="28"/>
        </w:rPr>
        <w:t>пр</w:t>
      </w:r>
      <w:r w:rsidR="004A42E2" w:rsidRPr="00613C0D">
        <w:rPr>
          <w:color w:val="000000" w:themeColor="text1"/>
          <w:sz w:val="28"/>
          <w:szCs w:val="28"/>
        </w:rPr>
        <w:t>оцесса управления с увеличением масштаба фирмы ведет к росту издержек на управление;</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слияния или поглощения фирм, являющиеся формами вертикальной интеграции, сопряжены со значительным объемом расходов (как явных, так и неявных) на совершение такого рода сделок;</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вертикальная</w:t>
      </w:r>
      <w:r w:rsidR="00613C0D">
        <w:rPr>
          <w:color w:val="000000" w:themeColor="text1"/>
          <w:sz w:val="28"/>
          <w:szCs w:val="28"/>
        </w:rPr>
        <w:t xml:space="preserve"> </w:t>
      </w:r>
      <w:r w:rsidRPr="00613C0D">
        <w:rPr>
          <w:color w:val="000000" w:themeColor="text1"/>
          <w:sz w:val="28"/>
          <w:szCs w:val="28"/>
        </w:rPr>
        <w:t>интеграция</w:t>
      </w:r>
      <w:r w:rsidR="00613C0D">
        <w:rPr>
          <w:color w:val="000000" w:themeColor="text1"/>
          <w:sz w:val="28"/>
          <w:szCs w:val="28"/>
        </w:rPr>
        <w:t xml:space="preserve"> </w:t>
      </w:r>
      <w:r w:rsidRPr="00613C0D">
        <w:rPr>
          <w:color w:val="000000" w:themeColor="text1"/>
          <w:sz w:val="28"/>
          <w:szCs w:val="28"/>
        </w:rPr>
        <w:t>создает</w:t>
      </w:r>
      <w:r w:rsidR="00613C0D">
        <w:rPr>
          <w:color w:val="000000" w:themeColor="text1"/>
          <w:sz w:val="28"/>
          <w:szCs w:val="28"/>
        </w:rPr>
        <w:t xml:space="preserve"> </w:t>
      </w:r>
      <w:r w:rsidRPr="00613C0D">
        <w:rPr>
          <w:color w:val="000000" w:themeColor="text1"/>
          <w:sz w:val="28"/>
          <w:szCs w:val="28"/>
        </w:rPr>
        <w:t>барьеры</w:t>
      </w:r>
      <w:r w:rsidR="00613C0D">
        <w:rPr>
          <w:color w:val="000000" w:themeColor="text1"/>
          <w:sz w:val="28"/>
          <w:szCs w:val="28"/>
        </w:rPr>
        <w:t xml:space="preserve"> </w:t>
      </w:r>
      <w:r w:rsidRPr="00613C0D">
        <w:rPr>
          <w:color w:val="000000" w:themeColor="text1"/>
          <w:sz w:val="28"/>
          <w:szCs w:val="28"/>
        </w:rPr>
        <w:t>входа</w:t>
      </w:r>
      <w:r w:rsidR="00613C0D">
        <w:rPr>
          <w:color w:val="000000" w:themeColor="text1"/>
          <w:sz w:val="28"/>
          <w:szCs w:val="28"/>
        </w:rPr>
        <w:t xml:space="preserve"> </w:t>
      </w:r>
      <w:r w:rsidRPr="00613C0D">
        <w:rPr>
          <w:color w:val="000000" w:themeColor="text1"/>
          <w:sz w:val="28"/>
          <w:szCs w:val="28"/>
        </w:rPr>
        <w:t>на</w:t>
      </w:r>
      <w:r w:rsidR="00613C0D">
        <w:rPr>
          <w:color w:val="000000" w:themeColor="text1"/>
          <w:sz w:val="28"/>
          <w:szCs w:val="28"/>
        </w:rPr>
        <w:t xml:space="preserve"> </w:t>
      </w:r>
      <w:r w:rsidRPr="00613C0D">
        <w:rPr>
          <w:color w:val="000000" w:themeColor="text1"/>
          <w:sz w:val="28"/>
          <w:szCs w:val="28"/>
        </w:rPr>
        <w:t>рынок</w:t>
      </w:r>
      <w:r w:rsidR="00613C0D">
        <w:rPr>
          <w:color w:val="000000" w:themeColor="text1"/>
          <w:sz w:val="28"/>
          <w:szCs w:val="28"/>
        </w:rPr>
        <w:t xml:space="preserve"> </w:t>
      </w:r>
      <w:r w:rsidRPr="00613C0D">
        <w:rPr>
          <w:color w:val="000000" w:themeColor="text1"/>
          <w:sz w:val="28"/>
          <w:szCs w:val="28"/>
        </w:rPr>
        <w:t>и усиливает монопольную власть фирм-продавцов. Вертикальная интеграция, объединяющая поставщиков промежуточной и производителей конечной продукции на любом этапе технологической цепочки, снижает фактическую и потенциальную конкуренцию на рынках как промежуточной, так и конечной продукции;</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на рынках промежуточной продукции доступ новых покупателей ограничен из-за невозможности заключения контрактов с фирмами, включенными в вертикально интегрированную структуру, или из-за неблагоприятных условий этих контрактов. Если вертикально интегрированные фирмы объединяют только часть поставщиков промежуточной продукции, повышается монопольная (монопсоническая) власть не вовлеченных в объединение фирм. На рынках конечной продукции вертикально интегрированная фирма обладает преимуществом в издержках, позволяющим повысить монопольную власть</w:t>
      </w:r>
      <w:r w:rsidR="00930979" w:rsidRPr="00613C0D">
        <w:rPr>
          <w:color w:val="000000" w:themeColor="text1"/>
          <w:sz w:val="28"/>
          <w:szCs w:val="28"/>
        </w:rPr>
        <w:t xml:space="preserve"> [8 стр.</w:t>
      </w:r>
      <w:r w:rsidR="00040ECA" w:rsidRPr="00613C0D">
        <w:rPr>
          <w:color w:val="000000" w:themeColor="text1"/>
          <w:sz w:val="28"/>
          <w:szCs w:val="28"/>
        </w:rPr>
        <w:t xml:space="preserve"> </w:t>
      </w:r>
      <w:r w:rsidR="00930979" w:rsidRPr="00613C0D">
        <w:rPr>
          <w:color w:val="000000" w:themeColor="text1"/>
          <w:sz w:val="28"/>
          <w:szCs w:val="28"/>
        </w:rPr>
        <w:t>236]</w:t>
      </w:r>
      <w:r w:rsidRPr="00613C0D">
        <w:rPr>
          <w:color w:val="000000" w:themeColor="text1"/>
          <w:sz w:val="28"/>
          <w:szCs w:val="28"/>
        </w:rPr>
        <w:t>.</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Таким образом, вышеназванные авторы подметили как издержки, которые влияют на развитие фирмы на микроуровне, так и мотивы против вертикальной интеграции, объясняющие ее отрицательное воздействие на рыночную среду.</w:t>
      </w:r>
    </w:p>
    <w:p w:rsidR="00914DA1" w:rsidRPr="00613C0D" w:rsidRDefault="00914DA1" w:rsidP="00A06445">
      <w:pPr>
        <w:keepNext/>
        <w:widowControl w:val="0"/>
        <w:shd w:val="clear" w:color="000000" w:fill="auto"/>
        <w:suppressAutoHyphens/>
        <w:spacing w:line="360" w:lineRule="auto"/>
        <w:ind w:firstLine="709"/>
        <w:jc w:val="both"/>
        <w:rPr>
          <w:color w:val="000000" w:themeColor="text1"/>
          <w:sz w:val="28"/>
          <w:szCs w:val="28"/>
        </w:rPr>
      </w:pPr>
    </w:p>
    <w:p w:rsidR="004A42E2" w:rsidRPr="00613C0D" w:rsidRDefault="004A42E2" w:rsidP="00A06445">
      <w:pPr>
        <w:keepNext/>
        <w:widowControl w:val="0"/>
        <w:numPr>
          <w:ilvl w:val="1"/>
          <w:numId w:val="41"/>
        </w:numPr>
        <w:shd w:val="clear" w:color="000000" w:fill="auto"/>
        <w:spacing w:line="360" w:lineRule="auto"/>
        <w:ind w:left="0" w:firstLine="0"/>
        <w:jc w:val="center"/>
        <w:rPr>
          <w:b/>
          <w:color w:val="000000" w:themeColor="text1"/>
          <w:sz w:val="28"/>
          <w:szCs w:val="28"/>
        </w:rPr>
      </w:pPr>
      <w:r w:rsidRPr="00613C0D">
        <w:rPr>
          <w:b/>
          <w:color w:val="000000" w:themeColor="text1"/>
          <w:sz w:val="28"/>
          <w:szCs w:val="28"/>
        </w:rPr>
        <w:t>Преимущества создания вертикально-интегрированных структур</w:t>
      </w:r>
    </w:p>
    <w:p w:rsidR="00534C4D" w:rsidRPr="00613C0D" w:rsidRDefault="00534C4D" w:rsidP="00A06445">
      <w:pPr>
        <w:keepNext/>
        <w:widowControl w:val="0"/>
        <w:shd w:val="clear" w:color="000000" w:fill="auto"/>
        <w:suppressAutoHyphens/>
        <w:spacing w:line="360" w:lineRule="auto"/>
        <w:ind w:firstLine="709"/>
        <w:jc w:val="both"/>
        <w:rPr>
          <w:color w:val="000000" w:themeColor="text1"/>
          <w:sz w:val="28"/>
          <w:szCs w:val="28"/>
        </w:rPr>
      </w:pP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iCs/>
          <w:color w:val="000000" w:themeColor="text1"/>
          <w:sz w:val="28"/>
          <w:szCs w:val="28"/>
        </w:rPr>
        <w:t>Становление крупных вертикально интегрированных структур – одна из существенных тенденций современной российской экономики. Неоднозначность вертикальной интеграции как формы экономической организации определяет необходимость комплексного рассмотрения ее стимулов и преимуществ.</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Крупные интегрированные структуры задают вектор развития экономики и являются основой поддержания стабильности производства в развитых странах. Интеграционные процессы становятся все более значимыми и в российской экономике. Важными причинами становления подобных структур в реальном секторе российской экономики являются создание благоприятных условий осуществления экономической деятельности, снятие взаимных барьеров, возможность усиления конкурентных позиций и контроля над рыночной ситуацией.</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Анализ рынков с интегрированными участниками предполагает рассмотрение специфических стимулов к различным видам интеграции.</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Существует два основных типа стимулов – внешние и внутренние. К внешним относятся требования, предъявляемые особыми характеристиками структуры того или иного отраслевого рынка к реальным или потенциальным участникам, а также действия функционирующих на нем фирм.</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Внешние стимулы, оказывающие влияние на выбор того или иного типа интеграции, в свою очередь, можно условно разделить на две категории – стратегические и нестратегические. Последние определяются характеристиками отрасли, напрямую не зависящими от деятельности фирм. Стратегические стимулы являются характеристиками структуры рынка и складываются в результате функционирования самих компаний.</w:t>
      </w:r>
    </w:p>
    <w:p w:rsidR="006705A8" w:rsidRPr="00613C0D" w:rsidRDefault="006705A8"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Одной из важных предпосылок вертикальной интеграции предприятий является стремление к минимизации трансакционных издержек. Профессорами</w:t>
      </w:r>
      <w:r w:rsidR="004578E4" w:rsidRPr="00613C0D">
        <w:rPr>
          <w:color w:val="000000" w:themeColor="text1"/>
          <w:sz w:val="28"/>
          <w:szCs w:val="28"/>
        </w:rPr>
        <w:t xml:space="preserve"> Д. Уоллисом и Д. Нортом в 1986</w:t>
      </w:r>
      <w:r w:rsidRPr="00613C0D">
        <w:rPr>
          <w:color w:val="000000" w:themeColor="text1"/>
          <w:sz w:val="28"/>
          <w:szCs w:val="28"/>
        </w:rPr>
        <w:t xml:space="preserve">г. была впервые измерена общая доля трансакционных издержек в валовом национальном продукте США. Согласно полученным оценкам, доля в ВВП США трансакционных услуг, оказываемых частным сектором, </w:t>
      </w:r>
      <w:r w:rsidR="004578E4" w:rsidRPr="00613C0D">
        <w:rPr>
          <w:color w:val="000000" w:themeColor="text1"/>
          <w:sz w:val="28"/>
          <w:szCs w:val="28"/>
        </w:rPr>
        <w:t>увеличилась с 23 % в 1870</w:t>
      </w:r>
      <w:r w:rsidRPr="00613C0D">
        <w:rPr>
          <w:color w:val="000000" w:themeColor="text1"/>
          <w:sz w:val="28"/>
          <w:szCs w:val="28"/>
        </w:rPr>
        <w:t>г. до 41 % в 1970г., оказываемы</w:t>
      </w:r>
      <w:r w:rsidR="004578E4" w:rsidRPr="00613C0D">
        <w:rPr>
          <w:color w:val="000000" w:themeColor="text1"/>
          <w:sz w:val="28"/>
          <w:szCs w:val="28"/>
        </w:rPr>
        <w:t>х государством - с 3,6 % в 1870г. до 13,9 % в 1970</w:t>
      </w:r>
      <w:r w:rsidRPr="00613C0D">
        <w:rPr>
          <w:color w:val="000000" w:themeColor="text1"/>
          <w:sz w:val="28"/>
          <w:szCs w:val="28"/>
        </w:rPr>
        <w:t>г., что в итоге составило рост с 26,6 % до 54,9 %</w:t>
      </w:r>
    </w:p>
    <w:p w:rsidR="006705A8" w:rsidRPr="00613C0D" w:rsidRDefault="006705A8"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Трансакционные издержки это затраты, возникающие в связи с заключением контрактов (в том числе использованием рыночных механизмов).</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Определяющими нестратегическими характеристиками рынка являются: эффект масштаба; сложившаяся на данный момент концентрация продавцов и покупателей; емкость и насыщенность, эластичность спроса; иностранная конкуренция; развитость инфраструктуры; трансакционные издержки; административные барьеры; общеэкономическая конъюнктура.</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 важнейшим стратегическим характеристикам рынка можно отнести: согласованные действия фирм; ценовую и другие виды дискриминации; дифференциацию продуктов; характер и уровень интеграции; действия фирм по ограничению входа на рынок; наличие потенциальных конкурентов.</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 внутренним стимулам относятся все те реальные или потенциальные преимущества, которые получает фирма в результате того или иного вида интеграции. Внутренние преимущества интеграции могут являться результатом эффективного взаимодействия участников группы и выражаться, в том числе, в благоприятных для фирмы структурных изменениях рынка.</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Российской экономике свойственна тенденция к вертикальной интеграции, представляющей собой одну из наиболее неоднозначных форм экономической организации. Вертикально интегрированные структуры характеризуются как всеми преимуществами и недостатками крупного предприятия, так и собственными закономерностями развития.</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Объединение предприятий позволяет перейти на качественно новый уровень управления, который дает возможность применения различных форм координации действий и интересов и управленческих мотиваций участников объединения, открывая тем самым реальные перспективы повышения эффективности производства.</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Становится возможным осуществлять инновационно-технологический трансферт, обмен стратегической информацией. При этом введение инновации на любом из переделов приводит к выигрышу всей структуры.</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Вертикальная интеграция приводит к снижению зависимости компании от поставщиков или дистрибуторов. Необходимость увеличения независимости компании от внешней среды особенно актуальна на рынках, характеризующихся динамичностью, небольшим количеством покупателей и продавцов, а также при дефиците какого-либо ресурса.</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Такие способы обеспечения защиты от произвола поставщиков, как увеличение запасов, работа с большим количеством партнеров, использование товаров-заменителей и т.п., не всегда представляются экономически эффективными и вообще осуществимыми. В этих случаях компании, не интегрированные с поставщиком факторов производства, могут сталкиваться с необходимостью приостановки своей деятельности каждый раз, когда спрос на данные факторы будет превышать предложение либо поставщик будет заинтересован в изменении условий контракта.</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Кроме того, принятие решений неинтегрированными сбытовыми компаниями, не заинтересованными в реализации конечной продукции конкретного предприятия, создает риски затоваривания и частой недозагрузки производственных мощностей, результатом чего в конечном итоге станет нестабильность производства.</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Вертикальное объединение фирм позволяет организовать более эффективные схемы внутреннего товарооборота и управления производственными запасами, что способствует преодолению кризисов сбыта по технологической цепочке. Ускорение оборачиваемости средств, в свою очередь, уменьшает потребность в кредитах для пополнения оборотных средств и обеспечивает экономию на выплачиваемых процентах.</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По сравнению с рыночными взаимоотношениями независимых партнеров вертикальная интеграция способствует снижению трансакционных издержек, связанных как с рыночной координацией компаний, так и с риском оппортунизма, специфичностью активов и ассиметричной информацией.</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Угроза возникновения оппортунистического поведения контрагентов возникает в случае производства продукции, спрос на которую в будущем не определен, или в условиях невозможности предусмотреть при составлении контракта все неблагоприятные изменения условий внешней и внутренней экономической среды.</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Специфические активы являются результатом специализированной инвестиции: такие активы не могут быть перепрофилированы для использования в альтернативных целях или другими пользователями без потерь в производственном потенциале. Их наличие способствует возникновению двусторонней зависимости, которая усложняет контрактные отношения.</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Специфичность активов может принимать несколько форм, среди которых основными являются особенности местоположения, технологических характеристик, человеческого капитала, а также целевых инвестиций.</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Специфичность местоположения возникает в тех случаях, когда поставщик и покупатель факторов производства расположены весьма близко друг от друга, что минимизирует издержки хранения и транспортировки. Результат – крайняя немобильность активов. Например, в сталелитейной промышленности интеграция операций плавки (предыдущая операция) и прокатки (последующая операция) позволяет сократить транспортные затраты и обойтись без дополнительного нагрева стали. Аналогично размещение электростанции рядом с местом добычи угля обеспечивает экономию транспортных расходов.</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Специфичность технологических характеристик может иметь место в том случае, когда одна или более сторон трансакции осуществляют инвестиции в материальные активы (оборудование, машинный парк и т. п.) с необычными конструктивными и технологическими характеристиками. Результатом таких инвестиций является значительное снижение альтернативных возможностей использования материальных активов.</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Специфичность человеческого капитала возникает в результате инвестирования в развитие персонала, например в процессе обучения специфике отрасли, освоения новых технологий и работы в команде.</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Целевые инвестиции поставщик осуществляет в том случае, если есть перспектива реализации значительного объема продукции конкретному потребителю. При досрочном расторжении контракта, соответственно, производственные мощности поставщика остаются незадействованными.</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Функционированию фирм, производящих или использующих в своей деятельности специализированные активы, сопутствуют как риски, связанные с реализацией специализированной продукции, так и риски, обусловленные неопределенностью в ее поставках, а также невозможностью перепрофилирования соответствующих производственных мощностей для использования в альтернативных целях.</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Высокие трансакционные издержки возникают также в случае существования асимметричной информации о качестве поставляемого оборудования и промежуточной продукции. Вертикальная интеграция формирует механизмы взаимострахования участников объединения и их адаптации к внешним осложнениям.</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Даже при отсутствии рисков неопределенности и асимметричной информации вертикальная интеграция приводит к снижению трансакционных издержек, связанных с рыночной координацией фирм. На конкурентных рынках продавец факторов производства и их покупатель вынуждены тратить средства на поиск друг друга, заключение и контроль исполнения серии соответствующих контрактов. В дальнейшем покупатель факторов производства становится продавцом конечной продукции и вынужден осуществлять указанные затраты в целях ее реализации. В условиях объединения рассматриваемых фирм в вертикально интегрированную структуру остаются только трансакции, связанные с поиском и сопровождением контракта в отношении покупателя конечной продукции.</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Итогом вертикальной интеграции также является снижение стоимости конечной продукции вследствие уменьшения затрат на промежуточную продукцию за счет решения проблемы «двойной надбавки» или «двойной маржинализации» - последовательного суммирования прибыли производителями промежуточной и конечной продукции </w:t>
      </w:r>
      <w:r w:rsidR="00864F3A" w:rsidRPr="00613C0D">
        <w:rPr>
          <w:color w:val="000000" w:themeColor="text1"/>
          <w:sz w:val="28"/>
          <w:szCs w:val="28"/>
        </w:rPr>
        <w:t xml:space="preserve">(для получения максимальной прибыли каждый из агентов ограничивает объем продаж, снижает суммарную прибыль). </w:t>
      </w:r>
      <w:r w:rsidRPr="00613C0D">
        <w:rPr>
          <w:color w:val="000000" w:themeColor="text1"/>
          <w:sz w:val="28"/>
          <w:szCs w:val="28"/>
        </w:rPr>
        <w:t>Экономия на издержках, полученная в результате вертикальной интеграции, позволяет фирме значительно расширить формы своего присутствия на рынке: во-первых, путем значительного снижения цен на свою продукцию и, во-вторых, за счет получения большей прибыли при установившейся рыночной цене.</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Вертикально интегрированная структура имеет возможность повысить рыночную власть относительно той, которой она обладает исходя только из своей доли на данном рынке, путем ограничения доступа конкурентов как на рынок факторов производства, так и на рынок конечной продукции.</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Доступ конкурентов на рынки промежуточной продукции ограничен из-за невозможности или неблагоприятных условий заключения контрактов с фирмами, включенными в интегрированную структуру. На рынках конечной продукции вертикально интегрированная компания обладает преимуществами, обусловленных специфическим решением проблемы «двойной надбавки», сокращением трансакционных издержек и т. п.</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Кроме того, специфика вертикальной интеграции позволяет сочетать низкий уровень концентрации на рынках конечной продукции с достаточно высокой степенью монополизации власти и, соответственно, снизить давление со стороны органов исполнительной власти в области антимонопольного регулирования</w:t>
      </w:r>
      <w:r w:rsidR="00040ECA" w:rsidRPr="00613C0D">
        <w:rPr>
          <w:color w:val="000000" w:themeColor="text1"/>
          <w:sz w:val="28"/>
          <w:szCs w:val="28"/>
        </w:rPr>
        <w:t xml:space="preserve"> [41 стр. 45]</w:t>
      </w:r>
      <w:r w:rsidRPr="00613C0D">
        <w:rPr>
          <w:color w:val="000000" w:themeColor="text1"/>
          <w:sz w:val="28"/>
          <w:szCs w:val="28"/>
        </w:rPr>
        <w:t>.</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Таким образом, последствия вертикальной интеграции весьма неоднозначны. С одной стороны, вертикально интегрированные структуры задают тенденции к снижению издержек производства и, соответственно, цен; приводят к повышению конкурентоспособности как интегрированной фирмы, так и отдельного предприятия структуры; являются одним из возможных способов активизации инвестиционной деятельности на предприятиях вследствие грамотного управления финансовыми потоками. С другой – способны увеличить рыночную власть и усилить монополизацию.</w:t>
      </w:r>
    </w:p>
    <w:p w:rsidR="00864F3A" w:rsidRPr="00613C0D" w:rsidRDefault="00864F3A" w:rsidP="00A06445">
      <w:pPr>
        <w:pStyle w:val="a6"/>
        <w:keepNext/>
        <w:widowControl w:val="0"/>
        <w:shd w:val="clear" w:color="000000" w:fill="auto"/>
        <w:suppressAutoHyphens/>
        <w:spacing w:before="0" w:beforeAutospacing="0" w:after="0" w:afterAutospacing="0" w:line="360" w:lineRule="auto"/>
        <w:ind w:firstLine="709"/>
        <w:jc w:val="both"/>
        <w:rPr>
          <w:color w:val="000000" w:themeColor="text1"/>
          <w:sz w:val="28"/>
          <w:szCs w:val="28"/>
        </w:rPr>
      </w:pPr>
      <w:r w:rsidRPr="00613C0D">
        <w:rPr>
          <w:color w:val="000000" w:themeColor="text1"/>
          <w:sz w:val="28"/>
          <w:szCs w:val="28"/>
        </w:rPr>
        <w:t>В настоящее время особое значение приобрела агропромышленная интеграция. Изучению процессов развития агропромышленной интеграции: раскрытию ее сущности, определению целей и особенностей ее развития в последние годы посвящено немало работ. В экономической литературе внимание акцентируется на межотраслевых связях, и агропромышленная интеграция определяется как сложный процесс технологического, экономического и организационного соединения (сращивания взаимосвязанных этапов производства, хранения, переработки и доведения до потребителя продуктов питания и предметов потребления из сельскохозяйственного сырья)</w:t>
      </w:r>
    </w:p>
    <w:p w:rsidR="00864F3A" w:rsidRPr="00613C0D" w:rsidRDefault="00864F3A" w:rsidP="00A06445">
      <w:pPr>
        <w:pStyle w:val="a6"/>
        <w:keepNext/>
        <w:widowControl w:val="0"/>
        <w:shd w:val="clear" w:color="000000" w:fill="auto"/>
        <w:suppressAutoHyphens/>
        <w:spacing w:before="0" w:beforeAutospacing="0" w:after="0" w:afterAutospacing="0" w:line="360" w:lineRule="auto"/>
        <w:ind w:firstLine="709"/>
        <w:jc w:val="both"/>
        <w:rPr>
          <w:color w:val="000000" w:themeColor="text1"/>
          <w:sz w:val="28"/>
          <w:szCs w:val="28"/>
        </w:rPr>
      </w:pPr>
      <w:r w:rsidRPr="00613C0D">
        <w:rPr>
          <w:color w:val="000000" w:themeColor="text1"/>
          <w:sz w:val="28"/>
          <w:szCs w:val="28"/>
        </w:rPr>
        <w:t>Агропромышленная интеграция - это социально-экономический процесс объединения аграрных, промышленных и других предприятий, непосредственно участвующих в производстве, переработке и реализации сельскохозяйственной продукции (сырья), с целью формирования высокоэффективных структур, отличающихся значительной конкурентоспособностью на потребительском рынке [</w:t>
      </w:r>
      <w:r w:rsidR="00040ECA" w:rsidRPr="00613C0D">
        <w:rPr>
          <w:color w:val="000000" w:themeColor="text1"/>
          <w:sz w:val="28"/>
          <w:szCs w:val="28"/>
        </w:rPr>
        <w:t xml:space="preserve">40 стр. </w:t>
      </w:r>
      <w:r w:rsidR="00C20796" w:rsidRPr="00613C0D">
        <w:rPr>
          <w:color w:val="000000" w:themeColor="text1"/>
          <w:sz w:val="28"/>
          <w:szCs w:val="28"/>
        </w:rPr>
        <w:t>1</w:t>
      </w:r>
      <w:r w:rsidR="00040ECA" w:rsidRPr="00613C0D">
        <w:rPr>
          <w:color w:val="000000" w:themeColor="text1"/>
          <w:sz w:val="28"/>
          <w:szCs w:val="28"/>
        </w:rPr>
        <w:t>2</w:t>
      </w:r>
      <w:r w:rsidRPr="00613C0D">
        <w:rPr>
          <w:color w:val="000000" w:themeColor="text1"/>
          <w:sz w:val="28"/>
          <w:szCs w:val="28"/>
        </w:rPr>
        <w:t>].</w:t>
      </w:r>
    </w:p>
    <w:p w:rsidR="00864F3A" w:rsidRPr="00613C0D" w:rsidRDefault="00864F3A" w:rsidP="00A06445">
      <w:pPr>
        <w:pStyle w:val="a6"/>
        <w:keepNext/>
        <w:widowControl w:val="0"/>
        <w:shd w:val="clear" w:color="000000" w:fill="auto"/>
        <w:suppressAutoHyphens/>
        <w:spacing w:before="0" w:beforeAutospacing="0" w:after="0" w:afterAutospacing="0" w:line="360" w:lineRule="auto"/>
        <w:ind w:firstLine="709"/>
        <w:jc w:val="both"/>
        <w:rPr>
          <w:color w:val="000000" w:themeColor="text1"/>
          <w:sz w:val="28"/>
          <w:szCs w:val="28"/>
        </w:rPr>
      </w:pPr>
    </w:p>
    <w:p w:rsidR="00D12B92" w:rsidRPr="00613C0D" w:rsidRDefault="00250E48" w:rsidP="00A06445">
      <w:pPr>
        <w:keepNext/>
        <w:widowControl w:val="0"/>
        <w:numPr>
          <w:ilvl w:val="1"/>
          <w:numId w:val="41"/>
        </w:numPr>
        <w:shd w:val="clear" w:color="000000" w:fill="auto"/>
        <w:spacing w:line="360" w:lineRule="auto"/>
        <w:ind w:left="0" w:firstLine="0"/>
        <w:jc w:val="center"/>
        <w:rPr>
          <w:b/>
          <w:color w:val="000000" w:themeColor="text1"/>
          <w:sz w:val="28"/>
          <w:szCs w:val="28"/>
        </w:rPr>
      </w:pPr>
      <w:r w:rsidRPr="00613C0D">
        <w:rPr>
          <w:b/>
          <w:color w:val="000000" w:themeColor="text1"/>
          <w:sz w:val="28"/>
          <w:szCs w:val="28"/>
        </w:rPr>
        <w:t>Современное с</w:t>
      </w:r>
      <w:r w:rsidR="004578E4" w:rsidRPr="00613C0D">
        <w:rPr>
          <w:b/>
          <w:color w:val="000000" w:themeColor="text1"/>
          <w:sz w:val="28"/>
          <w:szCs w:val="28"/>
        </w:rPr>
        <w:t>остояние</w:t>
      </w:r>
      <w:r w:rsidR="00E746A1" w:rsidRPr="00613C0D">
        <w:rPr>
          <w:b/>
          <w:color w:val="000000" w:themeColor="text1"/>
          <w:sz w:val="28"/>
          <w:szCs w:val="28"/>
        </w:rPr>
        <w:t xml:space="preserve"> мясно</w:t>
      </w:r>
      <w:r w:rsidR="004578E4" w:rsidRPr="00613C0D">
        <w:rPr>
          <w:b/>
          <w:color w:val="000000" w:themeColor="text1"/>
          <w:sz w:val="28"/>
          <w:szCs w:val="28"/>
        </w:rPr>
        <w:t>й отрасли и роль мясного</w:t>
      </w:r>
      <w:r w:rsidR="00E746A1" w:rsidRPr="00613C0D">
        <w:rPr>
          <w:b/>
          <w:color w:val="000000" w:themeColor="text1"/>
          <w:sz w:val="28"/>
          <w:szCs w:val="28"/>
        </w:rPr>
        <w:t xml:space="preserve"> скотоводства в экономике </w:t>
      </w:r>
      <w:r w:rsidR="004578E4" w:rsidRPr="00613C0D">
        <w:rPr>
          <w:b/>
          <w:color w:val="000000" w:themeColor="text1"/>
          <w:sz w:val="28"/>
          <w:szCs w:val="28"/>
        </w:rPr>
        <w:t xml:space="preserve">России и </w:t>
      </w:r>
      <w:r w:rsidR="00E746A1" w:rsidRPr="00613C0D">
        <w:rPr>
          <w:b/>
          <w:color w:val="000000" w:themeColor="text1"/>
          <w:sz w:val="28"/>
          <w:szCs w:val="28"/>
        </w:rPr>
        <w:t>Бурятии</w:t>
      </w:r>
    </w:p>
    <w:p w:rsidR="00D12B92" w:rsidRPr="00613C0D" w:rsidRDefault="00D12B92" w:rsidP="00A06445">
      <w:pPr>
        <w:keepNext/>
        <w:widowControl w:val="0"/>
        <w:shd w:val="clear" w:color="000000" w:fill="auto"/>
        <w:suppressAutoHyphens/>
        <w:spacing w:line="360" w:lineRule="auto"/>
        <w:ind w:firstLine="709"/>
        <w:jc w:val="both"/>
        <w:rPr>
          <w:color w:val="000000" w:themeColor="text1"/>
          <w:sz w:val="28"/>
          <w:szCs w:val="28"/>
        </w:rPr>
      </w:pPr>
    </w:p>
    <w:p w:rsidR="004578E4" w:rsidRPr="00613C0D" w:rsidRDefault="004578E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Российский рынок мяса и мясопродуктов неотделим от сырьевой базы мясоперерабатывающей отрасли. Однако за годы экономического кризиса животноводство приобрело тенденцию к устойчивому нарушению функционирования всей системы, и к 2010г. практически все сектора животноводческого комплекса стали убыточными, а общегосударственный курс на мелкотоварное производство в мясной отрасли привел к разрушению мощных животноводческих сельхозпредприятий и не обеспечил достойной поддержки развитию малых частных и коллективных ферм.</w:t>
      </w:r>
    </w:p>
    <w:p w:rsidR="00613C0D" w:rsidRDefault="004578E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Это нашло свое выражение в резком сокращение поголовья скота и птицы, фактическом уничтожении специализированного скотоводства, уменьшении производства мяса и сокращении его потребления, старении материально-технической базы, нарушении инфраструктуры и рынков сбыта мяса, усилении конкуренции со стороны зарубежных производителей мяса и мясопродуктов и т.д.</w:t>
      </w:r>
    </w:p>
    <w:p w:rsidR="00613C0D" w:rsidRDefault="004578E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Ставка на молочные породы при производстве говядины оказалась экономически неоправданной. С распадом Советского Союза поголовье мясного направления КРС фактически достигло критически низкого уровня, причем как мясных, так и мясомолочных пород. В настоящее время в производстве говядины используются практически мясомолочные породы КРС.</w:t>
      </w:r>
    </w:p>
    <w:p w:rsidR="00613C0D" w:rsidRDefault="004578E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При этом следует отметить, поголовье специализированных мясных пород КРС дошло до критического уровня и в настоящее время составляет менее 5% от общего поголовья КРС, тогда как в развитых странах-продуцентах говядины поголовье этого направления составляет 50-70% от общего количества КРС.</w:t>
      </w:r>
    </w:p>
    <w:p w:rsidR="00613C0D" w:rsidRDefault="004578E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Сельскохозяйственным предприятиям невыгодно содержать мясные породы, хозяйства населения также больше ориентированы на молочные и мясомолочные породы.</w:t>
      </w:r>
    </w:p>
    <w:p w:rsidR="00613C0D" w:rsidRDefault="004578E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Одной из серьезных проблем по-прежнему остается низкая производительность труда, высокие затраты энергоресурсов, кормов и труда. Это обусловлено применением в отрасли устаревших технологий, техники и оборудования. До настоящего времени аграриям и правительству фактически не удалось сформировать тенденцию к стабилизации и росту поголовья мясного направления крупного рогатого скота, в том числе и специализированного мясного скотоводства в чистом виде. Спад поголовья крупного рогатого скота уже давно принял угрожающий характер. Цены на продукцию животноводства не обеспечивают даже простого воспроизведения поголовья в отдельных секторах животноводства. Отсутствует прогнозирование ценовой ситуации и спроса</w:t>
      </w:r>
      <w:r w:rsidR="00613C0D">
        <w:rPr>
          <w:color w:val="000000" w:themeColor="text1"/>
          <w:sz w:val="28"/>
          <w:szCs w:val="28"/>
        </w:rPr>
        <w:t xml:space="preserve"> </w:t>
      </w:r>
      <w:r w:rsidRPr="00613C0D">
        <w:rPr>
          <w:color w:val="000000" w:themeColor="text1"/>
          <w:sz w:val="28"/>
          <w:szCs w:val="28"/>
        </w:rPr>
        <w:t>на продовольственные товары.</w:t>
      </w:r>
    </w:p>
    <w:p w:rsidR="004578E4" w:rsidRPr="00613C0D" w:rsidRDefault="004578E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Учитывая непредсказуемость поведения рынка животноводческой продукции (болезни животных, нестабильность цен на энергоносители и комбикорма, ценовая политика в отношении мяса, проблемы со сбытом отечественной животноводческой продукции на внешнем рынке, нелегальный импорт мяса и мясопродуктов и пр.), а также недостаточно развитую рыночную инфраструктуру и несовершенную систему управления рынком, говорить о каких-то значительных достижениях в этом сегменте пока еще рано. Для обеспечения продовольственной независимости и безопасности страны необходимы мероприятия по коренному улучшению ситуации во всех сегментах животноводства и переработки мясного сырья. Отрасль требует существенной государственной и финансовой поддержки, в том числе низких кредитных ставок, современных выплат дотаций, урегулирования внешней торговли продуктами животноводства, и в конечном итоге повышения конкурентоспособности отечественного мяса, как на внутреннем, так и внешнем рынке.</w:t>
      </w:r>
    </w:p>
    <w:p w:rsidR="00613C0D" w:rsidRDefault="004578E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Кроме разработки эффективного экономического механизма поддержки отрасли, она нуждается в создании политических условий, стимулирующих развитие предпринимательства и рыночных отношений</w:t>
      </w:r>
      <w:r w:rsidR="00B24EF6" w:rsidRPr="00613C0D">
        <w:rPr>
          <w:color w:val="000000" w:themeColor="text1"/>
          <w:sz w:val="28"/>
          <w:szCs w:val="28"/>
        </w:rPr>
        <w:t xml:space="preserve"> [51]</w:t>
      </w:r>
      <w:r w:rsidRPr="00613C0D">
        <w:rPr>
          <w:color w:val="000000" w:themeColor="text1"/>
          <w:sz w:val="28"/>
          <w:szCs w:val="28"/>
        </w:rPr>
        <w:t>.</w:t>
      </w:r>
    </w:p>
    <w:p w:rsidR="00512117" w:rsidRPr="00613C0D" w:rsidRDefault="0051211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 приоритетной национальной программе развития АПК Российской Федерации указывается на ускоренное развитие животноводства и стимулирования развития малых форм хозяйствования. При этом его доля на протяжении последних лет имеет тенде</w:t>
      </w:r>
      <w:r w:rsidR="00B24EF6" w:rsidRPr="00613C0D">
        <w:rPr>
          <w:color w:val="000000" w:themeColor="text1"/>
          <w:sz w:val="28"/>
          <w:szCs w:val="28"/>
        </w:rPr>
        <w:t xml:space="preserve">нцию к снижению. Животноводство </w:t>
      </w:r>
      <w:r w:rsidRPr="00613C0D">
        <w:rPr>
          <w:color w:val="000000" w:themeColor="text1"/>
          <w:sz w:val="28"/>
          <w:szCs w:val="28"/>
        </w:rPr>
        <w:t>выступает локомотивом развития отрасли, потребляя значительные объемы растениеводческой продукции. Рынок мяса и мясопродуктов является перспективным и социально значимым. Потребление мяса на душу населения в России составляет 53кг против 80-100кг в развитых странах.</w:t>
      </w:r>
    </w:p>
    <w:p w:rsidR="00613C0D" w:rsidRDefault="007C77E9"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Не менее остро </w:t>
      </w:r>
      <w:r w:rsidR="00CD3D8D" w:rsidRPr="00613C0D">
        <w:rPr>
          <w:color w:val="000000" w:themeColor="text1"/>
          <w:sz w:val="28"/>
          <w:szCs w:val="28"/>
        </w:rPr>
        <w:t>стоит мясная проблема в Республике Бурятия. Поэтому Правительством Республики Бурятия утверждена республиканская целевая программа «Развитие мясного скотоводства Республики Бурятия на 2009-2012гг.» для развития отрасли специализированного мясного скотоводства республика располагает всеми необходимыми предпосылками. Площадь естественных кормовых угодий составляет 1 млн. 853 тыс. га, используемой под пашни – 216 тыс. га. В Бурятии применяется многовековой опыт малозатратной интенсивно пастбищной технологии содержания мясного скота, апробированный практически во всех районах. Численность коров мясного скота в крупных и средних сельскохозяйственных организациях в последние годы увеличилось в 2,5 в раза.</w:t>
      </w:r>
    </w:p>
    <w:p w:rsidR="00CD3D8D" w:rsidRPr="00613C0D" w:rsidRDefault="00CD3D8D"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Реализация программы мероприятий позволит эффективно использовать ресурсы земли, кормовых угодий, поголовья скота, производительных сил, улучшить техническое и технологическое оснащение отрасли, увеличить поголовья мясного скота и производства высококачественной «мраморной» говядины. В результате к 2012г. ожидается увеличение племенной базы мясного скота до 41,0 тыс. голов, реализации племенного молодняка до 2,46 тыс. голов, производство говядины от мясного чистопородного и помесного скота в живой массе до 28,8 тыс. т, выхода телят на 100 чистопородных коров до 90 голов. Племенная база мясного скотоводства будет формироваться на основе предоставления субсидий на содержание маточного поголовья мясного скота по системе «корова – теленок» в племенных заводах и репродукторах, покупки племенного молодняка специализированных мясных пород, создание центров сервисных услуг по воспроизводству крупного рогатого скота.</w:t>
      </w:r>
    </w:p>
    <w:p w:rsidR="00613C0D" w:rsidRDefault="00CD3D8D"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Субсидирование производства высококачественной говядины («мраморного мяса») путем интенсификации откорма животных </w:t>
      </w:r>
      <w:r w:rsidR="00B24EF6" w:rsidRPr="00613C0D">
        <w:rPr>
          <w:color w:val="000000" w:themeColor="text1"/>
          <w:sz w:val="28"/>
          <w:szCs w:val="28"/>
        </w:rPr>
        <w:t>республиканская целевая программа</w:t>
      </w:r>
      <w:r w:rsidRPr="00613C0D">
        <w:rPr>
          <w:color w:val="000000" w:themeColor="text1"/>
          <w:sz w:val="28"/>
          <w:szCs w:val="28"/>
        </w:rPr>
        <w:t xml:space="preserve"> рассчитана на 4 года, на период освоения инноваций по интенсивному откорму молодняка мясных пород, включая помесей и реализация его в возрасте до 2 лет с целью получения высокоценной говядины. Производство говядины в республ</w:t>
      </w:r>
      <w:r w:rsidR="003178CF" w:rsidRPr="00613C0D">
        <w:rPr>
          <w:color w:val="000000" w:themeColor="text1"/>
          <w:sz w:val="28"/>
          <w:szCs w:val="28"/>
        </w:rPr>
        <w:t>ике уменьшилось на 18,2% в 2006</w:t>
      </w:r>
      <w:r w:rsidRPr="00613C0D">
        <w:rPr>
          <w:color w:val="000000" w:themeColor="text1"/>
          <w:sz w:val="28"/>
          <w:szCs w:val="28"/>
        </w:rPr>
        <w:t>г. по сравнению с 1998г. Производство говядины и телятины в 2006 году сос</w:t>
      </w:r>
      <w:r w:rsidR="003178CF" w:rsidRPr="00613C0D">
        <w:rPr>
          <w:color w:val="000000" w:themeColor="text1"/>
          <w:sz w:val="28"/>
          <w:szCs w:val="28"/>
        </w:rPr>
        <w:t>тавило 1,8 тыс.</w:t>
      </w:r>
      <w:r w:rsidR="00B24EF6" w:rsidRPr="00613C0D">
        <w:rPr>
          <w:color w:val="000000" w:themeColor="text1"/>
          <w:sz w:val="28"/>
          <w:szCs w:val="28"/>
        </w:rPr>
        <w:t xml:space="preserve"> </w:t>
      </w:r>
      <w:r w:rsidR="003178CF" w:rsidRPr="00613C0D">
        <w:rPr>
          <w:color w:val="000000" w:themeColor="text1"/>
          <w:sz w:val="28"/>
          <w:szCs w:val="28"/>
        </w:rPr>
        <w:t>т</w:t>
      </w:r>
      <w:r w:rsidR="00B24EF6" w:rsidRPr="00613C0D">
        <w:rPr>
          <w:color w:val="000000" w:themeColor="text1"/>
          <w:sz w:val="28"/>
          <w:szCs w:val="28"/>
        </w:rPr>
        <w:t>онн</w:t>
      </w:r>
      <w:r w:rsidR="003178CF" w:rsidRPr="00613C0D">
        <w:rPr>
          <w:color w:val="000000" w:themeColor="text1"/>
          <w:sz w:val="28"/>
          <w:szCs w:val="28"/>
        </w:rPr>
        <w:t xml:space="preserve"> против 2,2 тыс.</w:t>
      </w:r>
      <w:r w:rsidR="00B24EF6" w:rsidRPr="00613C0D">
        <w:rPr>
          <w:color w:val="000000" w:themeColor="text1"/>
          <w:sz w:val="28"/>
          <w:szCs w:val="28"/>
        </w:rPr>
        <w:t xml:space="preserve"> </w:t>
      </w:r>
      <w:r w:rsidRPr="00613C0D">
        <w:rPr>
          <w:color w:val="000000" w:themeColor="text1"/>
          <w:sz w:val="28"/>
          <w:szCs w:val="28"/>
        </w:rPr>
        <w:t>т</w:t>
      </w:r>
      <w:r w:rsidR="00B24EF6" w:rsidRPr="00613C0D">
        <w:rPr>
          <w:color w:val="000000" w:themeColor="text1"/>
          <w:sz w:val="28"/>
          <w:szCs w:val="28"/>
        </w:rPr>
        <w:t>онн</w:t>
      </w:r>
      <w:r w:rsidRPr="00613C0D">
        <w:rPr>
          <w:color w:val="000000" w:themeColor="text1"/>
          <w:sz w:val="28"/>
          <w:szCs w:val="28"/>
        </w:rPr>
        <w:t xml:space="preserve"> в 1998 году.</w:t>
      </w:r>
    </w:p>
    <w:p w:rsidR="00613C0D" w:rsidRDefault="00CD3D8D"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 то же время производство колбасных изделий увеличилось в 1,5 раза соответственно.</w:t>
      </w:r>
    </w:p>
    <w:p w:rsidR="00CD3D8D" w:rsidRPr="00613C0D" w:rsidRDefault="00CD3D8D"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 создавшихся условиях перспективным для многих хозяйств стало мясное скотоводство как основной потребитель дешевых кормов с естественных кормовых угодий и отходов полеводства, отрасль не требующая больших капиталовложений и энергоресурсов по сравнению с молочным скотоводством. Эта особенность дает возможность использовать для производства говядины освободившейся овчарни и другие помещения, не требуют дорогостоящего доильного оборудования и навозоуборочной техники. Навоз удаляется 1-2 раза в год бульдозером.</w:t>
      </w:r>
    </w:p>
    <w:p w:rsidR="00613C0D" w:rsidRDefault="00E746A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В силу особенностей региона и навыков населения в республике в 1990 году численность мясного скота в сельскохозяйственных </w:t>
      </w:r>
      <w:r w:rsidR="003178CF" w:rsidRPr="00613C0D">
        <w:rPr>
          <w:color w:val="000000" w:themeColor="text1"/>
          <w:sz w:val="28"/>
          <w:szCs w:val="28"/>
        </w:rPr>
        <w:t xml:space="preserve">предприятиях достигла 85,8 тыс. </w:t>
      </w:r>
      <w:r w:rsidRPr="00613C0D">
        <w:rPr>
          <w:color w:val="000000" w:themeColor="text1"/>
          <w:sz w:val="28"/>
          <w:szCs w:val="28"/>
        </w:rPr>
        <w:t>голов, что составило 20% от поголовья КРС в республике. Но в связи с общим кризисом сельского хозяйства в республике в 2002 году, во всех категориях хозяйств осталось 36,4 тыс. голов мясного скота, что составляло 10% от поголовья КРС. В связи с принятием в 2002 году программы развития животноводства Республики Бурятия до 2010 года, и оказание финансовой поддержки племенного мясному скотоводству и в связи с экономической эффективностью отрасли мясного скотоводства в РБ, поголовья мясного скота во всех категориях хозяйств достигло 67 тыс. голов или 20% от КРС.</w:t>
      </w:r>
    </w:p>
    <w:p w:rsidR="00613C0D" w:rsidRDefault="00E746A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Успешное развитие мясного скотоводства в </w:t>
      </w:r>
      <w:r w:rsidR="003178CF" w:rsidRPr="00613C0D">
        <w:rPr>
          <w:color w:val="000000" w:themeColor="text1"/>
          <w:sz w:val="28"/>
          <w:szCs w:val="28"/>
        </w:rPr>
        <w:t>Республика Бурятия</w:t>
      </w:r>
      <w:r w:rsidRPr="00613C0D">
        <w:rPr>
          <w:color w:val="000000" w:themeColor="text1"/>
          <w:sz w:val="28"/>
          <w:szCs w:val="28"/>
        </w:rPr>
        <w:t xml:space="preserve"> связано с природно-климатическими и экономическими условиями, где зима малоснежная, продолжительная и морозная (колебания температур от -18 до -30, в отдельные дни до -40 … - 50), что является причиной глубокого промерзания почвы (до 3-3,5м). В результате в северной части республики территории относятся к зоне вечной мерзлоты, которая не пригодна для растениеводства. В других районах такая же зима также отрицательно влиять на озимые культуры и многолетние растения. Весной довольно часто наблюдаются засухи, заморозки, холодные ветра. Летом довольно жаркое, короткое, засушливое. Осадков выпадает всего 150-300мм, короткий вегетационный период 90-155 дней. В последние 10 лет наблюдались засухи, которые свели растениеводство республики к критическому уровню.</w:t>
      </w:r>
    </w:p>
    <w:p w:rsidR="00613C0D" w:rsidRDefault="00E746A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Все эти условия заставили хозяйства перейти на экономически эффективные отрасли животноводства, которые наиболее эффективны при максимальном использовании подножного корма. Из-за постоянных засух в последние 10 лет, количество молочных коров, в сельскохозяйственных предприятиях сократилось с 14716 голов в 2003 году до 8000 голов в 2007 году, а поголовье коров мясного направления продуктивности увеличилось с 2950 голов до 7308 за эти годы.</w:t>
      </w:r>
    </w:p>
    <w:p w:rsidR="00E746A1" w:rsidRPr="00613C0D" w:rsidRDefault="00E746A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Наиболее интенсивно мясное скотоводство возрождается в крестьянских хозяйствах и личных подворьях. Поэтому во всех категориях хозяйств поголовье мясного скота планируется довести до 141,6 тыс. голов к концу 2012 года и производство говядины от мясного скота до 32,8 тыс. тонн или увеличить поголовье мясного скота в 2,1 раза, производство говядины от мясного скота в 4,5 раза, </w:t>
      </w:r>
      <w:r w:rsidR="007C77E9" w:rsidRPr="00613C0D">
        <w:rPr>
          <w:color w:val="000000" w:themeColor="text1"/>
          <w:sz w:val="28"/>
          <w:szCs w:val="28"/>
        </w:rPr>
        <w:t>что видно на приведенной табл.</w:t>
      </w:r>
      <w:r w:rsidRPr="00613C0D">
        <w:rPr>
          <w:color w:val="000000" w:themeColor="text1"/>
          <w:sz w:val="28"/>
          <w:szCs w:val="28"/>
        </w:rPr>
        <w:t>1.</w:t>
      </w:r>
    </w:p>
    <w:p w:rsidR="00613C0D" w:rsidRDefault="00613C0D" w:rsidP="00A06445">
      <w:pPr>
        <w:keepNext/>
        <w:widowControl w:val="0"/>
        <w:shd w:val="clear" w:color="000000" w:fill="auto"/>
        <w:suppressAutoHyphens/>
        <w:spacing w:line="360" w:lineRule="auto"/>
        <w:ind w:firstLine="709"/>
        <w:jc w:val="both"/>
        <w:outlineLvl w:val="0"/>
        <w:rPr>
          <w:color w:val="000000" w:themeColor="text1"/>
          <w:sz w:val="28"/>
          <w:szCs w:val="28"/>
        </w:rPr>
      </w:pPr>
    </w:p>
    <w:p w:rsidR="00613C0D" w:rsidRDefault="00E746A1" w:rsidP="00A06445">
      <w:pPr>
        <w:keepNext/>
        <w:widowControl w:val="0"/>
        <w:shd w:val="clear" w:color="000000" w:fill="auto"/>
        <w:suppressAutoHyphens/>
        <w:spacing w:line="360" w:lineRule="auto"/>
        <w:ind w:firstLine="709"/>
        <w:jc w:val="right"/>
        <w:outlineLvl w:val="0"/>
        <w:rPr>
          <w:color w:val="000000" w:themeColor="text1"/>
          <w:sz w:val="28"/>
          <w:szCs w:val="28"/>
        </w:rPr>
      </w:pPr>
      <w:r w:rsidRPr="00613C0D">
        <w:rPr>
          <w:color w:val="000000" w:themeColor="text1"/>
          <w:sz w:val="28"/>
          <w:szCs w:val="28"/>
        </w:rPr>
        <w:t>Таблица 1</w:t>
      </w:r>
    </w:p>
    <w:p w:rsidR="00E746A1" w:rsidRPr="00613C0D" w:rsidRDefault="00E746A1"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Поголовье и производство продукции мясного скотоводства во всех категориях хозяйств до 2012 года (тыс. голов и тонн)</w:t>
      </w:r>
    </w:p>
    <w:tbl>
      <w:tblPr>
        <w:tblStyle w:val="a5"/>
        <w:tblW w:w="0" w:type="auto"/>
        <w:jc w:val="center"/>
        <w:tblLook w:val="04A0" w:firstRow="1" w:lastRow="0" w:firstColumn="1" w:lastColumn="0" w:noHBand="0" w:noVBand="1"/>
      </w:tblPr>
      <w:tblGrid>
        <w:gridCol w:w="2875"/>
        <w:gridCol w:w="1260"/>
        <w:gridCol w:w="1080"/>
        <w:gridCol w:w="1080"/>
        <w:gridCol w:w="1080"/>
        <w:gridCol w:w="1080"/>
        <w:gridCol w:w="1003"/>
      </w:tblGrid>
      <w:tr w:rsidR="00E746A1" w:rsidRPr="00613C0D" w:rsidTr="00A06445">
        <w:trPr>
          <w:jc w:val="center"/>
        </w:trPr>
        <w:tc>
          <w:tcPr>
            <w:tcW w:w="2875" w:type="dxa"/>
            <w:vMerge w:val="restart"/>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Показатели</w:t>
            </w:r>
          </w:p>
        </w:tc>
        <w:tc>
          <w:tcPr>
            <w:tcW w:w="6583" w:type="dxa"/>
            <w:gridSpan w:val="6"/>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Годы</w:t>
            </w:r>
          </w:p>
        </w:tc>
      </w:tr>
      <w:tr w:rsidR="00E746A1" w:rsidRPr="00613C0D" w:rsidTr="00A06445">
        <w:trPr>
          <w:jc w:val="center"/>
        </w:trPr>
        <w:tc>
          <w:tcPr>
            <w:tcW w:w="2875" w:type="dxa"/>
            <w:vMerge/>
          </w:tcPr>
          <w:p w:rsidR="00E746A1" w:rsidRPr="00613C0D" w:rsidRDefault="00E746A1" w:rsidP="00A06445">
            <w:pPr>
              <w:keepNext/>
              <w:widowControl w:val="0"/>
              <w:shd w:val="clear" w:color="000000" w:fill="auto"/>
              <w:suppressAutoHyphens/>
              <w:spacing w:line="360" w:lineRule="auto"/>
              <w:rPr>
                <w:color w:val="000000" w:themeColor="text1"/>
                <w:sz w:val="20"/>
              </w:rPr>
            </w:pPr>
          </w:p>
        </w:tc>
        <w:tc>
          <w:tcPr>
            <w:tcW w:w="126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2007</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2008</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2009</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2010</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2011</w:t>
            </w:r>
          </w:p>
        </w:tc>
        <w:tc>
          <w:tcPr>
            <w:tcW w:w="1003"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2012</w:t>
            </w:r>
          </w:p>
        </w:tc>
      </w:tr>
      <w:tr w:rsidR="00E746A1" w:rsidRPr="00613C0D" w:rsidTr="00A06445">
        <w:trPr>
          <w:jc w:val="center"/>
        </w:trPr>
        <w:tc>
          <w:tcPr>
            <w:tcW w:w="287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Всего мясного скота </w:t>
            </w:r>
          </w:p>
        </w:tc>
        <w:tc>
          <w:tcPr>
            <w:tcW w:w="126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68</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71</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80</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95</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116</w:t>
            </w:r>
          </w:p>
        </w:tc>
        <w:tc>
          <w:tcPr>
            <w:tcW w:w="1003"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141,6</w:t>
            </w:r>
          </w:p>
        </w:tc>
      </w:tr>
      <w:tr w:rsidR="00E746A1" w:rsidRPr="00613C0D" w:rsidTr="00A06445">
        <w:trPr>
          <w:jc w:val="center"/>
        </w:trPr>
        <w:tc>
          <w:tcPr>
            <w:tcW w:w="287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 т.ч. коров</w:t>
            </w:r>
          </w:p>
        </w:tc>
        <w:tc>
          <w:tcPr>
            <w:tcW w:w="126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27,2</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28,4</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32,0</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38</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46,4</w:t>
            </w:r>
          </w:p>
        </w:tc>
        <w:tc>
          <w:tcPr>
            <w:tcW w:w="1003"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56,4</w:t>
            </w:r>
          </w:p>
        </w:tc>
      </w:tr>
      <w:tr w:rsidR="00E746A1" w:rsidRPr="00613C0D" w:rsidTr="00A06445">
        <w:trPr>
          <w:jc w:val="center"/>
        </w:trPr>
        <w:tc>
          <w:tcPr>
            <w:tcW w:w="287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Наличие поголовья в племенных хозяйствах</w:t>
            </w:r>
          </w:p>
        </w:tc>
        <w:tc>
          <w:tcPr>
            <w:tcW w:w="126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12,2</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14,00</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17,00</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19,00</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33,00</w:t>
            </w:r>
          </w:p>
        </w:tc>
        <w:tc>
          <w:tcPr>
            <w:tcW w:w="1003"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46,9</w:t>
            </w:r>
          </w:p>
        </w:tc>
      </w:tr>
      <w:tr w:rsidR="00E746A1" w:rsidRPr="00613C0D" w:rsidTr="00A06445">
        <w:trPr>
          <w:jc w:val="center"/>
        </w:trPr>
        <w:tc>
          <w:tcPr>
            <w:tcW w:w="287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 т.ч. коров</w:t>
            </w:r>
          </w:p>
        </w:tc>
        <w:tc>
          <w:tcPr>
            <w:tcW w:w="126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4,4</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5,6</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6,8</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7,6</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13,2</w:t>
            </w:r>
          </w:p>
        </w:tc>
        <w:tc>
          <w:tcPr>
            <w:tcW w:w="1003"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18,7</w:t>
            </w:r>
          </w:p>
        </w:tc>
      </w:tr>
      <w:tr w:rsidR="00E746A1" w:rsidRPr="00613C0D" w:rsidTr="00A06445">
        <w:trPr>
          <w:jc w:val="center"/>
        </w:trPr>
        <w:tc>
          <w:tcPr>
            <w:tcW w:w="287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Наличие поголовья в товарных хозяйствах</w:t>
            </w:r>
          </w:p>
        </w:tc>
        <w:tc>
          <w:tcPr>
            <w:tcW w:w="126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6,0</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5,1</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5,8</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7,9</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8,4</w:t>
            </w:r>
          </w:p>
        </w:tc>
        <w:tc>
          <w:tcPr>
            <w:tcW w:w="1003"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9,0</w:t>
            </w:r>
          </w:p>
        </w:tc>
      </w:tr>
      <w:tr w:rsidR="00E746A1" w:rsidRPr="00613C0D" w:rsidTr="00A06445">
        <w:trPr>
          <w:jc w:val="center"/>
        </w:trPr>
        <w:tc>
          <w:tcPr>
            <w:tcW w:w="287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 т.ч. коров</w:t>
            </w:r>
          </w:p>
        </w:tc>
        <w:tc>
          <w:tcPr>
            <w:tcW w:w="126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2,9</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3,2</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3,4</w:t>
            </w:r>
          </w:p>
        </w:tc>
        <w:tc>
          <w:tcPr>
            <w:tcW w:w="1003"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3,6</w:t>
            </w:r>
          </w:p>
        </w:tc>
      </w:tr>
      <w:tr w:rsidR="00E746A1" w:rsidRPr="00613C0D" w:rsidTr="00A06445">
        <w:trPr>
          <w:jc w:val="center"/>
        </w:trPr>
        <w:tc>
          <w:tcPr>
            <w:tcW w:w="287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Наличие поголовья в КФХ</w:t>
            </w:r>
          </w:p>
        </w:tc>
        <w:tc>
          <w:tcPr>
            <w:tcW w:w="126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18</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18,8</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20,1</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26,0</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30,8</w:t>
            </w:r>
          </w:p>
        </w:tc>
        <w:tc>
          <w:tcPr>
            <w:tcW w:w="1003"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38,0</w:t>
            </w:r>
          </w:p>
        </w:tc>
      </w:tr>
      <w:tr w:rsidR="00E746A1" w:rsidRPr="00613C0D" w:rsidTr="00A06445">
        <w:trPr>
          <w:jc w:val="center"/>
        </w:trPr>
        <w:tc>
          <w:tcPr>
            <w:tcW w:w="287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 т.ч. коров</w:t>
            </w:r>
          </w:p>
        </w:tc>
        <w:tc>
          <w:tcPr>
            <w:tcW w:w="126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7,2</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7,5</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8,0</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12,3</w:t>
            </w:r>
          </w:p>
        </w:tc>
        <w:tc>
          <w:tcPr>
            <w:tcW w:w="1003"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15,2</w:t>
            </w:r>
          </w:p>
        </w:tc>
      </w:tr>
      <w:tr w:rsidR="00E746A1" w:rsidRPr="00613C0D" w:rsidTr="00A06445">
        <w:trPr>
          <w:jc w:val="center"/>
        </w:trPr>
        <w:tc>
          <w:tcPr>
            <w:tcW w:w="287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Наличие поголовья в ЛПХ</w:t>
            </w:r>
          </w:p>
        </w:tc>
        <w:tc>
          <w:tcPr>
            <w:tcW w:w="126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31,8</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33,1</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37,1</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42,1</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43,8</w:t>
            </w:r>
          </w:p>
        </w:tc>
        <w:tc>
          <w:tcPr>
            <w:tcW w:w="1003"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47,7</w:t>
            </w:r>
          </w:p>
        </w:tc>
      </w:tr>
      <w:tr w:rsidR="00E746A1" w:rsidRPr="00613C0D" w:rsidTr="00A06445">
        <w:trPr>
          <w:jc w:val="center"/>
        </w:trPr>
        <w:tc>
          <w:tcPr>
            <w:tcW w:w="287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 т.ч. коров</w:t>
            </w:r>
          </w:p>
        </w:tc>
        <w:tc>
          <w:tcPr>
            <w:tcW w:w="126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12,7</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13,2</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14,8</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17,2</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17,5</w:t>
            </w:r>
          </w:p>
        </w:tc>
        <w:tc>
          <w:tcPr>
            <w:tcW w:w="1003"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19,1</w:t>
            </w:r>
          </w:p>
        </w:tc>
      </w:tr>
      <w:tr w:rsidR="00E746A1" w:rsidRPr="00613C0D" w:rsidTr="00A06445">
        <w:trPr>
          <w:jc w:val="center"/>
        </w:trPr>
        <w:tc>
          <w:tcPr>
            <w:tcW w:w="287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Производство говядины от мясного скота</w:t>
            </w:r>
          </w:p>
        </w:tc>
        <w:tc>
          <w:tcPr>
            <w:tcW w:w="126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7,3</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7,6</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8,8</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11,0</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18,6</w:t>
            </w:r>
          </w:p>
        </w:tc>
        <w:tc>
          <w:tcPr>
            <w:tcW w:w="1003"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32,8</w:t>
            </w:r>
          </w:p>
        </w:tc>
      </w:tr>
      <w:tr w:rsidR="00E746A1" w:rsidRPr="00613C0D" w:rsidTr="00A06445">
        <w:trPr>
          <w:jc w:val="center"/>
        </w:trPr>
        <w:tc>
          <w:tcPr>
            <w:tcW w:w="287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Производство говядины (в живой массе) на 1 гол. (кг)</w:t>
            </w:r>
          </w:p>
        </w:tc>
        <w:tc>
          <w:tcPr>
            <w:tcW w:w="126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107</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108</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110</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116</w:t>
            </w:r>
          </w:p>
        </w:tc>
        <w:tc>
          <w:tcPr>
            <w:tcW w:w="1080"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160</w:t>
            </w:r>
          </w:p>
        </w:tc>
        <w:tc>
          <w:tcPr>
            <w:tcW w:w="1003" w:type="dxa"/>
          </w:tcPr>
          <w:p w:rsidR="00E746A1" w:rsidRPr="00613C0D" w:rsidRDefault="00E746A1" w:rsidP="00A06445">
            <w:pPr>
              <w:keepNext/>
              <w:widowControl w:val="0"/>
              <w:shd w:val="clear" w:color="000000" w:fill="auto"/>
              <w:suppressAutoHyphens/>
              <w:spacing w:line="360" w:lineRule="auto"/>
              <w:rPr>
                <w:color w:val="000000" w:themeColor="text1"/>
                <w:sz w:val="20"/>
              </w:rPr>
            </w:pPr>
          </w:p>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261,6</w:t>
            </w:r>
          </w:p>
        </w:tc>
      </w:tr>
    </w:tbl>
    <w:p w:rsidR="00E746A1" w:rsidRPr="00613C0D" w:rsidRDefault="00E746A1" w:rsidP="00A06445">
      <w:pPr>
        <w:keepNext/>
        <w:widowControl w:val="0"/>
        <w:shd w:val="clear" w:color="000000" w:fill="auto"/>
        <w:suppressAutoHyphens/>
        <w:spacing w:line="360" w:lineRule="auto"/>
        <w:ind w:firstLine="709"/>
        <w:jc w:val="both"/>
        <w:rPr>
          <w:color w:val="000000" w:themeColor="text1"/>
          <w:sz w:val="28"/>
          <w:szCs w:val="28"/>
        </w:rPr>
      </w:pPr>
    </w:p>
    <w:p w:rsidR="00E746A1" w:rsidRPr="00613C0D" w:rsidRDefault="00E746A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Увеличение поголовья мясного скота планируется за счет поглотительного скрещивания малопродуктивных молочных коров быками мясных пород и перевода их на технологию мясного скотоводства «корова – теленок». Закупка молодняка мясных пород на основе лизинга, путем кредитования по программе приоритетного развития животноводства. При начале субсидирования товарных хозяйств на содержание маточного поголовья многие хозяйства занимающиеся мясным скотоводством перейдут на формы собственности, к которым будет субсидия. Также большинство собственников скота в большинстве районов перейдут на технологию мясного скотоводства из-за экономической эффективности в условиях Бурятии, при круглогодовом пастбищном содержании. В данный период в большинстве хозяйств содержание крупного рогатого скота круглогодовое пастбищное, необходим стимул при стимуляции путем субсидирования этот процесс примет широкий размах. Одним из существенных пополнением численности мясного скота может стать повышение сохранности скота до 95-97%, выхода телят до 80-90%. Сохранность и выход телят возможен только при создании дешевой и качественной кормовой базы, которую можно создать за счет организации на зимниках сеянных культурных пастбищ.</w:t>
      </w:r>
    </w:p>
    <w:p w:rsidR="00E746A1" w:rsidRPr="00613C0D" w:rsidRDefault="00E746A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Из-за дороговизны кормов и неэквивалентного обмена животноводческой продукции, самая эффективная технология содержания скота – круглогодичная пастбищная. При этом среднесуточный прирост ни</w:t>
      </w:r>
      <w:r w:rsidR="003178CF" w:rsidRPr="00613C0D">
        <w:rPr>
          <w:color w:val="000000" w:themeColor="text1"/>
          <w:sz w:val="28"/>
          <w:szCs w:val="28"/>
        </w:rPr>
        <w:t>зкий и составляет всего 250-</w:t>
      </w:r>
      <w:smartTag w:uri="urn:schemas-microsoft-com:office:smarttags" w:element="metricconverter">
        <w:smartTagPr>
          <w:attr w:name="ProductID" w:val="300 граммов"/>
        </w:smartTagPr>
        <w:r w:rsidR="003178CF" w:rsidRPr="00613C0D">
          <w:rPr>
            <w:color w:val="000000" w:themeColor="text1"/>
            <w:sz w:val="28"/>
            <w:szCs w:val="28"/>
          </w:rPr>
          <w:t>300 граммов</w:t>
        </w:r>
      </w:smartTag>
      <w:r w:rsidRPr="00613C0D">
        <w:rPr>
          <w:color w:val="000000" w:themeColor="text1"/>
          <w:sz w:val="28"/>
          <w:szCs w:val="28"/>
        </w:rPr>
        <w:t xml:space="preserve">, а при использовании традиционного откорма себестоимость становится 110-120 рублей за </w:t>
      </w:r>
      <w:r w:rsidR="003178CF" w:rsidRPr="00613C0D">
        <w:rPr>
          <w:color w:val="000000" w:themeColor="text1"/>
          <w:sz w:val="28"/>
          <w:szCs w:val="28"/>
        </w:rPr>
        <w:t>1</w:t>
      </w:r>
      <w:r w:rsidRPr="00613C0D">
        <w:rPr>
          <w:color w:val="000000" w:themeColor="text1"/>
          <w:sz w:val="28"/>
          <w:szCs w:val="28"/>
        </w:rPr>
        <w:t>кг говядины в убойном весе, где оптовая цена на крестьянском рынк</w:t>
      </w:r>
      <w:r w:rsidR="003178CF" w:rsidRPr="00613C0D">
        <w:rPr>
          <w:color w:val="000000" w:themeColor="text1"/>
          <w:sz w:val="28"/>
          <w:szCs w:val="28"/>
        </w:rPr>
        <w:t>е 80-90 рублей. Себестоимость 1</w:t>
      </w:r>
      <w:r w:rsidRPr="00613C0D">
        <w:rPr>
          <w:color w:val="000000" w:themeColor="text1"/>
          <w:sz w:val="28"/>
          <w:szCs w:val="28"/>
        </w:rPr>
        <w:t>кг прироста в наших хозяйствах при круглогодовом пастбищном содержании с использованием подкормок составляет от 20 до 30 рублей. Поэтому полностью генетических потенциал мясного скота не используется. Для интенсификации производства говядины при нынешнем неэквивалентном обмене традиционный откорм мясного скота в наших условиях без субсидии экономически не эффективен. Поэтому интенсификацию необходимо проводить путем создания сеянных культурных пастбищ для зимней пастьбы мясного скота и нагула скота на культурных пастбищах с рациональным чередованием пастьбы на естественных пастбищах.</w:t>
      </w:r>
    </w:p>
    <w:p w:rsidR="00E746A1" w:rsidRPr="00613C0D" w:rsidRDefault="00E746A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Технология мясного скотоводства включает 4 основных элемента:</w:t>
      </w:r>
    </w:p>
    <w:p w:rsidR="00E746A1" w:rsidRPr="00613C0D" w:rsidRDefault="00E746A1" w:rsidP="00A06445">
      <w:pPr>
        <w:keepNext/>
        <w:widowControl w:val="0"/>
        <w:numPr>
          <w:ilvl w:val="0"/>
          <w:numId w:val="5"/>
        </w:numPr>
        <w:shd w:val="clear" w:color="000000" w:fill="auto"/>
        <w:tabs>
          <w:tab w:val="clear" w:pos="1440"/>
          <w:tab w:val="num" w:pos="0"/>
        </w:tabs>
        <w:suppressAutoHyphens/>
        <w:spacing w:line="360" w:lineRule="auto"/>
        <w:ind w:left="0" w:firstLine="709"/>
        <w:jc w:val="both"/>
        <w:rPr>
          <w:color w:val="000000" w:themeColor="text1"/>
          <w:sz w:val="28"/>
          <w:szCs w:val="28"/>
        </w:rPr>
      </w:pPr>
      <w:r w:rsidRPr="00613C0D">
        <w:rPr>
          <w:color w:val="000000" w:themeColor="text1"/>
          <w:sz w:val="28"/>
          <w:szCs w:val="28"/>
        </w:rPr>
        <w:t>использование специализированных пород и ее помесей;</w:t>
      </w:r>
    </w:p>
    <w:p w:rsidR="00E746A1" w:rsidRPr="00613C0D" w:rsidRDefault="00E746A1" w:rsidP="00A06445">
      <w:pPr>
        <w:keepNext/>
        <w:widowControl w:val="0"/>
        <w:numPr>
          <w:ilvl w:val="0"/>
          <w:numId w:val="5"/>
        </w:numPr>
        <w:shd w:val="clear" w:color="000000" w:fill="auto"/>
        <w:tabs>
          <w:tab w:val="clear" w:pos="1440"/>
          <w:tab w:val="num" w:pos="0"/>
        </w:tabs>
        <w:suppressAutoHyphens/>
        <w:spacing w:line="360" w:lineRule="auto"/>
        <w:ind w:left="0" w:firstLine="709"/>
        <w:jc w:val="both"/>
        <w:rPr>
          <w:color w:val="000000" w:themeColor="text1"/>
          <w:sz w:val="28"/>
          <w:szCs w:val="28"/>
        </w:rPr>
      </w:pPr>
      <w:r w:rsidRPr="00613C0D">
        <w:rPr>
          <w:color w:val="000000" w:themeColor="text1"/>
          <w:sz w:val="28"/>
          <w:szCs w:val="28"/>
        </w:rPr>
        <w:t>воспроизводство и выращивание телят на подсосе;</w:t>
      </w:r>
    </w:p>
    <w:p w:rsidR="00E746A1" w:rsidRPr="00613C0D" w:rsidRDefault="00E746A1" w:rsidP="00A06445">
      <w:pPr>
        <w:keepNext/>
        <w:widowControl w:val="0"/>
        <w:numPr>
          <w:ilvl w:val="0"/>
          <w:numId w:val="5"/>
        </w:numPr>
        <w:shd w:val="clear" w:color="000000" w:fill="auto"/>
        <w:tabs>
          <w:tab w:val="clear" w:pos="1440"/>
          <w:tab w:val="num" w:pos="0"/>
        </w:tabs>
        <w:suppressAutoHyphens/>
        <w:spacing w:line="360" w:lineRule="auto"/>
        <w:ind w:left="0" w:firstLine="709"/>
        <w:jc w:val="both"/>
        <w:rPr>
          <w:color w:val="000000" w:themeColor="text1"/>
          <w:sz w:val="28"/>
          <w:szCs w:val="28"/>
        </w:rPr>
      </w:pPr>
      <w:r w:rsidRPr="00613C0D">
        <w:rPr>
          <w:color w:val="000000" w:themeColor="text1"/>
          <w:sz w:val="28"/>
          <w:szCs w:val="28"/>
        </w:rPr>
        <w:t>доращивание молодняка после отъема от матерей и получения достаточного количества ремонтных телок;</w:t>
      </w:r>
    </w:p>
    <w:p w:rsidR="00E746A1" w:rsidRPr="00613C0D" w:rsidRDefault="00E746A1" w:rsidP="00A06445">
      <w:pPr>
        <w:keepNext/>
        <w:widowControl w:val="0"/>
        <w:numPr>
          <w:ilvl w:val="0"/>
          <w:numId w:val="5"/>
        </w:numPr>
        <w:shd w:val="clear" w:color="000000" w:fill="auto"/>
        <w:tabs>
          <w:tab w:val="clear" w:pos="1440"/>
          <w:tab w:val="num" w:pos="0"/>
        </w:tabs>
        <w:suppressAutoHyphens/>
        <w:spacing w:line="360" w:lineRule="auto"/>
        <w:ind w:left="0" w:firstLine="709"/>
        <w:jc w:val="both"/>
        <w:rPr>
          <w:color w:val="000000" w:themeColor="text1"/>
          <w:sz w:val="28"/>
          <w:szCs w:val="28"/>
        </w:rPr>
      </w:pPr>
      <w:r w:rsidRPr="00613C0D">
        <w:rPr>
          <w:color w:val="000000" w:themeColor="text1"/>
          <w:sz w:val="28"/>
          <w:szCs w:val="28"/>
        </w:rPr>
        <w:t>организацию интенсивного откорма.</w:t>
      </w:r>
    </w:p>
    <w:p w:rsidR="00E746A1" w:rsidRPr="00613C0D" w:rsidRDefault="00E746A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Эти четыре интегрированных элемента и составляют единый производственный процесс, обеспечивающий использование генетического потенциала мясной продуктивности животных и экономическую эффективность отрасли. Нами в республике нарушается четвертый элемент, что снижает экономические показатели отрасли. В связи с этим необходимо в зонах, располагающими большими площадями заброшенных пашен и обладающих обгонными естественными пастбищами, организовать естественное выращивание сверхремонтного молодняка зимой с использованием сеянных культурных пастбищ, а в летний пастбищный период использовать отгонные пастбища. Это позволит довести среднесуточный прирост до </w:t>
      </w:r>
      <w:smartTag w:uri="urn:schemas-microsoft-com:office:smarttags" w:element="metricconverter">
        <w:smartTagPr>
          <w:attr w:name="ProductID" w:val="700 граммов"/>
        </w:smartTagPr>
        <w:r w:rsidRPr="00613C0D">
          <w:rPr>
            <w:color w:val="000000" w:themeColor="text1"/>
            <w:sz w:val="28"/>
            <w:szCs w:val="28"/>
          </w:rPr>
          <w:t>700 граммов</w:t>
        </w:r>
      </w:smartTag>
      <w:r w:rsidRPr="00613C0D">
        <w:rPr>
          <w:color w:val="000000" w:themeColor="text1"/>
          <w:sz w:val="28"/>
          <w:szCs w:val="28"/>
        </w:rPr>
        <w:t>.</w:t>
      </w:r>
    </w:p>
    <w:p w:rsidR="00E746A1" w:rsidRPr="00613C0D" w:rsidRDefault="00E746A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Для более полного использования биологических особенностей мясного скота, в товарных хозяйствах будет проводиться промышленное и переменное скрещивание быками западных селекций, отличающихся высокой энергией роста и хорошей сочетаемостью нашими отечественными породами мясного скота (завоз из Тюменской области), а в горных районах гибридизация с яками.</w:t>
      </w:r>
    </w:p>
    <w:p w:rsidR="00613C0D" w:rsidRDefault="00E746A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 хозяйствах республики в настоящее время основными плановыми породами мясного скота является казахская белоголовая, калмыцкая и герефордская порода. В республике имеется 2 племенных завода, это по казахской белоголовой породе СПК «Ульдурга» Еравнинского района и ЗАО «Сутайское» Мухоршибирского района, имеется 15 племенных репродукторов по разведению скота казахской белоголовой и калмыцкой пород. В племенных хозяйствах в 2007 году имелось 11,3 голов племенного скота, из них коров 4,4 тысяч голов. К 2012 году намечено увеличить поголовье племенного скота до 46,9 тысяч голов, в том числе коров до 18,7 тыс. голов за счет увеличения поголовья в существующих племенных хозяйств, также созданием новых племенных хозяйств.</w:t>
      </w:r>
    </w:p>
    <w:p w:rsidR="00613C0D" w:rsidRDefault="00613C0D" w:rsidP="00A06445">
      <w:pPr>
        <w:keepNext/>
        <w:widowControl w:val="0"/>
        <w:shd w:val="clear" w:color="000000" w:fill="auto"/>
        <w:suppressAutoHyphens/>
        <w:spacing w:line="360" w:lineRule="auto"/>
        <w:ind w:firstLine="709"/>
        <w:jc w:val="both"/>
        <w:outlineLvl w:val="0"/>
        <w:rPr>
          <w:color w:val="000000" w:themeColor="text1"/>
          <w:sz w:val="28"/>
          <w:szCs w:val="28"/>
        </w:rPr>
      </w:pPr>
    </w:p>
    <w:p w:rsidR="00E746A1" w:rsidRPr="00613C0D" w:rsidRDefault="00E746A1" w:rsidP="00A06445">
      <w:pPr>
        <w:keepNext/>
        <w:widowControl w:val="0"/>
        <w:shd w:val="clear" w:color="000000" w:fill="auto"/>
        <w:suppressAutoHyphens/>
        <w:spacing w:line="360" w:lineRule="auto"/>
        <w:ind w:firstLine="709"/>
        <w:jc w:val="right"/>
        <w:outlineLvl w:val="0"/>
        <w:rPr>
          <w:color w:val="000000" w:themeColor="text1"/>
          <w:sz w:val="28"/>
          <w:szCs w:val="28"/>
        </w:rPr>
      </w:pPr>
      <w:r w:rsidRPr="00613C0D">
        <w:rPr>
          <w:color w:val="000000" w:themeColor="text1"/>
          <w:sz w:val="28"/>
          <w:szCs w:val="28"/>
        </w:rPr>
        <w:t>Таблица 2</w:t>
      </w:r>
    </w:p>
    <w:p w:rsidR="00914DA1" w:rsidRPr="00613C0D" w:rsidRDefault="00E746A1"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Развитие племенных репродукторов в мясном скотоводстве</w:t>
      </w:r>
    </w:p>
    <w:tbl>
      <w:tblPr>
        <w:tblStyle w:val="a5"/>
        <w:tblW w:w="0" w:type="auto"/>
        <w:jc w:val="center"/>
        <w:tblLook w:val="04A0" w:firstRow="1" w:lastRow="0" w:firstColumn="1" w:lastColumn="0" w:noHBand="0" w:noVBand="1"/>
      </w:tblPr>
      <w:tblGrid>
        <w:gridCol w:w="1469"/>
        <w:gridCol w:w="2317"/>
        <w:gridCol w:w="941"/>
        <w:gridCol w:w="955"/>
        <w:gridCol w:w="956"/>
        <w:gridCol w:w="956"/>
        <w:gridCol w:w="956"/>
        <w:gridCol w:w="991"/>
      </w:tblGrid>
      <w:tr w:rsidR="00E746A1" w:rsidRPr="00613C0D" w:rsidTr="00A06445">
        <w:trPr>
          <w:trHeight w:val="443"/>
          <w:jc w:val="center"/>
        </w:trPr>
        <w:tc>
          <w:tcPr>
            <w:tcW w:w="1469" w:type="dxa"/>
            <w:vMerge w:val="restart"/>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Район</w:t>
            </w:r>
          </w:p>
        </w:tc>
        <w:tc>
          <w:tcPr>
            <w:tcW w:w="2317" w:type="dxa"/>
            <w:vMerge w:val="restart"/>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Хозяйство</w:t>
            </w:r>
          </w:p>
        </w:tc>
        <w:tc>
          <w:tcPr>
            <w:tcW w:w="5755" w:type="dxa"/>
            <w:gridSpan w:val="6"/>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Поголовье коров</w:t>
            </w:r>
          </w:p>
        </w:tc>
      </w:tr>
      <w:tr w:rsidR="00E746A1" w:rsidRPr="00613C0D" w:rsidTr="00A06445">
        <w:trPr>
          <w:trHeight w:val="290"/>
          <w:jc w:val="center"/>
        </w:trPr>
        <w:tc>
          <w:tcPr>
            <w:tcW w:w="1469" w:type="dxa"/>
            <w:vMerge/>
          </w:tcPr>
          <w:p w:rsidR="00E746A1" w:rsidRPr="00613C0D" w:rsidRDefault="00E746A1" w:rsidP="00A06445">
            <w:pPr>
              <w:keepNext/>
              <w:widowControl w:val="0"/>
              <w:shd w:val="clear" w:color="000000" w:fill="auto"/>
              <w:suppressAutoHyphens/>
              <w:spacing w:line="360" w:lineRule="auto"/>
              <w:rPr>
                <w:color w:val="000000" w:themeColor="text1"/>
                <w:sz w:val="20"/>
              </w:rPr>
            </w:pPr>
          </w:p>
        </w:tc>
        <w:tc>
          <w:tcPr>
            <w:tcW w:w="2317" w:type="dxa"/>
            <w:vMerge/>
          </w:tcPr>
          <w:p w:rsidR="00E746A1" w:rsidRPr="00613C0D" w:rsidRDefault="00E746A1" w:rsidP="00A06445">
            <w:pPr>
              <w:keepNext/>
              <w:widowControl w:val="0"/>
              <w:shd w:val="clear" w:color="000000" w:fill="auto"/>
              <w:suppressAutoHyphens/>
              <w:spacing w:line="360" w:lineRule="auto"/>
              <w:rPr>
                <w:color w:val="000000" w:themeColor="text1"/>
                <w:sz w:val="20"/>
              </w:rPr>
            </w:pP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2007</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2008</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2009</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2010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2011</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2012</w:t>
            </w:r>
          </w:p>
        </w:tc>
      </w:tr>
      <w:tr w:rsidR="00E746A1" w:rsidRPr="00613C0D" w:rsidTr="00A06445">
        <w:trPr>
          <w:trHeight w:val="290"/>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Еравнинский </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СПК «Ульдурга»</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310</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378</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400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420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550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700</w:t>
            </w:r>
          </w:p>
        </w:tc>
      </w:tr>
      <w:tr w:rsidR="00E746A1" w:rsidRPr="00613C0D" w:rsidTr="00A06445">
        <w:trPr>
          <w:trHeight w:val="290"/>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Еравнинский</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СПК «Комсомольский»</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545</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567</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600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630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770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1000</w:t>
            </w:r>
          </w:p>
        </w:tc>
      </w:tr>
      <w:tr w:rsidR="00E746A1" w:rsidRPr="00613C0D" w:rsidTr="00A06445">
        <w:trPr>
          <w:trHeight w:val="290"/>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Еравнинский</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СПК «Тулдун»</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110</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111</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130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190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250</w:t>
            </w:r>
          </w:p>
        </w:tc>
      </w:tr>
      <w:tr w:rsidR="00E746A1" w:rsidRPr="00613C0D" w:rsidTr="00A06445">
        <w:trPr>
          <w:trHeight w:val="290"/>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Еравнинский</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СПК «Дружба»</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76</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95</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250</w:t>
            </w:r>
          </w:p>
        </w:tc>
      </w:tr>
      <w:tr w:rsidR="00E746A1" w:rsidRPr="00613C0D" w:rsidTr="00A06445">
        <w:trPr>
          <w:trHeight w:val="290"/>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Джидинский </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ООО «ПЗ Боргойский»</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438</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600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630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660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800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1000</w:t>
            </w:r>
          </w:p>
        </w:tc>
      </w:tr>
      <w:tr w:rsidR="00E746A1" w:rsidRPr="00613C0D" w:rsidTr="00A06445">
        <w:trPr>
          <w:trHeight w:val="290"/>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Джидинский</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СПК «Совхоз Оерский»</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327</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424</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450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490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600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800</w:t>
            </w:r>
          </w:p>
        </w:tc>
      </w:tr>
      <w:tr w:rsidR="00E746A1" w:rsidRPr="00613C0D" w:rsidTr="00A06445">
        <w:trPr>
          <w:trHeight w:val="290"/>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Джидинский</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СПК «им. Доржи Банзарова»</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286</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400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420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440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570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700</w:t>
            </w:r>
          </w:p>
        </w:tc>
      </w:tr>
      <w:tr w:rsidR="00E746A1" w:rsidRPr="00613C0D" w:rsidTr="00A06445">
        <w:trPr>
          <w:trHeight w:val="290"/>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Закаменский</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СПК «Михайловка»</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379</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350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370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390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410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450</w:t>
            </w:r>
          </w:p>
        </w:tc>
      </w:tr>
      <w:tr w:rsidR="00E746A1" w:rsidRPr="00613C0D" w:rsidTr="00A06445">
        <w:trPr>
          <w:trHeight w:val="290"/>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Селенгинский</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СПК «Иро»</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160</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210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300</w:t>
            </w:r>
          </w:p>
        </w:tc>
      </w:tr>
      <w:tr w:rsidR="00E746A1" w:rsidRPr="00613C0D" w:rsidTr="00A06445">
        <w:trPr>
          <w:trHeight w:val="290"/>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Селенгинский</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СПК «Сокол»</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140</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300</w:t>
            </w:r>
          </w:p>
        </w:tc>
      </w:tr>
      <w:tr w:rsidR="00E746A1" w:rsidRPr="00613C0D" w:rsidTr="00A06445">
        <w:trPr>
          <w:trHeight w:val="290"/>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Кабанский</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ОПХ «Байкальское»</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161</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210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240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260</w:t>
            </w:r>
          </w:p>
        </w:tc>
      </w:tr>
      <w:tr w:rsidR="00E746A1" w:rsidRPr="00613C0D" w:rsidTr="00A06445">
        <w:trPr>
          <w:trHeight w:val="306"/>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Заиграевский</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ООО «Адреналин»</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90</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300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400</w:t>
            </w:r>
          </w:p>
        </w:tc>
      </w:tr>
      <w:tr w:rsidR="00E746A1" w:rsidRPr="00613C0D" w:rsidTr="00A06445">
        <w:trPr>
          <w:trHeight w:val="290"/>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Хоринский</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СПК «Хасуртайский»</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75</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75</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85</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120</w:t>
            </w:r>
          </w:p>
        </w:tc>
      </w:tr>
      <w:tr w:rsidR="00E746A1" w:rsidRPr="00613C0D" w:rsidTr="00A06445">
        <w:trPr>
          <w:trHeight w:val="290"/>
          <w:jc w:val="center"/>
        </w:trPr>
        <w:tc>
          <w:tcPr>
            <w:tcW w:w="1469"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Курумканский</w:t>
            </w:r>
          </w:p>
        </w:tc>
        <w:tc>
          <w:tcPr>
            <w:tcW w:w="2317"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СПК «Улюнхайский»</w:t>
            </w:r>
          </w:p>
        </w:tc>
        <w:tc>
          <w:tcPr>
            <w:tcW w:w="94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60</w:t>
            </w:r>
          </w:p>
        </w:tc>
        <w:tc>
          <w:tcPr>
            <w:tcW w:w="955"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75</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95</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120</w:t>
            </w:r>
          </w:p>
        </w:tc>
        <w:tc>
          <w:tcPr>
            <w:tcW w:w="956"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150</w:t>
            </w:r>
          </w:p>
        </w:tc>
        <w:tc>
          <w:tcPr>
            <w:tcW w:w="991" w:type="dxa"/>
          </w:tcPr>
          <w:p w:rsidR="00E746A1" w:rsidRPr="00613C0D" w:rsidRDefault="00E746A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w:t>
            </w:r>
          </w:p>
        </w:tc>
      </w:tr>
    </w:tbl>
    <w:p w:rsidR="00E746A1" w:rsidRPr="00613C0D" w:rsidRDefault="00A06445" w:rsidP="00A06445">
      <w:pPr>
        <w:keepNext/>
        <w:widowControl w:val="0"/>
        <w:shd w:val="clear" w:color="000000" w:fill="auto"/>
        <w:suppressAutoHyphens/>
        <w:spacing w:line="360" w:lineRule="auto"/>
        <w:ind w:firstLine="709"/>
        <w:jc w:val="both"/>
        <w:rPr>
          <w:color w:val="000000" w:themeColor="text1"/>
          <w:sz w:val="28"/>
          <w:szCs w:val="28"/>
        </w:rPr>
      </w:pPr>
      <w:r>
        <w:rPr>
          <w:color w:val="000000" w:themeColor="text1"/>
          <w:sz w:val="28"/>
          <w:szCs w:val="28"/>
        </w:rPr>
        <w:br w:type="page"/>
      </w:r>
      <w:r w:rsidR="00E746A1" w:rsidRPr="00613C0D">
        <w:rPr>
          <w:color w:val="000000" w:themeColor="text1"/>
          <w:sz w:val="28"/>
          <w:szCs w:val="28"/>
        </w:rPr>
        <w:t>Целенаправленная племенная работа позволила значительно улучить качественные показатели мясного скотоводства в племенных хозяйств, создано 2 племенных завода по казахской белоголовой и калмыцкой породе. Удельный вес чистопородной</w:t>
      </w:r>
      <w:r w:rsidR="00613C0D">
        <w:rPr>
          <w:color w:val="000000" w:themeColor="text1"/>
          <w:sz w:val="28"/>
          <w:szCs w:val="28"/>
        </w:rPr>
        <w:t xml:space="preserve"> </w:t>
      </w:r>
      <w:r w:rsidR="00E746A1" w:rsidRPr="00613C0D">
        <w:rPr>
          <w:color w:val="000000" w:themeColor="text1"/>
          <w:sz w:val="28"/>
          <w:szCs w:val="28"/>
        </w:rPr>
        <w:t>животных и высококровных помесей</w:t>
      </w:r>
      <w:r w:rsidR="00613C0D">
        <w:rPr>
          <w:color w:val="000000" w:themeColor="text1"/>
          <w:sz w:val="28"/>
          <w:szCs w:val="28"/>
        </w:rPr>
        <w:t xml:space="preserve"> </w:t>
      </w:r>
      <w:r w:rsidR="00E746A1" w:rsidRPr="00613C0D">
        <w:rPr>
          <w:color w:val="000000" w:themeColor="text1"/>
          <w:sz w:val="28"/>
          <w:szCs w:val="28"/>
        </w:rPr>
        <w:t xml:space="preserve">четвертого поколения стало в племенных хозяйствах 100%, что обусловлено использованием чистопородных высококлассных быков-производителей. По данным бонитировки 2007г. быки-производители класса элита рекорд по казахской белоголовой породе составляли 74,9%, элита 25,4%, по калмыцкой породе элита-рекорд 82,6%, элита 17,4%. Классность маточного стада высокая и отвечает требованиям. </w:t>
      </w:r>
      <w:r w:rsidR="003178CF" w:rsidRPr="00613C0D">
        <w:rPr>
          <w:color w:val="000000" w:themeColor="text1"/>
          <w:sz w:val="28"/>
          <w:szCs w:val="28"/>
        </w:rPr>
        <w:t>Из всего поголовья коров в 2007</w:t>
      </w:r>
      <w:r w:rsidR="00E746A1" w:rsidRPr="00613C0D">
        <w:rPr>
          <w:color w:val="000000" w:themeColor="text1"/>
          <w:sz w:val="28"/>
          <w:szCs w:val="28"/>
        </w:rPr>
        <w:t>г. к классу элита-рекорд отнесено 21,7%, элита – 36,4 и 1 классу – 28,9%.</w:t>
      </w:r>
    </w:p>
    <w:p w:rsidR="00E746A1" w:rsidRPr="00613C0D" w:rsidRDefault="00E746A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Для дальнейшего развития племенных хозяйств, занимающихся мясным скотоводством, будут приняты следующие меры:</w:t>
      </w:r>
    </w:p>
    <w:p w:rsidR="00E746A1" w:rsidRPr="00613C0D" w:rsidRDefault="00E746A1" w:rsidP="00A06445">
      <w:pPr>
        <w:keepNext/>
        <w:widowControl w:val="0"/>
        <w:numPr>
          <w:ilvl w:val="0"/>
          <w:numId w:val="6"/>
        </w:numPr>
        <w:shd w:val="clear" w:color="000000" w:fill="auto"/>
        <w:tabs>
          <w:tab w:val="clear" w:pos="720"/>
          <w:tab w:val="num" w:pos="0"/>
        </w:tabs>
        <w:suppressAutoHyphens/>
        <w:spacing w:line="360" w:lineRule="auto"/>
        <w:ind w:left="0" w:firstLine="709"/>
        <w:jc w:val="both"/>
        <w:rPr>
          <w:color w:val="000000" w:themeColor="text1"/>
          <w:sz w:val="28"/>
          <w:szCs w:val="28"/>
        </w:rPr>
      </w:pPr>
      <w:r w:rsidRPr="00613C0D">
        <w:rPr>
          <w:color w:val="000000" w:themeColor="text1"/>
          <w:sz w:val="28"/>
          <w:szCs w:val="28"/>
        </w:rPr>
        <w:t>Будут созданы станции по испытанию племенных бычков по собственной продуктивности, а в последующем – по качеству потомств и небольшие элеверы по казахской белоголовой породе в племенном заводе «Ульдурга» и племенном репродукторе «Комсомольский» Еравнинского района, по калмыцкой породе в племенном заводе «Сутайский» Мухоршибирского района и племенном репродукторе СПК «ИП Федотов С. Е.» Бичурского района.</w:t>
      </w:r>
    </w:p>
    <w:p w:rsidR="00E746A1" w:rsidRPr="00613C0D" w:rsidRDefault="00E746A1" w:rsidP="00A06445">
      <w:pPr>
        <w:keepNext/>
        <w:widowControl w:val="0"/>
        <w:numPr>
          <w:ilvl w:val="0"/>
          <w:numId w:val="6"/>
        </w:numPr>
        <w:shd w:val="clear" w:color="000000" w:fill="auto"/>
        <w:tabs>
          <w:tab w:val="clear" w:pos="720"/>
          <w:tab w:val="num" w:pos="0"/>
        </w:tabs>
        <w:suppressAutoHyphens/>
        <w:spacing w:line="360" w:lineRule="auto"/>
        <w:ind w:left="0" w:firstLine="709"/>
        <w:jc w:val="both"/>
        <w:rPr>
          <w:color w:val="000000" w:themeColor="text1"/>
          <w:sz w:val="28"/>
          <w:szCs w:val="28"/>
        </w:rPr>
      </w:pPr>
      <w:r w:rsidRPr="00613C0D">
        <w:rPr>
          <w:color w:val="000000" w:themeColor="text1"/>
          <w:sz w:val="28"/>
          <w:szCs w:val="28"/>
        </w:rPr>
        <w:t>Продолжится работа по созданию собственных типов скота, линий и семейств высокопродуктивных животных, приспособленных к местным условиям кормления и содержания по ресурсосберегающей технологии.</w:t>
      </w:r>
    </w:p>
    <w:p w:rsidR="00E746A1" w:rsidRPr="00613C0D" w:rsidRDefault="00E746A1" w:rsidP="00A06445">
      <w:pPr>
        <w:keepNext/>
        <w:widowControl w:val="0"/>
        <w:numPr>
          <w:ilvl w:val="0"/>
          <w:numId w:val="6"/>
        </w:numPr>
        <w:shd w:val="clear" w:color="000000" w:fill="auto"/>
        <w:tabs>
          <w:tab w:val="clear" w:pos="720"/>
          <w:tab w:val="num" w:pos="0"/>
        </w:tabs>
        <w:suppressAutoHyphens/>
        <w:spacing w:line="360" w:lineRule="auto"/>
        <w:ind w:left="0" w:firstLine="709"/>
        <w:jc w:val="both"/>
        <w:rPr>
          <w:color w:val="000000" w:themeColor="text1"/>
          <w:sz w:val="28"/>
          <w:szCs w:val="28"/>
        </w:rPr>
      </w:pPr>
      <w:r w:rsidRPr="00613C0D">
        <w:rPr>
          <w:color w:val="000000" w:themeColor="text1"/>
          <w:sz w:val="28"/>
          <w:szCs w:val="28"/>
        </w:rPr>
        <w:t>Продолжится работа по созданию племенных хозяйств с небольшим поголовьем, что небольшим поголовьем, что необходимо для разработки технологии</w:t>
      </w:r>
      <w:r w:rsidR="00613C0D">
        <w:rPr>
          <w:color w:val="000000" w:themeColor="text1"/>
          <w:sz w:val="28"/>
          <w:szCs w:val="28"/>
        </w:rPr>
        <w:t xml:space="preserve"> </w:t>
      </w:r>
      <w:r w:rsidRPr="00613C0D">
        <w:rPr>
          <w:color w:val="000000" w:themeColor="text1"/>
          <w:sz w:val="28"/>
          <w:szCs w:val="28"/>
        </w:rPr>
        <w:t>«малых» ферм, создания конкуренции с крупными племенными хозяйствами и полного обеспечения потребности пользовательских стад в племенном молодняке.</w:t>
      </w:r>
    </w:p>
    <w:p w:rsidR="004A42E2" w:rsidRPr="00613C0D" w:rsidRDefault="00613C0D" w:rsidP="00A06445">
      <w:pPr>
        <w:keepNext/>
        <w:widowControl w:val="0"/>
        <w:shd w:val="clear" w:color="000000" w:fill="auto"/>
        <w:spacing w:line="360" w:lineRule="auto"/>
        <w:jc w:val="center"/>
        <w:rPr>
          <w:b/>
          <w:color w:val="000000" w:themeColor="text1"/>
          <w:sz w:val="28"/>
          <w:szCs w:val="28"/>
        </w:rPr>
      </w:pPr>
      <w:r>
        <w:rPr>
          <w:color w:val="000000" w:themeColor="text1"/>
          <w:sz w:val="28"/>
          <w:szCs w:val="28"/>
        </w:rPr>
        <w:br w:type="page"/>
      </w:r>
      <w:r w:rsidR="004A42E2" w:rsidRPr="00613C0D">
        <w:rPr>
          <w:b/>
          <w:color w:val="000000" w:themeColor="text1"/>
          <w:sz w:val="28"/>
          <w:szCs w:val="28"/>
        </w:rPr>
        <w:t>Глава 2. Природно-экономическая характеристика СПК «Дружба»</w:t>
      </w:r>
    </w:p>
    <w:p w:rsidR="00613C0D" w:rsidRPr="00613C0D" w:rsidRDefault="00613C0D" w:rsidP="00A06445">
      <w:pPr>
        <w:keepNext/>
        <w:widowControl w:val="0"/>
        <w:shd w:val="clear" w:color="000000" w:fill="auto"/>
        <w:spacing w:line="360" w:lineRule="auto"/>
        <w:jc w:val="center"/>
        <w:rPr>
          <w:b/>
          <w:color w:val="000000" w:themeColor="text1"/>
          <w:sz w:val="28"/>
          <w:szCs w:val="28"/>
        </w:rPr>
      </w:pPr>
    </w:p>
    <w:p w:rsidR="004A42E2" w:rsidRPr="00613C0D" w:rsidRDefault="004A42E2"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2.1 Местоположение и природно-климатические условия</w:t>
      </w:r>
    </w:p>
    <w:p w:rsidR="00534C4D" w:rsidRPr="00613C0D" w:rsidRDefault="00534C4D" w:rsidP="00A06445">
      <w:pPr>
        <w:keepNext/>
        <w:widowControl w:val="0"/>
        <w:shd w:val="clear" w:color="000000" w:fill="auto"/>
        <w:spacing w:line="360" w:lineRule="auto"/>
        <w:jc w:val="center"/>
        <w:rPr>
          <w:b/>
          <w:color w:val="000000" w:themeColor="text1"/>
          <w:sz w:val="28"/>
          <w:szCs w:val="28"/>
        </w:rPr>
      </w:pPr>
    </w:p>
    <w:p w:rsidR="00613C0D" w:rsidRDefault="003178CF"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СПК «Дружба» находится в с. Можайка Еравнинского района Республики Бурятия. Районный центр – с. Сосново-Озерское. Территория Еравнинского района составляет 25,6 тыс.кв.м. Численность населения насчитывает 19,6 тыс.чел. Расстояние от г. Улан-Удэ до с. Можайка – 270км. Населенных пунктов – 18.</w:t>
      </w:r>
    </w:p>
    <w:p w:rsidR="00613C0D" w:rsidRDefault="003178CF"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СПК «Дружба</w:t>
      </w:r>
      <w:r w:rsidR="00FC5DB8" w:rsidRPr="00613C0D">
        <w:rPr>
          <w:color w:val="000000" w:themeColor="text1"/>
          <w:sz w:val="28"/>
          <w:szCs w:val="28"/>
        </w:rPr>
        <w:t>» организован в 1972 году Землепользование расположено в западной части Еравнинского района.</w:t>
      </w: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Климат резко-континентальный с малоснежной, длительной и морозной зимой, коротким, но теплым летом. Небольшой снежный покров образуется преимущественно за счет осадков приносимыми сюда западными циклонами. Здесь выпадает за год 270-31</w:t>
      </w:r>
      <w:r w:rsidR="005D25E7" w:rsidRPr="00613C0D">
        <w:rPr>
          <w:color w:val="000000" w:themeColor="text1"/>
          <w:sz w:val="28"/>
          <w:szCs w:val="28"/>
        </w:rPr>
        <w:t>0</w:t>
      </w:r>
      <w:r w:rsidRPr="00613C0D">
        <w:rPr>
          <w:color w:val="000000" w:themeColor="text1"/>
          <w:sz w:val="28"/>
          <w:szCs w:val="28"/>
        </w:rPr>
        <w:t>мм осадков. Высота снежного</w:t>
      </w:r>
      <w:r w:rsidR="005D25E7" w:rsidRPr="00613C0D">
        <w:rPr>
          <w:color w:val="000000" w:themeColor="text1"/>
          <w:sz w:val="28"/>
          <w:szCs w:val="28"/>
        </w:rPr>
        <w:t xml:space="preserve"> покрова обычно не превышает 10</w:t>
      </w:r>
      <w:r w:rsidRPr="00613C0D">
        <w:rPr>
          <w:color w:val="000000" w:themeColor="text1"/>
          <w:sz w:val="28"/>
          <w:szCs w:val="28"/>
        </w:rPr>
        <w:t>см.</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Район выделяется очень низкой среднегодовой температурой воздуха. Теплообеспеченность слабая. По данным метеостанции средняя годовая температура воздуха равна – 37ºС, наиболее низкой температурой января доходит до -45 – -50ºС, а высокие летние температуры до +25 – +28ºС. Период со среднесуточной температурой воздуха выше 0ºС начинается с 22 апреля до 10 октября. Вегетационный период продолжается 136 дней. Период со среднесуточной температурой воздуха выше 10ºС составляет 97 дней. Безморозный период продолжается 60-88 дней, часто на поверхности почвы бывают заморозки: весной вплоть до конца июня, осенью начиная с половины августа. В Еравнинском районе на большой территории фактором, лимитирующим развитие растений, является недостаток тепла. Это определяет набор возделываемых культур и их сортов для возделывания. Здесь необходимо высевать самые скороспелые и нетребовательные к теплу сорта всех культур.</w:t>
      </w:r>
    </w:p>
    <w:p w:rsidR="004A42E2" w:rsidRPr="00613C0D" w:rsidRDefault="004A42E2"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2.2 Экономическая характеристика СПК «Дружба»</w:t>
      </w:r>
    </w:p>
    <w:p w:rsidR="00CD3D8D" w:rsidRPr="00613C0D" w:rsidRDefault="00CD3D8D" w:rsidP="00A06445">
      <w:pPr>
        <w:keepNext/>
        <w:widowControl w:val="0"/>
        <w:shd w:val="clear" w:color="000000" w:fill="auto"/>
        <w:suppressAutoHyphens/>
        <w:spacing w:line="360" w:lineRule="auto"/>
        <w:ind w:firstLine="709"/>
        <w:jc w:val="both"/>
        <w:rPr>
          <w:color w:val="000000" w:themeColor="text1"/>
          <w:sz w:val="28"/>
          <w:szCs w:val="28"/>
        </w:rPr>
      </w:pP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Одним из важных показателей экономической характеристики хозяйства являются земельные ресурсы и их использование. </w:t>
      </w:r>
      <w:r w:rsidR="0059050D" w:rsidRPr="00613C0D">
        <w:rPr>
          <w:color w:val="000000" w:themeColor="text1"/>
          <w:sz w:val="28"/>
          <w:szCs w:val="28"/>
        </w:rPr>
        <w:t>Земля – это территориальная база промышленного сельскохозяйственного производства. От того, как используется земля, зависит валовой доход сельскохозяйственной продукции и конечные результаты хозяйства.</w:t>
      </w:r>
    </w:p>
    <w:p w:rsidR="00D87C63" w:rsidRPr="00613C0D" w:rsidRDefault="00D87C63"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Земли, которые систематически используются для определенных целей, называются сельскохозяйственными угодьями. К основным видам сельскохозяйственных угодий относятся: пашня (посев, пар), залежь (земли, ранее занимаемые под пашню, но более года не используемые для посева или под пар), сенокосы, пастбища и многолет</w:t>
      </w:r>
      <w:r w:rsidR="005D25E7" w:rsidRPr="00613C0D">
        <w:rPr>
          <w:color w:val="000000" w:themeColor="text1"/>
          <w:sz w:val="28"/>
          <w:szCs w:val="28"/>
        </w:rPr>
        <w:t>ние насаждения (без полезащитных</w:t>
      </w:r>
      <w:r w:rsidRPr="00613C0D">
        <w:rPr>
          <w:color w:val="000000" w:themeColor="text1"/>
          <w:sz w:val="28"/>
          <w:szCs w:val="28"/>
        </w:rPr>
        <w:t xml:space="preserve"> лесных полос).</w:t>
      </w:r>
    </w:p>
    <w:p w:rsidR="00613C0D" w:rsidRDefault="00D87C63"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Определение структуры земельного фонда и сельскохозяйственных </w:t>
      </w:r>
      <w:r w:rsidR="005D25E7" w:rsidRPr="00613C0D">
        <w:rPr>
          <w:color w:val="000000" w:themeColor="text1"/>
          <w:sz w:val="28"/>
          <w:szCs w:val="28"/>
        </w:rPr>
        <w:t>угодий имеет исключительно важное значение для выявления резервов улучшения использования земельных угодий. Под структурой земельного фонда понимают процентное соотношение отдельных видов угодий в общей земельной площади. Она дает представление о сельскохозяйственном использовании земли.</w:t>
      </w:r>
    </w:p>
    <w:p w:rsidR="00613C0D" w:rsidRDefault="005D25E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Удельный вес пашни в общей площади сельскохозяйственных угодий показывает уровень распаханности этих угодий. </w:t>
      </w:r>
      <w:r w:rsidR="004A42E2" w:rsidRPr="00613C0D">
        <w:rPr>
          <w:color w:val="000000" w:themeColor="text1"/>
          <w:sz w:val="28"/>
          <w:szCs w:val="28"/>
        </w:rPr>
        <w:t xml:space="preserve">Состав, размер и структура земельных угодий СПК отражены в таблице </w:t>
      </w:r>
      <w:r w:rsidR="003579EE" w:rsidRPr="00613C0D">
        <w:rPr>
          <w:color w:val="000000" w:themeColor="text1"/>
          <w:sz w:val="28"/>
          <w:szCs w:val="28"/>
        </w:rPr>
        <w:t>3</w:t>
      </w:r>
      <w:r w:rsidR="004A42E2" w:rsidRPr="00613C0D">
        <w:rPr>
          <w:color w:val="000000" w:themeColor="text1"/>
          <w:sz w:val="28"/>
          <w:szCs w:val="28"/>
        </w:rPr>
        <w:t>.</w:t>
      </w:r>
      <w:r w:rsidR="00792BBF" w:rsidRPr="00613C0D">
        <w:rPr>
          <w:color w:val="000000" w:themeColor="text1"/>
          <w:sz w:val="28"/>
          <w:szCs w:val="28"/>
        </w:rPr>
        <w:t xml:space="preserve"> </w:t>
      </w:r>
      <w:r w:rsidR="004A42E2" w:rsidRPr="00613C0D">
        <w:rPr>
          <w:color w:val="000000" w:themeColor="text1"/>
          <w:sz w:val="28"/>
          <w:szCs w:val="28"/>
        </w:rPr>
        <w:t>Общая площадь хозяйства по учету на 1 января 200</w:t>
      </w:r>
      <w:r w:rsidRPr="00613C0D">
        <w:rPr>
          <w:color w:val="000000" w:themeColor="text1"/>
          <w:sz w:val="28"/>
          <w:szCs w:val="28"/>
        </w:rPr>
        <w:t>8г. составляет 21581га, из них 14993</w:t>
      </w:r>
      <w:r w:rsidR="004A42E2" w:rsidRPr="00613C0D">
        <w:rPr>
          <w:color w:val="000000" w:themeColor="text1"/>
          <w:sz w:val="28"/>
          <w:szCs w:val="28"/>
        </w:rPr>
        <w:t>га сельскохозяйственные угодья.</w:t>
      </w:r>
    </w:p>
    <w:p w:rsidR="005D25E7" w:rsidRPr="00613C0D" w:rsidRDefault="005D25E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Результаты сельскохозяйственного производства зависят от эффективности использования производственных ресурсов, в том числе земельных.</w:t>
      </w:r>
    </w:p>
    <w:p w:rsidR="005D25E7" w:rsidRPr="00613C0D" w:rsidRDefault="005D25E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Рассмотрим структуру земельных угодий в хозяйстве (табл. 3).</w:t>
      </w:r>
    </w:p>
    <w:p w:rsidR="005D25E7" w:rsidRPr="00613C0D" w:rsidRDefault="005D25E7" w:rsidP="00A06445">
      <w:pPr>
        <w:keepNext/>
        <w:widowControl w:val="0"/>
        <w:shd w:val="clear" w:color="000000" w:fill="auto"/>
        <w:suppressAutoHyphens/>
        <w:spacing w:line="360" w:lineRule="auto"/>
        <w:ind w:firstLine="709"/>
        <w:jc w:val="both"/>
        <w:rPr>
          <w:color w:val="000000" w:themeColor="text1"/>
          <w:sz w:val="28"/>
          <w:szCs w:val="28"/>
        </w:rPr>
      </w:pPr>
    </w:p>
    <w:p w:rsidR="00CD3D8D" w:rsidRPr="00613C0D" w:rsidRDefault="00613C0D" w:rsidP="00A06445">
      <w:pPr>
        <w:keepNext/>
        <w:widowControl w:val="0"/>
        <w:shd w:val="clear" w:color="000000" w:fill="auto"/>
        <w:suppressAutoHyphens/>
        <w:spacing w:line="360" w:lineRule="auto"/>
        <w:ind w:firstLine="709"/>
        <w:jc w:val="right"/>
        <w:outlineLvl w:val="0"/>
        <w:rPr>
          <w:color w:val="000000" w:themeColor="text1"/>
          <w:sz w:val="28"/>
          <w:szCs w:val="28"/>
        </w:rPr>
      </w:pPr>
      <w:r>
        <w:rPr>
          <w:color w:val="000000" w:themeColor="text1"/>
          <w:sz w:val="28"/>
          <w:szCs w:val="28"/>
        </w:rPr>
        <w:br w:type="page"/>
      </w:r>
      <w:r w:rsidR="004A42E2" w:rsidRPr="00613C0D">
        <w:rPr>
          <w:color w:val="000000" w:themeColor="text1"/>
          <w:sz w:val="28"/>
          <w:szCs w:val="28"/>
        </w:rPr>
        <w:t xml:space="preserve">Таблица </w:t>
      </w:r>
      <w:r w:rsidR="00CD3D8D" w:rsidRPr="00613C0D">
        <w:rPr>
          <w:color w:val="000000" w:themeColor="text1"/>
          <w:sz w:val="28"/>
          <w:szCs w:val="28"/>
        </w:rPr>
        <w:t>3</w:t>
      </w:r>
    </w:p>
    <w:p w:rsidR="004A42E2" w:rsidRPr="00613C0D" w:rsidRDefault="00534C4D"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Структура земельной площади в СПК «Дружба»</w:t>
      </w:r>
    </w:p>
    <w:tbl>
      <w:tblPr>
        <w:tblStyle w:val="a5"/>
        <w:tblW w:w="0" w:type="auto"/>
        <w:jc w:val="center"/>
        <w:tblLook w:val="04A0" w:firstRow="1" w:lastRow="0" w:firstColumn="1" w:lastColumn="0" w:noHBand="0" w:noVBand="1"/>
      </w:tblPr>
      <w:tblGrid>
        <w:gridCol w:w="467"/>
        <w:gridCol w:w="2193"/>
        <w:gridCol w:w="1080"/>
        <w:gridCol w:w="1080"/>
        <w:gridCol w:w="1080"/>
        <w:gridCol w:w="1081"/>
        <w:gridCol w:w="1080"/>
        <w:gridCol w:w="1002"/>
      </w:tblGrid>
      <w:tr w:rsidR="00534C4D" w:rsidRPr="00613C0D" w:rsidTr="00613C0D">
        <w:trPr>
          <w:jc w:val="center"/>
        </w:trPr>
        <w:tc>
          <w:tcPr>
            <w:tcW w:w="467" w:type="dxa"/>
          </w:tcPr>
          <w:p w:rsidR="00534C4D" w:rsidRPr="00613C0D" w:rsidRDefault="00534C4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2193" w:type="dxa"/>
          </w:tcPr>
          <w:p w:rsidR="00534C4D" w:rsidRPr="00613C0D" w:rsidRDefault="00534C4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Виды площадей</w:t>
            </w:r>
          </w:p>
        </w:tc>
        <w:tc>
          <w:tcPr>
            <w:tcW w:w="2160" w:type="dxa"/>
            <w:gridSpan w:val="2"/>
          </w:tcPr>
          <w:p w:rsidR="00534C4D" w:rsidRPr="00613C0D" w:rsidRDefault="00534C4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2006г.</w:t>
            </w:r>
          </w:p>
        </w:tc>
        <w:tc>
          <w:tcPr>
            <w:tcW w:w="2161" w:type="dxa"/>
            <w:gridSpan w:val="2"/>
          </w:tcPr>
          <w:p w:rsidR="00534C4D" w:rsidRPr="00613C0D" w:rsidRDefault="00534C4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2007г.</w:t>
            </w:r>
          </w:p>
        </w:tc>
        <w:tc>
          <w:tcPr>
            <w:tcW w:w="2082" w:type="dxa"/>
            <w:gridSpan w:val="2"/>
          </w:tcPr>
          <w:p w:rsidR="00534C4D" w:rsidRPr="00613C0D" w:rsidRDefault="00534C4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2008г.</w:t>
            </w:r>
          </w:p>
        </w:tc>
      </w:tr>
      <w:tr w:rsidR="00534C4D" w:rsidRPr="00613C0D" w:rsidTr="00613C0D">
        <w:trPr>
          <w:jc w:val="center"/>
        </w:trPr>
        <w:tc>
          <w:tcPr>
            <w:tcW w:w="467" w:type="dxa"/>
          </w:tcPr>
          <w:p w:rsidR="00534C4D" w:rsidRPr="00613C0D" w:rsidRDefault="00534C4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w:t>
            </w:r>
          </w:p>
        </w:tc>
        <w:tc>
          <w:tcPr>
            <w:tcW w:w="2193" w:type="dxa"/>
          </w:tcPr>
          <w:p w:rsidR="00534C4D" w:rsidRPr="00613C0D" w:rsidRDefault="00534C4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Общая земельная площадь - всего</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534C4D" w:rsidRPr="00613C0D" w:rsidRDefault="00534C4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21581</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534C4D" w:rsidRPr="00613C0D" w:rsidRDefault="00534C4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534C4D" w:rsidRPr="00613C0D" w:rsidRDefault="00534C4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21581</w:t>
            </w:r>
          </w:p>
        </w:tc>
        <w:tc>
          <w:tcPr>
            <w:tcW w:w="1081"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534C4D" w:rsidRPr="00613C0D" w:rsidRDefault="00534C4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w:t>
            </w:r>
          </w:p>
        </w:tc>
        <w:tc>
          <w:tcPr>
            <w:tcW w:w="1080" w:type="dxa"/>
          </w:tcPr>
          <w:p w:rsidR="00534C4D" w:rsidRPr="00613C0D" w:rsidRDefault="00534C4D" w:rsidP="00A06445">
            <w:pPr>
              <w:keepNext/>
              <w:widowControl w:val="0"/>
              <w:shd w:val="clear" w:color="000000" w:fill="auto"/>
              <w:suppressAutoHyphens/>
              <w:spacing w:line="360" w:lineRule="auto"/>
              <w:rPr>
                <w:color w:val="000000" w:themeColor="text1"/>
                <w:sz w:val="20"/>
              </w:rPr>
            </w:pPr>
          </w:p>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20954</w:t>
            </w:r>
          </w:p>
        </w:tc>
        <w:tc>
          <w:tcPr>
            <w:tcW w:w="1002" w:type="dxa"/>
          </w:tcPr>
          <w:p w:rsidR="00534C4D" w:rsidRPr="00613C0D" w:rsidRDefault="00534C4D" w:rsidP="00A06445">
            <w:pPr>
              <w:keepNext/>
              <w:widowControl w:val="0"/>
              <w:shd w:val="clear" w:color="000000" w:fill="auto"/>
              <w:suppressAutoHyphens/>
              <w:spacing w:line="360" w:lineRule="auto"/>
              <w:rPr>
                <w:color w:val="000000" w:themeColor="text1"/>
                <w:sz w:val="20"/>
              </w:rPr>
            </w:pPr>
          </w:p>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w:t>
            </w:r>
          </w:p>
        </w:tc>
      </w:tr>
      <w:tr w:rsidR="00F90B12" w:rsidRPr="00613C0D" w:rsidTr="00613C0D">
        <w:trPr>
          <w:jc w:val="center"/>
        </w:trPr>
        <w:tc>
          <w:tcPr>
            <w:tcW w:w="467"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w:t>
            </w:r>
          </w:p>
        </w:tc>
        <w:tc>
          <w:tcPr>
            <w:tcW w:w="2193"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 том числе:</w:t>
            </w:r>
            <w:r w:rsidR="001F2130" w:rsidRPr="00613C0D">
              <w:rPr>
                <w:color w:val="000000" w:themeColor="text1"/>
                <w:sz w:val="20"/>
              </w:rPr>
              <w:t xml:space="preserve"> </w:t>
            </w:r>
            <w:r w:rsidRPr="00613C0D">
              <w:rPr>
                <w:color w:val="000000" w:themeColor="text1"/>
                <w:sz w:val="20"/>
              </w:rPr>
              <w:t xml:space="preserve">всего сельскохозяйственных </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14993</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69,47</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14993</w:t>
            </w:r>
          </w:p>
        </w:tc>
        <w:tc>
          <w:tcPr>
            <w:tcW w:w="1081"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69,47</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D32BEF"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14249</w:t>
            </w:r>
          </w:p>
        </w:tc>
        <w:tc>
          <w:tcPr>
            <w:tcW w:w="1002"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D32BEF"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68,0</w:t>
            </w:r>
          </w:p>
        </w:tc>
      </w:tr>
      <w:tr w:rsidR="00F90B12" w:rsidRPr="00613C0D" w:rsidTr="00613C0D">
        <w:trPr>
          <w:jc w:val="center"/>
        </w:trPr>
        <w:tc>
          <w:tcPr>
            <w:tcW w:w="467"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w:t>
            </w:r>
          </w:p>
        </w:tc>
        <w:tc>
          <w:tcPr>
            <w:tcW w:w="2193"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Из них</w:t>
            </w:r>
            <w:r w:rsidRPr="00613C0D">
              <w:rPr>
                <w:color w:val="000000" w:themeColor="text1"/>
                <w:sz w:val="20"/>
                <w:lang w:val="en-US"/>
              </w:rPr>
              <w:t>:</w:t>
            </w:r>
            <w:r w:rsidRPr="00613C0D">
              <w:rPr>
                <w:color w:val="000000" w:themeColor="text1"/>
                <w:sz w:val="20"/>
              </w:rPr>
              <w:t xml:space="preserve"> пашня</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6501</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30,12</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6501</w:t>
            </w:r>
          </w:p>
        </w:tc>
        <w:tc>
          <w:tcPr>
            <w:tcW w:w="1081"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30,12</w:t>
            </w:r>
          </w:p>
        </w:tc>
        <w:tc>
          <w:tcPr>
            <w:tcW w:w="1080"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6501</w:t>
            </w:r>
          </w:p>
        </w:tc>
        <w:tc>
          <w:tcPr>
            <w:tcW w:w="1002"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31,0</w:t>
            </w:r>
          </w:p>
        </w:tc>
      </w:tr>
      <w:tr w:rsidR="00F90B12" w:rsidRPr="00613C0D" w:rsidTr="00613C0D">
        <w:trPr>
          <w:jc w:val="center"/>
        </w:trPr>
        <w:tc>
          <w:tcPr>
            <w:tcW w:w="467"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w:t>
            </w:r>
          </w:p>
        </w:tc>
        <w:tc>
          <w:tcPr>
            <w:tcW w:w="2193" w:type="dxa"/>
          </w:tcPr>
          <w:p w:rsidR="00F90B12" w:rsidRPr="00613C0D" w:rsidRDefault="00613C0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 </w:t>
            </w:r>
            <w:r w:rsidR="00F90B12" w:rsidRPr="00613C0D">
              <w:rPr>
                <w:color w:val="000000" w:themeColor="text1"/>
                <w:sz w:val="20"/>
              </w:rPr>
              <w:t>сенокосы</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754</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3,43</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754</w:t>
            </w:r>
          </w:p>
        </w:tc>
        <w:tc>
          <w:tcPr>
            <w:tcW w:w="1081"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3,43</w:t>
            </w:r>
          </w:p>
        </w:tc>
        <w:tc>
          <w:tcPr>
            <w:tcW w:w="1080"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709</w:t>
            </w:r>
          </w:p>
        </w:tc>
        <w:tc>
          <w:tcPr>
            <w:tcW w:w="1002"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w:t>
            </w:r>
            <w:r w:rsidR="007641FB" w:rsidRPr="00613C0D">
              <w:rPr>
                <w:color w:val="000000" w:themeColor="text1"/>
                <w:sz w:val="20"/>
              </w:rPr>
              <w:t>4</w:t>
            </w:r>
          </w:p>
        </w:tc>
      </w:tr>
      <w:tr w:rsidR="00F90B12" w:rsidRPr="00613C0D" w:rsidTr="00613C0D">
        <w:trPr>
          <w:jc w:val="center"/>
        </w:trPr>
        <w:tc>
          <w:tcPr>
            <w:tcW w:w="467"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w:t>
            </w:r>
          </w:p>
        </w:tc>
        <w:tc>
          <w:tcPr>
            <w:tcW w:w="2193" w:type="dxa"/>
          </w:tcPr>
          <w:p w:rsidR="00F90B12" w:rsidRPr="00613C0D" w:rsidRDefault="00613C0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 </w:t>
            </w:r>
            <w:r w:rsidR="00F90B12" w:rsidRPr="00613C0D">
              <w:rPr>
                <w:color w:val="000000" w:themeColor="text1"/>
                <w:sz w:val="20"/>
              </w:rPr>
              <w:t>пастбища</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7751</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35,92</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7751</w:t>
            </w:r>
          </w:p>
        </w:tc>
        <w:tc>
          <w:tcPr>
            <w:tcW w:w="1081"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35,92</w:t>
            </w:r>
          </w:p>
        </w:tc>
        <w:tc>
          <w:tcPr>
            <w:tcW w:w="1080"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7039</w:t>
            </w:r>
          </w:p>
        </w:tc>
        <w:tc>
          <w:tcPr>
            <w:tcW w:w="1002"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33,</w:t>
            </w:r>
            <w:r w:rsidR="009211B1" w:rsidRPr="00613C0D">
              <w:rPr>
                <w:color w:val="000000" w:themeColor="text1"/>
                <w:sz w:val="20"/>
              </w:rPr>
              <w:t>6</w:t>
            </w:r>
          </w:p>
        </w:tc>
      </w:tr>
      <w:tr w:rsidR="00F90B12" w:rsidRPr="00613C0D" w:rsidTr="00613C0D">
        <w:trPr>
          <w:jc w:val="center"/>
        </w:trPr>
        <w:tc>
          <w:tcPr>
            <w:tcW w:w="467"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w:t>
            </w:r>
          </w:p>
        </w:tc>
        <w:tc>
          <w:tcPr>
            <w:tcW w:w="2193"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Лесные массивы</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4949</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22,93</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4949</w:t>
            </w:r>
          </w:p>
        </w:tc>
        <w:tc>
          <w:tcPr>
            <w:tcW w:w="1081"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22,93</w:t>
            </w:r>
          </w:p>
        </w:tc>
        <w:tc>
          <w:tcPr>
            <w:tcW w:w="1080"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4935</w:t>
            </w:r>
          </w:p>
        </w:tc>
        <w:tc>
          <w:tcPr>
            <w:tcW w:w="1002"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23,54</w:t>
            </w:r>
          </w:p>
        </w:tc>
      </w:tr>
      <w:tr w:rsidR="00F90B12" w:rsidRPr="00613C0D" w:rsidTr="00613C0D">
        <w:trPr>
          <w:jc w:val="center"/>
        </w:trPr>
        <w:tc>
          <w:tcPr>
            <w:tcW w:w="467"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w:t>
            </w:r>
          </w:p>
        </w:tc>
        <w:tc>
          <w:tcPr>
            <w:tcW w:w="2193"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Древесно-кустарниковые растения</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F90B12" w:rsidRPr="00613C0D" w:rsidRDefault="00F90B12" w:rsidP="00A06445">
            <w:pPr>
              <w:keepNext/>
              <w:widowControl w:val="0"/>
              <w:shd w:val="clear" w:color="000000" w:fill="auto"/>
              <w:suppressAutoHyphens/>
              <w:spacing w:line="360" w:lineRule="auto"/>
              <w:rPr>
                <w:color w:val="000000" w:themeColor="text1"/>
                <w:sz w:val="20"/>
              </w:rPr>
            </w:pPr>
          </w:p>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1121</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F90B12" w:rsidRPr="00613C0D" w:rsidRDefault="00F90B12" w:rsidP="00A06445">
            <w:pPr>
              <w:keepNext/>
              <w:widowControl w:val="0"/>
              <w:shd w:val="clear" w:color="000000" w:fill="auto"/>
              <w:suppressAutoHyphens/>
              <w:spacing w:line="360" w:lineRule="auto"/>
              <w:rPr>
                <w:color w:val="000000" w:themeColor="text1"/>
                <w:sz w:val="20"/>
              </w:rPr>
            </w:pPr>
          </w:p>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5,19</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F90B12" w:rsidRPr="00613C0D" w:rsidRDefault="00F90B12" w:rsidP="00A06445">
            <w:pPr>
              <w:keepNext/>
              <w:widowControl w:val="0"/>
              <w:shd w:val="clear" w:color="000000" w:fill="auto"/>
              <w:suppressAutoHyphens/>
              <w:spacing w:line="360" w:lineRule="auto"/>
              <w:rPr>
                <w:color w:val="000000" w:themeColor="text1"/>
                <w:sz w:val="20"/>
              </w:rPr>
            </w:pPr>
          </w:p>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1121</w:t>
            </w:r>
          </w:p>
        </w:tc>
        <w:tc>
          <w:tcPr>
            <w:tcW w:w="1081"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F90B12" w:rsidRPr="00613C0D" w:rsidRDefault="00F90B12" w:rsidP="00A06445">
            <w:pPr>
              <w:keepNext/>
              <w:widowControl w:val="0"/>
              <w:shd w:val="clear" w:color="000000" w:fill="auto"/>
              <w:suppressAutoHyphens/>
              <w:spacing w:line="360" w:lineRule="auto"/>
              <w:rPr>
                <w:color w:val="000000" w:themeColor="text1"/>
                <w:sz w:val="20"/>
              </w:rPr>
            </w:pPr>
          </w:p>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5,19</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D32BEF" w:rsidRPr="00613C0D" w:rsidRDefault="00D32BEF" w:rsidP="00A06445">
            <w:pPr>
              <w:keepNext/>
              <w:widowControl w:val="0"/>
              <w:shd w:val="clear" w:color="000000" w:fill="auto"/>
              <w:suppressAutoHyphens/>
              <w:spacing w:line="360" w:lineRule="auto"/>
              <w:rPr>
                <w:color w:val="000000" w:themeColor="text1"/>
                <w:sz w:val="20"/>
              </w:rPr>
            </w:pPr>
          </w:p>
          <w:p w:rsidR="00D32BEF"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1040</w:t>
            </w:r>
          </w:p>
        </w:tc>
        <w:tc>
          <w:tcPr>
            <w:tcW w:w="1002" w:type="dxa"/>
          </w:tcPr>
          <w:p w:rsidR="00F90B12" w:rsidRPr="00613C0D" w:rsidRDefault="00F90B12" w:rsidP="00A06445">
            <w:pPr>
              <w:keepNext/>
              <w:widowControl w:val="0"/>
              <w:shd w:val="clear" w:color="000000" w:fill="auto"/>
              <w:suppressAutoHyphens/>
              <w:spacing w:line="360" w:lineRule="auto"/>
              <w:rPr>
                <w:color w:val="000000" w:themeColor="text1"/>
                <w:sz w:val="20"/>
              </w:rPr>
            </w:pPr>
          </w:p>
          <w:p w:rsidR="00D32BEF" w:rsidRPr="00613C0D" w:rsidRDefault="00D32BEF" w:rsidP="00A06445">
            <w:pPr>
              <w:keepNext/>
              <w:widowControl w:val="0"/>
              <w:shd w:val="clear" w:color="000000" w:fill="auto"/>
              <w:suppressAutoHyphens/>
              <w:spacing w:line="360" w:lineRule="auto"/>
              <w:rPr>
                <w:color w:val="000000" w:themeColor="text1"/>
                <w:sz w:val="20"/>
              </w:rPr>
            </w:pPr>
          </w:p>
          <w:p w:rsidR="00D32BEF" w:rsidRPr="00613C0D" w:rsidRDefault="009211B1"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5,00</w:t>
            </w:r>
          </w:p>
        </w:tc>
      </w:tr>
      <w:tr w:rsidR="00F90B12" w:rsidRPr="00613C0D" w:rsidTr="00613C0D">
        <w:trPr>
          <w:jc w:val="center"/>
        </w:trPr>
        <w:tc>
          <w:tcPr>
            <w:tcW w:w="467"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w:t>
            </w:r>
          </w:p>
        </w:tc>
        <w:tc>
          <w:tcPr>
            <w:tcW w:w="2193"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Пруды и водоемы</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112</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0,52</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112</w:t>
            </w:r>
          </w:p>
        </w:tc>
        <w:tc>
          <w:tcPr>
            <w:tcW w:w="1081"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0,52</w:t>
            </w:r>
          </w:p>
        </w:tc>
        <w:tc>
          <w:tcPr>
            <w:tcW w:w="1080"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107</w:t>
            </w:r>
          </w:p>
        </w:tc>
        <w:tc>
          <w:tcPr>
            <w:tcW w:w="1002"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0,51</w:t>
            </w:r>
          </w:p>
        </w:tc>
      </w:tr>
      <w:tr w:rsidR="00F90B12" w:rsidRPr="00613C0D" w:rsidTr="00613C0D">
        <w:trPr>
          <w:jc w:val="center"/>
        </w:trPr>
        <w:tc>
          <w:tcPr>
            <w:tcW w:w="467"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w:t>
            </w:r>
          </w:p>
        </w:tc>
        <w:tc>
          <w:tcPr>
            <w:tcW w:w="2193"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Дороги</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246</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1,14</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246</w:t>
            </w:r>
          </w:p>
        </w:tc>
        <w:tc>
          <w:tcPr>
            <w:tcW w:w="1081"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1,14</w:t>
            </w:r>
          </w:p>
        </w:tc>
        <w:tc>
          <w:tcPr>
            <w:tcW w:w="1080"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234</w:t>
            </w:r>
          </w:p>
        </w:tc>
        <w:tc>
          <w:tcPr>
            <w:tcW w:w="1002"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1,12</w:t>
            </w:r>
          </w:p>
        </w:tc>
      </w:tr>
      <w:tr w:rsidR="00F90B12" w:rsidRPr="00613C0D" w:rsidTr="00613C0D">
        <w:trPr>
          <w:jc w:val="center"/>
        </w:trPr>
        <w:tc>
          <w:tcPr>
            <w:tcW w:w="467"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2193"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Болота</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71</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0,33</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71</w:t>
            </w:r>
          </w:p>
        </w:tc>
        <w:tc>
          <w:tcPr>
            <w:tcW w:w="1081"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0,33</w:t>
            </w:r>
          </w:p>
        </w:tc>
        <w:tc>
          <w:tcPr>
            <w:tcW w:w="1080"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45</w:t>
            </w:r>
          </w:p>
        </w:tc>
        <w:tc>
          <w:tcPr>
            <w:tcW w:w="1002"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0,21</w:t>
            </w:r>
          </w:p>
        </w:tc>
      </w:tr>
      <w:tr w:rsidR="00F90B12" w:rsidRPr="00613C0D" w:rsidTr="00613C0D">
        <w:trPr>
          <w:jc w:val="center"/>
        </w:trPr>
        <w:tc>
          <w:tcPr>
            <w:tcW w:w="467"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w:t>
            </w:r>
          </w:p>
        </w:tc>
        <w:tc>
          <w:tcPr>
            <w:tcW w:w="2193"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Прочие земли</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335</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1,55</w:t>
            </w:r>
          </w:p>
        </w:tc>
        <w:tc>
          <w:tcPr>
            <w:tcW w:w="1080"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335</w:t>
            </w:r>
          </w:p>
        </w:tc>
        <w:tc>
          <w:tcPr>
            <w:tcW w:w="1081" w:type="dxa"/>
          </w:tcPr>
          <w:p w:rsidR="00F90B12" w:rsidRPr="00613C0D" w:rsidRDefault="00F90B12"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1,55</w:t>
            </w:r>
          </w:p>
        </w:tc>
        <w:tc>
          <w:tcPr>
            <w:tcW w:w="1080"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335</w:t>
            </w:r>
          </w:p>
        </w:tc>
        <w:tc>
          <w:tcPr>
            <w:tcW w:w="1002" w:type="dxa"/>
          </w:tcPr>
          <w:p w:rsidR="00F90B12" w:rsidRPr="00613C0D" w:rsidRDefault="00D32BEF"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w:t>
            </w:r>
          </w:p>
        </w:tc>
      </w:tr>
    </w:tbl>
    <w:p w:rsidR="0059050D" w:rsidRPr="00613C0D" w:rsidRDefault="0059050D" w:rsidP="00A06445">
      <w:pPr>
        <w:keepNext/>
        <w:widowControl w:val="0"/>
        <w:shd w:val="clear" w:color="000000" w:fill="auto"/>
        <w:suppressAutoHyphens/>
        <w:spacing w:line="360" w:lineRule="auto"/>
        <w:ind w:firstLine="709"/>
        <w:jc w:val="both"/>
        <w:rPr>
          <w:rStyle w:val="Text0"/>
          <w:color w:val="000000" w:themeColor="text1"/>
          <w:spacing w:val="0"/>
        </w:rPr>
      </w:pP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rStyle w:val="Text0"/>
          <w:color w:val="000000" w:themeColor="text1"/>
          <w:spacing w:val="0"/>
        </w:rPr>
        <w:t>В табл</w:t>
      </w:r>
      <w:r w:rsidR="00250E48" w:rsidRPr="00613C0D">
        <w:rPr>
          <w:rStyle w:val="Text0"/>
          <w:color w:val="000000" w:themeColor="text1"/>
          <w:spacing w:val="0"/>
        </w:rPr>
        <w:t>.</w:t>
      </w:r>
      <w:r w:rsidR="001F2130" w:rsidRPr="00613C0D">
        <w:rPr>
          <w:rStyle w:val="Text0"/>
          <w:color w:val="000000" w:themeColor="text1"/>
          <w:spacing w:val="0"/>
        </w:rPr>
        <w:t xml:space="preserve">3 </w:t>
      </w:r>
      <w:r w:rsidRPr="00613C0D">
        <w:rPr>
          <w:rStyle w:val="Text0"/>
          <w:color w:val="000000" w:themeColor="text1"/>
          <w:spacing w:val="0"/>
        </w:rPr>
        <w:t>отражен</w:t>
      </w:r>
      <w:r w:rsidR="001F2130" w:rsidRPr="00613C0D">
        <w:rPr>
          <w:rStyle w:val="Text0"/>
          <w:color w:val="000000" w:themeColor="text1"/>
          <w:spacing w:val="0"/>
        </w:rPr>
        <w:t>о</w:t>
      </w:r>
      <w:r w:rsidRPr="00613C0D">
        <w:rPr>
          <w:rStyle w:val="Text0"/>
          <w:color w:val="000000" w:themeColor="text1"/>
          <w:spacing w:val="0"/>
        </w:rPr>
        <w:t xml:space="preserve"> </w:t>
      </w:r>
      <w:r w:rsidR="001F2130" w:rsidRPr="00613C0D">
        <w:rPr>
          <w:rStyle w:val="Text0"/>
          <w:color w:val="000000" w:themeColor="text1"/>
          <w:spacing w:val="0"/>
        </w:rPr>
        <w:t>следующее: з</w:t>
      </w:r>
      <w:r w:rsidRPr="00613C0D">
        <w:rPr>
          <w:rStyle w:val="Text0"/>
          <w:color w:val="000000" w:themeColor="text1"/>
          <w:spacing w:val="0"/>
        </w:rPr>
        <w:t>а период с 200</w:t>
      </w:r>
      <w:r w:rsidR="007641FB" w:rsidRPr="00613C0D">
        <w:rPr>
          <w:rStyle w:val="Text0"/>
          <w:color w:val="000000" w:themeColor="text1"/>
          <w:spacing w:val="0"/>
        </w:rPr>
        <w:t>6</w:t>
      </w:r>
      <w:r w:rsidRPr="00613C0D">
        <w:rPr>
          <w:rStyle w:val="Text0"/>
          <w:color w:val="000000" w:themeColor="text1"/>
          <w:spacing w:val="0"/>
        </w:rPr>
        <w:t>г</w:t>
      </w:r>
      <w:r w:rsidR="007641FB" w:rsidRPr="00613C0D">
        <w:rPr>
          <w:rStyle w:val="Text0"/>
          <w:color w:val="000000" w:themeColor="text1"/>
          <w:spacing w:val="0"/>
        </w:rPr>
        <w:t>.</w:t>
      </w:r>
      <w:r w:rsidRPr="00613C0D">
        <w:rPr>
          <w:color w:val="000000" w:themeColor="text1"/>
          <w:sz w:val="28"/>
          <w:szCs w:val="28"/>
        </w:rPr>
        <w:t xml:space="preserve"> по 200</w:t>
      </w:r>
      <w:r w:rsidR="007641FB" w:rsidRPr="00613C0D">
        <w:rPr>
          <w:color w:val="000000" w:themeColor="text1"/>
          <w:sz w:val="28"/>
          <w:szCs w:val="28"/>
        </w:rPr>
        <w:t>8</w:t>
      </w:r>
      <w:r w:rsidRPr="00613C0D">
        <w:rPr>
          <w:color w:val="000000" w:themeColor="text1"/>
          <w:sz w:val="28"/>
          <w:szCs w:val="28"/>
        </w:rPr>
        <w:t>г</w:t>
      </w:r>
      <w:r w:rsidR="007641FB" w:rsidRPr="00613C0D">
        <w:rPr>
          <w:color w:val="000000" w:themeColor="text1"/>
          <w:sz w:val="28"/>
          <w:szCs w:val="28"/>
        </w:rPr>
        <w:t>.</w:t>
      </w:r>
      <w:r w:rsidRPr="00613C0D">
        <w:rPr>
          <w:color w:val="000000" w:themeColor="text1"/>
          <w:sz w:val="28"/>
          <w:szCs w:val="28"/>
        </w:rPr>
        <w:t xml:space="preserve"> не наблюдается изменений в структуре земельных угодий. Сельскохозяйственные угодий в общей земельной площади занимают 6</w:t>
      </w:r>
      <w:r w:rsidR="007641FB" w:rsidRPr="00613C0D">
        <w:rPr>
          <w:color w:val="000000" w:themeColor="text1"/>
          <w:sz w:val="28"/>
          <w:szCs w:val="28"/>
        </w:rPr>
        <w:t>8</w:t>
      </w:r>
      <w:r w:rsidRPr="00613C0D">
        <w:rPr>
          <w:color w:val="000000" w:themeColor="text1"/>
          <w:sz w:val="28"/>
          <w:szCs w:val="28"/>
        </w:rPr>
        <w:t>%. В структуре сельскохозяйственных угодий наибольший уде</w:t>
      </w:r>
      <w:r w:rsidR="007641FB" w:rsidRPr="00613C0D">
        <w:rPr>
          <w:color w:val="000000" w:themeColor="text1"/>
          <w:sz w:val="28"/>
          <w:szCs w:val="28"/>
        </w:rPr>
        <w:t>льный вес занимают пастбища – 33</w:t>
      </w:r>
      <w:r w:rsidRPr="00613C0D">
        <w:rPr>
          <w:color w:val="000000" w:themeColor="text1"/>
          <w:sz w:val="28"/>
          <w:szCs w:val="28"/>
        </w:rPr>
        <w:t>,</w:t>
      </w:r>
      <w:r w:rsidR="007641FB" w:rsidRPr="00613C0D">
        <w:rPr>
          <w:color w:val="000000" w:themeColor="text1"/>
          <w:sz w:val="28"/>
          <w:szCs w:val="28"/>
        </w:rPr>
        <w:t>6</w:t>
      </w:r>
      <w:r w:rsidRPr="00613C0D">
        <w:rPr>
          <w:color w:val="000000" w:themeColor="text1"/>
          <w:sz w:val="28"/>
          <w:szCs w:val="28"/>
        </w:rPr>
        <w:t>%. Обширные пастбища способствуют развитию овцеводства и скотоводства. Пашня занимает 3</w:t>
      </w:r>
      <w:r w:rsidR="007641FB" w:rsidRPr="00613C0D">
        <w:rPr>
          <w:color w:val="000000" w:themeColor="text1"/>
          <w:sz w:val="28"/>
          <w:szCs w:val="28"/>
        </w:rPr>
        <w:t>1</w:t>
      </w:r>
      <w:r w:rsidRPr="00613C0D">
        <w:rPr>
          <w:color w:val="000000" w:themeColor="text1"/>
          <w:sz w:val="28"/>
          <w:szCs w:val="28"/>
        </w:rPr>
        <w:t>% от общей земельной площади. Площадь прудов и водоемов, дорог, болот незначительны и составляют 0,5</w:t>
      </w:r>
      <w:r w:rsidR="007641FB" w:rsidRPr="00613C0D">
        <w:rPr>
          <w:color w:val="000000" w:themeColor="text1"/>
          <w:sz w:val="28"/>
          <w:szCs w:val="28"/>
        </w:rPr>
        <w:t>1</w:t>
      </w:r>
      <w:r w:rsidRPr="00613C0D">
        <w:rPr>
          <w:color w:val="000000" w:themeColor="text1"/>
          <w:sz w:val="28"/>
          <w:szCs w:val="28"/>
        </w:rPr>
        <w:t>%, 1,1</w:t>
      </w:r>
      <w:r w:rsidR="007641FB" w:rsidRPr="00613C0D">
        <w:rPr>
          <w:color w:val="000000" w:themeColor="text1"/>
          <w:sz w:val="28"/>
          <w:szCs w:val="28"/>
        </w:rPr>
        <w:t>2</w:t>
      </w:r>
      <w:r w:rsidRPr="00613C0D">
        <w:rPr>
          <w:color w:val="000000" w:themeColor="text1"/>
          <w:sz w:val="28"/>
          <w:szCs w:val="28"/>
        </w:rPr>
        <w:t>%, 0,</w:t>
      </w:r>
      <w:r w:rsidR="007641FB" w:rsidRPr="00613C0D">
        <w:rPr>
          <w:color w:val="000000" w:themeColor="text1"/>
          <w:sz w:val="28"/>
          <w:szCs w:val="28"/>
        </w:rPr>
        <w:t>21</w:t>
      </w:r>
      <w:r w:rsidRPr="00613C0D">
        <w:rPr>
          <w:color w:val="000000" w:themeColor="text1"/>
          <w:sz w:val="28"/>
          <w:szCs w:val="28"/>
        </w:rPr>
        <w:t>% соответственно. Леса занимают 2</w:t>
      </w:r>
      <w:r w:rsidR="007641FB" w:rsidRPr="00613C0D">
        <w:rPr>
          <w:color w:val="000000" w:themeColor="text1"/>
          <w:sz w:val="28"/>
          <w:szCs w:val="28"/>
        </w:rPr>
        <w:t>3</w:t>
      </w:r>
      <w:r w:rsidRPr="00613C0D">
        <w:rPr>
          <w:color w:val="000000" w:themeColor="text1"/>
          <w:sz w:val="28"/>
          <w:szCs w:val="28"/>
        </w:rPr>
        <w:t>,</w:t>
      </w:r>
      <w:r w:rsidR="007641FB" w:rsidRPr="00613C0D">
        <w:rPr>
          <w:color w:val="000000" w:themeColor="text1"/>
          <w:sz w:val="28"/>
          <w:szCs w:val="28"/>
        </w:rPr>
        <w:t>54</w:t>
      </w:r>
      <w:r w:rsidRPr="00613C0D">
        <w:rPr>
          <w:color w:val="000000" w:themeColor="text1"/>
          <w:sz w:val="28"/>
          <w:szCs w:val="28"/>
        </w:rPr>
        <w:t>% от общей земельной площади.</w:t>
      </w:r>
    </w:p>
    <w:p w:rsidR="0059050D" w:rsidRPr="00613C0D" w:rsidRDefault="0059050D"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Анализ использования земельных угодий предполагает определение возможностей улучшения земельного фонда, рациональную организацию производства на всех видах сельскохозяйственных угодий с целью увеличения объема и повышения качества продукции растениеводства.</w:t>
      </w:r>
    </w:p>
    <w:p w:rsidR="004A42E2" w:rsidRPr="00613C0D" w:rsidRDefault="0059050D"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Р</w:t>
      </w:r>
      <w:r w:rsidR="004A42E2" w:rsidRPr="00613C0D">
        <w:rPr>
          <w:color w:val="000000" w:themeColor="text1"/>
          <w:sz w:val="28"/>
          <w:szCs w:val="28"/>
        </w:rPr>
        <w:t>ассмотрим показатели эффективности использования земельных ресурсов. От эффективности использования земельных ресурсов зависит результат сельскохозяйственного производства. Экономическая эффективность использования земли характеризуется системой показателей, которые даны в табл</w:t>
      </w:r>
      <w:r w:rsidR="003C04B4" w:rsidRPr="00613C0D">
        <w:rPr>
          <w:color w:val="000000" w:themeColor="text1"/>
          <w:sz w:val="28"/>
          <w:szCs w:val="28"/>
        </w:rPr>
        <w:t>.</w:t>
      </w:r>
      <w:r w:rsidR="003579EE" w:rsidRPr="00613C0D">
        <w:rPr>
          <w:color w:val="000000" w:themeColor="text1"/>
          <w:sz w:val="28"/>
          <w:szCs w:val="28"/>
        </w:rPr>
        <w:t>4</w:t>
      </w:r>
      <w:r w:rsidR="004A42E2" w:rsidRPr="00613C0D">
        <w:rPr>
          <w:color w:val="000000" w:themeColor="text1"/>
          <w:sz w:val="28"/>
          <w:szCs w:val="28"/>
        </w:rPr>
        <w:t>.</w:t>
      </w:r>
    </w:p>
    <w:p w:rsidR="00613C0D" w:rsidRDefault="00613C0D" w:rsidP="00A06445">
      <w:pPr>
        <w:keepNext/>
        <w:widowControl w:val="0"/>
        <w:shd w:val="clear" w:color="000000" w:fill="auto"/>
        <w:suppressAutoHyphens/>
        <w:spacing w:line="360" w:lineRule="auto"/>
        <w:ind w:firstLine="709"/>
        <w:jc w:val="both"/>
        <w:outlineLvl w:val="0"/>
        <w:rPr>
          <w:color w:val="000000" w:themeColor="text1"/>
          <w:sz w:val="28"/>
          <w:szCs w:val="28"/>
        </w:rPr>
      </w:pPr>
    </w:p>
    <w:p w:rsidR="004A42E2" w:rsidRPr="00613C0D" w:rsidRDefault="00CD3D8D" w:rsidP="00A06445">
      <w:pPr>
        <w:keepNext/>
        <w:widowControl w:val="0"/>
        <w:shd w:val="clear" w:color="000000" w:fill="auto"/>
        <w:spacing w:line="360" w:lineRule="auto"/>
        <w:jc w:val="right"/>
        <w:rPr>
          <w:color w:val="000000" w:themeColor="text1"/>
          <w:sz w:val="28"/>
          <w:szCs w:val="28"/>
        </w:rPr>
      </w:pPr>
      <w:r w:rsidRPr="00613C0D">
        <w:rPr>
          <w:color w:val="000000" w:themeColor="text1"/>
          <w:sz w:val="28"/>
          <w:szCs w:val="28"/>
        </w:rPr>
        <w:t>Таблица 4</w:t>
      </w:r>
    </w:p>
    <w:p w:rsidR="003C04B4" w:rsidRPr="00613C0D" w:rsidRDefault="003C04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Эффективность использования земельных ресурсов</w:t>
      </w:r>
    </w:p>
    <w:tbl>
      <w:tblPr>
        <w:tblStyle w:val="a5"/>
        <w:tblW w:w="0" w:type="auto"/>
        <w:jc w:val="center"/>
        <w:tblLook w:val="04A0" w:firstRow="1" w:lastRow="0" w:firstColumn="1" w:lastColumn="0" w:noHBand="0" w:noVBand="1"/>
      </w:tblPr>
      <w:tblGrid>
        <w:gridCol w:w="407"/>
        <w:gridCol w:w="3708"/>
        <w:gridCol w:w="1260"/>
        <w:gridCol w:w="1260"/>
        <w:gridCol w:w="1260"/>
        <w:gridCol w:w="1363"/>
      </w:tblGrid>
      <w:tr w:rsidR="0061459E" w:rsidRPr="00613C0D" w:rsidTr="00A06445">
        <w:trPr>
          <w:jc w:val="center"/>
        </w:trPr>
        <w:tc>
          <w:tcPr>
            <w:tcW w:w="0" w:type="auto"/>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3708" w:type="dxa"/>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Показатели</w:t>
            </w:r>
          </w:p>
        </w:tc>
        <w:tc>
          <w:tcPr>
            <w:tcW w:w="1260" w:type="dxa"/>
          </w:tcPr>
          <w:p w:rsidR="0061459E" w:rsidRPr="00613C0D" w:rsidRDefault="001F213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2006</w:t>
            </w:r>
            <w:r w:rsidR="0061459E" w:rsidRPr="00613C0D">
              <w:rPr>
                <w:color w:val="000000" w:themeColor="text1"/>
                <w:sz w:val="20"/>
              </w:rPr>
              <w:t>г.</w:t>
            </w:r>
          </w:p>
        </w:tc>
        <w:tc>
          <w:tcPr>
            <w:tcW w:w="1260" w:type="dxa"/>
          </w:tcPr>
          <w:p w:rsidR="0061459E" w:rsidRPr="00613C0D" w:rsidRDefault="001F213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2007</w:t>
            </w:r>
            <w:r w:rsidR="0061459E" w:rsidRPr="00613C0D">
              <w:rPr>
                <w:color w:val="000000" w:themeColor="text1"/>
                <w:sz w:val="20"/>
              </w:rPr>
              <w:t>г.</w:t>
            </w:r>
          </w:p>
        </w:tc>
        <w:tc>
          <w:tcPr>
            <w:tcW w:w="1260" w:type="dxa"/>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2008г.</w:t>
            </w:r>
          </w:p>
        </w:tc>
        <w:tc>
          <w:tcPr>
            <w:tcW w:w="1363" w:type="dxa"/>
          </w:tcPr>
          <w:p w:rsidR="0061459E" w:rsidRPr="00613C0D" w:rsidRDefault="001F213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2008</w:t>
            </w:r>
            <w:r w:rsidR="0061459E" w:rsidRPr="00613C0D">
              <w:rPr>
                <w:color w:val="000000" w:themeColor="text1"/>
                <w:sz w:val="20"/>
              </w:rPr>
              <w:t>г. в</w:t>
            </w:r>
          </w:p>
          <w:p w:rsidR="0061459E" w:rsidRPr="00613C0D" w:rsidRDefault="001F213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к 2006</w:t>
            </w:r>
            <w:r w:rsidR="0061459E" w:rsidRPr="00613C0D">
              <w:rPr>
                <w:color w:val="000000" w:themeColor="text1"/>
                <w:sz w:val="20"/>
              </w:rPr>
              <w:t>г.</w:t>
            </w:r>
          </w:p>
        </w:tc>
      </w:tr>
      <w:tr w:rsidR="0061459E" w:rsidRPr="00613C0D" w:rsidTr="00A06445">
        <w:trPr>
          <w:jc w:val="center"/>
        </w:trPr>
        <w:tc>
          <w:tcPr>
            <w:tcW w:w="0" w:type="auto"/>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w:t>
            </w:r>
          </w:p>
        </w:tc>
        <w:tc>
          <w:tcPr>
            <w:tcW w:w="3708" w:type="dxa"/>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Урожайность сельскохозяйственных культур, ц/га</w:t>
            </w:r>
          </w:p>
        </w:tc>
        <w:tc>
          <w:tcPr>
            <w:tcW w:w="1260" w:type="dxa"/>
          </w:tcPr>
          <w:p w:rsidR="0061459E" w:rsidRPr="00613C0D" w:rsidRDefault="0061459E" w:rsidP="00A06445">
            <w:pPr>
              <w:keepNext/>
              <w:widowControl w:val="0"/>
              <w:shd w:val="clear" w:color="000000" w:fill="auto"/>
              <w:suppressAutoHyphens/>
              <w:spacing w:line="360" w:lineRule="auto"/>
              <w:rPr>
                <w:color w:val="000000" w:themeColor="text1"/>
                <w:sz w:val="20"/>
              </w:rPr>
            </w:pPr>
          </w:p>
        </w:tc>
        <w:tc>
          <w:tcPr>
            <w:tcW w:w="1260" w:type="dxa"/>
          </w:tcPr>
          <w:p w:rsidR="0061459E" w:rsidRPr="00613C0D" w:rsidRDefault="0061459E" w:rsidP="00A06445">
            <w:pPr>
              <w:keepNext/>
              <w:widowControl w:val="0"/>
              <w:shd w:val="clear" w:color="000000" w:fill="auto"/>
              <w:suppressAutoHyphens/>
              <w:spacing w:line="360" w:lineRule="auto"/>
              <w:rPr>
                <w:color w:val="000000" w:themeColor="text1"/>
                <w:sz w:val="20"/>
              </w:rPr>
            </w:pPr>
          </w:p>
        </w:tc>
        <w:tc>
          <w:tcPr>
            <w:tcW w:w="1260" w:type="dxa"/>
          </w:tcPr>
          <w:p w:rsidR="0061459E" w:rsidRPr="00613C0D" w:rsidRDefault="0061459E" w:rsidP="00A06445">
            <w:pPr>
              <w:keepNext/>
              <w:widowControl w:val="0"/>
              <w:shd w:val="clear" w:color="000000" w:fill="auto"/>
              <w:suppressAutoHyphens/>
              <w:spacing w:line="360" w:lineRule="auto"/>
              <w:rPr>
                <w:color w:val="000000" w:themeColor="text1"/>
                <w:sz w:val="20"/>
              </w:rPr>
            </w:pPr>
          </w:p>
        </w:tc>
        <w:tc>
          <w:tcPr>
            <w:tcW w:w="1363" w:type="dxa"/>
          </w:tcPr>
          <w:p w:rsidR="0061459E" w:rsidRPr="00613C0D" w:rsidRDefault="0061459E" w:rsidP="00A06445">
            <w:pPr>
              <w:keepNext/>
              <w:widowControl w:val="0"/>
              <w:shd w:val="clear" w:color="000000" w:fill="auto"/>
              <w:suppressAutoHyphens/>
              <w:spacing w:line="360" w:lineRule="auto"/>
              <w:rPr>
                <w:color w:val="000000" w:themeColor="text1"/>
                <w:sz w:val="20"/>
              </w:rPr>
            </w:pPr>
          </w:p>
        </w:tc>
      </w:tr>
      <w:tr w:rsidR="0061459E" w:rsidRPr="00613C0D" w:rsidTr="00A06445">
        <w:trPr>
          <w:jc w:val="center"/>
        </w:trPr>
        <w:tc>
          <w:tcPr>
            <w:tcW w:w="0" w:type="auto"/>
          </w:tcPr>
          <w:p w:rsidR="0061459E" w:rsidRPr="00613C0D" w:rsidRDefault="0061459E" w:rsidP="00A06445">
            <w:pPr>
              <w:keepNext/>
              <w:widowControl w:val="0"/>
              <w:shd w:val="clear" w:color="000000" w:fill="auto"/>
              <w:suppressAutoHyphens/>
              <w:spacing w:line="360" w:lineRule="auto"/>
              <w:rPr>
                <w:color w:val="000000" w:themeColor="text1"/>
                <w:sz w:val="20"/>
              </w:rPr>
            </w:pPr>
          </w:p>
        </w:tc>
        <w:tc>
          <w:tcPr>
            <w:tcW w:w="3708" w:type="dxa"/>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Зерновые </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8,1</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12,0</w:t>
            </w:r>
          </w:p>
        </w:tc>
        <w:tc>
          <w:tcPr>
            <w:tcW w:w="1260" w:type="dxa"/>
          </w:tcPr>
          <w:p w:rsidR="0061459E" w:rsidRPr="00613C0D" w:rsidRDefault="000662E5"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9</w:t>
            </w:r>
          </w:p>
        </w:tc>
        <w:tc>
          <w:tcPr>
            <w:tcW w:w="1363" w:type="dxa"/>
          </w:tcPr>
          <w:p w:rsidR="0061459E" w:rsidRPr="00613C0D" w:rsidRDefault="0017735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111</w:t>
            </w:r>
          </w:p>
        </w:tc>
      </w:tr>
      <w:tr w:rsidR="0061459E" w:rsidRPr="00613C0D" w:rsidTr="00A06445">
        <w:trPr>
          <w:jc w:val="center"/>
        </w:trPr>
        <w:tc>
          <w:tcPr>
            <w:tcW w:w="0" w:type="auto"/>
          </w:tcPr>
          <w:p w:rsidR="0061459E" w:rsidRPr="00613C0D" w:rsidRDefault="0061459E" w:rsidP="00A06445">
            <w:pPr>
              <w:keepNext/>
              <w:widowControl w:val="0"/>
              <w:shd w:val="clear" w:color="000000" w:fill="auto"/>
              <w:suppressAutoHyphens/>
              <w:spacing w:line="360" w:lineRule="auto"/>
              <w:rPr>
                <w:color w:val="000000" w:themeColor="text1"/>
                <w:sz w:val="20"/>
              </w:rPr>
            </w:pPr>
          </w:p>
        </w:tc>
        <w:tc>
          <w:tcPr>
            <w:tcW w:w="3708" w:type="dxa"/>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Многолетние травы</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8,0</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7,0</w:t>
            </w:r>
          </w:p>
        </w:tc>
        <w:tc>
          <w:tcPr>
            <w:tcW w:w="1260" w:type="dxa"/>
          </w:tcPr>
          <w:p w:rsidR="0061459E" w:rsidRPr="00613C0D" w:rsidRDefault="000662E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w:t>
            </w:r>
          </w:p>
        </w:tc>
        <w:tc>
          <w:tcPr>
            <w:tcW w:w="1363" w:type="dxa"/>
          </w:tcPr>
          <w:p w:rsidR="0061459E" w:rsidRPr="00613C0D" w:rsidRDefault="0017735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w:t>
            </w:r>
            <w:r w:rsidR="005E4D9C" w:rsidRPr="00613C0D">
              <w:rPr>
                <w:color w:val="000000" w:themeColor="text1"/>
                <w:sz w:val="20"/>
              </w:rPr>
              <w:t>3</w:t>
            </w:r>
          </w:p>
        </w:tc>
      </w:tr>
      <w:tr w:rsidR="00104BBA" w:rsidRPr="00613C0D" w:rsidTr="00A06445">
        <w:trPr>
          <w:jc w:val="center"/>
        </w:trPr>
        <w:tc>
          <w:tcPr>
            <w:tcW w:w="0" w:type="auto"/>
          </w:tcPr>
          <w:p w:rsidR="00104BBA" w:rsidRPr="00613C0D" w:rsidRDefault="00104BBA" w:rsidP="00A06445">
            <w:pPr>
              <w:keepNext/>
              <w:widowControl w:val="0"/>
              <w:shd w:val="clear" w:color="000000" w:fill="auto"/>
              <w:suppressAutoHyphens/>
              <w:spacing w:line="360" w:lineRule="auto"/>
              <w:rPr>
                <w:color w:val="000000" w:themeColor="text1"/>
                <w:sz w:val="20"/>
              </w:rPr>
            </w:pPr>
          </w:p>
        </w:tc>
        <w:tc>
          <w:tcPr>
            <w:tcW w:w="3708" w:type="dxa"/>
          </w:tcPr>
          <w:p w:rsidR="00104BBA" w:rsidRPr="00613C0D" w:rsidRDefault="00104BBA"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Однолетние травы</w:t>
            </w:r>
          </w:p>
        </w:tc>
        <w:tc>
          <w:tcPr>
            <w:tcW w:w="1260" w:type="dxa"/>
          </w:tcPr>
          <w:p w:rsidR="00104BBA" w:rsidRPr="00613C0D" w:rsidRDefault="00104BBA" w:rsidP="00A06445">
            <w:pPr>
              <w:keepNext/>
              <w:widowControl w:val="0"/>
              <w:shd w:val="clear" w:color="000000" w:fill="auto"/>
              <w:suppressAutoHyphens/>
              <w:spacing w:line="360" w:lineRule="auto"/>
              <w:rPr>
                <w:color w:val="000000" w:themeColor="text1"/>
                <w:sz w:val="20"/>
              </w:rPr>
            </w:pPr>
          </w:p>
        </w:tc>
        <w:tc>
          <w:tcPr>
            <w:tcW w:w="1260" w:type="dxa"/>
          </w:tcPr>
          <w:p w:rsidR="00104BBA" w:rsidRPr="00613C0D" w:rsidRDefault="00104BBA" w:rsidP="00A06445">
            <w:pPr>
              <w:keepNext/>
              <w:widowControl w:val="0"/>
              <w:shd w:val="clear" w:color="000000" w:fill="auto"/>
              <w:suppressAutoHyphens/>
              <w:spacing w:line="360" w:lineRule="auto"/>
              <w:rPr>
                <w:color w:val="000000" w:themeColor="text1"/>
                <w:sz w:val="20"/>
              </w:rPr>
            </w:pPr>
          </w:p>
        </w:tc>
        <w:tc>
          <w:tcPr>
            <w:tcW w:w="1260" w:type="dxa"/>
          </w:tcPr>
          <w:p w:rsidR="00104BBA" w:rsidRPr="00613C0D" w:rsidRDefault="00104BBA"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w:t>
            </w:r>
          </w:p>
        </w:tc>
        <w:tc>
          <w:tcPr>
            <w:tcW w:w="1363" w:type="dxa"/>
          </w:tcPr>
          <w:p w:rsidR="00104BBA" w:rsidRPr="00613C0D" w:rsidRDefault="00104BBA" w:rsidP="00A06445">
            <w:pPr>
              <w:keepNext/>
              <w:widowControl w:val="0"/>
              <w:shd w:val="clear" w:color="000000" w:fill="auto"/>
              <w:suppressAutoHyphens/>
              <w:spacing w:line="360" w:lineRule="auto"/>
              <w:rPr>
                <w:color w:val="000000" w:themeColor="text1"/>
                <w:sz w:val="20"/>
              </w:rPr>
            </w:pPr>
          </w:p>
        </w:tc>
      </w:tr>
      <w:tr w:rsidR="0061459E" w:rsidRPr="00613C0D" w:rsidTr="00A06445">
        <w:trPr>
          <w:jc w:val="center"/>
        </w:trPr>
        <w:tc>
          <w:tcPr>
            <w:tcW w:w="0" w:type="auto"/>
          </w:tcPr>
          <w:p w:rsidR="0061459E" w:rsidRPr="00613C0D" w:rsidRDefault="0061459E" w:rsidP="00A06445">
            <w:pPr>
              <w:keepNext/>
              <w:widowControl w:val="0"/>
              <w:shd w:val="clear" w:color="000000" w:fill="auto"/>
              <w:suppressAutoHyphens/>
              <w:spacing w:line="360" w:lineRule="auto"/>
              <w:rPr>
                <w:color w:val="000000" w:themeColor="text1"/>
                <w:sz w:val="20"/>
              </w:rPr>
            </w:pPr>
          </w:p>
        </w:tc>
        <w:tc>
          <w:tcPr>
            <w:tcW w:w="3708" w:type="dxa"/>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Сено естественных сенокосов</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5,1</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10,5</w:t>
            </w:r>
          </w:p>
        </w:tc>
        <w:tc>
          <w:tcPr>
            <w:tcW w:w="1260" w:type="dxa"/>
          </w:tcPr>
          <w:p w:rsidR="0061459E" w:rsidRPr="00613C0D" w:rsidRDefault="00104BBA"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w:t>
            </w:r>
          </w:p>
        </w:tc>
        <w:tc>
          <w:tcPr>
            <w:tcW w:w="1363" w:type="dxa"/>
          </w:tcPr>
          <w:p w:rsidR="0061459E" w:rsidRPr="00613C0D" w:rsidRDefault="0017735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w:t>
            </w:r>
            <w:r w:rsidR="005E4D9C" w:rsidRPr="00613C0D">
              <w:rPr>
                <w:color w:val="000000" w:themeColor="text1"/>
                <w:sz w:val="20"/>
              </w:rPr>
              <w:t>7</w:t>
            </w:r>
          </w:p>
        </w:tc>
      </w:tr>
      <w:tr w:rsidR="0061459E" w:rsidRPr="00613C0D" w:rsidTr="00A06445">
        <w:trPr>
          <w:jc w:val="center"/>
        </w:trPr>
        <w:tc>
          <w:tcPr>
            <w:tcW w:w="0" w:type="auto"/>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w:t>
            </w:r>
          </w:p>
        </w:tc>
        <w:tc>
          <w:tcPr>
            <w:tcW w:w="3708" w:type="dxa"/>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Выход </w:t>
            </w:r>
            <w:r w:rsidR="001F2130" w:rsidRPr="00613C0D">
              <w:rPr>
                <w:color w:val="000000" w:themeColor="text1"/>
                <w:sz w:val="20"/>
              </w:rPr>
              <w:t>продукции животноводства на 100</w:t>
            </w:r>
            <w:r w:rsidRPr="00613C0D">
              <w:rPr>
                <w:color w:val="000000" w:themeColor="text1"/>
                <w:sz w:val="20"/>
              </w:rPr>
              <w:t>га сельхозугодий, ц</w:t>
            </w:r>
          </w:p>
        </w:tc>
        <w:tc>
          <w:tcPr>
            <w:tcW w:w="1260" w:type="dxa"/>
          </w:tcPr>
          <w:p w:rsidR="0061459E" w:rsidRPr="00613C0D" w:rsidRDefault="0061459E" w:rsidP="00A06445">
            <w:pPr>
              <w:keepNext/>
              <w:widowControl w:val="0"/>
              <w:shd w:val="clear" w:color="000000" w:fill="auto"/>
              <w:suppressAutoHyphens/>
              <w:spacing w:line="360" w:lineRule="auto"/>
              <w:rPr>
                <w:color w:val="000000" w:themeColor="text1"/>
                <w:sz w:val="20"/>
              </w:rPr>
            </w:pPr>
          </w:p>
        </w:tc>
        <w:tc>
          <w:tcPr>
            <w:tcW w:w="1260" w:type="dxa"/>
          </w:tcPr>
          <w:p w:rsidR="0061459E" w:rsidRPr="00613C0D" w:rsidRDefault="0061459E" w:rsidP="00A06445">
            <w:pPr>
              <w:keepNext/>
              <w:widowControl w:val="0"/>
              <w:shd w:val="clear" w:color="000000" w:fill="auto"/>
              <w:suppressAutoHyphens/>
              <w:spacing w:line="360" w:lineRule="auto"/>
              <w:rPr>
                <w:color w:val="000000" w:themeColor="text1"/>
                <w:sz w:val="20"/>
              </w:rPr>
            </w:pPr>
          </w:p>
        </w:tc>
        <w:tc>
          <w:tcPr>
            <w:tcW w:w="1260" w:type="dxa"/>
          </w:tcPr>
          <w:p w:rsidR="0061459E" w:rsidRPr="00613C0D" w:rsidRDefault="0061459E" w:rsidP="00A06445">
            <w:pPr>
              <w:keepNext/>
              <w:widowControl w:val="0"/>
              <w:shd w:val="clear" w:color="000000" w:fill="auto"/>
              <w:suppressAutoHyphens/>
              <w:spacing w:line="360" w:lineRule="auto"/>
              <w:rPr>
                <w:color w:val="000000" w:themeColor="text1"/>
                <w:sz w:val="20"/>
              </w:rPr>
            </w:pPr>
          </w:p>
        </w:tc>
        <w:tc>
          <w:tcPr>
            <w:tcW w:w="1363" w:type="dxa"/>
          </w:tcPr>
          <w:p w:rsidR="0061459E" w:rsidRPr="00613C0D" w:rsidRDefault="0061459E" w:rsidP="00A06445">
            <w:pPr>
              <w:keepNext/>
              <w:widowControl w:val="0"/>
              <w:shd w:val="clear" w:color="000000" w:fill="auto"/>
              <w:suppressAutoHyphens/>
              <w:spacing w:line="360" w:lineRule="auto"/>
              <w:rPr>
                <w:color w:val="000000" w:themeColor="text1"/>
                <w:sz w:val="20"/>
              </w:rPr>
            </w:pPr>
          </w:p>
        </w:tc>
      </w:tr>
      <w:tr w:rsidR="0061459E" w:rsidRPr="00613C0D" w:rsidTr="00A06445">
        <w:trPr>
          <w:jc w:val="center"/>
        </w:trPr>
        <w:tc>
          <w:tcPr>
            <w:tcW w:w="0" w:type="auto"/>
          </w:tcPr>
          <w:p w:rsidR="0061459E" w:rsidRPr="00613C0D" w:rsidRDefault="0061459E" w:rsidP="00A06445">
            <w:pPr>
              <w:keepNext/>
              <w:widowControl w:val="0"/>
              <w:shd w:val="clear" w:color="000000" w:fill="auto"/>
              <w:suppressAutoHyphens/>
              <w:spacing w:line="360" w:lineRule="auto"/>
              <w:rPr>
                <w:color w:val="000000" w:themeColor="text1"/>
                <w:sz w:val="20"/>
              </w:rPr>
            </w:pPr>
          </w:p>
        </w:tc>
        <w:tc>
          <w:tcPr>
            <w:tcW w:w="3708" w:type="dxa"/>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Молоко</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13,4</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13,8</w:t>
            </w:r>
          </w:p>
        </w:tc>
        <w:tc>
          <w:tcPr>
            <w:tcW w:w="1260" w:type="dxa"/>
          </w:tcPr>
          <w:p w:rsidR="0061459E" w:rsidRPr="00613C0D" w:rsidRDefault="00CE376A"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1363" w:type="dxa"/>
          </w:tcPr>
          <w:p w:rsidR="0061459E" w:rsidRPr="00613C0D" w:rsidRDefault="0017735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r>
      <w:tr w:rsidR="0061459E" w:rsidRPr="00613C0D" w:rsidTr="00A06445">
        <w:trPr>
          <w:jc w:val="center"/>
        </w:trPr>
        <w:tc>
          <w:tcPr>
            <w:tcW w:w="0" w:type="auto"/>
          </w:tcPr>
          <w:p w:rsidR="0061459E" w:rsidRPr="00613C0D" w:rsidRDefault="0061459E" w:rsidP="00A06445">
            <w:pPr>
              <w:keepNext/>
              <w:widowControl w:val="0"/>
              <w:shd w:val="clear" w:color="000000" w:fill="auto"/>
              <w:suppressAutoHyphens/>
              <w:spacing w:line="360" w:lineRule="auto"/>
              <w:rPr>
                <w:color w:val="000000" w:themeColor="text1"/>
                <w:sz w:val="20"/>
              </w:rPr>
            </w:pPr>
          </w:p>
        </w:tc>
        <w:tc>
          <w:tcPr>
            <w:tcW w:w="3708" w:type="dxa"/>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Шерсть</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0,7</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0,7</w:t>
            </w:r>
          </w:p>
        </w:tc>
        <w:tc>
          <w:tcPr>
            <w:tcW w:w="1260" w:type="dxa"/>
          </w:tcPr>
          <w:p w:rsidR="0061459E" w:rsidRPr="00613C0D" w:rsidRDefault="00104BBA"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0,7</w:t>
            </w:r>
          </w:p>
        </w:tc>
        <w:tc>
          <w:tcPr>
            <w:tcW w:w="1363" w:type="dxa"/>
          </w:tcPr>
          <w:p w:rsidR="0061459E" w:rsidRPr="00613C0D" w:rsidRDefault="0017735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400</w:t>
            </w:r>
          </w:p>
        </w:tc>
      </w:tr>
      <w:tr w:rsidR="0061459E" w:rsidRPr="00613C0D" w:rsidTr="00A06445">
        <w:trPr>
          <w:jc w:val="center"/>
        </w:trPr>
        <w:tc>
          <w:tcPr>
            <w:tcW w:w="0" w:type="auto"/>
          </w:tcPr>
          <w:p w:rsidR="0061459E" w:rsidRPr="00613C0D" w:rsidRDefault="0061459E" w:rsidP="00A06445">
            <w:pPr>
              <w:keepNext/>
              <w:widowControl w:val="0"/>
              <w:shd w:val="clear" w:color="000000" w:fill="auto"/>
              <w:suppressAutoHyphens/>
              <w:spacing w:line="360" w:lineRule="auto"/>
              <w:rPr>
                <w:color w:val="000000" w:themeColor="text1"/>
                <w:sz w:val="20"/>
              </w:rPr>
            </w:pPr>
          </w:p>
        </w:tc>
        <w:tc>
          <w:tcPr>
            <w:tcW w:w="3708" w:type="dxa"/>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Мясо КРС</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1,9</w:t>
            </w:r>
          </w:p>
        </w:tc>
        <w:tc>
          <w:tcPr>
            <w:tcW w:w="1260" w:type="dxa"/>
          </w:tcPr>
          <w:p w:rsidR="0061459E" w:rsidRPr="00613C0D" w:rsidRDefault="0017735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3,5</w:t>
            </w:r>
          </w:p>
        </w:tc>
        <w:tc>
          <w:tcPr>
            <w:tcW w:w="1363" w:type="dxa"/>
          </w:tcPr>
          <w:p w:rsidR="0061459E" w:rsidRPr="00613C0D" w:rsidRDefault="0017735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233</w:t>
            </w:r>
          </w:p>
        </w:tc>
      </w:tr>
      <w:tr w:rsidR="0061459E" w:rsidRPr="00613C0D" w:rsidTr="00A06445">
        <w:trPr>
          <w:jc w:val="center"/>
        </w:trPr>
        <w:tc>
          <w:tcPr>
            <w:tcW w:w="0" w:type="auto"/>
          </w:tcPr>
          <w:p w:rsidR="0061459E" w:rsidRPr="00613C0D" w:rsidRDefault="0061459E" w:rsidP="00A06445">
            <w:pPr>
              <w:keepNext/>
              <w:widowControl w:val="0"/>
              <w:shd w:val="clear" w:color="000000" w:fill="auto"/>
              <w:suppressAutoHyphens/>
              <w:spacing w:line="360" w:lineRule="auto"/>
              <w:rPr>
                <w:color w:val="000000" w:themeColor="text1"/>
                <w:sz w:val="20"/>
              </w:rPr>
            </w:pPr>
          </w:p>
        </w:tc>
        <w:tc>
          <w:tcPr>
            <w:tcW w:w="3708" w:type="dxa"/>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Мясо овец</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w:t>
            </w:r>
          </w:p>
        </w:tc>
        <w:tc>
          <w:tcPr>
            <w:tcW w:w="1260" w:type="dxa"/>
          </w:tcPr>
          <w:p w:rsidR="0061459E"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3,7</w:t>
            </w:r>
          </w:p>
        </w:tc>
        <w:tc>
          <w:tcPr>
            <w:tcW w:w="1260" w:type="dxa"/>
          </w:tcPr>
          <w:p w:rsidR="0061459E" w:rsidRPr="00613C0D" w:rsidRDefault="0017735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2,8</w:t>
            </w:r>
          </w:p>
        </w:tc>
        <w:tc>
          <w:tcPr>
            <w:tcW w:w="1363" w:type="dxa"/>
          </w:tcPr>
          <w:p w:rsidR="0061459E" w:rsidRPr="00613C0D" w:rsidRDefault="0017735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r w:rsidR="005E4D9C" w:rsidRPr="00613C0D">
              <w:rPr>
                <w:color w:val="000000" w:themeColor="text1"/>
                <w:sz w:val="20"/>
              </w:rPr>
              <w:t>8</w:t>
            </w:r>
          </w:p>
        </w:tc>
      </w:tr>
      <w:tr w:rsidR="0061459E" w:rsidRPr="00613C0D" w:rsidTr="00A06445">
        <w:trPr>
          <w:jc w:val="center"/>
        </w:trPr>
        <w:tc>
          <w:tcPr>
            <w:tcW w:w="0" w:type="auto"/>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w:t>
            </w:r>
          </w:p>
        </w:tc>
        <w:tc>
          <w:tcPr>
            <w:tcW w:w="3708" w:type="dxa"/>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Показатель вовлечения земли в сельхозпроизводстве, %</w:t>
            </w:r>
          </w:p>
        </w:tc>
        <w:tc>
          <w:tcPr>
            <w:tcW w:w="1260" w:type="dxa"/>
          </w:tcPr>
          <w:p w:rsidR="0061459E" w:rsidRPr="00613C0D" w:rsidRDefault="0061459E" w:rsidP="00A06445">
            <w:pPr>
              <w:keepNext/>
              <w:widowControl w:val="0"/>
              <w:shd w:val="clear" w:color="000000" w:fill="auto"/>
              <w:suppressAutoHyphens/>
              <w:spacing w:line="360" w:lineRule="auto"/>
              <w:rPr>
                <w:color w:val="000000" w:themeColor="text1"/>
                <w:sz w:val="20"/>
              </w:rPr>
            </w:pPr>
          </w:p>
          <w:p w:rsidR="003C04B4"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69,4</w:t>
            </w:r>
          </w:p>
        </w:tc>
        <w:tc>
          <w:tcPr>
            <w:tcW w:w="1260" w:type="dxa"/>
          </w:tcPr>
          <w:p w:rsidR="0061459E" w:rsidRPr="00613C0D" w:rsidRDefault="0061459E" w:rsidP="00A06445">
            <w:pPr>
              <w:keepNext/>
              <w:widowControl w:val="0"/>
              <w:shd w:val="clear" w:color="000000" w:fill="auto"/>
              <w:suppressAutoHyphens/>
              <w:spacing w:line="360" w:lineRule="auto"/>
              <w:rPr>
                <w:color w:val="000000" w:themeColor="text1"/>
                <w:sz w:val="20"/>
              </w:rPr>
            </w:pPr>
          </w:p>
          <w:p w:rsidR="003C04B4"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69,4</w:t>
            </w:r>
          </w:p>
        </w:tc>
        <w:tc>
          <w:tcPr>
            <w:tcW w:w="1260" w:type="dxa"/>
          </w:tcPr>
          <w:p w:rsidR="0061459E" w:rsidRPr="00613C0D" w:rsidRDefault="0061459E" w:rsidP="00A06445">
            <w:pPr>
              <w:keepNext/>
              <w:widowControl w:val="0"/>
              <w:shd w:val="clear" w:color="000000" w:fill="auto"/>
              <w:suppressAutoHyphens/>
              <w:spacing w:line="360" w:lineRule="auto"/>
              <w:rPr>
                <w:color w:val="000000" w:themeColor="text1"/>
                <w:sz w:val="20"/>
              </w:rPr>
            </w:pPr>
          </w:p>
          <w:p w:rsidR="00177350" w:rsidRPr="00613C0D" w:rsidRDefault="0017735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68</w:t>
            </w:r>
          </w:p>
        </w:tc>
        <w:tc>
          <w:tcPr>
            <w:tcW w:w="1363" w:type="dxa"/>
          </w:tcPr>
          <w:p w:rsidR="0061459E" w:rsidRPr="00613C0D" w:rsidRDefault="0061459E" w:rsidP="00A06445">
            <w:pPr>
              <w:keepNext/>
              <w:widowControl w:val="0"/>
              <w:shd w:val="clear" w:color="000000" w:fill="auto"/>
              <w:suppressAutoHyphens/>
              <w:spacing w:line="360" w:lineRule="auto"/>
              <w:rPr>
                <w:color w:val="000000" w:themeColor="text1"/>
                <w:sz w:val="20"/>
              </w:rPr>
            </w:pPr>
          </w:p>
          <w:p w:rsidR="00177350" w:rsidRPr="00613C0D" w:rsidRDefault="0017735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98</w:t>
            </w:r>
          </w:p>
        </w:tc>
      </w:tr>
      <w:tr w:rsidR="0061459E" w:rsidRPr="00613C0D" w:rsidTr="00A06445">
        <w:trPr>
          <w:jc w:val="center"/>
        </w:trPr>
        <w:tc>
          <w:tcPr>
            <w:tcW w:w="0" w:type="auto"/>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w:t>
            </w:r>
          </w:p>
        </w:tc>
        <w:tc>
          <w:tcPr>
            <w:tcW w:w="3708" w:type="dxa"/>
          </w:tcPr>
          <w:p w:rsidR="0061459E" w:rsidRPr="00613C0D" w:rsidRDefault="0061459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Степень</w:t>
            </w:r>
            <w:r w:rsidR="003C04B4" w:rsidRPr="00613C0D">
              <w:rPr>
                <w:color w:val="000000" w:themeColor="text1"/>
                <w:sz w:val="20"/>
              </w:rPr>
              <w:t xml:space="preserve"> интенсивного использования сельхозугодий, %</w:t>
            </w:r>
          </w:p>
        </w:tc>
        <w:tc>
          <w:tcPr>
            <w:tcW w:w="1260" w:type="dxa"/>
          </w:tcPr>
          <w:p w:rsidR="0061459E" w:rsidRPr="00613C0D" w:rsidRDefault="0061459E" w:rsidP="00A06445">
            <w:pPr>
              <w:keepNext/>
              <w:widowControl w:val="0"/>
              <w:shd w:val="clear" w:color="000000" w:fill="auto"/>
              <w:suppressAutoHyphens/>
              <w:spacing w:line="360" w:lineRule="auto"/>
              <w:rPr>
                <w:color w:val="000000" w:themeColor="text1"/>
                <w:sz w:val="20"/>
              </w:rPr>
            </w:pPr>
          </w:p>
          <w:p w:rsidR="003C04B4"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43,3</w:t>
            </w:r>
          </w:p>
        </w:tc>
        <w:tc>
          <w:tcPr>
            <w:tcW w:w="1260" w:type="dxa"/>
          </w:tcPr>
          <w:p w:rsidR="0061459E" w:rsidRPr="00613C0D" w:rsidRDefault="0061459E" w:rsidP="00A06445">
            <w:pPr>
              <w:keepNext/>
              <w:widowControl w:val="0"/>
              <w:shd w:val="clear" w:color="000000" w:fill="auto"/>
              <w:suppressAutoHyphens/>
              <w:spacing w:line="360" w:lineRule="auto"/>
              <w:rPr>
                <w:color w:val="000000" w:themeColor="text1"/>
                <w:sz w:val="20"/>
              </w:rPr>
            </w:pPr>
          </w:p>
          <w:p w:rsidR="003C04B4" w:rsidRPr="00613C0D" w:rsidRDefault="003C04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43,3</w:t>
            </w:r>
          </w:p>
        </w:tc>
        <w:tc>
          <w:tcPr>
            <w:tcW w:w="1260" w:type="dxa"/>
          </w:tcPr>
          <w:p w:rsidR="0061459E" w:rsidRPr="00613C0D" w:rsidRDefault="0061459E" w:rsidP="00A06445">
            <w:pPr>
              <w:keepNext/>
              <w:widowControl w:val="0"/>
              <w:shd w:val="clear" w:color="000000" w:fill="auto"/>
              <w:suppressAutoHyphens/>
              <w:spacing w:line="360" w:lineRule="auto"/>
              <w:rPr>
                <w:color w:val="000000" w:themeColor="text1"/>
                <w:sz w:val="20"/>
              </w:rPr>
            </w:pPr>
          </w:p>
          <w:p w:rsidR="00177350" w:rsidRPr="00613C0D" w:rsidRDefault="0017735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45,6</w:t>
            </w:r>
          </w:p>
        </w:tc>
        <w:tc>
          <w:tcPr>
            <w:tcW w:w="1363" w:type="dxa"/>
          </w:tcPr>
          <w:p w:rsidR="0061459E" w:rsidRPr="00613C0D" w:rsidRDefault="0061459E" w:rsidP="00A06445">
            <w:pPr>
              <w:keepNext/>
              <w:widowControl w:val="0"/>
              <w:shd w:val="clear" w:color="000000" w:fill="auto"/>
              <w:suppressAutoHyphens/>
              <w:spacing w:line="360" w:lineRule="auto"/>
              <w:rPr>
                <w:color w:val="000000" w:themeColor="text1"/>
                <w:sz w:val="20"/>
              </w:rPr>
            </w:pPr>
          </w:p>
          <w:p w:rsidR="00177350" w:rsidRPr="00613C0D" w:rsidRDefault="00177350"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105</w:t>
            </w:r>
          </w:p>
        </w:tc>
      </w:tr>
    </w:tbl>
    <w:p w:rsidR="0059050D" w:rsidRPr="00613C0D" w:rsidRDefault="0059050D" w:rsidP="00A06445">
      <w:pPr>
        <w:keepNext/>
        <w:widowControl w:val="0"/>
        <w:shd w:val="clear" w:color="000000" w:fill="auto"/>
        <w:suppressAutoHyphens/>
        <w:spacing w:line="360" w:lineRule="auto"/>
        <w:ind w:firstLine="709"/>
        <w:jc w:val="both"/>
        <w:rPr>
          <w:color w:val="000000" w:themeColor="text1"/>
          <w:sz w:val="28"/>
          <w:szCs w:val="28"/>
        </w:rPr>
      </w:pP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Показатель вовлечения</w:t>
      </w:r>
      <w:r w:rsidR="00613C0D">
        <w:rPr>
          <w:color w:val="000000" w:themeColor="text1"/>
          <w:sz w:val="28"/>
          <w:szCs w:val="28"/>
        </w:rPr>
        <w:t xml:space="preserve"> </w:t>
      </w:r>
      <w:r w:rsidRPr="00613C0D">
        <w:rPr>
          <w:color w:val="000000" w:themeColor="text1"/>
          <w:sz w:val="28"/>
          <w:szCs w:val="28"/>
        </w:rPr>
        <w:t>земли в сельхозпроизводстве рассчитывается как отношение площади сельскохозяйственных угодий к общей земельной площади.</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П в </w:t>
      </w:r>
      <w:smartTag w:uri="urn:schemas-microsoft-com:office:smarttags" w:element="metricconverter">
        <w:smartTagPr>
          <w:attr w:name="ProductID" w:val="2008 г"/>
        </w:smartTagPr>
        <w:r w:rsidR="00177350" w:rsidRPr="00613C0D">
          <w:rPr>
            <w:color w:val="000000" w:themeColor="text1"/>
            <w:sz w:val="28"/>
          </w:rPr>
          <w:t>2008</w:t>
        </w:r>
        <w:r w:rsidRPr="00613C0D">
          <w:rPr>
            <w:color w:val="000000" w:themeColor="text1"/>
            <w:sz w:val="28"/>
          </w:rPr>
          <w:t xml:space="preserve"> г</w:t>
        </w:r>
      </w:smartTag>
      <w:r w:rsidRPr="00613C0D">
        <w:rPr>
          <w:color w:val="000000" w:themeColor="text1"/>
          <w:sz w:val="28"/>
          <w:szCs w:val="28"/>
        </w:rPr>
        <w:t>. =</w:t>
      </w:r>
      <w:r w:rsidR="005E4D9C" w:rsidRPr="00613C0D">
        <w:rPr>
          <w:color w:val="000000" w:themeColor="text1"/>
          <w:sz w:val="28"/>
          <w:szCs w:val="28"/>
        </w:rPr>
        <w:t xml:space="preserve"> 14249</w:t>
      </w:r>
      <w:r w:rsidRPr="00613C0D">
        <w:rPr>
          <w:color w:val="000000" w:themeColor="text1"/>
          <w:sz w:val="28"/>
          <w:szCs w:val="28"/>
        </w:rPr>
        <w:t xml:space="preserve"> / 2</w:t>
      </w:r>
      <w:r w:rsidR="005E4D9C" w:rsidRPr="00613C0D">
        <w:rPr>
          <w:color w:val="000000" w:themeColor="text1"/>
          <w:sz w:val="28"/>
          <w:szCs w:val="28"/>
        </w:rPr>
        <w:t>0954</w:t>
      </w:r>
      <w:r w:rsidRPr="00613C0D">
        <w:rPr>
          <w:color w:val="000000" w:themeColor="text1"/>
          <w:sz w:val="28"/>
          <w:szCs w:val="28"/>
        </w:rPr>
        <w:t xml:space="preserve"> *100 = 6</w:t>
      </w:r>
      <w:r w:rsidR="005E4D9C" w:rsidRPr="00613C0D">
        <w:rPr>
          <w:color w:val="000000" w:themeColor="text1"/>
          <w:sz w:val="28"/>
          <w:szCs w:val="28"/>
        </w:rPr>
        <w:t>8</w:t>
      </w:r>
      <w:r w:rsidRPr="00613C0D">
        <w:rPr>
          <w:color w:val="000000" w:themeColor="text1"/>
          <w:sz w:val="28"/>
          <w:szCs w:val="28"/>
        </w:rPr>
        <w:t>%. Этот показатель показывает, что в хозяйстве больше половины земли вовлечены в сельхозпроизводство.</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Показатель интенсивного использования сельхозугодий находят, как отношение площади пашни</w:t>
      </w:r>
      <w:r w:rsidR="00613C0D">
        <w:rPr>
          <w:color w:val="000000" w:themeColor="text1"/>
          <w:sz w:val="28"/>
          <w:szCs w:val="28"/>
        </w:rPr>
        <w:t xml:space="preserve"> </w:t>
      </w:r>
      <w:r w:rsidRPr="00613C0D">
        <w:rPr>
          <w:color w:val="000000" w:themeColor="text1"/>
          <w:sz w:val="28"/>
          <w:szCs w:val="28"/>
        </w:rPr>
        <w:t>к площади сельхозугодий.</w:t>
      </w:r>
    </w:p>
    <w:p w:rsidR="00A06445" w:rsidRDefault="00A06445" w:rsidP="00A06445">
      <w:pPr>
        <w:keepNext/>
        <w:widowControl w:val="0"/>
        <w:shd w:val="clear" w:color="000000" w:fill="auto"/>
        <w:suppressAutoHyphens/>
        <w:spacing w:line="360" w:lineRule="auto"/>
        <w:ind w:firstLine="709"/>
        <w:jc w:val="both"/>
        <w:rPr>
          <w:color w:val="000000" w:themeColor="text1"/>
          <w:sz w:val="28"/>
          <w:szCs w:val="28"/>
        </w:rPr>
      </w:pP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П с/х 2007г. = 6501 / 14</w:t>
      </w:r>
      <w:r w:rsidR="005E4D9C" w:rsidRPr="00613C0D">
        <w:rPr>
          <w:color w:val="000000" w:themeColor="text1"/>
          <w:sz w:val="28"/>
          <w:szCs w:val="28"/>
        </w:rPr>
        <w:t>249</w:t>
      </w:r>
      <w:r w:rsidRPr="00613C0D">
        <w:rPr>
          <w:color w:val="000000" w:themeColor="text1"/>
          <w:sz w:val="28"/>
          <w:szCs w:val="28"/>
        </w:rPr>
        <w:t xml:space="preserve"> *100 = 4</w:t>
      </w:r>
      <w:r w:rsidR="005E4D9C" w:rsidRPr="00613C0D">
        <w:rPr>
          <w:color w:val="000000" w:themeColor="text1"/>
          <w:sz w:val="28"/>
          <w:szCs w:val="28"/>
        </w:rPr>
        <w:t>5</w:t>
      </w:r>
      <w:r w:rsidRPr="00613C0D">
        <w:rPr>
          <w:color w:val="000000" w:themeColor="text1"/>
          <w:sz w:val="28"/>
          <w:szCs w:val="28"/>
        </w:rPr>
        <w:t>,</w:t>
      </w:r>
      <w:r w:rsidR="005E4D9C" w:rsidRPr="00613C0D">
        <w:rPr>
          <w:color w:val="000000" w:themeColor="text1"/>
          <w:sz w:val="28"/>
          <w:szCs w:val="28"/>
        </w:rPr>
        <w:t>6</w:t>
      </w:r>
      <w:r w:rsidRPr="00613C0D">
        <w:rPr>
          <w:color w:val="000000" w:themeColor="text1"/>
          <w:sz w:val="28"/>
          <w:szCs w:val="28"/>
        </w:rPr>
        <w:t xml:space="preserve"> %.</w:t>
      </w:r>
    </w:p>
    <w:p w:rsidR="00613C0D" w:rsidRDefault="00A06445" w:rsidP="00A06445">
      <w:pPr>
        <w:keepNext/>
        <w:widowControl w:val="0"/>
        <w:shd w:val="clear" w:color="000000" w:fill="auto"/>
        <w:suppressAutoHyphens/>
        <w:spacing w:line="360" w:lineRule="auto"/>
        <w:ind w:firstLine="709"/>
        <w:jc w:val="both"/>
        <w:rPr>
          <w:color w:val="000000" w:themeColor="text1"/>
          <w:sz w:val="28"/>
          <w:szCs w:val="28"/>
        </w:rPr>
      </w:pPr>
      <w:r>
        <w:rPr>
          <w:color w:val="000000" w:themeColor="text1"/>
          <w:sz w:val="28"/>
          <w:szCs w:val="28"/>
        </w:rPr>
        <w:br w:type="page"/>
      </w:r>
      <w:r w:rsidR="004A42E2" w:rsidRPr="00613C0D">
        <w:rPr>
          <w:color w:val="000000" w:themeColor="text1"/>
          <w:sz w:val="28"/>
          <w:szCs w:val="28"/>
        </w:rPr>
        <w:t>В 200</w:t>
      </w:r>
      <w:r w:rsidR="005E4D9C" w:rsidRPr="00613C0D">
        <w:rPr>
          <w:color w:val="000000" w:themeColor="text1"/>
          <w:sz w:val="28"/>
          <w:szCs w:val="28"/>
        </w:rPr>
        <w:t>6</w:t>
      </w:r>
      <w:r w:rsidR="004A42E2" w:rsidRPr="00613C0D">
        <w:rPr>
          <w:color w:val="000000" w:themeColor="text1"/>
          <w:sz w:val="28"/>
          <w:szCs w:val="28"/>
        </w:rPr>
        <w:t>-200</w:t>
      </w:r>
      <w:r w:rsidR="005E4D9C" w:rsidRPr="00613C0D">
        <w:rPr>
          <w:color w:val="000000" w:themeColor="text1"/>
          <w:sz w:val="28"/>
          <w:szCs w:val="28"/>
        </w:rPr>
        <w:t>8</w:t>
      </w:r>
      <w:r w:rsidR="004A42E2" w:rsidRPr="00613C0D">
        <w:rPr>
          <w:color w:val="000000" w:themeColor="text1"/>
          <w:sz w:val="28"/>
          <w:szCs w:val="28"/>
        </w:rPr>
        <w:t xml:space="preserve">гг. урожайность зерновых увеличилась на </w:t>
      </w:r>
      <w:r w:rsidR="005E4D9C" w:rsidRPr="00613C0D">
        <w:rPr>
          <w:color w:val="000000" w:themeColor="text1"/>
          <w:sz w:val="28"/>
          <w:szCs w:val="28"/>
        </w:rPr>
        <w:t>11</w:t>
      </w:r>
      <w:r w:rsidR="004A42E2" w:rsidRPr="00613C0D">
        <w:rPr>
          <w:color w:val="000000" w:themeColor="text1"/>
          <w:sz w:val="28"/>
          <w:szCs w:val="28"/>
        </w:rPr>
        <w:t>% в связи с благоприятными природно-климатическими условиями и</w:t>
      </w:r>
      <w:r w:rsidR="00613C0D">
        <w:rPr>
          <w:color w:val="000000" w:themeColor="text1"/>
          <w:sz w:val="28"/>
          <w:szCs w:val="28"/>
        </w:rPr>
        <w:t xml:space="preserve"> </w:t>
      </w:r>
      <w:r w:rsidR="004A42E2" w:rsidRPr="00613C0D">
        <w:rPr>
          <w:color w:val="000000" w:themeColor="text1"/>
          <w:sz w:val="28"/>
          <w:szCs w:val="28"/>
        </w:rPr>
        <w:t xml:space="preserve">новыми сортами сельскохозяйственных культур, а также увеличилась выход </w:t>
      </w:r>
      <w:r w:rsidR="005E4D9C" w:rsidRPr="00613C0D">
        <w:rPr>
          <w:color w:val="000000" w:themeColor="text1"/>
          <w:sz w:val="28"/>
          <w:szCs w:val="28"/>
        </w:rPr>
        <w:t>продукции животноводства на 100</w:t>
      </w:r>
      <w:r w:rsidR="004A42E2" w:rsidRPr="00613C0D">
        <w:rPr>
          <w:color w:val="000000" w:themeColor="text1"/>
          <w:sz w:val="28"/>
          <w:szCs w:val="28"/>
        </w:rPr>
        <w:t>га сельхозугодий. Т.е. производство мясо баранина</w:t>
      </w:r>
      <w:r w:rsidR="00613C0D">
        <w:rPr>
          <w:color w:val="000000" w:themeColor="text1"/>
          <w:sz w:val="28"/>
          <w:szCs w:val="28"/>
        </w:rPr>
        <w:t xml:space="preserve"> </w:t>
      </w:r>
      <w:r w:rsidR="005E4D9C" w:rsidRPr="00613C0D">
        <w:rPr>
          <w:color w:val="000000" w:themeColor="text1"/>
          <w:sz w:val="28"/>
          <w:szCs w:val="28"/>
        </w:rPr>
        <w:t xml:space="preserve">7%, </w:t>
      </w:r>
      <w:r w:rsidR="004A42E2" w:rsidRPr="00613C0D">
        <w:rPr>
          <w:color w:val="000000" w:themeColor="text1"/>
          <w:sz w:val="28"/>
          <w:szCs w:val="28"/>
        </w:rPr>
        <w:t xml:space="preserve">мясо говядина на </w:t>
      </w:r>
      <w:r w:rsidR="005E4D9C" w:rsidRPr="00613C0D">
        <w:rPr>
          <w:color w:val="000000" w:themeColor="text1"/>
          <w:sz w:val="28"/>
          <w:szCs w:val="28"/>
        </w:rPr>
        <w:t>133</w:t>
      </w:r>
      <w:r w:rsidR="004A42E2" w:rsidRPr="00613C0D">
        <w:rPr>
          <w:color w:val="000000" w:themeColor="text1"/>
          <w:sz w:val="28"/>
          <w:szCs w:val="28"/>
        </w:rPr>
        <w:t>% и шерсть на</w:t>
      </w:r>
      <w:r w:rsidR="00613C0D">
        <w:rPr>
          <w:color w:val="000000" w:themeColor="text1"/>
          <w:sz w:val="28"/>
          <w:szCs w:val="28"/>
        </w:rPr>
        <w:t xml:space="preserve"> </w:t>
      </w:r>
      <w:r w:rsidR="005E4D9C" w:rsidRPr="00613C0D">
        <w:rPr>
          <w:color w:val="000000" w:themeColor="text1"/>
          <w:sz w:val="28"/>
          <w:szCs w:val="28"/>
        </w:rPr>
        <w:t>300</w:t>
      </w:r>
      <w:r w:rsidR="004A42E2" w:rsidRPr="00613C0D">
        <w:rPr>
          <w:color w:val="000000" w:themeColor="text1"/>
          <w:sz w:val="28"/>
          <w:szCs w:val="28"/>
        </w:rPr>
        <w:t>%.</w:t>
      </w:r>
    </w:p>
    <w:p w:rsidR="004A42E2" w:rsidRP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Развитие сельского хозяйства связано с наличием и правильным использованием трудовых ресурсов. Для выполнения расчетов важно уточнить содержание понятий «трудовые ресурсы» и «рабочая сила». Трудовые ресурсы – потенциальная масса работников, которую можно привлечь к производственной деятельности. Рабочая сила – это часть трудовых ресурсов, которая непосредственно занята в общественном производстве. При наличии соответствующих данных их сопоставление дает возможность полнее выявить резервы улучшения трудовых ресурсов.</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Рассмотрим численность и состав трудовых ресурсов СПК «Дружба» в динамике, а также структуру трудовых ресурсо</w:t>
      </w:r>
      <w:r w:rsidR="001F2130" w:rsidRPr="00613C0D">
        <w:rPr>
          <w:color w:val="000000" w:themeColor="text1"/>
          <w:sz w:val="28"/>
          <w:szCs w:val="28"/>
        </w:rPr>
        <w:t>в (табл.</w:t>
      </w:r>
      <w:r w:rsidRPr="00613C0D">
        <w:rPr>
          <w:color w:val="000000" w:themeColor="text1"/>
          <w:sz w:val="28"/>
          <w:szCs w:val="28"/>
        </w:rPr>
        <w:t xml:space="preserve"> </w:t>
      </w:r>
      <w:r w:rsidR="003579EE" w:rsidRPr="00613C0D">
        <w:rPr>
          <w:color w:val="000000" w:themeColor="text1"/>
          <w:sz w:val="28"/>
          <w:szCs w:val="28"/>
        </w:rPr>
        <w:t>5</w:t>
      </w:r>
      <w:r w:rsidRPr="00613C0D">
        <w:rPr>
          <w:color w:val="000000" w:themeColor="text1"/>
          <w:sz w:val="28"/>
          <w:szCs w:val="28"/>
        </w:rPr>
        <w:t>).</w:t>
      </w:r>
    </w:p>
    <w:p w:rsidR="00613C0D" w:rsidRDefault="00613C0D" w:rsidP="00A06445">
      <w:pPr>
        <w:keepNext/>
        <w:widowControl w:val="0"/>
        <w:shd w:val="clear" w:color="000000" w:fill="auto"/>
        <w:suppressAutoHyphens/>
        <w:spacing w:line="360" w:lineRule="auto"/>
        <w:ind w:firstLine="709"/>
        <w:jc w:val="both"/>
        <w:outlineLvl w:val="0"/>
        <w:rPr>
          <w:color w:val="000000" w:themeColor="text1"/>
          <w:sz w:val="28"/>
          <w:szCs w:val="28"/>
        </w:rPr>
      </w:pPr>
    </w:p>
    <w:p w:rsidR="004A42E2" w:rsidRPr="00613C0D" w:rsidRDefault="00CD3D8D" w:rsidP="00A06445">
      <w:pPr>
        <w:keepNext/>
        <w:widowControl w:val="0"/>
        <w:shd w:val="clear" w:color="000000" w:fill="auto"/>
        <w:suppressAutoHyphens/>
        <w:spacing w:line="360" w:lineRule="auto"/>
        <w:ind w:firstLine="709"/>
        <w:jc w:val="right"/>
        <w:outlineLvl w:val="0"/>
        <w:rPr>
          <w:color w:val="000000" w:themeColor="text1"/>
          <w:sz w:val="28"/>
          <w:szCs w:val="28"/>
        </w:rPr>
      </w:pPr>
      <w:r w:rsidRPr="00613C0D">
        <w:rPr>
          <w:color w:val="000000" w:themeColor="text1"/>
          <w:sz w:val="28"/>
          <w:szCs w:val="28"/>
        </w:rPr>
        <w:t>Таблица 5</w:t>
      </w:r>
    </w:p>
    <w:p w:rsidR="004A42E2" w:rsidRPr="00613C0D" w:rsidRDefault="004A42E2" w:rsidP="00A06445">
      <w:pPr>
        <w:keepNext/>
        <w:widowControl w:val="0"/>
        <w:shd w:val="clear" w:color="000000" w:fill="auto"/>
        <w:spacing w:line="360" w:lineRule="auto"/>
        <w:jc w:val="center"/>
        <w:rPr>
          <w:b/>
          <w:bCs/>
          <w:color w:val="000000" w:themeColor="text1"/>
          <w:sz w:val="28"/>
          <w:szCs w:val="28"/>
        </w:rPr>
      </w:pPr>
      <w:r w:rsidRPr="00613C0D">
        <w:rPr>
          <w:b/>
          <w:bCs/>
          <w:color w:val="000000" w:themeColor="text1"/>
          <w:sz w:val="28"/>
          <w:szCs w:val="28"/>
        </w:rPr>
        <w:t>Состав и структура численности работников СПК «Дружба»</w:t>
      </w:r>
    </w:p>
    <w:tbl>
      <w:tblPr>
        <w:tblStyle w:val="a5"/>
        <w:tblW w:w="8353" w:type="dxa"/>
        <w:jc w:val="center"/>
        <w:tblLayout w:type="fixed"/>
        <w:tblLook w:val="04A0" w:firstRow="1" w:lastRow="0" w:firstColumn="1" w:lastColumn="0" w:noHBand="0" w:noVBand="1"/>
      </w:tblPr>
      <w:tblGrid>
        <w:gridCol w:w="2939"/>
        <w:gridCol w:w="722"/>
        <w:gridCol w:w="722"/>
        <w:gridCol w:w="722"/>
        <w:gridCol w:w="722"/>
        <w:gridCol w:w="722"/>
        <w:gridCol w:w="722"/>
        <w:gridCol w:w="1082"/>
      </w:tblGrid>
      <w:tr w:rsidR="004A42E2" w:rsidRPr="00613C0D" w:rsidTr="00613C0D">
        <w:trPr>
          <w:trHeight w:val="205"/>
          <w:jc w:val="center"/>
        </w:trPr>
        <w:tc>
          <w:tcPr>
            <w:tcW w:w="2939" w:type="dxa"/>
            <w:vMerge w:val="restart"/>
          </w:tcPr>
          <w:p w:rsidR="004A42E2" w:rsidRPr="00613C0D" w:rsidRDefault="004A42E2" w:rsidP="00A06445">
            <w:pPr>
              <w:keepNext/>
              <w:widowControl w:val="0"/>
              <w:shd w:val="clear" w:color="000000" w:fill="auto"/>
              <w:suppressAutoHyphens/>
              <w:spacing w:line="360" w:lineRule="auto"/>
              <w:rPr>
                <w:color w:val="000000" w:themeColor="text1"/>
                <w:sz w:val="20"/>
              </w:rPr>
            </w:pPr>
            <w:r w:rsidRPr="00613C0D">
              <w:rPr>
                <w:bCs/>
                <w:color w:val="000000" w:themeColor="text1"/>
                <w:sz w:val="20"/>
              </w:rPr>
              <w:t>Категория работников</w:t>
            </w:r>
          </w:p>
        </w:tc>
        <w:tc>
          <w:tcPr>
            <w:tcW w:w="1444" w:type="dxa"/>
            <w:gridSpan w:val="2"/>
          </w:tcPr>
          <w:p w:rsidR="004A42E2" w:rsidRPr="00613C0D" w:rsidRDefault="005E4D9C"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2006г.</w:t>
            </w:r>
          </w:p>
        </w:tc>
        <w:tc>
          <w:tcPr>
            <w:tcW w:w="1444" w:type="dxa"/>
            <w:gridSpan w:val="2"/>
          </w:tcPr>
          <w:p w:rsidR="004A42E2" w:rsidRPr="00613C0D" w:rsidRDefault="005E4D9C"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2007г.</w:t>
            </w:r>
          </w:p>
        </w:tc>
        <w:tc>
          <w:tcPr>
            <w:tcW w:w="1444" w:type="dxa"/>
            <w:gridSpan w:val="2"/>
          </w:tcPr>
          <w:p w:rsidR="004A42E2" w:rsidRPr="00613C0D" w:rsidRDefault="005E4D9C"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2008г.</w:t>
            </w:r>
          </w:p>
        </w:tc>
        <w:tc>
          <w:tcPr>
            <w:tcW w:w="1082" w:type="dxa"/>
            <w:vMerge w:val="restart"/>
          </w:tcPr>
          <w:p w:rsidR="004A42E2" w:rsidRPr="00613C0D" w:rsidRDefault="004A42E2" w:rsidP="00A06445">
            <w:pPr>
              <w:keepNext/>
              <w:widowControl w:val="0"/>
              <w:shd w:val="clear" w:color="000000" w:fill="auto"/>
              <w:suppressAutoHyphens/>
              <w:spacing w:line="360" w:lineRule="auto"/>
              <w:rPr>
                <w:bCs/>
                <w:color w:val="000000" w:themeColor="text1"/>
                <w:sz w:val="20"/>
              </w:rPr>
            </w:pPr>
            <w:smartTag w:uri="urn:schemas-microsoft-com:office:smarttags" w:element="metricconverter">
              <w:smartTagPr>
                <w:attr w:name="ProductID" w:val="2008 г"/>
              </w:smartTagPr>
              <w:r w:rsidRPr="00613C0D">
                <w:rPr>
                  <w:bCs/>
                  <w:color w:val="000000" w:themeColor="text1"/>
                  <w:sz w:val="20"/>
                </w:rPr>
                <w:t>200</w:t>
              </w:r>
              <w:r w:rsidR="005E4D9C" w:rsidRPr="00613C0D">
                <w:rPr>
                  <w:bCs/>
                  <w:color w:val="000000" w:themeColor="text1"/>
                  <w:sz w:val="20"/>
                </w:rPr>
                <w:t>8</w:t>
              </w:r>
              <w:r w:rsidRPr="00613C0D">
                <w:rPr>
                  <w:bCs/>
                  <w:color w:val="000000" w:themeColor="text1"/>
                  <w:sz w:val="20"/>
                </w:rPr>
                <w:t xml:space="preserve"> г</w:t>
              </w:r>
            </w:smartTag>
            <w:r w:rsidR="005E4D9C" w:rsidRPr="00613C0D">
              <w:rPr>
                <w:bCs/>
                <w:color w:val="000000" w:themeColor="text1"/>
                <w:sz w:val="20"/>
              </w:rPr>
              <w:t xml:space="preserve">. в % к </w:t>
            </w:r>
            <w:smartTag w:uri="urn:schemas-microsoft-com:office:smarttags" w:element="metricconverter">
              <w:smartTagPr>
                <w:attr w:name="ProductID" w:val="2006 г"/>
              </w:smartTagPr>
              <w:r w:rsidR="005E4D9C" w:rsidRPr="00613C0D">
                <w:rPr>
                  <w:bCs/>
                  <w:color w:val="000000" w:themeColor="text1"/>
                  <w:sz w:val="20"/>
                </w:rPr>
                <w:t>2006</w:t>
              </w:r>
              <w:r w:rsidRPr="00613C0D">
                <w:rPr>
                  <w:bCs/>
                  <w:color w:val="000000" w:themeColor="text1"/>
                  <w:sz w:val="20"/>
                </w:rPr>
                <w:t xml:space="preserve"> г</w:t>
              </w:r>
            </w:smartTag>
            <w:r w:rsidRPr="00613C0D">
              <w:rPr>
                <w:bCs/>
                <w:color w:val="000000" w:themeColor="text1"/>
                <w:sz w:val="20"/>
              </w:rPr>
              <w:t>.</w:t>
            </w:r>
          </w:p>
        </w:tc>
      </w:tr>
      <w:tr w:rsidR="004A42E2" w:rsidRPr="00613C0D" w:rsidTr="00613C0D">
        <w:trPr>
          <w:trHeight w:val="376"/>
          <w:jc w:val="center"/>
        </w:trPr>
        <w:tc>
          <w:tcPr>
            <w:tcW w:w="2939" w:type="dxa"/>
            <w:vMerge/>
          </w:tcPr>
          <w:p w:rsidR="004A42E2" w:rsidRPr="00613C0D" w:rsidRDefault="004A42E2" w:rsidP="00A06445">
            <w:pPr>
              <w:keepNext/>
              <w:widowControl w:val="0"/>
              <w:shd w:val="clear" w:color="000000" w:fill="auto"/>
              <w:suppressAutoHyphens/>
              <w:spacing w:line="360" w:lineRule="auto"/>
              <w:rPr>
                <w:color w:val="000000" w:themeColor="text1"/>
                <w:sz w:val="20"/>
              </w:rPr>
            </w:pPr>
          </w:p>
        </w:tc>
        <w:tc>
          <w:tcPr>
            <w:tcW w:w="722" w:type="dxa"/>
          </w:tcPr>
          <w:p w:rsidR="004A42E2" w:rsidRPr="00613C0D" w:rsidRDefault="004A42E2"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чел.</w:t>
            </w:r>
          </w:p>
        </w:tc>
        <w:tc>
          <w:tcPr>
            <w:tcW w:w="722" w:type="dxa"/>
          </w:tcPr>
          <w:p w:rsidR="004A42E2" w:rsidRPr="00613C0D" w:rsidRDefault="004A42E2"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w:t>
            </w:r>
          </w:p>
        </w:tc>
        <w:tc>
          <w:tcPr>
            <w:tcW w:w="722" w:type="dxa"/>
          </w:tcPr>
          <w:p w:rsidR="004A42E2" w:rsidRPr="00613C0D" w:rsidRDefault="004A42E2"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чел.</w:t>
            </w:r>
          </w:p>
        </w:tc>
        <w:tc>
          <w:tcPr>
            <w:tcW w:w="722" w:type="dxa"/>
          </w:tcPr>
          <w:p w:rsidR="004A42E2" w:rsidRPr="00613C0D" w:rsidRDefault="004A42E2"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w:t>
            </w:r>
          </w:p>
        </w:tc>
        <w:tc>
          <w:tcPr>
            <w:tcW w:w="722" w:type="dxa"/>
          </w:tcPr>
          <w:p w:rsidR="004A42E2" w:rsidRPr="00613C0D" w:rsidRDefault="004A42E2"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чел.</w:t>
            </w:r>
          </w:p>
        </w:tc>
        <w:tc>
          <w:tcPr>
            <w:tcW w:w="722" w:type="dxa"/>
          </w:tcPr>
          <w:p w:rsidR="004A42E2" w:rsidRPr="00613C0D" w:rsidRDefault="004A42E2"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w:t>
            </w:r>
          </w:p>
        </w:tc>
        <w:tc>
          <w:tcPr>
            <w:tcW w:w="1082" w:type="dxa"/>
            <w:vMerge/>
          </w:tcPr>
          <w:p w:rsidR="004A42E2" w:rsidRPr="00613C0D" w:rsidRDefault="004A42E2" w:rsidP="00A06445">
            <w:pPr>
              <w:keepNext/>
              <w:widowControl w:val="0"/>
              <w:shd w:val="clear" w:color="000000" w:fill="auto"/>
              <w:suppressAutoHyphens/>
              <w:spacing w:line="360" w:lineRule="auto"/>
              <w:rPr>
                <w:color w:val="000000" w:themeColor="text1"/>
                <w:sz w:val="20"/>
              </w:rPr>
            </w:pPr>
          </w:p>
        </w:tc>
      </w:tr>
      <w:tr w:rsidR="00DD15C4" w:rsidRPr="00613C0D" w:rsidTr="00613C0D">
        <w:trPr>
          <w:trHeight w:val="376"/>
          <w:jc w:val="center"/>
        </w:trPr>
        <w:tc>
          <w:tcPr>
            <w:tcW w:w="2939" w:type="dxa"/>
          </w:tcPr>
          <w:p w:rsidR="00DD15C4" w:rsidRPr="00613C0D" w:rsidRDefault="00DD15C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w:t>
            </w:r>
          </w:p>
        </w:tc>
        <w:tc>
          <w:tcPr>
            <w:tcW w:w="722" w:type="dxa"/>
          </w:tcPr>
          <w:p w:rsidR="00DD15C4" w:rsidRPr="00613C0D" w:rsidRDefault="00DD15C4"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2</w:t>
            </w:r>
          </w:p>
        </w:tc>
        <w:tc>
          <w:tcPr>
            <w:tcW w:w="722" w:type="dxa"/>
          </w:tcPr>
          <w:p w:rsidR="00DD15C4" w:rsidRPr="00613C0D" w:rsidRDefault="00DD15C4"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3</w:t>
            </w:r>
          </w:p>
        </w:tc>
        <w:tc>
          <w:tcPr>
            <w:tcW w:w="722" w:type="dxa"/>
          </w:tcPr>
          <w:p w:rsidR="00DD15C4" w:rsidRPr="00613C0D" w:rsidRDefault="00DD15C4"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4</w:t>
            </w:r>
          </w:p>
        </w:tc>
        <w:tc>
          <w:tcPr>
            <w:tcW w:w="722" w:type="dxa"/>
          </w:tcPr>
          <w:p w:rsidR="00DD15C4" w:rsidRPr="00613C0D" w:rsidRDefault="00DD15C4"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5</w:t>
            </w:r>
          </w:p>
        </w:tc>
        <w:tc>
          <w:tcPr>
            <w:tcW w:w="722" w:type="dxa"/>
          </w:tcPr>
          <w:p w:rsidR="00DD15C4" w:rsidRPr="00613C0D" w:rsidRDefault="00DD15C4"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6</w:t>
            </w:r>
          </w:p>
        </w:tc>
        <w:tc>
          <w:tcPr>
            <w:tcW w:w="722" w:type="dxa"/>
          </w:tcPr>
          <w:p w:rsidR="00DD15C4" w:rsidRPr="00613C0D" w:rsidRDefault="00DD15C4"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7</w:t>
            </w:r>
          </w:p>
        </w:tc>
        <w:tc>
          <w:tcPr>
            <w:tcW w:w="1082" w:type="dxa"/>
          </w:tcPr>
          <w:p w:rsidR="00DD15C4" w:rsidRPr="00613C0D" w:rsidRDefault="00DD15C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w:t>
            </w:r>
          </w:p>
        </w:tc>
      </w:tr>
      <w:tr w:rsidR="005E4D9C" w:rsidRPr="00613C0D" w:rsidTr="00613C0D">
        <w:trPr>
          <w:trHeight w:val="237"/>
          <w:jc w:val="center"/>
        </w:trPr>
        <w:tc>
          <w:tcPr>
            <w:tcW w:w="2939"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 организации – всего</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90</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70</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65</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w:t>
            </w:r>
          </w:p>
        </w:tc>
        <w:tc>
          <w:tcPr>
            <w:tcW w:w="108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72,2</w:t>
            </w:r>
          </w:p>
        </w:tc>
      </w:tr>
      <w:tr w:rsidR="005E4D9C" w:rsidRPr="00613C0D" w:rsidTr="00613C0D">
        <w:trPr>
          <w:trHeight w:val="260"/>
          <w:jc w:val="center"/>
        </w:trPr>
        <w:tc>
          <w:tcPr>
            <w:tcW w:w="2939"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 том числе:</w:t>
            </w:r>
          </w:p>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Работники, занятые в с/х производстве – всего</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90</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70</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65</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w:t>
            </w:r>
          </w:p>
        </w:tc>
        <w:tc>
          <w:tcPr>
            <w:tcW w:w="108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72,2</w:t>
            </w:r>
          </w:p>
        </w:tc>
      </w:tr>
      <w:tr w:rsidR="005E4D9C" w:rsidRPr="00613C0D" w:rsidTr="00613C0D">
        <w:trPr>
          <w:trHeight w:val="260"/>
          <w:jc w:val="center"/>
        </w:trPr>
        <w:tc>
          <w:tcPr>
            <w:tcW w:w="2939"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 том числе:</w:t>
            </w:r>
          </w:p>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Рабочие постоянные</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54</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60,0</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50</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71,4</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49</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75,4</w:t>
            </w:r>
          </w:p>
        </w:tc>
        <w:tc>
          <w:tcPr>
            <w:tcW w:w="108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90,7</w:t>
            </w:r>
          </w:p>
        </w:tc>
      </w:tr>
      <w:tr w:rsidR="005E4D9C" w:rsidRPr="00613C0D" w:rsidTr="00613C0D">
        <w:trPr>
          <w:trHeight w:val="260"/>
          <w:jc w:val="center"/>
        </w:trPr>
        <w:tc>
          <w:tcPr>
            <w:tcW w:w="2939" w:type="dxa"/>
          </w:tcPr>
          <w:p w:rsidR="00613C0D"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из них:</w:t>
            </w:r>
          </w:p>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трактористы – машинисты</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37,1</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34,0</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34,7</w:t>
            </w:r>
          </w:p>
        </w:tc>
        <w:tc>
          <w:tcPr>
            <w:tcW w:w="108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85</w:t>
            </w:r>
          </w:p>
        </w:tc>
      </w:tr>
      <w:tr w:rsidR="005E4D9C" w:rsidRPr="00613C0D" w:rsidTr="00613C0D">
        <w:trPr>
          <w:trHeight w:val="260"/>
          <w:jc w:val="center"/>
        </w:trPr>
        <w:tc>
          <w:tcPr>
            <w:tcW w:w="2939"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операторы машинного доения, дояры</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7,4</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6,0</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108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r>
      <w:tr w:rsidR="005E4D9C" w:rsidRPr="00613C0D" w:rsidTr="00613C0D">
        <w:trPr>
          <w:trHeight w:val="621"/>
          <w:jc w:val="center"/>
        </w:trPr>
        <w:tc>
          <w:tcPr>
            <w:tcW w:w="2939"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скотники крупного рогатого</w:t>
            </w:r>
            <w:r w:rsidR="00613C0D" w:rsidRPr="00613C0D">
              <w:rPr>
                <w:color w:val="000000" w:themeColor="text1"/>
                <w:sz w:val="20"/>
              </w:rPr>
              <w:t xml:space="preserve"> </w:t>
            </w:r>
            <w:r w:rsidRPr="00613C0D">
              <w:rPr>
                <w:color w:val="000000" w:themeColor="text1"/>
                <w:sz w:val="20"/>
              </w:rPr>
              <w:t>скота</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29,6</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32,0</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w:t>
            </w:r>
          </w:p>
        </w:tc>
        <w:tc>
          <w:tcPr>
            <w:tcW w:w="722" w:type="dxa"/>
          </w:tcPr>
          <w:p w:rsidR="0051404E"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18,4</w:t>
            </w:r>
          </w:p>
        </w:tc>
        <w:tc>
          <w:tcPr>
            <w:tcW w:w="108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56,3</w:t>
            </w:r>
          </w:p>
        </w:tc>
      </w:tr>
      <w:tr w:rsidR="005E4D9C" w:rsidRPr="00613C0D" w:rsidTr="00613C0D">
        <w:trPr>
          <w:trHeight w:val="260"/>
          <w:jc w:val="center"/>
        </w:trPr>
        <w:tc>
          <w:tcPr>
            <w:tcW w:w="2939"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работники овцеводства и козоводства</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13</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24,1</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13</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26,0</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20,4</w:t>
            </w:r>
          </w:p>
        </w:tc>
        <w:tc>
          <w:tcPr>
            <w:tcW w:w="108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76,9</w:t>
            </w:r>
          </w:p>
        </w:tc>
      </w:tr>
      <w:tr w:rsidR="005E4D9C" w:rsidRPr="00613C0D" w:rsidTr="00613C0D">
        <w:trPr>
          <w:trHeight w:val="260"/>
          <w:jc w:val="center"/>
        </w:trPr>
        <w:tc>
          <w:tcPr>
            <w:tcW w:w="2939"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работники коневодства</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1,8</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w:t>
            </w:r>
          </w:p>
        </w:tc>
        <w:tc>
          <w:tcPr>
            <w:tcW w:w="108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w:t>
            </w:r>
          </w:p>
        </w:tc>
      </w:tr>
      <w:tr w:rsidR="005E4D9C" w:rsidRPr="00613C0D" w:rsidTr="00613C0D">
        <w:trPr>
          <w:trHeight w:val="260"/>
          <w:jc w:val="center"/>
        </w:trPr>
        <w:tc>
          <w:tcPr>
            <w:tcW w:w="2939"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Рабочие сезонные и временные</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24</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w:t>
            </w:r>
            <w:r w:rsidR="00E4368E" w:rsidRPr="00613C0D">
              <w:rPr>
                <w:color w:val="000000" w:themeColor="text1"/>
                <w:sz w:val="20"/>
              </w:rPr>
              <w:t>7</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11,4</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24,6</w:t>
            </w:r>
          </w:p>
        </w:tc>
        <w:tc>
          <w:tcPr>
            <w:tcW w:w="108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66,7</w:t>
            </w:r>
          </w:p>
        </w:tc>
      </w:tr>
      <w:tr w:rsidR="005E4D9C" w:rsidRPr="00613C0D" w:rsidTr="00613C0D">
        <w:trPr>
          <w:trHeight w:val="260"/>
          <w:jc w:val="center"/>
        </w:trPr>
        <w:tc>
          <w:tcPr>
            <w:tcW w:w="2939"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Служащие</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13,3</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17,1</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16,9</w:t>
            </w:r>
          </w:p>
        </w:tc>
        <w:tc>
          <w:tcPr>
            <w:tcW w:w="108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91,7</w:t>
            </w:r>
          </w:p>
        </w:tc>
      </w:tr>
      <w:tr w:rsidR="005E4D9C" w:rsidRPr="00613C0D" w:rsidTr="00613C0D">
        <w:trPr>
          <w:trHeight w:val="260"/>
          <w:jc w:val="center"/>
        </w:trPr>
        <w:tc>
          <w:tcPr>
            <w:tcW w:w="2939"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из них: руководители</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8,3</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8,3</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w:t>
            </w:r>
          </w:p>
        </w:tc>
        <w:tc>
          <w:tcPr>
            <w:tcW w:w="72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9,1</w:t>
            </w:r>
          </w:p>
        </w:tc>
        <w:tc>
          <w:tcPr>
            <w:tcW w:w="108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w:t>
            </w:r>
          </w:p>
        </w:tc>
      </w:tr>
      <w:tr w:rsidR="005E4D9C" w:rsidRPr="00613C0D" w:rsidTr="00613C0D">
        <w:trPr>
          <w:trHeight w:val="71"/>
          <w:jc w:val="center"/>
        </w:trPr>
        <w:tc>
          <w:tcPr>
            <w:tcW w:w="2939" w:type="dxa"/>
          </w:tcPr>
          <w:p w:rsidR="005E4D9C" w:rsidRPr="00613C0D" w:rsidRDefault="00613C0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 </w:t>
            </w:r>
            <w:r w:rsidR="005E4D9C" w:rsidRPr="00613C0D">
              <w:rPr>
                <w:color w:val="000000" w:themeColor="text1"/>
                <w:sz w:val="20"/>
              </w:rPr>
              <w:t>специалисты</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91,6</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w:t>
            </w:r>
          </w:p>
        </w:tc>
        <w:tc>
          <w:tcPr>
            <w:tcW w:w="722" w:type="dxa"/>
          </w:tcPr>
          <w:p w:rsidR="005E4D9C" w:rsidRPr="00613C0D" w:rsidRDefault="005E4D9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91,6</w:t>
            </w:r>
          </w:p>
        </w:tc>
        <w:tc>
          <w:tcPr>
            <w:tcW w:w="722" w:type="dxa"/>
          </w:tcPr>
          <w:p w:rsidR="005E4D9C" w:rsidRPr="00613C0D" w:rsidRDefault="0051404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72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90,9</w:t>
            </w:r>
          </w:p>
        </w:tc>
        <w:tc>
          <w:tcPr>
            <w:tcW w:w="1082" w:type="dxa"/>
          </w:tcPr>
          <w:p w:rsidR="005E4D9C" w:rsidRPr="00613C0D" w:rsidRDefault="00E4368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90,9</w:t>
            </w:r>
          </w:p>
        </w:tc>
      </w:tr>
    </w:tbl>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p>
    <w:p w:rsid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 табл</w:t>
      </w:r>
      <w:r w:rsidR="001F2130" w:rsidRPr="00613C0D">
        <w:rPr>
          <w:color w:val="000000" w:themeColor="text1"/>
          <w:sz w:val="28"/>
          <w:szCs w:val="28"/>
        </w:rPr>
        <w:t>.</w:t>
      </w:r>
      <w:r w:rsidRPr="00613C0D">
        <w:rPr>
          <w:color w:val="000000" w:themeColor="text1"/>
          <w:sz w:val="28"/>
          <w:szCs w:val="28"/>
        </w:rPr>
        <w:t xml:space="preserve"> </w:t>
      </w:r>
      <w:r w:rsidR="001F2130" w:rsidRPr="00613C0D">
        <w:rPr>
          <w:color w:val="000000" w:themeColor="text1"/>
          <w:sz w:val="28"/>
          <w:szCs w:val="28"/>
        </w:rPr>
        <w:t>5</w:t>
      </w:r>
      <w:r w:rsidRPr="00613C0D">
        <w:rPr>
          <w:color w:val="000000" w:themeColor="text1"/>
          <w:sz w:val="28"/>
          <w:szCs w:val="28"/>
        </w:rPr>
        <w:t xml:space="preserve"> наблюдается</w:t>
      </w:r>
      <w:r w:rsidR="00613C0D">
        <w:rPr>
          <w:color w:val="000000" w:themeColor="text1"/>
          <w:sz w:val="28"/>
          <w:szCs w:val="28"/>
        </w:rPr>
        <w:t xml:space="preserve"> </w:t>
      </w:r>
      <w:r w:rsidRPr="00613C0D">
        <w:rPr>
          <w:color w:val="000000" w:themeColor="text1"/>
          <w:sz w:val="28"/>
          <w:szCs w:val="28"/>
        </w:rPr>
        <w:t>сокращение абсолютной численности в 200</w:t>
      </w:r>
      <w:r w:rsidR="00E4368E" w:rsidRPr="00613C0D">
        <w:rPr>
          <w:color w:val="000000" w:themeColor="text1"/>
          <w:sz w:val="28"/>
          <w:szCs w:val="28"/>
        </w:rPr>
        <w:t>8</w:t>
      </w:r>
      <w:r w:rsidRPr="00613C0D">
        <w:rPr>
          <w:color w:val="000000" w:themeColor="text1"/>
          <w:sz w:val="28"/>
          <w:szCs w:val="28"/>
        </w:rPr>
        <w:t xml:space="preserve"> году на 25 человек</w:t>
      </w:r>
      <w:r w:rsidR="00613C0D">
        <w:rPr>
          <w:color w:val="000000" w:themeColor="text1"/>
          <w:sz w:val="28"/>
          <w:szCs w:val="28"/>
        </w:rPr>
        <w:t xml:space="preserve"> </w:t>
      </w:r>
      <w:r w:rsidRPr="00613C0D">
        <w:rPr>
          <w:color w:val="000000" w:themeColor="text1"/>
          <w:sz w:val="28"/>
          <w:szCs w:val="28"/>
        </w:rPr>
        <w:t>(</w:t>
      </w:r>
      <w:r w:rsidR="00E4368E" w:rsidRPr="00613C0D">
        <w:rPr>
          <w:color w:val="000000" w:themeColor="text1"/>
          <w:sz w:val="28"/>
          <w:szCs w:val="28"/>
        </w:rPr>
        <w:t>27,8</w:t>
      </w:r>
      <w:r w:rsidRPr="00613C0D">
        <w:rPr>
          <w:color w:val="000000" w:themeColor="text1"/>
          <w:sz w:val="28"/>
          <w:szCs w:val="28"/>
        </w:rPr>
        <w:t>%) по сравнению с 200</w:t>
      </w:r>
      <w:r w:rsidR="00E4368E" w:rsidRPr="00613C0D">
        <w:rPr>
          <w:color w:val="000000" w:themeColor="text1"/>
          <w:sz w:val="28"/>
          <w:szCs w:val="28"/>
        </w:rPr>
        <w:t>6</w:t>
      </w:r>
      <w:r w:rsidRPr="00613C0D">
        <w:rPr>
          <w:color w:val="000000" w:themeColor="text1"/>
          <w:sz w:val="28"/>
          <w:szCs w:val="28"/>
        </w:rPr>
        <w:t xml:space="preserve"> годом. Это произошло за счет уменьшения рабочих мест в связи с сокращением объемов производства</w:t>
      </w:r>
      <w:r w:rsidR="00E4368E" w:rsidRPr="00613C0D">
        <w:rPr>
          <w:color w:val="000000" w:themeColor="text1"/>
          <w:sz w:val="28"/>
          <w:szCs w:val="28"/>
        </w:rPr>
        <w:t xml:space="preserve"> продукции молока</w:t>
      </w:r>
      <w:r w:rsidRPr="00613C0D">
        <w:rPr>
          <w:color w:val="000000" w:themeColor="text1"/>
          <w:sz w:val="28"/>
          <w:szCs w:val="28"/>
        </w:rPr>
        <w:t>.</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Основным направлением экономики сельского хозяйства является рост производительности труда. Именно этот фактор выступает для повышения производства продукции.</w:t>
      </w:r>
    </w:p>
    <w:p w:rsidR="00613C0D" w:rsidRDefault="00613C0D" w:rsidP="00A06445">
      <w:pPr>
        <w:keepNext/>
        <w:widowControl w:val="0"/>
        <w:shd w:val="clear" w:color="000000" w:fill="auto"/>
        <w:suppressAutoHyphens/>
        <w:spacing w:line="360" w:lineRule="auto"/>
        <w:ind w:firstLine="709"/>
        <w:jc w:val="both"/>
        <w:outlineLvl w:val="0"/>
        <w:rPr>
          <w:color w:val="000000" w:themeColor="text1"/>
          <w:sz w:val="28"/>
          <w:szCs w:val="28"/>
        </w:rPr>
      </w:pPr>
    </w:p>
    <w:p w:rsidR="004A42E2" w:rsidRPr="00613C0D" w:rsidRDefault="00CD3D8D" w:rsidP="00A06445">
      <w:pPr>
        <w:keepNext/>
        <w:widowControl w:val="0"/>
        <w:shd w:val="clear" w:color="000000" w:fill="auto"/>
        <w:suppressAutoHyphens/>
        <w:spacing w:line="360" w:lineRule="auto"/>
        <w:ind w:firstLine="709"/>
        <w:jc w:val="right"/>
        <w:outlineLvl w:val="0"/>
        <w:rPr>
          <w:color w:val="000000" w:themeColor="text1"/>
          <w:sz w:val="28"/>
          <w:szCs w:val="28"/>
        </w:rPr>
      </w:pPr>
      <w:r w:rsidRPr="00613C0D">
        <w:rPr>
          <w:color w:val="000000" w:themeColor="text1"/>
          <w:sz w:val="28"/>
          <w:szCs w:val="28"/>
        </w:rPr>
        <w:t>Таблица 6</w:t>
      </w:r>
    </w:p>
    <w:p w:rsidR="004A42E2" w:rsidRPr="00613C0D" w:rsidRDefault="004A42E2" w:rsidP="00A06445">
      <w:pPr>
        <w:keepNext/>
        <w:widowControl w:val="0"/>
        <w:shd w:val="clear" w:color="000000" w:fill="auto"/>
        <w:spacing w:line="360" w:lineRule="auto"/>
        <w:jc w:val="center"/>
        <w:rPr>
          <w:b/>
          <w:bCs/>
          <w:color w:val="000000" w:themeColor="text1"/>
          <w:sz w:val="28"/>
          <w:szCs w:val="28"/>
        </w:rPr>
      </w:pPr>
      <w:r w:rsidRPr="00613C0D">
        <w:rPr>
          <w:b/>
          <w:bCs/>
          <w:color w:val="000000" w:themeColor="text1"/>
          <w:sz w:val="28"/>
          <w:szCs w:val="28"/>
        </w:rPr>
        <w:t>Затраты труда на производство сельскохозяйственной продукции</w:t>
      </w:r>
    </w:p>
    <w:p w:rsidR="004A42E2" w:rsidRPr="00613C0D" w:rsidRDefault="004D5575" w:rsidP="00A06445">
      <w:pPr>
        <w:keepNext/>
        <w:widowControl w:val="0"/>
        <w:shd w:val="clear" w:color="000000" w:fill="auto"/>
        <w:spacing w:line="360" w:lineRule="auto"/>
        <w:jc w:val="center"/>
        <w:rPr>
          <w:b/>
          <w:bCs/>
          <w:color w:val="000000" w:themeColor="text1"/>
          <w:sz w:val="28"/>
          <w:szCs w:val="28"/>
        </w:rPr>
      </w:pPr>
      <w:r w:rsidRPr="00613C0D">
        <w:rPr>
          <w:b/>
          <w:bCs/>
          <w:color w:val="000000" w:themeColor="text1"/>
          <w:sz w:val="28"/>
          <w:szCs w:val="28"/>
        </w:rPr>
        <w:t>(</w:t>
      </w:r>
      <w:r w:rsidR="004A42E2" w:rsidRPr="00613C0D">
        <w:rPr>
          <w:b/>
          <w:bCs/>
          <w:color w:val="000000" w:themeColor="text1"/>
          <w:sz w:val="28"/>
          <w:szCs w:val="28"/>
        </w:rPr>
        <w:t>чел.</w:t>
      </w:r>
      <w:r w:rsidR="001F2130" w:rsidRPr="00613C0D">
        <w:rPr>
          <w:b/>
          <w:bCs/>
          <w:color w:val="000000" w:themeColor="text1"/>
          <w:sz w:val="28"/>
          <w:szCs w:val="28"/>
        </w:rPr>
        <w:t>-</w:t>
      </w:r>
      <w:r w:rsidR="004A42E2" w:rsidRPr="00613C0D">
        <w:rPr>
          <w:b/>
          <w:bCs/>
          <w:color w:val="000000" w:themeColor="text1"/>
          <w:sz w:val="28"/>
          <w:szCs w:val="28"/>
        </w:rPr>
        <w:t>час)</w:t>
      </w:r>
    </w:p>
    <w:tbl>
      <w:tblPr>
        <w:tblStyle w:val="a5"/>
        <w:tblW w:w="9032" w:type="dxa"/>
        <w:jc w:val="center"/>
        <w:tblLook w:val="04A0" w:firstRow="1" w:lastRow="0" w:firstColumn="1" w:lastColumn="0" w:noHBand="0" w:noVBand="1"/>
      </w:tblPr>
      <w:tblGrid>
        <w:gridCol w:w="2660"/>
        <w:gridCol w:w="1632"/>
        <w:gridCol w:w="1632"/>
        <w:gridCol w:w="1632"/>
        <w:gridCol w:w="1476"/>
      </w:tblGrid>
      <w:tr w:rsidR="005803A8" w:rsidRPr="00613C0D" w:rsidTr="00613C0D">
        <w:trPr>
          <w:trHeight w:val="276"/>
          <w:jc w:val="center"/>
        </w:trPr>
        <w:tc>
          <w:tcPr>
            <w:tcW w:w="2660" w:type="dxa"/>
          </w:tcPr>
          <w:p w:rsidR="005803A8" w:rsidRPr="00613C0D" w:rsidRDefault="005803A8" w:rsidP="00A06445">
            <w:pPr>
              <w:pStyle w:val="2"/>
              <w:widowControl w:val="0"/>
              <w:shd w:val="clear" w:color="000000" w:fill="auto"/>
              <w:suppressAutoHyphens/>
              <w:spacing w:before="0" w:after="0" w:line="360" w:lineRule="auto"/>
              <w:rPr>
                <w:rFonts w:ascii="Times New Roman" w:hAnsi="Times New Roman" w:cs="Times New Roman"/>
                <w:b w:val="0"/>
                <w:bCs w:val="0"/>
                <w:i w:val="0"/>
                <w:color w:val="000000" w:themeColor="text1"/>
                <w:sz w:val="20"/>
                <w:szCs w:val="24"/>
              </w:rPr>
            </w:pPr>
            <w:r w:rsidRPr="00613C0D">
              <w:rPr>
                <w:rFonts w:ascii="Times New Roman" w:hAnsi="Times New Roman" w:cs="Times New Roman"/>
                <w:b w:val="0"/>
                <w:bCs w:val="0"/>
                <w:i w:val="0"/>
                <w:color w:val="000000" w:themeColor="text1"/>
                <w:sz w:val="20"/>
                <w:szCs w:val="24"/>
              </w:rPr>
              <w:t>Показатель</w:t>
            </w:r>
          </w:p>
        </w:tc>
        <w:tc>
          <w:tcPr>
            <w:tcW w:w="1632" w:type="dxa"/>
          </w:tcPr>
          <w:p w:rsidR="005803A8" w:rsidRPr="00613C0D" w:rsidRDefault="005803A8"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2006г.</w:t>
            </w:r>
          </w:p>
        </w:tc>
        <w:tc>
          <w:tcPr>
            <w:tcW w:w="1632" w:type="dxa"/>
          </w:tcPr>
          <w:p w:rsidR="005803A8" w:rsidRPr="00613C0D" w:rsidRDefault="005803A8"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2007г.</w:t>
            </w:r>
          </w:p>
        </w:tc>
        <w:tc>
          <w:tcPr>
            <w:tcW w:w="1632" w:type="dxa"/>
          </w:tcPr>
          <w:p w:rsidR="005803A8" w:rsidRPr="00613C0D" w:rsidRDefault="005803A8"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lang w:val="en-US"/>
              </w:rPr>
              <w:t>2008</w:t>
            </w:r>
            <w:r w:rsidRPr="00613C0D">
              <w:rPr>
                <w:bCs/>
                <w:color w:val="000000" w:themeColor="text1"/>
                <w:sz w:val="20"/>
              </w:rPr>
              <w:t>г.</w:t>
            </w:r>
          </w:p>
        </w:tc>
        <w:tc>
          <w:tcPr>
            <w:tcW w:w="1476" w:type="dxa"/>
          </w:tcPr>
          <w:p w:rsidR="005803A8" w:rsidRPr="00613C0D" w:rsidRDefault="005803A8" w:rsidP="00A06445">
            <w:pPr>
              <w:keepNext/>
              <w:widowControl w:val="0"/>
              <w:shd w:val="clear" w:color="000000" w:fill="auto"/>
              <w:suppressAutoHyphens/>
              <w:spacing w:line="360" w:lineRule="auto"/>
              <w:rPr>
                <w:bCs/>
                <w:color w:val="000000" w:themeColor="text1"/>
                <w:sz w:val="20"/>
              </w:rPr>
            </w:pPr>
            <w:r w:rsidRPr="00613C0D">
              <w:rPr>
                <w:bCs/>
                <w:color w:val="000000" w:themeColor="text1"/>
                <w:sz w:val="20"/>
              </w:rPr>
              <w:t>2008г. в % к 2006г.</w:t>
            </w:r>
          </w:p>
        </w:tc>
      </w:tr>
      <w:tr w:rsidR="005803A8" w:rsidRPr="00613C0D" w:rsidTr="00613C0D">
        <w:trPr>
          <w:trHeight w:val="465"/>
          <w:jc w:val="center"/>
        </w:trPr>
        <w:tc>
          <w:tcPr>
            <w:tcW w:w="2660" w:type="dxa"/>
          </w:tcPr>
          <w:p w:rsidR="00613C0D" w:rsidRPr="00613C0D" w:rsidRDefault="005803A8" w:rsidP="00A06445">
            <w:pPr>
              <w:pStyle w:val="2"/>
              <w:widowControl w:val="0"/>
              <w:shd w:val="clear" w:color="000000" w:fill="auto"/>
              <w:suppressAutoHyphens/>
              <w:spacing w:before="0" w:after="0" w:line="360" w:lineRule="auto"/>
              <w:rPr>
                <w:rFonts w:ascii="Times New Roman" w:hAnsi="Times New Roman" w:cs="Times New Roman"/>
                <w:b w:val="0"/>
                <w:i w:val="0"/>
                <w:color w:val="000000" w:themeColor="text1"/>
                <w:sz w:val="20"/>
                <w:szCs w:val="24"/>
              </w:rPr>
            </w:pPr>
            <w:r w:rsidRPr="00613C0D">
              <w:rPr>
                <w:rFonts w:ascii="Times New Roman" w:hAnsi="Times New Roman" w:cs="Times New Roman"/>
                <w:b w:val="0"/>
                <w:i w:val="0"/>
                <w:color w:val="000000" w:themeColor="text1"/>
                <w:sz w:val="20"/>
                <w:szCs w:val="24"/>
              </w:rPr>
              <w:t>Затраты труда на:</w:t>
            </w:r>
          </w:p>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1ц зерна</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p>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8,04</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4,69</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4,50</w:t>
            </w:r>
          </w:p>
        </w:tc>
        <w:tc>
          <w:tcPr>
            <w:tcW w:w="1476" w:type="dxa"/>
          </w:tcPr>
          <w:p w:rsidR="005803A8" w:rsidRPr="00613C0D" w:rsidRDefault="005803A8" w:rsidP="00A06445">
            <w:pPr>
              <w:keepNext/>
              <w:widowControl w:val="0"/>
              <w:shd w:val="clear" w:color="000000" w:fill="auto"/>
              <w:suppressAutoHyphens/>
              <w:spacing w:line="360" w:lineRule="auto"/>
              <w:rPr>
                <w:color w:val="000000" w:themeColor="text1"/>
                <w:sz w:val="20"/>
              </w:rPr>
            </w:pPr>
          </w:p>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55,97</w:t>
            </w:r>
          </w:p>
        </w:tc>
      </w:tr>
      <w:tr w:rsidR="005803A8" w:rsidRPr="00613C0D" w:rsidTr="00613C0D">
        <w:trPr>
          <w:trHeight w:val="107"/>
          <w:jc w:val="center"/>
        </w:trPr>
        <w:tc>
          <w:tcPr>
            <w:tcW w:w="2660"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1ц сена</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1,19</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1,09</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1,28</w:t>
            </w:r>
          </w:p>
        </w:tc>
        <w:tc>
          <w:tcPr>
            <w:tcW w:w="1476"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107,56</w:t>
            </w:r>
          </w:p>
        </w:tc>
      </w:tr>
      <w:tr w:rsidR="005803A8" w:rsidRPr="00613C0D" w:rsidTr="00613C0D">
        <w:trPr>
          <w:trHeight w:val="204"/>
          <w:jc w:val="center"/>
        </w:trPr>
        <w:tc>
          <w:tcPr>
            <w:tcW w:w="2660"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1ц привеса КРС</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99,13</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80,14</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85,37</w:t>
            </w:r>
          </w:p>
        </w:tc>
        <w:tc>
          <w:tcPr>
            <w:tcW w:w="1476"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86,12</w:t>
            </w:r>
          </w:p>
        </w:tc>
      </w:tr>
      <w:tr w:rsidR="005803A8" w:rsidRPr="00613C0D" w:rsidTr="00613C0D">
        <w:trPr>
          <w:trHeight w:val="189"/>
          <w:jc w:val="center"/>
        </w:trPr>
        <w:tc>
          <w:tcPr>
            <w:tcW w:w="2660"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1ц привеса овец</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28,64</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20,00</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14,89</w:t>
            </w:r>
          </w:p>
        </w:tc>
        <w:tc>
          <w:tcPr>
            <w:tcW w:w="1476"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51,99</w:t>
            </w:r>
          </w:p>
        </w:tc>
      </w:tr>
      <w:tr w:rsidR="005803A8" w:rsidRPr="00613C0D" w:rsidTr="00613C0D">
        <w:trPr>
          <w:trHeight w:val="189"/>
          <w:jc w:val="center"/>
        </w:trPr>
        <w:tc>
          <w:tcPr>
            <w:tcW w:w="2660"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1ц молоко цельное</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9,49</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9,17</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1476"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r>
      <w:tr w:rsidR="005803A8" w:rsidRPr="00613C0D" w:rsidTr="00613C0D">
        <w:trPr>
          <w:trHeight w:val="204"/>
          <w:jc w:val="center"/>
        </w:trPr>
        <w:tc>
          <w:tcPr>
            <w:tcW w:w="2660"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1ц шерсть всякая</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60,00</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58,08</w:t>
            </w:r>
          </w:p>
        </w:tc>
        <w:tc>
          <w:tcPr>
            <w:tcW w:w="1632"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54,55</w:t>
            </w:r>
          </w:p>
        </w:tc>
        <w:tc>
          <w:tcPr>
            <w:tcW w:w="1476" w:type="dxa"/>
          </w:tcPr>
          <w:p w:rsidR="005803A8" w:rsidRPr="00613C0D" w:rsidRDefault="005803A8"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90,92</w:t>
            </w:r>
          </w:p>
        </w:tc>
      </w:tr>
    </w:tbl>
    <w:p w:rsidR="004A42E2" w:rsidRP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p>
    <w:p w:rsid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Из табл</w:t>
      </w:r>
      <w:r w:rsidR="001F2130" w:rsidRPr="00613C0D">
        <w:rPr>
          <w:color w:val="000000" w:themeColor="text1"/>
          <w:sz w:val="28"/>
          <w:szCs w:val="28"/>
        </w:rPr>
        <w:t>.</w:t>
      </w:r>
      <w:r w:rsidR="003579EE" w:rsidRPr="00613C0D">
        <w:rPr>
          <w:color w:val="000000" w:themeColor="text1"/>
          <w:sz w:val="28"/>
          <w:szCs w:val="28"/>
        </w:rPr>
        <w:t>6</w:t>
      </w:r>
      <w:r w:rsidRPr="00613C0D">
        <w:rPr>
          <w:color w:val="000000" w:themeColor="text1"/>
          <w:sz w:val="28"/>
          <w:szCs w:val="28"/>
        </w:rPr>
        <w:t xml:space="preserve"> видно, что </w:t>
      </w:r>
      <w:r w:rsidR="001F2130" w:rsidRPr="00613C0D">
        <w:rPr>
          <w:color w:val="000000" w:themeColor="text1"/>
          <w:sz w:val="28"/>
          <w:szCs w:val="28"/>
        </w:rPr>
        <w:t>к наибольшим затратам труда приводит производство 1ц привеса КРС, поскольку крупному рогатому скоту требуется больше кормов</w:t>
      </w:r>
      <w:r w:rsidR="005803A8" w:rsidRPr="00613C0D">
        <w:rPr>
          <w:color w:val="000000" w:themeColor="text1"/>
          <w:sz w:val="28"/>
          <w:szCs w:val="28"/>
        </w:rPr>
        <w:t>, ухода и рабочих рук.</w:t>
      </w:r>
    </w:p>
    <w:p w:rsidR="00613C0D" w:rsidRDefault="005803A8"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З</w:t>
      </w:r>
      <w:r w:rsidR="004A42E2" w:rsidRPr="00613C0D">
        <w:rPr>
          <w:color w:val="000000" w:themeColor="text1"/>
          <w:sz w:val="28"/>
          <w:szCs w:val="28"/>
        </w:rPr>
        <w:t>атраты труда на производство в 200</w:t>
      </w:r>
      <w:r w:rsidR="006B7783" w:rsidRPr="00613C0D">
        <w:rPr>
          <w:color w:val="000000" w:themeColor="text1"/>
          <w:sz w:val="28"/>
          <w:szCs w:val="28"/>
        </w:rPr>
        <w:t>8</w:t>
      </w:r>
      <w:r w:rsidR="004A42E2" w:rsidRPr="00613C0D">
        <w:rPr>
          <w:color w:val="000000" w:themeColor="text1"/>
          <w:sz w:val="28"/>
          <w:szCs w:val="28"/>
        </w:rPr>
        <w:t xml:space="preserve"> году по сравнению с 200</w:t>
      </w:r>
      <w:r w:rsidR="006B7783" w:rsidRPr="00613C0D">
        <w:rPr>
          <w:color w:val="000000" w:themeColor="text1"/>
          <w:sz w:val="28"/>
          <w:szCs w:val="28"/>
        </w:rPr>
        <w:t>6</w:t>
      </w:r>
      <w:r w:rsidR="004A42E2" w:rsidRPr="00613C0D">
        <w:rPr>
          <w:color w:val="000000" w:themeColor="text1"/>
          <w:sz w:val="28"/>
          <w:szCs w:val="28"/>
        </w:rPr>
        <w:t xml:space="preserve"> годом </w:t>
      </w:r>
      <w:r w:rsidRPr="00613C0D">
        <w:rPr>
          <w:color w:val="000000" w:themeColor="text1"/>
          <w:sz w:val="28"/>
          <w:szCs w:val="28"/>
        </w:rPr>
        <w:t xml:space="preserve">по всем показателям </w:t>
      </w:r>
      <w:r w:rsidR="004A42E2" w:rsidRPr="00613C0D">
        <w:rPr>
          <w:color w:val="000000" w:themeColor="text1"/>
          <w:sz w:val="28"/>
          <w:szCs w:val="28"/>
        </w:rPr>
        <w:t>уменьшились</w:t>
      </w:r>
      <w:r w:rsidRPr="00613C0D">
        <w:rPr>
          <w:color w:val="000000" w:themeColor="text1"/>
          <w:sz w:val="28"/>
          <w:szCs w:val="28"/>
        </w:rPr>
        <w:t>, за исключением затрат труда на производство 1ц сена. Это следствие того, что хозяйство в 2008г. полностью перешло на мясное скотоводство, что требует увеличения кормовой базы</w:t>
      </w:r>
      <w:r w:rsidR="004A42E2" w:rsidRPr="00613C0D">
        <w:rPr>
          <w:color w:val="000000" w:themeColor="text1"/>
          <w:sz w:val="28"/>
          <w:szCs w:val="28"/>
        </w:rPr>
        <w:t>.</w:t>
      </w:r>
    </w:p>
    <w:p w:rsid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Важную часть материально-технической базы сельского хозяйства составляют основные производственные фонды.</w:t>
      </w:r>
    </w:p>
    <w:p w:rsidR="00613C0D" w:rsidRDefault="00613C0D" w:rsidP="00A06445">
      <w:pPr>
        <w:keepNext/>
        <w:widowControl w:val="0"/>
        <w:shd w:val="clear" w:color="000000" w:fill="auto"/>
        <w:tabs>
          <w:tab w:val="left" w:pos="3945"/>
        </w:tabs>
        <w:suppressAutoHyphens/>
        <w:spacing w:line="360" w:lineRule="auto"/>
        <w:ind w:firstLine="709"/>
        <w:jc w:val="both"/>
        <w:outlineLvl w:val="0"/>
        <w:rPr>
          <w:color w:val="000000" w:themeColor="text1"/>
          <w:sz w:val="28"/>
          <w:szCs w:val="28"/>
        </w:rPr>
      </w:pPr>
    </w:p>
    <w:p w:rsidR="004A42E2" w:rsidRPr="00613C0D" w:rsidRDefault="004A42E2" w:rsidP="00A06445">
      <w:pPr>
        <w:keepNext/>
        <w:widowControl w:val="0"/>
        <w:shd w:val="clear" w:color="000000" w:fill="auto"/>
        <w:tabs>
          <w:tab w:val="left" w:pos="3945"/>
        </w:tabs>
        <w:suppressAutoHyphens/>
        <w:spacing w:line="360" w:lineRule="auto"/>
        <w:ind w:firstLine="709"/>
        <w:jc w:val="right"/>
        <w:outlineLvl w:val="0"/>
        <w:rPr>
          <w:color w:val="000000" w:themeColor="text1"/>
          <w:sz w:val="28"/>
          <w:szCs w:val="28"/>
        </w:rPr>
      </w:pPr>
      <w:r w:rsidRPr="00613C0D">
        <w:rPr>
          <w:color w:val="000000" w:themeColor="text1"/>
          <w:sz w:val="28"/>
          <w:szCs w:val="28"/>
        </w:rPr>
        <w:t xml:space="preserve">Таблица </w:t>
      </w:r>
      <w:r w:rsidR="003579EE" w:rsidRPr="00613C0D">
        <w:rPr>
          <w:color w:val="000000" w:themeColor="text1"/>
          <w:sz w:val="28"/>
          <w:szCs w:val="28"/>
        </w:rPr>
        <w:t>7</w:t>
      </w:r>
    </w:p>
    <w:p w:rsidR="004A42E2" w:rsidRPr="00613C0D" w:rsidRDefault="001C7A86" w:rsidP="00A06445">
      <w:pPr>
        <w:keepNext/>
        <w:widowControl w:val="0"/>
        <w:shd w:val="clear" w:color="000000" w:fill="auto"/>
        <w:tabs>
          <w:tab w:val="left" w:pos="3945"/>
        </w:tabs>
        <w:spacing w:line="360" w:lineRule="auto"/>
        <w:jc w:val="center"/>
        <w:rPr>
          <w:b/>
          <w:color w:val="000000" w:themeColor="text1"/>
          <w:sz w:val="28"/>
          <w:szCs w:val="28"/>
        </w:rPr>
      </w:pPr>
      <w:r w:rsidRPr="00613C0D">
        <w:rPr>
          <w:b/>
          <w:color w:val="000000" w:themeColor="text1"/>
          <w:sz w:val="28"/>
          <w:szCs w:val="28"/>
        </w:rPr>
        <w:t>Размер и структура основных средств</w:t>
      </w:r>
    </w:p>
    <w:tbl>
      <w:tblPr>
        <w:tblStyle w:val="a5"/>
        <w:tblW w:w="0" w:type="auto"/>
        <w:jc w:val="center"/>
        <w:tblLayout w:type="fixed"/>
        <w:tblLook w:val="04A0" w:firstRow="1" w:lastRow="0" w:firstColumn="1" w:lastColumn="0" w:noHBand="0" w:noVBand="1"/>
      </w:tblPr>
      <w:tblGrid>
        <w:gridCol w:w="2093"/>
        <w:gridCol w:w="921"/>
        <w:gridCol w:w="922"/>
        <w:gridCol w:w="921"/>
        <w:gridCol w:w="922"/>
        <w:gridCol w:w="921"/>
        <w:gridCol w:w="922"/>
        <w:gridCol w:w="1211"/>
      </w:tblGrid>
      <w:tr w:rsidR="003579EE" w:rsidRPr="00613C0D" w:rsidTr="00613C0D">
        <w:trPr>
          <w:trHeight w:val="479"/>
          <w:jc w:val="center"/>
        </w:trPr>
        <w:tc>
          <w:tcPr>
            <w:tcW w:w="2093" w:type="dxa"/>
            <w:vMerge w:val="restart"/>
          </w:tcPr>
          <w:p w:rsidR="003579EE" w:rsidRPr="00613C0D" w:rsidRDefault="003579EE"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Виды основных средств</w:t>
            </w:r>
          </w:p>
        </w:tc>
        <w:tc>
          <w:tcPr>
            <w:tcW w:w="1843" w:type="dxa"/>
            <w:gridSpan w:val="2"/>
          </w:tcPr>
          <w:p w:rsidR="003579EE" w:rsidRPr="00613C0D" w:rsidRDefault="003579EE"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2006г.</w:t>
            </w:r>
          </w:p>
        </w:tc>
        <w:tc>
          <w:tcPr>
            <w:tcW w:w="1843" w:type="dxa"/>
            <w:gridSpan w:val="2"/>
          </w:tcPr>
          <w:p w:rsidR="003579EE" w:rsidRPr="00613C0D" w:rsidRDefault="003579EE"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2007г.</w:t>
            </w:r>
          </w:p>
        </w:tc>
        <w:tc>
          <w:tcPr>
            <w:tcW w:w="1843" w:type="dxa"/>
            <w:gridSpan w:val="2"/>
          </w:tcPr>
          <w:p w:rsidR="003579EE" w:rsidRPr="00613C0D" w:rsidRDefault="003579EE"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2008г.</w:t>
            </w:r>
          </w:p>
        </w:tc>
        <w:tc>
          <w:tcPr>
            <w:tcW w:w="1211" w:type="dxa"/>
            <w:vMerge w:val="restart"/>
          </w:tcPr>
          <w:p w:rsidR="003579EE" w:rsidRPr="00613C0D" w:rsidRDefault="003579EE" w:rsidP="00A06445">
            <w:pPr>
              <w:keepNext/>
              <w:widowControl w:val="0"/>
              <w:shd w:val="clear" w:color="000000" w:fill="auto"/>
              <w:tabs>
                <w:tab w:val="left" w:pos="3945"/>
              </w:tabs>
              <w:suppressAutoHyphens/>
              <w:spacing w:line="360" w:lineRule="auto"/>
              <w:rPr>
                <w:color w:val="000000" w:themeColor="text1"/>
                <w:sz w:val="20"/>
                <w:szCs w:val="20"/>
              </w:rPr>
            </w:pPr>
            <w:r w:rsidRPr="00613C0D">
              <w:rPr>
                <w:color w:val="000000" w:themeColor="text1"/>
                <w:sz w:val="20"/>
                <w:szCs w:val="20"/>
              </w:rPr>
              <w:t>2008г. к 2006г. в%</w:t>
            </w:r>
          </w:p>
        </w:tc>
      </w:tr>
      <w:tr w:rsidR="003579EE" w:rsidRPr="00613C0D" w:rsidTr="00613C0D">
        <w:trPr>
          <w:trHeight w:val="153"/>
          <w:jc w:val="center"/>
        </w:trPr>
        <w:tc>
          <w:tcPr>
            <w:tcW w:w="2093" w:type="dxa"/>
            <w:vMerge/>
          </w:tcPr>
          <w:p w:rsidR="003579EE" w:rsidRPr="00613C0D" w:rsidRDefault="003579EE" w:rsidP="00A06445">
            <w:pPr>
              <w:keepNext/>
              <w:widowControl w:val="0"/>
              <w:shd w:val="clear" w:color="000000" w:fill="auto"/>
              <w:tabs>
                <w:tab w:val="left" w:pos="3945"/>
              </w:tabs>
              <w:suppressAutoHyphens/>
              <w:spacing w:line="360" w:lineRule="auto"/>
              <w:rPr>
                <w:color w:val="000000" w:themeColor="text1"/>
                <w:sz w:val="20"/>
              </w:rPr>
            </w:pPr>
          </w:p>
        </w:tc>
        <w:tc>
          <w:tcPr>
            <w:tcW w:w="921" w:type="dxa"/>
          </w:tcPr>
          <w:p w:rsidR="003579EE" w:rsidRPr="00613C0D" w:rsidRDefault="003579EE"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тыс.руб</w:t>
            </w:r>
          </w:p>
        </w:tc>
        <w:tc>
          <w:tcPr>
            <w:tcW w:w="922" w:type="dxa"/>
          </w:tcPr>
          <w:p w:rsidR="003579EE" w:rsidRPr="00613C0D" w:rsidRDefault="003579E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921" w:type="dxa"/>
          </w:tcPr>
          <w:p w:rsidR="003579EE" w:rsidRPr="00613C0D" w:rsidRDefault="003579EE"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тыс.руб</w:t>
            </w:r>
          </w:p>
        </w:tc>
        <w:tc>
          <w:tcPr>
            <w:tcW w:w="922" w:type="dxa"/>
          </w:tcPr>
          <w:p w:rsidR="003579EE" w:rsidRPr="00613C0D" w:rsidRDefault="003579EE"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w:t>
            </w:r>
          </w:p>
        </w:tc>
        <w:tc>
          <w:tcPr>
            <w:tcW w:w="921" w:type="dxa"/>
          </w:tcPr>
          <w:p w:rsidR="003579EE" w:rsidRPr="00613C0D" w:rsidRDefault="003579EE" w:rsidP="00A06445">
            <w:pPr>
              <w:keepNext/>
              <w:widowControl w:val="0"/>
              <w:shd w:val="clear" w:color="000000" w:fill="auto"/>
              <w:tabs>
                <w:tab w:val="left" w:pos="3945"/>
              </w:tabs>
              <w:suppressAutoHyphens/>
              <w:spacing w:line="360" w:lineRule="auto"/>
              <w:rPr>
                <w:color w:val="000000" w:themeColor="text1"/>
                <w:sz w:val="20"/>
                <w:szCs w:val="20"/>
              </w:rPr>
            </w:pPr>
            <w:r w:rsidRPr="00613C0D">
              <w:rPr>
                <w:color w:val="000000" w:themeColor="text1"/>
                <w:sz w:val="20"/>
                <w:szCs w:val="20"/>
              </w:rPr>
              <w:t>тыс.руб</w:t>
            </w:r>
          </w:p>
        </w:tc>
        <w:tc>
          <w:tcPr>
            <w:tcW w:w="922" w:type="dxa"/>
          </w:tcPr>
          <w:p w:rsidR="003579EE" w:rsidRPr="00613C0D" w:rsidRDefault="003579EE"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w:t>
            </w:r>
          </w:p>
        </w:tc>
        <w:tc>
          <w:tcPr>
            <w:tcW w:w="1211" w:type="dxa"/>
            <w:vMerge/>
          </w:tcPr>
          <w:p w:rsidR="003579EE" w:rsidRPr="00613C0D" w:rsidRDefault="003579EE" w:rsidP="00A06445">
            <w:pPr>
              <w:keepNext/>
              <w:widowControl w:val="0"/>
              <w:shd w:val="clear" w:color="000000" w:fill="auto"/>
              <w:tabs>
                <w:tab w:val="left" w:pos="3945"/>
              </w:tabs>
              <w:suppressAutoHyphens/>
              <w:spacing w:line="360" w:lineRule="auto"/>
              <w:rPr>
                <w:color w:val="000000" w:themeColor="text1"/>
                <w:sz w:val="20"/>
              </w:rPr>
            </w:pPr>
          </w:p>
        </w:tc>
      </w:tr>
      <w:tr w:rsidR="00116ED5" w:rsidRPr="00613C0D" w:rsidTr="00613C0D">
        <w:trPr>
          <w:trHeight w:val="287"/>
          <w:jc w:val="center"/>
        </w:trPr>
        <w:tc>
          <w:tcPr>
            <w:tcW w:w="2093" w:type="dxa"/>
          </w:tcPr>
          <w:p w:rsidR="00116ED5" w:rsidRPr="00613C0D" w:rsidRDefault="00116ED5"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1. Здания</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9782</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28,3</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9782</w:t>
            </w:r>
          </w:p>
        </w:tc>
        <w:tc>
          <w:tcPr>
            <w:tcW w:w="922"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28,5</w:t>
            </w:r>
          </w:p>
        </w:tc>
        <w:tc>
          <w:tcPr>
            <w:tcW w:w="921" w:type="dxa"/>
          </w:tcPr>
          <w:p w:rsidR="00116ED5" w:rsidRPr="00613C0D" w:rsidRDefault="006722D7"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9782</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lang w:val="en-US"/>
              </w:rPr>
              <w:t>28</w:t>
            </w:r>
            <w:r w:rsidRPr="00613C0D">
              <w:rPr>
                <w:color w:val="000000" w:themeColor="text1"/>
                <w:sz w:val="20"/>
              </w:rPr>
              <w:t>,4</w:t>
            </w:r>
          </w:p>
        </w:tc>
        <w:tc>
          <w:tcPr>
            <w:tcW w:w="121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100,00</w:t>
            </w:r>
          </w:p>
        </w:tc>
      </w:tr>
      <w:tr w:rsidR="00116ED5" w:rsidRPr="00613C0D" w:rsidTr="00613C0D">
        <w:trPr>
          <w:trHeight w:val="287"/>
          <w:jc w:val="center"/>
        </w:trPr>
        <w:tc>
          <w:tcPr>
            <w:tcW w:w="2093" w:type="dxa"/>
          </w:tcPr>
          <w:p w:rsidR="00116ED5" w:rsidRPr="00613C0D" w:rsidRDefault="00116ED5"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2. Сооружения</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3977</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11,5</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3977</w:t>
            </w:r>
          </w:p>
        </w:tc>
        <w:tc>
          <w:tcPr>
            <w:tcW w:w="922"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w:t>
            </w:r>
            <w:r w:rsidR="006722D7" w:rsidRPr="00613C0D">
              <w:rPr>
                <w:color w:val="000000" w:themeColor="text1"/>
                <w:sz w:val="20"/>
              </w:rPr>
              <w:t>6</w:t>
            </w:r>
          </w:p>
        </w:tc>
        <w:tc>
          <w:tcPr>
            <w:tcW w:w="921" w:type="dxa"/>
          </w:tcPr>
          <w:p w:rsidR="00116ED5" w:rsidRPr="00613C0D" w:rsidRDefault="006722D7"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3977</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11,4</w:t>
            </w:r>
          </w:p>
        </w:tc>
        <w:tc>
          <w:tcPr>
            <w:tcW w:w="121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100,00</w:t>
            </w:r>
          </w:p>
        </w:tc>
      </w:tr>
      <w:tr w:rsidR="00116ED5" w:rsidRPr="00613C0D" w:rsidTr="00613C0D">
        <w:trPr>
          <w:trHeight w:val="591"/>
          <w:jc w:val="center"/>
        </w:trPr>
        <w:tc>
          <w:tcPr>
            <w:tcW w:w="2093" w:type="dxa"/>
          </w:tcPr>
          <w:p w:rsidR="00116ED5" w:rsidRPr="00613C0D" w:rsidRDefault="00116ED5"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3. Машины и оборудование</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7565</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22,0</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7565</w:t>
            </w:r>
          </w:p>
        </w:tc>
        <w:tc>
          <w:tcPr>
            <w:tcW w:w="922"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22,0</w:t>
            </w:r>
          </w:p>
        </w:tc>
        <w:tc>
          <w:tcPr>
            <w:tcW w:w="921" w:type="dxa"/>
          </w:tcPr>
          <w:p w:rsidR="00116ED5" w:rsidRPr="00613C0D" w:rsidRDefault="006722D7"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7565</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21,6</w:t>
            </w:r>
          </w:p>
        </w:tc>
        <w:tc>
          <w:tcPr>
            <w:tcW w:w="121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127,31</w:t>
            </w:r>
          </w:p>
        </w:tc>
      </w:tr>
      <w:tr w:rsidR="00116ED5" w:rsidRPr="00613C0D" w:rsidTr="00613C0D">
        <w:trPr>
          <w:trHeight w:val="575"/>
          <w:jc w:val="center"/>
        </w:trPr>
        <w:tc>
          <w:tcPr>
            <w:tcW w:w="2093" w:type="dxa"/>
          </w:tcPr>
          <w:p w:rsidR="00116ED5" w:rsidRPr="00613C0D" w:rsidRDefault="00116ED5"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4. Транспортные средства</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2016</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5,9</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2016</w:t>
            </w:r>
          </w:p>
        </w:tc>
        <w:tc>
          <w:tcPr>
            <w:tcW w:w="922"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w:t>
            </w:r>
            <w:r w:rsidR="006722D7" w:rsidRPr="00613C0D">
              <w:rPr>
                <w:color w:val="000000" w:themeColor="text1"/>
                <w:sz w:val="20"/>
              </w:rPr>
              <w:t>9</w:t>
            </w:r>
          </w:p>
        </w:tc>
        <w:tc>
          <w:tcPr>
            <w:tcW w:w="921" w:type="dxa"/>
          </w:tcPr>
          <w:p w:rsidR="00116ED5" w:rsidRPr="00613C0D" w:rsidRDefault="006722D7"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2016</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5,6</w:t>
            </w:r>
          </w:p>
        </w:tc>
        <w:tc>
          <w:tcPr>
            <w:tcW w:w="121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100,00</w:t>
            </w:r>
          </w:p>
        </w:tc>
      </w:tr>
      <w:tr w:rsidR="00116ED5" w:rsidRPr="00613C0D" w:rsidTr="00613C0D">
        <w:trPr>
          <w:trHeight w:val="287"/>
          <w:jc w:val="center"/>
        </w:trPr>
        <w:tc>
          <w:tcPr>
            <w:tcW w:w="2093" w:type="dxa"/>
          </w:tcPr>
          <w:p w:rsidR="00116ED5" w:rsidRPr="00613C0D" w:rsidRDefault="00116ED5"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5. Рабочий скот</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168</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0,5</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195</w:t>
            </w:r>
          </w:p>
        </w:tc>
        <w:tc>
          <w:tcPr>
            <w:tcW w:w="922"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w:t>
            </w:r>
            <w:r w:rsidR="006722D7" w:rsidRPr="00613C0D">
              <w:rPr>
                <w:color w:val="000000" w:themeColor="text1"/>
                <w:sz w:val="20"/>
              </w:rPr>
              <w:t>6</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266</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0,7</w:t>
            </w:r>
          </w:p>
        </w:tc>
        <w:tc>
          <w:tcPr>
            <w:tcW w:w="121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116,07</w:t>
            </w:r>
          </w:p>
        </w:tc>
      </w:tr>
      <w:tr w:rsidR="00116ED5" w:rsidRPr="00613C0D" w:rsidTr="00613C0D">
        <w:trPr>
          <w:trHeight w:val="287"/>
          <w:jc w:val="center"/>
        </w:trPr>
        <w:tc>
          <w:tcPr>
            <w:tcW w:w="2093" w:type="dxa"/>
          </w:tcPr>
          <w:p w:rsidR="00116ED5" w:rsidRPr="00613C0D" w:rsidRDefault="00116ED5"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6. Продуктивный скот</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2279</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6,6</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2103</w:t>
            </w:r>
          </w:p>
        </w:tc>
        <w:tc>
          <w:tcPr>
            <w:tcW w:w="922"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6,1</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2492</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7,0</w:t>
            </w:r>
          </w:p>
        </w:tc>
        <w:tc>
          <w:tcPr>
            <w:tcW w:w="121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97,63</w:t>
            </w:r>
          </w:p>
        </w:tc>
      </w:tr>
      <w:tr w:rsidR="00116ED5" w:rsidRPr="00613C0D" w:rsidTr="00613C0D">
        <w:trPr>
          <w:trHeight w:val="591"/>
          <w:jc w:val="center"/>
        </w:trPr>
        <w:tc>
          <w:tcPr>
            <w:tcW w:w="2093" w:type="dxa"/>
          </w:tcPr>
          <w:p w:rsidR="00116ED5" w:rsidRPr="00613C0D" w:rsidRDefault="00116ED5"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7. Другие основные средства</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8671</w:t>
            </w:r>
          </w:p>
        </w:tc>
        <w:tc>
          <w:tcPr>
            <w:tcW w:w="922"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w:t>
            </w:r>
            <w:r w:rsidR="006722D7" w:rsidRPr="00613C0D">
              <w:rPr>
                <w:color w:val="000000" w:themeColor="text1"/>
                <w:sz w:val="20"/>
              </w:rPr>
              <w:t>2</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8671</w:t>
            </w:r>
          </w:p>
        </w:tc>
        <w:tc>
          <w:tcPr>
            <w:tcW w:w="922"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w:t>
            </w:r>
            <w:r w:rsidR="006722D7" w:rsidRPr="00613C0D">
              <w:rPr>
                <w:color w:val="000000" w:themeColor="text1"/>
                <w:sz w:val="20"/>
              </w:rPr>
              <w:t>3</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8825</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25,3</w:t>
            </w:r>
          </w:p>
        </w:tc>
        <w:tc>
          <w:tcPr>
            <w:tcW w:w="121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100,00</w:t>
            </w:r>
          </w:p>
        </w:tc>
      </w:tr>
      <w:tr w:rsidR="00116ED5" w:rsidRPr="00613C0D" w:rsidTr="00613C0D">
        <w:trPr>
          <w:trHeight w:val="303"/>
          <w:jc w:val="center"/>
        </w:trPr>
        <w:tc>
          <w:tcPr>
            <w:tcW w:w="2093" w:type="dxa"/>
          </w:tcPr>
          <w:p w:rsidR="00116ED5" w:rsidRPr="00613C0D" w:rsidRDefault="00116ED5"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Итого</w:t>
            </w:r>
          </w:p>
        </w:tc>
        <w:tc>
          <w:tcPr>
            <w:tcW w:w="921" w:type="dxa"/>
          </w:tcPr>
          <w:p w:rsidR="00116ED5" w:rsidRPr="00613C0D" w:rsidRDefault="00116ED5"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34458</w:t>
            </w:r>
          </w:p>
        </w:tc>
        <w:tc>
          <w:tcPr>
            <w:tcW w:w="922" w:type="dxa"/>
          </w:tcPr>
          <w:p w:rsidR="00116ED5" w:rsidRPr="00613C0D" w:rsidRDefault="00116ED5"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100,00</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34309</w:t>
            </w:r>
          </w:p>
        </w:tc>
        <w:tc>
          <w:tcPr>
            <w:tcW w:w="922"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100,00</w:t>
            </w:r>
          </w:p>
        </w:tc>
        <w:tc>
          <w:tcPr>
            <w:tcW w:w="92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34923</w:t>
            </w:r>
          </w:p>
        </w:tc>
        <w:tc>
          <w:tcPr>
            <w:tcW w:w="922" w:type="dxa"/>
          </w:tcPr>
          <w:p w:rsidR="00116ED5" w:rsidRPr="00613C0D" w:rsidRDefault="006722D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w:t>
            </w:r>
          </w:p>
        </w:tc>
        <w:tc>
          <w:tcPr>
            <w:tcW w:w="1211" w:type="dxa"/>
          </w:tcPr>
          <w:p w:rsidR="00116ED5" w:rsidRPr="00613C0D" w:rsidRDefault="00116ED5"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104,88</w:t>
            </w:r>
          </w:p>
        </w:tc>
      </w:tr>
    </w:tbl>
    <w:p w:rsidR="006B7783" w:rsidRPr="00613C0D" w:rsidRDefault="006B7783"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p>
    <w:p w:rsidR="004A42E2" w:rsidRP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В табл</w:t>
      </w:r>
      <w:r w:rsidR="00E13FE5" w:rsidRPr="00613C0D">
        <w:rPr>
          <w:color w:val="000000" w:themeColor="text1"/>
          <w:sz w:val="28"/>
          <w:szCs w:val="28"/>
        </w:rPr>
        <w:t>.</w:t>
      </w:r>
      <w:r w:rsidR="003579EE" w:rsidRPr="00613C0D">
        <w:rPr>
          <w:color w:val="000000" w:themeColor="text1"/>
          <w:sz w:val="28"/>
          <w:szCs w:val="28"/>
        </w:rPr>
        <w:t>7</w:t>
      </w:r>
      <w:r w:rsidRPr="00613C0D">
        <w:rPr>
          <w:color w:val="000000" w:themeColor="text1"/>
          <w:sz w:val="28"/>
          <w:szCs w:val="28"/>
        </w:rPr>
        <w:t xml:space="preserve"> в 200</w:t>
      </w:r>
      <w:r w:rsidR="006B7783" w:rsidRPr="00613C0D">
        <w:rPr>
          <w:color w:val="000000" w:themeColor="text1"/>
          <w:sz w:val="28"/>
          <w:szCs w:val="28"/>
        </w:rPr>
        <w:t>8</w:t>
      </w:r>
      <w:r w:rsidRPr="00613C0D">
        <w:rPr>
          <w:color w:val="000000" w:themeColor="text1"/>
          <w:sz w:val="28"/>
          <w:szCs w:val="28"/>
        </w:rPr>
        <w:t xml:space="preserve"> году по сравнению с 200</w:t>
      </w:r>
      <w:r w:rsidR="006B7783" w:rsidRPr="00613C0D">
        <w:rPr>
          <w:color w:val="000000" w:themeColor="text1"/>
          <w:sz w:val="28"/>
          <w:szCs w:val="28"/>
        </w:rPr>
        <w:t>6</w:t>
      </w:r>
      <w:r w:rsidRPr="00613C0D">
        <w:rPr>
          <w:color w:val="000000" w:themeColor="text1"/>
          <w:sz w:val="28"/>
          <w:szCs w:val="28"/>
        </w:rPr>
        <w:t xml:space="preserve"> годом общая стоимость основных средств увеличилась на</w:t>
      </w:r>
      <w:r w:rsidR="00613C0D">
        <w:rPr>
          <w:color w:val="000000" w:themeColor="text1"/>
          <w:sz w:val="28"/>
          <w:szCs w:val="28"/>
        </w:rPr>
        <w:t xml:space="preserve"> </w:t>
      </w:r>
      <w:r w:rsidRPr="00613C0D">
        <w:rPr>
          <w:color w:val="000000" w:themeColor="text1"/>
          <w:sz w:val="28"/>
          <w:szCs w:val="28"/>
        </w:rPr>
        <w:t>1599 тыс. руб.</w:t>
      </w:r>
      <w:r w:rsidR="005803A8" w:rsidRPr="00613C0D">
        <w:rPr>
          <w:color w:val="000000" w:themeColor="text1"/>
          <w:sz w:val="28"/>
          <w:szCs w:val="28"/>
        </w:rPr>
        <w:t xml:space="preserve"> (4,88</w:t>
      </w:r>
      <w:r w:rsidRPr="00613C0D">
        <w:rPr>
          <w:color w:val="000000" w:themeColor="text1"/>
          <w:sz w:val="28"/>
          <w:szCs w:val="28"/>
        </w:rPr>
        <w:t>%). Уменьшение наблюдается только в группе продуктивный скот на 51 тыс.</w:t>
      </w:r>
      <w:r w:rsidR="005803A8" w:rsidRPr="00613C0D">
        <w:rPr>
          <w:color w:val="000000" w:themeColor="text1"/>
          <w:sz w:val="28"/>
          <w:szCs w:val="28"/>
        </w:rPr>
        <w:t xml:space="preserve"> руб. (2,37</w:t>
      </w:r>
      <w:r w:rsidRPr="00613C0D">
        <w:rPr>
          <w:color w:val="000000" w:themeColor="text1"/>
          <w:sz w:val="28"/>
          <w:szCs w:val="28"/>
        </w:rPr>
        <w:t xml:space="preserve">%). В 2007 году увеличилась машины и оборудование на сумму 1623 тыс. руб. </w:t>
      </w:r>
      <w:bookmarkStart w:id="1" w:name="OLE_LINK3"/>
      <w:r w:rsidRPr="00613C0D">
        <w:rPr>
          <w:color w:val="000000" w:themeColor="text1"/>
          <w:sz w:val="28"/>
          <w:szCs w:val="28"/>
        </w:rPr>
        <w:t>(</w:t>
      </w:r>
      <w:r w:rsidR="005803A8" w:rsidRPr="00613C0D">
        <w:rPr>
          <w:color w:val="000000" w:themeColor="text1"/>
          <w:sz w:val="28"/>
          <w:szCs w:val="28"/>
        </w:rPr>
        <w:t>27,31</w:t>
      </w:r>
      <w:r w:rsidRPr="00613C0D">
        <w:rPr>
          <w:color w:val="000000" w:themeColor="text1"/>
          <w:sz w:val="28"/>
          <w:szCs w:val="28"/>
        </w:rPr>
        <w:t xml:space="preserve">%), </w:t>
      </w:r>
      <w:bookmarkEnd w:id="1"/>
      <w:r w:rsidRPr="00613C0D">
        <w:rPr>
          <w:color w:val="000000" w:themeColor="text1"/>
          <w:sz w:val="28"/>
          <w:szCs w:val="28"/>
        </w:rPr>
        <w:t>рабочий скот на 27 тыс. руб. (</w:t>
      </w:r>
      <w:r w:rsidR="005803A8" w:rsidRPr="00613C0D">
        <w:rPr>
          <w:color w:val="000000" w:themeColor="text1"/>
          <w:sz w:val="28"/>
          <w:szCs w:val="28"/>
        </w:rPr>
        <w:t>16,07</w:t>
      </w:r>
      <w:r w:rsidRPr="00613C0D">
        <w:rPr>
          <w:color w:val="000000" w:themeColor="text1"/>
          <w:sz w:val="28"/>
          <w:szCs w:val="28"/>
        </w:rPr>
        <w:t>%).</w:t>
      </w:r>
    </w:p>
    <w:p w:rsidR="004A42E2" w:rsidRP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На изменение уровня рентабельности производственных фондов оказывает влияние следующие факторы:</w:t>
      </w:r>
    </w:p>
    <w:p w:rsidR="004A42E2" w:rsidRPr="00613C0D" w:rsidRDefault="004A42E2" w:rsidP="00A06445">
      <w:pPr>
        <w:keepNext/>
        <w:widowControl w:val="0"/>
        <w:numPr>
          <w:ilvl w:val="0"/>
          <w:numId w:val="3"/>
        </w:numPr>
        <w:shd w:val="clear" w:color="000000" w:fill="auto"/>
        <w:tabs>
          <w:tab w:val="clear" w:pos="1440"/>
          <w:tab w:val="left" w:pos="0"/>
        </w:tabs>
        <w:suppressAutoHyphens/>
        <w:spacing w:line="360" w:lineRule="auto"/>
        <w:ind w:left="0" w:firstLine="709"/>
        <w:jc w:val="both"/>
        <w:rPr>
          <w:color w:val="000000" w:themeColor="text1"/>
          <w:sz w:val="28"/>
          <w:szCs w:val="28"/>
        </w:rPr>
      </w:pPr>
      <w:r w:rsidRPr="00613C0D">
        <w:rPr>
          <w:color w:val="000000" w:themeColor="text1"/>
          <w:sz w:val="28"/>
          <w:szCs w:val="28"/>
        </w:rPr>
        <w:t>Изменение уровня фондоотдачи;</w:t>
      </w:r>
    </w:p>
    <w:p w:rsidR="004A42E2" w:rsidRPr="00613C0D" w:rsidRDefault="004A42E2" w:rsidP="00A06445">
      <w:pPr>
        <w:keepNext/>
        <w:widowControl w:val="0"/>
        <w:numPr>
          <w:ilvl w:val="0"/>
          <w:numId w:val="3"/>
        </w:numPr>
        <w:shd w:val="clear" w:color="000000" w:fill="auto"/>
        <w:tabs>
          <w:tab w:val="clear" w:pos="1440"/>
          <w:tab w:val="left" w:pos="0"/>
        </w:tabs>
        <w:suppressAutoHyphens/>
        <w:spacing w:line="360" w:lineRule="auto"/>
        <w:ind w:left="0" w:firstLine="709"/>
        <w:jc w:val="both"/>
        <w:rPr>
          <w:color w:val="000000" w:themeColor="text1"/>
          <w:sz w:val="28"/>
          <w:szCs w:val="28"/>
        </w:rPr>
      </w:pPr>
      <w:r w:rsidRPr="00613C0D">
        <w:rPr>
          <w:color w:val="000000" w:themeColor="text1"/>
          <w:sz w:val="28"/>
          <w:szCs w:val="28"/>
        </w:rPr>
        <w:t>Изменение уровня оборачиваемости;</w:t>
      </w:r>
    </w:p>
    <w:p w:rsidR="004A42E2" w:rsidRPr="00613C0D" w:rsidRDefault="004A42E2" w:rsidP="00A06445">
      <w:pPr>
        <w:keepNext/>
        <w:widowControl w:val="0"/>
        <w:numPr>
          <w:ilvl w:val="0"/>
          <w:numId w:val="3"/>
        </w:numPr>
        <w:shd w:val="clear" w:color="000000" w:fill="auto"/>
        <w:tabs>
          <w:tab w:val="clear" w:pos="1440"/>
          <w:tab w:val="left" w:pos="0"/>
        </w:tabs>
        <w:suppressAutoHyphens/>
        <w:spacing w:line="360" w:lineRule="auto"/>
        <w:ind w:left="0" w:firstLine="709"/>
        <w:jc w:val="both"/>
        <w:rPr>
          <w:color w:val="000000" w:themeColor="text1"/>
          <w:sz w:val="28"/>
          <w:szCs w:val="28"/>
        </w:rPr>
      </w:pPr>
      <w:r w:rsidRPr="00613C0D">
        <w:rPr>
          <w:color w:val="000000" w:themeColor="text1"/>
          <w:sz w:val="28"/>
          <w:szCs w:val="28"/>
        </w:rPr>
        <w:t>Изменение рентабельности (доходности) объема реализованной продукции.</w:t>
      </w:r>
    </w:p>
    <w:p w:rsidR="004A42E2" w:rsidRP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Уровень обеспеченности хозяйства основными фондами показывает его потенциальные возможности, для дальнейшего повышения производительности труда увеличивая производства продукции.</w:t>
      </w:r>
    </w:p>
    <w:p w:rsid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Рассмотрим в табл</w:t>
      </w:r>
      <w:r w:rsidR="00E13FE5" w:rsidRPr="00613C0D">
        <w:rPr>
          <w:color w:val="000000" w:themeColor="text1"/>
          <w:sz w:val="28"/>
          <w:szCs w:val="28"/>
        </w:rPr>
        <w:t>.</w:t>
      </w:r>
      <w:r w:rsidR="003579EE" w:rsidRPr="00613C0D">
        <w:rPr>
          <w:color w:val="000000" w:themeColor="text1"/>
          <w:sz w:val="28"/>
          <w:szCs w:val="28"/>
        </w:rPr>
        <w:t>8</w:t>
      </w:r>
      <w:r w:rsidRPr="00613C0D">
        <w:rPr>
          <w:color w:val="000000" w:themeColor="text1"/>
          <w:sz w:val="28"/>
          <w:szCs w:val="28"/>
        </w:rPr>
        <w:t xml:space="preserve"> показатели обеспеченности и эффективности использования основными производственными фондами.</w:t>
      </w:r>
    </w:p>
    <w:p w:rsidR="00613C0D" w:rsidRDefault="00613C0D" w:rsidP="00A06445">
      <w:pPr>
        <w:keepNext/>
        <w:widowControl w:val="0"/>
        <w:shd w:val="clear" w:color="000000" w:fill="auto"/>
        <w:tabs>
          <w:tab w:val="left" w:pos="3945"/>
        </w:tabs>
        <w:suppressAutoHyphens/>
        <w:spacing w:line="360" w:lineRule="auto"/>
        <w:ind w:firstLine="709"/>
        <w:jc w:val="both"/>
        <w:outlineLvl w:val="0"/>
        <w:rPr>
          <w:color w:val="000000" w:themeColor="text1"/>
          <w:sz w:val="28"/>
          <w:szCs w:val="28"/>
        </w:rPr>
      </w:pPr>
    </w:p>
    <w:p w:rsidR="00E13FE5" w:rsidRPr="00613C0D" w:rsidRDefault="00E13FE5" w:rsidP="00A06445">
      <w:pPr>
        <w:keepNext/>
        <w:widowControl w:val="0"/>
        <w:shd w:val="clear" w:color="000000" w:fill="auto"/>
        <w:tabs>
          <w:tab w:val="left" w:pos="3945"/>
        </w:tabs>
        <w:suppressAutoHyphens/>
        <w:spacing w:line="360" w:lineRule="auto"/>
        <w:ind w:firstLine="709"/>
        <w:jc w:val="right"/>
        <w:outlineLvl w:val="0"/>
        <w:rPr>
          <w:color w:val="000000" w:themeColor="text1"/>
          <w:sz w:val="28"/>
          <w:szCs w:val="28"/>
        </w:rPr>
      </w:pPr>
      <w:r w:rsidRPr="00613C0D">
        <w:rPr>
          <w:color w:val="000000" w:themeColor="text1"/>
          <w:sz w:val="28"/>
          <w:szCs w:val="28"/>
        </w:rPr>
        <w:t xml:space="preserve">Таблица </w:t>
      </w:r>
      <w:r w:rsidR="003579EE" w:rsidRPr="00613C0D">
        <w:rPr>
          <w:color w:val="000000" w:themeColor="text1"/>
          <w:sz w:val="28"/>
          <w:szCs w:val="28"/>
        </w:rPr>
        <w:t>8</w:t>
      </w:r>
    </w:p>
    <w:p w:rsidR="004A42E2" w:rsidRPr="00613C0D" w:rsidRDefault="00786C7A" w:rsidP="00A06445">
      <w:pPr>
        <w:keepNext/>
        <w:widowControl w:val="0"/>
        <w:shd w:val="clear" w:color="000000" w:fill="auto"/>
        <w:tabs>
          <w:tab w:val="left" w:pos="3945"/>
        </w:tabs>
        <w:spacing w:line="360" w:lineRule="auto"/>
        <w:jc w:val="center"/>
        <w:rPr>
          <w:b/>
          <w:color w:val="000000" w:themeColor="text1"/>
          <w:sz w:val="28"/>
          <w:szCs w:val="28"/>
        </w:rPr>
      </w:pPr>
      <w:r w:rsidRPr="00613C0D">
        <w:rPr>
          <w:b/>
          <w:color w:val="000000" w:themeColor="text1"/>
          <w:sz w:val="28"/>
          <w:szCs w:val="28"/>
        </w:rPr>
        <w:t>Показатели обеспеченности и эффективности использования основными производственными фондами</w:t>
      </w:r>
    </w:p>
    <w:tbl>
      <w:tblPr>
        <w:tblStyle w:val="a5"/>
        <w:tblW w:w="0" w:type="auto"/>
        <w:jc w:val="center"/>
        <w:tblLook w:val="04A0" w:firstRow="1" w:lastRow="0" w:firstColumn="1" w:lastColumn="0" w:noHBand="0" w:noVBand="1"/>
      </w:tblPr>
      <w:tblGrid>
        <w:gridCol w:w="3227"/>
        <w:gridCol w:w="1080"/>
        <w:gridCol w:w="1080"/>
        <w:gridCol w:w="1080"/>
        <w:gridCol w:w="1080"/>
        <w:gridCol w:w="1003"/>
      </w:tblGrid>
      <w:tr w:rsidR="00D50B87" w:rsidRPr="00613C0D" w:rsidTr="00613C0D">
        <w:trPr>
          <w:jc w:val="center"/>
        </w:trPr>
        <w:tc>
          <w:tcPr>
            <w:tcW w:w="3227" w:type="dxa"/>
            <w:vMerge w:val="restart"/>
          </w:tcPr>
          <w:p w:rsidR="00D50B87"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Показатели</w:t>
            </w:r>
          </w:p>
        </w:tc>
        <w:tc>
          <w:tcPr>
            <w:tcW w:w="1080" w:type="dxa"/>
            <w:vMerge w:val="restart"/>
          </w:tcPr>
          <w:p w:rsidR="00D50B87"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2006г.</w:t>
            </w:r>
          </w:p>
        </w:tc>
        <w:tc>
          <w:tcPr>
            <w:tcW w:w="1080" w:type="dxa"/>
            <w:vMerge w:val="restart"/>
          </w:tcPr>
          <w:p w:rsidR="00D50B87"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2007г.</w:t>
            </w:r>
          </w:p>
        </w:tc>
        <w:tc>
          <w:tcPr>
            <w:tcW w:w="1080" w:type="dxa"/>
            <w:vMerge w:val="restart"/>
          </w:tcPr>
          <w:p w:rsidR="00D50B87"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2008г.</w:t>
            </w:r>
          </w:p>
        </w:tc>
        <w:tc>
          <w:tcPr>
            <w:tcW w:w="2083" w:type="dxa"/>
            <w:gridSpan w:val="2"/>
          </w:tcPr>
          <w:p w:rsidR="00D50B87"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2008г. в % к</w:t>
            </w:r>
          </w:p>
        </w:tc>
      </w:tr>
      <w:tr w:rsidR="00D50B87" w:rsidRPr="00613C0D" w:rsidTr="00613C0D">
        <w:trPr>
          <w:jc w:val="center"/>
        </w:trPr>
        <w:tc>
          <w:tcPr>
            <w:tcW w:w="3227" w:type="dxa"/>
            <w:vMerge/>
          </w:tcPr>
          <w:p w:rsidR="00D50B87"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p>
        </w:tc>
        <w:tc>
          <w:tcPr>
            <w:tcW w:w="1080" w:type="dxa"/>
            <w:vMerge/>
          </w:tcPr>
          <w:p w:rsidR="00D50B87"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p>
        </w:tc>
        <w:tc>
          <w:tcPr>
            <w:tcW w:w="1080" w:type="dxa"/>
            <w:vMerge/>
          </w:tcPr>
          <w:p w:rsidR="00D50B87"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p>
        </w:tc>
        <w:tc>
          <w:tcPr>
            <w:tcW w:w="1080" w:type="dxa"/>
            <w:vMerge/>
          </w:tcPr>
          <w:p w:rsidR="00D50B87"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p>
        </w:tc>
        <w:tc>
          <w:tcPr>
            <w:tcW w:w="1080" w:type="dxa"/>
          </w:tcPr>
          <w:p w:rsidR="00D50B87"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2006г.</w:t>
            </w:r>
          </w:p>
        </w:tc>
        <w:tc>
          <w:tcPr>
            <w:tcW w:w="1003" w:type="dxa"/>
          </w:tcPr>
          <w:p w:rsidR="00D50B87"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2007г.</w:t>
            </w:r>
          </w:p>
        </w:tc>
      </w:tr>
      <w:tr w:rsidR="00D50B87" w:rsidRPr="00613C0D" w:rsidTr="00613C0D">
        <w:trPr>
          <w:jc w:val="center"/>
        </w:trPr>
        <w:tc>
          <w:tcPr>
            <w:tcW w:w="3227" w:type="dxa"/>
          </w:tcPr>
          <w:p w:rsidR="0060473C"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 xml:space="preserve">1. </w:t>
            </w:r>
            <w:r w:rsidR="0060473C" w:rsidRPr="00613C0D">
              <w:rPr>
                <w:color w:val="000000" w:themeColor="text1"/>
                <w:sz w:val="20"/>
                <w:szCs w:val="26"/>
              </w:rPr>
              <w:t>Площадь сельхозугодий</w:t>
            </w:r>
            <w:r w:rsidR="00E015AF" w:rsidRPr="00613C0D">
              <w:rPr>
                <w:color w:val="000000" w:themeColor="text1"/>
                <w:sz w:val="20"/>
                <w:szCs w:val="26"/>
              </w:rPr>
              <w:t>, га</w:t>
            </w:r>
          </w:p>
        </w:tc>
        <w:tc>
          <w:tcPr>
            <w:tcW w:w="1080" w:type="dxa"/>
          </w:tcPr>
          <w:p w:rsidR="0060473C"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14993</w:t>
            </w:r>
          </w:p>
        </w:tc>
        <w:tc>
          <w:tcPr>
            <w:tcW w:w="1080" w:type="dxa"/>
          </w:tcPr>
          <w:p w:rsidR="0060473C"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14993</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14249</w:t>
            </w:r>
          </w:p>
        </w:tc>
        <w:tc>
          <w:tcPr>
            <w:tcW w:w="1080" w:type="dxa"/>
          </w:tcPr>
          <w:p w:rsidR="0060473C" w:rsidRPr="00613C0D" w:rsidRDefault="00D67810"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95</w:t>
            </w:r>
          </w:p>
        </w:tc>
        <w:tc>
          <w:tcPr>
            <w:tcW w:w="1003" w:type="dxa"/>
          </w:tcPr>
          <w:p w:rsidR="0060473C" w:rsidRPr="00613C0D" w:rsidRDefault="00D67810"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95</w:t>
            </w:r>
          </w:p>
        </w:tc>
      </w:tr>
      <w:tr w:rsidR="00D50B87" w:rsidRPr="00613C0D" w:rsidTr="00613C0D">
        <w:trPr>
          <w:jc w:val="center"/>
        </w:trPr>
        <w:tc>
          <w:tcPr>
            <w:tcW w:w="3227" w:type="dxa"/>
          </w:tcPr>
          <w:p w:rsidR="0060473C"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 xml:space="preserve">2. </w:t>
            </w:r>
            <w:r w:rsidR="0060473C" w:rsidRPr="00613C0D">
              <w:rPr>
                <w:color w:val="000000" w:themeColor="text1"/>
                <w:sz w:val="20"/>
                <w:szCs w:val="26"/>
              </w:rPr>
              <w:t>Среднегодовая стоимость ОПФ, тыс.руб.</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33584</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33584</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34616</w:t>
            </w:r>
          </w:p>
        </w:tc>
        <w:tc>
          <w:tcPr>
            <w:tcW w:w="1080" w:type="dxa"/>
          </w:tcPr>
          <w:p w:rsidR="0060473C" w:rsidRPr="00613C0D" w:rsidRDefault="00D67810"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103</w:t>
            </w:r>
          </w:p>
        </w:tc>
        <w:tc>
          <w:tcPr>
            <w:tcW w:w="1003" w:type="dxa"/>
          </w:tcPr>
          <w:p w:rsidR="0060473C" w:rsidRPr="00613C0D" w:rsidRDefault="00D67810"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103</w:t>
            </w:r>
          </w:p>
        </w:tc>
      </w:tr>
      <w:tr w:rsidR="00D50B87" w:rsidRPr="00613C0D" w:rsidTr="00613C0D">
        <w:trPr>
          <w:jc w:val="center"/>
        </w:trPr>
        <w:tc>
          <w:tcPr>
            <w:tcW w:w="3227" w:type="dxa"/>
          </w:tcPr>
          <w:p w:rsidR="00D50B87"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3. Среднегодовая численность работников, чел.</w:t>
            </w:r>
          </w:p>
        </w:tc>
        <w:tc>
          <w:tcPr>
            <w:tcW w:w="1080" w:type="dxa"/>
          </w:tcPr>
          <w:p w:rsidR="00D50B87"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90</w:t>
            </w:r>
          </w:p>
        </w:tc>
        <w:tc>
          <w:tcPr>
            <w:tcW w:w="1080" w:type="dxa"/>
          </w:tcPr>
          <w:p w:rsidR="00D50B87"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70</w:t>
            </w:r>
          </w:p>
        </w:tc>
        <w:tc>
          <w:tcPr>
            <w:tcW w:w="1080" w:type="dxa"/>
          </w:tcPr>
          <w:p w:rsidR="00D50B87"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65</w:t>
            </w:r>
          </w:p>
        </w:tc>
        <w:tc>
          <w:tcPr>
            <w:tcW w:w="1080" w:type="dxa"/>
          </w:tcPr>
          <w:p w:rsidR="00D50B87" w:rsidRPr="00613C0D" w:rsidRDefault="00D67810"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72</w:t>
            </w:r>
          </w:p>
        </w:tc>
        <w:tc>
          <w:tcPr>
            <w:tcW w:w="1003" w:type="dxa"/>
          </w:tcPr>
          <w:p w:rsidR="00D50B87" w:rsidRPr="00613C0D" w:rsidRDefault="00D67810"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93</w:t>
            </w:r>
          </w:p>
        </w:tc>
      </w:tr>
      <w:tr w:rsidR="00D50B87" w:rsidRPr="00613C0D" w:rsidTr="00613C0D">
        <w:trPr>
          <w:jc w:val="center"/>
        </w:trPr>
        <w:tc>
          <w:tcPr>
            <w:tcW w:w="3227" w:type="dxa"/>
          </w:tcPr>
          <w:p w:rsidR="0060473C"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 xml:space="preserve">4. </w:t>
            </w:r>
            <w:r w:rsidR="0060473C" w:rsidRPr="00613C0D">
              <w:rPr>
                <w:color w:val="000000" w:themeColor="text1"/>
                <w:sz w:val="20"/>
                <w:szCs w:val="26"/>
              </w:rPr>
              <w:t>Стоимость валовой продукции, тыс.руб.</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5926</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6484</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5591</w:t>
            </w:r>
          </w:p>
        </w:tc>
        <w:tc>
          <w:tcPr>
            <w:tcW w:w="1080" w:type="dxa"/>
          </w:tcPr>
          <w:p w:rsidR="0060473C" w:rsidRPr="00613C0D" w:rsidRDefault="00D67810"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94</w:t>
            </w:r>
          </w:p>
        </w:tc>
        <w:tc>
          <w:tcPr>
            <w:tcW w:w="1003" w:type="dxa"/>
          </w:tcPr>
          <w:p w:rsidR="0060473C" w:rsidRPr="00613C0D" w:rsidRDefault="00D67810"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86</w:t>
            </w:r>
          </w:p>
        </w:tc>
      </w:tr>
      <w:tr w:rsidR="00D50B87" w:rsidRPr="00613C0D" w:rsidTr="00613C0D">
        <w:trPr>
          <w:jc w:val="center"/>
        </w:trPr>
        <w:tc>
          <w:tcPr>
            <w:tcW w:w="3227" w:type="dxa"/>
          </w:tcPr>
          <w:p w:rsidR="0060473C"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 xml:space="preserve">5. </w:t>
            </w:r>
            <w:r w:rsidR="0060473C" w:rsidRPr="00613C0D">
              <w:rPr>
                <w:color w:val="000000" w:themeColor="text1"/>
                <w:sz w:val="20"/>
                <w:szCs w:val="26"/>
              </w:rPr>
              <w:t>Фондообеспеченность, тыс.руб./га</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224,0</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229,3</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242,9</w:t>
            </w:r>
          </w:p>
        </w:tc>
        <w:tc>
          <w:tcPr>
            <w:tcW w:w="1080" w:type="dxa"/>
          </w:tcPr>
          <w:p w:rsidR="0060473C" w:rsidRPr="00613C0D" w:rsidRDefault="00D67810"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108</w:t>
            </w:r>
          </w:p>
        </w:tc>
        <w:tc>
          <w:tcPr>
            <w:tcW w:w="1003" w:type="dxa"/>
          </w:tcPr>
          <w:p w:rsidR="0060473C" w:rsidRPr="00613C0D" w:rsidRDefault="00D67810"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106</w:t>
            </w:r>
          </w:p>
        </w:tc>
      </w:tr>
      <w:tr w:rsidR="00D50B87" w:rsidRPr="00613C0D" w:rsidTr="00613C0D">
        <w:trPr>
          <w:jc w:val="center"/>
        </w:trPr>
        <w:tc>
          <w:tcPr>
            <w:tcW w:w="3227" w:type="dxa"/>
          </w:tcPr>
          <w:p w:rsidR="0060473C"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 xml:space="preserve">6. </w:t>
            </w:r>
            <w:r w:rsidR="0060473C" w:rsidRPr="00613C0D">
              <w:rPr>
                <w:color w:val="000000" w:themeColor="text1"/>
                <w:sz w:val="20"/>
                <w:szCs w:val="26"/>
              </w:rPr>
              <w:t>Фондовооруженнсоть, тыс.руб./чел.</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373,2</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491,2</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532,6</w:t>
            </w:r>
          </w:p>
        </w:tc>
        <w:tc>
          <w:tcPr>
            <w:tcW w:w="1080" w:type="dxa"/>
          </w:tcPr>
          <w:p w:rsidR="0060473C" w:rsidRPr="00613C0D" w:rsidRDefault="00D67810"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143</w:t>
            </w:r>
          </w:p>
        </w:tc>
        <w:tc>
          <w:tcPr>
            <w:tcW w:w="1003" w:type="dxa"/>
          </w:tcPr>
          <w:p w:rsidR="0060473C" w:rsidRPr="00613C0D" w:rsidRDefault="00D67810"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108</w:t>
            </w:r>
          </w:p>
        </w:tc>
      </w:tr>
      <w:tr w:rsidR="00D50B87" w:rsidRPr="00613C0D" w:rsidTr="00613C0D">
        <w:trPr>
          <w:jc w:val="center"/>
        </w:trPr>
        <w:tc>
          <w:tcPr>
            <w:tcW w:w="3227" w:type="dxa"/>
          </w:tcPr>
          <w:p w:rsidR="0060473C"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7. Фондоотдача, на 100 руб. ОПФ, %</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17,6</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18,9</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16,2</w:t>
            </w:r>
          </w:p>
        </w:tc>
        <w:tc>
          <w:tcPr>
            <w:tcW w:w="1080" w:type="dxa"/>
          </w:tcPr>
          <w:p w:rsidR="0060473C" w:rsidRPr="00613C0D" w:rsidRDefault="00D67810"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92</w:t>
            </w:r>
          </w:p>
        </w:tc>
        <w:tc>
          <w:tcPr>
            <w:tcW w:w="1003" w:type="dxa"/>
          </w:tcPr>
          <w:p w:rsidR="0060473C" w:rsidRPr="00613C0D" w:rsidRDefault="00786C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92</w:t>
            </w:r>
          </w:p>
        </w:tc>
      </w:tr>
      <w:tr w:rsidR="00D50B87" w:rsidRPr="00613C0D" w:rsidTr="00613C0D">
        <w:trPr>
          <w:jc w:val="center"/>
        </w:trPr>
        <w:tc>
          <w:tcPr>
            <w:tcW w:w="3227" w:type="dxa"/>
          </w:tcPr>
          <w:p w:rsidR="0060473C"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8. Фондоемкость, на 100 руб. ОПФ</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5,7</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5,3</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6,2</w:t>
            </w:r>
          </w:p>
        </w:tc>
        <w:tc>
          <w:tcPr>
            <w:tcW w:w="1080" w:type="dxa"/>
          </w:tcPr>
          <w:p w:rsidR="0060473C" w:rsidRPr="00613C0D" w:rsidRDefault="00786C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109</w:t>
            </w:r>
          </w:p>
        </w:tc>
        <w:tc>
          <w:tcPr>
            <w:tcW w:w="1003" w:type="dxa"/>
          </w:tcPr>
          <w:p w:rsidR="0060473C" w:rsidRPr="00613C0D" w:rsidRDefault="00786C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117</w:t>
            </w:r>
          </w:p>
        </w:tc>
      </w:tr>
      <w:tr w:rsidR="00D50B87" w:rsidRPr="00613C0D" w:rsidTr="00613C0D">
        <w:trPr>
          <w:jc w:val="center"/>
        </w:trPr>
        <w:tc>
          <w:tcPr>
            <w:tcW w:w="3227" w:type="dxa"/>
          </w:tcPr>
          <w:p w:rsidR="0060473C"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 xml:space="preserve">9. Стоимость валовой продукции на </w:t>
            </w:r>
            <w:smartTag w:uri="urn:schemas-microsoft-com:office:smarttags" w:element="metricconverter">
              <w:smartTagPr>
                <w:attr w:name="ProductID" w:val="2005 г"/>
              </w:smartTagPr>
              <w:r w:rsidRPr="00613C0D">
                <w:rPr>
                  <w:color w:val="000000" w:themeColor="text1"/>
                  <w:sz w:val="20"/>
                  <w:szCs w:val="26"/>
                </w:rPr>
                <w:t>100 га</w:t>
              </w:r>
            </w:smartTag>
            <w:r w:rsidRPr="00613C0D">
              <w:rPr>
                <w:color w:val="000000" w:themeColor="text1"/>
                <w:sz w:val="20"/>
                <w:szCs w:val="26"/>
              </w:rPr>
              <w:t xml:space="preserve"> сельхозугодий, тыс.руб.</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39,5</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43,2</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39,2</w:t>
            </w:r>
          </w:p>
        </w:tc>
        <w:tc>
          <w:tcPr>
            <w:tcW w:w="1080" w:type="dxa"/>
          </w:tcPr>
          <w:p w:rsidR="0060473C" w:rsidRPr="00613C0D" w:rsidRDefault="00786C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99</w:t>
            </w:r>
          </w:p>
        </w:tc>
        <w:tc>
          <w:tcPr>
            <w:tcW w:w="1003" w:type="dxa"/>
          </w:tcPr>
          <w:p w:rsidR="0060473C" w:rsidRPr="00613C0D" w:rsidRDefault="00786C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91</w:t>
            </w:r>
          </w:p>
        </w:tc>
      </w:tr>
      <w:tr w:rsidR="00D50B87" w:rsidRPr="00613C0D" w:rsidTr="00613C0D">
        <w:trPr>
          <w:jc w:val="center"/>
        </w:trPr>
        <w:tc>
          <w:tcPr>
            <w:tcW w:w="3227" w:type="dxa"/>
          </w:tcPr>
          <w:p w:rsidR="0060473C" w:rsidRPr="00613C0D" w:rsidRDefault="00D50B87"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10. Коэффициент общей рентабельности производственных фондов, тыс.руб.</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37,9</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36,7</w:t>
            </w:r>
          </w:p>
        </w:tc>
        <w:tc>
          <w:tcPr>
            <w:tcW w:w="1080" w:type="dxa"/>
          </w:tcPr>
          <w:p w:rsidR="0060473C" w:rsidRPr="00613C0D" w:rsidRDefault="00D174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35,4</w:t>
            </w:r>
          </w:p>
        </w:tc>
        <w:tc>
          <w:tcPr>
            <w:tcW w:w="1080" w:type="dxa"/>
          </w:tcPr>
          <w:p w:rsidR="0060473C" w:rsidRPr="00613C0D" w:rsidRDefault="00786C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93</w:t>
            </w:r>
          </w:p>
        </w:tc>
        <w:tc>
          <w:tcPr>
            <w:tcW w:w="1003" w:type="dxa"/>
          </w:tcPr>
          <w:p w:rsidR="0060473C" w:rsidRPr="00613C0D" w:rsidRDefault="00786C7A" w:rsidP="00A06445">
            <w:pPr>
              <w:keepNext/>
              <w:widowControl w:val="0"/>
              <w:shd w:val="clear" w:color="000000" w:fill="auto"/>
              <w:tabs>
                <w:tab w:val="left" w:pos="3945"/>
              </w:tabs>
              <w:suppressAutoHyphens/>
              <w:spacing w:line="360" w:lineRule="auto"/>
              <w:rPr>
                <w:color w:val="000000" w:themeColor="text1"/>
                <w:sz w:val="20"/>
                <w:szCs w:val="26"/>
              </w:rPr>
            </w:pPr>
            <w:r w:rsidRPr="00613C0D">
              <w:rPr>
                <w:color w:val="000000" w:themeColor="text1"/>
                <w:sz w:val="20"/>
                <w:szCs w:val="26"/>
              </w:rPr>
              <w:t>96</w:t>
            </w:r>
          </w:p>
        </w:tc>
      </w:tr>
    </w:tbl>
    <w:p w:rsidR="005803A8" w:rsidRPr="00613C0D" w:rsidRDefault="005803A8"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p>
    <w:p w:rsidR="004A42E2" w:rsidRP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Итак, в табл</w:t>
      </w:r>
      <w:r w:rsidR="00F061B3" w:rsidRPr="00613C0D">
        <w:rPr>
          <w:color w:val="000000" w:themeColor="text1"/>
          <w:sz w:val="28"/>
          <w:szCs w:val="28"/>
        </w:rPr>
        <w:t>.</w:t>
      </w:r>
      <w:r w:rsidR="003579EE" w:rsidRPr="00613C0D">
        <w:rPr>
          <w:color w:val="000000" w:themeColor="text1"/>
          <w:sz w:val="28"/>
          <w:szCs w:val="28"/>
        </w:rPr>
        <w:t>8</w:t>
      </w:r>
      <w:r w:rsidRPr="00613C0D">
        <w:rPr>
          <w:color w:val="000000" w:themeColor="text1"/>
          <w:sz w:val="28"/>
          <w:szCs w:val="28"/>
        </w:rPr>
        <w:t xml:space="preserve"> показатели увеличились. В 200</w:t>
      </w:r>
      <w:r w:rsidR="003579EE" w:rsidRPr="00613C0D">
        <w:rPr>
          <w:color w:val="000000" w:themeColor="text1"/>
          <w:sz w:val="28"/>
          <w:szCs w:val="28"/>
        </w:rPr>
        <w:t>8</w:t>
      </w:r>
      <w:r w:rsidRPr="00613C0D">
        <w:rPr>
          <w:color w:val="000000" w:themeColor="text1"/>
          <w:sz w:val="28"/>
          <w:szCs w:val="28"/>
        </w:rPr>
        <w:t xml:space="preserve"> году фондоотдача </w:t>
      </w:r>
      <w:r w:rsidR="003579EE" w:rsidRPr="00613C0D">
        <w:rPr>
          <w:color w:val="000000" w:themeColor="text1"/>
          <w:sz w:val="28"/>
          <w:szCs w:val="28"/>
        </w:rPr>
        <w:t>сниз</w:t>
      </w:r>
      <w:r w:rsidRPr="00613C0D">
        <w:rPr>
          <w:color w:val="000000" w:themeColor="text1"/>
          <w:sz w:val="28"/>
          <w:szCs w:val="28"/>
        </w:rPr>
        <w:t>илась на 8</w:t>
      </w:r>
      <w:r w:rsidR="003579EE" w:rsidRPr="00613C0D">
        <w:rPr>
          <w:color w:val="000000" w:themeColor="text1"/>
          <w:sz w:val="28"/>
          <w:szCs w:val="28"/>
        </w:rPr>
        <w:t>%. А</w:t>
      </w:r>
      <w:r w:rsidRPr="00613C0D">
        <w:rPr>
          <w:color w:val="000000" w:themeColor="text1"/>
          <w:sz w:val="28"/>
          <w:szCs w:val="28"/>
        </w:rPr>
        <w:t xml:space="preserve"> фондовооруженность</w:t>
      </w:r>
      <w:r w:rsidR="003579EE" w:rsidRPr="00613C0D">
        <w:rPr>
          <w:color w:val="000000" w:themeColor="text1"/>
          <w:sz w:val="28"/>
          <w:szCs w:val="28"/>
        </w:rPr>
        <w:t xml:space="preserve"> повысилась</w:t>
      </w:r>
      <w:r w:rsidRPr="00613C0D">
        <w:rPr>
          <w:color w:val="000000" w:themeColor="text1"/>
          <w:sz w:val="28"/>
          <w:szCs w:val="28"/>
        </w:rPr>
        <w:t xml:space="preserve"> на 4</w:t>
      </w:r>
      <w:r w:rsidR="003579EE" w:rsidRPr="00613C0D">
        <w:rPr>
          <w:color w:val="000000" w:themeColor="text1"/>
          <w:sz w:val="28"/>
          <w:szCs w:val="28"/>
        </w:rPr>
        <w:t>3</w:t>
      </w:r>
      <w:r w:rsidRPr="00613C0D">
        <w:rPr>
          <w:color w:val="000000" w:themeColor="text1"/>
          <w:sz w:val="28"/>
          <w:szCs w:val="28"/>
        </w:rPr>
        <w:t xml:space="preserve">%, фондообеспеченность на </w:t>
      </w:r>
      <w:r w:rsidR="003579EE" w:rsidRPr="00613C0D">
        <w:rPr>
          <w:color w:val="000000" w:themeColor="text1"/>
          <w:sz w:val="28"/>
          <w:szCs w:val="28"/>
        </w:rPr>
        <w:t>8</w:t>
      </w:r>
      <w:r w:rsidRPr="00613C0D">
        <w:rPr>
          <w:color w:val="000000" w:themeColor="text1"/>
          <w:sz w:val="28"/>
          <w:szCs w:val="28"/>
        </w:rPr>
        <w:t>% по сравнению с 200</w:t>
      </w:r>
      <w:r w:rsidR="003579EE" w:rsidRPr="00613C0D">
        <w:rPr>
          <w:color w:val="000000" w:themeColor="text1"/>
          <w:sz w:val="28"/>
          <w:szCs w:val="28"/>
        </w:rPr>
        <w:t>6</w:t>
      </w:r>
      <w:r w:rsidRPr="00613C0D">
        <w:rPr>
          <w:color w:val="000000" w:themeColor="text1"/>
          <w:sz w:val="28"/>
          <w:szCs w:val="28"/>
        </w:rPr>
        <w:t xml:space="preserve"> годом. Это говорит о том, что уровень интенсивности использования основных производственных фондов повысился.</w:t>
      </w:r>
    </w:p>
    <w:p w:rsidR="004A42E2" w:rsidRP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Важным этапом аналитической работы является выявление резервов увеличения прибыли и рентабельности. Основными источниками увеличения прибыли и рентабельности являются:</w:t>
      </w:r>
    </w:p>
    <w:p w:rsidR="004A42E2" w:rsidRPr="00613C0D" w:rsidRDefault="004A42E2" w:rsidP="00A06445">
      <w:pPr>
        <w:keepNext/>
        <w:widowControl w:val="0"/>
        <w:numPr>
          <w:ilvl w:val="0"/>
          <w:numId w:val="4"/>
        </w:numPr>
        <w:shd w:val="clear" w:color="000000" w:fill="auto"/>
        <w:tabs>
          <w:tab w:val="clear" w:pos="1335"/>
          <w:tab w:val="left" w:pos="0"/>
        </w:tabs>
        <w:suppressAutoHyphens/>
        <w:spacing w:line="360" w:lineRule="auto"/>
        <w:ind w:left="0" w:firstLine="709"/>
        <w:jc w:val="both"/>
        <w:rPr>
          <w:color w:val="000000" w:themeColor="text1"/>
          <w:sz w:val="28"/>
          <w:szCs w:val="28"/>
        </w:rPr>
      </w:pPr>
      <w:r w:rsidRPr="00613C0D">
        <w:rPr>
          <w:color w:val="000000" w:themeColor="text1"/>
          <w:sz w:val="28"/>
          <w:szCs w:val="28"/>
        </w:rPr>
        <w:t>Увеличение объема реализованной продукции;</w:t>
      </w:r>
    </w:p>
    <w:p w:rsidR="004A42E2" w:rsidRPr="00613C0D" w:rsidRDefault="004A42E2" w:rsidP="00A06445">
      <w:pPr>
        <w:keepNext/>
        <w:widowControl w:val="0"/>
        <w:numPr>
          <w:ilvl w:val="0"/>
          <w:numId w:val="4"/>
        </w:numPr>
        <w:shd w:val="clear" w:color="000000" w:fill="auto"/>
        <w:tabs>
          <w:tab w:val="clear" w:pos="1335"/>
          <w:tab w:val="left" w:pos="0"/>
        </w:tabs>
        <w:suppressAutoHyphens/>
        <w:spacing w:line="360" w:lineRule="auto"/>
        <w:ind w:left="0" w:firstLine="709"/>
        <w:jc w:val="both"/>
        <w:rPr>
          <w:color w:val="000000" w:themeColor="text1"/>
          <w:sz w:val="28"/>
          <w:szCs w:val="28"/>
        </w:rPr>
      </w:pPr>
      <w:r w:rsidRPr="00613C0D">
        <w:rPr>
          <w:color w:val="000000" w:themeColor="text1"/>
          <w:sz w:val="28"/>
          <w:szCs w:val="28"/>
        </w:rPr>
        <w:t>Повышение цен;</w:t>
      </w:r>
    </w:p>
    <w:p w:rsidR="004A42E2" w:rsidRPr="00613C0D" w:rsidRDefault="004A42E2" w:rsidP="00A06445">
      <w:pPr>
        <w:keepNext/>
        <w:widowControl w:val="0"/>
        <w:numPr>
          <w:ilvl w:val="0"/>
          <w:numId w:val="4"/>
        </w:numPr>
        <w:shd w:val="clear" w:color="000000" w:fill="auto"/>
        <w:tabs>
          <w:tab w:val="clear" w:pos="1335"/>
          <w:tab w:val="left" w:pos="0"/>
        </w:tabs>
        <w:suppressAutoHyphens/>
        <w:spacing w:line="360" w:lineRule="auto"/>
        <w:ind w:left="0" w:firstLine="709"/>
        <w:jc w:val="both"/>
        <w:rPr>
          <w:color w:val="000000" w:themeColor="text1"/>
          <w:sz w:val="28"/>
          <w:szCs w:val="28"/>
        </w:rPr>
      </w:pPr>
      <w:r w:rsidRPr="00613C0D">
        <w:rPr>
          <w:color w:val="000000" w:themeColor="text1"/>
          <w:sz w:val="28"/>
          <w:szCs w:val="28"/>
        </w:rPr>
        <w:t>Снижение себестоимости;</w:t>
      </w:r>
    </w:p>
    <w:p w:rsidR="004A42E2" w:rsidRPr="00613C0D" w:rsidRDefault="004A42E2" w:rsidP="00A06445">
      <w:pPr>
        <w:keepNext/>
        <w:widowControl w:val="0"/>
        <w:numPr>
          <w:ilvl w:val="0"/>
          <w:numId w:val="4"/>
        </w:numPr>
        <w:shd w:val="clear" w:color="000000" w:fill="auto"/>
        <w:tabs>
          <w:tab w:val="clear" w:pos="1335"/>
          <w:tab w:val="left" w:pos="0"/>
        </w:tabs>
        <w:suppressAutoHyphens/>
        <w:spacing w:line="360" w:lineRule="auto"/>
        <w:ind w:left="0" w:firstLine="709"/>
        <w:jc w:val="both"/>
        <w:rPr>
          <w:color w:val="000000" w:themeColor="text1"/>
          <w:sz w:val="28"/>
          <w:szCs w:val="28"/>
        </w:rPr>
      </w:pPr>
      <w:r w:rsidRPr="00613C0D">
        <w:rPr>
          <w:color w:val="000000" w:themeColor="text1"/>
          <w:sz w:val="28"/>
          <w:szCs w:val="28"/>
        </w:rPr>
        <w:t>Повышение качества.</w:t>
      </w:r>
    </w:p>
    <w:p w:rsid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Для определения резервов роста прибыли за счет роста объема реализации необходимо выявить резерв роста объема производства продукции, умножить его на фактическую прибыль в расчете на единицу соответствующего вида.</w:t>
      </w:r>
    </w:p>
    <w:p w:rsidR="004A42E2" w:rsidRP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Для определения резервов увеличения прибыли за счет снижения себестоимости продукции, работ и услуг необходимо резерв снижения себестоимости каждого вида продукции умножить на возможный объем реализации продукции (с учетом резервов его роста).</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Основными источниками дополнительного роста прибыли могут быть: увеличение объемов реализации продукции за счет внутренних ресурсов; улучшение внутрихозяйственных его использования и повышение уровня товарности; снижение себестоимости реализованной продукции; улучшение качества; структуры и сроков его реализации; снижение себестоимости реализованных услуг, вспомогательных, обслуживающих производств, учет конъюнктуры рынка, особенно при реализации сверх плановой продукции.</w:t>
      </w:r>
    </w:p>
    <w:p w:rsidR="00613C0D" w:rsidRDefault="00F061B3"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Животноводство является также как и отрасль растениеводства, важной отраслью сельского хозяйства, которая обеспечивает нас продуктами питания: мясо, молоко, а кроме этого животноводство является главным производителем сырья для легкой и перерабатывающей промышленности.</w:t>
      </w:r>
    </w:p>
    <w:p w:rsidR="005F2563" w:rsidRPr="00613C0D" w:rsidRDefault="005F2563"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Еравнинский район из-за резко-континентального климата и обширных пастбищный угодий отнесен к зоне разведения мясного скотоводства. Поэтому, скот казахской белоголовой породы хорошо приспособлен к нашим природно-климатическим условиям, легко перенесет </w:t>
      </w:r>
      <w:r w:rsidR="00FE5F5E" w:rsidRPr="00613C0D">
        <w:rPr>
          <w:color w:val="000000" w:themeColor="text1"/>
          <w:sz w:val="28"/>
          <w:szCs w:val="28"/>
        </w:rPr>
        <w:t xml:space="preserve">жару и морозы, быстро нагуливается. </w:t>
      </w:r>
      <w:r w:rsidR="00F061B3" w:rsidRPr="00613C0D">
        <w:rPr>
          <w:color w:val="000000" w:themeColor="text1"/>
          <w:sz w:val="28"/>
          <w:szCs w:val="28"/>
        </w:rPr>
        <w:t>В 2008 году СПК «Дружба» полностью перешло на мясное скотоводство, закупив племенной скот казахской белоголовой породы в Племзаводе «Ульдурга» Еравнинского района.</w:t>
      </w:r>
    </w:p>
    <w:p w:rsidR="00613C0D" w:rsidRDefault="001E426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Казахский белоголовый скот отличается крепкой конституцией. Мясные качества его хорошо выражены. Масть животных светло- или темно-красная, голова, брюхо, холка, а часто подгрудки кончик хвоста белые.</w:t>
      </w:r>
    </w:p>
    <w:p w:rsidR="00613C0D" w:rsidRDefault="001E426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Животные мясных пород отличаются более высокой продуктивностью и большим выходом мясопродуктов и обладают лучшими показателями качества мяса. Животные этой породы скороспелые. Мясо нежное, сочное, с выраженными прослойками жира.</w:t>
      </w:r>
    </w:p>
    <w:p w:rsidR="00613C0D" w:rsidRDefault="001E426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Особенностями мясных пород являются:</w:t>
      </w:r>
    </w:p>
    <w:p w:rsidR="001E4267" w:rsidRPr="00613C0D" w:rsidRDefault="001E4267" w:rsidP="00A06445">
      <w:pPr>
        <w:keepNext/>
        <w:widowControl w:val="0"/>
        <w:numPr>
          <w:ilvl w:val="0"/>
          <w:numId w:val="7"/>
        </w:numPr>
        <w:shd w:val="clear" w:color="000000" w:fill="auto"/>
        <w:tabs>
          <w:tab w:val="clear" w:pos="1260"/>
          <w:tab w:val="num" w:pos="0"/>
        </w:tabs>
        <w:suppressAutoHyphens/>
        <w:spacing w:line="360" w:lineRule="auto"/>
        <w:ind w:left="0" w:firstLine="709"/>
        <w:jc w:val="both"/>
        <w:rPr>
          <w:color w:val="000000" w:themeColor="text1"/>
          <w:sz w:val="28"/>
          <w:szCs w:val="28"/>
        </w:rPr>
      </w:pPr>
      <w:r w:rsidRPr="00613C0D">
        <w:rPr>
          <w:color w:val="000000" w:themeColor="text1"/>
          <w:sz w:val="28"/>
          <w:szCs w:val="28"/>
        </w:rPr>
        <w:t>быстрый рост</w:t>
      </w:r>
    </w:p>
    <w:p w:rsidR="001E4267" w:rsidRPr="00613C0D" w:rsidRDefault="001E4267" w:rsidP="00A06445">
      <w:pPr>
        <w:keepNext/>
        <w:widowControl w:val="0"/>
        <w:numPr>
          <w:ilvl w:val="0"/>
          <w:numId w:val="7"/>
        </w:numPr>
        <w:shd w:val="clear" w:color="000000" w:fill="auto"/>
        <w:tabs>
          <w:tab w:val="clear" w:pos="1260"/>
          <w:tab w:val="num" w:pos="0"/>
        </w:tabs>
        <w:suppressAutoHyphens/>
        <w:spacing w:line="360" w:lineRule="auto"/>
        <w:ind w:left="0" w:firstLine="709"/>
        <w:jc w:val="both"/>
        <w:rPr>
          <w:color w:val="000000" w:themeColor="text1"/>
          <w:sz w:val="28"/>
          <w:szCs w:val="28"/>
        </w:rPr>
      </w:pPr>
      <w:r w:rsidRPr="00613C0D">
        <w:rPr>
          <w:color w:val="000000" w:themeColor="text1"/>
          <w:sz w:val="28"/>
          <w:szCs w:val="28"/>
        </w:rPr>
        <w:t>скороспелость</w:t>
      </w:r>
    </w:p>
    <w:p w:rsidR="001E4267" w:rsidRPr="00613C0D" w:rsidRDefault="001E4267" w:rsidP="00A06445">
      <w:pPr>
        <w:keepNext/>
        <w:widowControl w:val="0"/>
        <w:numPr>
          <w:ilvl w:val="0"/>
          <w:numId w:val="7"/>
        </w:numPr>
        <w:shd w:val="clear" w:color="000000" w:fill="auto"/>
        <w:tabs>
          <w:tab w:val="clear" w:pos="1260"/>
          <w:tab w:val="num" w:pos="0"/>
        </w:tabs>
        <w:suppressAutoHyphens/>
        <w:spacing w:line="360" w:lineRule="auto"/>
        <w:ind w:left="0" w:firstLine="709"/>
        <w:jc w:val="both"/>
        <w:rPr>
          <w:color w:val="000000" w:themeColor="text1"/>
          <w:sz w:val="28"/>
          <w:szCs w:val="28"/>
        </w:rPr>
      </w:pPr>
      <w:r w:rsidRPr="00613C0D">
        <w:rPr>
          <w:color w:val="000000" w:themeColor="text1"/>
          <w:sz w:val="28"/>
          <w:szCs w:val="28"/>
        </w:rPr>
        <w:t>способность откармливаться в молодом возрасте</w:t>
      </w:r>
    </w:p>
    <w:p w:rsidR="001E4267" w:rsidRPr="00613C0D" w:rsidRDefault="001E4267" w:rsidP="00A06445">
      <w:pPr>
        <w:keepNext/>
        <w:widowControl w:val="0"/>
        <w:numPr>
          <w:ilvl w:val="0"/>
          <w:numId w:val="7"/>
        </w:numPr>
        <w:shd w:val="clear" w:color="000000" w:fill="auto"/>
        <w:tabs>
          <w:tab w:val="clear" w:pos="1260"/>
          <w:tab w:val="num" w:pos="0"/>
        </w:tabs>
        <w:suppressAutoHyphens/>
        <w:spacing w:line="360" w:lineRule="auto"/>
        <w:ind w:left="0" w:firstLine="709"/>
        <w:jc w:val="both"/>
        <w:rPr>
          <w:color w:val="000000" w:themeColor="text1"/>
          <w:sz w:val="28"/>
          <w:szCs w:val="28"/>
        </w:rPr>
      </w:pPr>
      <w:r w:rsidRPr="00613C0D">
        <w:rPr>
          <w:color w:val="000000" w:themeColor="text1"/>
          <w:sz w:val="28"/>
          <w:szCs w:val="28"/>
        </w:rPr>
        <w:t>получение хорошего мяса.</w:t>
      </w:r>
    </w:p>
    <w:p w:rsidR="00613C0D" w:rsidRDefault="001E426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 России вывели казахскую белоголовую породу коровы путем скрещивания местного казахского скота с герефордским скотом. Она обитает</w:t>
      </w:r>
      <w:r w:rsidR="00613C0D">
        <w:rPr>
          <w:color w:val="000000" w:themeColor="text1"/>
          <w:sz w:val="28"/>
          <w:szCs w:val="28"/>
        </w:rPr>
        <w:t xml:space="preserve"> </w:t>
      </w:r>
      <w:r w:rsidRPr="00613C0D">
        <w:rPr>
          <w:color w:val="000000" w:themeColor="text1"/>
          <w:sz w:val="28"/>
          <w:szCs w:val="28"/>
        </w:rPr>
        <w:t>в областях с жарким климатом. Особенностью данной породы является быстрая скороспелость и высокого качества мясо.</w:t>
      </w:r>
    </w:p>
    <w:p w:rsidR="00F061B3" w:rsidRPr="00613C0D" w:rsidRDefault="00F061B3"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Рассмотрим </w:t>
      </w:r>
      <w:r w:rsidR="004A50B8" w:rsidRPr="00613C0D">
        <w:rPr>
          <w:color w:val="000000" w:themeColor="text1"/>
          <w:sz w:val="28"/>
          <w:szCs w:val="28"/>
        </w:rPr>
        <w:t xml:space="preserve">динамику </w:t>
      </w:r>
      <w:r w:rsidRPr="00613C0D">
        <w:rPr>
          <w:color w:val="000000" w:themeColor="text1"/>
          <w:sz w:val="28"/>
          <w:szCs w:val="28"/>
        </w:rPr>
        <w:t>наличи</w:t>
      </w:r>
      <w:r w:rsidR="004A50B8" w:rsidRPr="00613C0D">
        <w:rPr>
          <w:color w:val="000000" w:themeColor="text1"/>
          <w:sz w:val="28"/>
          <w:szCs w:val="28"/>
        </w:rPr>
        <w:t>я</w:t>
      </w:r>
      <w:r w:rsidRPr="00613C0D">
        <w:rPr>
          <w:color w:val="000000" w:themeColor="text1"/>
          <w:sz w:val="28"/>
          <w:szCs w:val="28"/>
        </w:rPr>
        <w:t xml:space="preserve"> крупного рогатого</w:t>
      </w:r>
      <w:r w:rsidR="004A50B8" w:rsidRPr="00613C0D">
        <w:rPr>
          <w:color w:val="000000" w:themeColor="text1"/>
          <w:sz w:val="28"/>
          <w:szCs w:val="28"/>
        </w:rPr>
        <w:t xml:space="preserve"> скота за 2006-2008гг. (табл.9).</w:t>
      </w:r>
    </w:p>
    <w:p w:rsidR="00DD15C4" w:rsidRPr="00613C0D" w:rsidRDefault="00DD15C4" w:rsidP="00A06445">
      <w:pPr>
        <w:keepNext/>
        <w:widowControl w:val="0"/>
        <w:shd w:val="clear" w:color="000000" w:fill="auto"/>
        <w:suppressAutoHyphens/>
        <w:spacing w:line="360" w:lineRule="auto"/>
        <w:ind w:firstLine="709"/>
        <w:jc w:val="both"/>
        <w:rPr>
          <w:color w:val="000000" w:themeColor="text1"/>
          <w:sz w:val="28"/>
          <w:szCs w:val="28"/>
        </w:rPr>
      </w:pPr>
    </w:p>
    <w:p w:rsidR="00F061B3" w:rsidRPr="00613C0D" w:rsidRDefault="00F061B3" w:rsidP="00A06445">
      <w:pPr>
        <w:keepNext/>
        <w:widowControl w:val="0"/>
        <w:shd w:val="clear" w:color="000000" w:fill="auto"/>
        <w:suppressAutoHyphens/>
        <w:spacing w:line="360" w:lineRule="auto"/>
        <w:ind w:firstLine="709"/>
        <w:jc w:val="right"/>
        <w:outlineLvl w:val="0"/>
        <w:rPr>
          <w:color w:val="000000" w:themeColor="text1"/>
          <w:sz w:val="28"/>
          <w:szCs w:val="28"/>
        </w:rPr>
      </w:pPr>
      <w:r w:rsidRPr="00613C0D">
        <w:rPr>
          <w:color w:val="000000" w:themeColor="text1"/>
          <w:sz w:val="28"/>
          <w:szCs w:val="28"/>
        </w:rPr>
        <w:t>Таблица 9</w:t>
      </w:r>
    </w:p>
    <w:p w:rsidR="00F061B3" w:rsidRPr="00613C0D" w:rsidRDefault="00F061B3"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Наличие крупного рогатого скота</w:t>
      </w:r>
      <w:r w:rsidR="00C20796" w:rsidRPr="00613C0D">
        <w:rPr>
          <w:b/>
          <w:color w:val="000000" w:themeColor="text1"/>
          <w:sz w:val="28"/>
          <w:szCs w:val="28"/>
        </w:rPr>
        <w:t xml:space="preserve"> в СПК «дружба»</w:t>
      </w:r>
    </w:p>
    <w:tbl>
      <w:tblPr>
        <w:tblStyle w:val="a5"/>
        <w:tblW w:w="0" w:type="auto"/>
        <w:jc w:val="center"/>
        <w:tblLook w:val="04A0" w:firstRow="1" w:lastRow="0" w:firstColumn="1" w:lastColumn="0" w:noHBand="0" w:noVBand="1"/>
      </w:tblPr>
      <w:tblGrid>
        <w:gridCol w:w="3369"/>
        <w:gridCol w:w="1484"/>
        <w:gridCol w:w="1484"/>
        <w:gridCol w:w="1574"/>
      </w:tblGrid>
      <w:tr w:rsidR="00D749EC" w:rsidRPr="00613C0D" w:rsidTr="00613C0D">
        <w:trPr>
          <w:trHeight w:val="310"/>
          <w:jc w:val="center"/>
        </w:trPr>
        <w:tc>
          <w:tcPr>
            <w:tcW w:w="3369"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Годы</w:t>
            </w:r>
          </w:p>
        </w:tc>
        <w:tc>
          <w:tcPr>
            <w:tcW w:w="1484" w:type="dxa"/>
            <w:vMerge w:val="restart"/>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2006г.</w:t>
            </w:r>
          </w:p>
        </w:tc>
        <w:tc>
          <w:tcPr>
            <w:tcW w:w="1484" w:type="dxa"/>
            <w:vMerge w:val="restart"/>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2007г.</w:t>
            </w:r>
          </w:p>
        </w:tc>
        <w:tc>
          <w:tcPr>
            <w:tcW w:w="1574" w:type="dxa"/>
            <w:vMerge w:val="restart"/>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2008г.</w:t>
            </w:r>
          </w:p>
        </w:tc>
      </w:tr>
      <w:tr w:rsidR="00D749EC" w:rsidRPr="00613C0D" w:rsidTr="00613C0D">
        <w:trPr>
          <w:trHeight w:val="310"/>
          <w:jc w:val="center"/>
        </w:trPr>
        <w:tc>
          <w:tcPr>
            <w:tcW w:w="3369"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Группы животных</w:t>
            </w:r>
          </w:p>
        </w:tc>
        <w:tc>
          <w:tcPr>
            <w:tcW w:w="1484" w:type="dxa"/>
            <w:vMerge/>
          </w:tcPr>
          <w:p w:rsidR="00D749EC" w:rsidRPr="00613C0D" w:rsidRDefault="00D749EC" w:rsidP="00A06445">
            <w:pPr>
              <w:keepNext/>
              <w:widowControl w:val="0"/>
              <w:shd w:val="clear" w:color="000000" w:fill="auto"/>
              <w:suppressAutoHyphens/>
              <w:spacing w:line="360" w:lineRule="auto"/>
              <w:rPr>
                <w:color w:val="000000" w:themeColor="text1"/>
                <w:sz w:val="20"/>
              </w:rPr>
            </w:pPr>
          </w:p>
        </w:tc>
        <w:tc>
          <w:tcPr>
            <w:tcW w:w="1484" w:type="dxa"/>
            <w:vMerge/>
          </w:tcPr>
          <w:p w:rsidR="00D749EC" w:rsidRPr="00613C0D" w:rsidRDefault="00D749EC" w:rsidP="00A06445">
            <w:pPr>
              <w:keepNext/>
              <w:widowControl w:val="0"/>
              <w:shd w:val="clear" w:color="000000" w:fill="auto"/>
              <w:suppressAutoHyphens/>
              <w:spacing w:line="360" w:lineRule="auto"/>
              <w:rPr>
                <w:color w:val="000000" w:themeColor="text1"/>
                <w:sz w:val="20"/>
              </w:rPr>
            </w:pPr>
          </w:p>
        </w:tc>
        <w:tc>
          <w:tcPr>
            <w:tcW w:w="1574" w:type="dxa"/>
            <w:vMerge/>
          </w:tcPr>
          <w:p w:rsidR="00D749EC" w:rsidRPr="00613C0D" w:rsidRDefault="00D749EC" w:rsidP="00A06445">
            <w:pPr>
              <w:keepNext/>
              <w:widowControl w:val="0"/>
              <w:shd w:val="clear" w:color="000000" w:fill="auto"/>
              <w:suppressAutoHyphens/>
              <w:spacing w:line="360" w:lineRule="auto"/>
              <w:rPr>
                <w:color w:val="000000" w:themeColor="text1"/>
                <w:sz w:val="20"/>
              </w:rPr>
            </w:pPr>
          </w:p>
        </w:tc>
      </w:tr>
      <w:tr w:rsidR="00D749EC" w:rsidRPr="00613C0D" w:rsidTr="00613C0D">
        <w:trPr>
          <w:trHeight w:val="310"/>
          <w:jc w:val="center"/>
        </w:trPr>
        <w:tc>
          <w:tcPr>
            <w:tcW w:w="3369"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КРС - всего</w:t>
            </w:r>
          </w:p>
        </w:tc>
        <w:tc>
          <w:tcPr>
            <w:tcW w:w="148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474</w:t>
            </w:r>
          </w:p>
        </w:tc>
        <w:tc>
          <w:tcPr>
            <w:tcW w:w="148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476</w:t>
            </w:r>
          </w:p>
        </w:tc>
        <w:tc>
          <w:tcPr>
            <w:tcW w:w="157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486</w:t>
            </w:r>
          </w:p>
        </w:tc>
      </w:tr>
      <w:tr w:rsidR="00D749EC" w:rsidRPr="00613C0D" w:rsidTr="00613C0D">
        <w:trPr>
          <w:trHeight w:val="310"/>
          <w:jc w:val="center"/>
        </w:trPr>
        <w:tc>
          <w:tcPr>
            <w:tcW w:w="3369" w:type="dxa"/>
          </w:tcPr>
          <w:p w:rsidR="00D749EC" w:rsidRPr="00613C0D" w:rsidRDefault="00613C0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 </w:t>
            </w:r>
            <w:r w:rsidR="00D749EC" w:rsidRPr="00613C0D">
              <w:rPr>
                <w:color w:val="000000" w:themeColor="text1"/>
                <w:sz w:val="20"/>
              </w:rPr>
              <w:t>в том числе: коровы</w:t>
            </w:r>
          </w:p>
        </w:tc>
        <w:tc>
          <w:tcPr>
            <w:tcW w:w="148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122</w:t>
            </w:r>
          </w:p>
        </w:tc>
        <w:tc>
          <w:tcPr>
            <w:tcW w:w="148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125</w:t>
            </w:r>
          </w:p>
        </w:tc>
        <w:tc>
          <w:tcPr>
            <w:tcW w:w="157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201</w:t>
            </w:r>
          </w:p>
        </w:tc>
      </w:tr>
      <w:tr w:rsidR="00D749EC" w:rsidRPr="00613C0D" w:rsidTr="00613C0D">
        <w:trPr>
          <w:trHeight w:val="310"/>
          <w:jc w:val="center"/>
        </w:trPr>
        <w:tc>
          <w:tcPr>
            <w:tcW w:w="3369" w:type="dxa"/>
          </w:tcPr>
          <w:p w:rsidR="00D749EC" w:rsidRPr="00613C0D" w:rsidRDefault="00613C0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 </w:t>
            </w:r>
            <w:r w:rsidR="00D749EC" w:rsidRPr="00613C0D">
              <w:rPr>
                <w:color w:val="000000" w:themeColor="text1"/>
                <w:sz w:val="20"/>
              </w:rPr>
              <w:t>быки-производители</w:t>
            </w:r>
          </w:p>
        </w:tc>
        <w:tc>
          <w:tcPr>
            <w:tcW w:w="148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w:t>
            </w:r>
          </w:p>
        </w:tc>
        <w:tc>
          <w:tcPr>
            <w:tcW w:w="148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157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w:t>
            </w:r>
          </w:p>
        </w:tc>
      </w:tr>
      <w:tr w:rsidR="00D749EC" w:rsidRPr="00613C0D" w:rsidTr="00613C0D">
        <w:trPr>
          <w:trHeight w:val="310"/>
          <w:jc w:val="center"/>
        </w:trPr>
        <w:tc>
          <w:tcPr>
            <w:tcW w:w="3369" w:type="dxa"/>
          </w:tcPr>
          <w:p w:rsidR="00D749EC" w:rsidRPr="00613C0D" w:rsidRDefault="00613C0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 </w:t>
            </w:r>
            <w:r w:rsidR="00D749EC" w:rsidRPr="00613C0D">
              <w:rPr>
                <w:color w:val="000000" w:themeColor="text1"/>
                <w:sz w:val="20"/>
              </w:rPr>
              <w:t>нетели</w:t>
            </w:r>
          </w:p>
        </w:tc>
        <w:tc>
          <w:tcPr>
            <w:tcW w:w="148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49</w:t>
            </w:r>
          </w:p>
        </w:tc>
        <w:tc>
          <w:tcPr>
            <w:tcW w:w="148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125</w:t>
            </w:r>
          </w:p>
        </w:tc>
        <w:tc>
          <w:tcPr>
            <w:tcW w:w="157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w:t>
            </w:r>
          </w:p>
        </w:tc>
      </w:tr>
      <w:tr w:rsidR="00D749EC" w:rsidRPr="00613C0D" w:rsidTr="00613C0D">
        <w:trPr>
          <w:trHeight w:val="327"/>
          <w:jc w:val="center"/>
        </w:trPr>
        <w:tc>
          <w:tcPr>
            <w:tcW w:w="3369" w:type="dxa"/>
          </w:tcPr>
          <w:p w:rsidR="00D749EC" w:rsidRPr="00613C0D" w:rsidRDefault="00613C0D"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 </w:t>
            </w:r>
            <w:r w:rsidR="00D749EC" w:rsidRPr="00613C0D">
              <w:rPr>
                <w:color w:val="000000" w:themeColor="text1"/>
                <w:sz w:val="20"/>
              </w:rPr>
              <w:t>телки старше 2-х лет</w:t>
            </w:r>
          </w:p>
        </w:tc>
        <w:tc>
          <w:tcPr>
            <w:tcW w:w="148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138</w:t>
            </w:r>
          </w:p>
        </w:tc>
        <w:tc>
          <w:tcPr>
            <w:tcW w:w="148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42</w:t>
            </w:r>
          </w:p>
        </w:tc>
        <w:tc>
          <w:tcPr>
            <w:tcW w:w="1574" w:type="dxa"/>
          </w:tcPr>
          <w:p w:rsidR="00D749EC" w:rsidRPr="00613C0D" w:rsidRDefault="00D749EC"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33</w:t>
            </w:r>
          </w:p>
        </w:tc>
      </w:tr>
    </w:tbl>
    <w:p w:rsidR="00D749EC" w:rsidRPr="00613C0D" w:rsidRDefault="00A06445" w:rsidP="00A06445">
      <w:pPr>
        <w:keepNext/>
        <w:widowControl w:val="0"/>
        <w:shd w:val="clear" w:color="000000" w:fill="auto"/>
        <w:suppressAutoHyphens/>
        <w:spacing w:line="360" w:lineRule="auto"/>
        <w:ind w:firstLine="709"/>
        <w:jc w:val="both"/>
        <w:rPr>
          <w:color w:val="000000" w:themeColor="text1"/>
          <w:sz w:val="28"/>
          <w:szCs w:val="28"/>
        </w:rPr>
      </w:pPr>
      <w:r>
        <w:rPr>
          <w:color w:val="000000" w:themeColor="text1"/>
          <w:sz w:val="28"/>
          <w:szCs w:val="28"/>
        </w:rPr>
        <w:br w:type="page"/>
      </w:r>
      <w:r w:rsidR="00D749EC" w:rsidRPr="00613C0D">
        <w:rPr>
          <w:color w:val="000000" w:themeColor="text1"/>
          <w:sz w:val="28"/>
          <w:szCs w:val="28"/>
        </w:rPr>
        <w:t>Из табл.9 видно, что поголовье крупного рогатого скота с каждым годом растет. Наибольший удельный вес в стаде в 2008г. имеют коровы.</w:t>
      </w:r>
    </w:p>
    <w:p w:rsidR="003579EE" w:rsidRPr="00613C0D" w:rsidRDefault="003579EE"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Рассмотрим показатели продуктивности крупного рогатого скота </w:t>
      </w:r>
      <w:r w:rsidR="00FE5F5E" w:rsidRPr="00613C0D">
        <w:rPr>
          <w:color w:val="000000" w:themeColor="text1"/>
          <w:sz w:val="28"/>
          <w:szCs w:val="28"/>
        </w:rPr>
        <w:t>мясомолочного направления в 2006-2007</w:t>
      </w:r>
      <w:r w:rsidRPr="00613C0D">
        <w:rPr>
          <w:color w:val="000000" w:themeColor="text1"/>
          <w:sz w:val="28"/>
          <w:szCs w:val="28"/>
        </w:rPr>
        <w:t>гг. и сравним с показателями продуктивности с</w:t>
      </w:r>
      <w:r w:rsidR="00FE5F5E" w:rsidRPr="00613C0D">
        <w:rPr>
          <w:color w:val="000000" w:themeColor="text1"/>
          <w:sz w:val="28"/>
          <w:szCs w:val="28"/>
        </w:rPr>
        <w:t>кота мясного направления в 2008</w:t>
      </w:r>
      <w:r w:rsidRPr="00613C0D">
        <w:rPr>
          <w:color w:val="000000" w:themeColor="text1"/>
          <w:sz w:val="28"/>
          <w:szCs w:val="28"/>
        </w:rPr>
        <w:t>г. (табл.9).</w:t>
      </w:r>
    </w:p>
    <w:p w:rsidR="00613C0D" w:rsidRDefault="00613C0D" w:rsidP="00A06445">
      <w:pPr>
        <w:keepNext/>
        <w:widowControl w:val="0"/>
        <w:shd w:val="clear" w:color="000000" w:fill="auto"/>
        <w:suppressAutoHyphens/>
        <w:spacing w:line="360" w:lineRule="auto"/>
        <w:ind w:firstLine="709"/>
        <w:jc w:val="both"/>
        <w:outlineLvl w:val="0"/>
        <w:rPr>
          <w:color w:val="000000" w:themeColor="text1"/>
          <w:sz w:val="28"/>
          <w:szCs w:val="28"/>
        </w:rPr>
      </w:pPr>
    </w:p>
    <w:p w:rsidR="001E4267" w:rsidRPr="00613C0D" w:rsidRDefault="001E4267" w:rsidP="00A06445">
      <w:pPr>
        <w:keepNext/>
        <w:widowControl w:val="0"/>
        <w:shd w:val="clear" w:color="000000" w:fill="auto"/>
        <w:suppressAutoHyphens/>
        <w:spacing w:line="360" w:lineRule="auto"/>
        <w:ind w:firstLine="709"/>
        <w:jc w:val="right"/>
        <w:outlineLvl w:val="0"/>
        <w:rPr>
          <w:color w:val="000000" w:themeColor="text1"/>
          <w:sz w:val="28"/>
          <w:szCs w:val="28"/>
        </w:rPr>
      </w:pPr>
      <w:r w:rsidRPr="00613C0D">
        <w:rPr>
          <w:color w:val="000000" w:themeColor="text1"/>
          <w:sz w:val="28"/>
          <w:szCs w:val="28"/>
        </w:rPr>
        <w:t>Таблица</w:t>
      </w:r>
      <w:r w:rsidR="003579EE" w:rsidRPr="00613C0D">
        <w:rPr>
          <w:color w:val="000000" w:themeColor="text1"/>
          <w:sz w:val="28"/>
          <w:szCs w:val="28"/>
        </w:rPr>
        <w:t xml:space="preserve"> 9</w:t>
      </w:r>
    </w:p>
    <w:p w:rsidR="001E4267" w:rsidRPr="00613C0D" w:rsidRDefault="001E4267"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Продуктивность крупного рогатого скота</w:t>
      </w:r>
    </w:p>
    <w:tbl>
      <w:tblPr>
        <w:tblStyle w:val="a5"/>
        <w:tblW w:w="8752" w:type="dxa"/>
        <w:jc w:val="center"/>
        <w:tblLook w:val="04A0" w:firstRow="1" w:lastRow="0" w:firstColumn="1" w:lastColumn="0" w:noHBand="0" w:noVBand="1"/>
      </w:tblPr>
      <w:tblGrid>
        <w:gridCol w:w="4295"/>
        <w:gridCol w:w="1047"/>
        <w:gridCol w:w="1076"/>
        <w:gridCol w:w="833"/>
        <w:gridCol w:w="1501"/>
      </w:tblGrid>
      <w:tr w:rsidR="001E4267" w:rsidRPr="00613C0D" w:rsidTr="00A06445">
        <w:trPr>
          <w:trHeight w:val="716"/>
          <w:jc w:val="center"/>
        </w:trPr>
        <w:tc>
          <w:tcPr>
            <w:tcW w:w="4295" w:type="dxa"/>
          </w:tcPr>
          <w:p w:rsidR="001E4267" w:rsidRPr="00613C0D" w:rsidRDefault="003579EE"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w:t>
            </w:r>
            <w:r w:rsidR="001E4267" w:rsidRPr="00613C0D">
              <w:rPr>
                <w:color w:val="000000" w:themeColor="text1"/>
                <w:sz w:val="20"/>
              </w:rPr>
              <w:t>оказатели</w:t>
            </w:r>
          </w:p>
        </w:tc>
        <w:tc>
          <w:tcPr>
            <w:tcW w:w="1047"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2006г</w:t>
            </w:r>
          </w:p>
        </w:tc>
        <w:tc>
          <w:tcPr>
            <w:tcW w:w="1076"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2007г</w:t>
            </w:r>
          </w:p>
        </w:tc>
        <w:tc>
          <w:tcPr>
            <w:tcW w:w="833"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2008г</w:t>
            </w:r>
          </w:p>
        </w:tc>
        <w:tc>
          <w:tcPr>
            <w:tcW w:w="1501"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2008г в % к 2006г</w:t>
            </w:r>
          </w:p>
        </w:tc>
      </w:tr>
      <w:tr w:rsidR="001E4267" w:rsidRPr="00613C0D" w:rsidTr="00A06445">
        <w:trPr>
          <w:trHeight w:val="366"/>
          <w:jc w:val="center"/>
        </w:trPr>
        <w:tc>
          <w:tcPr>
            <w:tcW w:w="4295"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Прирост живой массы КРС, ц</w:t>
            </w:r>
          </w:p>
        </w:tc>
        <w:tc>
          <w:tcPr>
            <w:tcW w:w="1047"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232</w:t>
            </w:r>
          </w:p>
        </w:tc>
        <w:tc>
          <w:tcPr>
            <w:tcW w:w="1076"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287</w:t>
            </w:r>
          </w:p>
        </w:tc>
        <w:tc>
          <w:tcPr>
            <w:tcW w:w="833"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505</w:t>
            </w:r>
          </w:p>
        </w:tc>
        <w:tc>
          <w:tcPr>
            <w:tcW w:w="1501"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217,6</w:t>
            </w:r>
          </w:p>
        </w:tc>
      </w:tr>
      <w:tr w:rsidR="001E4267" w:rsidRPr="00613C0D" w:rsidTr="00A06445">
        <w:trPr>
          <w:trHeight w:val="229"/>
          <w:jc w:val="center"/>
        </w:trPr>
        <w:tc>
          <w:tcPr>
            <w:tcW w:w="4295"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Среднесуточный прирост КРС, гр</w:t>
            </w:r>
          </w:p>
        </w:tc>
        <w:tc>
          <w:tcPr>
            <w:tcW w:w="1047"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18,4</w:t>
            </w:r>
          </w:p>
        </w:tc>
        <w:tc>
          <w:tcPr>
            <w:tcW w:w="1076" w:type="dxa"/>
          </w:tcPr>
          <w:p w:rsidR="001E4267" w:rsidRPr="00613C0D" w:rsidRDefault="001E4267"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23,1</w:t>
            </w:r>
          </w:p>
        </w:tc>
        <w:tc>
          <w:tcPr>
            <w:tcW w:w="833"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49,6</w:t>
            </w:r>
          </w:p>
        </w:tc>
        <w:tc>
          <w:tcPr>
            <w:tcW w:w="1501"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269,6</w:t>
            </w:r>
          </w:p>
        </w:tc>
      </w:tr>
      <w:tr w:rsidR="001E4267" w:rsidRPr="00613C0D" w:rsidTr="00A06445">
        <w:trPr>
          <w:trHeight w:val="335"/>
          <w:jc w:val="center"/>
        </w:trPr>
        <w:tc>
          <w:tcPr>
            <w:tcW w:w="4295"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Получено приплода, гол</w:t>
            </w:r>
          </w:p>
        </w:tc>
        <w:tc>
          <w:tcPr>
            <w:tcW w:w="1047"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71</w:t>
            </w:r>
          </w:p>
        </w:tc>
        <w:tc>
          <w:tcPr>
            <w:tcW w:w="1076"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117</w:t>
            </w:r>
          </w:p>
        </w:tc>
        <w:tc>
          <w:tcPr>
            <w:tcW w:w="833"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169</w:t>
            </w:r>
          </w:p>
        </w:tc>
        <w:tc>
          <w:tcPr>
            <w:tcW w:w="1501"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238</w:t>
            </w:r>
          </w:p>
        </w:tc>
      </w:tr>
      <w:tr w:rsidR="001E4267" w:rsidRPr="00613C0D" w:rsidTr="00A06445">
        <w:trPr>
          <w:trHeight w:val="214"/>
          <w:jc w:val="center"/>
        </w:trPr>
        <w:tc>
          <w:tcPr>
            <w:tcW w:w="4295"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Выход телят на 100 коров</w:t>
            </w:r>
          </w:p>
        </w:tc>
        <w:tc>
          <w:tcPr>
            <w:tcW w:w="1047"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58</w:t>
            </w:r>
          </w:p>
        </w:tc>
        <w:tc>
          <w:tcPr>
            <w:tcW w:w="1076"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93</w:t>
            </w:r>
          </w:p>
        </w:tc>
        <w:tc>
          <w:tcPr>
            <w:tcW w:w="833"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84</w:t>
            </w:r>
          </w:p>
        </w:tc>
        <w:tc>
          <w:tcPr>
            <w:tcW w:w="1501"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144,8</w:t>
            </w:r>
          </w:p>
        </w:tc>
      </w:tr>
      <w:tr w:rsidR="001E4267" w:rsidRPr="00613C0D" w:rsidTr="00A06445">
        <w:trPr>
          <w:trHeight w:val="220"/>
          <w:jc w:val="center"/>
        </w:trPr>
        <w:tc>
          <w:tcPr>
            <w:tcW w:w="4295"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Прирост живой массы КРС на 1 голову, кг</w:t>
            </w:r>
          </w:p>
        </w:tc>
        <w:tc>
          <w:tcPr>
            <w:tcW w:w="1047"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67,1</w:t>
            </w:r>
          </w:p>
        </w:tc>
        <w:tc>
          <w:tcPr>
            <w:tcW w:w="1076"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84,2</w:t>
            </w:r>
          </w:p>
        </w:tc>
        <w:tc>
          <w:tcPr>
            <w:tcW w:w="833"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181</w:t>
            </w:r>
          </w:p>
        </w:tc>
        <w:tc>
          <w:tcPr>
            <w:tcW w:w="1501"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269,8</w:t>
            </w:r>
          </w:p>
        </w:tc>
      </w:tr>
      <w:tr w:rsidR="001E4267" w:rsidRPr="00613C0D" w:rsidTr="00A06445">
        <w:trPr>
          <w:trHeight w:val="295"/>
          <w:jc w:val="center"/>
        </w:trPr>
        <w:tc>
          <w:tcPr>
            <w:tcW w:w="4295"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Среднегодовой удой на 1 фуражную корову, кг</w:t>
            </w:r>
          </w:p>
        </w:tc>
        <w:tc>
          <w:tcPr>
            <w:tcW w:w="1047"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1641</w:t>
            </w:r>
          </w:p>
        </w:tc>
        <w:tc>
          <w:tcPr>
            <w:tcW w:w="1076"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1656,8</w:t>
            </w:r>
          </w:p>
        </w:tc>
        <w:tc>
          <w:tcPr>
            <w:tcW w:w="833"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1501" w:type="dxa"/>
          </w:tcPr>
          <w:p w:rsidR="001E4267" w:rsidRPr="00613C0D" w:rsidRDefault="001E4267"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r>
    </w:tbl>
    <w:p w:rsidR="001E4267" w:rsidRPr="00613C0D" w:rsidRDefault="001E4267" w:rsidP="00A06445">
      <w:pPr>
        <w:keepNext/>
        <w:widowControl w:val="0"/>
        <w:shd w:val="clear" w:color="000000" w:fill="auto"/>
        <w:suppressAutoHyphens/>
        <w:spacing w:line="360" w:lineRule="auto"/>
        <w:ind w:firstLine="709"/>
        <w:jc w:val="both"/>
        <w:rPr>
          <w:color w:val="000000" w:themeColor="text1"/>
          <w:sz w:val="28"/>
          <w:szCs w:val="28"/>
        </w:rPr>
      </w:pPr>
    </w:p>
    <w:p w:rsidR="00613C0D" w:rsidRDefault="003579EE"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Показатели увеличились по приросту живой массы крупного рогатого скота на 117% в 2008г. по отношению к 2006г., </w:t>
      </w:r>
      <w:r w:rsidR="00510DFC" w:rsidRPr="00613C0D">
        <w:rPr>
          <w:color w:val="000000" w:themeColor="text1"/>
          <w:sz w:val="28"/>
          <w:szCs w:val="28"/>
        </w:rPr>
        <w:t xml:space="preserve">в следствие </w:t>
      </w:r>
      <w:r w:rsidRPr="00613C0D">
        <w:rPr>
          <w:color w:val="000000" w:themeColor="text1"/>
          <w:sz w:val="28"/>
          <w:szCs w:val="28"/>
        </w:rPr>
        <w:t>увеличился среднесуточный прирост</w:t>
      </w:r>
      <w:r w:rsidR="00510DFC" w:rsidRPr="00613C0D">
        <w:rPr>
          <w:color w:val="000000" w:themeColor="text1"/>
          <w:sz w:val="28"/>
          <w:szCs w:val="28"/>
        </w:rPr>
        <w:t xml:space="preserve"> на 169% соответственно.</w:t>
      </w:r>
    </w:p>
    <w:p w:rsidR="004A42E2" w:rsidRPr="00613C0D" w:rsidRDefault="004A42E2"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Основная задача </w:t>
      </w:r>
      <w:r w:rsidR="00023BCC" w:rsidRPr="00613C0D">
        <w:rPr>
          <w:color w:val="000000" w:themeColor="text1"/>
          <w:sz w:val="28"/>
          <w:szCs w:val="28"/>
        </w:rPr>
        <w:t xml:space="preserve">всестороннего анализа </w:t>
      </w:r>
      <w:r w:rsidRPr="00613C0D">
        <w:rPr>
          <w:color w:val="000000" w:themeColor="text1"/>
          <w:sz w:val="28"/>
          <w:szCs w:val="28"/>
        </w:rPr>
        <w:t>СПК «Дружба» - выявить положительные стороны</w:t>
      </w:r>
      <w:r w:rsidR="00023BCC" w:rsidRPr="00613C0D">
        <w:rPr>
          <w:color w:val="000000" w:themeColor="text1"/>
          <w:sz w:val="28"/>
          <w:szCs w:val="28"/>
        </w:rPr>
        <w:t>,</w:t>
      </w:r>
      <w:r w:rsidRPr="00613C0D">
        <w:rPr>
          <w:color w:val="000000" w:themeColor="text1"/>
          <w:sz w:val="28"/>
          <w:szCs w:val="28"/>
        </w:rPr>
        <w:t xml:space="preserve"> недостатки финансов</w:t>
      </w:r>
      <w:r w:rsidR="00023BCC" w:rsidRPr="00613C0D">
        <w:rPr>
          <w:color w:val="000000" w:themeColor="text1"/>
          <w:sz w:val="28"/>
          <w:szCs w:val="28"/>
        </w:rPr>
        <w:t>ой</w:t>
      </w:r>
      <w:r w:rsidRPr="00613C0D">
        <w:rPr>
          <w:color w:val="000000" w:themeColor="text1"/>
          <w:sz w:val="28"/>
          <w:szCs w:val="28"/>
        </w:rPr>
        <w:t xml:space="preserve"> деятельности предприятия, вскрыть резервы роста эффективности использования всех видов средств, наметить конкретные пути повышения качества работы.</w:t>
      </w:r>
    </w:p>
    <w:p w:rsidR="004A42E2" w:rsidRP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Одним из главных принципов рациональной организации производства является углубление специализации и рациональное сочетание отраслей. Под специализацией понимается сосредоточение его деятельности на производстве определенного вида продукции.</w:t>
      </w:r>
    </w:p>
    <w:p w:rsidR="00E13FE5" w:rsidRPr="00613C0D" w:rsidRDefault="00613C0D" w:rsidP="00A06445">
      <w:pPr>
        <w:keepNext/>
        <w:widowControl w:val="0"/>
        <w:shd w:val="clear" w:color="000000" w:fill="auto"/>
        <w:tabs>
          <w:tab w:val="left" w:pos="3945"/>
        </w:tabs>
        <w:suppressAutoHyphens/>
        <w:spacing w:line="360" w:lineRule="auto"/>
        <w:ind w:firstLine="709"/>
        <w:jc w:val="right"/>
        <w:outlineLvl w:val="0"/>
        <w:rPr>
          <w:color w:val="000000" w:themeColor="text1"/>
          <w:sz w:val="28"/>
          <w:szCs w:val="28"/>
        </w:rPr>
      </w:pPr>
      <w:r>
        <w:rPr>
          <w:color w:val="000000" w:themeColor="text1"/>
          <w:sz w:val="28"/>
          <w:szCs w:val="28"/>
        </w:rPr>
        <w:br w:type="page"/>
      </w:r>
      <w:r w:rsidR="00E13FE5" w:rsidRPr="00613C0D">
        <w:rPr>
          <w:color w:val="000000" w:themeColor="text1"/>
          <w:sz w:val="28"/>
          <w:szCs w:val="28"/>
        </w:rPr>
        <w:t xml:space="preserve">Таблица </w:t>
      </w:r>
      <w:r w:rsidR="00510DFC" w:rsidRPr="00613C0D">
        <w:rPr>
          <w:color w:val="000000" w:themeColor="text1"/>
          <w:sz w:val="28"/>
          <w:szCs w:val="28"/>
        </w:rPr>
        <w:t>10</w:t>
      </w:r>
    </w:p>
    <w:p w:rsidR="00A702F5" w:rsidRPr="00613C0D" w:rsidRDefault="00E13FE5" w:rsidP="00A06445">
      <w:pPr>
        <w:keepNext/>
        <w:widowControl w:val="0"/>
        <w:shd w:val="clear" w:color="000000" w:fill="auto"/>
        <w:tabs>
          <w:tab w:val="left" w:pos="3945"/>
        </w:tabs>
        <w:spacing w:line="360" w:lineRule="auto"/>
        <w:jc w:val="center"/>
        <w:rPr>
          <w:b/>
          <w:color w:val="000000" w:themeColor="text1"/>
          <w:sz w:val="28"/>
          <w:szCs w:val="28"/>
        </w:rPr>
      </w:pPr>
      <w:r w:rsidRPr="00613C0D">
        <w:rPr>
          <w:b/>
          <w:color w:val="000000" w:themeColor="text1"/>
          <w:sz w:val="28"/>
          <w:szCs w:val="28"/>
        </w:rPr>
        <w:t>Состав и структура товарной продукции</w:t>
      </w:r>
    </w:p>
    <w:tbl>
      <w:tblPr>
        <w:tblStyle w:val="a5"/>
        <w:tblW w:w="0" w:type="auto"/>
        <w:jc w:val="center"/>
        <w:tblLook w:val="04A0" w:firstRow="1" w:lastRow="0" w:firstColumn="1" w:lastColumn="0" w:noHBand="0" w:noVBand="1"/>
      </w:tblPr>
      <w:tblGrid>
        <w:gridCol w:w="2564"/>
        <w:gridCol w:w="989"/>
        <w:gridCol w:w="721"/>
        <w:gridCol w:w="989"/>
        <w:gridCol w:w="721"/>
        <w:gridCol w:w="989"/>
        <w:gridCol w:w="721"/>
        <w:gridCol w:w="989"/>
        <w:gridCol w:w="682"/>
      </w:tblGrid>
      <w:tr w:rsidR="00A702F5" w:rsidRPr="00613C0D" w:rsidTr="00A06445">
        <w:trPr>
          <w:trHeight w:val="685"/>
          <w:jc w:val="center"/>
        </w:trPr>
        <w:tc>
          <w:tcPr>
            <w:tcW w:w="2564" w:type="dxa"/>
            <w:vMerge w:val="restart"/>
          </w:tcPr>
          <w:p w:rsidR="00A702F5" w:rsidRPr="00613C0D" w:rsidRDefault="004B7F3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Наименование продукции</w:t>
            </w:r>
          </w:p>
        </w:tc>
        <w:tc>
          <w:tcPr>
            <w:tcW w:w="1710" w:type="dxa"/>
            <w:gridSpan w:val="2"/>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2006г.</w:t>
            </w:r>
          </w:p>
        </w:tc>
        <w:tc>
          <w:tcPr>
            <w:tcW w:w="1710" w:type="dxa"/>
            <w:gridSpan w:val="2"/>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2007г.</w:t>
            </w:r>
          </w:p>
        </w:tc>
        <w:tc>
          <w:tcPr>
            <w:tcW w:w="1710" w:type="dxa"/>
            <w:gridSpan w:val="2"/>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2008г.</w:t>
            </w:r>
          </w:p>
        </w:tc>
        <w:tc>
          <w:tcPr>
            <w:tcW w:w="1671" w:type="dxa"/>
            <w:gridSpan w:val="2"/>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В среднем за 3 года</w:t>
            </w:r>
          </w:p>
        </w:tc>
      </w:tr>
      <w:tr w:rsidR="00A702F5" w:rsidRPr="00613C0D" w:rsidTr="00A06445">
        <w:trPr>
          <w:trHeight w:val="143"/>
          <w:jc w:val="center"/>
        </w:trPr>
        <w:tc>
          <w:tcPr>
            <w:tcW w:w="2564" w:type="dxa"/>
            <w:vMerge/>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lang w:val="en-US"/>
              </w:rPr>
            </w:pP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тыс.руб.</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lang w:val="en-US"/>
              </w:rPr>
            </w:pPr>
            <w:r w:rsidRPr="00613C0D">
              <w:rPr>
                <w:color w:val="000000" w:themeColor="text1"/>
                <w:sz w:val="20"/>
              </w:rPr>
              <w:t>тыс.руб.</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lang w:val="en-US"/>
              </w:rPr>
            </w:pPr>
            <w:r w:rsidRPr="00613C0D">
              <w:rPr>
                <w:color w:val="000000" w:themeColor="text1"/>
                <w:sz w:val="20"/>
              </w:rPr>
              <w:t>%</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lang w:val="en-US"/>
              </w:rPr>
            </w:pPr>
            <w:r w:rsidRPr="00613C0D">
              <w:rPr>
                <w:color w:val="000000" w:themeColor="text1"/>
                <w:sz w:val="20"/>
              </w:rPr>
              <w:t>тыс.руб.</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lang w:val="en-US"/>
              </w:rPr>
            </w:pPr>
            <w:r w:rsidRPr="00613C0D">
              <w:rPr>
                <w:color w:val="000000" w:themeColor="text1"/>
                <w:sz w:val="20"/>
              </w:rPr>
              <w:t>%</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lang w:val="en-US"/>
              </w:rPr>
            </w:pPr>
            <w:r w:rsidRPr="00613C0D">
              <w:rPr>
                <w:color w:val="000000" w:themeColor="text1"/>
                <w:sz w:val="20"/>
              </w:rPr>
              <w:t>тыс.руб.</w:t>
            </w:r>
          </w:p>
        </w:tc>
        <w:tc>
          <w:tcPr>
            <w:tcW w:w="682"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lang w:val="en-US"/>
              </w:rPr>
            </w:pPr>
            <w:r w:rsidRPr="00613C0D">
              <w:rPr>
                <w:color w:val="000000" w:themeColor="text1"/>
                <w:sz w:val="20"/>
              </w:rPr>
              <w:t>%</w:t>
            </w:r>
          </w:p>
        </w:tc>
      </w:tr>
      <w:tr w:rsidR="00A702F5" w:rsidRPr="00613C0D" w:rsidTr="00A06445">
        <w:trPr>
          <w:trHeight w:val="655"/>
          <w:jc w:val="center"/>
        </w:trPr>
        <w:tc>
          <w:tcPr>
            <w:tcW w:w="2564"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 Продукция растениеводства - всего</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141</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3,8</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521</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9,1</w:t>
            </w:r>
          </w:p>
        </w:tc>
        <w:tc>
          <w:tcPr>
            <w:tcW w:w="989" w:type="dxa"/>
          </w:tcPr>
          <w:p w:rsidR="00A702F5" w:rsidRPr="00613C0D" w:rsidRDefault="004B7F3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1587</w:t>
            </w:r>
          </w:p>
        </w:tc>
        <w:tc>
          <w:tcPr>
            <w:tcW w:w="721"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26,8</w:t>
            </w:r>
          </w:p>
        </w:tc>
        <w:tc>
          <w:tcPr>
            <w:tcW w:w="989"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750</w:t>
            </w:r>
          </w:p>
        </w:tc>
        <w:tc>
          <w:tcPr>
            <w:tcW w:w="682" w:type="dxa"/>
          </w:tcPr>
          <w:p w:rsidR="00A702F5"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13,8</w:t>
            </w:r>
          </w:p>
        </w:tc>
      </w:tr>
      <w:tr w:rsidR="00A702F5" w:rsidRPr="00613C0D" w:rsidTr="00A06445">
        <w:trPr>
          <w:trHeight w:val="685"/>
          <w:jc w:val="center"/>
        </w:trPr>
        <w:tc>
          <w:tcPr>
            <w:tcW w:w="2564"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1.1. Зерновые культуры - всего</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141</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3,8</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521</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9,1</w:t>
            </w:r>
          </w:p>
        </w:tc>
        <w:tc>
          <w:tcPr>
            <w:tcW w:w="989" w:type="dxa"/>
          </w:tcPr>
          <w:p w:rsidR="00A702F5" w:rsidRPr="00613C0D" w:rsidRDefault="004B7F3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1272</w:t>
            </w:r>
          </w:p>
        </w:tc>
        <w:tc>
          <w:tcPr>
            <w:tcW w:w="721"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21,4</w:t>
            </w:r>
          </w:p>
        </w:tc>
        <w:tc>
          <w:tcPr>
            <w:tcW w:w="989"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645</w:t>
            </w:r>
          </w:p>
        </w:tc>
        <w:tc>
          <w:tcPr>
            <w:tcW w:w="682" w:type="dxa"/>
          </w:tcPr>
          <w:p w:rsidR="00A702F5" w:rsidRPr="00613C0D" w:rsidRDefault="00F637E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12,</w:t>
            </w:r>
            <w:r w:rsidR="00C70079" w:rsidRPr="00613C0D">
              <w:rPr>
                <w:color w:val="000000" w:themeColor="text1"/>
                <w:sz w:val="20"/>
              </w:rPr>
              <w:t>1</w:t>
            </w:r>
          </w:p>
        </w:tc>
      </w:tr>
      <w:tr w:rsidR="00A702F5" w:rsidRPr="00613C0D" w:rsidTr="00A06445">
        <w:trPr>
          <w:trHeight w:val="327"/>
          <w:jc w:val="center"/>
        </w:trPr>
        <w:tc>
          <w:tcPr>
            <w:tcW w:w="2564"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В т.ч. пшеница</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50</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1,3</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989" w:type="dxa"/>
          </w:tcPr>
          <w:p w:rsidR="00A702F5" w:rsidRPr="00613C0D" w:rsidRDefault="004B7F3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180</w:t>
            </w:r>
          </w:p>
        </w:tc>
        <w:tc>
          <w:tcPr>
            <w:tcW w:w="721" w:type="dxa"/>
          </w:tcPr>
          <w:p w:rsidR="00A702F5" w:rsidRPr="00613C0D" w:rsidRDefault="00CA7CC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3,0</w:t>
            </w:r>
          </w:p>
        </w:tc>
        <w:tc>
          <w:tcPr>
            <w:tcW w:w="989"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77</w:t>
            </w:r>
          </w:p>
        </w:tc>
        <w:tc>
          <w:tcPr>
            <w:tcW w:w="682" w:type="dxa"/>
          </w:tcPr>
          <w:p w:rsidR="00A702F5" w:rsidRPr="00613C0D" w:rsidRDefault="00F637E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1,5</w:t>
            </w:r>
          </w:p>
        </w:tc>
      </w:tr>
      <w:tr w:rsidR="00A702F5" w:rsidRPr="00613C0D" w:rsidTr="00A06445">
        <w:trPr>
          <w:trHeight w:val="342"/>
          <w:jc w:val="center"/>
        </w:trPr>
        <w:tc>
          <w:tcPr>
            <w:tcW w:w="2564" w:type="dxa"/>
          </w:tcPr>
          <w:p w:rsidR="00A702F5" w:rsidRPr="00613C0D" w:rsidRDefault="00613C0D"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 xml:space="preserve"> </w:t>
            </w:r>
            <w:r w:rsidR="00A702F5" w:rsidRPr="00613C0D">
              <w:rPr>
                <w:color w:val="000000" w:themeColor="text1"/>
                <w:sz w:val="20"/>
              </w:rPr>
              <w:t>ячмень</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55</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1,5</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989" w:type="dxa"/>
          </w:tcPr>
          <w:p w:rsidR="00A702F5" w:rsidRPr="00613C0D" w:rsidRDefault="004B7F3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721" w:type="dxa"/>
          </w:tcPr>
          <w:p w:rsidR="00A702F5" w:rsidRPr="00613C0D" w:rsidRDefault="00CA7CC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989"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18</w:t>
            </w:r>
          </w:p>
        </w:tc>
        <w:tc>
          <w:tcPr>
            <w:tcW w:w="682" w:type="dxa"/>
          </w:tcPr>
          <w:p w:rsidR="00A702F5" w:rsidRPr="00613C0D" w:rsidRDefault="00F637E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0,</w:t>
            </w:r>
            <w:r w:rsidR="00C70079" w:rsidRPr="00613C0D">
              <w:rPr>
                <w:color w:val="000000" w:themeColor="text1"/>
                <w:sz w:val="20"/>
              </w:rPr>
              <w:t>5</w:t>
            </w:r>
          </w:p>
        </w:tc>
      </w:tr>
      <w:tr w:rsidR="00A702F5" w:rsidRPr="00613C0D" w:rsidTr="00A06445">
        <w:trPr>
          <w:trHeight w:val="342"/>
          <w:jc w:val="center"/>
        </w:trPr>
        <w:tc>
          <w:tcPr>
            <w:tcW w:w="2564" w:type="dxa"/>
          </w:tcPr>
          <w:p w:rsidR="00A702F5" w:rsidRPr="00613C0D" w:rsidRDefault="00613C0D"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 xml:space="preserve"> </w:t>
            </w:r>
            <w:r w:rsidR="00A702F5" w:rsidRPr="00613C0D">
              <w:rPr>
                <w:color w:val="000000" w:themeColor="text1"/>
                <w:sz w:val="20"/>
              </w:rPr>
              <w:t>овес</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36</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1,0</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521</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9,1</w:t>
            </w:r>
          </w:p>
        </w:tc>
        <w:tc>
          <w:tcPr>
            <w:tcW w:w="989" w:type="dxa"/>
          </w:tcPr>
          <w:p w:rsidR="00A702F5" w:rsidRPr="00613C0D" w:rsidRDefault="004B7F3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1092</w:t>
            </w:r>
          </w:p>
        </w:tc>
        <w:tc>
          <w:tcPr>
            <w:tcW w:w="721" w:type="dxa"/>
          </w:tcPr>
          <w:p w:rsidR="00A702F5" w:rsidRPr="00613C0D" w:rsidRDefault="00CA7CC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18,4</w:t>
            </w:r>
          </w:p>
        </w:tc>
        <w:tc>
          <w:tcPr>
            <w:tcW w:w="989"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550</w:t>
            </w:r>
          </w:p>
        </w:tc>
        <w:tc>
          <w:tcPr>
            <w:tcW w:w="682" w:type="dxa"/>
          </w:tcPr>
          <w:p w:rsidR="00A702F5" w:rsidRPr="00613C0D" w:rsidRDefault="00F637E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10,</w:t>
            </w:r>
            <w:r w:rsidR="00C70079" w:rsidRPr="00613C0D">
              <w:rPr>
                <w:color w:val="000000" w:themeColor="text1"/>
                <w:sz w:val="20"/>
              </w:rPr>
              <w:t>1</w:t>
            </w:r>
          </w:p>
        </w:tc>
      </w:tr>
      <w:tr w:rsidR="00C70079" w:rsidRPr="00613C0D" w:rsidTr="00A06445">
        <w:trPr>
          <w:trHeight w:val="327"/>
          <w:jc w:val="center"/>
        </w:trPr>
        <w:tc>
          <w:tcPr>
            <w:tcW w:w="2564" w:type="dxa"/>
          </w:tcPr>
          <w:p w:rsidR="00C70079"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Прочая продукция</w:t>
            </w:r>
          </w:p>
        </w:tc>
        <w:tc>
          <w:tcPr>
            <w:tcW w:w="989" w:type="dxa"/>
          </w:tcPr>
          <w:p w:rsidR="00C70079"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721" w:type="dxa"/>
          </w:tcPr>
          <w:p w:rsidR="00C70079"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989" w:type="dxa"/>
          </w:tcPr>
          <w:p w:rsidR="00C70079"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721" w:type="dxa"/>
          </w:tcPr>
          <w:p w:rsidR="00C70079"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989" w:type="dxa"/>
          </w:tcPr>
          <w:p w:rsidR="00C70079"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315</w:t>
            </w:r>
          </w:p>
        </w:tc>
        <w:tc>
          <w:tcPr>
            <w:tcW w:w="721" w:type="dxa"/>
          </w:tcPr>
          <w:p w:rsidR="00C70079"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5,3</w:t>
            </w:r>
          </w:p>
        </w:tc>
        <w:tc>
          <w:tcPr>
            <w:tcW w:w="989" w:type="dxa"/>
          </w:tcPr>
          <w:p w:rsidR="00C70079"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105</w:t>
            </w:r>
          </w:p>
        </w:tc>
        <w:tc>
          <w:tcPr>
            <w:tcW w:w="682" w:type="dxa"/>
          </w:tcPr>
          <w:p w:rsidR="00C70079"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1,8</w:t>
            </w:r>
          </w:p>
        </w:tc>
      </w:tr>
      <w:tr w:rsidR="00A702F5" w:rsidRPr="00613C0D" w:rsidTr="00A06445">
        <w:trPr>
          <w:trHeight w:val="667"/>
          <w:jc w:val="center"/>
        </w:trPr>
        <w:tc>
          <w:tcPr>
            <w:tcW w:w="2564"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 Продукция животноводства - всего</w:t>
            </w:r>
          </w:p>
        </w:tc>
        <w:tc>
          <w:tcPr>
            <w:tcW w:w="989"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3617</w:t>
            </w:r>
          </w:p>
        </w:tc>
        <w:tc>
          <w:tcPr>
            <w:tcW w:w="721" w:type="dxa"/>
          </w:tcPr>
          <w:p w:rsidR="00A702F5" w:rsidRPr="00613C0D" w:rsidRDefault="00A702F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96,2</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5220</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90,9</w:t>
            </w:r>
          </w:p>
        </w:tc>
        <w:tc>
          <w:tcPr>
            <w:tcW w:w="989" w:type="dxa"/>
          </w:tcPr>
          <w:p w:rsidR="00A702F5" w:rsidRPr="00613C0D" w:rsidRDefault="004B7F3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4345</w:t>
            </w:r>
          </w:p>
        </w:tc>
        <w:tc>
          <w:tcPr>
            <w:tcW w:w="721" w:type="dxa"/>
          </w:tcPr>
          <w:p w:rsidR="00A702F5" w:rsidRPr="00613C0D" w:rsidRDefault="00CA7CC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73,2</w:t>
            </w:r>
          </w:p>
        </w:tc>
        <w:tc>
          <w:tcPr>
            <w:tcW w:w="989"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4</w:t>
            </w:r>
            <w:r w:rsidR="008658D7" w:rsidRPr="00613C0D">
              <w:rPr>
                <w:color w:val="000000" w:themeColor="text1"/>
                <w:sz w:val="20"/>
              </w:rPr>
              <w:t>060</w:t>
            </w:r>
          </w:p>
        </w:tc>
        <w:tc>
          <w:tcPr>
            <w:tcW w:w="682" w:type="dxa"/>
          </w:tcPr>
          <w:p w:rsidR="00A702F5" w:rsidRPr="00613C0D" w:rsidRDefault="00F5320E"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8</w:t>
            </w:r>
            <w:r w:rsidR="00C70079" w:rsidRPr="00613C0D">
              <w:rPr>
                <w:color w:val="000000" w:themeColor="text1"/>
                <w:sz w:val="20"/>
              </w:rPr>
              <w:t>6,2</w:t>
            </w:r>
          </w:p>
        </w:tc>
      </w:tr>
      <w:tr w:rsidR="00A702F5" w:rsidRPr="00613C0D" w:rsidTr="00A06445">
        <w:trPr>
          <w:trHeight w:val="685"/>
          <w:jc w:val="center"/>
        </w:trPr>
        <w:tc>
          <w:tcPr>
            <w:tcW w:w="2564"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2.1. Скот и птица в живой массе - всего</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1342</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35,7</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2795</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48,7</w:t>
            </w:r>
          </w:p>
        </w:tc>
        <w:tc>
          <w:tcPr>
            <w:tcW w:w="989"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927</w:t>
            </w:r>
          </w:p>
        </w:tc>
        <w:tc>
          <w:tcPr>
            <w:tcW w:w="721" w:type="dxa"/>
          </w:tcPr>
          <w:p w:rsidR="00A702F5" w:rsidRPr="00613C0D" w:rsidRDefault="00CA7CC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15,6</w:t>
            </w:r>
          </w:p>
        </w:tc>
        <w:tc>
          <w:tcPr>
            <w:tcW w:w="989"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w:t>
            </w:r>
            <w:r w:rsidR="008658D7" w:rsidRPr="00613C0D">
              <w:rPr>
                <w:color w:val="000000" w:themeColor="text1"/>
                <w:sz w:val="20"/>
              </w:rPr>
              <w:t>354</w:t>
            </w:r>
          </w:p>
        </w:tc>
        <w:tc>
          <w:tcPr>
            <w:tcW w:w="682" w:type="dxa"/>
          </w:tcPr>
          <w:p w:rsidR="00A702F5"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29,7</w:t>
            </w:r>
          </w:p>
        </w:tc>
      </w:tr>
      <w:tr w:rsidR="00A702F5" w:rsidRPr="00613C0D" w:rsidTr="00A06445">
        <w:trPr>
          <w:trHeight w:val="327"/>
          <w:jc w:val="center"/>
        </w:trPr>
        <w:tc>
          <w:tcPr>
            <w:tcW w:w="2564"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В т.ч. КРС</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102</w:t>
            </w:r>
            <w:r w:rsidR="00C70079" w:rsidRPr="00613C0D">
              <w:rPr>
                <w:color w:val="000000" w:themeColor="text1"/>
                <w:sz w:val="20"/>
              </w:rPr>
              <w:t>0</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27,3</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580</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27,5</w:t>
            </w:r>
          </w:p>
        </w:tc>
        <w:tc>
          <w:tcPr>
            <w:tcW w:w="989"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76</w:t>
            </w:r>
          </w:p>
        </w:tc>
        <w:tc>
          <w:tcPr>
            <w:tcW w:w="721" w:type="dxa"/>
          </w:tcPr>
          <w:p w:rsidR="00A702F5" w:rsidRPr="00613C0D" w:rsidRDefault="00CA7CC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1,3</w:t>
            </w:r>
          </w:p>
        </w:tc>
        <w:tc>
          <w:tcPr>
            <w:tcW w:w="989" w:type="dxa"/>
          </w:tcPr>
          <w:p w:rsidR="00A702F5"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559</w:t>
            </w:r>
          </w:p>
        </w:tc>
        <w:tc>
          <w:tcPr>
            <w:tcW w:w="682" w:type="dxa"/>
          </w:tcPr>
          <w:p w:rsidR="00A702F5"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13,6</w:t>
            </w:r>
          </w:p>
        </w:tc>
      </w:tr>
      <w:tr w:rsidR="00A702F5" w:rsidRPr="00613C0D" w:rsidTr="00A06445">
        <w:trPr>
          <w:trHeight w:val="342"/>
          <w:jc w:val="center"/>
        </w:trPr>
        <w:tc>
          <w:tcPr>
            <w:tcW w:w="2564" w:type="dxa"/>
          </w:tcPr>
          <w:p w:rsidR="00A702F5" w:rsidRPr="00613C0D" w:rsidRDefault="00613C0D"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 xml:space="preserve"> </w:t>
            </w:r>
            <w:r w:rsidR="00885645" w:rsidRPr="00613C0D">
              <w:rPr>
                <w:color w:val="000000" w:themeColor="text1"/>
                <w:sz w:val="20"/>
              </w:rPr>
              <w:t>овцы и козы</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273</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7,3</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1215</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21,2</w:t>
            </w:r>
          </w:p>
        </w:tc>
        <w:tc>
          <w:tcPr>
            <w:tcW w:w="989"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851</w:t>
            </w:r>
          </w:p>
        </w:tc>
        <w:tc>
          <w:tcPr>
            <w:tcW w:w="721"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14,3</w:t>
            </w:r>
          </w:p>
        </w:tc>
        <w:tc>
          <w:tcPr>
            <w:tcW w:w="989"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780</w:t>
            </w:r>
          </w:p>
        </w:tc>
        <w:tc>
          <w:tcPr>
            <w:tcW w:w="682" w:type="dxa"/>
          </w:tcPr>
          <w:p w:rsidR="00A702F5" w:rsidRPr="00613C0D" w:rsidRDefault="00F5320E"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15,2</w:t>
            </w:r>
          </w:p>
        </w:tc>
      </w:tr>
      <w:tr w:rsidR="00A702F5" w:rsidRPr="00613C0D" w:rsidTr="00A06445">
        <w:trPr>
          <w:trHeight w:val="342"/>
          <w:jc w:val="center"/>
        </w:trPr>
        <w:tc>
          <w:tcPr>
            <w:tcW w:w="2564" w:type="dxa"/>
          </w:tcPr>
          <w:p w:rsidR="00A702F5" w:rsidRPr="00613C0D" w:rsidRDefault="00613C0D"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 xml:space="preserve"> </w:t>
            </w:r>
            <w:r w:rsidR="00885645" w:rsidRPr="00613C0D">
              <w:rPr>
                <w:color w:val="000000" w:themeColor="text1"/>
                <w:sz w:val="20"/>
              </w:rPr>
              <w:t>лошади</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43</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1,1</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989"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721"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989"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14</w:t>
            </w:r>
          </w:p>
        </w:tc>
        <w:tc>
          <w:tcPr>
            <w:tcW w:w="682" w:type="dxa"/>
          </w:tcPr>
          <w:p w:rsidR="00A702F5" w:rsidRPr="00613C0D" w:rsidRDefault="00F5320E"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0,</w:t>
            </w:r>
            <w:r w:rsidR="00C70079" w:rsidRPr="00613C0D">
              <w:rPr>
                <w:color w:val="000000" w:themeColor="text1"/>
                <w:sz w:val="20"/>
              </w:rPr>
              <w:t>4</w:t>
            </w:r>
          </w:p>
        </w:tc>
      </w:tr>
      <w:tr w:rsidR="00A702F5" w:rsidRPr="00613C0D" w:rsidTr="00A06445">
        <w:trPr>
          <w:trHeight w:val="327"/>
          <w:jc w:val="center"/>
        </w:trPr>
        <w:tc>
          <w:tcPr>
            <w:tcW w:w="2564"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2.2. Молоко цельное</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817</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w:t>
            </w:r>
            <w:r w:rsidR="008658D7" w:rsidRPr="00613C0D">
              <w:rPr>
                <w:color w:val="000000" w:themeColor="text1"/>
                <w:sz w:val="20"/>
              </w:rPr>
              <w:t>2,0</w:t>
            </w:r>
          </w:p>
        </w:tc>
        <w:tc>
          <w:tcPr>
            <w:tcW w:w="989" w:type="dxa"/>
          </w:tcPr>
          <w:p w:rsidR="00A702F5"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85</w:t>
            </w:r>
            <w:r w:rsidR="00885645" w:rsidRPr="00613C0D">
              <w:rPr>
                <w:color w:val="000000" w:themeColor="text1"/>
                <w:sz w:val="20"/>
              </w:rPr>
              <w:t>1</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14,8</w:t>
            </w:r>
          </w:p>
        </w:tc>
        <w:tc>
          <w:tcPr>
            <w:tcW w:w="989"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721"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989" w:type="dxa"/>
          </w:tcPr>
          <w:p w:rsidR="00A702F5"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55</w:t>
            </w:r>
            <w:r w:rsidR="00944051" w:rsidRPr="00613C0D">
              <w:rPr>
                <w:color w:val="000000" w:themeColor="text1"/>
                <w:sz w:val="20"/>
              </w:rPr>
              <w:t>6</w:t>
            </w:r>
          </w:p>
        </w:tc>
        <w:tc>
          <w:tcPr>
            <w:tcW w:w="682" w:type="dxa"/>
          </w:tcPr>
          <w:p w:rsidR="00A702F5" w:rsidRPr="00613C0D" w:rsidRDefault="0094405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13,2</w:t>
            </w:r>
          </w:p>
        </w:tc>
      </w:tr>
      <w:tr w:rsidR="00A702F5" w:rsidRPr="00613C0D" w:rsidTr="00A06445">
        <w:trPr>
          <w:trHeight w:val="342"/>
          <w:jc w:val="center"/>
        </w:trPr>
        <w:tc>
          <w:tcPr>
            <w:tcW w:w="2564"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2.3. Шерсть всякая</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259</w:t>
            </w:r>
          </w:p>
        </w:tc>
        <w:tc>
          <w:tcPr>
            <w:tcW w:w="721" w:type="dxa"/>
          </w:tcPr>
          <w:p w:rsidR="00A702F5" w:rsidRPr="00613C0D" w:rsidRDefault="008658D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7,0</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320</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5,6</w:t>
            </w:r>
          </w:p>
        </w:tc>
        <w:tc>
          <w:tcPr>
            <w:tcW w:w="989"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352</w:t>
            </w:r>
          </w:p>
        </w:tc>
        <w:tc>
          <w:tcPr>
            <w:tcW w:w="721"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5,9</w:t>
            </w:r>
          </w:p>
        </w:tc>
        <w:tc>
          <w:tcPr>
            <w:tcW w:w="989" w:type="dxa"/>
          </w:tcPr>
          <w:p w:rsidR="00A702F5" w:rsidRPr="00613C0D" w:rsidRDefault="00F637E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310</w:t>
            </w:r>
          </w:p>
        </w:tc>
        <w:tc>
          <w:tcPr>
            <w:tcW w:w="682" w:type="dxa"/>
          </w:tcPr>
          <w:p w:rsidR="00A702F5" w:rsidRPr="00613C0D" w:rsidRDefault="00F5320E"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6,</w:t>
            </w:r>
            <w:r w:rsidR="00944051" w:rsidRPr="00613C0D">
              <w:rPr>
                <w:color w:val="000000" w:themeColor="text1"/>
                <w:sz w:val="20"/>
              </w:rPr>
              <w:t>5</w:t>
            </w:r>
          </w:p>
        </w:tc>
      </w:tr>
      <w:tr w:rsidR="00A702F5" w:rsidRPr="00613C0D" w:rsidTr="00A06445">
        <w:trPr>
          <w:trHeight w:val="685"/>
          <w:jc w:val="center"/>
        </w:trPr>
        <w:tc>
          <w:tcPr>
            <w:tcW w:w="2564"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2.4. Мясо и мясопродукция – всего</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1199</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w:t>
            </w:r>
            <w:r w:rsidR="008658D7" w:rsidRPr="00613C0D">
              <w:rPr>
                <w:color w:val="000000" w:themeColor="text1"/>
                <w:sz w:val="20"/>
              </w:rPr>
              <w:t>2,6</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1254</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21,8</w:t>
            </w:r>
          </w:p>
        </w:tc>
        <w:tc>
          <w:tcPr>
            <w:tcW w:w="989"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3066</w:t>
            </w:r>
          </w:p>
        </w:tc>
        <w:tc>
          <w:tcPr>
            <w:tcW w:w="721"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51,7</w:t>
            </w:r>
          </w:p>
        </w:tc>
        <w:tc>
          <w:tcPr>
            <w:tcW w:w="989" w:type="dxa"/>
          </w:tcPr>
          <w:p w:rsidR="00A702F5" w:rsidRPr="00613C0D" w:rsidRDefault="00F637E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1840</w:t>
            </w:r>
          </w:p>
        </w:tc>
        <w:tc>
          <w:tcPr>
            <w:tcW w:w="682" w:type="dxa"/>
          </w:tcPr>
          <w:p w:rsidR="00A702F5" w:rsidRPr="00613C0D" w:rsidRDefault="0094405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36,7</w:t>
            </w:r>
          </w:p>
        </w:tc>
      </w:tr>
      <w:tr w:rsidR="00A702F5" w:rsidRPr="00613C0D" w:rsidTr="00A06445">
        <w:trPr>
          <w:trHeight w:val="327"/>
          <w:jc w:val="center"/>
        </w:trPr>
        <w:tc>
          <w:tcPr>
            <w:tcW w:w="2564"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В т.ч. мясо КРС</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428</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11,</w:t>
            </w:r>
            <w:r w:rsidR="00944051" w:rsidRPr="00613C0D">
              <w:rPr>
                <w:color w:val="000000" w:themeColor="text1"/>
                <w:sz w:val="20"/>
              </w:rPr>
              <w:t>4</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1117</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19,5</w:t>
            </w:r>
          </w:p>
        </w:tc>
        <w:tc>
          <w:tcPr>
            <w:tcW w:w="989"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2792</w:t>
            </w:r>
          </w:p>
        </w:tc>
        <w:tc>
          <w:tcPr>
            <w:tcW w:w="721"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47,1</w:t>
            </w:r>
          </w:p>
        </w:tc>
        <w:tc>
          <w:tcPr>
            <w:tcW w:w="989" w:type="dxa"/>
          </w:tcPr>
          <w:p w:rsidR="00A702F5"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144</w:t>
            </w:r>
            <w:r w:rsidR="00F637E7" w:rsidRPr="00613C0D">
              <w:rPr>
                <w:color w:val="000000" w:themeColor="text1"/>
                <w:sz w:val="20"/>
              </w:rPr>
              <w:t>5</w:t>
            </w:r>
          </w:p>
        </w:tc>
        <w:tc>
          <w:tcPr>
            <w:tcW w:w="682" w:type="dxa"/>
          </w:tcPr>
          <w:p w:rsidR="00A702F5" w:rsidRPr="00613C0D" w:rsidRDefault="0094405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27,3</w:t>
            </w:r>
          </w:p>
        </w:tc>
      </w:tr>
      <w:tr w:rsidR="00A702F5" w:rsidRPr="00613C0D" w:rsidTr="00A06445">
        <w:trPr>
          <w:trHeight w:val="342"/>
          <w:jc w:val="center"/>
        </w:trPr>
        <w:tc>
          <w:tcPr>
            <w:tcW w:w="2564" w:type="dxa"/>
          </w:tcPr>
          <w:p w:rsidR="00A702F5" w:rsidRPr="00613C0D" w:rsidRDefault="00613C0D"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 xml:space="preserve"> </w:t>
            </w:r>
            <w:r w:rsidR="00885645" w:rsidRPr="00613C0D">
              <w:rPr>
                <w:color w:val="000000" w:themeColor="text1"/>
                <w:sz w:val="20"/>
              </w:rPr>
              <w:t>мясо овец</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771</w:t>
            </w:r>
          </w:p>
        </w:tc>
        <w:tc>
          <w:tcPr>
            <w:tcW w:w="721" w:type="dxa"/>
          </w:tcPr>
          <w:p w:rsidR="00A702F5" w:rsidRPr="00613C0D" w:rsidRDefault="004D73E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w:t>
            </w:r>
            <w:r w:rsidR="00944051" w:rsidRPr="00613C0D">
              <w:rPr>
                <w:color w:val="000000" w:themeColor="text1"/>
                <w:sz w:val="20"/>
              </w:rPr>
              <w:t>0,5</w:t>
            </w:r>
          </w:p>
        </w:tc>
        <w:tc>
          <w:tcPr>
            <w:tcW w:w="989"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121</w:t>
            </w:r>
          </w:p>
        </w:tc>
        <w:tc>
          <w:tcPr>
            <w:tcW w:w="721" w:type="dxa"/>
          </w:tcPr>
          <w:p w:rsidR="00A702F5" w:rsidRPr="00613C0D" w:rsidRDefault="00885645"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2,1</w:t>
            </w:r>
          </w:p>
        </w:tc>
        <w:tc>
          <w:tcPr>
            <w:tcW w:w="989"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220</w:t>
            </w:r>
          </w:p>
        </w:tc>
        <w:tc>
          <w:tcPr>
            <w:tcW w:w="721"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13,0</w:t>
            </w:r>
          </w:p>
        </w:tc>
        <w:tc>
          <w:tcPr>
            <w:tcW w:w="989" w:type="dxa"/>
          </w:tcPr>
          <w:p w:rsidR="00A702F5" w:rsidRPr="00613C0D" w:rsidRDefault="00F637E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37</w:t>
            </w:r>
            <w:r w:rsidR="00944051" w:rsidRPr="00613C0D">
              <w:rPr>
                <w:color w:val="000000" w:themeColor="text1"/>
                <w:sz w:val="20"/>
              </w:rPr>
              <w:t>0,7</w:t>
            </w:r>
          </w:p>
        </w:tc>
        <w:tc>
          <w:tcPr>
            <w:tcW w:w="682" w:type="dxa"/>
          </w:tcPr>
          <w:p w:rsidR="00A702F5" w:rsidRPr="00613C0D" w:rsidRDefault="0094405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8,9</w:t>
            </w:r>
          </w:p>
        </w:tc>
      </w:tr>
      <w:tr w:rsidR="00A702F5" w:rsidRPr="00613C0D" w:rsidTr="00A06445">
        <w:trPr>
          <w:trHeight w:val="342"/>
          <w:jc w:val="center"/>
        </w:trPr>
        <w:tc>
          <w:tcPr>
            <w:tcW w:w="2564" w:type="dxa"/>
          </w:tcPr>
          <w:p w:rsidR="00A702F5" w:rsidRPr="00613C0D" w:rsidRDefault="00613C0D"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 xml:space="preserve"> </w:t>
            </w:r>
            <w:r w:rsidR="00747851" w:rsidRPr="00613C0D">
              <w:rPr>
                <w:color w:val="000000" w:themeColor="text1"/>
                <w:sz w:val="20"/>
              </w:rPr>
              <w:t>мясо лошадей</w:t>
            </w:r>
          </w:p>
        </w:tc>
        <w:tc>
          <w:tcPr>
            <w:tcW w:w="989" w:type="dxa"/>
          </w:tcPr>
          <w:p w:rsidR="00A702F5" w:rsidRPr="00613C0D" w:rsidRDefault="0074785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721" w:type="dxa"/>
          </w:tcPr>
          <w:p w:rsidR="00A702F5" w:rsidRPr="00613C0D" w:rsidRDefault="0074785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w:t>
            </w:r>
          </w:p>
        </w:tc>
        <w:tc>
          <w:tcPr>
            <w:tcW w:w="989" w:type="dxa"/>
          </w:tcPr>
          <w:p w:rsidR="00A702F5" w:rsidRPr="00613C0D" w:rsidRDefault="0074785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16</w:t>
            </w:r>
          </w:p>
        </w:tc>
        <w:tc>
          <w:tcPr>
            <w:tcW w:w="721" w:type="dxa"/>
          </w:tcPr>
          <w:p w:rsidR="00A702F5" w:rsidRPr="00613C0D" w:rsidRDefault="0074785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0,3</w:t>
            </w:r>
          </w:p>
        </w:tc>
        <w:tc>
          <w:tcPr>
            <w:tcW w:w="989"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54</w:t>
            </w:r>
          </w:p>
        </w:tc>
        <w:tc>
          <w:tcPr>
            <w:tcW w:w="721" w:type="dxa"/>
          </w:tcPr>
          <w:p w:rsidR="00A702F5" w:rsidRPr="00613C0D" w:rsidRDefault="005F3A56"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0,9</w:t>
            </w:r>
          </w:p>
        </w:tc>
        <w:tc>
          <w:tcPr>
            <w:tcW w:w="989" w:type="dxa"/>
          </w:tcPr>
          <w:p w:rsidR="00A702F5" w:rsidRPr="00613C0D" w:rsidRDefault="00F637E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23</w:t>
            </w:r>
            <w:r w:rsidR="00944051" w:rsidRPr="00613C0D">
              <w:rPr>
                <w:color w:val="000000" w:themeColor="text1"/>
                <w:sz w:val="20"/>
              </w:rPr>
              <w:t>,3</w:t>
            </w:r>
          </w:p>
        </w:tc>
        <w:tc>
          <w:tcPr>
            <w:tcW w:w="682" w:type="dxa"/>
          </w:tcPr>
          <w:p w:rsidR="00A702F5" w:rsidRPr="00613C0D" w:rsidRDefault="00F5320E"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0,4</w:t>
            </w:r>
          </w:p>
        </w:tc>
      </w:tr>
      <w:tr w:rsidR="00A702F5" w:rsidRPr="00613C0D" w:rsidTr="00A06445">
        <w:trPr>
          <w:trHeight w:val="342"/>
          <w:jc w:val="center"/>
        </w:trPr>
        <w:tc>
          <w:tcPr>
            <w:tcW w:w="2564" w:type="dxa"/>
          </w:tcPr>
          <w:p w:rsidR="00A702F5" w:rsidRPr="00613C0D" w:rsidRDefault="00C156C2"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Всего</w:t>
            </w:r>
          </w:p>
        </w:tc>
        <w:tc>
          <w:tcPr>
            <w:tcW w:w="989" w:type="dxa"/>
          </w:tcPr>
          <w:p w:rsidR="00A702F5" w:rsidRPr="00613C0D" w:rsidRDefault="0074785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3758</w:t>
            </w:r>
          </w:p>
        </w:tc>
        <w:tc>
          <w:tcPr>
            <w:tcW w:w="721" w:type="dxa"/>
          </w:tcPr>
          <w:p w:rsidR="00A702F5" w:rsidRPr="00613C0D" w:rsidRDefault="0074785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100</w:t>
            </w:r>
          </w:p>
        </w:tc>
        <w:tc>
          <w:tcPr>
            <w:tcW w:w="989" w:type="dxa"/>
          </w:tcPr>
          <w:p w:rsidR="00A702F5" w:rsidRPr="00613C0D" w:rsidRDefault="0094405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4741</w:t>
            </w:r>
          </w:p>
        </w:tc>
        <w:tc>
          <w:tcPr>
            <w:tcW w:w="721" w:type="dxa"/>
          </w:tcPr>
          <w:p w:rsidR="00A702F5" w:rsidRPr="00613C0D" w:rsidRDefault="00747851"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100</w:t>
            </w:r>
          </w:p>
        </w:tc>
        <w:tc>
          <w:tcPr>
            <w:tcW w:w="989"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593</w:t>
            </w:r>
            <w:r w:rsidR="00944051" w:rsidRPr="00613C0D">
              <w:rPr>
                <w:color w:val="000000" w:themeColor="text1"/>
                <w:sz w:val="20"/>
              </w:rPr>
              <w:t>2</w:t>
            </w:r>
          </w:p>
        </w:tc>
        <w:tc>
          <w:tcPr>
            <w:tcW w:w="721" w:type="dxa"/>
          </w:tcPr>
          <w:p w:rsidR="00A702F5" w:rsidRPr="00613C0D" w:rsidRDefault="00586BF7"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100</w:t>
            </w:r>
          </w:p>
        </w:tc>
        <w:tc>
          <w:tcPr>
            <w:tcW w:w="989" w:type="dxa"/>
          </w:tcPr>
          <w:p w:rsidR="00A702F5" w:rsidRPr="00613C0D" w:rsidRDefault="00C70079"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4810</w:t>
            </w:r>
            <w:r w:rsidR="00944051" w:rsidRPr="00613C0D">
              <w:rPr>
                <w:color w:val="000000" w:themeColor="text1"/>
                <w:sz w:val="20"/>
              </w:rPr>
              <w:t>,3</w:t>
            </w:r>
          </w:p>
        </w:tc>
        <w:tc>
          <w:tcPr>
            <w:tcW w:w="682" w:type="dxa"/>
          </w:tcPr>
          <w:p w:rsidR="00A702F5" w:rsidRPr="00613C0D" w:rsidRDefault="00F5320E" w:rsidP="00A06445">
            <w:pPr>
              <w:keepNext/>
              <w:widowControl w:val="0"/>
              <w:shd w:val="clear" w:color="000000" w:fill="auto"/>
              <w:tabs>
                <w:tab w:val="left" w:pos="3060"/>
                <w:tab w:val="left" w:pos="3945"/>
              </w:tabs>
              <w:suppressAutoHyphens/>
              <w:spacing w:line="360" w:lineRule="auto"/>
              <w:rPr>
                <w:color w:val="000000" w:themeColor="text1"/>
                <w:sz w:val="20"/>
              </w:rPr>
            </w:pPr>
            <w:r w:rsidRPr="00613C0D">
              <w:rPr>
                <w:color w:val="000000" w:themeColor="text1"/>
                <w:sz w:val="20"/>
              </w:rPr>
              <w:t>100</w:t>
            </w:r>
          </w:p>
        </w:tc>
      </w:tr>
    </w:tbl>
    <w:p w:rsidR="00613C0D" w:rsidRDefault="00613C0D" w:rsidP="00A06445">
      <w:pPr>
        <w:keepNext/>
        <w:widowControl w:val="0"/>
        <w:shd w:val="clear" w:color="000000" w:fill="auto"/>
        <w:tabs>
          <w:tab w:val="left" w:pos="3060"/>
          <w:tab w:val="left" w:pos="3945"/>
        </w:tabs>
        <w:suppressAutoHyphens/>
        <w:spacing w:line="360" w:lineRule="auto"/>
        <w:ind w:firstLine="709"/>
        <w:jc w:val="both"/>
        <w:rPr>
          <w:color w:val="000000" w:themeColor="text1"/>
          <w:sz w:val="28"/>
          <w:szCs w:val="28"/>
        </w:rPr>
      </w:pPr>
    </w:p>
    <w:p w:rsidR="004A42E2" w:rsidRPr="00613C0D" w:rsidRDefault="004A42E2" w:rsidP="00A06445">
      <w:pPr>
        <w:keepNext/>
        <w:widowControl w:val="0"/>
        <w:shd w:val="clear" w:color="000000" w:fill="auto"/>
        <w:tabs>
          <w:tab w:val="left" w:pos="3060"/>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Из представленной табл</w:t>
      </w:r>
      <w:r w:rsidR="00FE5F5E" w:rsidRPr="00613C0D">
        <w:rPr>
          <w:color w:val="000000" w:themeColor="text1"/>
          <w:sz w:val="28"/>
          <w:szCs w:val="28"/>
        </w:rPr>
        <w:t>.</w:t>
      </w:r>
      <w:r w:rsidR="00510DFC" w:rsidRPr="00613C0D">
        <w:rPr>
          <w:color w:val="000000" w:themeColor="text1"/>
          <w:sz w:val="28"/>
          <w:szCs w:val="28"/>
        </w:rPr>
        <w:t>10</w:t>
      </w:r>
      <w:r w:rsidRPr="00613C0D">
        <w:rPr>
          <w:color w:val="000000" w:themeColor="text1"/>
          <w:sz w:val="28"/>
          <w:szCs w:val="28"/>
        </w:rPr>
        <w:t xml:space="preserve"> видно, что СПК «Дружба» специализируется на животноводстве, а точнее на </w:t>
      </w:r>
      <w:r w:rsidR="00510DFC" w:rsidRPr="00613C0D">
        <w:rPr>
          <w:color w:val="000000" w:themeColor="text1"/>
          <w:sz w:val="28"/>
          <w:szCs w:val="28"/>
        </w:rPr>
        <w:t xml:space="preserve">мясном скотоводстве и </w:t>
      </w:r>
      <w:r w:rsidRPr="00613C0D">
        <w:rPr>
          <w:color w:val="000000" w:themeColor="text1"/>
          <w:sz w:val="28"/>
          <w:szCs w:val="28"/>
        </w:rPr>
        <w:t>овцеводстве. Значительный удельный вес занимают и другие виды продукции растениеводства.</w:t>
      </w:r>
    </w:p>
    <w:p w:rsidR="004A42E2" w:rsidRPr="00613C0D" w:rsidRDefault="004A42E2" w:rsidP="00A06445">
      <w:pPr>
        <w:keepNext/>
        <w:widowControl w:val="0"/>
        <w:shd w:val="clear" w:color="000000" w:fill="auto"/>
        <w:tabs>
          <w:tab w:val="left" w:pos="3060"/>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Обобщающий показатель, характеризующий уровень специализации – коэффициент специализации. При расчёте учитывают количество товарных отраслей и удельный вес каждой отрасли, которые</w:t>
      </w:r>
      <w:r w:rsidR="00613C0D">
        <w:rPr>
          <w:color w:val="000000" w:themeColor="text1"/>
          <w:sz w:val="28"/>
          <w:szCs w:val="28"/>
        </w:rPr>
        <w:t xml:space="preserve"> </w:t>
      </w:r>
      <w:r w:rsidRPr="00613C0D">
        <w:rPr>
          <w:color w:val="000000" w:themeColor="text1"/>
          <w:sz w:val="28"/>
          <w:szCs w:val="28"/>
        </w:rPr>
        <w:t>даны в табл</w:t>
      </w:r>
      <w:r w:rsidR="00FE5F5E" w:rsidRPr="00613C0D">
        <w:rPr>
          <w:color w:val="000000" w:themeColor="text1"/>
          <w:sz w:val="28"/>
          <w:szCs w:val="28"/>
        </w:rPr>
        <w:t>.</w:t>
      </w:r>
      <w:r w:rsidR="00510DFC" w:rsidRPr="00613C0D">
        <w:rPr>
          <w:color w:val="000000" w:themeColor="text1"/>
          <w:sz w:val="28"/>
          <w:szCs w:val="28"/>
        </w:rPr>
        <w:t>11</w:t>
      </w:r>
      <w:r w:rsidRPr="00613C0D">
        <w:rPr>
          <w:color w:val="000000" w:themeColor="text1"/>
          <w:sz w:val="28"/>
          <w:szCs w:val="28"/>
        </w:rPr>
        <w:t>.</w:t>
      </w:r>
    </w:p>
    <w:p w:rsidR="004A42E2" w:rsidRPr="00613C0D" w:rsidRDefault="00A06445" w:rsidP="00A06445">
      <w:pPr>
        <w:keepNext/>
        <w:widowControl w:val="0"/>
        <w:shd w:val="clear" w:color="000000" w:fill="auto"/>
        <w:tabs>
          <w:tab w:val="left" w:pos="3945"/>
        </w:tabs>
        <w:suppressAutoHyphens/>
        <w:spacing w:line="360" w:lineRule="auto"/>
        <w:ind w:firstLine="709"/>
        <w:jc w:val="right"/>
        <w:outlineLvl w:val="0"/>
        <w:rPr>
          <w:color w:val="000000" w:themeColor="text1"/>
          <w:sz w:val="28"/>
          <w:szCs w:val="28"/>
        </w:rPr>
      </w:pPr>
      <w:r>
        <w:rPr>
          <w:color w:val="000000" w:themeColor="text1"/>
          <w:sz w:val="28"/>
          <w:szCs w:val="28"/>
        </w:rPr>
        <w:br w:type="page"/>
      </w:r>
      <w:r w:rsidR="004A42E2" w:rsidRPr="00613C0D">
        <w:rPr>
          <w:color w:val="000000" w:themeColor="text1"/>
          <w:sz w:val="28"/>
          <w:szCs w:val="28"/>
        </w:rPr>
        <w:t xml:space="preserve">Таблица </w:t>
      </w:r>
      <w:r w:rsidR="00510DFC" w:rsidRPr="00613C0D">
        <w:rPr>
          <w:color w:val="000000" w:themeColor="text1"/>
          <w:sz w:val="28"/>
          <w:szCs w:val="28"/>
        </w:rPr>
        <w:t>11</w:t>
      </w:r>
    </w:p>
    <w:p w:rsidR="004A42E2" w:rsidRPr="00613C0D" w:rsidRDefault="004A42E2" w:rsidP="00A06445">
      <w:pPr>
        <w:keepNext/>
        <w:widowControl w:val="0"/>
        <w:shd w:val="clear" w:color="000000" w:fill="auto"/>
        <w:tabs>
          <w:tab w:val="left" w:pos="3945"/>
        </w:tabs>
        <w:spacing w:line="360" w:lineRule="auto"/>
        <w:jc w:val="center"/>
        <w:rPr>
          <w:b/>
          <w:bCs/>
          <w:color w:val="000000" w:themeColor="text1"/>
          <w:sz w:val="28"/>
          <w:szCs w:val="28"/>
        </w:rPr>
      </w:pPr>
      <w:r w:rsidRPr="00613C0D">
        <w:rPr>
          <w:b/>
          <w:bCs/>
          <w:color w:val="000000" w:themeColor="text1"/>
          <w:sz w:val="28"/>
          <w:szCs w:val="28"/>
        </w:rPr>
        <w:t>Уровень специализации СПК «Дружба»</w:t>
      </w:r>
    </w:p>
    <w:tbl>
      <w:tblPr>
        <w:tblStyle w:val="a5"/>
        <w:tblW w:w="0" w:type="auto"/>
        <w:jc w:val="center"/>
        <w:tblLook w:val="04A0" w:firstRow="1" w:lastRow="0" w:firstColumn="1" w:lastColumn="0" w:noHBand="0" w:noVBand="1"/>
      </w:tblPr>
      <w:tblGrid>
        <w:gridCol w:w="484"/>
        <w:gridCol w:w="3310"/>
        <w:gridCol w:w="3165"/>
      </w:tblGrid>
      <w:tr w:rsidR="00DF634B" w:rsidRPr="00613C0D" w:rsidTr="00613C0D">
        <w:trPr>
          <w:jc w:val="center"/>
        </w:trPr>
        <w:tc>
          <w:tcPr>
            <w:tcW w:w="484" w:type="dxa"/>
          </w:tcPr>
          <w:p w:rsidR="00DF634B" w:rsidRPr="00613C0D" w:rsidRDefault="00B12C92"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w:t>
            </w:r>
          </w:p>
        </w:tc>
        <w:tc>
          <w:tcPr>
            <w:tcW w:w="3310" w:type="dxa"/>
          </w:tcPr>
          <w:p w:rsidR="00DF634B" w:rsidRPr="00613C0D" w:rsidRDefault="00B12C92"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Показатели</w:t>
            </w:r>
          </w:p>
        </w:tc>
        <w:tc>
          <w:tcPr>
            <w:tcW w:w="3165" w:type="dxa"/>
          </w:tcPr>
          <w:p w:rsidR="00DF634B" w:rsidRPr="00613C0D" w:rsidRDefault="00B12C92"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В среднем за 3 года</w:t>
            </w:r>
          </w:p>
        </w:tc>
      </w:tr>
      <w:tr w:rsidR="00DF634B" w:rsidRPr="00613C0D" w:rsidTr="00613C0D">
        <w:trPr>
          <w:jc w:val="center"/>
        </w:trPr>
        <w:tc>
          <w:tcPr>
            <w:tcW w:w="484" w:type="dxa"/>
          </w:tcPr>
          <w:p w:rsidR="00DF634B" w:rsidRPr="00613C0D" w:rsidRDefault="00B12C92"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1</w:t>
            </w:r>
          </w:p>
        </w:tc>
        <w:tc>
          <w:tcPr>
            <w:tcW w:w="3310" w:type="dxa"/>
          </w:tcPr>
          <w:p w:rsidR="00DF634B" w:rsidRPr="00613C0D" w:rsidRDefault="00B12C92"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Коэффициент специализации</w:t>
            </w:r>
          </w:p>
        </w:tc>
        <w:tc>
          <w:tcPr>
            <w:tcW w:w="3165" w:type="dxa"/>
          </w:tcPr>
          <w:p w:rsidR="00DF634B" w:rsidRPr="00613C0D" w:rsidRDefault="00B12C92"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0,2</w:t>
            </w:r>
          </w:p>
        </w:tc>
      </w:tr>
      <w:tr w:rsidR="00DF634B" w:rsidRPr="00613C0D" w:rsidTr="00613C0D">
        <w:trPr>
          <w:jc w:val="center"/>
        </w:trPr>
        <w:tc>
          <w:tcPr>
            <w:tcW w:w="484" w:type="dxa"/>
          </w:tcPr>
          <w:p w:rsidR="00DF634B" w:rsidRPr="00613C0D" w:rsidRDefault="00B12C92"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2</w:t>
            </w:r>
          </w:p>
        </w:tc>
        <w:tc>
          <w:tcPr>
            <w:tcW w:w="3310" w:type="dxa"/>
          </w:tcPr>
          <w:p w:rsidR="00DF634B" w:rsidRPr="00613C0D" w:rsidRDefault="00B12C92"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Уровень специализации</w:t>
            </w:r>
          </w:p>
        </w:tc>
        <w:tc>
          <w:tcPr>
            <w:tcW w:w="3165" w:type="dxa"/>
          </w:tcPr>
          <w:p w:rsidR="00DF634B" w:rsidRPr="00613C0D" w:rsidRDefault="00B12C92"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слабовыраженный</w:t>
            </w:r>
          </w:p>
        </w:tc>
      </w:tr>
    </w:tbl>
    <w:p w:rsidR="00DF634B" w:rsidRPr="00613C0D" w:rsidRDefault="00DF634B"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p>
    <w:p w:rsidR="00613C0D" w:rsidRDefault="00FE5F5E"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Найдем коэффициент специализации хозяйства.</w:t>
      </w:r>
    </w:p>
    <w:p w:rsidR="00613C0D" w:rsidRDefault="00613C0D"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p>
    <w:p w:rsidR="00613C0D" w:rsidRDefault="004A42E2" w:rsidP="00A06445">
      <w:pPr>
        <w:keepNext/>
        <w:widowControl w:val="0"/>
        <w:shd w:val="clear" w:color="000000" w:fill="auto"/>
        <w:tabs>
          <w:tab w:val="left" w:pos="3945"/>
        </w:tabs>
        <w:spacing w:line="360" w:lineRule="auto"/>
        <w:jc w:val="center"/>
        <w:rPr>
          <w:color w:val="000000" w:themeColor="text1"/>
          <w:sz w:val="28"/>
          <w:szCs w:val="28"/>
        </w:rPr>
      </w:pPr>
      <w:r w:rsidRPr="00613C0D">
        <w:rPr>
          <w:color w:val="000000" w:themeColor="text1"/>
          <w:sz w:val="28"/>
          <w:szCs w:val="28"/>
        </w:rPr>
        <w:t>К</w:t>
      </w:r>
      <w:r w:rsidRPr="00613C0D">
        <w:rPr>
          <w:color w:val="000000" w:themeColor="text1"/>
          <w:sz w:val="28"/>
          <w:szCs w:val="28"/>
          <w:vertAlign w:val="subscript"/>
        </w:rPr>
        <w:t xml:space="preserve"> спец</w:t>
      </w:r>
      <w:r w:rsidR="00613C0D">
        <w:rPr>
          <w:color w:val="000000" w:themeColor="text1"/>
          <w:sz w:val="28"/>
          <w:szCs w:val="28"/>
        </w:rPr>
        <w:t xml:space="preserve"> </w:t>
      </w:r>
      <w:r w:rsidRPr="00613C0D">
        <w:rPr>
          <w:color w:val="000000" w:themeColor="text1"/>
          <w:sz w:val="28"/>
          <w:szCs w:val="28"/>
        </w:rPr>
        <w:t xml:space="preserve">= 100 / ∑ (Уд </w:t>
      </w:r>
      <w:bookmarkStart w:id="2" w:name="OLE_LINK6"/>
      <w:r w:rsidRPr="00613C0D">
        <w:rPr>
          <w:color w:val="000000" w:themeColor="text1"/>
          <w:sz w:val="28"/>
          <w:szCs w:val="28"/>
          <w:lang w:val="en-US"/>
        </w:rPr>
        <w:t>i</w:t>
      </w:r>
      <w:r w:rsidRPr="00613C0D">
        <w:rPr>
          <w:color w:val="000000" w:themeColor="text1"/>
          <w:sz w:val="28"/>
          <w:szCs w:val="28"/>
        </w:rPr>
        <w:t xml:space="preserve"> </w:t>
      </w:r>
      <w:bookmarkEnd w:id="2"/>
      <w:r w:rsidRPr="00613C0D">
        <w:rPr>
          <w:color w:val="000000" w:themeColor="text1"/>
          <w:sz w:val="28"/>
          <w:szCs w:val="28"/>
        </w:rPr>
        <w:t xml:space="preserve">ТО * (2 </w:t>
      </w:r>
      <w:r w:rsidRPr="00613C0D">
        <w:rPr>
          <w:color w:val="000000" w:themeColor="text1"/>
          <w:sz w:val="28"/>
          <w:szCs w:val="28"/>
          <w:lang w:val="en-US"/>
        </w:rPr>
        <w:t>n</w:t>
      </w:r>
      <w:r w:rsidRPr="00613C0D">
        <w:rPr>
          <w:color w:val="000000" w:themeColor="text1"/>
          <w:sz w:val="28"/>
          <w:szCs w:val="28"/>
        </w:rPr>
        <w:t xml:space="preserve"> – 1),</w:t>
      </w:r>
      <w:r w:rsidR="00613C0D">
        <w:rPr>
          <w:color w:val="000000" w:themeColor="text1"/>
          <w:sz w:val="28"/>
          <w:szCs w:val="28"/>
        </w:rPr>
        <w:t xml:space="preserve"> </w:t>
      </w:r>
      <w:r w:rsidRPr="00613C0D">
        <w:rPr>
          <w:color w:val="000000" w:themeColor="text1"/>
          <w:sz w:val="28"/>
          <w:szCs w:val="28"/>
        </w:rPr>
        <w:t>(1)</w:t>
      </w:r>
    </w:p>
    <w:p w:rsidR="00613C0D" w:rsidRDefault="00613C0D"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p>
    <w:p w:rsid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где</w:t>
      </w:r>
      <w:r w:rsidR="00613C0D">
        <w:rPr>
          <w:color w:val="000000" w:themeColor="text1"/>
          <w:sz w:val="28"/>
          <w:szCs w:val="28"/>
        </w:rPr>
        <w:t xml:space="preserve"> </w:t>
      </w:r>
      <w:r w:rsidRPr="00613C0D">
        <w:rPr>
          <w:color w:val="000000" w:themeColor="text1"/>
          <w:sz w:val="28"/>
          <w:szCs w:val="28"/>
        </w:rPr>
        <w:t>К</w:t>
      </w:r>
      <w:r w:rsidRPr="00613C0D">
        <w:rPr>
          <w:color w:val="000000" w:themeColor="text1"/>
          <w:sz w:val="28"/>
          <w:szCs w:val="28"/>
          <w:vertAlign w:val="subscript"/>
        </w:rPr>
        <w:t xml:space="preserve"> спец</w:t>
      </w:r>
      <w:r w:rsidRPr="00613C0D">
        <w:rPr>
          <w:color w:val="000000" w:themeColor="text1"/>
          <w:sz w:val="28"/>
          <w:szCs w:val="28"/>
        </w:rPr>
        <w:t xml:space="preserve"> – коэффициент специализации;</w:t>
      </w:r>
    </w:p>
    <w:p w:rsidR="004A42E2" w:rsidRPr="00613C0D" w:rsidRDefault="00E566CC"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Уд</w:t>
      </w:r>
      <w:r w:rsidR="004A42E2" w:rsidRPr="00613C0D">
        <w:rPr>
          <w:color w:val="000000" w:themeColor="text1"/>
          <w:sz w:val="28"/>
          <w:szCs w:val="28"/>
          <w:lang w:val="en-US"/>
        </w:rPr>
        <w:t>i</w:t>
      </w:r>
      <w:r w:rsidR="004A42E2" w:rsidRPr="00613C0D">
        <w:rPr>
          <w:color w:val="000000" w:themeColor="text1"/>
          <w:sz w:val="28"/>
          <w:szCs w:val="28"/>
        </w:rPr>
        <w:t xml:space="preserve"> ТО – удельный вес товарной отрасли в общем объеме товарной продукции;</w:t>
      </w:r>
    </w:p>
    <w:p w:rsidR="004A42E2" w:rsidRP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lang w:val="en-US"/>
        </w:rPr>
        <w:t>n</w:t>
      </w:r>
      <w:r w:rsidRPr="00613C0D">
        <w:rPr>
          <w:color w:val="000000" w:themeColor="text1"/>
          <w:sz w:val="28"/>
          <w:szCs w:val="28"/>
        </w:rPr>
        <w:t xml:space="preserve"> – порядковый номер вида товарной продукции в ранжированном ряду.</w:t>
      </w:r>
    </w:p>
    <w:p w:rsidR="00A06445" w:rsidRDefault="00A06445" w:rsidP="00A06445">
      <w:pPr>
        <w:keepNext/>
        <w:widowControl w:val="0"/>
        <w:shd w:val="clear" w:color="000000" w:fill="auto"/>
        <w:tabs>
          <w:tab w:val="left" w:pos="3945"/>
        </w:tabs>
        <w:suppressAutoHyphens/>
        <w:spacing w:line="360" w:lineRule="auto"/>
        <w:ind w:firstLine="709"/>
        <w:jc w:val="both"/>
        <w:outlineLvl w:val="0"/>
        <w:rPr>
          <w:color w:val="000000" w:themeColor="text1"/>
          <w:sz w:val="28"/>
          <w:szCs w:val="28"/>
        </w:rPr>
      </w:pPr>
      <w:bookmarkStart w:id="3" w:name="OLE_LINK7"/>
    </w:p>
    <w:p w:rsidR="004A42E2" w:rsidRPr="00613C0D" w:rsidRDefault="004A42E2" w:rsidP="00A06445">
      <w:pPr>
        <w:keepNext/>
        <w:widowControl w:val="0"/>
        <w:shd w:val="clear" w:color="000000" w:fill="auto"/>
        <w:tabs>
          <w:tab w:val="left" w:pos="3945"/>
        </w:tabs>
        <w:suppressAutoHyphens/>
        <w:spacing w:line="360" w:lineRule="auto"/>
        <w:ind w:firstLine="709"/>
        <w:jc w:val="both"/>
        <w:outlineLvl w:val="0"/>
        <w:rPr>
          <w:color w:val="000000" w:themeColor="text1"/>
          <w:sz w:val="28"/>
          <w:szCs w:val="28"/>
        </w:rPr>
      </w:pPr>
      <w:r w:rsidRPr="00613C0D">
        <w:rPr>
          <w:color w:val="000000" w:themeColor="text1"/>
          <w:sz w:val="28"/>
          <w:szCs w:val="28"/>
        </w:rPr>
        <w:t>К</w:t>
      </w:r>
      <w:r w:rsidRPr="00613C0D">
        <w:rPr>
          <w:color w:val="000000" w:themeColor="text1"/>
          <w:sz w:val="28"/>
          <w:szCs w:val="28"/>
          <w:vertAlign w:val="subscript"/>
        </w:rPr>
        <w:t xml:space="preserve"> спец</w:t>
      </w:r>
      <w:r w:rsidR="00613C0D">
        <w:rPr>
          <w:color w:val="000000" w:themeColor="text1"/>
          <w:sz w:val="28"/>
          <w:szCs w:val="28"/>
        </w:rPr>
        <w:t xml:space="preserve"> </w:t>
      </w:r>
      <w:r w:rsidRPr="00613C0D">
        <w:rPr>
          <w:color w:val="000000" w:themeColor="text1"/>
          <w:sz w:val="28"/>
          <w:szCs w:val="28"/>
        </w:rPr>
        <w:t xml:space="preserve">= 100 / </w:t>
      </w:r>
      <w:r w:rsidR="00944051" w:rsidRPr="00613C0D">
        <w:rPr>
          <w:color w:val="000000" w:themeColor="text1"/>
          <w:sz w:val="28"/>
          <w:szCs w:val="28"/>
        </w:rPr>
        <w:t>36,7</w:t>
      </w:r>
      <w:r w:rsidRPr="00613C0D">
        <w:rPr>
          <w:color w:val="000000" w:themeColor="text1"/>
          <w:sz w:val="28"/>
          <w:szCs w:val="28"/>
        </w:rPr>
        <w:t>*1+</w:t>
      </w:r>
      <w:r w:rsidR="00944051" w:rsidRPr="00613C0D">
        <w:rPr>
          <w:color w:val="000000" w:themeColor="text1"/>
          <w:sz w:val="28"/>
          <w:szCs w:val="28"/>
        </w:rPr>
        <w:t>29,7</w:t>
      </w:r>
      <w:r w:rsidRPr="00613C0D">
        <w:rPr>
          <w:color w:val="000000" w:themeColor="text1"/>
          <w:sz w:val="28"/>
          <w:szCs w:val="28"/>
        </w:rPr>
        <w:t>*3+</w:t>
      </w:r>
      <w:r w:rsidR="00944051" w:rsidRPr="00613C0D">
        <w:rPr>
          <w:color w:val="000000" w:themeColor="text1"/>
          <w:sz w:val="28"/>
          <w:szCs w:val="28"/>
        </w:rPr>
        <w:t>13,2*</w:t>
      </w:r>
      <w:r w:rsidRPr="00613C0D">
        <w:rPr>
          <w:color w:val="000000" w:themeColor="text1"/>
          <w:sz w:val="28"/>
          <w:szCs w:val="28"/>
        </w:rPr>
        <w:t>5+</w:t>
      </w:r>
      <w:r w:rsidR="00944051" w:rsidRPr="00613C0D">
        <w:rPr>
          <w:color w:val="000000" w:themeColor="text1"/>
          <w:sz w:val="28"/>
          <w:szCs w:val="28"/>
        </w:rPr>
        <w:t>15,1</w:t>
      </w:r>
      <w:r w:rsidRPr="00613C0D">
        <w:rPr>
          <w:color w:val="000000" w:themeColor="text1"/>
          <w:sz w:val="28"/>
          <w:szCs w:val="28"/>
        </w:rPr>
        <w:t>*7+</w:t>
      </w:r>
      <w:r w:rsidR="00944051" w:rsidRPr="00613C0D">
        <w:rPr>
          <w:color w:val="000000" w:themeColor="text1"/>
          <w:sz w:val="28"/>
          <w:szCs w:val="28"/>
        </w:rPr>
        <w:t>6,5</w:t>
      </w:r>
      <w:r w:rsidRPr="00613C0D">
        <w:rPr>
          <w:color w:val="000000" w:themeColor="text1"/>
          <w:sz w:val="28"/>
          <w:szCs w:val="28"/>
        </w:rPr>
        <w:t>*9+</w:t>
      </w:r>
      <w:r w:rsidR="00944051" w:rsidRPr="00613C0D">
        <w:rPr>
          <w:color w:val="000000" w:themeColor="text1"/>
          <w:sz w:val="28"/>
          <w:szCs w:val="28"/>
        </w:rPr>
        <w:t>1,8*11</w:t>
      </w:r>
      <w:r w:rsidRPr="00613C0D">
        <w:rPr>
          <w:color w:val="000000" w:themeColor="text1"/>
          <w:sz w:val="28"/>
          <w:szCs w:val="28"/>
        </w:rPr>
        <w:t xml:space="preserve"> = 0,2.</w:t>
      </w:r>
    </w:p>
    <w:bookmarkEnd w:id="3"/>
    <w:p w:rsidR="00A06445" w:rsidRDefault="00A06445"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p>
    <w:p w:rsid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Как видно за последние три года уровень специализации слабо выраженный. Это говорит о том, что хозяйство расширяет свою продукцию.</w:t>
      </w:r>
    </w:p>
    <w:p w:rsidR="00613C0D" w:rsidRDefault="004A42E2"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Обобщающим показателем хозяйственной деятельности организации является финансовый результат. Финансовый коэффициент представляет собой относительные показатели финансового состояния. Обобщающим показателем хозяйственной деятельности организации является финансовый результат.</w:t>
      </w:r>
    </w:p>
    <w:p w:rsidR="00613C0D" w:rsidRDefault="008F34D5" w:rsidP="00A06445">
      <w:pPr>
        <w:keepNext/>
        <w:widowControl w:val="0"/>
        <w:shd w:val="clear" w:color="000000" w:fill="auto"/>
        <w:tabs>
          <w:tab w:val="left" w:pos="3945"/>
        </w:tabs>
        <w:suppressAutoHyphens/>
        <w:spacing w:line="360" w:lineRule="auto"/>
        <w:ind w:firstLine="709"/>
        <w:jc w:val="both"/>
        <w:rPr>
          <w:color w:val="000000" w:themeColor="text1"/>
          <w:sz w:val="28"/>
          <w:szCs w:val="28"/>
        </w:rPr>
      </w:pPr>
      <w:r w:rsidRPr="00613C0D">
        <w:rPr>
          <w:color w:val="000000" w:themeColor="text1"/>
          <w:sz w:val="28"/>
          <w:szCs w:val="28"/>
        </w:rPr>
        <w:t>Как мы видим из табл.</w:t>
      </w:r>
      <w:r w:rsidR="00510DFC" w:rsidRPr="00613C0D">
        <w:rPr>
          <w:color w:val="000000" w:themeColor="text1"/>
          <w:sz w:val="28"/>
          <w:szCs w:val="28"/>
        </w:rPr>
        <w:t>11</w:t>
      </w:r>
      <w:r w:rsidR="004A42E2" w:rsidRPr="00613C0D">
        <w:rPr>
          <w:color w:val="000000" w:themeColor="text1"/>
          <w:sz w:val="28"/>
          <w:szCs w:val="28"/>
        </w:rPr>
        <w:t xml:space="preserve"> СПК «Дружба» 200</w:t>
      </w:r>
      <w:r w:rsidR="00944051" w:rsidRPr="00613C0D">
        <w:rPr>
          <w:color w:val="000000" w:themeColor="text1"/>
          <w:sz w:val="28"/>
          <w:szCs w:val="28"/>
        </w:rPr>
        <w:t>6</w:t>
      </w:r>
      <w:r w:rsidR="004A42E2" w:rsidRPr="00613C0D">
        <w:rPr>
          <w:color w:val="000000" w:themeColor="text1"/>
          <w:sz w:val="28"/>
          <w:szCs w:val="28"/>
        </w:rPr>
        <w:t>–200</w:t>
      </w:r>
      <w:r w:rsidR="00944051" w:rsidRPr="00613C0D">
        <w:rPr>
          <w:color w:val="000000" w:themeColor="text1"/>
          <w:sz w:val="28"/>
          <w:szCs w:val="28"/>
        </w:rPr>
        <w:t>8</w:t>
      </w:r>
      <w:r w:rsidR="004A42E2" w:rsidRPr="00613C0D">
        <w:rPr>
          <w:color w:val="000000" w:themeColor="text1"/>
          <w:sz w:val="28"/>
          <w:szCs w:val="28"/>
        </w:rPr>
        <w:t>гг. прибыльно. Анализ абсолютных показателей, приведенных в табл</w:t>
      </w:r>
      <w:r w:rsidR="00FE5F5E" w:rsidRPr="00613C0D">
        <w:rPr>
          <w:color w:val="000000" w:themeColor="text1"/>
          <w:sz w:val="28"/>
          <w:szCs w:val="28"/>
        </w:rPr>
        <w:t>.</w:t>
      </w:r>
      <w:r w:rsidR="00510DFC" w:rsidRPr="00613C0D">
        <w:rPr>
          <w:color w:val="000000" w:themeColor="text1"/>
          <w:sz w:val="28"/>
          <w:szCs w:val="28"/>
        </w:rPr>
        <w:t>12</w:t>
      </w:r>
      <w:r w:rsidR="004A42E2" w:rsidRPr="00613C0D">
        <w:rPr>
          <w:color w:val="000000" w:themeColor="text1"/>
          <w:sz w:val="28"/>
          <w:szCs w:val="28"/>
        </w:rPr>
        <w:t>, свидетельствует о том, что СПК «Дружба» в отчетном году добился высоких финансовых результатов в хозяйственной деятельности, как по сравнению с предыдущими годами.</w:t>
      </w:r>
    </w:p>
    <w:p w:rsidR="00AA4A0A" w:rsidRPr="00613C0D" w:rsidRDefault="00A06445" w:rsidP="00A06445">
      <w:pPr>
        <w:keepNext/>
        <w:widowControl w:val="0"/>
        <w:shd w:val="clear" w:color="000000" w:fill="auto"/>
        <w:tabs>
          <w:tab w:val="left" w:pos="3945"/>
        </w:tabs>
        <w:suppressAutoHyphens/>
        <w:spacing w:line="360" w:lineRule="auto"/>
        <w:ind w:firstLine="709"/>
        <w:jc w:val="right"/>
        <w:outlineLvl w:val="0"/>
        <w:rPr>
          <w:color w:val="000000" w:themeColor="text1"/>
          <w:sz w:val="28"/>
          <w:szCs w:val="28"/>
        </w:rPr>
      </w:pPr>
      <w:r>
        <w:rPr>
          <w:color w:val="000000" w:themeColor="text1"/>
          <w:sz w:val="28"/>
          <w:szCs w:val="28"/>
        </w:rPr>
        <w:br w:type="page"/>
      </w:r>
      <w:r w:rsidR="00AA4A0A" w:rsidRPr="00613C0D">
        <w:rPr>
          <w:color w:val="000000" w:themeColor="text1"/>
          <w:sz w:val="28"/>
          <w:szCs w:val="28"/>
        </w:rPr>
        <w:t xml:space="preserve">Таблица </w:t>
      </w:r>
      <w:r w:rsidR="00510DFC" w:rsidRPr="00613C0D">
        <w:rPr>
          <w:color w:val="000000" w:themeColor="text1"/>
          <w:sz w:val="28"/>
          <w:szCs w:val="28"/>
        </w:rPr>
        <w:t>12</w:t>
      </w:r>
    </w:p>
    <w:p w:rsidR="004A42E2" w:rsidRPr="00613C0D" w:rsidRDefault="00AA4A0A" w:rsidP="00A06445">
      <w:pPr>
        <w:keepNext/>
        <w:widowControl w:val="0"/>
        <w:shd w:val="clear" w:color="000000" w:fill="auto"/>
        <w:tabs>
          <w:tab w:val="left" w:pos="3945"/>
        </w:tabs>
        <w:spacing w:line="360" w:lineRule="auto"/>
        <w:jc w:val="center"/>
        <w:rPr>
          <w:b/>
          <w:color w:val="000000" w:themeColor="text1"/>
          <w:sz w:val="28"/>
          <w:szCs w:val="28"/>
        </w:rPr>
      </w:pPr>
      <w:r w:rsidRPr="00613C0D">
        <w:rPr>
          <w:b/>
          <w:color w:val="000000" w:themeColor="text1"/>
          <w:sz w:val="28"/>
          <w:szCs w:val="28"/>
        </w:rPr>
        <w:t>Финансовые результаты хозяйственной деятельности</w:t>
      </w:r>
    </w:p>
    <w:tbl>
      <w:tblPr>
        <w:tblStyle w:val="a5"/>
        <w:tblW w:w="0" w:type="auto"/>
        <w:jc w:val="center"/>
        <w:tblLook w:val="04A0" w:firstRow="1" w:lastRow="0" w:firstColumn="1" w:lastColumn="0" w:noHBand="0" w:noVBand="1"/>
      </w:tblPr>
      <w:tblGrid>
        <w:gridCol w:w="3652"/>
        <w:gridCol w:w="1080"/>
        <w:gridCol w:w="1080"/>
        <w:gridCol w:w="1080"/>
        <w:gridCol w:w="1363"/>
      </w:tblGrid>
      <w:tr w:rsidR="00AA4A0A" w:rsidRPr="00613C0D" w:rsidTr="00613C0D">
        <w:trPr>
          <w:jc w:val="center"/>
        </w:trPr>
        <w:tc>
          <w:tcPr>
            <w:tcW w:w="3652" w:type="dxa"/>
          </w:tcPr>
          <w:p w:rsidR="00AA4A0A" w:rsidRPr="00613C0D" w:rsidRDefault="00AA4A0A"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Показатели</w:t>
            </w:r>
          </w:p>
        </w:tc>
        <w:tc>
          <w:tcPr>
            <w:tcW w:w="1080" w:type="dxa"/>
          </w:tcPr>
          <w:p w:rsidR="00AA4A0A" w:rsidRPr="00613C0D" w:rsidRDefault="00AA4A0A"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2006г.</w:t>
            </w:r>
          </w:p>
        </w:tc>
        <w:tc>
          <w:tcPr>
            <w:tcW w:w="1080" w:type="dxa"/>
          </w:tcPr>
          <w:p w:rsidR="00AA4A0A" w:rsidRPr="00613C0D" w:rsidRDefault="00AA4A0A"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2007г.</w:t>
            </w:r>
          </w:p>
        </w:tc>
        <w:tc>
          <w:tcPr>
            <w:tcW w:w="1080" w:type="dxa"/>
          </w:tcPr>
          <w:p w:rsidR="00AA4A0A" w:rsidRPr="00613C0D" w:rsidRDefault="00AA4A0A"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2008г.</w:t>
            </w:r>
          </w:p>
        </w:tc>
        <w:tc>
          <w:tcPr>
            <w:tcW w:w="1363" w:type="dxa"/>
          </w:tcPr>
          <w:p w:rsidR="00AA4A0A" w:rsidRPr="00613C0D" w:rsidRDefault="00AA4A0A"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2008г. в % к 2006г.</w:t>
            </w:r>
          </w:p>
        </w:tc>
      </w:tr>
      <w:tr w:rsidR="00AA4A0A" w:rsidRPr="00613C0D" w:rsidTr="00613C0D">
        <w:trPr>
          <w:jc w:val="center"/>
        </w:trPr>
        <w:tc>
          <w:tcPr>
            <w:tcW w:w="3652" w:type="dxa"/>
          </w:tcPr>
          <w:p w:rsidR="00AA4A0A" w:rsidRPr="00613C0D" w:rsidRDefault="00AA4A0A"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Выручка от реализации, тыс.руб.</w:t>
            </w:r>
          </w:p>
        </w:tc>
        <w:tc>
          <w:tcPr>
            <w:tcW w:w="1080" w:type="dxa"/>
          </w:tcPr>
          <w:p w:rsidR="00AA4A0A" w:rsidRPr="00613C0D" w:rsidRDefault="00AA4A0A"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4680</w:t>
            </w:r>
          </w:p>
        </w:tc>
        <w:tc>
          <w:tcPr>
            <w:tcW w:w="1080" w:type="dxa"/>
          </w:tcPr>
          <w:p w:rsidR="00AA4A0A" w:rsidRPr="00613C0D" w:rsidRDefault="00AA4A0A"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6687</w:t>
            </w:r>
          </w:p>
        </w:tc>
        <w:tc>
          <w:tcPr>
            <w:tcW w:w="1080" w:type="dxa"/>
          </w:tcPr>
          <w:p w:rsidR="00AA4A0A" w:rsidRPr="00613C0D" w:rsidRDefault="008658D7"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8232</w:t>
            </w:r>
          </w:p>
        </w:tc>
        <w:tc>
          <w:tcPr>
            <w:tcW w:w="1363" w:type="dxa"/>
          </w:tcPr>
          <w:p w:rsidR="00AA4A0A" w:rsidRPr="00613C0D" w:rsidRDefault="008658D7"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175,9</w:t>
            </w:r>
          </w:p>
        </w:tc>
      </w:tr>
      <w:tr w:rsidR="00AA4A0A" w:rsidRPr="00613C0D" w:rsidTr="00613C0D">
        <w:trPr>
          <w:jc w:val="center"/>
        </w:trPr>
        <w:tc>
          <w:tcPr>
            <w:tcW w:w="3652" w:type="dxa"/>
          </w:tcPr>
          <w:p w:rsidR="00AA4A0A" w:rsidRPr="00613C0D" w:rsidRDefault="00AA4A0A"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Полная себестоимость реализованной продукции, тыс.руб.</w:t>
            </w:r>
          </w:p>
        </w:tc>
        <w:tc>
          <w:tcPr>
            <w:tcW w:w="1080" w:type="dxa"/>
          </w:tcPr>
          <w:p w:rsidR="00AA4A0A" w:rsidRPr="00613C0D" w:rsidRDefault="00FF5A3D"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4665</w:t>
            </w:r>
          </w:p>
        </w:tc>
        <w:tc>
          <w:tcPr>
            <w:tcW w:w="1080" w:type="dxa"/>
          </w:tcPr>
          <w:p w:rsidR="00AA4A0A" w:rsidRPr="00613C0D" w:rsidRDefault="00FF5A3D"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6097</w:t>
            </w:r>
          </w:p>
        </w:tc>
        <w:tc>
          <w:tcPr>
            <w:tcW w:w="1080" w:type="dxa"/>
          </w:tcPr>
          <w:p w:rsidR="00AA4A0A" w:rsidRPr="00613C0D" w:rsidRDefault="008658D7"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7496</w:t>
            </w:r>
          </w:p>
        </w:tc>
        <w:tc>
          <w:tcPr>
            <w:tcW w:w="1363" w:type="dxa"/>
          </w:tcPr>
          <w:p w:rsidR="00AA4A0A" w:rsidRPr="00613C0D" w:rsidRDefault="008658D7"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160,7</w:t>
            </w:r>
          </w:p>
        </w:tc>
      </w:tr>
      <w:tr w:rsidR="00AA4A0A" w:rsidRPr="00613C0D" w:rsidTr="00613C0D">
        <w:trPr>
          <w:jc w:val="center"/>
        </w:trPr>
        <w:tc>
          <w:tcPr>
            <w:tcW w:w="3652" w:type="dxa"/>
          </w:tcPr>
          <w:p w:rsidR="00AA4A0A" w:rsidRPr="00613C0D" w:rsidRDefault="00AA4A0A"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Прибыль от реализации продукции, тыс.руб.</w:t>
            </w:r>
          </w:p>
        </w:tc>
        <w:tc>
          <w:tcPr>
            <w:tcW w:w="1080" w:type="dxa"/>
          </w:tcPr>
          <w:p w:rsidR="00AA4A0A" w:rsidRPr="00613C0D" w:rsidRDefault="00FF5A3D"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15</w:t>
            </w:r>
          </w:p>
        </w:tc>
        <w:tc>
          <w:tcPr>
            <w:tcW w:w="1080" w:type="dxa"/>
          </w:tcPr>
          <w:p w:rsidR="00AA4A0A" w:rsidRPr="00613C0D" w:rsidRDefault="00FF5A3D"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590</w:t>
            </w:r>
          </w:p>
        </w:tc>
        <w:tc>
          <w:tcPr>
            <w:tcW w:w="1080" w:type="dxa"/>
          </w:tcPr>
          <w:p w:rsidR="00AA4A0A" w:rsidRPr="00613C0D" w:rsidRDefault="008658D7"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736</w:t>
            </w:r>
          </w:p>
        </w:tc>
        <w:tc>
          <w:tcPr>
            <w:tcW w:w="1363" w:type="dxa"/>
          </w:tcPr>
          <w:p w:rsidR="00AA4A0A" w:rsidRPr="00613C0D" w:rsidRDefault="008658D7"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4906,7</w:t>
            </w:r>
          </w:p>
        </w:tc>
      </w:tr>
      <w:tr w:rsidR="00AA4A0A" w:rsidRPr="00613C0D" w:rsidTr="00613C0D">
        <w:trPr>
          <w:jc w:val="center"/>
        </w:trPr>
        <w:tc>
          <w:tcPr>
            <w:tcW w:w="3652" w:type="dxa"/>
          </w:tcPr>
          <w:p w:rsidR="00AA4A0A" w:rsidRPr="00613C0D" w:rsidRDefault="00AA4A0A"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Уровень рентабельности, %</w:t>
            </w:r>
          </w:p>
        </w:tc>
        <w:tc>
          <w:tcPr>
            <w:tcW w:w="1080" w:type="dxa"/>
          </w:tcPr>
          <w:p w:rsidR="00AA4A0A" w:rsidRPr="00613C0D" w:rsidRDefault="00FF5A3D"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0,32</w:t>
            </w:r>
          </w:p>
        </w:tc>
        <w:tc>
          <w:tcPr>
            <w:tcW w:w="1080" w:type="dxa"/>
          </w:tcPr>
          <w:p w:rsidR="00AA4A0A" w:rsidRPr="00613C0D" w:rsidRDefault="00FF5A3D"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9,67</w:t>
            </w:r>
          </w:p>
        </w:tc>
        <w:tc>
          <w:tcPr>
            <w:tcW w:w="1080" w:type="dxa"/>
          </w:tcPr>
          <w:p w:rsidR="00AA4A0A" w:rsidRPr="00613C0D" w:rsidRDefault="008658D7"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9,82</w:t>
            </w:r>
          </w:p>
        </w:tc>
        <w:tc>
          <w:tcPr>
            <w:tcW w:w="1363" w:type="dxa"/>
          </w:tcPr>
          <w:p w:rsidR="00AA4A0A" w:rsidRPr="00613C0D" w:rsidRDefault="008658D7" w:rsidP="00A06445">
            <w:pPr>
              <w:keepNext/>
              <w:widowControl w:val="0"/>
              <w:shd w:val="clear" w:color="000000" w:fill="auto"/>
              <w:tabs>
                <w:tab w:val="left" w:pos="3945"/>
              </w:tabs>
              <w:suppressAutoHyphens/>
              <w:spacing w:line="360" w:lineRule="auto"/>
              <w:rPr>
                <w:color w:val="000000" w:themeColor="text1"/>
                <w:sz w:val="20"/>
              </w:rPr>
            </w:pPr>
            <w:r w:rsidRPr="00613C0D">
              <w:rPr>
                <w:color w:val="000000" w:themeColor="text1"/>
                <w:sz w:val="20"/>
              </w:rPr>
              <w:t>3053,6</w:t>
            </w:r>
          </w:p>
        </w:tc>
      </w:tr>
    </w:tbl>
    <w:p w:rsidR="00AA4A0A" w:rsidRPr="00613C0D" w:rsidRDefault="00AA4A0A" w:rsidP="00A06445">
      <w:pPr>
        <w:keepNext/>
        <w:widowControl w:val="0"/>
        <w:shd w:val="clear" w:color="000000" w:fill="auto"/>
        <w:tabs>
          <w:tab w:val="left" w:pos="3945"/>
        </w:tabs>
        <w:suppressAutoHyphens/>
        <w:spacing w:line="360" w:lineRule="auto"/>
        <w:ind w:firstLine="709"/>
        <w:jc w:val="both"/>
        <w:rPr>
          <w:color w:val="000000" w:themeColor="text1"/>
          <w:sz w:val="28"/>
          <w:szCs w:val="16"/>
        </w:rPr>
      </w:pPr>
    </w:p>
    <w:p w:rsidR="004A42E2" w:rsidRPr="00613C0D" w:rsidRDefault="004A42E2" w:rsidP="00A06445">
      <w:pPr>
        <w:pStyle w:val="Text"/>
        <w:keepNext/>
        <w:widowControl w:val="0"/>
        <w:shd w:val="clear" w:color="000000" w:fill="auto"/>
        <w:suppressAutoHyphens/>
        <w:ind w:firstLine="709"/>
        <w:rPr>
          <w:color w:val="000000" w:themeColor="text1"/>
          <w:spacing w:val="0"/>
          <w:szCs w:val="28"/>
        </w:rPr>
      </w:pPr>
      <w:r w:rsidRPr="00613C0D">
        <w:rPr>
          <w:color w:val="000000" w:themeColor="text1"/>
          <w:spacing w:val="0"/>
          <w:szCs w:val="28"/>
        </w:rPr>
        <w:t>Экономическую эффективность сельскохозяйственного производства характеризует рентабельность, которая представляет собой экономическую категорию, отражающую доходность и прибыльность предприятия.</w:t>
      </w:r>
    </w:p>
    <w:p w:rsidR="004A42E2" w:rsidRPr="00613C0D" w:rsidRDefault="004A42E2" w:rsidP="00A06445">
      <w:pPr>
        <w:pStyle w:val="Text"/>
        <w:keepNext/>
        <w:widowControl w:val="0"/>
        <w:shd w:val="clear" w:color="000000" w:fill="auto"/>
        <w:suppressAutoHyphens/>
        <w:ind w:firstLine="709"/>
        <w:rPr>
          <w:color w:val="000000" w:themeColor="text1"/>
          <w:spacing w:val="0"/>
          <w:szCs w:val="28"/>
        </w:rPr>
      </w:pPr>
      <w:r w:rsidRPr="00613C0D">
        <w:rPr>
          <w:color w:val="000000" w:themeColor="text1"/>
          <w:spacing w:val="0"/>
          <w:szCs w:val="28"/>
        </w:rPr>
        <w:t>Рассчитаем уровень рентабельности.</w:t>
      </w:r>
    </w:p>
    <w:p w:rsidR="00613C0D" w:rsidRDefault="00613C0D" w:rsidP="00A06445">
      <w:pPr>
        <w:pStyle w:val="Text"/>
        <w:keepNext/>
        <w:widowControl w:val="0"/>
        <w:shd w:val="clear" w:color="000000" w:fill="auto"/>
        <w:suppressAutoHyphens/>
        <w:ind w:firstLine="709"/>
        <w:rPr>
          <w:color w:val="000000" w:themeColor="text1"/>
          <w:spacing w:val="0"/>
          <w:szCs w:val="28"/>
        </w:rPr>
      </w:pPr>
    </w:p>
    <w:p w:rsidR="004A42E2" w:rsidRPr="00613C0D" w:rsidRDefault="004A42E2" w:rsidP="00A06445">
      <w:pPr>
        <w:pStyle w:val="Text"/>
        <w:keepNext/>
        <w:widowControl w:val="0"/>
        <w:shd w:val="clear" w:color="000000" w:fill="auto"/>
        <w:ind w:firstLine="0"/>
        <w:jc w:val="center"/>
        <w:rPr>
          <w:color w:val="000000" w:themeColor="text1"/>
          <w:spacing w:val="0"/>
          <w:szCs w:val="28"/>
        </w:rPr>
      </w:pPr>
      <w:r w:rsidRPr="00613C0D">
        <w:rPr>
          <w:color w:val="000000" w:themeColor="text1"/>
          <w:spacing w:val="0"/>
          <w:szCs w:val="28"/>
        </w:rPr>
        <w:t>Р = (Прибыль / Полная себестоимость)*100,</w:t>
      </w:r>
    </w:p>
    <w:p w:rsidR="004A42E2" w:rsidRPr="00613C0D" w:rsidRDefault="004A42E2" w:rsidP="00A06445">
      <w:pPr>
        <w:pStyle w:val="Text"/>
        <w:keepNext/>
        <w:widowControl w:val="0"/>
        <w:shd w:val="clear" w:color="000000" w:fill="auto"/>
        <w:suppressAutoHyphens/>
        <w:ind w:firstLine="709"/>
        <w:rPr>
          <w:color w:val="000000" w:themeColor="text1"/>
          <w:spacing w:val="0"/>
          <w:szCs w:val="28"/>
        </w:rPr>
      </w:pPr>
      <w:r w:rsidRPr="00613C0D">
        <w:rPr>
          <w:color w:val="000000" w:themeColor="text1"/>
          <w:spacing w:val="0"/>
          <w:szCs w:val="28"/>
        </w:rPr>
        <w:t>Р</w:t>
      </w:r>
      <w:r w:rsidRPr="00613C0D">
        <w:rPr>
          <w:color w:val="000000" w:themeColor="text1"/>
          <w:spacing w:val="0"/>
          <w:szCs w:val="28"/>
          <w:vertAlign w:val="subscript"/>
        </w:rPr>
        <w:t>2006</w:t>
      </w:r>
      <w:r w:rsidRPr="00613C0D">
        <w:rPr>
          <w:color w:val="000000" w:themeColor="text1"/>
          <w:spacing w:val="0"/>
          <w:szCs w:val="28"/>
        </w:rPr>
        <w:t>= (15/4665)*100=0,32;</w:t>
      </w:r>
    </w:p>
    <w:p w:rsidR="004A42E2" w:rsidRPr="00613C0D" w:rsidRDefault="004A42E2" w:rsidP="00A06445">
      <w:pPr>
        <w:pStyle w:val="Text"/>
        <w:keepNext/>
        <w:widowControl w:val="0"/>
        <w:shd w:val="clear" w:color="000000" w:fill="auto"/>
        <w:suppressAutoHyphens/>
        <w:ind w:firstLine="709"/>
        <w:outlineLvl w:val="0"/>
        <w:rPr>
          <w:color w:val="000000" w:themeColor="text1"/>
          <w:spacing w:val="0"/>
          <w:szCs w:val="28"/>
        </w:rPr>
      </w:pPr>
      <w:r w:rsidRPr="00613C0D">
        <w:rPr>
          <w:color w:val="000000" w:themeColor="text1"/>
          <w:spacing w:val="0"/>
          <w:szCs w:val="28"/>
        </w:rPr>
        <w:t>Р</w:t>
      </w:r>
      <w:r w:rsidRPr="00613C0D">
        <w:rPr>
          <w:color w:val="000000" w:themeColor="text1"/>
          <w:spacing w:val="0"/>
          <w:szCs w:val="28"/>
          <w:vertAlign w:val="subscript"/>
        </w:rPr>
        <w:t>2007</w:t>
      </w:r>
      <w:r w:rsidRPr="00613C0D">
        <w:rPr>
          <w:color w:val="000000" w:themeColor="text1"/>
          <w:spacing w:val="0"/>
          <w:szCs w:val="28"/>
        </w:rPr>
        <w:t>= (590/6097)*100=9,67</w:t>
      </w:r>
      <w:r w:rsidR="00FF5A3D" w:rsidRPr="00613C0D">
        <w:rPr>
          <w:color w:val="000000" w:themeColor="text1"/>
          <w:spacing w:val="0"/>
          <w:szCs w:val="28"/>
        </w:rPr>
        <w:t>;</w:t>
      </w:r>
    </w:p>
    <w:p w:rsidR="00FF5A3D" w:rsidRPr="00613C0D" w:rsidRDefault="00FF5A3D" w:rsidP="00A06445">
      <w:pPr>
        <w:pStyle w:val="Text"/>
        <w:keepNext/>
        <w:widowControl w:val="0"/>
        <w:shd w:val="clear" w:color="000000" w:fill="auto"/>
        <w:suppressAutoHyphens/>
        <w:ind w:firstLine="709"/>
        <w:outlineLvl w:val="0"/>
        <w:rPr>
          <w:color w:val="000000" w:themeColor="text1"/>
          <w:spacing w:val="0"/>
          <w:szCs w:val="28"/>
        </w:rPr>
      </w:pPr>
      <w:r w:rsidRPr="00613C0D">
        <w:rPr>
          <w:color w:val="000000" w:themeColor="text1"/>
          <w:spacing w:val="0"/>
          <w:szCs w:val="28"/>
        </w:rPr>
        <w:t>Р</w:t>
      </w:r>
      <w:r w:rsidRPr="00613C0D">
        <w:rPr>
          <w:color w:val="000000" w:themeColor="text1"/>
          <w:spacing w:val="0"/>
          <w:szCs w:val="28"/>
          <w:vertAlign w:val="subscript"/>
        </w:rPr>
        <w:t>2008</w:t>
      </w:r>
      <w:r w:rsidRPr="00613C0D">
        <w:rPr>
          <w:color w:val="000000" w:themeColor="text1"/>
          <w:spacing w:val="0"/>
          <w:szCs w:val="24"/>
        </w:rPr>
        <w:t xml:space="preserve">= </w:t>
      </w:r>
      <w:r w:rsidRPr="00613C0D">
        <w:rPr>
          <w:color w:val="000000" w:themeColor="text1"/>
          <w:spacing w:val="0"/>
          <w:szCs w:val="28"/>
        </w:rPr>
        <w:t>(</w:t>
      </w:r>
      <w:r w:rsidR="008658D7" w:rsidRPr="00613C0D">
        <w:rPr>
          <w:color w:val="000000" w:themeColor="text1"/>
          <w:spacing w:val="0"/>
          <w:szCs w:val="28"/>
        </w:rPr>
        <w:t>736/7496</w:t>
      </w:r>
      <w:r w:rsidRPr="00613C0D">
        <w:rPr>
          <w:color w:val="000000" w:themeColor="text1"/>
          <w:spacing w:val="0"/>
          <w:szCs w:val="28"/>
        </w:rPr>
        <w:t>)*100=</w:t>
      </w:r>
      <w:r w:rsidR="008658D7" w:rsidRPr="00613C0D">
        <w:rPr>
          <w:color w:val="000000" w:themeColor="text1"/>
          <w:spacing w:val="0"/>
          <w:szCs w:val="28"/>
        </w:rPr>
        <w:t>9,82.</w:t>
      </w:r>
    </w:p>
    <w:p w:rsidR="00A06445" w:rsidRDefault="00A06445" w:rsidP="00A06445">
      <w:pPr>
        <w:pStyle w:val="Text"/>
        <w:keepNext/>
        <w:widowControl w:val="0"/>
        <w:shd w:val="clear" w:color="000000" w:fill="auto"/>
        <w:suppressAutoHyphens/>
        <w:ind w:firstLine="709"/>
        <w:rPr>
          <w:color w:val="000000" w:themeColor="text1"/>
          <w:spacing w:val="0"/>
        </w:rPr>
      </w:pPr>
    </w:p>
    <w:p w:rsidR="004A42E2" w:rsidRPr="00613C0D" w:rsidRDefault="008F34D5" w:rsidP="00A06445">
      <w:pPr>
        <w:pStyle w:val="Text"/>
        <w:keepNext/>
        <w:widowControl w:val="0"/>
        <w:shd w:val="clear" w:color="000000" w:fill="auto"/>
        <w:suppressAutoHyphens/>
        <w:ind w:firstLine="709"/>
        <w:rPr>
          <w:color w:val="000000" w:themeColor="text1"/>
          <w:spacing w:val="0"/>
          <w:szCs w:val="28"/>
        </w:rPr>
      </w:pPr>
      <w:r w:rsidRPr="00613C0D">
        <w:rPr>
          <w:color w:val="000000" w:themeColor="text1"/>
          <w:spacing w:val="0"/>
        </w:rPr>
        <w:t>Как мы видим, из табл.</w:t>
      </w:r>
      <w:r w:rsidR="00510DFC" w:rsidRPr="00613C0D">
        <w:rPr>
          <w:color w:val="000000" w:themeColor="text1"/>
          <w:spacing w:val="0"/>
        </w:rPr>
        <w:t>12</w:t>
      </w:r>
      <w:r w:rsidR="004A42E2" w:rsidRPr="00613C0D">
        <w:rPr>
          <w:color w:val="000000" w:themeColor="text1"/>
          <w:spacing w:val="0"/>
        </w:rPr>
        <w:t>, в 2007 году положительный</w:t>
      </w:r>
      <w:r w:rsidR="004A42E2" w:rsidRPr="00613C0D">
        <w:rPr>
          <w:color w:val="000000" w:themeColor="text1"/>
          <w:spacing w:val="0"/>
          <w:szCs w:val="28"/>
        </w:rPr>
        <w:t xml:space="preserve"> показатель говорит о том, что предприятие рентабельно. Рентабельность производства в 2007 году заметно увеличилась по сравнению с 2006 годом, и составила 9,</w:t>
      </w:r>
      <w:r w:rsidR="00510DFC" w:rsidRPr="00613C0D">
        <w:rPr>
          <w:color w:val="000000" w:themeColor="text1"/>
          <w:spacing w:val="0"/>
          <w:szCs w:val="28"/>
        </w:rPr>
        <w:t>82</w:t>
      </w:r>
      <w:r w:rsidR="004A42E2" w:rsidRPr="00613C0D">
        <w:rPr>
          <w:color w:val="000000" w:themeColor="text1"/>
          <w:spacing w:val="0"/>
          <w:szCs w:val="28"/>
        </w:rPr>
        <w:t>%.</w:t>
      </w:r>
    </w:p>
    <w:p w:rsidR="00D749EC" w:rsidRPr="00613C0D" w:rsidRDefault="00D45D1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Одн</w:t>
      </w:r>
      <w:r w:rsidR="00134CC6" w:rsidRPr="00613C0D">
        <w:rPr>
          <w:color w:val="000000" w:themeColor="text1"/>
          <w:sz w:val="28"/>
          <w:szCs w:val="28"/>
        </w:rPr>
        <w:t>ой</w:t>
      </w:r>
      <w:r w:rsidRPr="00613C0D">
        <w:rPr>
          <w:color w:val="000000" w:themeColor="text1"/>
          <w:sz w:val="28"/>
          <w:szCs w:val="28"/>
        </w:rPr>
        <w:t xml:space="preserve"> из основных проблем</w:t>
      </w:r>
      <w:r w:rsidR="00134CC6" w:rsidRPr="00613C0D">
        <w:rPr>
          <w:color w:val="000000" w:themeColor="text1"/>
          <w:sz w:val="28"/>
          <w:szCs w:val="28"/>
        </w:rPr>
        <w:t xml:space="preserve"> СПК «Дружба», как и в целом по стране</w:t>
      </w:r>
      <w:r w:rsidRPr="00613C0D">
        <w:rPr>
          <w:color w:val="000000" w:themeColor="text1"/>
          <w:sz w:val="28"/>
          <w:szCs w:val="28"/>
        </w:rPr>
        <w:t>, стал</w:t>
      </w:r>
      <w:r w:rsidR="00134CC6" w:rsidRPr="00613C0D">
        <w:rPr>
          <w:color w:val="000000" w:themeColor="text1"/>
          <w:sz w:val="28"/>
          <w:szCs w:val="28"/>
        </w:rPr>
        <w:t>а</w:t>
      </w:r>
      <w:r w:rsidRPr="00613C0D">
        <w:rPr>
          <w:color w:val="000000" w:themeColor="text1"/>
          <w:sz w:val="28"/>
          <w:szCs w:val="28"/>
        </w:rPr>
        <w:t xml:space="preserve"> проблема сбыта </w:t>
      </w:r>
      <w:r w:rsidR="00134CC6" w:rsidRPr="00613C0D">
        <w:rPr>
          <w:color w:val="000000" w:themeColor="text1"/>
          <w:sz w:val="28"/>
          <w:szCs w:val="28"/>
        </w:rPr>
        <w:t xml:space="preserve">мясной </w:t>
      </w:r>
      <w:r w:rsidRPr="00613C0D">
        <w:rPr>
          <w:color w:val="000000" w:themeColor="text1"/>
          <w:sz w:val="28"/>
          <w:szCs w:val="28"/>
        </w:rPr>
        <w:t>продукции.</w:t>
      </w:r>
      <w:r w:rsidR="00134CC6" w:rsidRPr="00613C0D">
        <w:rPr>
          <w:color w:val="000000" w:themeColor="text1"/>
          <w:sz w:val="28"/>
          <w:szCs w:val="28"/>
        </w:rPr>
        <w:t xml:space="preserve"> На сегодня каналами реализации мясной продукции являются реализация местному населению, в том числе работникам хозяйства, а также сдача мяса на рынки города по цене, не покрывающей расходы на перевозку.</w:t>
      </w:r>
    </w:p>
    <w:p w:rsidR="00D45D17" w:rsidRPr="00613C0D" w:rsidRDefault="00D45D1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Что касается внутрироссийского решения вопроса со сбытом, напрямую связанную с нацпроектом «Развитие АПК», эксперты предлагают укрепить такую удобную для всех схему, причем на уровне каждого региона: производители мяса, в том числе фермер, договариваются с закупщиками о конкретном объеме производства/покупки продукции, которая осуществляется в заданные сроки.</w:t>
      </w:r>
    </w:p>
    <w:p w:rsidR="00D45D17" w:rsidRPr="00613C0D" w:rsidRDefault="00D45D1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При этом производитель не попадает в ситуацию, когда мясо некому сбыть, и не сдает его чуть ли не ниже себестоимости, а закупщик не испытывает проблем с поиском хорошего производителя и нужного количества продукции [2</w:t>
      </w:r>
      <w:r w:rsidR="00134CC6" w:rsidRPr="00613C0D">
        <w:rPr>
          <w:color w:val="000000" w:themeColor="text1"/>
          <w:sz w:val="28"/>
          <w:szCs w:val="28"/>
        </w:rPr>
        <w:t>9 стр.67</w:t>
      </w:r>
      <w:r w:rsidRPr="00613C0D">
        <w:rPr>
          <w:color w:val="000000" w:themeColor="text1"/>
          <w:sz w:val="28"/>
          <w:szCs w:val="28"/>
        </w:rPr>
        <w:t>].</w:t>
      </w:r>
    </w:p>
    <w:p w:rsidR="00613C0D" w:rsidRDefault="00134CC6"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Рассмотрев данную проблему можно прийти к выводу о том, что необходимо пересмотреть каналы реализации с целью снижения расходов и </w:t>
      </w:r>
      <w:r w:rsidR="003A40C5" w:rsidRPr="00613C0D">
        <w:rPr>
          <w:color w:val="000000" w:themeColor="text1"/>
          <w:sz w:val="28"/>
          <w:szCs w:val="28"/>
        </w:rPr>
        <w:t>повышении эффективности производства мясной продукции в хозяйстве. В связи с этим, предлагается создание вертикально интегрированного формирования, то есть объединения по схеме «производство-переработка-реализация».</w:t>
      </w:r>
    </w:p>
    <w:p w:rsidR="00613C0D" w:rsidRDefault="003A40C5"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 с. Сос</w:t>
      </w:r>
      <w:r w:rsidR="00153C61" w:rsidRPr="00613C0D">
        <w:rPr>
          <w:color w:val="000000" w:themeColor="text1"/>
          <w:sz w:val="28"/>
          <w:szCs w:val="28"/>
        </w:rPr>
        <w:t>ново-Озерское работает цех по переработке мяса (колбасный цех). Он находится в 60км от СПК «Дружба». Учитывая это можно заключить договорные отношения по поставке мяса на перерабатывающее предприятие в с. Сосново-Озерское. А если учесть, что хозяйство поставляет мясо на рынки г. Улан-Удэ, который находится в 370км от самого хозяйства, то заключение договора как интегрированного формирования привело бы значительному повышению эффективности производства мяса и мясной продукции крупного рогатого скота.</w:t>
      </w:r>
    </w:p>
    <w:p w:rsidR="00613C0D" w:rsidRDefault="00153C6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Однако данный цех по переработке мяса и производству колбасной продукции не ра</w:t>
      </w:r>
      <w:r w:rsidR="00A50C9D" w:rsidRPr="00613C0D">
        <w:rPr>
          <w:color w:val="000000" w:themeColor="text1"/>
          <w:sz w:val="28"/>
          <w:szCs w:val="28"/>
        </w:rPr>
        <w:t>сполагает достаточной мощностью, так как существует очередь на сдачу сырья от других поставщиков</w:t>
      </w:r>
      <w:r w:rsidR="00703065" w:rsidRPr="00613C0D">
        <w:rPr>
          <w:color w:val="000000" w:themeColor="text1"/>
          <w:sz w:val="28"/>
          <w:szCs w:val="28"/>
        </w:rPr>
        <w:t>.</w:t>
      </w:r>
    </w:p>
    <w:p w:rsidR="001E4267" w:rsidRPr="00613C0D" w:rsidRDefault="00613C0D" w:rsidP="00A06445">
      <w:pPr>
        <w:keepNext/>
        <w:widowControl w:val="0"/>
        <w:shd w:val="clear" w:color="000000" w:fill="auto"/>
        <w:spacing w:line="360" w:lineRule="auto"/>
        <w:jc w:val="center"/>
        <w:rPr>
          <w:b/>
          <w:color w:val="000000" w:themeColor="text1"/>
          <w:sz w:val="28"/>
          <w:szCs w:val="28"/>
        </w:rPr>
      </w:pPr>
      <w:r>
        <w:rPr>
          <w:color w:val="000000" w:themeColor="text1"/>
          <w:sz w:val="28"/>
          <w:szCs w:val="28"/>
        </w:rPr>
        <w:br w:type="page"/>
      </w:r>
      <w:r w:rsidR="001E4267" w:rsidRPr="00613C0D">
        <w:rPr>
          <w:b/>
          <w:color w:val="000000" w:themeColor="text1"/>
          <w:sz w:val="28"/>
          <w:szCs w:val="28"/>
        </w:rPr>
        <w:t xml:space="preserve">Глава 3. </w:t>
      </w:r>
      <w:r w:rsidR="0066685A" w:rsidRPr="00613C0D">
        <w:rPr>
          <w:b/>
          <w:color w:val="000000" w:themeColor="text1"/>
          <w:sz w:val="28"/>
          <w:szCs w:val="28"/>
        </w:rPr>
        <w:t>Экономическая эффективность создания интегрированного формирования</w:t>
      </w:r>
    </w:p>
    <w:p w:rsidR="00613C0D" w:rsidRPr="00613C0D" w:rsidRDefault="00613C0D" w:rsidP="00A06445">
      <w:pPr>
        <w:keepNext/>
        <w:widowControl w:val="0"/>
        <w:shd w:val="clear" w:color="000000" w:fill="auto"/>
        <w:spacing w:line="360" w:lineRule="auto"/>
        <w:jc w:val="center"/>
        <w:rPr>
          <w:b/>
          <w:color w:val="000000" w:themeColor="text1"/>
          <w:sz w:val="28"/>
          <w:szCs w:val="28"/>
        </w:rPr>
      </w:pPr>
    </w:p>
    <w:p w:rsidR="001E4267" w:rsidRPr="00613C0D" w:rsidRDefault="001E4267"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3.1 Характеристика сложивш</w:t>
      </w:r>
      <w:r w:rsidR="00D12B92" w:rsidRPr="00613C0D">
        <w:rPr>
          <w:b/>
          <w:color w:val="000000" w:themeColor="text1"/>
          <w:sz w:val="28"/>
          <w:szCs w:val="28"/>
        </w:rPr>
        <w:t>ихся условий для переработки в районе</w:t>
      </w:r>
    </w:p>
    <w:p w:rsidR="001E4267" w:rsidRPr="00613C0D" w:rsidRDefault="001E4267" w:rsidP="00A06445">
      <w:pPr>
        <w:keepNext/>
        <w:widowControl w:val="0"/>
        <w:shd w:val="clear" w:color="000000" w:fill="auto"/>
        <w:spacing w:line="360" w:lineRule="auto"/>
        <w:jc w:val="center"/>
        <w:rPr>
          <w:b/>
          <w:color w:val="000000" w:themeColor="text1"/>
          <w:sz w:val="28"/>
          <w:szCs w:val="28"/>
        </w:rPr>
      </w:pPr>
    </w:p>
    <w:p w:rsidR="00613C0D" w:rsidRDefault="001E4267"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Экономическая ситуация предъявляет особые требования к управлению предприятиями, перерабатывающими сельскохозяйственное сырье: изучение рынка, маркетинга, своевременная реакция на изменения в спросе, повышение конкурентоспособности продукции, разработка инвестиционных проектов и многое другое</w:t>
      </w:r>
      <w:r w:rsidR="00040ECA" w:rsidRPr="00613C0D">
        <w:rPr>
          <w:color w:val="000000" w:themeColor="text1"/>
          <w:sz w:val="28"/>
          <w:szCs w:val="28"/>
        </w:rPr>
        <w:t xml:space="preserve"> [36 стр. 15]</w:t>
      </w:r>
      <w:r w:rsidRPr="00613C0D">
        <w:rPr>
          <w:color w:val="000000" w:themeColor="text1"/>
          <w:sz w:val="28"/>
          <w:szCs w:val="28"/>
        </w:rPr>
        <w:t>.</w:t>
      </w:r>
    </w:p>
    <w:p w:rsidR="00613C0D" w:rsidRDefault="00510DFC"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Существо предлагаемого проекта – расширение </w:t>
      </w:r>
      <w:r w:rsidR="00F64A4C" w:rsidRPr="00613C0D">
        <w:rPr>
          <w:color w:val="000000" w:themeColor="text1"/>
          <w:sz w:val="28"/>
          <w:szCs w:val="28"/>
        </w:rPr>
        <w:t>колбасного цеха.</w:t>
      </w:r>
    </w:p>
    <w:p w:rsidR="00613C0D" w:rsidRDefault="00613C0D" w:rsidP="00A06445">
      <w:pPr>
        <w:keepNext/>
        <w:widowControl w:val="0"/>
        <w:shd w:val="clear" w:color="000000" w:fill="auto"/>
        <w:suppressAutoHyphens/>
        <w:spacing w:line="360" w:lineRule="auto"/>
        <w:ind w:firstLine="709"/>
        <w:jc w:val="both"/>
        <w:rPr>
          <w:color w:val="000000" w:themeColor="text1"/>
          <w:sz w:val="28"/>
          <w:szCs w:val="28"/>
        </w:rPr>
      </w:pPr>
    </w:p>
    <w:p w:rsidR="008445D1" w:rsidRPr="00613C0D" w:rsidRDefault="003C1FEF" w:rsidP="00A06445">
      <w:pPr>
        <w:keepNext/>
        <w:widowControl w:val="0"/>
        <w:shd w:val="clear" w:color="000000" w:fill="auto"/>
        <w:spacing w:line="360" w:lineRule="auto"/>
        <w:jc w:val="center"/>
        <w:rPr>
          <w:b/>
          <w:color w:val="000000" w:themeColor="text1"/>
          <w:sz w:val="28"/>
          <w:szCs w:val="28"/>
        </w:rPr>
      </w:pPr>
      <w:r>
        <w:rPr>
          <w:b/>
          <w:color w:val="000000" w:themeColor="text1"/>
          <w:sz w:val="28"/>
          <w:szCs w:val="28"/>
        </w:rPr>
      </w:r>
      <w:r>
        <w:rPr>
          <w:b/>
          <w:color w:val="000000" w:themeColor="text1"/>
          <w:sz w:val="28"/>
          <w:szCs w:val="28"/>
        </w:rPr>
        <w:pict>
          <v:group id="_x0000_s1026" editas="canvas" style="width:450pt;height:243pt;mso-position-horizontal-relative:char;mso-position-vertical-relative:line" coordorigin="2422,8790" coordsize="7059,3762">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2422;top:8790;width:7059;height:3762" o:preferrelative="f">
              <v:fill o:detectmouseclick="t"/>
              <v:path o:extrusionok="t" o:connecttype="none"/>
              <o:lock v:ext="edit" text="t"/>
            </v:shape>
            <v:rect id="_x0000_s1028" style="position:absolute;left:2422;top:8790;width:1835;height:836">
              <v:textbox>
                <w:txbxContent>
                  <w:p w:rsidR="008F527B" w:rsidRDefault="008F527B" w:rsidP="00E24889">
                    <w:pPr>
                      <w:jc w:val="center"/>
                    </w:pPr>
                    <w:r>
                      <w:t>СПК «Дружба» - производство мяса говядины</w:t>
                    </w:r>
                  </w:p>
                </w:txbxContent>
              </v:textbox>
            </v:rect>
            <v:rect id="_x0000_s1029" style="position:absolute;left:3834;top:9765;width:1834;height:976">
              <v:textbox>
                <w:txbxContent>
                  <w:p w:rsidR="008F527B" w:rsidRDefault="008F527B" w:rsidP="00E24889">
                    <w:pPr>
                      <w:jc w:val="center"/>
                    </w:pPr>
                    <w:r>
                      <w:t>Сосново-Озерский РабКооп – переработка сырья (мяса)</w:t>
                    </w:r>
                  </w:p>
                </w:txbxContent>
              </v:textbox>
            </v:rect>
            <v:rect id="_x0000_s1030" style="position:absolute;left:5246;top:10880;width:1553;height:837">
              <v:textbox>
                <w:txbxContent>
                  <w:p w:rsidR="008F527B" w:rsidRDefault="008F527B" w:rsidP="00E24889">
                    <w:pPr>
                      <w:jc w:val="center"/>
                    </w:pPr>
                    <w:r>
                      <w:t>Собственная розничная сеть магазинов</w:t>
                    </w:r>
                  </w:p>
                </w:txbxContent>
              </v:textbox>
            </v:rect>
            <v:line id="_x0000_s1031" style="position:absolute" from="4257,9208" to="4963,9208"/>
            <v:line id="_x0000_s1032" style="position:absolute" from="5669,10323" to="6234,10323"/>
            <v:oval id="_x0000_s1033" style="position:absolute;left:6375;top:11856;width:1976;height:696">
              <v:textbox>
                <w:txbxContent>
                  <w:p w:rsidR="008F527B" w:rsidRPr="00E24889" w:rsidRDefault="008F527B" w:rsidP="00E24889">
                    <w:pPr>
                      <w:jc w:val="center"/>
                    </w:pPr>
                    <w:r>
                      <w:t>Конечный потребитель</w:t>
                    </w:r>
                  </w:p>
                </w:txbxContent>
              </v:textbox>
            </v:oval>
            <v:line id="_x0000_s1034" style="position:absolute" from="4257,9347" to="4963,9347"/>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35" type="#_x0000_t67" style="position:absolute;left:4822;top:9208;width:283;height:557"/>
            <v:shape id="_x0000_s1036" type="#_x0000_t67" style="position:absolute;left:6093;top:10183;width:284;height:697"/>
            <v:line id="_x0000_s1037" style="position:absolute" from="5669,10183" to="6234,10183"/>
            <v:shapetype id="_x0000_t99" coordsize="21600,21600" o:spt="99" adj="-11796480,,5400" path="al10800,10800@8@8@4@6,10800,10800,10800,10800@9@7l@30@31@17@18@24@25@15@16@32@33xe">
              <v:stroke joinstyle="miter"/>
              <v:formulas>
                <v:f eqn="val #1"/>
                <v:f eqn="val #0"/>
                <v:f eqn="sum #1 0 #0"/>
                <v:f eqn="val 10800"/>
                <v:f eqn="sum 0 0 #1"/>
                <v:f eqn="sumangle @2 360 0"/>
                <v:f eqn="if @2 @2 @5"/>
                <v:f eqn="sum 0 0 @6"/>
                <v:f eqn="val #2"/>
                <v:f eqn="sum 0 0 #0"/>
                <v:f eqn="sum #2 0 2700"/>
                <v:f eqn="cos @10 #1"/>
                <v:f eqn="sin @10 #1"/>
                <v:f eqn="cos 13500 #1"/>
                <v:f eqn="sin 13500 #1"/>
                <v:f eqn="sum @11 10800 0"/>
                <v:f eqn="sum @12 10800 0"/>
                <v:f eqn="sum @13 10800 0"/>
                <v:f eqn="sum @14 10800 0"/>
                <v:f eqn="prod #2 1 2"/>
                <v:f eqn="sum @19 5400 0"/>
                <v:f eqn="cos @20 #1"/>
                <v:f eqn="sin @20 #1"/>
                <v:f eqn="sum @21 10800 0"/>
                <v:f eqn="sum @12 @23 @22"/>
                <v:f eqn="sum @22 @23 @11"/>
                <v:f eqn="cos 10800 #1"/>
                <v:f eqn="sin 10800 #1"/>
                <v:f eqn="cos #2 #1"/>
                <v:f eqn="sin #2 #1"/>
                <v:f eqn="sum @26 10800 0"/>
                <v:f eqn="sum @27 10800 0"/>
                <v:f eqn="sum @28 10800 0"/>
                <v:f eqn="sum @29 10800 0"/>
                <v:f eqn="sum @19 5400 0"/>
                <v:f eqn="cos @34 #0"/>
                <v:f eqn="sin @34 #0"/>
                <v:f eqn="mid #0 #1"/>
                <v:f eqn="sumangle @37 180 0"/>
                <v:f eqn="if @2 @37 @38"/>
                <v:f eqn="cos 10800 @39"/>
                <v:f eqn="sin 10800 @39"/>
                <v:f eqn="cos #2 @39"/>
                <v:f eqn="sin #2 @39"/>
                <v:f eqn="sum @40 10800 0"/>
                <v:f eqn="sum @41 10800 0"/>
                <v:f eqn="sum @42 10800 0"/>
                <v:f eqn="sum @43 10800 0"/>
                <v:f eqn="sum @35 10800 0"/>
                <v:f eqn="sum @36 10800 0"/>
              </v:formulas>
              <v:path o:connecttype="custom" o:connectlocs="@44,@45;@48,@49;@46,@47;@17,@18;@24,@25;@15,@16" textboxrect="3163,3163,18437,18437"/>
              <v:handles>
                <v:h position="@3,#0" polar="10800,10800"/>
                <v:h position="#2,#1" polar="10800,10800" radiusrange="0,10800"/>
              </v:handles>
            </v:shapetype>
            <v:shape id="_x0000_s1038" type="#_x0000_t99" style="position:absolute;left:6093;top:11159;width:1411;height:912" adj="-5914407"/>
            <w10:anchorlock/>
          </v:group>
        </w:pict>
      </w:r>
    </w:p>
    <w:p w:rsidR="00E24889" w:rsidRPr="00613C0D" w:rsidRDefault="00E24889"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Рис. 1 . Схема создания интегрированного формирования</w:t>
      </w:r>
    </w:p>
    <w:p w:rsidR="00707045" w:rsidRPr="00613C0D" w:rsidRDefault="00707045" w:rsidP="00A06445">
      <w:pPr>
        <w:keepNext/>
        <w:widowControl w:val="0"/>
        <w:shd w:val="clear" w:color="000000" w:fill="auto"/>
        <w:suppressAutoHyphens/>
        <w:spacing w:line="360" w:lineRule="auto"/>
        <w:ind w:firstLine="709"/>
        <w:jc w:val="both"/>
        <w:rPr>
          <w:color w:val="000000" w:themeColor="text1"/>
          <w:sz w:val="28"/>
          <w:szCs w:val="28"/>
        </w:rPr>
      </w:pPr>
    </w:p>
    <w:p w:rsidR="00F64A4C" w:rsidRPr="00613C0D" w:rsidRDefault="00F64A4C"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Местоположение - планируется выполнить на территории собственно РабКоопа. Сосново-Озерский РабКооп был создан в 1986 году. В настоящее время </w:t>
      </w:r>
      <w:r w:rsidR="008445D1" w:rsidRPr="00613C0D">
        <w:rPr>
          <w:color w:val="000000" w:themeColor="text1"/>
          <w:sz w:val="28"/>
          <w:szCs w:val="28"/>
        </w:rPr>
        <w:t>наряду с</w:t>
      </w:r>
      <w:r w:rsidRPr="00613C0D">
        <w:rPr>
          <w:color w:val="000000" w:themeColor="text1"/>
          <w:sz w:val="28"/>
          <w:szCs w:val="28"/>
        </w:rPr>
        <w:t xml:space="preserve"> колбасной продукции </w:t>
      </w:r>
      <w:r w:rsidR="008445D1" w:rsidRPr="00613C0D">
        <w:rPr>
          <w:color w:val="000000" w:themeColor="text1"/>
          <w:sz w:val="28"/>
          <w:szCs w:val="28"/>
        </w:rPr>
        <w:t xml:space="preserve">производит </w:t>
      </w:r>
      <w:r w:rsidRPr="00613C0D">
        <w:rPr>
          <w:color w:val="000000" w:themeColor="text1"/>
          <w:sz w:val="28"/>
          <w:szCs w:val="28"/>
        </w:rPr>
        <w:t>кондитерские изделия.</w:t>
      </w:r>
    </w:p>
    <w:p w:rsidR="00F64A4C" w:rsidRPr="00613C0D" w:rsidRDefault="00F64A4C"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Описание продукта – колбасные изделия. Ассортимент, продукции: ветчина рубленая, сервелат Невский, колбаса вареная Российская, колбаса вареная Конская, колбаса полукопченая Озерская, колбаса полукопченая Городская, колбаса полукопченая Ямская, сардельки, шпикачки, сосиски, фарш говяжий.</w:t>
      </w:r>
    </w:p>
    <w:p w:rsidR="00613C0D" w:rsidRDefault="00613C0D" w:rsidP="00A06445">
      <w:pPr>
        <w:keepNext/>
        <w:widowControl w:val="0"/>
        <w:shd w:val="clear" w:color="000000" w:fill="auto"/>
        <w:suppressAutoHyphens/>
        <w:spacing w:line="360" w:lineRule="auto"/>
        <w:ind w:firstLine="709"/>
        <w:jc w:val="both"/>
        <w:rPr>
          <w:color w:val="000000" w:themeColor="text1"/>
          <w:sz w:val="28"/>
          <w:szCs w:val="28"/>
        </w:rPr>
      </w:pPr>
    </w:p>
    <w:p w:rsidR="000A6466" w:rsidRPr="00613C0D" w:rsidRDefault="000A6466"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3.2 Технологический процесс и характеристика оборудования</w:t>
      </w:r>
    </w:p>
    <w:p w:rsidR="000A6466" w:rsidRPr="00613C0D" w:rsidRDefault="000A6466" w:rsidP="00A06445">
      <w:pPr>
        <w:keepNext/>
        <w:widowControl w:val="0"/>
        <w:shd w:val="clear" w:color="000000" w:fill="auto"/>
        <w:suppressAutoHyphens/>
        <w:spacing w:line="360" w:lineRule="auto"/>
        <w:ind w:firstLine="709"/>
        <w:jc w:val="both"/>
        <w:rPr>
          <w:color w:val="000000" w:themeColor="text1"/>
          <w:sz w:val="28"/>
          <w:szCs w:val="28"/>
        </w:rPr>
      </w:pPr>
    </w:p>
    <w:p w:rsidR="00613C0D" w:rsidRDefault="0066685A"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Технология производства варено-копченых колбас заключается в следующем: мясо солят и выдерживают от 2 до 4 суток. Затем просоленное мясо, шпик и добавки используют для приготовления фарша. Готовым фаршем заполняют оболочки и обвязывают шпагатом. Полученные батоны выдерживают 1-2 суток, коптят 1-2ч, затем варят 60-90мин. После варки батоны охлаждают 5-7 ч и производят вторичное копчение 1-2 суток. После чего сушат 3-7 суток. Готовую колбасу упаковывают в картонные коробки и отправляют на склад готовой продукции. Всего длительность производственного цикла 8-15 суток (среднее 10 суток).</w:t>
      </w:r>
    </w:p>
    <w:p w:rsidR="00613C0D" w:rsidRDefault="003C1FEF" w:rsidP="00A06445">
      <w:pPr>
        <w:keepNext/>
        <w:widowControl w:val="0"/>
        <w:shd w:val="clear" w:color="000000" w:fill="auto"/>
        <w:suppressAutoHyphens/>
        <w:spacing w:line="360" w:lineRule="auto"/>
        <w:ind w:firstLine="709"/>
        <w:jc w:val="both"/>
        <w:rPr>
          <w:color w:val="000000" w:themeColor="text1"/>
          <w:sz w:val="28"/>
          <w:szCs w:val="28"/>
        </w:rPr>
      </w:pPr>
      <w:r>
        <w:rPr>
          <w:noProof/>
        </w:rPr>
        <w:pict>
          <v:line id="_x0000_s1039" style="position:absolute;left:0;text-align:left;z-index:251656704" from="459.7pt,48.3pt" to="459.7pt,210.3pt"/>
        </w:pict>
      </w:r>
      <w:r w:rsidR="00F64A4C" w:rsidRPr="00613C0D">
        <w:rPr>
          <w:color w:val="000000" w:themeColor="text1"/>
          <w:sz w:val="28"/>
          <w:szCs w:val="28"/>
        </w:rPr>
        <w:t>Технология производства ко</w:t>
      </w:r>
      <w:r w:rsidR="00FB3BBF" w:rsidRPr="00613C0D">
        <w:rPr>
          <w:color w:val="000000" w:themeColor="text1"/>
          <w:sz w:val="28"/>
          <w:szCs w:val="28"/>
        </w:rPr>
        <w:t>лбасных изделий представлена в рис.2</w:t>
      </w:r>
      <w:r w:rsidR="00F64A4C" w:rsidRPr="00613C0D">
        <w:rPr>
          <w:color w:val="000000" w:themeColor="text1"/>
          <w:sz w:val="28"/>
          <w:szCs w:val="28"/>
        </w:rPr>
        <w:t>.</w:t>
      </w:r>
    </w:p>
    <w:p w:rsidR="00613C0D" w:rsidRDefault="00613C0D" w:rsidP="00A06445">
      <w:pPr>
        <w:keepNext/>
        <w:widowControl w:val="0"/>
        <w:shd w:val="clear" w:color="000000" w:fill="auto"/>
        <w:suppressAutoHyphens/>
        <w:spacing w:line="360" w:lineRule="auto"/>
        <w:ind w:firstLine="709"/>
        <w:jc w:val="both"/>
        <w:rPr>
          <w:color w:val="000000" w:themeColor="text1"/>
          <w:sz w:val="28"/>
          <w:szCs w:val="28"/>
        </w:rPr>
      </w:pPr>
    </w:p>
    <w:p w:rsidR="008445D1" w:rsidRPr="00613C0D" w:rsidRDefault="003C1FEF" w:rsidP="00A06445">
      <w:pPr>
        <w:keepNext/>
        <w:widowControl w:val="0"/>
        <w:shd w:val="clear" w:color="000000" w:fill="auto"/>
        <w:spacing w:line="360" w:lineRule="auto"/>
        <w:jc w:val="center"/>
        <w:rPr>
          <w:b/>
          <w:color w:val="000000" w:themeColor="text1"/>
          <w:sz w:val="28"/>
          <w:szCs w:val="28"/>
        </w:rPr>
      </w:pPr>
      <w:r>
        <w:rPr>
          <w:b/>
          <w:color w:val="000000" w:themeColor="text1"/>
          <w:sz w:val="28"/>
          <w:szCs w:val="28"/>
        </w:rPr>
      </w:r>
      <w:r>
        <w:rPr>
          <w:b/>
          <w:color w:val="000000" w:themeColor="text1"/>
          <w:sz w:val="28"/>
          <w:szCs w:val="28"/>
        </w:rPr>
        <w:pict>
          <v:group id="_x0000_s1040" editas="canvas" style="width:459pt;height:171pt;mso-position-horizontal-relative:char;mso-position-vertical-relative:line" coordorigin="2279,1716" coordsize="7200,2648">
            <o:lock v:ext="edit" aspectratio="t"/>
            <v:shape id="_x0000_s1041" type="#_x0000_t75" style="position:absolute;left:2279;top:1716;width:7200;height:2648" o:preferrelative="f">
              <v:fill o:detectmouseclick="t"/>
              <v:path o:extrusionok="t" o:connecttype="none"/>
              <o:lock v:ext="edit" text="t"/>
            </v:shape>
            <v:rect id="_x0000_s1042" style="position:absolute;left:2561;top:1855;width:847;height:558">
              <v:textbox>
                <w:txbxContent>
                  <w:p w:rsidR="008F527B" w:rsidRDefault="008F527B" w:rsidP="00FB3BBF">
                    <w:pPr>
                      <w:jc w:val="center"/>
                    </w:pPr>
                    <w:r>
                      <w:t>Прием сырья</w:t>
                    </w:r>
                  </w:p>
                </w:txbxContent>
              </v:textbox>
            </v:rect>
            <v:rect id="_x0000_s1043" style="position:absolute;left:7644;top:2691;width:1129;height:558">
              <v:textbox>
                <w:txbxContent>
                  <w:p w:rsidR="008F527B" w:rsidRDefault="008F527B" w:rsidP="00FB3BBF">
                    <w:pPr>
                      <w:jc w:val="center"/>
                    </w:pPr>
                    <w:r>
                      <w:t>Осадка</w:t>
                    </w:r>
                  </w:p>
                </w:txbxContent>
              </v:textbox>
            </v:rect>
            <v:rect id="_x0000_s1044" style="position:absolute;left:2561;top:2691;width:1553;height:558">
              <v:textbox>
                <w:txbxContent>
                  <w:p w:rsidR="008F527B" w:rsidRDefault="008F527B" w:rsidP="00FB3BBF">
                    <w:pPr>
                      <w:jc w:val="center"/>
                    </w:pPr>
                    <w:r>
                      <w:t>Посол и созревание мяса</w:t>
                    </w:r>
                  </w:p>
                </w:txbxContent>
              </v:textbox>
            </v:rect>
            <v:rect id="_x0000_s1045" style="position:absolute;left:5950;top:2691;width:1411;height:558">
              <v:textbox>
                <w:txbxContent>
                  <w:p w:rsidR="008F527B" w:rsidRDefault="008F527B" w:rsidP="00FB3BBF">
                    <w:pPr>
                      <w:jc w:val="center"/>
                    </w:pPr>
                    <w:r>
                      <w:t>Шприцевание батонов</w:t>
                    </w:r>
                  </w:p>
                </w:txbxContent>
              </v:textbox>
            </v:rect>
            <v:rect id="_x0000_s1046" style="position:absolute;left:5385;top:1855;width:1694;height:558">
              <v:textbox>
                <w:txbxContent>
                  <w:p w:rsidR="008F527B" w:rsidRDefault="008F527B" w:rsidP="00FB3BBF">
                    <w:r>
                      <w:t>Обвалка, жиловка</w:t>
                    </w:r>
                  </w:p>
                  <w:p w:rsidR="008F527B" w:rsidRDefault="008F527B" w:rsidP="00FB3BBF">
                    <w:pPr>
                      <w:jc w:val="center"/>
                    </w:pPr>
                    <w:r>
                      <w:t>сырья</w:t>
                    </w:r>
                  </w:p>
                </w:txbxContent>
              </v:textbox>
            </v:rect>
            <v:rect id="_x0000_s1047" style="position:absolute;left:3691;top:1855;width:1412;height:558">
              <v:textbox>
                <w:txbxContent>
                  <w:p w:rsidR="008F527B" w:rsidRDefault="008F527B">
                    <w:r>
                      <w:t xml:space="preserve">Мойка, чистка </w:t>
                    </w:r>
                  </w:p>
                  <w:p w:rsidR="008F527B" w:rsidRDefault="008F527B" w:rsidP="00FB3BBF">
                    <w:pPr>
                      <w:jc w:val="center"/>
                    </w:pPr>
                    <w:r>
                      <w:t>сырья</w:t>
                    </w:r>
                  </w:p>
                </w:txbxContent>
              </v:textbox>
            </v:rect>
            <v:rect id="_x0000_s1048" style="position:absolute;left:4397;top:2691;width:1270;height:558">
              <v:textbox>
                <w:txbxContent>
                  <w:p w:rsidR="008F527B" w:rsidRDefault="008F527B" w:rsidP="00FB3BBF">
                    <w:pPr>
                      <w:jc w:val="center"/>
                    </w:pPr>
                    <w:r>
                      <w:t>Составление фарша</w:t>
                    </w:r>
                  </w:p>
                </w:txbxContent>
              </v:textbox>
            </v:rect>
            <v:rect id="_x0000_s1049" style="position:absolute;left:7361;top:1855;width:1412;height:558">
              <v:textbox>
                <w:txbxContent>
                  <w:p w:rsidR="008F527B" w:rsidRDefault="008F527B" w:rsidP="00FB3BBF">
                    <w:pPr>
                      <w:jc w:val="center"/>
                    </w:pPr>
                    <w:r>
                      <w:t>Измельчение на волчке</w:t>
                    </w:r>
                  </w:p>
                </w:txbxContent>
              </v:textbox>
            </v:rect>
            <v:rect id="_x0000_s1050" style="position:absolute;left:3267;top:3528;width:1412;height:554">
              <v:textbox>
                <w:txbxContent>
                  <w:p w:rsidR="008F527B" w:rsidRDefault="008F527B" w:rsidP="00FB3BBF">
                    <w:pPr>
                      <w:jc w:val="center"/>
                    </w:pPr>
                    <w:r>
                      <w:t>Термическая обработка</w:t>
                    </w:r>
                  </w:p>
                </w:txbxContent>
              </v:textbox>
            </v:rect>
            <v:rect id="_x0000_s1051" style="position:absolute;left:6514;top:3528;width:1838;height:555">
              <v:textbox>
                <w:txbxContent>
                  <w:p w:rsidR="008F527B" w:rsidRDefault="008F527B" w:rsidP="00FB3BBF">
                    <w:pPr>
                      <w:jc w:val="center"/>
                    </w:pPr>
                    <w:r>
                      <w:t>Упаковывание и транспортирование</w:t>
                    </w:r>
                  </w:p>
                </w:txbxContent>
              </v:textbox>
            </v:rect>
            <v:rect id="_x0000_s1052" style="position:absolute;left:4961;top:3528;width:1272;height:554">
              <v:textbox>
                <w:txbxContent>
                  <w:p w:rsidR="008F527B" w:rsidRDefault="008F527B" w:rsidP="00FB3BBF">
                    <w:pPr>
                      <w:jc w:val="center"/>
                    </w:pPr>
                    <w:r>
                      <w:t>Охлаждение</w:t>
                    </w:r>
                  </w:p>
                </w:txbxContent>
              </v:textbox>
            </v:rect>
            <v:line id="_x0000_s1053" style="position:absolute" from="3408,2134" to="3691,2134">
              <v:stroke endarrow="block"/>
            </v:line>
            <v:line id="_x0000_s1054" style="position:absolute" from="5103,2134" to="5385,2134">
              <v:stroke endarrow="block"/>
            </v:line>
            <v:line id="_x0000_s1055" style="position:absolute" from="7079,2134" to="7361,2134">
              <v:stroke endarrow="block"/>
            </v:line>
            <v:line id="_x0000_s1056" style="position:absolute" from="2279,2970" to="2561,2971">
              <v:stroke endarrow="block"/>
            </v:line>
            <v:line id="_x0000_s1057" style="position:absolute" from="8773,2134" to="9055,2134"/>
            <v:line id="_x0000_s1058" style="position:absolute" from="4114,2970" to="4397,2970">
              <v:stroke endarrow="block"/>
            </v:line>
            <v:line id="_x0000_s1059" style="position:absolute" from="5667,2970" to="5950,2970">
              <v:stroke endarrow="block"/>
            </v:line>
            <v:line id="_x0000_s1060" style="position:absolute" from="7361,2970" to="7644,2970">
              <v:stroke endarrow="block"/>
            </v:line>
            <v:line id="_x0000_s1061" style="position:absolute" from="2420,3807" to="3267,3808">
              <v:stroke endarrow="block"/>
            </v:line>
            <v:line id="_x0000_s1062" style="position:absolute" from="8773,2970" to="9055,2970"/>
            <v:line id="_x0000_s1063" style="position:absolute" from="4679,3807" to="4961,3807">
              <v:stroke endarrow="block"/>
            </v:line>
            <v:line id="_x0000_s1064" style="position:absolute" from="6232,3807" to="6514,3807">
              <v:stroke endarrow="block"/>
            </v:line>
            <v:line id="_x0000_s1065" style="position:absolute" from="2279,4225" to="9479,4225"/>
            <v:line id="_x0000_s1066" style="position:absolute" from="2279,1716" to="9479,1717"/>
            <v:line id="_x0000_s1067" style="position:absolute" from="2279,1716" to="2279,4225"/>
            <w10:anchorlock/>
          </v:group>
        </w:pict>
      </w:r>
    </w:p>
    <w:p w:rsidR="00F64A4C" w:rsidRPr="00613C0D" w:rsidRDefault="00FB3BBF"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Рис.2. Технологический процесс переработки мяса</w:t>
      </w:r>
    </w:p>
    <w:p w:rsidR="00707045" w:rsidRPr="00613C0D" w:rsidRDefault="00707045" w:rsidP="00A06445">
      <w:pPr>
        <w:keepNext/>
        <w:widowControl w:val="0"/>
        <w:shd w:val="clear" w:color="000000" w:fill="auto"/>
        <w:suppressAutoHyphens/>
        <w:spacing w:line="360" w:lineRule="auto"/>
        <w:ind w:firstLine="709"/>
        <w:jc w:val="both"/>
        <w:outlineLvl w:val="0"/>
        <w:rPr>
          <w:color w:val="000000" w:themeColor="text1"/>
          <w:sz w:val="28"/>
          <w:szCs w:val="28"/>
        </w:rPr>
      </w:pPr>
    </w:p>
    <w:p w:rsidR="001E4267" w:rsidRPr="00613C0D" w:rsidRDefault="00FB3BBF"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Рецептура некоторых видов колбасных изделий рассмотрена в табл.13.</w:t>
      </w:r>
    </w:p>
    <w:p w:rsidR="00394C49" w:rsidRPr="00613C0D" w:rsidRDefault="00394C49" w:rsidP="00A06445">
      <w:pPr>
        <w:keepNext/>
        <w:widowControl w:val="0"/>
        <w:shd w:val="clear" w:color="000000" w:fill="auto"/>
        <w:suppressAutoHyphens/>
        <w:spacing w:line="360" w:lineRule="auto"/>
        <w:ind w:firstLine="709"/>
        <w:jc w:val="both"/>
        <w:outlineLvl w:val="0"/>
        <w:rPr>
          <w:color w:val="000000" w:themeColor="text1"/>
          <w:sz w:val="28"/>
          <w:szCs w:val="28"/>
        </w:rPr>
      </w:pPr>
      <w:r w:rsidRPr="00613C0D">
        <w:rPr>
          <w:color w:val="000000" w:themeColor="text1"/>
          <w:sz w:val="28"/>
          <w:szCs w:val="28"/>
        </w:rPr>
        <w:t>Характеристика имеющегося оборудования</w:t>
      </w:r>
    </w:p>
    <w:p w:rsidR="00613C0D" w:rsidRDefault="00394C49"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Куттер с выгружателем УКИ-100. Цена – 353050,0 руб. Производительность – 70 кг/</w:t>
      </w:r>
      <w:r w:rsidR="00EB795A" w:rsidRPr="00613C0D">
        <w:rPr>
          <w:color w:val="000000" w:themeColor="text1"/>
          <w:sz w:val="28"/>
          <w:szCs w:val="28"/>
        </w:rPr>
        <w:t>ч. Напряжение – 380</w:t>
      </w:r>
      <w:r w:rsidRPr="00613C0D">
        <w:rPr>
          <w:color w:val="000000" w:themeColor="text1"/>
          <w:sz w:val="28"/>
          <w:szCs w:val="28"/>
        </w:rPr>
        <w:t>В, мощность – 220 кВт. Габа</w:t>
      </w:r>
      <w:r w:rsidR="00EB795A" w:rsidRPr="00613C0D">
        <w:rPr>
          <w:color w:val="000000" w:themeColor="text1"/>
          <w:sz w:val="28"/>
          <w:szCs w:val="28"/>
        </w:rPr>
        <w:t>ритные размеры – 1830-1100-1400</w:t>
      </w:r>
      <w:r w:rsidRPr="00613C0D">
        <w:rPr>
          <w:color w:val="000000" w:themeColor="text1"/>
          <w:sz w:val="28"/>
          <w:szCs w:val="28"/>
        </w:rPr>
        <w:t>мм.</w:t>
      </w:r>
    </w:p>
    <w:p w:rsidR="00394C49" w:rsidRPr="00613C0D" w:rsidRDefault="00394C49"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Куттер с выгружателем и с изменяющимся режимом вращения ножей и чаши, предназначен для тонкого измельчения, фаршеприготовления варено-копченых, сырокопченых, вареных, ливерных колбас, а также сосисок и сарделек.</w:t>
      </w:r>
    </w:p>
    <w:p w:rsidR="004D11FE" w:rsidRPr="00613C0D" w:rsidRDefault="00394C49"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Режущий блок состоит </w:t>
      </w:r>
      <w:r w:rsidR="004D11FE" w:rsidRPr="00613C0D">
        <w:rPr>
          <w:color w:val="000000" w:themeColor="text1"/>
          <w:sz w:val="28"/>
          <w:szCs w:val="28"/>
        </w:rPr>
        <w:t>из трех пар серповидных ножей, расположенных в трех уровнях. На куттере допускается измельчение охлажденного от –1 до –5°С мяса, в кусках с массой не более 0,5кг.</w:t>
      </w:r>
    </w:p>
    <w:p w:rsidR="004D11FE" w:rsidRPr="00613C0D" w:rsidRDefault="004D11FE"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Геометрическая вместимость чаши – 100л. Частота вращения ножей – 1500-3000 об/мин. Частота вращения чаши – 12/24 об/</w:t>
      </w:r>
      <w:r w:rsidR="00EB795A" w:rsidRPr="00613C0D">
        <w:rPr>
          <w:color w:val="000000" w:themeColor="text1"/>
          <w:sz w:val="28"/>
          <w:szCs w:val="28"/>
        </w:rPr>
        <w:t>мин. Масса – 940</w:t>
      </w:r>
      <w:r w:rsidRPr="00613C0D">
        <w:rPr>
          <w:color w:val="000000" w:themeColor="text1"/>
          <w:sz w:val="28"/>
          <w:szCs w:val="28"/>
        </w:rPr>
        <w:t>кг.</w:t>
      </w:r>
    </w:p>
    <w:p w:rsidR="00613C0D" w:rsidRDefault="004D11FE"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Мясомассажер для мягчения мяса и ускорения посола.</w:t>
      </w:r>
    </w:p>
    <w:p w:rsidR="00394C49" w:rsidRPr="00613C0D" w:rsidRDefault="004D11FE"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Мясомассажер Мг-200 предназначен для мягчения и интенсификации посола костных и бескостных отрубов из говядины и другого сырья. Применение массажера позволяет получить продукт высокого качества с нежной и сочной консистенцией, обеспечить равномерное распределение посолочных ингредиентов по объем у продукта и увеличить выход готовой продукции</w:t>
      </w:r>
      <w:r w:rsidR="00CA6B2B" w:rsidRPr="00613C0D">
        <w:rPr>
          <w:color w:val="000000" w:themeColor="text1"/>
          <w:sz w:val="28"/>
          <w:szCs w:val="28"/>
        </w:rPr>
        <w:t xml:space="preserve"> на 10-15%</w:t>
      </w:r>
      <w:r w:rsidRPr="00613C0D">
        <w:rPr>
          <w:color w:val="000000" w:themeColor="text1"/>
          <w:sz w:val="28"/>
          <w:szCs w:val="28"/>
        </w:rPr>
        <w:t xml:space="preserve"> </w:t>
      </w:r>
      <w:r w:rsidR="00CA6B2B" w:rsidRPr="00613C0D">
        <w:rPr>
          <w:color w:val="000000" w:themeColor="text1"/>
          <w:sz w:val="28"/>
          <w:szCs w:val="28"/>
        </w:rPr>
        <w:t>.</w:t>
      </w:r>
    </w:p>
    <w:p w:rsidR="00CA6B2B" w:rsidRPr="00613C0D" w:rsidRDefault="00EB795A"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Технические характеристики: единовременная загрузка мяса сырьем, кг – 90-120; производительность, кг/</w:t>
      </w:r>
      <w:r w:rsidR="001E63BB" w:rsidRPr="00613C0D">
        <w:rPr>
          <w:color w:val="000000" w:themeColor="text1"/>
          <w:sz w:val="28"/>
          <w:szCs w:val="28"/>
        </w:rPr>
        <w:t xml:space="preserve">смена до 250; объем рабочего барабана – 200; скорость вращения рабочего барабана, об/мин – 17; режим вращения рабочего барабана – программируемый; </w:t>
      </w:r>
      <w:r w:rsidR="005B6E06" w:rsidRPr="00613C0D">
        <w:rPr>
          <w:color w:val="000000" w:themeColor="text1"/>
          <w:sz w:val="28"/>
          <w:szCs w:val="28"/>
        </w:rPr>
        <w:t>Электрическая мощность, кВт – 0,4; масса, кг – 160. Цена 185000 руб.</w:t>
      </w:r>
    </w:p>
    <w:p w:rsidR="00613C0D" w:rsidRDefault="005B6E06"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Применяется для введения внутримышечных консервирующего рассола в мясо с костями. Инъекторы (иголочные) приспособлены для введения рассола в мясо с костями и без костей. Функции: регулировка введения посола; регулировка шага ленты конвейера; клапан рассола; устройст</w:t>
      </w:r>
      <w:r w:rsidR="00B52506" w:rsidRPr="00613C0D">
        <w:rPr>
          <w:color w:val="000000" w:themeColor="text1"/>
          <w:sz w:val="28"/>
          <w:szCs w:val="28"/>
        </w:rPr>
        <w:t>в</w:t>
      </w:r>
      <w:r w:rsidRPr="00613C0D">
        <w:rPr>
          <w:color w:val="000000" w:themeColor="text1"/>
          <w:sz w:val="28"/>
          <w:szCs w:val="28"/>
        </w:rPr>
        <w:t>о для автоматической мойки иголок, емкость резервуара рассола.</w:t>
      </w:r>
    </w:p>
    <w:p w:rsidR="005B6E06" w:rsidRPr="00613C0D" w:rsidRDefault="00B52506"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Техническая характеристика </w:t>
      </w:r>
      <w:r w:rsidRPr="00613C0D">
        <w:rPr>
          <w:color w:val="000000" w:themeColor="text1"/>
          <w:sz w:val="28"/>
          <w:szCs w:val="28"/>
          <w:lang w:val="en-US"/>
        </w:rPr>
        <w:t>NKP</w:t>
      </w:r>
      <w:r w:rsidRPr="00613C0D">
        <w:rPr>
          <w:color w:val="000000" w:themeColor="text1"/>
          <w:sz w:val="28"/>
          <w:szCs w:val="28"/>
        </w:rPr>
        <w:t>-216. Максимальная производительность, кг/ч – 1000; количество игл – 216. Шаг транспортера, мм – 20-60; количество тактов в минуту, такт/мин – 56; высота просвета между транспортерами и иглами, мм – 150; ширина транспортерной ленты, мм – 580; размер, мм – 2150-780-1900; емкость рассола, л – 400; мощность главного двигателя, кВт – 2,2; мощность двигателя насоса</w:t>
      </w:r>
      <w:r w:rsidR="00D66BA0" w:rsidRPr="00613C0D">
        <w:rPr>
          <w:color w:val="000000" w:themeColor="text1"/>
          <w:sz w:val="28"/>
          <w:szCs w:val="28"/>
        </w:rPr>
        <w:t>, кВт – 2</w:t>
      </w:r>
      <w:r w:rsidR="00D66BA0" w:rsidRPr="00613C0D">
        <w:rPr>
          <w:color w:val="000000" w:themeColor="text1"/>
          <w:sz w:val="28"/>
          <w:szCs w:val="28"/>
          <w:lang w:val="en-US"/>
        </w:rPr>
        <w:t>x</w:t>
      </w:r>
      <w:r w:rsidR="00D66BA0" w:rsidRPr="00613C0D">
        <w:rPr>
          <w:color w:val="000000" w:themeColor="text1"/>
          <w:sz w:val="28"/>
          <w:szCs w:val="28"/>
        </w:rPr>
        <w:t>1,1; масса, кг – 350.</w:t>
      </w:r>
    </w:p>
    <w:p w:rsidR="00D66BA0" w:rsidRPr="00613C0D" w:rsidRDefault="00D66BA0"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Волчок (мясоперерабатывающее оборудование) предназначен для измельчения парного, охлажденного или мороженного мяса и мясопродуктов при изготовлении фарша для колбасного и других мясных изделий. Мясорубка – волчок МИМ-300 производительность 300 кг/ч, </w:t>
      </w:r>
      <w:r w:rsidR="00070C7E" w:rsidRPr="00613C0D">
        <w:rPr>
          <w:color w:val="000000" w:themeColor="text1"/>
          <w:sz w:val="28"/>
          <w:szCs w:val="28"/>
        </w:rPr>
        <w:t>диаметр режущего инструмента 82</w:t>
      </w:r>
      <w:r w:rsidRPr="00613C0D">
        <w:rPr>
          <w:color w:val="000000" w:themeColor="text1"/>
          <w:sz w:val="28"/>
          <w:szCs w:val="28"/>
        </w:rPr>
        <w:t>мм.</w:t>
      </w:r>
    </w:p>
    <w:p w:rsidR="00613C0D" w:rsidRDefault="00D66BA0"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Упаковщик вакуумный Н-300 А2004, масса, кг – 142. Размер </w:t>
      </w:r>
      <w:r w:rsidR="001F6D9B" w:rsidRPr="00613C0D">
        <w:rPr>
          <w:color w:val="000000" w:themeColor="text1"/>
          <w:sz w:val="28"/>
          <w:szCs w:val="28"/>
        </w:rPr>
        <w:t>680-630-1020мм. Максимальный размер упаковываемой продукции</w:t>
      </w:r>
      <w:r w:rsidR="00070C7E" w:rsidRPr="00613C0D">
        <w:rPr>
          <w:color w:val="000000" w:themeColor="text1"/>
          <w:sz w:val="28"/>
          <w:szCs w:val="28"/>
        </w:rPr>
        <w:t xml:space="preserve">, мм – </w:t>
      </w:r>
      <w:r w:rsidR="001F6D9B" w:rsidRPr="00613C0D">
        <w:rPr>
          <w:color w:val="000000" w:themeColor="text1"/>
          <w:sz w:val="28"/>
          <w:szCs w:val="28"/>
        </w:rPr>
        <w:t>600-475-170. Ванна пастеризационная ВП-035 2003, вместимость</w:t>
      </w:r>
      <w:r w:rsidR="00070C7E" w:rsidRPr="00613C0D">
        <w:rPr>
          <w:color w:val="000000" w:themeColor="text1"/>
          <w:sz w:val="28"/>
          <w:szCs w:val="28"/>
        </w:rPr>
        <w:t>,</w:t>
      </w:r>
      <w:r w:rsidR="001F6D9B" w:rsidRPr="00613C0D">
        <w:rPr>
          <w:color w:val="000000" w:themeColor="text1"/>
          <w:sz w:val="28"/>
          <w:szCs w:val="28"/>
        </w:rPr>
        <w:t xml:space="preserve"> </w:t>
      </w:r>
      <w:r w:rsidR="00070C7E" w:rsidRPr="00613C0D">
        <w:rPr>
          <w:color w:val="000000" w:themeColor="text1"/>
          <w:sz w:val="28"/>
          <w:szCs w:val="28"/>
        </w:rPr>
        <w:t>куб.м – 0,35, Электродвигатель, кВт – 0,75, частота вращения – 28.</w:t>
      </w:r>
    </w:p>
    <w:p w:rsidR="00613C0D" w:rsidRDefault="00070C7E"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Производственный цикл</w:t>
      </w:r>
      <w:r w:rsidR="00D749EC" w:rsidRPr="00613C0D">
        <w:rPr>
          <w:color w:val="000000" w:themeColor="text1"/>
          <w:sz w:val="28"/>
          <w:szCs w:val="28"/>
        </w:rPr>
        <w:t xml:space="preserve"> заключается в следующем: м</w:t>
      </w:r>
      <w:r w:rsidRPr="00613C0D">
        <w:rPr>
          <w:color w:val="000000" w:themeColor="text1"/>
          <w:sz w:val="28"/>
          <w:szCs w:val="28"/>
        </w:rPr>
        <w:t>ороженое мясо измельчается, в полученный фарш добавляются вода и специи. Готовым фаршем заполняют оболочки, накладывают скрепки и петли крепления. За</w:t>
      </w:r>
      <w:r w:rsidR="007A3F42" w:rsidRPr="00613C0D">
        <w:rPr>
          <w:color w:val="000000" w:themeColor="text1"/>
          <w:sz w:val="28"/>
          <w:szCs w:val="28"/>
        </w:rPr>
        <w:t>тем наполненные батоны варят 24</w:t>
      </w:r>
      <w:r w:rsidRPr="00613C0D">
        <w:rPr>
          <w:color w:val="000000" w:themeColor="text1"/>
          <w:sz w:val="28"/>
          <w:szCs w:val="28"/>
        </w:rPr>
        <w:t>ч и охлаждают.</w:t>
      </w:r>
      <w:r w:rsidR="0013248C" w:rsidRPr="00613C0D">
        <w:rPr>
          <w:color w:val="000000" w:themeColor="text1"/>
          <w:sz w:val="28"/>
          <w:szCs w:val="28"/>
        </w:rPr>
        <w:t xml:space="preserve"> </w:t>
      </w:r>
      <w:r w:rsidRPr="00613C0D">
        <w:rPr>
          <w:color w:val="000000" w:themeColor="text1"/>
          <w:sz w:val="28"/>
          <w:szCs w:val="28"/>
        </w:rPr>
        <w:t xml:space="preserve">Готовую колбасу упаковывают в картонные коробки и отправляют на склад готовой продукции. Всего длительность </w:t>
      </w:r>
      <w:r w:rsidR="007A3F42" w:rsidRPr="00613C0D">
        <w:rPr>
          <w:color w:val="000000" w:themeColor="text1"/>
          <w:sz w:val="28"/>
          <w:szCs w:val="28"/>
        </w:rPr>
        <w:t>производственного цикла 36</w:t>
      </w:r>
      <w:r w:rsidR="00F7623B" w:rsidRPr="00613C0D">
        <w:rPr>
          <w:color w:val="000000" w:themeColor="text1"/>
          <w:sz w:val="28"/>
          <w:szCs w:val="28"/>
        </w:rPr>
        <w:t>ч (1,5 сутки).</w:t>
      </w:r>
    </w:p>
    <w:p w:rsid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Для расширения колбасного цеха и увеличения объемов </w:t>
      </w:r>
      <w:r w:rsidR="004D1B2C" w:rsidRPr="00613C0D">
        <w:rPr>
          <w:color w:val="000000" w:themeColor="text1"/>
          <w:sz w:val="28"/>
          <w:szCs w:val="28"/>
        </w:rPr>
        <w:t>производимой продукции необходимо планирование инвестиций.</w:t>
      </w:r>
    </w:p>
    <w:p w:rsidR="004D1B2C" w:rsidRPr="00613C0D" w:rsidRDefault="004D1B2C"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Планирование инвестиций на предприятии очень сложный и важный процесс. Сложность этого процесса заключается в том, что необходимо учитывать многие факторы, в том числе и непредвиденные.</w:t>
      </w:r>
    </w:p>
    <w:p w:rsidR="004D1B2C" w:rsidRPr="00613C0D" w:rsidRDefault="004D1B2C"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Важнейшими показателями плана капитального строительства являются: ввод в действие производственных мощностей и основных фондов, их стоимость</w:t>
      </w:r>
      <w:r w:rsidR="00922042" w:rsidRPr="00613C0D">
        <w:rPr>
          <w:color w:val="000000" w:themeColor="text1"/>
          <w:sz w:val="28"/>
          <w:szCs w:val="28"/>
        </w:rPr>
        <w:t>, рентабельность проекта, срок окупаемости.</w:t>
      </w:r>
    </w:p>
    <w:p w:rsidR="0032546D" w:rsidRPr="00613C0D" w:rsidRDefault="0032546D"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Для расширения производства необходимо закупить дополнительное оборудование, номинальной стоимостью 500 тыс.руб. Для этой цели будет взят кредит в Россельхо</w:t>
      </w:r>
      <w:r w:rsidR="00DA4167" w:rsidRPr="00613C0D">
        <w:rPr>
          <w:color w:val="000000" w:themeColor="text1"/>
          <w:sz w:val="28"/>
          <w:szCs w:val="28"/>
        </w:rPr>
        <w:t>з</w:t>
      </w:r>
      <w:r w:rsidRPr="00613C0D">
        <w:rPr>
          <w:color w:val="000000" w:themeColor="text1"/>
          <w:sz w:val="28"/>
          <w:szCs w:val="28"/>
        </w:rPr>
        <w:t>банке под 19% годовых. Срок уплаты кредита – 2 года.</w:t>
      </w:r>
    </w:p>
    <w:p w:rsidR="005B7AB4" w:rsidRP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Приведем ниже характеристику оборудования, которое необходимо закупить, чтобы повысить объем производства и качество продукции.</w:t>
      </w:r>
    </w:p>
    <w:p w:rsid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Мясорубка МИМ-300, назначение: предназначена для</w:t>
      </w:r>
      <w:r w:rsidR="00613C0D">
        <w:rPr>
          <w:color w:val="000000" w:themeColor="text1"/>
          <w:sz w:val="28"/>
          <w:szCs w:val="28"/>
        </w:rPr>
        <w:t xml:space="preserve"> </w:t>
      </w:r>
      <w:r w:rsidRPr="00613C0D">
        <w:rPr>
          <w:color w:val="000000" w:themeColor="text1"/>
          <w:sz w:val="28"/>
          <w:szCs w:val="28"/>
        </w:rPr>
        <w:t>получения</w:t>
      </w:r>
      <w:r w:rsidR="00613C0D">
        <w:rPr>
          <w:color w:val="000000" w:themeColor="text1"/>
          <w:sz w:val="28"/>
          <w:szCs w:val="28"/>
        </w:rPr>
        <w:t xml:space="preserve"> </w:t>
      </w:r>
      <w:r w:rsidRPr="00613C0D">
        <w:rPr>
          <w:color w:val="000000" w:themeColor="text1"/>
          <w:sz w:val="28"/>
          <w:szCs w:val="28"/>
        </w:rPr>
        <w:t>из мяса.</w:t>
      </w:r>
      <w:r w:rsidR="00613C0D">
        <w:rPr>
          <w:color w:val="000000" w:themeColor="text1"/>
          <w:sz w:val="28"/>
          <w:szCs w:val="28"/>
        </w:rPr>
        <w:t xml:space="preserve"> </w:t>
      </w:r>
      <w:r w:rsidRPr="00613C0D">
        <w:rPr>
          <w:color w:val="000000" w:themeColor="text1"/>
          <w:sz w:val="28"/>
          <w:szCs w:val="28"/>
        </w:rPr>
        <w:t>Цена</w:t>
      </w:r>
      <w:r w:rsidR="00613C0D">
        <w:rPr>
          <w:color w:val="000000" w:themeColor="text1"/>
          <w:sz w:val="28"/>
          <w:szCs w:val="28"/>
        </w:rPr>
        <w:t xml:space="preserve"> </w:t>
      </w:r>
      <w:r w:rsidRPr="00613C0D">
        <w:rPr>
          <w:color w:val="000000" w:themeColor="text1"/>
          <w:sz w:val="28"/>
          <w:szCs w:val="28"/>
        </w:rPr>
        <w:t>товара</w:t>
      </w:r>
      <w:r w:rsidR="00613C0D">
        <w:rPr>
          <w:color w:val="000000" w:themeColor="text1"/>
          <w:sz w:val="28"/>
          <w:szCs w:val="28"/>
        </w:rPr>
        <w:t xml:space="preserve"> </w:t>
      </w:r>
      <w:r w:rsidRPr="00613C0D">
        <w:rPr>
          <w:color w:val="000000" w:themeColor="text1"/>
          <w:sz w:val="28"/>
          <w:szCs w:val="28"/>
        </w:rPr>
        <w:t>с</w:t>
      </w:r>
      <w:r w:rsidR="00613C0D">
        <w:rPr>
          <w:color w:val="000000" w:themeColor="text1"/>
          <w:sz w:val="28"/>
          <w:szCs w:val="28"/>
        </w:rPr>
        <w:t xml:space="preserve"> </w:t>
      </w:r>
      <w:r w:rsidRPr="00613C0D">
        <w:rPr>
          <w:color w:val="000000" w:themeColor="text1"/>
          <w:sz w:val="28"/>
          <w:szCs w:val="28"/>
        </w:rPr>
        <w:t>учетом</w:t>
      </w:r>
      <w:r w:rsidR="00613C0D">
        <w:rPr>
          <w:color w:val="000000" w:themeColor="text1"/>
          <w:sz w:val="28"/>
          <w:szCs w:val="28"/>
        </w:rPr>
        <w:t xml:space="preserve"> </w:t>
      </w:r>
      <w:r w:rsidRPr="00613C0D">
        <w:rPr>
          <w:color w:val="000000" w:themeColor="text1"/>
          <w:sz w:val="28"/>
          <w:szCs w:val="28"/>
        </w:rPr>
        <w:t>НДС</w:t>
      </w:r>
      <w:r w:rsidR="00613C0D">
        <w:rPr>
          <w:color w:val="000000" w:themeColor="text1"/>
          <w:sz w:val="28"/>
          <w:szCs w:val="28"/>
        </w:rPr>
        <w:t xml:space="preserve"> </w:t>
      </w:r>
      <w:r w:rsidRPr="00613C0D">
        <w:rPr>
          <w:color w:val="000000" w:themeColor="text1"/>
          <w:sz w:val="28"/>
          <w:szCs w:val="28"/>
        </w:rPr>
        <w:t>–</w:t>
      </w:r>
      <w:r w:rsidR="00613C0D">
        <w:rPr>
          <w:color w:val="000000" w:themeColor="text1"/>
          <w:sz w:val="28"/>
          <w:szCs w:val="28"/>
        </w:rPr>
        <w:t xml:space="preserve"> </w:t>
      </w:r>
      <w:r w:rsidRPr="00613C0D">
        <w:rPr>
          <w:color w:val="000000" w:themeColor="text1"/>
          <w:sz w:val="28"/>
          <w:szCs w:val="28"/>
        </w:rPr>
        <w:t>21000руб.</w:t>
      </w:r>
    </w:p>
    <w:p w:rsidR="005B7AB4" w:rsidRP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Технические характеристики: производительность – 300кг/ч, частота вращения шнека – 250об/мин, установочная мощность – 1,5кВт, габаритные размеры – 680-370-441мм, масса – 50кг.</w:t>
      </w:r>
      <w:r w:rsidR="00613C0D">
        <w:rPr>
          <w:color w:val="000000" w:themeColor="text1"/>
          <w:sz w:val="28"/>
          <w:szCs w:val="28"/>
        </w:rPr>
        <w:t xml:space="preserve"> </w:t>
      </w:r>
      <w:r w:rsidRPr="00613C0D">
        <w:rPr>
          <w:color w:val="000000" w:themeColor="text1"/>
          <w:sz w:val="28"/>
          <w:szCs w:val="28"/>
        </w:rPr>
        <w:t>Особенно</w:t>
      </w:r>
      <w:r w:rsidRPr="00613C0D">
        <w:rPr>
          <w:color w:val="000000" w:themeColor="text1"/>
          <w:sz w:val="28"/>
          <w:szCs w:val="28"/>
          <w:lang w:val="en-US"/>
        </w:rPr>
        <w:t>c</w:t>
      </w:r>
      <w:r w:rsidRPr="00613C0D">
        <w:rPr>
          <w:color w:val="000000" w:themeColor="text1"/>
          <w:sz w:val="28"/>
          <w:szCs w:val="28"/>
        </w:rPr>
        <w:t>ти: выпускается</w:t>
      </w:r>
      <w:r w:rsidR="00613C0D">
        <w:rPr>
          <w:color w:val="000000" w:themeColor="text1"/>
          <w:sz w:val="28"/>
          <w:szCs w:val="28"/>
        </w:rPr>
        <w:t xml:space="preserve"> </w:t>
      </w:r>
      <w:r w:rsidRPr="00613C0D">
        <w:rPr>
          <w:color w:val="000000" w:themeColor="text1"/>
          <w:sz w:val="28"/>
          <w:szCs w:val="28"/>
        </w:rPr>
        <w:t>в настольном варианте; для получения фарша разной степени измельчения мясорубка комплектуется тремя ножевыми решетками с отверстиями</w:t>
      </w:r>
      <w:r w:rsidR="00613C0D">
        <w:rPr>
          <w:color w:val="000000" w:themeColor="text1"/>
          <w:sz w:val="28"/>
          <w:szCs w:val="28"/>
        </w:rPr>
        <w:t xml:space="preserve"> </w:t>
      </w:r>
      <w:r w:rsidRPr="00613C0D">
        <w:rPr>
          <w:color w:val="000000" w:themeColor="text1"/>
          <w:sz w:val="28"/>
          <w:szCs w:val="28"/>
        </w:rPr>
        <w:t>Ду–3мм, Ду–5мм, Ду–9мм.; оснащена несъемным предохранителем, исключающим возможность травматизма обслуживающего; переработку мяса необходимо производить только после удаления костей. [</w:t>
      </w:r>
      <w:r w:rsidR="00040ECA" w:rsidRPr="00613C0D">
        <w:rPr>
          <w:color w:val="000000" w:themeColor="text1"/>
          <w:sz w:val="28"/>
          <w:szCs w:val="28"/>
        </w:rPr>
        <w:t>49</w:t>
      </w:r>
      <w:r w:rsidRPr="00613C0D">
        <w:rPr>
          <w:color w:val="000000" w:themeColor="text1"/>
          <w:sz w:val="28"/>
          <w:szCs w:val="28"/>
        </w:rPr>
        <w:t>].</w:t>
      </w:r>
    </w:p>
    <w:p w:rsid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Термокамера КТОМИ–200 (нержавеющая внутри, с тележкой) предназначена для термообработки и копчения мясной продукции</w:t>
      </w:r>
      <w:r w:rsidR="00613C0D">
        <w:rPr>
          <w:color w:val="000000" w:themeColor="text1"/>
          <w:sz w:val="28"/>
          <w:szCs w:val="28"/>
        </w:rPr>
        <w:t xml:space="preserve"> </w:t>
      </w:r>
      <w:r w:rsidRPr="00613C0D">
        <w:rPr>
          <w:color w:val="000000" w:themeColor="text1"/>
          <w:sz w:val="28"/>
          <w:szCs w:val="28"/>
        </w:rPr>
        <w:t>на предприятиях малой мощности. Комплекс состоит из шкафа</w:t>
      </w:r>
      <w:r w:rsidR="00613C0D">
        <w:rPr>
          <w:color w:val="000000" w:themeColor="text1"/>
          <w:sz w:val="28"/>
          <w:szCs w:val="28"/>
        </w:rPr>
        <w:t xml:space="preserve"> </w:t>
      </w:r>
      <w:r w:rsidRPr="00613C0D">
        <w:rPr>
          <w:color w:val="000000" w:themeColor="text1"/>
          <w:sz w:val="28"/>
          <w:szCs w:val="28"/>
        </w:rPr>
        <w:t>объемом 1,5куб.м с пультом управления, дымогенератора с фильтром</w:t>
      </w:r>
      <w:r w:rsidR="00613C0D">
        <w:rPr>
          <w:color w:val="000000" w:themeColor="text1"/>
          <w:sz w:val="28"/>
          <w:szCs w:val="28"/>
        </w:rPr>
        <w:t xml:space="preserve"> </w:t>
      </w:r>
      <w:r w:rsidRPr="00613C0D">
        <w:rPr>
          <w:color w:val="000000" w:themeColor="text1"/>
          <w:sz w:val="28"/>
          <w:szCs w:val="28"/>
        </w:rPr>
        <w:t>и тележки на пластиковых колесах для навешивания продуктов. Управление температурой осуществляется двумя микропроцессорами, режим с высокой влажностью обеспечивается за счет разбрызгивания воды на разогретые ТЭНы.</w:t>
      </w:r>
    </w:p>
    <w:p w:rsidR="005B7AB4" w:rsidRP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Технические характеристики: масса загружаемого продукта – 200кг, потребляемая мощность в режиме не более 14 кВт, диапазон температур – 30-120°С, максимальная влажность – 100%, габаритные размеры – 1200-1200-2050мм, масса комплекса – 400кг [</w:t>
      </w:r>
      <w:r w:rsidR="00C20796" w:rsidRPr="00613C0D">
        <w:rPr>
          <w:color w:val="000000" w:themeColor="text1"/>
          <w:sz w:val="28"/>
          <w:szCs w:val="28"/>
        </w:rPr>
        <w:t>49</w:t>
      </w:r>
      <w:r w:rsidRPr="00613C0D">
        <w:rPr>
          <w:color w:val="000000" w:themeColor="text1"/>
          <w:sz w:val="28"/>
          <w:szCs w:val="28"/>
        </w:rPr>
        <w:t>].</w:t>
      </w:r>
    </w:p>
    <w:p w:rsid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Ледогенератор чешуйчатого льда </w:t>
      </w:r>
      <w:r w:rsidRPr="00613C0D">
        <w:rPr>
          <w:color w:val="000000" w:themeColor="text1"/>
          <w:sz w:val="28"/>
          <w:szCs w:val="28"/>
          <w:lang w:val="en-US"/>
        </w:rPr>
        <w:t>IQ</w:t>
      </w:r>
      <w:r w:rsidRPr="00613C0D">
        <w:rPr>
          <w:color w:val="000000" w:themeColor="text1"/>
          <w:sz w:val="28"/>
          <w:szCs w:val="28"/>
        </w:rPr>
        <w:t xml:space="preserve"> 135А – теплообменный аппарат для производства искусственного водного льда, машина для производства разных видов льда (чешуйчатого, кубикового, снега и прочих), часто применяется в предприятиях общественного питания как для</w:t>
      </w:r>
      <w:r w:rsidR="00613C0D">
        <w:rPr>
          <w:color w:val="000000" w:themeColor="text1"/>
          <w:sz w:val="28"/>
          <w:szCs w:val="28"/>
        </w:rPr>
        <w:t xml:space="preserve"> </w:t>
      </w:r>
      <w:r w:rsidRPr="00613C0D">
        <w:rPr>
          <w:color w:val="000000" w:themeColor="text1"/>
          <w:sz w:val="28"/>
          <w:szCs w:val="28"/>
        </w:rPr>
        <w:t>приготовления коктейлей, так и для торговых целей, например, выкладке мяса</w:t>
      </w:r>
      <w:r w:rsidR="00613C0D">
        <w:rPr>
          <w:color w:val="000000" w:themeColor="text1"/>
          <w:sz w:val="28"/>
          <w:szCs w:val="28"/>
        </w:rPr>
        <w:t xml:space="preserve"> </w:t>
      </w:r>
      <w:r w:rsidRPr="00613C0D">
        <w:rPr>
          <w:color w:val="000000" w:themeColor="text1"/>
          <w:sz w:val="28"/>
          <w:szCs w:val="28"/>
        </w:rPr>
        <w:t>на витрину.</w:t>
      </w:r>
    </w:p>
    <w:p w:rsid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Технические характеристики: масса – 75кг, корзина на 60кг, производительность 135кг/сут., воздушное охлаждение, габариты 515-550-1335мм, мощность – 0,51кВт, напряжение – 220В.</w:t>
      </w:r>
    </w:p>
    <w:p w:rsidR="005B7AB4" w:rsidRP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Клипсатор настольный ручной односкрепочный КН–6Р предназначен для запечатывания готовыми алюминиевыми скрепками рукавных</w:t>
      </w:r>
      <w:r w:rsidR="00613C0D">
        <w:rPr>
          <w:color w:val="000000" w:themeColor="text1"/>
          <w:sz w:val="28"/>
          <w:szCs w:val="28"/>
        </w:rPr>
        <w:t xml:space="preserve"> </w:t>
      </w:r>
      <w:r w:rsidRPr="00613C0D">
        <w:rPr>
          <w:color w:val="000000" w:themeColor="text1"/>
          <w:sz w:val="28"/>
          <w:szCs w:val="28"/>
        </w:rPr>
        <w:t>оболочек с наполнителем. При необходимости под скрепку</w:t>
      </w:r>
      <w:r w:rsidR="00613C0D">
        <w:rPr>
          <w:color w:val="000000" w:themeColor="text1"/>
          <w:sz w:val="28"/>
          <w:szCs w:val="28"/>
        </w:rPr>
        <w:t xml:space="preserve"> </w:t>
      </w:r>
      <w:r w:rsidRPr="00613C0D">
        <w:rPr>
          <w:color w:val="000000" w:themeColor="text1"/>
          <w:sz w:val="28"/>
          <w:szCs w:val="28"/>
        </w:rPr>
        <w:t>можно закладывать шпагатную петлю. Габаритный размер</w:t>
      </w:r>
      <w:r w:rsidR="00613C0D">
        <w:rPr>
          <w:color w:val="000000" w:themeColor="text1"/>
          <w:sz w:val="28"/>
          <w:szCs w:val="28"/>
        </w:rPr>
        <w:t xml:space="preserve"> </w:t>
      </w:r>
      <w:r w:rsidRPr="00613C0D">
        <w:rPr>
          <w:color w:val="000000" w:themeColor="text1"/>
          <w:sz w:val="28"/>
          <w:szCs w:val="28"/>
        </w:rPr>
        <w:t>360-200-930мм. Масса 10кг.</w:t>
      </w:r>
    </w:p>
    <w:p w:rsidR="005B7AB4" w:rsidRP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Шкаф холодильный с металлической дверью ШХ-1,4.</w:t>
      </w:r>
      <w:r w:rsidR="00613C0D">
        <w:rPr>
          <w:color w:val="000000" w:themeColor="text1"/>
          <w:sz w:val="28"/>
          <w:szCs w:val="28"/>
        </w:rPr>
        <w:t xml:space="preserve"> </w:t>
      </w:r>
      <w:r w:rsidRPr="00613C0D">
        <w:rPr>
          <w:color w:val="000000" w:themeColor="text1"/>
          <w:sz w:val="28"/>
          <w:szCs w:val="28"/>
        </w:rPr>
        <w:t>Исполнение двери – металлическая, глухая, внутренний объем – 1400л, габаритный размер – 1400-2028-854мм. Толщина стенки – 40мм,</w:t>
      </w:r>
      <w:r w:rsidR="00613C0D">
        <w:rPr>
          <w:color w:val="000000" w:themeColor="text1"/>
          <w:sz w:val="28"/>
          <w:szCs w:val="28"/>
        </w:rPr>
        <w:t xml:space="preserve"> </w:t>
      </w:r>
      <w:r w:rsidRPr="00613C0D">
        <w:rPr>
          <w:color w:val="000000" w:themeColor="text1"/>
          <w:sz w:val="28"/>
          <w:szCs w:val="28"/>
        </w:rPr>
        <w:t>рабочий диапазон температуры во внутреннем объеме – 0…+6°С. Температура окружающей среды - +12...+40°С [</w:t>
      </w:r>
      <w:r w:rsidR="00040ECA" w:rsidRPr="00613C0D">
        <w:rPr>
          <w:color w:val="000000" w:themeColor="text1"/>
          <w:sz w:val="28"/>
          <w:szCs w:val="28"/>
        </w:rPr>
        <w:t>50</w:t>
      </w:r>
      <w:r w:rsidRPr="00613C0D">
        <w:rPr>
          <w:color w:val="000000" w:themeColor="text1"/>
          <w:sz w:val="28"/>
          <w:szCs w:val="28"/>
        </w:rPr>
        <w:t>].</w:t>
      </w:r>
    </w:p>
    <w:p w:rsidR="00613C0D" w:rsidRDefault="008E333C"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Численность работающих – 7 человек:</w:t>
      </w:r>
    </w:p>
    <w:p w:rsidR="00613C0D" w:rsidRDefault="00707045"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и</w:t>
      </w:r>
      <w:r w:rsidR="008E333C" w:rsidRPr="00613C0D">
        <w:rPr>
          <w:color w:val="000000" w:themeColor="text1"/>
          <w:sz w:val="28"/>
          <w:szCs w:val="28"/>
        </w:rPr>
        <w:t>з них 1 мастер – заведующий колбасным цехом</w:t>
      </w:r>
      <w:r w:rsidRPr="00613C0D">
        <w:rPr>
          <w:color w:val="000000" w:themeColor="text1"/>
          <w:sz w:val="28"/>
          <w:szCs w:val="28"/>
        </w:rPr>
        <w:t>;</w:t>
      </w:r>
    </w:p>
    <w:p w:rsidR="00613C0D" w:rsidRDefault="008E333C"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5 рабочих цеха</w:t>
      </w:r>
      <w:r w:rsidR="00707045" w:rsidRPr="00613C0D">
        <w:rPr>
          <w:color w:val="000000" w:themeColor="text1"/>
          <w:sz w:val="28"/>
          <w:szCs w:val="28"/>
        </w:rPr>
        <w:t>;</w:t>
      </w:r>
    </w:p>
    <w:p w:rsidR="008E333C" w:rsidRPr="00613C0D" w:rsidRDefault="008E333C"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1 технический работник</w:t>
      </w:r>
      <w:r w:rsidR="00707045" w:rsidRPr="00613C0D">
        <w:rPr>
          <w:color w:val="000000" w:themeColor="text1"/>
          <w:sz w:val="28"/>
          <w:szCs w:val="28"/>
        </w:rPr>
        <w:t>;</w:t>
      </w:r>
    </w:p>
    <w:p w:rsidR="00613C0D" w:rsidRDefault="00707045"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Мясо принимают от сдатчиков, то есть от</w:t>
      </w:r>
      <w:r w:rsidR="008E333C" w:rsidRPr="00613C0D">
        <w:rPr>
          <w:color w:val="000000" w:themeColor="text1"/>
          <w:sz w:val="28"/>
          <w:szCs w:val="28"/>
        </w:rPr>
        <w:t xml:space="preserve"> физически</w:t>
      </w:r>
      <w:r w:rsidRPr="00613C0D">
        <w:rPr>
          <w:color w:val="000000" w:themeColor="text1"/>
          <w:sz w:val="28"/>
          <w:szCs w:val="28"/>
        </w:rPr>
        <w:t>х</w:t>
      </w:r>
      <w:r w:rsidR="008E333C" w:rsidRPr="00613C0D">
        <w:rPr>
          <w:color w:val="000000" w:themeColor="text1"/>
          <w:sz w:val="28"/>
          <w:szCs w:val="28"/>
        </w:rPr>
        <w:t xml:space="preserve"> лиц и СПК.</w:t>
      </w:r>
      <w:r w:rsidRPr="00613C0D">
        <w:rPr>
          <w:color w:val="000000" w:themeColor="text1"/>
          <w:sz w:val="28"/>
          <w:szCs w:val="28"/>
        </w:rPr>
        <w:t xml:space="preserve"> Закупочная цена м</w:t>
      </w:r>
      <w:r w:rsidR="008E333C" w:rsidRPr="00613C0D">
        <w:rPr>
          <w:color w:val="000000" w:themeColor="text1"/>
          <w:sz w:val="28"/>
          <w:szCs w:val="28"/>
        </w:rPr>
        <w:t>яс</w:t>
      </w:r>
      <w:r w:rsidRPr="00613C0D">
        <w:rPr>
          <w:color w:val="000000" w:themeColor="text1"/>
          <w:sz w:val="28"/>
          <w:szCs w:val="28"/>
        </w:rPr>
        <w:t>а</w:t>
      </w:r>
      <w:r w:rsidR="008E333C" w:rsidRPr="00613C0D">
        <w:rPr>
          <w:color w:val="000000" w:themeColor="text1"/>
          <w:sz w:val="28"/>
          <w:szCs w:val="28"/>
        </w:rPr>
        <w:t xml:space="preserve"> </w:t>
      </w:r>
      <w:r w:rsidRPr="00613C0D">
        <w:rPr>
          <w:color w:val="000000" w:themeColor="text1"/>
          <w:sz w:val="28"/>
          <w:szCs w:val="28"/>
        </w:rPr>
        <w:t>-</w:t>
      </w:r>
      <w:r w:rsidR="008E333C" w:rsidRPr="00613C0D">
        <w:rPr>
          <w:color w:val="000000" w:themeColor="text1"/>
          <w:sz w:val="28"/>
          <w:szCs w:val="28"/>
        </w:rPr>
        <w:t xml:space="preserve"> 1</w:t>
      </w:r>
      <w:r w:rsidR="005F3EEF" w:rsidRPr="00613C0D">
        <w:rPr>
          <w:color w:val="000000" w:themeColor="text1"/>
          <w:sz w:val="28"/>
          <w:szCs w:val="28"/>
        </w:rPr>
        <w:t>25</w:t>
      </w:r>
      <w:r w:rsidR="008E333C" w:rsidRPr="00613C0D">
        <w:rPr>
          <w:color w:val="000000" w:themeColor="text1"/>
          <w:sz w:val="28"/>
          <w:szCs w:val="28"/>
        </w:rPr>
        <w:t xml:space="preserve"> руб.</w:t>
      </w:r>
    </w:p>
    <w:p w:rsidR="008E333C" w:rsidRPr="00613C0D" w:rsidRDefault="00707045"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Каналы реализации: р</w:t>
      </w:r>
      <w:r w:rsidR="008E333C" w:rsidRPr="00613C0D">
        <w:rPr>
          <w:color w:val="000000" w:themeColor="text1"/>
          <w:sz w:val="28"/>
          <w:szCs w:val="28"/>
        </w:rPr>
        <w:t>еализация собственной продукции производится через свои магазины</w:t>
      </w:r>
      <w:r w:rsidRPr="00613C0D">
        <w:rPr>
          <w:color w:val="000000" w:themeColor="text1"/>
          <w:sz w:val="28"/>
          <w:szCs w:val="28"/>
        </w:rPr>
        <w:t xml:space="preserve"> (</w:t>
      </w:r>
      <w:r w:rsidR="008E333C" w:rsidRPr="00613C0D">
        <w:rPr>
          <w:color w:val="000000" w:themeColor="text1"/>
          <w:sz w:val="28"/>
          <w:szCs w:val="28"/>
        </w:rPr>
        <w:t>21 магазин</w:t>
      </w:r>
      <w:r w:rsidRPr="00613C0D">
        <w:rPr>
          <w:color w:val="000000" w:themeColor="text1"/>
          <w:sz w:val="28"/>
          <w:szCs w:val="28"/>
        </w:rPr>
        <w:t>)</w:t>
      </w:r>
      <w:r w:rsidR="008E333C" w:rsidRPr="00613C0D">
        <w:rPr>
          <w:color w:val="000000" w:themeColor="text1"/>
          <w:sz w:val="28"/>
          <w:szCs w:val="28"/>
        </w:rPr>
        <w:t xml:space="preserve"> и Потребительское Общество Универсальная торговая база БКС (с. Можайка).</w:t>
      </w:r>
    </w:p>
    <w:p w:rsidR="008E333C" w:rsidRPr="00613C0D" w:rsidRDefault="008E333C"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Финансовый результат </w:t>
      </w:r>
      <w:r w:rsidR="00707045" w:rsidRPr="00613C0D">
        <w:rPr>
          <w:color w:val="000000" w:themeColor="text1"/>
          <w:sz w:val="28"/>
          <w:szCs w:val="28"/>
        </w:rPr>
        <w:t>за 2008</w:t>
      </w:r>
      <w:r w:rsidRPr="00613C0D">
        <w:rPr>
          <w:color w:val="000000" w:themeColor="text1"/>
          <w:sz w:val="28"/>
          <w:szCs w:val="28"/>
        </w:rPr>
        <w:t xml:space="preserve">г. </w:t>
      </w:r>
      <w:r w:rsidR="00CF0479" w:rsidRPr="00613C0D">
        <w:rPr>
          <w:color w:val="000000" w:themeColor="text1"/>
          <w:sz w:val="28"/>
          <w:szCs w:val="28"/>
        </w:rPr>
        <w:t>составил</w:t>
      </w:r>
      <w:r w:rsidRPr="00613C0D">
        <w:rPr>
          <w:color w:val="000000" w:themeColor="text1"/>
          <w:sz w:val="28"/>
          <w:szCs w:val="28"/>
        </w:rPr>
        <w:t xml:space="preserve"> 506344 руб.</w:t>
      </w:r>
    </w:p>
    <w:p w:rsidR="008E333C" w:rsidRPr="00613C0D" w:rsidRDefault="008E333C"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w:t>
      </w:r>
      <w:r w:rsidR="007109AD" w:rsidRPr="00613C0D">
        <w:rPr>
          <w:color w:val="000000" w:themeColor="text1"/>
          <w:sz w:val="28"/>
          <w:szCs w:val="28"/>
        </w:rPr>
        <w:t xml:space="preserve"> месяц вырабатывают примерно 10</w:t>
      </w:r>
      <w:r w:rsidRPr="00613C0D">
        <w:rPr>
          <w:color w:val="000000" w:themeColor="text1"/>
          <w:sz w:val="28"/>
          <w:szCs w:val="28"/>
        </w:rPr>
        <w:t xml:space="preserve"> т готовой продукции.</w:t>
      </w:r>
    </w:p>
    <w:p w:rsidR="007109AD" w:rsidRPr="00613C0D" w:rsidRDefault="007109AD" w:rsidP="00A06445">
      <w:pPr>
        <w:keepNext/>
        <w:widowControl w:val="0"/>
        <w:shd w:val="clear" w:color="000000" w:fill="auto"/>
        <w:suppressAutoHyphens/>
        <w:spacing w:line="360" w:lineRule="auto"/>
        <w:ind w:firstLine="709"/>
        <w:jc w:val="both"/>
        <w:rPr>
          <w:color w:val="000000" w:themeColor="text1"/>
          <w:sz w:val="28"/>
          <w:szCs w:val="28"/>
        </w:rPr>
      </w:pPr>
    </w:p>
    <w:p w:rsidR="000A6466" w:rsidRPr="00613C0D" w:rsidRDefault="000A6466"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3.3 Проект по расширению цеха и его экономическое обоснование</w:t>
      </w:r>
    </w:p>
    <w:p w:rsidR="000A6466" w:rsidRPr="00613C0D" w:rsidRDefault="000A6466" w:rsidP="00A06445">
      <w:pPr>
        <w:keepNext/>
        <w:widowControl w:val="0"/>
        <w:shd w:val="clear" w:color="000000" w:fill="auto"/>
        <w:suppressAutoHyphens/>
        <w:spacing w:line="360" w:lineRule="auto"/>
        <w:ind w:firstLine="709"/>
        <w:jc w:val="both"/>
        <w:rPr>
          <w:color w:val="000000" w:themeColor="text1"/>
          <w:sz w:val="28"/>
          <w:szCs w:val="28"/>
        </w:rPr>
      </w:pPr>
    </w:p>
    <w:p w:rsidR="00613C0D" w:rsidRDefault="0039361E"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Как видно н</w:t>
      </w:r>
      <w:r w:rsidR="00737A98" w:rsidRPr="00613C0D">
        <w:rPr>
          <w:color w:val="000000" w:themeColor="text1"/>
          <w:sz w:val="28"/>
          <w:szCs w:val="28"/>
        </w:rPr>
        <w:t>а графике возврата кредита (</w:t>
      </w:r>
      <w:r w:rsidR="005B7AB4" w:rsidRPr="00613C0D">
        <w:rPr>
          <w:color w:val="000000" w:themeColor="text1"/>
          <w:sz w:val="28"/>
          <w:szCs w:val="28"/>
        </w:rPr>
        <w:t xml:space="preserve">табл.13. </w:t>
      </w:r>
      <w:r w:rsidR="00737A98" w:rsidRPr="00613C0D">
        <w:rPr>
          <w:color w:val="000000" w:themeColor="text1"/>
          <w:sz w:val="28"/>
          <w:szCs w:val="28"/>
        </w:rPr>
        <w:t>см. Приложения</w:t>
      </w:r>
      <w:r w:rsidRPr="00613C0D">
        <w:rPr>
          <w:color w:val="000000" w:themeColor="text1"/>
          <w:sz w:val="28"/>
          <w:szCs w:val="28"/>
        </w:rPr>
        <w:t>), сумма платежа в 2010 году составит 320239,5 руб. В 2011 году она составит 274614,6 руб.</w:t>
      </w:r>
    </w:p>
    <w:p w:rsidR="005B7AB4" w:rsidRPr="00613C0D" w:rsidRDefault="0032546D"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Рассчитаем </w:t>
      </w:r>
      <w:r w:rsidR="005B7AB4" w:rsidRPr="00613C0D">
        <w:rPr>
          <w:color w:val="000000" w:themeColor="text1"/>
          <w:sz w:val="28"/>
          <w:szCs w:val="28"/>
        </w:rPr>
        <w:t>эффективность</w:t>
      </w:r>
      <w:r w:rsidRPr="00613C0D">
        <w:rPr>
          <w:color w:val="000000" w:themeColor="text1"/>
          <w:sz w:val="28"/>
          <w:szCs w:val="28"/>
        </w:rPr>
        <w:t xml:space="preserve"> проекта (табл. 14).</w:t>
      </w:r>
      <w:r w:rsidR="005B7AB4" w:rsidRPr="00613C0D">
        <w:rPr>
          <w:color w:val="000000" w:themeColor="text1"/>
          <w:sz w:val="28"/>
        </w:rPr>
        <w:t xml:space="preserve"> </w:t>
      </w:r>
      <w:r w:rsidR="005B7AB4" w:rsidRPr="00613C0D">
        <w:rPr>
          <w:color w:val="000000" w:themeColor="text1"/>
          <w:sz w:val="28"/>
          <w:szCs w:val="28"/>
        </w:rPr>
        <w:t>Для расчета показателей</w:t>
      </w:r>
      <w:r w:rsidR="00613C0D">
        <w:rPr>
          <w:color w:val="000000" w:themeColor="text1"/>
          <w:sz w:val="28"/>
          <w:szCs w:val="28"/>
        </w:rPr>
        <w:t xml:space="preserve"> </w:t>
      </w:r>
      <w:r w:rsidR="005B7AB4" w:rsidRPr="00613C0D">
        <w:rPr>
          <w:color w:val="000000" w:themeColor="text1"/>
          <w:sz w:val="28"/>
          <w:szCs w:val="28"/>
        </w:rPr>
        <w:t>эффективности реализации проекта рассчитываются показатели:</w:t>
      </w:r>
    </w:p>
    <w:p w:rsidR="005B7AB4" w:rsidRP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срок окупаемости;</w:t>
      </w:r>
    </w:p>
    <w:p w:rsidR="005B7AB4" w:rsidRP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дисконтированный срок окупаемости;</w:t>
      </w:r>
    </w:p>
    <w:p w:rsidR="005B7AB4" w:rsidRP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чистая приведенная стоимость;</w:t>
      </w:r>
    </w:p>
    <w:p w:rsidR="0032546D" w:rsidRP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внутренняя норма доходности.</w:t>
      </w:r>
    </w:p>
    <w:p w:rsidR="00613C0D" w:rsidRDefault="0039361E"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Необходимо обосновать капитальн</w:t>
      </w:r>
      <w:r w:rsidR="005B7AB4" w:rsidRPr="00613C0D">
        <w:rPr>
          <w:color w:val="000000" w:themeColor="text1"/>
          <w:sz w:val="28"/>
          <w:szCs w:val="28"/>
        </w:rPr>
        <w:t>ы</w:t>
      </w:r>
      <w:r w:rsidRPr="00613C0D">
        <w:rPr>
          <w:color w:val="000000" w:themeColor="text1"/>
          <w:sz w:val="28"/>
          <w:szCs w:val="28"/>
        </w:rPr>
        <w:t>е вложения. Для этого р</w:t>
      </w:r>
      <w:r w:rsidR="0032546D" w:rsidRPr="00613C0D">
        <w:rPr>
          <w:color w:val="000000" w:themeColor="text1"/>
          <w:sz w:val="28"/>
          <w:szCs w:val="28"/>
        </w:rPr>
        <w:t>ассчитаем годовую прибыль, доходность и срок окупаемости проекта</w:t>
      </w:r>
    </w:p>
    <w:p w:rsidR="00613C0D" w:rsidRDefault="00613C0D" w:rsidP="00A06445">
      <w:pPr>
        <w:keepNext/>
        <w:widowControl w:val="0"/>
        <w:shd w:val="clear" w:color="000000" w:fill="auto"/>
        <w:suppressAutoHyphens/>
        <w:spacing w:line="360" w:lineRule="auto"/>
        <w:ind w:firstLine="709"/>
        <w:jc w:val="both"/>
        <w:outlineLvl w:val="0"/>
        <w:rPr>
          <w:color w:val="000000" w:themeColor="text1"/>
          <w:sz w:val="28"/>
          <w:szCs w:val="28"/>
        </w:rPr>
      </w:pPr>
    </w:p>
    <w:p w:rsidR="0039361E" w:rsidRPr="00613C0D" w:rsidRDefault="0039361E" w:rsidP="00A06445">
      <w:pPr>
        <w:keepNext/>
        <w:widowControl w:val="0"/>
        <w:shd w:val="clear" w:color="000000" w:fill="auto"/>
        <w:suppressAutoHyphens/>
        <w:spacing w:line="360" w:lineRule="auto"/>
        <w:ind w:firstLine="709"/>
        <w:jc w:val="right"/>
        <w:outlineLvl w:val="0"/>
        <w:rPr>
          <w:color w:val="000000" w:themeColor="text1"/>
          <w:sz w:val="28"/>
          <w:szCs w:val="28"/>
        </w:rPr>
      </w:pPr>
      <w:r w:rsidRPr="00613C0D">
        <w:rPr>
          <w:color w:val="000000" w:themeColor="text1"/>
          <w:sz w:val="28"/>
          <w:szCs w:val="28"/>
        </w:rPr>
        <w:t>Таблица 1</w:t>
      </w:r>
      <w:r w:rsidR="00B82A8E" w:rsidRPr="00613C0D">
        <w:rPr>
          <w:color w:val="000000" w:themeColor="text1"/>
          <w:sz w:val="28"/>
          <w:szCs w:val="28"/>
        </w:rPr>
        <w:t>3</w:t>
      </w:r>
    </w:p>
    <w:p w:rsidR="0039361E" w:rsidRPr="00613C0D" w:rsidRDefault="0039361E"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Показатели инвестиционной эффективности капитальных вложений в расширение производства</w:t>
      </w:r>
    </w:p>
    <w:tbl>
      <w:tblPr>
        <w:tblStyle w:val="a5"/>
        <w:tblW w:w="0" w:type="auto"/>
        <w:jc w:val="center"/>
        <w:tblLook w:val="04A0" w:firstRow="1" w:lastRow="0" w:firstColumn="1" w:lastColumn="0" w:noHBand="0" w:noVBand="1"/>
      </w:tblPr>
      <w:tblGrid>
        <w:gridCol w:w="3794"/>
        <w:gridCol w:w="1967"/>
        <w:gridCol w:w="2067"/>
      </w:tblGrid>
      <w:tr w:rsidR="00C6384F" w:rsidRPr="00613C0D" w:rsidTr="00613C0D">
        <w:trPr>
          <w:jc w:val="center"/>
        </w:trPr>
        <w:tc>
          <w:tcPr>
            <w:tcW w:w="3794" w:type="dxa"/>
          </w:tcPr>
          <w:p w:rsidR="00C6384F" w:rsidRPr="00613C0D" w:rsidRDefault="00C6384F"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Наименование</w:t>
            </w:r>
          </w:p>
        </w:tc>
        <w:tc>
          <w:tcPr>
            <w:tcW w:w="1967" w:type="dxa"/>
          </w:tcPr>
          <w:p w:rsidR="00C6384F" w:rsidRPr="00613C0D" w:rsidRDefault="00C6384F"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2010г.</w:t>
            </w:r>
          </w:p>
        </w:tc>
        <w:tc>
          <w:tcPr>
            <w:tcW w:w="2067" w:type="dxa"/>
          </w:tcPr>
          <w:p w:rsidR="00C6384F" w:rsidRPr="00613C0D" w:rsidRDefault="00C6384F"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2011г.</w:t>
            </w:r>
          </w:p>
        </w:tc>
      </w:tr>
      <w:tr w:rsidR="00C6384F" w:rsidRPr="00613C0D" w:rsidTr="00613C0D">
        <w:trPr>
          <w:jc w:val="center"/>
        </w:trPr>
        <w:tc>
          <w:tcPr>
            <w:tcW w:w="3794" w:type="dxa"/>
          </w:tcPr>
          <w:p w:rsidR="00C6384F" w:rsidRPr="00613C0D" w:rsidRDefault="00C6384F"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Объем производства за 1 год</w:t>
            </w:r>
            <w:r w:rsidR="00AF52BE" w:rsidRPr="00613C0D">
              <w:rPr>
                <w:color w:val="000000" w:themeColor="text1"/>
                <w:sz w:val="20"/>
                <w:szCs w:val="28"/>
              </w:rPr>
              <w:t>, т</w:t>
            </w:r>
          </w:p>
        </w:tc>
        <w:tc>
          <w:tcPr>
            <w:tcW w:w="1967" w:type="dxa"/>
          </w:tcPr>
          <w:p w:rsidR="00C6384F" w:rsidRPr="00613C0D" w:rsidRDefault="00D72CC7"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75</w:t>
            </w:r>
          </w:p>
        </w:tc>
        <w:tc>
          <w:tcPr>
            <w:tcW w:w="2067" w:type="dxa"/>
          </w:tcPr>
          <w:p w:rsidR="00C6384F" w:rsidRPr="00613C0D" w:rsidRDefault="00D72CC7"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77</w:t>
            </w:r>
          </w:p>
        </w:tc>
      </w:tr>
      <w:tr w:rsidR="00C6384F" w:rsidRPr="00613C0D" w:rsidTr="00613C0D">
        <w:trPr>
          <w:jc w:val="center"/>
        </w:trPr>
        <w:tc>
          <w:tcPr>
            <w:tcW w:w="3794" w:type="dxa"/>
          </w:tcPr>
          <w:p w:rsidR="00C6384F" w:rsidRPr="00613C0D" w:rsidRDefault="00AF52BE"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Оптовая цена за 1кг, руб.</w:t>
            </w:r>
          </w:p>
        </w:tc>
        <w:tc>
          <w:tcPr>
            <w:tcW w:w="1967" w:type="dxa"/>
          </w:tcPr>
          <w:p w:rsidR="00C6384F" w:rsidRPr="00613C0D" w:rsidRDefault="00AF52BE"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100</w:t>
            </w:r>
          </w:p>
        </w:tc>
        <w:tc>
          <w:tcPr>
            <w:tcW w:w="2067" w:type="dxa"/>
          </w:tcPr>
          <w:p w:rsidR="00C6384F" w:rsidRPr="00613C0D" w:rsidRDefault="00AF52BE" w:rsidP="00A06445">
            <w:pPr>
              <w:keepNext/>
              <w:widowControl w:val="0"/>
              <w:shd w:val="clear" w:color="000000" w:fill="auto"/>
              <w:suppressAutoHyphens/>
              <w:spacing w:line="360" w:lineRule="auto"/>
              <w:rPr>
                <w:color w:val="000000" w:themeColor="text1"/>
                <w:sz w:val="20"/>
                <w:szCs w:val="28"/>
                <w:lang w:val="en-US"/>
              </w:rPr>
            </w:pPr>
            <w:r w:rsidRPr="00613C0D">
              <w:rPr>
                <w:color w:val="000000" w:themeColor="text1"/>
                <w:sz w:val="20"/>
                <w:szCs w:val="28"/>
              </w:rPr>
              <w:t>1</w:t>
            </w:r>
            <w:r w:rsidR="00053DCD" w:rsidRPr="00613C0D">
              <w:rPr>
                <w:color w:val="000000" w:themeColor="text1"/>
                <w:sz w:val="20"/>
                <w:szCs w:val="28"/>
                <w:lang w:val="en-US"/>
              </w:rPr>
              <w:t>10</w:t>
            </w:r>
          </w:p>
        </w:tc>
      </w:tr>
      <w:tr w:rsidR="00C6384F" w:rsidRPr="00613C0D" w:rsidTr="00613C0D">
        <w:trPr>
          <w:jc w:val="center"/>
        </w:trPr>
        <w:tc>
          <w:tcPr>
            <w:tcW w:w="3794" w:type="dxa"/>
          </w:tcPr>
          <w:p w:rsidR="00C6384F" w:rsidRPr="00613C0D" w:rsidRDefault="00AF52BE"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Выручка, тыс.руб.</w:t>
            </w:r>
          </w:p>
        </w:tc>
        <w:tc>
          <w:tcPr>
            <w:tcW w:w="1967" w:type="dxa"/>
          </w:tcPr>
          <w:p w:rsidR="00C6384F" w:rsidRPr="00613C0D" w:rsidRDefault="00D72CC7"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7500</w:t>
            </w:r>
          </w:p>
        </w:tc>
        <w:tc>
          <w:tcPr>
            <w:tcW w:w="2067" w:type="dxa"/>
          </w:tcPr>
          <w:p w:rsidR="00C6384F" w:rsidRPr="00613C0D" w:rsidRDefault="00D72CC7" w:rsidP="00A06445">
            <w:pPr>
              <w:keepNext/>
              <w:widowControl w:val="0"/>
              <w:shd w:val="clear" w:color="000000" w:fill="auto"/>
              <w:suppressAutoHyphens/>
              <w:spacing w:line="360" w:lineRule="auto"/>
              <w:rPr>
                <w:color w:val="000000" w:themeColor="text1"/>
                <w:sz w:val="20"/>
                <w:szCs w:val="28"/>
                <w:lang w:val="en-US"/>
              </w:rPr>
            </w:pPr>
            <w:r w:rsidRPr="00613C0D">
              <w:rPr>
                <w:color w:val="000000" w:themeColor="text1"/>
                <w:sz w:val="20"/>
                <w:szCs w:val="28"/>
              </w:rPr>
              <w:t>8</w:t>
            </w:r>
            <w:r w:rsidR="00053DCD" w:rsidRPr="00613C0D">
              <w:rPr>
                <w:color w:val="000000" w:themeColor="text1"/>
                <w:sz w:val="20"/>
                <w:szCs w:val="28"/>
                <w:lang w:val="en-US"/>
              </w:rPr>
              <w:t>470</w:t>
            </w:r>
          </w:p>
        </w:tc>
      </w:tr>
      <w:tr w:rsidR="00C6384F" w:rsidRPr="00613C0D" w:rsidTr="00613C0D">
        <w:trPr>
          <w:jc w:val="center"/>
        </w:trPr>
        <w:tc>
          <w:tcPr>
            <w:tcW w:w="3794" w:type="dxa"/>
          </w:tcPr>
          <w:p w:rsidR="00C6384F" w:rsidRPr="00613C0D" w:rsidRDefault="00C6384F"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Себестоимость продукции</w:t>
            </w:r>
            <w:r w:rsidR="00AF52BE" w:rsidRPr="00613C0D">
              <w:rPr>
                <w:color w:val="000000" w:themeColor="text1"/>
                <w:sz w:val="20"/>
                <w:szCs w:val="28"/>
              </w:rPr>
              <w:t>, тыс.руб.</w:t>
            </w:r>
          </w:p>
        </w:tc>
        <w:tc>
          <w:tcPr>
            <w:tcW w:w="1967" w:type="dxa"/>
          </w:tcPr>
          <w:p w:rsidR="00C6384F" w:rsidRPr="00613C0D" w:rsidRDefault="00A268AE"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5</w:t>
            </w:r>
            <w:r w:rsidR="009A2115" w:rsidRPr="00613C0D">
              <w:rPr>
                <w:color w:val="000000" w:themeColor="text1"/>
                <w:sz w:val="20"/>
                <w:szCs w:val="28"/>
              </w:rPr>
              <w:t>636,2</w:t>
            </w:r>
          </w:p>
        </w:tc>
        <w:tc>
          <w:tcPr>
            <w:tcW w:w="2067" w:type="dxa"/>
          </w:tcPr>
          <w:p w:rsidR="00C6384F" w:rsidRPr="00613C0D" w:rsidRDefault="009A2115"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6</w:t>
            </w:r>
            <w:r w:rsidR="007B0376" w:rsidRPr="00613C0D">
              <w:rPr>
                <w:color w:val="000000" w:themeColor="text1"/>
                <w:sz w:val="20"/>
                <w:szCs w:val="28"/>
              </w:rPr>
              <w:t>161,9</w:t>
            </w:r>
          </w:p>
        </w:tc>
      </w:tr>
      <w:tr w:rsidR="00C6384F" w:rsidRPr="00613C0D" w:rsidTr="00613C0D">
        <w:trPr>
          <w:jc w:val="center"/>
        </w:trPr>
        <w:tc>
          <w:tcPr>
            <w:tcW w:w="3794" w:type="dxa"/>
          </w:tcPr>
          <w:p w:rsidR="00C6384F" w:rsidRPr="00613C0D" w:rsidRDefault="00C6384F"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Прибыль колбасного цеха за год</w:t>
            </w:r>
            <w:r w:rsidR="00AF52BE" w:rsidRPr="00613C0D">
              <w:rPr>
                <w:color w:val="000000" w:themeColor="text1"/>
                <w:sz w:val="20"/>
                <w:szCs w:val="28"/>
              </w:rPr>
              <w:t>, тыс.руб.</w:t>
            </w:r>
          </w:p>
        </w:tc>
        <w:tc>
          <w:tcPr>
            <w:tcW w:w="1967" w:type="dxa"/>
          </w:tcPr>
          <w:p w:rsidR="00C6384F" w:rsidRPr="00613C0D" w:rsidRDefault="009A2115"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1863,8</w:t>
            </w:r>
          </w:p>
        </w:tc>
        <w:tc>
          <w:tcPr>
            <w:tcW w:w="2067" w:type="dxa"/>
          </w:tcPr>
          <w:p w:rsidR="00C6384F" w:rsidRPr="00613C0D" w:rsidRDefault="007B0376"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2308,1</w:t>
            </w:r>
          </w:p>
        </w:tc>
      </w:tr>
      <w:tr w:rsidR="00A268AE" w:rsidRPr="00613C0D" w:rsidTr="00613C0D">
        <w:trPr>
          <w:jc w:val="center"/>
        </w:trPr>
        <w:tc>
          <w:tcPr>
            <w:tcW w:w="3794" w:type="dxa"/>
          </w:tcPr>
          <w:p w:rsidR="00A268AE" w:rsidRPr="00613C0D" w:rsidRDefault="00A268AE"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Налог на прибыль, тыс.руб.</w:t>
            </w:r>
          </w:p>
        </w:tc>
        <w:tc>
          <w:tcPr>
            <w:tcW w:w="1967" w:type="dxa"/>
          </w:tcPr>
          <w:p w:rsidR="00A268AE" w:rsidRPr="00613C0D" w:rsidRDefault="007B0376"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372,76</w:t>
            </w:r>
          </w:p>
        </w:tc>
        <w:tc>
          <w:tcPr>
            <w:tcW w:w="2067" w:type="dxa"/>
          </w:tcPr>
          <w:p w:rsidR="00A268AE" w:rsidRPr="00613C0D" w:rsidRDefault="007B0376"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461,62</w:t>
            </w:r>
          </w:p>
        </w:tc>
      </w:tr>
      <w:tr w:rsidR="00A268AE" w:rsidRPr="00613C0D" w:rsidTr="00613C0D">
        <w:trPr>
          <w:jc w:val="center"/>
        </w:trPr>
        <w:tc>
          <w:tcPr>
            <w:tcW w:w="3794" w:type="dxa"/>
          </w:tcPr>
          <w:p w:rsidR="00A268AE" w:rsidRPr="00613C0D" w:rsidRDefault="0031797B"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ЕСХН</w:t>
            </w:r>
            <w:r w:rsidR="00A268AE" w:rsidRPr="00613C0D">
              <w:rPr>
                <w:color w:val="000000" w:themeColor="text1"/>
                <w:sz w:val="20"/>
                <w:szCs w:val="28"/>
              </w:rPr>
              <w:t>, тыс.руб.</w:t>
            </w:r>
          </w:p>
        </w:tc>
        <w:tc>
          <w:tcPr>
            <w:tcW w:w="1967" w:type="dxa"/>
          </w:tcPr>
          <w:p w:rsidR="00A268AE" w:rsidRPr="00613C0D" w:rsidRDefault="007B0376"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372,76</w:t>
            </w:r>
          </w:p>
        </w:tc>
        <w:tc>
          <w:tcPr>
            <w:tcW w:w="2067" w:type="dxa"/>
          </w:tcPr>
          <w:p w:rsidR="00A268AE" w:rsidRPr="00613C0D" w:rsidRDefault="007B0376"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461,62</w:t>
            </w:r>
          </w:p>
        </w:tc>
      </w:tr>
      <w:tr w:rsidR="00A268AE" w:rsidRPr="00613C0D" w:rsidTr="00613C0D">
        <w:trPr>
          <w:jc w:val="center"/>
        </w:trPr>
        <w:tc>
          <w:tcPr>
            <w:tcW w:w="3794" w:type="dxa"/>
          </w:tcPr>
          <w:p w:rsidR="00A268AE" w:rsidRPr="00613C0D" w:rsidRDefault="00A268AE"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Чистая прибыль</w:t>
            </w:r>
            <w:r w:rsidR="002E04B9" w:rsidRPr="00613C0D">
              <w:rPr>
                <w:color w:val="000000" w:themeColor="text1"/>
                <w:sz w:val="20"/>
                <w:szCs w:val="28"/>
              </w:rPr>
              <w:t>, тыс.руб.</w:t>
            </w:r>
          </w:p>
        </w:tc>
        <w:tc>
          <w:tcPr>
            <w:tcW w:w="1967" w:type="dxa"/>
          </w:tcPr>
          <w:p w:rsidR="00A268AE" w:rsidRPr="00613C0D" w:rsidRDefault="0068221C"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11</w:t>
            </w:r>
            <w:r w:rsidR="007B0376" w:rsidRPr="00613C0D">
              <w:rPr>
                <w:color w:val="000000" w:themeColor="text1"/>
                <w:sz w:val="20"/>
                <w:szCs w:val="28"/>
              </w:rPr>
              <w:t>18,28</w:t>
            </w:r>
          </w:p>
        </w:tc>
        <w:tc>
          <w:tcPr>
            <w:tcW w:w="2067" w:type="dxa"/>
          </w:tcPr>
          <w:p w:rsidR="00A268AE" w:rsidRPr="00613C0D" w:rsidRDefault="007B0376" w:rsidP="00A06445">
            <w:pPr>
              <w:keepNext/>
              <w:widowControl w:val="0"/>
              <w:shd w:val="clear" w:color="000000" w:fill="auto"/>
              <w:suppressAutoHyphens/>
              <w:spacing w:line="360" w:lineRule="auto"/>
              <w:rPr>
                <w:color w:val="000000" w:themeColor="text1"/>
                <w:sz w:val="20"/>
                <w:szCs w:val="28"/>
                <w:vertAlign w:val="superscript"/>
              </w:rPr>
            </w:pPr>
            <w:r w:rsidRPr="00613C0D">
              <w:rPr>
                <w:color w:val="000000" w:themeColor="text1"/>
                <w:sz w:val="20"/>
                <w:szCs w:val="28"/>
              </w:rPr>
              <w:t>1384,87</w:t>
            </w:r>
          </w:p>
        </w:tc>
      </w:tr>
      <w:tr w:rsidR="00783573" w:rsidRPr="00613C0D" w:rsidTr="00613C0D">
        <w:trPr>
          <w:jc w:val="center"/>
        </w:trPr>
        <w:tc>
          <w:tcPr>
            <w:tcW w:w="3794" w:type="dxa"/>
          </w:tcPr>
          <w:p w:rsidR="00783573" w:rsidRPr="00613C0D" w:rsidRDefault="00783573"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ЧДД (</w:t>
            </w:r>
            <w:r w:rsidRPr="00613C0D">
              <w:rPr>
                <w:color w:val="000000" w:themeColor="text1"/>
                <w:sz w:val="20"/>
                <w:szCs w:val="28"/>
                <w:lang w:val="en-US"/>
              </w:rPr>
              <w:t>NPV</w:t>
            </w:r>
            <w:r w:rsidRPr="00613C0D">
              <w:rPr>
                <w:color w:val="000000" w:themeColor="text1"/>
                <w:sz w:val="20"/>
                <w:szCs w:val="28"/>
              </w:rPr>
              <w:t>), тыс.руб.</w:t>
            </w:r>
          </w:p>
        </w:tc>
        <w:tc>
          <w:tcPr>
            <w:tcW w:w="4034" w:type="dxa"/>
            <w:gridSpan w:val="2"/>
          </w:tcPr>
          <w:p w:rsidR="00783573" w:rsidRPr="00613C0D" w:rsidRDefault="00783573"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1417,68</w:t>
            </w:r>
          </w:p>
        </w:tc>
      </w:tr>
      <w:tr w:rsidR="00783573" w:rsidRPr="00613C0D" w:rsidTr="00613C0D">
        <w:trPr>
          <w:jc w:val="center"/>
        </w:trPr>
        <w:tc>
          <w:tcPr>
            <w:tcW w:w="3794" w:type="dxa"/>
          </w:tcPr>
          <w:p w:rsidR="00783573" w:rsidRPr="00613C0D" w:rsidRDefault="00783573"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Индекс рентабельности</w:t>
            </w:r>
          </w:p>
        </w:tc>
        <w:tc>
          <w:tcPr>
            <w:tcW w:w="4034" w:type="dxa"/>
            <w:gridSpan w:val="2"/>
          </w:tcPr>
          <w:p w:rsidR="00783573" w:rsidRPr="00613C0D" w:rsidRDefault="00783573"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3,8</w:t>
            </w:r>
          </w:p>
        </w:tc>
      </w:tr>
      <w:tr w:rsidR="00AB114A" w:rsidRPr="00613C0D" w:rsidTr="00613C0D">
        <w:trPr>
          <w:jc w:val="center"/>
        </w:trPr>
        <w:tc>
          <w:tcPr>
            <w:tcW w:w="3794" w:type="dxa"/>
          </w:tcPr>
          <w:p w:rsidR="00AB114A" w:rsidRPr="00613C0D" w:rsidRDefault="00AB114A"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Внутренняя норма доходности</w:t>
            </w:r>
            <w:r w:rsidR="002E04B9" w:rsidRPr="00613C0D">
              <w:rPr>
                <w:color w:val="000000" w:themeColor="text1"/>
                <w:sz w:val="20"/>
                <w:szCs w:val="28"/>
              </w:rPr>
              <w:t xml:space="preserve"> (</w:t>
            </w:r>
            <w:r w:rsidR="002E04B9" w:rsidRPr="00613C0D">
              <w:rPr>
                <w:color w:val="000000" w:themeColor="text1"/>
                <w:sz w:val="20"/>
                <w:szCs w:val="28"/>
                <w:lang w:val="en-US"/>
              </w:rPr>
              <w:t>IRR</w:t>
            </w:r>
            <w:r w:rsidR="002E04B9" w:rsidRPr="00613C0D">
              <w:rPr>
                <w:color w:val="000000" w:themeColor="text1"/>
                <w:sz w:val="20"/>
                <w:szCs w:val="28"/>
              </w:rPr>
              <w:t xml:space="preserve">), </w:t>
            </w:r>
            <w:r w:rsidR="00A72867" w:rsidRPr="00613C0D">
              <w:rPr>
                <w:color w:val="000000" w:themeColor="text1"/>
                <w:sz w:val="20"/>
                <w:szCs w:val="28"/>
              </w:rPr>
              <w:t>%</w:t>
            </w:r>
          </w:p>
        </w:tc>
        <w:tc>
          <w:tcPr>
            <w:tcW w:w="4034" w:type="dxa"/>
            <w:gridSpan w:val="2"/>
          </w:tcPr>
          <w:p w:rsidR="00AB114A" w:rsidRPr="00613C0D" w:rsidRDefault="004736AF"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45</w:t>
            </w:r>
          </w:p>
        </w:tc>
      </w:tr>
      <w:tr w:rsidR="00D72CC7" w:rsidRPr="00613C0D" w:rsidTr="00613C0D">
        <w:trPr>
          <w:jc w:val="center"/>
        </w:trPr>
        <w:tc>
          <w:tcPr>
            <w:tcW w:w="3794" w:type="dxa"/>
          </w:tcPr>
          <w:p w:rsidR="00D72CC7" w:rsidRPr="00613C0D" w:rsidRDefault="00D72CC7"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Срок окупаемости проекта, год</w:t>
            </w:r>
          </w:p>
        </w:tc>
        <w:tc>
          <w:tcPr>
            <w:tcW w:w="4034" w:type="dxa"/>
            <w:gridSpan w:val="2"/>
          </w:tcPr>
          <w:p w:rsidR="00D72CC7" w:rsidRPr="00613C0D" w:rsidRDefault="00CF0479" w:rsidP="00A06445">
            <w:pPr>
              <w:keepNext/>
              <w:widowControl w:val="0"/>
              <w:shd w:val="clear" w:color="000000" w:fill="auto"/>
              <w:suppressAutoHyphens/>
              <w:spacing w:line="360" w:lineRule="auto"/>
              <w:rPr>
                <w:color w:val="000000" w:themeColor="text1"/>
                <w:sz w:val="20"/>
                <w:szCs w:val="28"/>
              </w:rPr>
            </w:pPr>
            <w:r w:rsidRPr="00613C0D">
              <w:rPr>
                <w:color w:val="000000" w:themeColor="text1"/>
                <w:sz w:val="20"/>
                <w:szCs w:val="28"/>
              </w:rPr>
              <w:t>2</w:t>
            </w:r>
          </w:p>
        </w:tc>
      </w:tr>
    </w:tbl>
    <w:p w:rsidR="00700C00" w:rsidRPr="00613C0D" w:rsidRDefault="00700C00" w:rsidP="00A06445">
      <w:pPr>
        <w:keepNext/>
        <w:widowControl w:val="0"/>
        <w:shd w:val="clear" w:color="000000" w:fill="auto"/>
        <w:suppressAutoHyphens/>
        <w:spacing w:line="360" w:lineRule="auto"/>
        <w:ind w:firstLine="709"/>
        <w:jc w:val="both"/>
        <w:rPr>
          <w:color w:val="000000" w:themeColor="text1"/>
          <w:sz w:val="28"/>
          <w:szCs w:val="28"/>
        </w:rPr>
      </w:pPr>
    </w:p>
    <w:p w:rsidR="00613C0D" w:rsidRDefault="00700C00"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Чистый дисконтированный доход, или чистая приведенная</w:t>
      </w:r>
      <w:r w:rsidR="00613C0D">
        <w:rPr>
          <w:color w:val="000000" w:themeColor="text1"/>
          <w:sz w:val="28"/>
          <w:szCs w:val="28"/>
        </w:rPr>
        <w:t xml:space="preserve"> </w:t>
      </w:r>
      <w:r w:rsidRPr="00613C0D">
        <w:rPr>
          <w:color w:val="000000" w:themeColor="text1"/>
          <w:sz w:val="28"/>
          <w:szCs w:val="28"/>
        </w:rPr>
        <w:t>стоимость, представляет собой оценку сегодняшней стоимости</w:t>
      </w:r>
      <w:r w:rsidR="00613C0D">
        <w:rPr>
          <w:color w:val="000000" w:themeColor="text1"/>
          <w:sz w:val="28"/>
          <w:szCs w:val="28"/>
        </w:rPr>
        <w:t xml:space="preserve"> </w:t>
      </w:r>
      <w:r w:rsidRPr="00613C0D">
        <w:rPr>
          <w:color w:val="000000" w:themeColor="text1"/>
          <w:sz w:val="28"/>
          <w:szCs w:val="28"/>
        </w:rPr>
        <w:t>потока будущего дохода. Если ЧДД инвестиционного дохода</w:t>
      </w:r>
      <w:r w:rsidR="00613C0D">
        <w:rPr>
          <w:color w:val="000000" w:themeColor="text1"/>
          <w:sz w:val="28"/>
          <w:szCs w:val="28"/>
        </w:rPr>
        <w:t xml:space="preserve"> </w:t>
      </w:r>
      <w:r w:rsidRPr="00613C0D">
        <w:rPr>
          <w:color w:val="000000" w:themeColor="text1"/>
          <w:sz w:val="28"/>
          <w:szCs w:val="28"/>
        </w:rPr>
        <w:t>положителен, проект является эффективным и может</w:t>
      </w:r>
      <w:r w:rsidR="00613C0D">
        <w:rPr>
          <w:color w:val="000000" w:themeColor="text1"/>
          <w:sz w:val="28"/>
          <w:szCs w:val="28"/>
        </w:rPr>
        <w:t xml:space="preserve"> </w:t>
      </w:r>
      <w:r w:rsidRPr="00613C0D">
        <w:rPr>
          <w:color w:val="000000" w:themeColor="text1"/>
          <w:sz w:val="28"/>
          <w:szCs w:val="28"/>
        </w:rPr>
        <w:t>рассматриваться вопрос о его принятии. Чем больше ЧДД, тем</w:t>
      </w:r>
      <w:r w:rsidR="00613C0D">
        <w:rPr>
          <w:color w:val="000000" w:themeColor="text1"/>
          <w:sz w:val="28"/>
          <w:szCs w:val="28"/>
        </w:rPr>
        <w:t xml:space="preserve"> </w:t>
      </w:r>
      <w:r w:rsidRPr="00613C0D">
        <w:rPr>
          <w:color w:val="000000" w:themeColor="text1"/>
          <w:sz w:val="28"/>
          <w:szCs w:val="28"/>
        </w:rPr>
        <w:t>эффективнее проект. ЧДД данного проекта составил 1417,68тыс.руб.</w:t>
      </w:r>
    </w:p>
    <w:p w:rsidR="00613C0D" w:rsidRDefault="00700C00"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Индекс рентабельности представляет собой отношение</w:t>
      </w:r>
      <w:r w:rsidR="00613C0D">
        <w:rPr>
          <w:color w:val="000000" w:themeColor="text1"/>
          <w:sz w:val="28"/>
          <w:szCs w:val="28"/>
        </w:rPr>
        <w:t xml:space="preserve"> </w:t>
      </w:r>
      <w:r w:rsidRPr="00613C0D">
        <w:rPr>
          <w:color w:val="000000" w:themeColor="text1"/>
          <w:sz w:val="28"/>
          <w:szCs w:val="28"/>
        </w:rPr>
        <w:t>суммы приведенных эффектов к величине капиталовложений.</w:t>
      </w:r>
    </w:p>
    <w:p w:rsidR="00700C00" w:rsidRPr="00613C0D" w:rsidRDefault="00700C00"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Индекс рентабельности тесно связан с чистым</w:t>
      </w:r>
      <w:r w:rsidR="00613C0D">
        <w:rPr>
          <w:color w:val="000000" w:themeColor="text1"/>
          <w:sz w:val="28"/>
          <w:szCs w:val="28"/>
        </w:rPr>
        <w:t xml:space="preserve"> </w:t>
      </w:r>
      <w:r w:rsidRPr="00613C0D">
        <w:rPr>
          <w:color w:val="000000" w:themeColor="text1"/>
          <w:sz w:val="28"/>
          <w:szCs w:val="28"/>
        </w:rPr>
        <w:t>дисконтированным доходом. Он строится из тех же элементов,</w:t>
      </w:r>
      <w:r w:rsidR="00613C0D">
        <w:rPr>
          <w:color w:val="000000" w:themeColor="text1"/>
          <w:sz w:val="28"/>
          <w:szCs w:val="28"/>
        </w:rPr>
        <w:t xml:space="preserve"> </w:t>
      </w:r>
      <w:r w:rsidRPr="00613C0D">
        <w:rPr>
          <w:color w:val="000000" w:themeColor="text1"/>
          <w:sz w:val="28"/>
          <w:szCs w:val="28"/>
        </w:rPr>
        <w:t>и его значение связано со значением ЧДД: если ЧДД положителен,</w:t>
      </w:r>
      <w:r w:rsidR="00613C0D">
        <w:rPr>
          <w:color w:val="000000" w:themeColor="text1"/>
          <w:sz w:val="28"/>
          <w:szCs w:val="28"/>
        </w:rPr>
        <w:t xml:space="preserve"> </w:t>
      </w:r>
      <w:r w:rsidRPr="00613C0D">
        <w:rPr>
          <w:color w:val="000000" w:themeColor="text1"/>
          <w:sz w:val="28"/>
          <w:szCs w:val="28"/>
        </w:rPr>
        <w:t>то ИД&gt;1. Если ИД&gt;1, проект эффективен. Индекс рентабельности</w:t>
      </w:r>
      <w:r w:rsidR="00613C0D">
        <w:rPr>
          <w:color w:val="000000" w:themeColor="text1"/>
          <w:sz w:val="28"/>
          <w:szCs w:val="28"/>
        </w:rPr>
        <w:t xml:space="preserve"> </w:t>
      </w:r>
      <w:r w:rsidRPr="00613C0D">
        <w:rPr>
          <w:color w:val="000000" w:themeColor="text1"/>
          <w:sz w:val="28"/>
          <w:szCs w:val="28"/>
        </w:rPr>
        <w:t>составил 3,8.</w:t>
      </w:r>
    </w:p>
    <w:p w:rsidR="0032546D" w:rsidRPr="00613C0D" w:rsidRDefault="00700C00"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Внутренняя норма доходности (ВНД) представляет собой ту</w:t>
      </w:r>
      <w:r w:rsidR="00613C0D">
        <w:rPr>
          <w:color w:val="000000" w:themeColor="text1"/>
          <w:sz w:val="28"/>
          <w:szCs w:val="28"/>
        </w:rPr>
        <w:t xml:space="preserve"> </w:t>
      </w:r>
      <w:r w:rsidRPr="00613C0D">
        <w:rPr>
          <w:color w:val="000000" w:themeColor="text1"/>
          <w:sz w:val="28"/>
          <w:szCs w:val="28"/>
        </w:rPr>
        <w:t>норму дисконта, при которой величина приведенных эффектов</w:t>
      </w:r>
      <w:r w:rsidR="00613C0D">
        <w:rPr>
          <w:color w:val="000000" w:themeColor="text1"/>
          <w:sz w:val="28"/>
          <w:szCs w:val="28"/>
        </w:rPr>
        <w:t xml:space="preserve"> </w:t>
      </w:r>
      <w:r w:rsidRPr="00613C0D">
        <w:rPr>
          <w:color w:val="000000" w:themeColor="text1"/>
          <w:sz w:val="28"/>
          <w:szCs w:val="28"/>
        </w:rPr>
        <w:t>равна приведенным капиталовложениям. Если ВНД равна или</w:t>
      </w:r>
      <w:r w:rsidR="00613C0D">
        <w:rPr>
          <w:color w:val="000000" w:themeColor="text1"/>
          <w:sz w:val="28"/>
          <w:szCs w:val="28"/>
        </w:rPr>
        <w:t xml:space="preserve"> </w:t>
      </w:r>
      <w:r w:rsidRPr="00613C0D">
        <w:rPr>
          <w:color w:val="000000" w:themeColor="text1"/>
          <w:sz w:val="28"/>
          <w:szCs w:val="28"/>
        </w:rPr>
        <w:t>больше требуемой нормы дохода на капитал, то инвестиции</w:t>
      </w:r>
      <w:r w:rsidR="00613C0D">
        <w:rPr>
          <w:color w:val="000000" w:themeColor="text1"/>
          <w:sz w:val="28"/>
          <w:szCs w:val="28"/>
        </w:rPr>
        <w:t xml:space="preserve"> </w:t>
      </w:r>
      <w:r w:rsidRPr="00613C0D">
        <w:rPr>
          <w:color w:val="000000" w:themeColor="text1"/>
          <w:sz w:val="28"/>
          <w:szCs w:val="28"/>
        </w:rPr>
        <w:t>в данный инвестиционный проект оправданны. ВНД данного</w:t>
      </w:r>
      <w:r w:rsidR="00613C0D">
        <w:rPr>
          <w:color w:val="000000" w:themeColor="text1"/>
          <w:sz w:val="28"/>
          <w:szCs w:val="28"/>
        </w:rPr>
        <w:t xml:space="preserve"> </w:t>
      </w:r>
      <w:r w:rsidRPr="00613C0D">
        <w:rPr>
          <w:color w:val="000000" w:themeColor="text1"/>
          <w:sz w:val="28"/>
          <w:szCs w:val="28"/>
        </w:rPr>
        <w:t>проекта значительно превышает принятую в расчетах ставку дисконтирования (90%&gt;19%), следовательно, проект является</w:t>
      </w:r>
      <w:r w:rsidR="00613C0D">
        <w:rPr>
          <w:color w:val="000000" w:themeColor="text1"/>
          <w:sz w:val="28"/>
          <w:szCs w:val="28"/>
        </w:rPr>
        <w:t xml:space="preserve"> </w:t>
      </w:r>
      <w:r w:rsidRPr="00613C0D">
        <w:rPr>
          <w:color w:val="000000" w:themeColor="text1"/>
          <w:sz w:val="28"/>
          <w:szCs w:val="28"/>
        </w:rPr>
        <w:t>эффективным.</w:t>
      </w:r>
    </w:p>
    <w:p w:rsidR="00613C0D" w:rsidRDefault="00B82A8E"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Рассмотрим сравнительную оценку предприятий -</w:t>
      </w:r>
      <w:r w:rsidR="00613C0D">
        <w:rPr>
          <w:color w:val="000000" w:themeColor="text1"/>
          <w:sz w:val="28"/>
          <w:szCs w:val="28"/>
        </w:rPr>
        <w:t xml:space="preserve"> </w:t>
      </w:r>
      <w:r w:rsidRPr="00613C0D">
        <w:rPr>
          <w:color w:val="000000" w:themeColor="text1"/>
          <w:sz w:val="28"/>
          <w:szCs w:val="28"/>
        </w:rPr>
        <w:t>участников</w:t>
      </w:r>
      <w:r w:rsidR="00613C0D">
        <w:rPr>
          <w:color w:val="000000" w:themeColor="text1"/>
          <w:sz w:val="28"/>
          <w:szCs w:val="28"/>
        </w:rPr>
        <w:t xml:space="preserve"> </w:t>
      </w:r>
      <w:r w:rsidRPr="00613C0D">
        <w:rPr>
          <w:color w:val="000000" w:themeColor="text1"/>
          <w:sz w:val="28"/>
          <w:szCs w:val="28"/>
        </w:rPr>
        <w:t>интегрированного формирования, и как повлияет</w:t>
      </w:r>
      <w:r w:rsidR="00613C0D">
        <w:rPr>
          <w:color w:val="000000" w:themeColor="text1"/>
          <w:sz w:val="28"/>
          <w:szCs w:val="28"/>
        </w:rPr>
        <w:t xml:space="preserve"> </w:t>
      </w:r>
      <w:r w:rsidRPr="00613C0D">
        <w:rPr>
          <w:color w:val="000000" w:themeColor="text1"/>
          <w:sz w:val="28"/>
          <w:szCs w:val="28"/>
        </w:rPr>
        <w:t>объединение данных предприятий, к каким результатам может</w:t>
      </w:r>
      <w:r w:rsidR="00613C0D">
        <w:rPr>
          <w:color w:val="000000" w:themeColor="text1"/>
          <w:sz w:val="28"/>
          <w:szCs w:val="28"/>
        </w:rPr>
        <w:t xml:space="preserve"> </w:t>
      </w:r>
      <w:r w:rsidRPr="00613C0D">
        <w:rPr>
          <w:color w:val="000000" w:themeColor="text1"/>
          <w:sz w:val="28"/>
          <w:szCs w:val="28"/>
        </w:rPr>
        <w:t>привести данное объединение в</w:t>
      </w:r>
      <w:r w:rsidR="00613C0D">
        <w:rPr>
          <w:color w:val="000000" w:themeColor="text1"/>
          <w:sz w:val="28"/>
          <w:szCs w:val="28"/>
        </w:rPr>
        <w:t xml:space="preserve"> </w:t>
      </w:r>
      <w:r w:rsidRPr="00613C0D">
        <w:rPr>
          <w:color w:val="000000" w:themeColor="text1"/>
          <w:sz w:val="28"/>
          <w:szCs w:val="28"/>
        </w:rPr>
        <w:t>совместную деятельность (табл.14).</w:t>
      </w:r>
    </w:p>
    <w:p w:rsidR="00B82A8E" w:rsidRPr="00613C0D" w:rsidRDefault="00B82A8E" w:rsidP="00A06445">
      <w:pPr>
        <w:keepNext/>
        <w:widowControl w:val="0"/>
        <w:shd w:val="clear" w:color="000000" w:fill="auto"/>
        <w:suppressAutoHyphens/>
        <w:spacing w:line="360" w:lineRule="auto"/>
        <w:ind w:firstLine="709"/>
        <w:jc w:val="both"/>
        <w:rPr>
          <w:color w:val="000000" w:themeColor="text1"/>
          <w:sz w:val="28"/>
          <w:szCs w:val="28"/>
        </w:rPr>
      </w:pPr>
    </w:p>
    <w:p w:rsidR="0088072F" w:rsidRPr="00613C0D" w:rsidRDefault="00B82A8E" w:rsidP="00A06445">
      <w:pPr>
        <w:keepNext/>
        <w:widowControl w:val="0"/>
        <w:shd w:val="clear" w:color="000000" w:fill="auto"/>
        <w:suppressAutoHyphens/>
        <w:spacing w:line="360" w:lineRule="auto"/>
        <w:ind w:firstLine="709"/>
        <w:jc w:val="right"/>
        <w:rPr>
          <w:color w:val="000000" w:themeColor="text1"/>
          <w:sz w:val="28"/>
          <w:szCs w:val="28"/>
        </w:rPr>
      </w:pPr>
      <w:r w:rsidRPr="00613C0D">
        <w:rPr>
          <w:color w:val="000000" w:themeColor="text1"/>
          <w:sz w:val="28"/>
          <w:szCs w:val="28"/>
        </w:rPr>
        <w:t>Таблица 14</w:t>
      </w:r>
    </w:p>
    <w:p w:rsidR="00B82A8E" w:rsidRPr="00613C0D" w:rsidRDefault="007A5D22"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 xml:space="preserve">Сравнительная оценка деятельности двух предприятий без образования и при образовании интегрированного формирования </w:t>
      </w:r>
    </w:p>
    <w:tbl>
      <w:tblPr>
        <w:tblStyle w:val="a5"/>
        <w:tblW w:w="9263" w:type="dxa"/>
        <w:jc w:val="center"/>
        <w:tblLayout w:type="fixed"/>
        <w:tblLook w:val="04A0" w:firstRow="1" w:lastRow="0" w:firstColumn="1" w:lastColumn="0" w:noHBand="0" w:noVBand="1"/>
      </w:tblPr>
      <w:tblGrid>
        <w:gridCol w:w="1458"/>
        <w:gridCol w:w="705"/>
        <w:gridCol w:w="882"/>
        <w:gridCol w:w="705"/>
        <w:gridCol w:w="882"/>
        <w:gridCol w:w="705"/>
        <w:gridCol w:w="725"/>
        <w:gridCol w:w="882"/>
        <w:gridCol w:w="705"/>
        <w:gridCol w:w="882"/>
        <w:gridCol w:w="732"/>
      </w:tblGrid>
      <w:tr w:rsidR="00315348" w:rsidRPr="00613C0D" w:rsidTr="00613C0D">
        <w:trPr>
          <w:trHeight w:val="334"/>
          <w:jc w:val="center"/>
        </w:trPr>
        <w:tc>
          <w:tcPr>
            <w:tcW w:w="1458" w:type="dxa"/>
            <w:vMerge w:val="restart"/>
          </w:tcPr>
          <w:p w:rsidR="00315348" w:rsidRPr="00613C0D" w:rsidRDefault="00315348"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Предприятия-участники</w:t>
            </w:r>
          </w:p>
        </w:tc>
        <w:tc>
          <w:tcPr>
            <w:tcW w:w="3879" w:type="dxa"/>
            <w:gridSpan w:val="5"/>
          </w:tcPr>
          <w:p w:rsidR="00315348" w:rsidRPr="00613C0D" w:rsidRDefault="00315348"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Финансовый результат без объединения</w:t>
            </w:r>
          </w:p>
        </w:tc>
        <w:tc>
          <w:tcPr>
            <w:tcW w:w="3926" w:type="dxa"/>
            <w:gridSpan w:val="5"/>
          </w:tcPr>
          <w:p w:rsidR="00315348" w:rsidRPr="00613C0D" w:rsidRDefault="00315348"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Финансовый результат при объединении</w:t>
            </w:r>
          </w:p>
        </w:tc>
      </w:tr>
      <w:tr w:rsidR="004E4E73" w:rsidRPr="00613C0D" w:rsidTr="00613C0D">
        <w:trPr>
          <w:trHeight w:val="146"/>
          <w:jc w:val="center"/>
        </w:trPr>
        <w:tc>
          <w:tcPr>
            <w:tcW w:w="1458" w:type="dxa"/>
            <w:vMerge/>
          </w:tcPr>
          <w:p w:rsidR="00315348" w:rsidRPr="00613C0D" w:rsidRDefault="00315348" w:rsidP="00A06445">
            <w:pPr>
              <w:keepNext/>
              <w:widowControl w:val="0"/>
              <w:shd w:val="clear" w:color="000000" w:fill="auto"/>
              <w:suppressAutoHyphens/>
              <w:spacing w:line="360" w:lineRule="auto"/>
              <w:rPr>
                <w:color w:val="000000" w:themeColor="text1"/>
                <w:sz w:val="20"/>
                <w:szCs w:val="20"/>
              </w:rPr>
            </w:pPr>
          </w:p>
        </w:tc>
        <w:tc>
          <w:tcPr>
            <w:tcW w:w="705" w:type="dxa"/>
          </w:tcPr>
          <w:p w:rsidR="00315348" w:rsidRPr="00613C0D" w:rsidRDefault="00315348"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Об-м сырья, т</w:t>
            </w:r>
          </w:p>
        </w:tc>
        <w:tc>
          <w:tcPr>
            <w:tcW w:w="882" w:type="dxa"/>
          </w:tcPr>
          <w:p w:rsidR="004E4E73" w:rsidRPr="00613C0D" w:rsidRDefault="004E4E73"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 xml:space="preserve">Себ- ть </w:t>
            </w:r>
            <w:r w:rsidR="00687F3D" w:rsidRPr="00613C0D">
              <w:rPr>
                <w:color w:val="000000" w:themeColor="text1"/>
                <w:sz w:val="20"/>
                <w:szCs w:val="20"/>
              </w:rPr>
              <w:t>всего</w:t>
            </w:r>
            <w:r w:rsidR="00315348" w:rsidRPr="00613C0D">
              <w:rPr>
                <w:color w:val="000000" w:themeColor="text1"/>
                <w:sz w:val="20"/>
                <w:szCs w:val="20"/>
              </w:rPr>
              <w:t xml:space="preserve">, </w:t>
            </w:r>
            <w:r w:rsidRPr="00613C0D">
              <w:rPr>
                <w:color w:val="000000" w:themeColor="text1"/>
                <w:sz w:val="20"/>
                <w:szCs w:val="20"/>
              </w:rPr>
              <w:t>тыс.</w:t>
            </w:r>
          </w:p>
          <w:p w:rsidR="00315348" w:rsidRPr="00613C0D" w:rsidRDefault="00315348"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руб.</w:t>
            </w:r>
          </w:p>
        </w:tc>
        <w:tc>
          <w:tcPr>
            <w:tcW w:w="705" w:type="dxa"/>
          </w:tcPr>
          <w:p w:rsidR="00315348" w:rsidRPr="00613C0D" w:rsidRDefault="007C243F"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Факт.ц</w:t>
            </w:r>
            <w:r w:rsidR="00315348" w:rsidRPr="00613C0D">
              <w:rPr>
                <w:color w:val="000000" w:themeColor="text1"/>
                <w:sz w:val="20"/>
                <w:szCs w:val="20"/>
              </w:rPr>
              <w:t>ена, руб./</w:t>
            </w:r>
            <w:r w:rsidR="004E4E73" w:rsidRPr="00613C0D">
              <w:rPr>
                <w:color w:val="000000" w:themeColor="text1"/>
                <w:sz w:val="20"/>
                <w:szCs w:val="20"/>
              </w:rPr>
              <w:t>кг</w:t>
            </w:r>
          </w:p>
        </w:tc>
        <w:tc>
          <w:tcPr>
            <w:tcW w:w="882" w:type="dxa"/>
          </w:tcPr>
          <w:p w:rsidR="00315348" w:rsidRPr="00613C0D" w:rsidRDefault="00315348"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Вы-ручка, тыс.руб</w:t>
            </w:r>
          </w:p>
        </w:tc>
        <w:tc>
          <w:tcPr>
            <w:tcW w:w="705" w:type="dxa"/>
          </w:tcPr>
          <w:p w:rsidR="00315348" w:rsidRPr="00613C0D" w:rsidRDefault="00315348"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Фин. рез-т</w:t>
            </w:r>
            <w:r w:rsidR="0042412A" w:rsidRPr="00613C0D">
              <w:rPr>
                <w:color w:val="000000" w:themeColor="text1"/>
                <w:sz w:val="20"/>
                <w:szCs w:val="20"/>
              </w:rPr>
              <w:t>, тыс.руб.</w:t>
            </w:r>
          </w:p>
        </w:tc>
        <w:tc>
          <w:tcPr>
            <w:tcW w:w="725" w:type="dxa"/>
          </w:tcPr>
          <w:p w:rsidR="00315348" w:rsidRPr="00613C0D" w:rsidRDefault="00315348"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 xml:space="preserve">Об-м сырья, </w:t>
            </w:r>
            <w:r w:rsidR="004E4E73" w:rsidRPr="00613C0D">
              <w:rPr>
                <w:color w:val="000000" w:themeColor="text1"/>
                <w:sz w:val="20"/>
                <w:szCs w:val="20"/>
              </w:rPr>
              <w:t>т</w:t>
            </w:r>
          </w:p>
        </w:tc>
        <w:tc>
          <w:tcPr>
            <w:tcW w:w="882" w:type="dxa"/>
          </w:tcPr>
          <w:p w:rsidR="00315348" w:rsidRPr="00613C0D" w:rsidRDefault="00687F3D"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Себ-ть всего</w:t>
            </w:r>
            <w:r w:rsidR="00315348" w:rsidRPr="00613C0D">
              <w:rPr>
                <w:color w:val="000000" w:themeColor="text1"/>
                <w:sz w:val="20"/>
                <w:szCs w:val="20"/>
              </w:rPr>
              <w:t xml:space="preserve">, </w:t>
            </w:r>
            <w:r w:rsidR="004E4E73" w:rsidRPr="00613C0D">
              <w:rPr>
                <w:color w:val="000000" w:themeColor="text1"/>
                <w:sz w:val="20"/>
                <w:szCs w:val="20"/>
              </w:rPr>
              <w:t xml:space="preserve">тыс. </w:t>
            </w:r>
            <w:r w:rsidR="00315348" w:rsidRPr="00613C0D">
              <w:rPr>
                <w:color w:val="000000" w:themeColor="text1"/>
                <w:sz w:val="20"/>
                <w:szCs w:val="20"/>
              </w:rPr>
              <w:t>руб.</w:t>
            </w:r>
          </w:p>
        </w:tc>
        <w:tc>
          <w:tcPr>
            <w:tcW w:w="705" w:type="dxa"/>
          </w:tcPr>
          <w:p w:rsidR="00315348" w:rsidRPr="00613C0D" w:rsidRDefault="00315348"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Цена, руб./</w:t>
            </w:r>
            <w:r w:rsidR="004E4E73" w:rsidRPr="00613C0D">
              <w:rPr>
                <w:color w:val="000000" w:themeColor="text1"/>
                <w:sz w:val="20"/>
                <w:szCs w:val="20"/>
              </w:rPr>
              <w:t>кг</w:t>
            </w:r>
          </w:p>
        </w:tc>
        <w:tc>
          <w:tcPr>
            <w:tcW w:w="882" w:type="dxa"/>
          </w:tcPr>
          <w:p w:rsidR="00315348" w:rsidRPr="00613C0D" w:rsidRDefault="00315348"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Выру-чка, тыс.руб</w:t>
            </w:r>
          </w:p>
        </w:tc>
        <w:tc>
          <w:tcPr>
            <w:tcW w:w="732" w:type="dxa"/>
          </w:tcPr>
          <w:p w:rsidR="00315348" w:rsidRPr="00613C0D" w:rsidRDefault="004E4E73"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Фин.</w:t>
            </w:r>
            <w:r w:rsidR="00315348" w:rsidRPr="00613C0D">
              <w:rPr>
                <w:color w:val="000000" w:themeColor="text1"/>
                <w:sz w:val="20"/>
                <w:szCs w:val="20"/>
              </w:rPr>
              <w:t xml:space="preserve"> рез-т</w:t>
            </w:r>
          </w:p>
        </w:tc>
      </w:tr>
      <w:tr w:rsidR="004E4E73" w:rsidRPr="00613C0D" w:rsidTr="00613C0D">
        <w:trPr>
          <w:trHeight w:val="1398"/>
          <w:jc w:val="center"/>
        </w:trPr>
        <w:tc>
          <w:tcPr>
            <w:tcW w:w="1458" w:type="dxa"/>
          </w:tcPr>
          <w:p w:rsidR="007A5D22" w:rsidRPr="00613C0D" w:rsidRDefault="00315348"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СПК «Дружба» (поставщик мяса)</w:t>
            </w:r>
          </w:p>
        </w:tc>
        <w:tc>
          <w:tcPr>
            <w:tcW w:w="705" w:type="dxa"/>
          </w:tcPr>
          <w:p w:rsidR="007A5D22" w:rsidRPr="00613C0D" w:rsidRDefault="00592B8F"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36,8</w:t>
            </w:r>
          </w:p>
        </w:tc>
        <w:tc>
          <w:tcPr>
            <w:tcW w:w="882" w:type="dxa"/>
          </w:tcPr>
          <w:p w:rsidR="007A5D22" w:rsidRPr="00613C0D" w:rsidRDefault="003D56D9"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2790</w:t>
            </w:r>
          </w:p>
        </w:tc>
        <w:tc>
          <w:tcPr>
            <w:tcW w:w="705" w:type="dxa"/>
          </w:tcPr>
          <w:p w:rsidR="007A5D22" w:rsidRPr="00613C0D" w:rsidRDefault="003D56D9"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75,87</w:t>
            </w:r>
          </w:p>
        </w:tc>
        <w:tc>
          <w:tcPr>
            <w:tcW w:w="882" w:type="dxa"/>
          </w:tcPr>
          <w:p w:rsidR="007A5D22" w:rsidRPr="00613C0D" w:rsidRDefault="003D56D9"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2792</w:t>
            </w:r>
          </w:p>
        </w:tc>
        <w:tc>
          <w:tcPr>
            <w:tcW w:w="705" w:type="dxa"/>
          </w:tcPr>
          <w:p w:rsidR="00F16E8F" w:rsidRPr="00613C0D" w:rsidRDefault="003D56D9"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2</w:t>
            </w:r>
          </w:p>
        </w:tc>
        <w:tc>
          <w:tcPr>
            <w:tcW w:w="725" w:type="dxa"/>
          </w:tcPr>
          <w:p w:rsidR="007A5D22" w:rsidRPr="00613C0D" w:rsidRDefault="003D56D9"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36,8</w:t>
            </w:r>
          </w:p>
        </w:tc>
        <w:tc>
          <w:tcPr>
            <w:tcW w:w="882" w:type="dxa"/>
          </w:tcPr>
          <w:p w:rsidR="007A5D22" w:rsidRPr="00613C0D" w:rsidRDefault="003D56D9"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2751</w:t>
            </w:r>
          </w:p>
        </w:tc>
        <w:tc>
          <w:tcPr>
            <w:tcW w:w="705" w:type="dxa"/>
          </w:tcPr>
          <w:p w:rsidR="007A5D22" w:rsidRPr="00613C0D" w:rsidRDefault="002B4233"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1</w:t>
            </w:r>
            <w:r w:rsidR="00F16E8F" w:rsidRPr="00613C0D">
              <w:rPr>
                <w:color w:val="000000" w:themeColor="text1"/>
                <w:sz w:val="20"/>
                <w:szCs w:val="20"/>
              </w:rPr>
              <w:t>25</w:t>
            </w:r>
          </w:p>
        </w:tc>
        <w:tc>
          <w:tcPr>
            <w:tcW w:w="882" w:type="dxa"/>
          </w:tcPr>
          <w:p w:rsidR="007A5D22" w:rsidRPr="00613C0D" w:rsidRDefault="003D56D9"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4600</w:t>
            </w:r>
          </w:p>
        </w:tc>
        <w:tc>
          <w:tcPr>
            <w:tcW w:w="732" w:type="dxa"/>
          </w:tcPr>
          <w:p w:rsidR="007A5D22" w:rsidRPr="00613C0D" w:rsidRDefault="003D56D9"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1849</w:t>
            </w:r>
          </w:p>
        </w:tc>
      </w:tr>
      <w:tr w:rsidR="004E4E73" w:rsidRPr="00613C0D" w:rsidTr="00613C0D">
        <w:trPr>
          <w:trHeight w:val="1398"/>
          <w:jc w:val="center"/>
        </w:trPr>
        <w:tc>
          <w:tcPr>
            <w:tcW w:w="1458" w:type="dxa"/>
          </w:tcPr>
          <w:p w:rsidR="007A5D22" w:rsidRPr="00613C0D" w:rsidRDefault="00315348"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РабКооп «Сосново-Озерский» (перераб</w:t>
            </w:r>
            <w:r w:rsidR="008D1787" w:rsidRPr="00613C0D">
              <w:rPr>
                <w:color w:val="000000" w:themeColor="text1"/>
                <w:sz w:val="20"/>
                <w:szCs w:val="20"/>
              </w:rPr>
              <w:t>-</w:t>
            </w:r>
            <w:r w:rsidRPr="00613C0D">
              <w:rPr>
                <w:color w:val="000000" w:themeColor="text1"/>
                <w:sz w:val="20"/>
                <w:szCs w:val="20"/>
              </w:rPr>
              <w:t>к)</w:t>
            </w:r>
          </w:p>
        </w:tc>
        <w:tc>
          <w:tcPr>
            <w:tcW w:w="705" w:type="dxa"/>
          </w:tcPr>
          <w:p w:rsidR="007A5D22" w:rsidRPr="00613C0D" w:rsidRDefault="00592B8F"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72</w:t>
            </w:r>
          </w:p>
        </w:tc>
        <w:tc>
          <w:tcPr>
            <w:tcW w:w="882" w:type="dxa"/>
          </w:tcPr>
          <w:p w:rsidR="007A5D22" w:rsidRPr="00613C0D" w:rsidRDefault="00687F3D"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10554,8</w:t>
            </w:r>
          </w:p>
        </w:tc>
        <w:tc>
          <w:tcPr>
            <w:tcW w:w="705" w:type="dxa"/>
          </w:tcPr>
          <w:p w:rsidR="007A5D22" w:rsidRPr="00613C0D" w:rsidRDefault="00687F3D"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153,6</w:t>
            </w:r>
          </w:p>
        </w:tc>
        <w:tc>
          <w:tcPr>
            <w:tcW w:w="882" w:type="dxa"/>
          </w:tcPr>
          <w:p w:rsidR="007A5D22" w:rsidRPr="00613C0D" w:rsidRDefault="00687F3D"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11061,1</w:t>
            </w:r>
          </w:p>
        </w:tc>
        <w:tc>
          <w:tcPr>
            <w:tcW w:w="705" w:type="dxa"/>
          </w:tcPr>
          <w:p w:rsidR="007A5D22" w:rsidRPr="00613C0D" w:rsidRDefault="00687F3D"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506,3</w:t>
            </w:r>
          </w:p>
        </w:tc>
        <w:tc>
          <w:tcPr>
            <w:tcW w:w="725" w:type="dxa"/>
          </w:tcPr>
          <w:p w:rsidR="007A5D22" w:rsidRPr="00613C0D" w:rsidRDefault="00687F3D"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108</w:t>
            </w:r>
          </w:p>
        </w:tc>
        <w:tc>
          <w:tcPr>
            <w:tcW w:w="882" w:type="dxa"/>
          </w:tcPr>
          <w:p w:rsidR="007A5D22" w:rsidRPr="00613C0D" w:rsidRDefault="005F3EEF"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15832,2</w:t>
            </w:r>
          </w:p>
        </w:tc>
        <w:tc>
          <w:tcPr>
            <w:tcW w:w="705" w:type="dxa"/>
          </w:tcPr>
          <w:p w:rsidR="007A5D22" w:rsidRPr="00613C0D" w:rsidRDefault="005F3EEF"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153,6</w:t>
            </w:r>
          </w:p>
        </w:tc>
        <w:tc>
          <w:tcPr>
            <w:tcW w:w="882" w:type="dxa"/>
          </w:tcPr>
          <w:p w:rsidR="007A5D22" w:rsidRPr="00613C0D" w:rsidRDefault="005F3EEF"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16589</w:t>
            </w:r>
          </w:p>
        </w:tc>
        <w:tc>
          <w:tcPr>
            <w:tcW w:w="732" w:type="dxa"/>
          </w:tcPr>
          <w:p w:rsidR="007A5D22" w:rsidRPr="00613C0D" w:rsidRDefault="005F3EEF" w:rsidP="00A06445">
            <w:pPr>
              <w:keepNext/>
              <w:widowControl w:val="0"/>
              <w:shd w:val="clear" w:color="000000" w:fill="auto"/>
              <w:suppressAutoHyphens/>
              <w:spacing w:line="360" w:lineRule="auto"/>
              <w:rPr>
                <w:color w:val="000000" w:themeColor="text1"/>
                <w:sz w:val="20"/>
                <w:szCs w:val="20"/>
              </w:rPr>
            </w:pPr>
            <w:r w:rsidRPr="00613C0D">
              <w:rPr>
                <w:color w:val="000000" w:themeColor="text1"/>
                <w:sz w:val="20"/>
                <w:szCs w:val="20"/>
              </w:rPr>
              <w:t>756,6</w:t>
            </w:r>
          </w:p>
        </w:tc>
      </w:tr>
    </w:tbl>
    <w:p w:rsidR="00662CBD" w:rsidRPr="00613C0D" w:rsidRDefault="00662CBD" w:rsidP="00A06445">
      <w:pPr>
        <w:keepNext/>
        <w:widowControl w:val="0"/>
        <w:shd w:val="clear" w:color="000000" w:fill="auto"/>
        <w:suppressAutoHyphens/>
        <w:spacing w:line="360" w:lineRule="auto"/>
        <w:ind w:firstLine="709"/>
        <w:jc w:val="both"/>
        <w:rPr>
          <w:color w:val="000000" w:themeColor="text1"/>
          <w:sz w:val="28"/>
          <w:szCs w:val="28"/>
        </w:rPr>
      </w:pPr>
    </w:p>
    <w:p w:rsidR="00613C0D" w:rsidRDefault="00CF0479"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Из табл. </w:t>
      </w:r>
      <w:r w:rsidR="00B82A8E" w:rsidRPr="00613C0D">
        <w:rPr>
          <w:color w:val="000000" w:themeColor="text1"/>
          <w:sz w:val="28"/>
          <w:szCs w:val="28"/>
        </w:rPr>
        <w:t xml:space="preserve">14 </w:t>
      </w:r>
      <w:r w:rsidR="008D1787" w:rsidRPr="00613C0D">
        <w:rPr>
          <w:color w:val="000000" w:themeColor="text1"/>
          <w:sz w:val="28"/>
          <w:szCs w:val="28"/>
        </w:rPr>
        <w:t>в</w:t>
      </w:r>
      <w:r w:rsidRPr="00613C0D">
        <w:rPr>
          <w:color w:val="000000" w:themeColor="text1"/>
          <w:sz w:val="28"/>
          <w:szCs w:val="28"/>
        </w:rPr>
        <w:t>идно, что</w:t>
      </w:r>
      <w:r w:rsidR="00B82A8E" w:rsidRPr="00613C0D">
        <w:rPr>
          <w:color w:val="000000" w:themeColor="text1"/>
          <w:sz w:val="28"/>
          <w:szCs w:val="28"/>
        </w:rPr>
        <w:t xml:space="preserve"> при создании интегрированного формирования</w:t>
      </w:r>
      <w:r w:rsidRPr="00613C0D">
        <w:rPr>
          <w:color w:val="000000" w:themeColor="text1"/>
          <w:sz w:val="28"/>
          <w:szCs w:val="28"/>
        </w:rPr>
        <w:t xml:space="preserve"> </w:t>
      </w:r>
      <w:r w:rsidR="008D1787" w:rsidRPr="00613C0D">
        <w:rPr>
          <w:color w:val="000000" w:themeColor="text1"/>
          <w:sz w:val="28"/>
          <w:szCs w:val="28"/>
        </w:rPr>
        <w:t>произошло снижение затрат</w:t>
      </w:r>
      <w:r w:rsidR="00B82A8E" w:rsidRPr="00613C0D">
        <w:rPr>
          <w:color w:val="000000" w:themeColor="text1"/>
          <w:sz w:val="28"/>
          <w:szCs w:val="28"/>
        </w:rPr>
        <w:t xml:space="preserve"> на производство готовой продукции</w:t>
      </w:r>
      <w:r w:rsidR="008D1787" w:rsidRPr="00613C0D">
        <w:rPr>
          <w:color w:val="000000" w:themeColor="text1"/>
          <w:sz w:val="28"/>
          <w:szCs w:val="28"/>
        </w:rPr>
        <w:t>. И как следствие, увеличи</w:t>
      </w:r>
      <w:r w:rsidR="00B82A8E" w:rsidRPr="00613C0D">
        <w:rPr>
          <w:color w:val="000000" w:themeColor="text1"/>
          <w:sz w:val="28"/>
          <w:szCs w:val="28"/>
        </w:rPr>
        <w:t>лась</w:t>
      </w:r>
      <w:r w:rsidR="008D1787" w:rsidRPr="00613C0D">
        <w:rPr>
          <w:color w:val="000000" w:themeColor="text1"/>
          <w:sz w:val="28"/>
          <w:szCs w:val="28"/>
        </w:rPr>
        <w:t xml:space="preserve"> прибыл</w:t>
      </w:r>
      <w:r w:rsidR="00B82A8E" w:rsidRPr="00613C0D">
        <w:rPr>
          <w:color w:val="000000" w:themeColor="text1"/>
          <w:sz w:val="28"/>
          <w:szCs w:val="28"/>
        </w:rPr>
        <w:t>ь</w:t>
      </w:r>
      <w:r w:rsidR="008D1787" w:rsidRPr="00613C0D">
        <w:rPr>
          <w:color w:val="000000" w:themeColor="text1"/>
          <w:sz w:val="28"/>
          <w:szCs w:val="28"/>
        </w:rPr>
        <w:t xml:space="preserve"> на 49,4% в колбасном цехе. </w:t>
      </w:r>
      <w:r w:rsidR="00B82A8E" w:rsidRPr="00613C0D">
        <w:rPr>
          <w:color w:val="000000" w:themeColor="text1"/>
          <w:sz w:val="28"/>
          <w:szCs w:val="28"/>
        </w:rPr>
        <w:t>Это происходит из-за эффекта масштаба производства.</w:t>
      </w:r>
    </w:p>
    <w:p w:rsidR="00454891" w:rsidRPr="00613C0D" w:rsidRDefault="00454891"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Эффект масштаба обуславливается факторами, которые в долгосрочном периоде сокращают средние издержки производства по мере того, как </w:t>
      </w:r>
      <w:r w:rsidR="008D1787" w:rsidRPr="00613C0D">
        <w:rPr>
          <w:color w:val="000000" w:themeColor="text1"/>
          <w:sz w:val="28"/>
          <w:szCs w:val="28"/>
        </w:rPr>
        <w:t>предприятие увеличивает размеры</w:t>
      </w:r>
      <w:r w:rsidRPr="00613C0D">
        <w:rPr>
          <w:color w:val="000000" w:themeColor="text1"/>
          <w:sz w:val="28"/>
          <w:szCs w:val="28"/>
        </w:rPr>
        <w:t xml:space="preserve"> </w:t>
      </w:r>
      <w:r w:rsidR="008D1787" w:rsidRPr="00613C0D">
        <w:rPr>
          <w:color w:val="000000" w:themeColor="text1"/>
          <w:sz w:val="28"/>
          <w:szCs w:val="28"/>
        </w:rPr>
        <w:t>(</w:t>
      </w:r>
      <w:r w:rsidRPr="00613C0D">
        <w:rPr>
          <w:color w:val="000000" w:themeColor="text1"/>
          <w:sz w:val="28"/>
          <w:szCs w:val="28"/>
        </w:rPr>
        <w:t>объем продукции).</w:t>
      </w:r>
    </w:p>
    <w:p w:rsidR="00613C0D" w:rsidRDefault="00B82A8E" w:rsidP="00A06445">
      <w:pPr>
        <w:keepNext/>
        <w:widowControl w:val="0"/>
        <w:shd w:val="clear" w:color="000000" w:fill="auto"/>
        <w:suppressAutoHyphens/>
        <w:spacing w:line="360" w:lineRule="auto"/>
        <w:ind w:firstLine="709"/>
        <w:jc w:val="both"/>
        <w:outlineLvl w:val="0"/>
        <w:rPr>
          <w:color w:val="000000" w:themeColor="text1"/>
          <w:sz w:val="28"/>
          <w:szCs w:val="28"/>
        </w:rPr>
      </w:pPr>
      <w:r w:rsidRPr="00613C0D">
        <w:rPr>
          <w:color w:val="000000" w:themeColor="text1"/>
          <w:sz w:val="28"/>
          <w:szCs w:val="28"/>
        </w:rPr>
        <w:t>В СПК «Дружба» также произошли изменения в эффективности производства. В частности, это произошло за счет значительного снижения транспортных расходов.</w:t>
      </w:r>
    </w:p>
    <w:p w:rsidR="00B82A8E" w:rsidRPr="00613C0D" w:rsidRDefault="007C243F" w:rsidP="00A06445">
      <w:pPr>
        <w:keepNext/>
        <w:widowControl w:val="0"/>
        <w:shd w:val="clear" w:color="000000" w:fill="auto"/>
        <w:suppressAutoHyphens/>
        <w:spacing w:line="360" w:lineRule="auto"/>
        <w:ind w:firstLine="709"/>
        <w:jc w:val="both"/>
        <w:outlineLvl w:val="0"/>
        <w:rPr>
          <w:color w:val="000000" w:themeColor="text1"/>
          <w:sz w:val="28"/>
          <w:szCs w:val="28"/>
        </w:rPr>
      </w:pPr>
      <w:r w:rsidRPr="00613C0D">
        <w:rPr>
          <w:color w:val="000000" w:themeColor="text1"/>
          <w:sz w:val="28"/>
          <w:szCs w:val="28"/>
        </w:rPr>
        <w:t>Формой интегрирования является договорная. Она предполагает заключение договоров о распределение прибыли между СПК «Дружба» и РабКооп «Сосново-Озерский». В результате объединения в интегрированное формирование СПК «Дружба» выиграет за счет снижения транспортных издержек, выгодной цены реализации в колбасный цех.</w:t>
      </w:r>
    </w:p>
    <w:p w:rsidR="00662CBD" w:rsidRPr="00613C0D" w:rsidRDefault="00613C0D" w:rsidP="00A06445">
      <w:pPr>
        <w:keepNext/>
        <w:widowControl w:val="0"/>
        <w:shd w:val="clear" w:color="000000" w:fill="auto"/>
        <w:spacing w:line="360" w:lineRule="auto"/>
        <w:jc w:val="center"/>
        <w:rPr>
          <w:b/>
          <w:color w:val="000000" w:themeColor="text1"/>
          <w:sz w:val="28"/>
          <w:szCs w:val="28"/>
        </w:rPr>
      </w:pPr>
      <w:r>
        <w:rPr>
          <w:color w:val="000000" w:themeColor="text1"/>
          <w:sz w:val="28"/>
          <w:szCs w:val="28"/>
        </w:rPr>
        <w:br w:type="page"/>
      </w:r>
      <w:r w:rsidR="008F34D5" w:rsidRPr="00613C0D">
        <w:rPr>
          <w:b/>
          <w:color w:val="000000" w:themeColor="text1"/>
          <w:sz w:val="28"/>
          <w:szCs w:val="28"/>
        </w:rPr>
        <w:t>Вы</w:t>
      </w:r>
      <w:r w:rsidR="00A771CF" w:rsidRPr="00613C0D">
        <w:rPr>
          <w:b/>
          <w:color w:val="000000" w:themeColor="text1"/>
          <w:sz w:val="28"/>
          <w:szCs w:val="28"/>
        </w:rPr>
        <w:t>в</w:t>
      </w:r>
      <w:r w:rsidR="008F34D5" w:rsidRPr="00613C0D">
        <w:rPr>
          <w:b/>
          <w:color w:val="000000" w:themeColor="text1"/>
          <w:sz w:val="28"/>
          <w:szCs w:val="28"/>
        </w:rPr>
        <w:t>оды и предложения</w:t>
      </w:r>
    </w:p>
    <w:p w:rsidR="00E76165" w:rsidRPr="00613C0D" w:rsidRDefault="00E76165" w:rsidP="00A06445">
      <w:pPr>
        <w:keepNext/>
        <w:widowControl w:val="0"/>
        <w:shd w:val="clear" w:color="000000" w:fill="auto"/>
        <w:suppressAutoHyphens/>
        <w:spacing w:line="360" w:lineRule="auto"/>
        <w:ind w:firstLine="709"/>
        <w:jc w:val="both"/>
        <w:rPr>
          <w:color w:val="000000" w:themeColor="text1"/>
          <w:sz w:val="28"/>
          <w:szCs w:val="28"/>
        </w:rPr>
      </w:pPr>
    </w:p>
    <w:p w:rsidR="000A6466" w:rsidRPr="00613C0D" w:rsidRDefault="00E76165"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Трансформация российской экономики в процессе</w:t>
      </w:r>
      <w:r w:rsidR="00EE67D1" w:rsidRPr="00613C0D">
        <w:rPr>
          <w:color w:val="000000" w:themeColor="text1"/>
          <w:sz w:val="28"/>
          <w:szCs w:val="28"/>
        </w:rPr>
        <w:t xml:space="preserve"> перехода к рыночной модели развития сопровождается ростом масштабов и сложности выдвигаемых жизнью проблем, имеющих национальный и региональный характер. Среди них стратегическое значение имеют вопросы вертикального интегрирования предприятий, поскольку, как показывает мировой опыт, экономика развитых стран выстраивается на базе и вокруг крупнейших наци</w:t>
      </w:r>
      <w:r w:rsidR="001D2774" w:rsidRPr="00613C0D">
        <w:rPr>
          <w:color w:val="000000" w:themeColor="text1"/>
          <w:sz w:val="28"/>
          <w:szCs w:val="28"/>
        </w:rPr>
        <w:t>ональных и транснациональных корпораций, образующих ядра современной экономической системы общества.</w:t>
      </w:r>
    </w:p>
    <w:p w:rsidR="00613C0D" w:rsidRDefault="00217990"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Рыночная экономика вызвала к жизни огромное разнообразие организационных форм, в которых реализуются интеграционные процессы. Динамичное развитие вертикально-интегрированных компаний и демонстрируемая многими из них на протяжении десятилетий живучесть объясняются, прежде всего, их более высокой эффективностью по сравнению с неинтегрированными фирмами, достигаемой в первую очередь благодаря эффекту синергии (возрастанию эффективности деятельности в результате интеграции, слияния отдельных частей в едину</w:t>
      </w:r>
      <w:r w:rsidR="004D474E" w:rsidRPr="00613C0D">
        <w:rPr>
          <w:color w:val="000000" w:themeColor="text1"/>
          <w:sz w:val="28"/>
          <w:szCs w:val="28"/>
        </w:rPr>
        <w:t>ю систему за счет так называемого системного эффекта).</w:t>
      </w:r>
    </w:p>
    <w:p w:rsidR="00613C0D" w:rsidRDefault="004D474E"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Достаточно активное становление вертикально интегрированных корпоративных структур в реальном секторе экономики страны, обуславливает необходимость анализа того, насколько интеграция предприятий позволяет снизить издержки, рационализировать структуру, повысить конкурентоспособность и социально экономическую эффективность общественного производства. Особый интерес представляют причины, источники роста эффективности, механизм организации т координации совместной производственно-хозяйственной деятельности для выполнения масштабных научно-технических программ.</w:t>
      </w:r>
    </w:p>
    <w:p w:rsidR="004D474E" w:rsidRPr="00613C0D" w:rsidRDefault="004D474E"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Небезынтересная роль государства в формировании корпоративных структур, которые могут быть инструментом реализации экономической политики государства, направленной на инвестиционно-инновационное развитие экономики страны на базе корпоративного уклада.</w:t>
      </w:r>
    </w:p>
    <w:p w:rsidR="00613C0D" w:rsidRDefault="004D474E" w:rsidP="00A06445">
      <w:pPr>
        <w:keepNext/>
        <w:widowControl w:val="0"/>
        <w:shd w:val="clear" w:color="000000" w:fill="auto"/>
        <w:suppressAutoHyphens/>
        <w:spacing w:line="360" w:lineRule="auto"/>
        <w:ind w:firstLine="709"/>
        <w:jc w:val="both"/>
        <w:rPr>
          <w:color w:val="000000" w:themeColor="text1"/>
          <w:sz w:val="28"/>
          <w:szCs w:val="28"/>
        </w:rPr>
      </w:pPr>
      <w:r w:rsidRPr="00613C0D">
        <w:rPr>
          <w:color w:val="000000" w:themeColor="text1"/>
          <w:sz w:val="28"/>
          <w:szCs w:val="28"/>
        </w:rPr>
        <w:t xml:space="preserve">Небольшой опыт становления, функционирования и развития вертикально интегрированных структур в российской рыночной экономике в экономической литературе оценивается в целом позитивно. Вместе с тем, следует отметить, что наступил период более углубленного, всестороннего и прагматичного анализа. Необходимо современные организационно-экономические формы интеграционного процесса «свести» к его глубинным предпосылкам, «вписать» в объективные закономерности развития производительных сил общества по пути неоиндустриальной экономике. </w:t>
      </w:r>
      <w:r w:rsidR="00BE23C5" w:rsidRPr="00613C0D">
        <w:rPr>
          <w:color w:val="000000" w:themeColor="text1"/>
          <w:sz w:val="28"/>
          <w:szCs w:val="28"/>
        </w:rPr>
        <w:t>Это даст возможность выработать адекватные императивы в понимании стратегической роли интегрированных структур в реальном секторе современной рыночной экономики.</w:t>
      </w:r>
    </w:p>
    <w:p w:rsidR="00BE23C5" w:rsidRPr="00613C0D" w:rsidRDefault="00BE23C5" w:rsidP="00A06445">
      <w:pPr>
        <w:pStyle w:val="a6"/>
        <w:keepNext/>
        <w:widowControl w:val="0"/>
        <w:shd w:val="clear" w:color="000000" w:fill="auto"/>
        <w:suppressAutoHyphens/>
        <w:spacing w:before="0" w:beforeAutospacing="0" w:after="0" w:afterAutospacing="0" w:line="360" w:lineRule="auto"/>
        <w:ind w:firstLine="709"/>
        <w:jc w:val="both"/>
        <w:rPr>
          <w:color w:val="000000" w:themeColor="text1"/>
          <w:sz w:val="28"/>
          <w:szCs w:val="28"/>
        </w:rPr>
      </w:pPr>
      <w:r w:rsidRPr="00613C0D">
        <w:rPr>
          <w:color w:val="000000" w:themeColor="text1"/>
          <w:sz w:val="28"/>
          <w:szCs w:val="28"/>
        </w:rPr>
        <w:t>В результате реорганизации сельскохозяйственных предприятий, приватизации обслуживающих и перерабатывающих организаций АПК образовались многочисленные формы хозяйствования, нарушились ранее устоявшиеся связи между сельхозтоваропроизводителями, сферами обслуживания, переработки и реализации продукции. Современные экономические условия в России характеризуются сокращением объемов производства, критическим финансово-экономическим положением производителей сельскохозяйственной продукции, диспаритетом цен, обострением конкурентной борьбы между товаропроизводителями.</w:t>
      </w:r>
    </w:p>
    <w:p w:rsidR="00BE23C5" w:rsidRPr="00613C0D" w:rsidRDefault="00BE23C5" w:rsidP="00A06445">
      <w:pPr>
        <w:pStyle w:val="a6"/>
        <w:keepNext/>
        <w:widowControl w:val="0"/>
        <w:shd w:val="clear" w:color="000000" w:fill="auto"/>
        <w:suppressAutoHyphens/>
        <w:spacing w:before="0" w:beforeAutospacing="0" w:after="0" w:afterAutospacing="0" w:line="360" w:lineRule="auto"/>
        <w:ind w:firstLine="709"/>
        <w:jc w:val="both"/>
        <w:rPr>
          <w:color w:val="000000" w:themeColor="text1"/>
          <w:sz w:val="28"/>
          <w:szCs w:val="28"/>
        </w:rPr>
      </w:pPr>
      <w:r w:rsidRPr="00613C0D">
        <w:rPr>
          <w:color w:val="000000" w:themeColor="text1"/>
          <w:sz w:val="28"/>
          <w:szCs w:val="28"/>
        </w:rPr>
        <w:t>Резко обострился антагонизм в отношениях между сельхозтоваропроизводителями, переработчиками и торговлей в АПК, в особенности в мясном подкомплексе. Действующая система производственно-экономических отношений не обеспечивает оптимального соблюдения интересов партнеров мясного подкомплекса. Это выражается в монополизме перерабатывающих предприятий и торговли, неэквивалентности обмена между участниками процесса воспроизводства, в результате чего большая часть прибавочного продукта, произведенного в сельском хозяйстве, присваивается переработчиками и сферой обращения. Сельскохозяйственные производители вынуждены сокращать производство животноводческой продукции или строить собственные перерабатывающие цеха и самостоятельно реализовывают свою продукцию. Строительство собственных перерабатывающих цехов требует огромных капитальных вложений, недостаточная степень переработки ведет к значительным потерям сырья и неконкурентности произведенной продукции вследствие низкого качества, высокой себестоимости. Возникают проблемы из-за отсутствия маркетинговой деятельности. С другой стороны, перерабатывающие предприятия теряют свои сырьевые зоны, не имеют возможности загрузить производственные мощности, что приводит к повышению себестоимости продукции и как следствие уменьшение доли на рынке.</w:t>
      </w:r>
    </w:p>
    <w:p w:rsidR="00613C0D" w:rsidRDefault="001622C0" w:rsidP="00A06445">
      <w:pPr>
        <w:keepNext/>
        <w:widowControl w:val="0"/>
        <w:shd w:val="clear" w:color="000000" w:fill="auto"/>
        <w:suppressAutoHyphens/>
        <w:spacing w:line="360" w:lineRule="auto"/>
        <w:ind w:firstLine="709"/>
        <w:jc w:val="both"/>
        <w:outlineLvl w:val="0"/>
        <w:rPr>
          <w:color w:val="000000" w:themeColor="text1"/>
          <w:sz w:val="28"/>
          <w:szCs w:val="28"/>
        </w:rPr>
      </w:pPr>
      <w:r w:rsidRPr="00613C0D">
        <w:rPr>
          <w:color w:val="000000" w:themeColor="text1"/>
          <w:sz w:val="28"/>
          <w:szCs w:val="28"/>
        </w:rPr>
        <w:t>В дипломной работе было рассмотрено объединение двух предприятий в интегрированное формирование по типу «производство-переработка-реализация» на частном примере. Приведена экономическая характеристика предприятий-участников формирования.</w:t>
      </w:r>
    </w:p>
    <w:p w:rsidR="00613C0D" w:rsidRDefault="00F12F91" w:rsidP="00A06445">
      <w:pPr>
        <w:keepNext/>
        <w:widowControl w:val="0"/>
        <w:shd w:val="clear" w:color="000000" w:fill="auto"/>
        <w:suppressAutoHyphens/>
        <w:spacing w:line="360" w:lineRule="auto"/>
        <w:ind w:firstLine="709"/>
        <w:jc w:val="both"/>
        <w:outlineLvl w:val="0"/>
        <w:rPr>
          <w:color w:val="000000" w:themeColor="text1"/>
          <w:sz w:val="28"/>
          <w:szCs w:val="28"/>
        </w:rPr>
      </w:pPr>
      <w:r w:rsidRPr="00613C0D">
        <w:rPr>
          <w:color w:val="000000" w:themeColor="text1"/>
          <w:sz w:val="28"/>
          <w:szCs w:val="28"/>
        </w:rPr>
        <w:t>По результатам произведенных расчетов можно прийти к выводу, что объединение предприятий разных отраслей приводит прежде всего к снижению затрат и себестоимости произведенной продукции, увеличении прибыли, повышении эффективности производства в целом. Это происходит за счет так называемого эффекта масштаба производства</w:t>
      </w:r>
      <w:r w:rsidR="008C1C91" w:rsidRPr="00613C0D">
        <w:rPr>
          <w:color w:val="000000" w:themeColor="text1"/>
          <w:sz w:val="28"/>
          <w:szCs w:val="28"/>
        </w:rPr>
        <w:t>, а также за счет снижения трансакционных издержек</w:t>
      </w:r>
      <w:r w:rsidR="00040FC2" w:rsidRPr="00613C0D">
        <w:rPr>
          <w:color w:val="000000" w:themeColor="text1"/>
          <w:sz w:val="28"/>
          <w:szCs w:val="28"/>
        </w:rPr>
        <w:t>.</w:t>
      </w:r>
    </w:p>
    <w:p w:rsidR="00864F3A" w:rsidRPr="00613C0D" w:rsidRDefault="00613C0D" w:rsidP="00A06445">
      <w:pPr>
        <w:keepNext/>
        <w:widowControl w:val="0"/>
        <w:shd w:val="clear" w:color="000000" w:fill="auto"/>
        <w:spacing w:line="360" w:lineRule="auto"/>
        <w:jc w:val="center"/>
        <w:rPr>
          <w:b/>
          <w:color w:val="000000" w:themeColor="text1"/>
          <w:sz w:val="28"/>
          <w:szCs w:val="28"/>
        </w:rPr>
      </w:pPr>
      <w:r>
        <w:rPr>
          <w:color w:val="000000" w:themeColor="text1"/>
          <w:sz w:val="28"/>
          <w:szCs w:val="28"/>
        </w:rPr>
        <w:br w:type="page"/>
      </w:r>
      <w:r w:rsidR="000A6466" w:rsidRPr="00613C0D">
        <w:rPr>
          <w:b/>
          <w:color w:val="000000" w:themeColor="text1"/>
          <w:sz w:val="28"/>
          <w:szCs w:val="28"/>
        </w:rPr>
        <w:t>Список</w:t>
      </w:r>
      <w:r w:rsidR="00864F3A" w:rsidRPr="00613C0D">
        <w:rPr>
          <w:b/>
          <w:color w:val="000000" w:themeColor="text1"/>
          <w:sz w:val="28"/>
          <w:szCs w:val="28"/>
        </w:rPr>
        <w:t xml:space="preserve"> литературы</w:t>
      </w:r>
    </w:p>
    <w:p w:rsidR="00864F3A" w:rsidRPr="00613C0D" w:rsidRDefault="00864F3A" w:rsidP="00A06445">
      <w:pPr>
        <w:keepNext/>
        <w:widowControl w:val="0"/>
        <w:shd w:val="clear" w:color="000000" w:fill="auto"/>
        <w:spacing w:line="360" w:lineRule="auto"/>
        <w:jc w:val="center"/>
        <w:rPr>
          <w:b/>
          <w:color w:val="000000" w:themeColor="text1"/>
          <w:sz w:val="28"/>
          <w:szCs w:val="28"/>
        </w:rPr>
      </w:pPr>
    </w:p>
    <w:p w:rsidR="00D4309E" w:rsidRPr="00613C0D" w:rsidRDefault="00D4309E"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1. Акулов В.Б., Акулова О.В. Экономическая теория. Учебное пособие. Петрозаводск:</w:t>
      </w:r>
      <w:r w:rsidR="00510DFC" w:rsidRPr="00613C0D">
        <w:rPr>
          <w:color w:val="000000" w:themeColor="text1"/>
          <w:sz w:val="28"/>
          <w:szCs w:val="28"/>
        </w:rPr>
        <w:t xml:space="preserve"> </w:t>
      </w:r>
      <w:r w:rsidRPr="00613C0D">
        <w:rPr>
          <w:color w:val="000000" w:themeColor="text1"/>
          <w:sz w:val="28"/>
          <w:szCs w:val="28"/>
        </w:rPr>
        <w:t>ПетрГУ, 2002.</w:t>
      </w:r>
    </w:p>
    <w:p w:rsidR="00613C0D" w:rsidRDefault="00D4309E"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2. Артемова Л.В. Инвестиции и инновации. Словарь-справочник от А до Я. М., 1998.</w:t>
      </w:r>
    </w:p>
    <w:p w:rsidR="00D4309E" w:rsidRPr="00613C0D" w:rsidRDefault="00D4309E"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3. Виноходова А.Ф. Организация и эффективность производства продукции скотоводства в условиях различных форм хозяйствования. - М.: Колос, 1994.</w:t>
      </w:r>
    </w:p>
    <w:p w:rsidR="00D4309E" w:rsidRPr="00613C0D" w:rsidRDefault="00512117"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4. Гасанова А.Т. Резервы увеличения производства мяса и мясоперерабатывающих продуктов. - М.: Агропромиздат, 1994.</w:t>
      </w:r>
    </w:p>
    <w:p w:rsidR="00613C0D" w:rsidRDefault="00D4309E"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 xml:space="preserve">5. </w:t>
      </w:r>
      <w:r w:rsidR="00512117" w:rsidRPr="00613C0D">
        <w:rPr>
          <w:color w:val="000000" w:themeColor="text1"/>
          <w:sz w:val="28"/>
          <w:szCs w:val="28"/>
        </w:rPr>
        <w:t>Животноводство. Под ред. А.Е. Арзуманяна. – М.: Агропромиздат, 1986</w:t>
      </w:r>
    </w:p>
    <w:p w:rsidR="00512117" w:rsidRPr="00613C0D" w:rsidRDefault="000C3B51"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6</w:t>
      </w:r>
      <w:r w:rsidR="00512117" w:rsidRPr="00613C0D">
        <w:rPr>
          <w:color w:val="000000" w:themeColor="text1"/>
          <w:sz w:val="28"/>
          <w:szCs w:val="28"/>
        </w:rPr>
        <w:t>. Кобцев М.Ф., Коростель В.М. Технология производства говядины в Сибири. – Новосибирск. 1988.</w:t>
      </w:r>
    </w:p>
    <w:p w:rsidR="00512117" w:rsidRPr="00613C0D" w:rsidRDefault="00D4309E"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 xml:space="preserve">7. </w:t>
      </w:r>
      <w:r w:rsidR="00512117" w:rsidRPr="00613C0D">
        <w:rPr>
          <w:color w:val="000000" w:themeColor="text1"/>
          <w:sz w:val="28"/>
          <w:szCs w:val="28"/>
        </w:rPr>
        <w:t>Красота В.Ф., Лобанов В.Г., Джапаридзе Т.Г. Разведение сельскохозяйственных животных. – М.: Колос, 1990.</w:t>
      </w:r>
    </w:p>
    <w:p w:rsidR="00D4309E" w:rsidRPr="00613C0D" w:rsidRDefault="00D4309E"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8. Нуреев Р.М. Курс микроэкономики: Учебник для вузов. – 2-е изд., изм. – М.: Норма, 2004.</w:t>
      </w:r>
    </w:p>
    <w:p w:rsidR="00613C0D" w:rsidRDefault="00D4309E"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9. </w:t>
      </w:r>
      <w:r w:rsidR="00512117" w:rsidRPr="00613C0D">
        <w:rPr>
          <w:rFonts w:ascii="Times New Roman" w:hAnsi="Times New Roman" w:cs="Times New Roman"/>
          <w:color w:val="000000" w:themeColor="text1"/>
          <w:sz w:val="28"/>
          <w:szCs w:val="28"/>
        </w:rPr>
        <w:t>Организация сельскохозяйственного производства. Под ред. Шакирова</w:t>
      </w:r>
      <w:r w:rsidR="00613C0D">
        <w:rPr>
          <w:rFonts w:ascii="Times New Roman" w:hAnsi="Times New Roman" w:cs="Times New Roman"/>
          <w:color w:val="000000" w:themeColor="text1"/>
          <w:sz w:val="28"/>
          <w:szCs w:val="28"/>
        </w:rPr>
        <w:t xml:space="preserve"> </w:t>
      </w:r>
      <w:r w:rsidR="00512117" w:rsidRPr="00613C0D">
        <w:rPr>
          <w:rFonts w:ascii="Times New Roman" w:hAnsi="Times New Roman" w:cs="Times New Roman"/>
          <w:color w:val="000000" w:themeColor="text1"/>
          <w:sz w:val="28"/>
          <w:szCs w:val="28"/>
        </w:rPr>
        <w:t>Ф.К.,</w:t>
      </w:r>
      <w:r w:rsidR="000C3B51" w:rsidRPr="00613C0D">
        <w:rPr>
          <w:rFonts w:ascii="Times New Roman" w:hAnsi="Times New Roman" w:cs="Times New Roman"/>
          <w:color w:val="000000" w:themeColor="text1"/>
          <w:sz w:val="28"/>
          <w:szCs w:val="28"/>
        </w:rPr>
        <w:t xml:space="preserve"> </w:t>
      </w:r>
      <w:r w:rsidR="00512117" w:rsidRPr="00613C0D">
        <w:rPr>
          <w:rFonts w:ascii="Times New Roman" w:hAnsi="Times New Roman" w:cs="Times New Roman"/>
          <w:color w:val="000000" w:themeColor="text1"/>
          <w:sz w:val="28"/>
          <w:szCs w:val="28"/>
        </w:rPr>
        <w:t xml:space="preserve">Удалова В.А., Грядова С.И. и др. – М.: Колос, </w:t>
      </w:r>
      <w:r w:rsidR="006F1856" w:rsidRPr="00613C0D">
        <w:rPr>
          <w:rFonts w:ascii="Times New Roman" w:hAnsi="Times New Roman" w:cs="Times New Roman"/>
          <w:color w:val="000000" w:themeColor="text1"/>
          <w:sz w:val="28"/>
          <w:szCs w:val="28"/>
        </w:rPr>
        <w:t>2000.</w:t>
      </w:r>
    </w:p>
    <w:p w:rsidR="00D4309E" w:rsidRPr="00613C0D" w:rsidRDefault="00512117"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10. Сергеев И.В. Экономика предприятия: Учеб. Пособие. – 2-е изд., перераб. и доп. – М.: Финансы и статистика, 2004.</w:t>
      </w:r>
    </w:p>
    <w:p w:rsidR="00613C0D" w:rsidRDefault="006F1856"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11. </w:t>
      </w:r>
      <w:r w:rsidR="00512117" w:rsidRPr="00613C0D">
        <w:rPr>
          <w:color w:val="000000" w:themeColor="text1"/>
          <w:sz w:val="28"/>
          <w:szCs w:val="28"/>
        </w:rPr>
        <w:t>Труды Бурятской Государственной сельскохозяйственной академии. Выпуск 39. Ч.1. Разделы: ветеринария и зоотехния сельского хозяйства. – Улан-Удэ: РИО БГСХА, 1998.</w:t>
      </w:r>
    </w:p>
    <w:p w:rsidR="00C156C2" w:rsidRPr="00613C0D" w:rsidRDefault="006F1856"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 xml:space="preserve">12. </w:t>
      </w:r>
      <w:r w:rsidR="00512117" w:rsidRPr="00613C0D">
        <w:rPr>
          <w:color w:val="000000" w:themeColor="text1"/>
          <w:sz w:val="28"/>
          <w:szCs w:val="28"/>
        </w:rPr>
        <w:t>Экономическая теория: Учеб. для студ. высш. учеб. заведений / Под ред. В.Д. Камаева. - 6-е изд. - М.:ВЛАДОС, 2000.</w:t>
      </w:r>
    </w:p>
    <w:p w:rsidR="00C156C2" w:rsidRPr="00613C0D" w:rsidRDefault="00C156C2"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13. Экономика сельского хозяйства. Под ред. Добрынина В.А. - 2-е издание переработанное и дополненное, М.:</w:t>
      </w:r>
      <w:r w:rsidR="00EE67D1" w:rsidRPr="00613C0D">
        <w:rPr>
          <w:color w:val="000000" w:themeColor="text1"/>
          <w:sz w:val="28"/>
          <w:szCs w:val="28"/>
        </w:rPr>
        <w:t xml:space="preserve"> </w:t>
      </w:r>
      <w:r w:rsidRPr="00613C0D">
        <w:rPr>
          <w:color w:val="000000" w:themeColor="text1"/>
          <w:sz w:val="28"/>
          <w:szCs w:val="28"/>
        </w:rPr>
        <w:t>Агропромиздат 1990г.</w:t>
      </w:r>
    </w:p>
    <w:p w:rsidR="00613C0D" w:rsidRDefault="00662CBD"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14.</w:t>
      </w:r>
      <w:r w:rsidR="00613C0D">
        <w:rPr>
          <w:color w:val="000000" w:themeColor="text1"/>
          <w:sz w:val="28"/>
          <w:szCs w:val="28"/>
        </w:rPr>
        <w:t xml:space="preserve"> </w:t>
      </w:r>
      <w:r w:rsidR="000C3B51" w:rsidRPr="00613C0D">
        <w:rPr>
          <w:color w:val="000000" w:themeColor="text1"/>
          <w:sz w:val="28"/>
          <w:szCs w:val="28"/>
        </w:rPr>
        <w:t>Агарков Н. Повышать эффективность производства // Экономика</w:t>
      </w:r>
    </w:p>
    <w:p w:rsidR="00613C0D" w:rsidRDefault="000C3B51"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сельского хозяйства.-№3. – 2001</w:t>
      </w:r>
    </w:p>
    <w:p w:rsidR="000C3B51" w:rsidRPr="00613C0D" w:rsidRDefault="00662CBD"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15. </w:t>
      </w:r>
      <w:r w:rsidR="000C3B51" w:rsidRPr="00613C0D">
        <w:rPr>
          <w:rFonts w:ascii="Times New Roman" w:hAnsi="Times New Roman" w:cs="Times New Roman"/>
          <w:color w:val="000000" w:themeColor="text1"/>
          <w:sz w:val="28"/>
          <w:szCs w:val="28"/>
        </w:rPr>
        <w:t>Алешин А. Кооперативные отношения в</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АПК//</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АПК:</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экономика,</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управление, 1998, №8, с.8-13.</w:t>
      </w:r>
    </w:p>
    <w:p w:rsidR="00512117" w:rsidRPr="00613C0D" w:rsidRDefault="00662CBD"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16. </w:t>
      </w:r>
      <w:r w:rsidR="000C3B51" w:rsidRPr="00613C0D">
        <w:rPr>
          <w:rFonts w:ascii="Times New Roman" w:hAnsi="Times New Roman" w:cs="Times New Roman"/>
          <w:color w:val="000000" w:themeColor="text1"/>
          <w:sz w:val="28"/>
          <w:szCs w:val="28"/>
        </w:rPr>
        <w:t>Анахин А., Ахметдинов Х. Внутрихозяйственные</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экономические</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отношения</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в производственном</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сельскохозяйственном</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кооперативе</w:t>
      </w:r>
      <w:r w:rsidR="00D12B92" w:rsidRP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АПК:</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экономика, управление 1996, №8, с. 42-46.Афанасьев В. Пути эффективного хозяйствования // Экономика сельского хозяйства.-№12. - 2001</w:t>
      </w:r>
    </w:p>
    <w:p w:rsidR="000C3B51" w:rsidRPr="00613C0D" w:rsidRDefault="00662CBD"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17. </w:t>
      </w:r>
      <w:r w:rsidR="000C3B51" w:rsidRPr="00613C0D">
        <w:rPr>
          <w:rFonts w:ascii="Times New Roman" w:hAnsi="Times New Roman" w:cs="Times New Roman"/>
          <w:color w:val="000000" w:themeColor="text1"/>
          <w:sz w:val="28"/>
          <w:szCs w:val="28"/>
        </w:rPr>
        <w:t>Астатов Н.Е.</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Основные</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организации</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аграрного</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производства</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в</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условиях рыночных отношений. – Воронеж, 1992, 88с.</w:t>
      </w:r>
    </w:p>
    <w:p w:rsidR="000C3B51" w:rsidRPr="00613C0D" w:rsidRDefault="00662CBD"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18. </w:t>
      </w:r>
      <w:r w:rsidR="000C3B51" w:rsidRPr="00613C0D">
        <w:rPr>
          <w:rFonts w:ascii="Times New Roman" w:hAnsi="Times New Roman" w:cs="Times New Roman"/>
          <w:color w:val="000000" w:themeColor="text1"/>
          <w:sz w:val="28"/>
          <w:szCs w:val="28"/>
        </w:rPr>
        <w:t>Балыков</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В.</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Системе</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показателей</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экономической</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эффективности</w:t>
      </w:r>
      <w:r w:rsidR="00D12B92" w:rsidRP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АПК: экономика, управление, 1999, № 7, с.12-14.</w:t>
      </w:r>
    </w:p>
    <w:p w:rsidR="00613C0D" w:rsidRDefault="00662CBD"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 xml:space="preserve">19. </w:t>
      </w:r>
      <w:r w:rsidR="000C3B51" w:rsidRPr="00613C0D">
        <w:rPr>
          <w:color w:val="000000" w:themeColor="text1"/>
          <w:sz w:val="28"/>
          <w:szCs w:val="28"/>
        </w:rPr>
        <w:t>Брадеев А. Будущее за крупными агропредприятиями // Экономика</w:t>
      </w:r>
    </w:p>
    <w:p w:rsidR="000C3B51" w:rsidRPr="00613C0D" w:rsidRDefault="000C3B51"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сельского хозяйства России .-№4 – 2001.</w:t>
      </w:r>
    </w:p>
    <w:p w:rsidR="00613C0D" w:rsidRDefault="00662CBD"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20. </w:t>
      </w:r>
      <w:r w:rsidR="000C3B51" w:rsidRPr="00613C0D">
        <w:rPr>
          <w:color w:val="000000" w:themeColor="text1"/>
          <w:sz w:val="28"/>
          <w:szCs w:val="28"/>
        </w:rPr>
        <w:t>Гемель В. Формирование денежных ресурсов с сельском хозяйстве</w:t>
      </w:r>
    </w:p>
    <w:p w:rsidR="000C3B51" w:rsidRPr="00613C0D" w:rsidRDefault="000C3B51"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Экономика сельского хозяйства России .-№8 - 2000</w:t>
      </w:r>
    </w:p>
    <w:p w:rsidR="000C3B51" w:rsidRPr="00613C0D" w:rsidRDefault="00662CBD"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21. </w:t>
      </w:r>
      <w:r w:rsidR="000C3B51" w:rsidRPr="00613C0D">
        <w:rPr>
          <w:color w:val="000000" w:themeColor="text1"/>
          <w:sz w:val="28"/>
          <w:szCs w:val="28"/>
        </w:rPr>
        <w:t>Гончарова Ю.Н. Региональный мясной рынок // Экономика сельского хозяйства России .-№7 – 2001.</w:t>
      </w:r>
    </w:p>
    <w:p w:rsidR="000C3B51" w:rsidRPr="00613C0D" w:rsidRDefault="00662CBD"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22. </w:t>
      </w:r>
      <w:r w:rsidR="000C3B51" w:rsidRPr="00613C0D">
        <w:rPr>
          <w:color w:val="000000" w:themeColor="text1"/>
          <w:sz w:val="28"/>
          <w:szCs w:val="28"/>
        </w:rPr>
        <w:t>Дворядкин</w:t>
      </w:r>
      <w:r w:rsidR="00613C0D">
        <w:rPr>
          <w:color w:val="000000" w:themeColor="text1"/>
          <w:sz w:val="28"/>
          <w:szCs w:val="28"/>
        </w:rPr>
        <w:t xml:space="preserve"> </w:t>
      </w:r>
      <w:r w:rsidR="000C3B51" w:rsidRPr="00613C0D">
        <w:rPr>
          <w:color w:val="000000" w:themeColor="text1"/>
          <w:sz w:val="28"/>
          <w:szCs w:val="28"/>
        </w:rPr>
        <w:t>Н.,</w:t>
      </w:r>
      <w:r w:rsidR="00613C0D">
        <w:rPr>
          <w:color w:val="000000" w:themeColor="text1"/>
          <w:sz w:val="28"/>
          <w:szCs w:val="28"/>
        </w:rPr>
        <w:t xml:space="preserve"> </w:t>
      </w:r>
      <w:r w:rsidR="000C3B51" w:rsidRPr="00613C0D">
        <w:rPr>
          <w:color w:val="000000" w:themeColor="text1"/>
          <w:sz w:val="28"/>
          <w:szCs w:val="28"/>
        </w:rPr>
        <w:t>Гагарина</w:t>
      </w:r>
      <w:r w:rsidR="00613C0D">
        <w:rPr>
          <w:color w:val="000000" w:themeColor="text1"/>
          <w:sz w:val="28"/>
          <w:szCs w:val="28"/>
        </w:rPr>
        <w:t xml:space="preserve"> </w:t>
      </w:r>
      <w:r w:rsidR="000C3B51" w:rsidRPr="00613C0D">
        <w:rPr>
          <w:color w:val="000000" w:themeColor="text1"/>
          <w:sz w:val="28"/>
          <w:szCs w:val="28"/>
        </w:rPr>
        <w:t>В.</w:t>
      </w:r>
      <w:r w:rsidR="00613C0D">
        <w:rPr>
          <w:color w:val="000000" w:themeColor="text1"/>
          <w:sz w:val="28"/>
          <w:szCs w:val="28"/>
        </w:rPr>
        <w:t xml:space="preserve"> </w:t>
      </w:r>
      <w:r w:rsidR="000C3B51" w:rsidRPr="00613C0D">
        <w:rPr>
          <w:color w:val="000000" w:themeColor="text1"/>
          <w:sz w:val="28"/>
          <w:szCs w:val="28"/>
        </w:rPr>
        <w:t>Совершенствование</w:t>
      </w:r>
      <w:r w:rsidR="00613C0D">
        <w:rPr>
          <w:color w:val="000000" w:themeColor="text1"/>
          <w:sz w:val="28"/>
          <w:szCs w:val="28"/>
        </w:rPr>
        <w:t xml:space="preserve"> </w:t>
      </w:r>
      <w:r w:rsidR="000C3B51" w:rsidRPr="00613C0D">
        <w:rPr>
          <w:color w:val="000000" w:themeColor="text1"/>
          <w:sz w:val="28"/>
          <w:szCs w:val="28"/>
        </w:rPr>
        <w:t>внутрихозяйственных экономических отношений в сельскохозяйственных предприятиях</w:t>
      </w:r>
      <w:r w:rsidR="00D12B92" w:rsidRPr="00613C0D">
        <w:rPr>
          <w:color w:val="000000" w:themeColor="text1"/>
          <w:sz w:val="28"/>
          <w:szCs w:val="28"/>
        </w:rPr>
        <w:t xml:space="preserve"> </w:t>
      </w:r>
      <w:r w:rsidR="000C3B51" w:rsidRPr="00613C0D">
        <w:rPr>
          <w:color w:val="000000" w:themeColor="text1"/>
          <w:sz w:val="28"/>
          <w:szCs w:val="28"/>
        </w:rPr>
        <w:t>//</w:t>
      </w:r>
      <w:r w:rsidR="00613C0D">
        <w:rPr>
          <w:color w:val="000000" w:themeColor="text1"/>
          <w:sz w:val="28"/>
          <w:szCs w:val="28"/>
        </w:rPr>
        <w:t xml:space="preserve"> </w:t>
      </w:r>
      <w:r w:rsidR="000C3B51" w:rsidRPr="00613C0D">
        <w:rPr>
          <w:color w:val="000000" w:themeColor="text1"/>
          <w:sz w:val="28"/>
          <w:szCs w:val="28"/>
        </w:rPr>
        <w:t>Международный</w:t>
      </w:r>
      <w:r w:rsidR="00D12B92" w:rsidRPr="00613C0D">
        <w:rPr>
          <w:color w:val="000000" w:themeColor="text1"/>
          <w:sz w:val="28"/>
          <w:szCs w:val="28"/>
        </w:rPr>
        <w:t xml:space="preserve"> </w:t>
      </w:r>
      <w:r w:rsidR="000C3B51" w:rsidRPr="00613C0D">
        <w:rPr>
          <w:color w:val="000000" w:themeColor="text1"/>
          <w:sz w:val="28"/>
          <w:szCs w:val="28"/>
        </w:rPr>
        <w:t>сельскохозяйственный журнал, 2000,№4. с. 20-23.</w:t>
      </w:r>
    </w:p>
    <w:p w:rsidR="000C3B51" w:rsidRPr="00613C0D" w:rsidRDefault="00662CBD"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23. </w:t>
      </w:r>
      <w:r w:rsidR="000C3B51" w:rsidRPr="00613C0D">
        <w:rPr>
          <w:rFonts w:ascii="Times New Roman" w:hAnsi="Times New Roman" w:cs="Times New Roman"/>
          <w:color w:val="000000" w:themeColor="text1"/>
          <w:sz w:val="28"/>
          <w:szCs w:val="28"/>
        </w:rPr>
        <w:t>Добросоцкий</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В.</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Реформирование</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рынка</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мясомолочной</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продукции</w:t>
      </w:r>
      <w:r w:rsidR="00D12B92" w:rsidRP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АПК: экономика, управление. 1999, №10, с.26-29.</w:t>
      </w:r>
    </w:p>
    <w:p w:rsidR="000C3B51" w:rsidRPr="00613C0D" w:rsidRDefault="00662CBD"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24. </w:t>
      </w:r>
      <w:r w:rsidR="000C3B51" w:rsidRPr="00613C0D">
        <w:rPr>
          <w:rFonts w:ascii="Times New Roman" w:hAnsi="Times New Roman" w:cs="Times New Roman"/>
          <w:color w:val="000000" w:themeColor="text1"/>
          <w:sz w:val="28"/>
          <w:szCs w:val="28"/>
        </w:rPr>
        <w:t>Евлоев</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Я.</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Эффективность</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современных</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форм</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 xml:space="preserve">организации </w:t>
      </w:r>
      <w:r w:rsidR="00D12B92" w:rsidRPr="00613C0D">
        <w:rPr>
          <w:rFonts w:ascii="Times New Roman" w:hAnsi="Times New Roman" w:cs="Times New Roman"/>
          <w:color w:val="000000" w:themeColor="text1"/>
          <w:sz w:val="28"/>
          <w:szCs w:val="28"/>
        </w:rPr>
        <w:t xml:space="preserve">сельскохозяйственного </w:t>
      </w:r>
      <w:r w:rsidR="000C3B51" w:rsidRPr="00613C0D">
        <w:rPr>
          <w:rFonts w:ascii="Times New Roman" w:hAnsi="Times New Roman" w:cs="Times New Roman"/>
          <w:color w:val="000000" w:themeColor="text1"/>
          <w:sz w:val="28"/>
          <w:szCs w:val="28"/>
        </w:rPr>
        <w:t>производства</w:t>
      </w:r>
      <w:r w:rsidR="00D12B92" w:rsidRP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 Международный сельскохозяйст</w:t>
      </w:r>
      <w:r w:rsidR="00D12B92" w:rsidRPr="00613C0D">
        <w:rPr>
          <w:rFonts w:ascii="Times New Roman" w:hAnsi="Times New Roman" w:cs="Times New Roman"/>
          <w:color w:val="000000" w:themeColor="text1"/>
          <w:sz w:val="28"/>
          <w:szCs w:val="28"/>
        </w:rPr>
        <w:t>-</w:t>
      </w:r>
      <w:r w:rsidR="000C3B51" w:rsidRPr="00613C0D">
        <w:rPr>
          <w:rFonts w:ascii="Times New Roman" w:hAnsi="Times New Roman" w:cs="Times New Roman"/>
          <w:color w:val="000000" w:themeColor="text1"/>
          <w:sz w:val="28"/>
          <w:szCs w:val="28"/>
        </w:rPr>
        <w:t>венный журнал, 2000, № 3, с. 10-14.</w:t>
      </w:r>
    </w:p>
    <w:p w:rsidR="000C3B51" w:rsidRPr="00613C0D" w:rsidRDefault="00662CBD"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25. </w:t>
      </w:r>
      <w:r w:rsidR="000C3B51" w:rsidRPr="00613C0D">
        <w:rPr>
          <w:rFonts w:ascii="Times New Roman" w:hAnsi="Times New Roman" w:cs="Times New Roman"/>
          <w:color w:val="000000" w:themeColor="text1"/>
          <w:sz w:val="28"/>
          <w:szCs w:val="28"/>
        </w:rPr>
        <w:t>Егоров М. Основа эффективного животноводства – племенная</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работа</w:t>
      </w:r>
      <w:r w:rsidR="00D12B92" w:rsidRP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АПК:</w:t>
      </w:r>
      <w:r w:rsidR="00D12B92" w:rsidRP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экономика, управление, 2000, №10, с. 7-10.</w:t>
      </w:r>
    </w:p>
    <w:p w:rsidR="000C3B51" w:rsidRPr="00613C0D" w:rsidRDefault="00662CBD"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 xml:space="preserve">26. </w:t>
      </w:r>
      <w:r w:rsidR="000C3B51" w:rsidRPr="00613C0D">
        <w:rPr>
          <w:color w:val="000000" w:themeColor="text1"/>
          <w:sz w:val="28"/>
          <w:szCs w:val="28"/>
        </w:rPr>
        <w:t>Жехов А. Российский рынок говядины // Экономика сельского хозяйства России .</w:t>
      </w:r>
      <w:r w:rsidR="00D12B92" w:rsidRPr="00613C0D">
        <w:rPr>
          <w:color w:val="000000" w:themeColor="text1"/>
          <w:sz w:val="28"/>
          <w:szCs w:val="28"/>
        </w:rPr>
        <w:t xml:space="preserve"> </w:t>
      </w:r>
      <w:r w:rsidR="000C3B51" w:rsidRPr="00613C0D">
        <w:rPr>
          <w:color w:val="000000" w:themeColor="text1"/>
          <w:sz w:val="28"/>
          <w:szCs w:val="28"/>
        </w:rPr>
        <w:t>-</w:t>
      </w:r>
      <w:r w:rsidR="00D12B92" w:rsidRPr="00613C0D">
        <w:rPr>
          <w:color w:val="000000" w:themeColor="text1"/>
          <w:sz w:val="28"/>
          <w:szCs w:val="28"/>
        </w:rPr>
        <w:t xml:space="preserve"> </w:t>
      </w:r>
      <w:r w:rsidR="000C3B51" w:rsidRPr="00613C0D">
        <w:rPr>
          <w:color w:val="000000" w:themeColor="text1"/>
          <w:sz w:val="28"/>
          <w:szCs w:val="28"/>
        </w:rPr>
        <w:t>№6-2001.Вермель Д. Аграрная экономика // Экономика сельского хозяйства</w:t>
      </w:r>
      <w:r w:rsidR="00D12B92" w:rsidRPr="00613C0D">
        <w:rPr>
          <w:color w:val="000000" w:themeColor="text1"/>
          <w:sz w:val="28"/>
          <w:szCs w:val="28"/>
        </w:rPr>
        <w:t xml:space="preserve"> </w:t>
      </w:r>
      <w:r w:rsidR="000C3B51" w:rsidRPr="00613C0D">
        <w:rPr>
          <w:color w:val="000000" w:themeColor="text1"/>
          <w:sz w:val="28"/>
          <w:szCs w:val="28"/>
        </w:rPr>
        <w:t>России .-№2-2000</w:t>
      </w:r>
    </w:p>
    <w:p w:rsidR="00613C0D" w:rsidRDefault="00662CBD"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27. </w:t>
      </w:r>
      <w:r w:rsidR="000C3B51" w:rsidRPr="00613C0D">
        <w:rPr>
          <w:color w:val="000000" w:themeColor="text1"/>
          <w:sz w:val="28"/>
          <w:szCs w:val="28"/>
        </w:rPr>
        <w:t>Зырянова Т. Рынок сбыта и конкурентоспособности продукции</w:t>
      </w:r>
    </w:p>
    <w:p w:rsidR="000C3B51" w:rsidRPr="00613C0D" w:rsidRDefault="000C3B51"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Экономика сельского хозяйства России .-№11- 2001</w:t>
      </w:r>
    </w:p>
    <w:p w:rsidR="000C3B51" w:rsidRPr="00613C0D" w:rsidRDefault="00662CBD"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28. </w:t>
      </w:r>
      <w:r w:rsidR="000C3B51" w:rsidRPr="00613C0D">
        <w:rPr>
          <w:rFonts w:ascii="Times New Roman" w:hAnsi="Times New Roman" w:cs="Times New Roman"/>
          <w:color w:val="000000" w:themeColor="text1"/>
          <w:sz w:val="28"/>
          <w:szCs w:val="28"/>
        </w:rPr>
        <w:t>Зельцнер А.Г. Аграрное производство:</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итоги</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рыночного</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реформирования</w:t>
      </w:r>
      <w:r w:rsidR="00D12B92" w:rsidRP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w:t>
      </w:r>
      <w:r w:rsidR="00D12B92" w:rsidRP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Экономика сельскохозяйственных и перерабатывающих предприятий</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1997,</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№6,</w:t>
      </w:r>
      <w:r w:rsidR="00D12B92" w:rsidRP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с. 9-16.</w:t>
      </w:r>
    </w:p>
    <w:p w:rsidR="00613C0D" w:rsidRDefault="00662CBD"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 xml:space="preserve">29. </w:t>
      </w:r>
      <w:r w:rsidR="00D45D17" w:rsidRPr="00613C0D">
        <w:rPr>
          <w:color w:val="000000" w:themeColor="text1"/>
          <w:sz w:val="28"/>
          <w:szCs w:val="28"/>
        </w:rPr>
        <w:t>Кайданова Е. Мясной рынок РФ: заграница нам мешает // Деловой еженедельник «Экономика и время» (Санкт-Петербург). - №6 - 2006</w:t>
      </w:r>
    </w:p>
    <w:p w:rsidR="00613C0D" w:rsidRDefault="00D45D17"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 xml:space="preserve">30. </w:t>
      </w:r>
      <w:r w:rsidR="000C3B51" w:rsidRPr="00613C0D">
        <w:rPr>
          <w:color w:val="000000" w:themeColor="text1"/>
          <w:sz w:val="28"/>
          <w:szCs w:val="28"/>
        </w:rPr>
        <w:t>Касьянов М. Для возрождения российского села // Экономика сельского</w:t>
      </w:r>
    </w:p>
    <w:p w:rsidR="000C3B51" w:rsidRPr="00613C0D" w:rsidRDefault="000C3B51"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хозяйства России .-№4 – 2002</w:t>
      </w:r>
    </w:p>
    <w:p w:rsidR="006F1856" w:rsidRPr="00613C0D" w:rsidRDefault="00D45D17"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 xml:space="preserve">31. </w:t>
      </w:r>
      <w:r w:rsidR="006F1856" w:rsidRPr="00613C0D">
        <w:rPr>
          <w:color w:val="000000" w:themeColor="text1"/>
          <w:sz w:val="28"/>
          <w:szCs w:val="28"/>
        </w:rPr>
        <w:t>Кибкало Л.В., Галкина Л.С., Анненикова Н.Е. Пути повышения мясной продуктивности</w:t>
      </w:r>
      <w:r w:rsidR="00D12B92" w:rsidRPr="00613C0D">
        <w:rPr>
          <w:color w:val="000000" w:themeColor="text1"/>
          <w:sz w:val="28"/>
          <w:szCs w:val="28"/>
        </w:rPr>
        <w:t xml:space="preserve"> </w:t>
      </w:r>
      <w:r w:rsidR="006F1856" w:rsidRPr="00613C0D">
        <w:rPr>
          <w:color w:val="000000" w:themeColor="text1"/>
          <w:sz w:val="28"/>
          <w:szCs w:val="28"/>
        </w:rPr>
        <w:t>// Молочное и мясное скотоводство, 1999, №5.</w:t>
      </w:r>
    </w:p>
    <w:p w:rsidR="000C3B51" w:rsidRPr="00613C0D" w:rsidRDefault="00D45D17"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32. </w:t>
      </w:r>
      <w:r w:rsidR="000C3B51" w:rsidRPr="00613C0D">
        <w:rPr>
          <w:rFonts w:ascii="Times New Roman" w:hAnsi="Times New Roman" w:cs="Times New Roman"/>
          <w:color w:val="000000" w:themeColor="text1"/>
          <w:sz w:val="28"/>
          <w:szCs w:val="28"/>
        </w:rPr>
        <w:t>Комаров</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В.И.</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О</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совершенствовании</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системы</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хранения</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и</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переработки</w:t>
      </w:r>
      <w:r w:rsidR="00662CBD" w:rsidRP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сельскохозяйственной</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продукции</w:t>
      </w:r>
      <w:r w:rsidR="00D12B92" w:rsidRP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Экономика</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сельскохозяйственных</w:t>
      </w:r>
      <w:r w:rsid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и</w:t>
      </w:r>
      <w:r w:rsidR="00D12B92" w:rsidRP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перерабатывающих предприятий, 1995, №3, с.5-6.</w:t>
      </w:r>
    </w:p>
    <w:p w:rsidR="000C3B51" w:rsidRPr="00613C0D" w:rsidRDefault="00D45D17"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33. </w:t>
      </w:r>
      <w:r w:rsidR="000C3B51" w:rsidRPr="00613C0D">
        <w:rPr>
          <w:color w:val="000000" w:themeColor="text1"/>
          <w:sz w:val="28"/>
          <w:szCs w:val="28"/>
        </w:rPr>
        <w:t>Комченков В</w:t>
      </w:r>
      <w:r w:rsidR="00D12B92" w:rsidRPr="00613C0D">
        <w:rPr>
          <w:color w:val="000000" w:themeColor="text1"/>
          <w:sz w:val="28"/>
          <w:szCs w:val="28"/>
        </w:rPr>
        <w:t>.</w:t>
      </w:r>
      <w:r w:rsidR="000C3B51" w:rsidRPr="00613C0D">
        <w:rPr>
          <w:color w:val="000000" w:themeColor="text1"/>
          <w:sz w:val="28"/>
          <w:szCs w:val="28"/>
        </w:rPr>
        <w:t xml:space="preserve"> Рентабельность сельскохозяйственных предприятии // Экономика сельского хозяйства России .-№10 - 2001</w:t>
      </w:r>
    </w:p>
    <w:p w:rsidR="00662CBD" w:rsidRPr="00613C0D" w:rsidRDefault="00D45D17" w:rsidP="00A06445">
      <w:pPr>
        <w:keepNext/>
        <w:widowControl w:val="0"/>
        <w:shd w:val="clear" w:color="000000" w:fill="auto"/>
        <w:tabs>
          <w:tab w:val="left" w:pos="0"/>
          <w:tab w:val="left" w:pos="426"/>
          <w:tab w:val="left" w:pos="5336"/>
        </w:tabs>
        <w:suppressAutoHyphens/>
        <w:autoSpaceDE w:val="0"/>
        <w:autoSpaceDN w:val="0"/>
        <w:adjustRightInd w:val="0"/>
        <w:spacing w:line="360" w:lineRule="auto"/>
        <w:jc w:val="both"/>
        <w:rPr>
          <w:bCs/>
          <w:color w:val="000000" w:themeColor="text1"/>
          <w:sz w:val="28"/>
          <w:szCs w:val="28"/>
        </w:rPr>
      </w:pPr>
      <w:r w:rsidRPr="00613C0D">
        <w:rPr>
          <w:color w:val="000000" w:themeColor="text1"/>
          <w:sz w:val="28"/>
          <w:szCs w:val="28"/>
        </w:rPr>
        <w:t xml:space="preserve">34. </w:t>
      </w:r>
      <w:r w:rsidR="00662CBD" w:rsidRPr="00613C0D">
        <w:rPr>
          <w:color w:val="000000" w:themeColor="text1"/>
          <w:sz w:val="28"/>
          <w:szCs w:val="28"/>
        </w:rPr>
        <w:t>Леонова Т.Н. «Структура промышленного производства мяса в России» //</w:t>
      </w:r>
      <w:r w:rsidR="00613C0D">
        <w:rPr>
          <w:color w:val="000000" w:themeColor="text1"/>
          <w:sz w:val="28"/>
          <w:szCs w:val="28"/>
        </w:rPr>
        <w:t xml:space="preserve"> </w:t>
      </w:r>
      <w:r w:rsidR="00662CBD" w:rsidRPr="00613C0D">
        <w:rPr>
          <w:color w:val="000000" w:themeColor="text1"/>
          <w:sz w:val="28"/>
          <w:szCs w:val="28"/>
        </w:rPr>
        <w:t>Все о мясе // №1-2008г., с.6.</w:t>
      </w:r>
    </w:p>
    <w:p w:rsidR="00C500D5" w:rsidRPr="00613C0D" w:rsidRDefault="00D45D17"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35. </w:t>
      </w:r>
      <w:r w:rsidR="00C500D5" w:rsidRPr="00613C0D">
        <w:rPr>
          <w:rFonts w:ascii="Times New Roman" w:hAnsi="Times New Roman" w:cs="Times New Roman"/>
          <w:color w:val="000000" w:themeColor="text1"/>
          <w:sz w:val="28"/>
          <w:szCs w:val="28"/>
        </w:rPr>
        <w:t>Летунов</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И.,</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Смиронова</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М.</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Повышения</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эффективности</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и</w:t>
      </w:r>
    </w:p>
    <w:p w:rsidR="00C500D5" w:rsidRPr="00613C0D" w:rsidRDefault="00C500D5"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конкурентноспособности производства</w:t>
      </w:r>
      <w:r w:rsidR="00613C0D">
        <w:rPr>
          <w:rFonts w:ascii="Times New Roman" w:hAnsi="Times New Roman" w:cs="Times New Roman"/>
          <w:color w:val="000000" w:themeColor="text1"/>
          <w:sz w:val="28"/>
          <w:szCs w:val="28"/>
        </w:rPr>
        <w:t xml:space="preserve"> </w:t>
      </w:r>
      <w:r w:rsidRPr="00613C0D">
        <w:rPr>
          <w:rFonts w:ascii="Times New Roman" w:hAnsi="Times New Roman" w:cs="Times New Roman"/>
          <w:color w:val="000000" w:themeColor="text1"/>
          <w:sz w:val="28"/>
          <w:szCs w:val="28"/>
        </w:rPr>
        <w:t>мя</w:t>
      </w:r>
      <w:r w:rsidR="000C3B51" w:rsidRPr="00613C0D">
        <w:rPr>
          <w:rFonts w:ascii="Times New Roman" w:hAnsi="Times New Roman" w:cs="Times New Roman"/>
          <w:color w:val="000000" w:themeColor="text1"/>
          <w:sz w:val="28"/>
          <w:szCs w:val="28"/>
        </w:rPr>
        <w:t>с</w:t>
      </w:r>
      <w:r w:rsidRPr="00613C0D">
        <w:rPr>
          <w:rFonts w:ascii="Times New Roman" w:hAnsi="Times New Roman" w:cs="Times New Roman"/>
          <w:color w:val="000000" w:themeColor="text1"/>
          <w:sz w:val="28"/>
          <w:szCs w:val="28"/>
        </w:rPr>
        <w:t>а</w:t>
      </w:r>
      <w:r w:rsidR="00613C0D">
        <w:rPr>
          <w:rFonts w:ascii="Times New Roman" w:hAnsi="Times New Roman" w:cs="Times New Roman"/>
          <w:color w:val="000000" w:themeColor="text1"/>
          <w:sz w:val="28"/>
          <w:szCs w:val="28"/>
        </w:rPr>
        <w:t xml:space="preserve"> </w:t>
      </w:r>
      <w:r w:rsidRPr="00613C0D">
        <w:rPr>
          <w:rFonts w:ascii="Times New Roman" w:hAnsi="Times New Roman" w:cs="Times New Roman"/>
          <w:color w:val="000000" w:themeColor="text1"/>
          <w:sz w:val="28"/>
          <w:szCs w:val="28"/>
        </w:rPr>
        <w:t>крупного</w:t>
      </w:r>
      <w:r w:rsidR="00613C0D">
        <w:rPr>
          <w:rFonts w:ascii="Times New Roman" w:hAnsi="Times New Roman" w:cs="Times New Roman"/>
          <w:color w:val="000000" w:themeColor="text1"/>
          <w:sz w:val="28"/>
          <w:szCs w:val="28"/>
        </w:rPr>
        <w:t xml:space="preserve"> </w:t>
      </w:r>
      <w:r w:rsidRPr="00613C0D">
        <w:rPr>
          <w:rFonts w:ascii="Times New Roman" w:hAnsi="Times New Roman" w:cs="Times New Roman"/>
          <w:color w:val="000000" w:themeColor="text1"/>
          <w:sz w:val="28"/>
          <w:szCs w:val="28"/>
        </w:rPr>
        <w:t>рогатого</w:t>
      </w:r>
      <w:r w:rsidR="00613C0D">
        <w:rPr>
          <w:rFonts w:ascii="Times New Roman" w:hAnsi="Times New Roman" w:cs="Times New Roman"/>
          <w:color w:val="000000" w:themeColor="text1"/>
          <w:sz w:val="28"/>
          <w:szCs w:val="28"/>
        </w:rPr>
        <w:t xml:space="preserve"> </w:t>
      </w:r>
      <w:r w:rsidRPr="00613C0D">
        <w:rPr>
          <w:rFonts w:ascii="Times New Roman" w:hAnsi="Times New Roman" w:cs="Times New Roman"/>
          <w:color w:val="000000" w:themeColor="text1"/>
          <w:sz w:val="28"/>
          <w:szCs w:val="28"/>
        </w:rPr>
        <w:t>скота</w:t>
      </w:r>
      <w:r w:rsidR="00D12B92" w:rsidRPr="00613C0D">
        <w:rPr>
          <w:rFonts w:ascii="Times New Roman" w:hAnsi="Times New Roman" w:cs="Times New Roman"/>
          <w:color w:val="000000" w:themeColor="text1"/>
          <w:sz w:val="28"/>
          <w:szCs w:val="28"/>
        </w:rPr>
        <w:t xml:space="preserve"> </w:t>
      </w:r>
      <w:r w:rsidRPr="00613C0D">
        <w:rPr>
          <w:rFonts w:ascii="Times New Roman" w:hAnsi="Times New Roman" w:cs="Times New Roman"/>
          <w:color w:val="000000" w:themeColor="text1"/>
          <w:sz w:val="28"/>
          <w:szCs w:val="28"/>
        </w:rPr>
        <w:t>//</w:t>
      </w:r>
      <w:r w:rsidR="00613C0D">
        <w:rPr>
          <w:rFonts w:ascii="Times New Roman" w:hAnsi="Times New Roman" w:cs="Times New Roman"/>
          <w:color w:val="000000" w:themeColor="text1"/>
          <w:sz w:val="28"/>
          <w:szCs w:val="28"/>
        </w:rPr>
        <w:t xml:space="preserve"> </w:t>
      </w:r>
      <w:r w:rsidRPr="00613C0D">
        <w:rPr>
          <w:rFonts w:ascii="Times New Roman" w:hAnsi="Times New Roman" w:cs="Times New Roman"/>
          <w:color w:val="000000" w:themeColor="text1"/>
          <w:sz w:val="28"/>
          <w:szCs w:val="28"/>
        </w:rPr>
        <w:t>АПК:</w:t>
      </w:r>
      <w:r w:rsidR="00D12B92" w:rsidRPr="00613C0D">
        <w:rPr>
          <w:rFonts w:ascii="Times New Roman" w:hAnsi="Times New Roman" w:cs="Times New Roman"/>
          <w:color w:val="000000" w:themeColor="text1"/>
          <w:sz w:val="28"/>
          <w:szCs w:val="28"/>
        </w:rPr>
        <w:t xml:space="preserve"> </w:t>
      </w:r>
      <w:r w:rsidRPr="00613C0D">
        <w:rPr>
          <w:rFonts w:ascii="Times New Roman" w:hAnsi="Times New Roman" w:cs="Times New Roman"/>
          <w:color w:val="000000" w:themeColor="text1"/>
          <w:sz w:val="28"/>
          <w:szCs w:val="28"/>
        </w:rPr>
        <w:t>экономика, управление, 2000, №8, с.41-45.</w:t>
      </w:r>
    </w:p>
    <w:p w:rsidR="00C500D5" w:rsidRPr="00613C0D" w:rsidRDefault="00D45D17"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36. </w:t>
      </w:r>
      <w:r w:rsidR="00C500D5" w:rsidRPr="00613C0D">
        <w:rPr>
          <w:rFonts w:ascii="Times New Roman" w:hAnsi="Times New Roman" w:cs="Times New Roman"/>
          <w:color w:val="000000" w:themeColor="text1"/>
          <w:sz w:val="28"/>
          <w:szCs w:val="28"/>
        </w:rPr>
        <w:t>Мелихов</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В.</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Стабилизировать</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агропроизводство</w:t>
      </w:r>
      <w:r w:rsidR="00D12B92" w:rsidRP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АПК:</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экономика,</w:t>
      </w:r>
    </w:p>
    <w:p w:rsidR="00C500D5" w:rsidRPr="00613C0D" w:rsidRDefault="00C500D5"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управление, 1998, №6, с. 4-7.</w:t>
      </w:r>
    </w:p>
    <w:p w:rsidR="00613C0D" w:rsidRDefault="00D45D17" w:rsidP="00A06445">
      <w:pPr>
        <w:keepNext/>
        <w:widowControl w:val="0"/>
        <w:shd w:val="clear" w:color="000000" w:fill="auto"/>
        <w:tabs>
          <w:tab w:val="left" w:pos="0"/>
          <w:tab w:val="left" w:pos="426"/>
          <w:tab w:val="left" w:pos="5336"/>
        </w:tabs>
        <w:suppressAutoHyphens/>
        <w:autoSpaceDE w:val="0"/>
        <w:autoSpaceDN w:val="0"/>
        <w:adjustRightInd w:val="0"/>
        <w:spacing w:line="360" w:lineRule="auto"/>
        <w:jc w:val="both"/>
        <w:rPr>
          <w:color w:val="000000" w:themeColor="text1"/>
          <w:sz w:val="28"/>
          <w:szCs w:val="28"/>
        </w:rPr>
      </w:pPr>
      <w:r w:rsidRPr="00613C0D">
        <w:rPr>
          <w:color w:val="000000" w:themeColor="text1"/>
          <w:sz w:val="28"/>
          <w:szCs w:val="28"/>
        </w:rPr>
        <w:t xml:space="preserve">37. </w:t>
      </w:r>
      <w:r w:rsidR="00C500D5" w:rsidRPr="00613C0D">
        <w:rPr>
          <w:color w:val="000000" w:themeColor="text1"/>
          <w:sz w:val="28"/>
          <w:szCs w:val="28"/>
        </w:rPr>
        <w:t>Морозов К.М., Морозов Ю.Н. «Механизированные технологии производства продукции животноводства». // Достижения Науки и техники АПК - № 4 – 2006г. С.14-20</w:t>
      </w:r>
    </w:p>
    <w:p w:rsidR="00A20A97" w:rsidRPr="00613C0D" w:rsidRDefault="00D45D17" w:rsidP="00A06445">
      <w:pPr>
        <w:keepNext/>
        <w:widowControl w:val="0"/>
        <w:shd w:val="clear" w:color="000000" w:fill="auto"/>
        <w:tabs>
          <w:tab w:val="left" w:pos="0"/>
          <w:tab w:val="left" w:pos="426"/>
          <w:tab w:val="left" w:pos="5336"/>
        </w:tabs>
        <w:suppressAutoHyphens/>
        <w:autoSpaceDE w:val="0"/>
        <w:autoSpaceDN w:val="0"/>
        <w:adjustRightInd w:val="0"/>
        <w:spacing w:line="360" w:lineRule="auto"/>
        <w:jc w:val="both"/>
        <w:rPr>
          <w:bCs/>
          <w:color w:val="000000" w:themeColor="text1"/>
          <w:sz w:val="28"/>
          <w:szCs w:val="28"/>
        </w:rPr>
      </w:pPr>
      <w:r w:rsidRPr="00613C0D">
        <w:rPr>
          <w:color w:val="000000" w:themeColor="text1"/>
          <w:sz w:val="28"/>
          <w:szCs w:val="28"/>
        </w:rPr>
        <w:t xml:space="preserve">38. </w:t>
      </w:r>
      <w:r w:rsidR="00A20A97" w:rsidRPr="00613C0D">
        <w:rPr>
          <w:color w:val="000000" w:themeColor="text1"/>
          <w:sz w:val="28"/>
          <w:szCs w:val="28"/>
        </w:rPr>
        <w:t>Николаев Н.Н., Паханов С. Устойчивость сельскохозяйственных и перерабатывающих предприятий.-2001г.№4</w:t>
      </w:r>
    </w:p>
    <w:p w:rsidR="00C500D5" w:rsidRPr="00613C0D" w:rsidRDefault="00D45D17"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39. </w:t>
      </w:r>
      <w:r w:rsidR="00C500D5" w:rsidRPr="00613C0D">
        <w:rPr>
          <w:color w:val="000000" w:themeColor="text1"/>
          <w:sz w:val="28"/>
          <w:szCs w:val="28"/>
        </w:rPr>
        <w:t>Панченко Т. М. «Калькулирование себестоимости продукции животноводства»</w:t>
      </w:r>
      <w:r w:rsidR="00D12B92" w:rsidRPr="00613C0D">
        <w:rPr>
          <w:color w:val="000000" w:themeColor="text1"/>
          <w:sz w:val="28"/>
          <w:szCs w:val="28"/>
        </w:rPr>
        <w:t xml:space="preserve"> /</w:t>
      </w:r>
      <w:r w:rsidR="00C500D5" w:rsidRPr="00613C0D">
        <w:rPr>
          <w:color w:val="000000" w:themeColor="text1"/>
          <w:sz w:val="28"/>
          <w:szCs w:val="28"/>
        </w:rPr>
        <w:t>/ Главбух. Отраслевое приложение. Учёт в сельском хозяйстве.-2002.-№4.</w:t>
      </w:r>
      <w:r w:rsidR="00D12B92" w:rsidRPr="00613C0D">
        <w:rPr>
          <w:color w:val="000000" w:themeColor="text1"/>
          <w:sz w:val="28"/>
          <w:szCs w:val="28"/>
        </w:rPr>
        <w:t xml:space="preserve"> </w:t>
      </w:r>
      <w:r w:rsidR="00C500D5" w:rsidRPr="00613C0D">
        <w:rPr>
          <w:color w:val="000000" w:themeColor="text1"/>
          <w:sz w:val="28"/>
          <w:szCs w:val="28"/>
          <w:lang w:val="en-US"/>
        </w:rPr>
        <w:t>C</w:t>
      </w:r>
      <w:r w:rsidR="00C500D5" w:rsidRPr="00613C0D">
        <w:rPr>
          <w:color w:val="000000" w:themeColor="text1"/>
          <w:sz w:val="28"/>
          <w:szCs w:val="28"/>
        </w:rPr>
        <w:t>.33-43</w:t>
      </w:r>
    </w:p>
    <w:p w:rsidR="00C500D5" w:rsidRPr="00613C0D" w:rsidRDefault="00D45D17"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40. </w:t>
      </w:r>
      <w:r w:rsidR="00C500D5" w:rsidRPr="00613C0D">
        <w:rPr>
          <w:color w:val="000000" w:themeColor="text1"/>
          <w:sz w:val="28"/>
          <w:szCs w:val="28"/>
        </w:rPr>
        <w:t>Попов</w:t>
      </w:r>
      <w:r w:rsidR="00613C0D">
        <w:rPr>
          <w:color w:val="000000" w:themeColor="text1"/>
          <w:sz w:val="28"/>
          <w:szCs w:val="28"/>
        </w:rPr>
        <w:t xml:space="preserve"> </w:t>
      </w:r>
      <w:r w:rsidR="00C500D5" w:rsidRPr="00613C0D">
        <w:rPr>
          <w:color w:val="000000" w:themeColor="text1"/>
          <w:sz w:val="28"/>
          <w:szCs w:val="28"/>
        </w:rPr>
        <w:t>Н.А.</w:t>
      </w:r>
      <w:r w:rsidR="00613C0D">
        <w:rPr>
          <w:color w:val="000000" w:themeColor="text1"/>
          <w:sz w:val="28"/>
          <w:szCs w:val="28"/>
        </w:rPr>
        <w:t xml:space="preserve"> </w:t>
      </w:r>
      <w:r w:rsidR="00C500D5" w:rsidRPr="00613C0D">
        <w:rPr>
          <w:color w:val="000000" w:themeColor="text1"/>
          <w:sz w:val="28"/>
          <w:szCs w:val="28"/>
        </w:rPr>
        <w:t>Организация</w:t>
      </w:r>
      <w:r w:rsidR="00613C0D">
        <w:rPr>
          <w:color w:val="000000" w:themeColor="text1"/>
          <w:sz w:val="28"/>
          <w:szCs w:val="28"/>
        </w:rPr>
        <w:t xml:space="preserve"> </w:t>
      </w:r>
      <w:r w:rsidR="00C500D5" w:rsidRPr="00613C0D">
        <w:rPr>
          <w:color w:val="000000" w:themeColor="text1"/>
          <w:sz w:val="28"/>
          <w:szCs w:val="28"/>
        </w:rPr>
        <w:t>сельскохозяйственного</w:t>
      </w:r>
      <w:r w:rsidR="00613C0D">
        <w:rPr>
          <w:color w:val="000000" w:themeColor="text1"/>
          <w:sz w:val="28"/>
          <w:szCs w:val="28"/>
        </w:rPr>
        <w:t xml:space="preserve"> </w:t>
      </w:r>
      <w:r w:rsidR="00C500D5" w:rsidRPr="00613C0D">
        <w:rPr>
          <w:color w:val="000000" w:themeColor="text1"/>
          <w:sz w:val="28"/>
          <w:szCs w:val="28"/>
        </w:rPr>
        <w:t>производства.</w:t>
      </w:r>
      <w:r w:rsidR="00613C0D">
        <w:rPr>
          <w:color w:val="000000" w:themeColor="text1"/>
          <w:sz w:val="28"/>
          <w:szCs w:val="28"/>
        </w:rPr>
        <w:t xml:space="preserve"> </w:t>
      </w:r>
      <w:r w:rsidR="00C500D5" w:rsidRPr="00613C0D">
        <w:rPr>
          <w:color w:val="000000" w:themeColor="text1"/>
          <w:sz w:val="28"/>
          <w:szCs w:val="28"/>
        </w:rPr>
        <w:t>–</w:t>
      </w:r>
      <w:r w:rsidR="00613C0D">
        <w:rPr>
          <w:color w:val="000000" w:themeColor="text1"/>
          <w:sz w:val="28"/>
          <w:szCs w:val="28"/>
        </w:rPr>
        <w:t xml:space="preserve"> </w:t>
      </w:r>
      <w:r w:rsidR="00C500D5" w:rsidRPr="00613C0D">
        <w:rPr>
          <w:color w:val="000000" w:themeColor="text1"/>
          <w:sz w:val="28"/>
          <w:szCs w:val="28"/>
        </w:rPr>
        <w:t>М.:</w:t>
      </w:r>
      <w:r w:rsidR="00D12B92" w:rsidRPr="00613C0D">
        <w:rPr>
          <w:color w:val="000000" w:themeColor="text1"/>
          <w:sz w:val="28"/>
          <w:szCs w:val="28"/>
        </w:rPr>
        <w:t xml:space="preserve"> </w:t>
      </w:r>
      <w:r w:rsidR="00C500D5" w:rsidRPr="00613C0D">
        <w:rPr>
          <w:color w:val="000000" w:themeColor="text1"/>
          <w:sz w:val="28"/>
          <w:szCs w:val="28"/>
        </w:rPr>
        <w:t>Издательство ЭКМОС, 1999, 352с.</w:t>
      </w:r>
    </w:p>
    <w:p w:rsidR="00C500D5" w:rsidRPr="00613C0D" w:rsidRDefault="00D45D17"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41. </w:t>
      </w:r>
      <w:r w:rsidR="00C500D5" w:rsidRPr="00613C0D">
        <w:rPr>
          <w:rFonts w:ascii="Times New Roman" w:hAnsi="Times New Roman" w:cs="Times New Roman"/>
          <w:color w:val="000000" w:themeColor="text1"/>
          <w:sz w:val="28"/>
          <w:szCs w:val="28"/>
        </w:rPr>
        <w:t>Пошкус</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Б.И.</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Совершенствование</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экономических</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отношений</w:t>
      </w:r>
      <w:r w:rsidR="00613C0D">
        <w:rPr>
          <w:rFonts w:ascii="Times New Roman" w:hAnsi="Times New Roman" w:cs="Times New Roman"/>
          <w:color w:val="000000" w:themeColor="text1"/>
          <w:sz w:val="28"/>
          <w:szCs w:val="28"/>
        </w:rPr>
        <w:t xml:space="preserve"> </w:t>
      </w:r>
      <w:r w:rsidR="00C500D5" w:rsidRPr="00613C0D">
        <w:rPr>
          <w:rFonts w:ascii="Times New Roman" w:hAnsi="Times New Roman" w:cs="Times New Roman"/>
          <w:color w:val="000000" w:themeColor="text1"/>
          <w:sz w:val="28"/>
          <w:szCs w:val="28"/>
        </w:rPr>
        <w:t>в</w:t>
      </w:r>
    </w:p>
    <w:p w:rsidR="00613C0D" w:rsidRDefault="00C500D5"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сельскохозяйственных предприятиях</w:t>
      </w:r>
      <w:r w:rsidR="00D12B92" w:rsidRPr="00613C0D">
        <w:rPr>
          <w:rFonts w:ascii="Times New Roman" w:hAnsi="Times New Roman" w:cs="Times New Roman"/>
          <w:color w:val="000000" w:themeColor="text1"/>
          <w:sz w:val="28"/>
          <w:szCs w:val="28"/>
        </w:rPr>
        <w:t xml:space="preserve"> </w:t>
      </w:r>
      <w:r w:rsidRPr="00613C0D">
        <w:rPr>
          <w:rFonts w:ascii="Times New Roman" w:hAnsi="Times New Roman" w:cs="Times New Roman"/>
          <w:color w:val="000000" w:themeColor="text1"/>
          <w:sz w:val="28"/>
          <w:szCs w:val="28"/>
        </w:rPr>
        <w:t>// АПК: экономика,</w:t>
      </w:r>
      <w:r w:rsidR="00613C0D">
        <w:rPr>
          <w:rFonts w:ascii="Times New Roman" w:hAnsi="Times New Roman" w:cs="Times New Roman"/>
          <w:color w:val="000000" w:themeColor="text1"/>
          <w:sz w:val="28"/>
          <w:szCs w:val="28"/>
        </w:rPr>
        <w:t xml:space="preserve"> </w:t>
      </w:r>
      <w:r w:rsidRPr="00613C0D">
        <w:rPr>
          <w:rFonts w:ascii="Times New Roman" w:hAnsi="Times New Roman" w:cs="Times New Roman"/>
          <w:color w:val="000000" w:themeColor="text1"/>
          <w:sz w:val="28"/>
          <w:szCs w:val="28"/>
        </w:rPr>
        <w:t>управление,</w:t>
      </w:r>
      <w:r w:rsidR="00613C0D">
        <w:rPr>
          <w:rFonts w:ascii="Times New Roman" w:hAnsi="Times New Roman" w:cs="Times New Roman"/>
          <w:color w:val="000000" w:themeColor="text1"/>
          <w:sz w:val="28"/>
          <w:szCs w:val="28"/>
        </w:rPr>
        <w:t xml:space="preserve"> </w:t>
      </w:r>
      <w:r w:rsidRPr="00613C0D">
        <w:rPr>
          <w:rFonts w:ascii="Times New Roman" w:hAnsi="Times New Roman" w:cs="Times New Roman"/>
          <w:color w:val="000000" w:themeColor="text1"/>
          <w:sz w:val="28"/>
          <w:szCs w:val="28"/>
        </w:rPr>
        <w:t>1999,</w:t>
      </w:r>
      <w:r w:rsidR="00613C0D">
        <w:rPr>
          <w:rFonts w:ascii="Times New Roman" w:hAnsi="Times New Roman" w:cs="Times New Roman"/>
          <w:color w:val="000000" w:themeColor="text1"/>
          <w:sz w:val="28"/>
          <w:szCs w:val="28"/>
        </w:rPr>
        <w:t xml:space="preserve"> </w:t>
      </w:r>
      <w:r w:rsidRPr="00613C0D">
        <w:rPr>
          <w:rFonts w:ascii="Times New Roman" w:hAnsi="Times New Roman" w:cs="Times New Roman"/>
          <w:color w:val="000000" w:themeColor="text1"/>
          <w:sz w:val="28"/>
          <w:szCs w:val="28"/>
        </w:rPr>
        <w:t>№5,</w:t>
      </w:r>
      <w:r w:rsidR="00D12B92" w:rsidRPr="00613C0D">
        <w:rPr>
          <w:rFonts w:ascii="Times New Roman" w:hAnsi="Times New Roman" w:cs="Times New Roman"/>
          <w:color w:val="000000" w:themeColor="text1"/>
          <w:sz w:val="28"/>
          <w:szCs w:val="28"/>
        </w:rPr>
        <w:t xml:space="preserve"> </w:t>
      </w:r>
      <w:r w:rsidRPr="00613C0D">
        <w:rPr>
          <w:rFonts w:ascii="Times New Roman" w:hAnsi="Times New Roman" w:cs="Times New Roman"/>
          <w:color w:val="000000" w:themeColor="text1"/>
          <w:sz w:val="28"/>
          <w:szCs w:val="28"/>
        </w:rPr>
        <w:t>с.10-13.</w:t>
      </w:r>
    </w:p>
    <w:p w:rsidR="00613C0D" w:rsidRDefault="00D45D17"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42. </w:t>
      </w:r>
      <w:r w:rsidR="001E125D" w:rsidRPr="00613C0D">
        <w:rPr>
          <w:color w:val="000000" w:themeColor="text1"/>
          <w:sz w:val="28"/>
          <w:szCs w:val="28"/>
        </w:rPr>
        <w:t>Рафикова Н. Влияние специализации производства на себестоимость сельскохозяйственной продукции // АПК: Экономика, управление. – 2003. – №9. – с. 52-47.</w:t>
      </w:r>
    </w:p>
    <w:p w:rsidR="000C3B51" w:rsidRPr="00613C0D" w:rsidRDefault="00D45D17"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43. </w:t>
      </w:r>
      <w:r w:rsidR="000C3B51" w:rsidRPr="00613C0D">
        <w:rPr>
          <w:color w:val="000000" w:themeColor="text1"/>
          <w:sz w:val="28"/>
          <w:szCs w:val="28"/>
        </w:rPr>
        <w:t>Савченко Е.С. «Экономическое регулирование агропромышле</w:t>
      </w:r>
      <w:r w:rsidR="00F12F91" w:rsidRPr="00613C0D">
        <w:rPr>
          <w:color w:val="000000" w:themeColor="text1"/>
          <w:sz w:val="28"/>
          <w:szCs w:val="28"/>
        </w:rPr>
        <w:t>нного производства».//</w:t>
      </w:r>
      <w:r w:rsidR="000C3B51" w:rsidRPr="00613C0D">
        <w:rPr>
          <w:color w:val="000000" w:themeColor="text1"/>
          <w:sz w:val="28"/>
          <w:szCs w:val="28"/>
        </w:rPr>
        <w:t>Достижения Науки и техники АПК № 6 –2005г.С.5-10</w:t>
      </w:r>
    </w:p>
    <w:p w:rsidR="000C3B51" w:rsidRPr="00613C0D" w:rsidRDefault="00D45D17" w:rsidP="00A06445">
      <w:pPr>
        <w:pStyle w:val="HTML"/>
        <w:keepNext/>
        <w:widowControl w:val="0"/>
        <w:shd w:val="clear" w:color="000000" w:fill="auto"/>
        <w:suppressAutoHyphens/>
        <w:spacing w:line="360" w:lineRule="auto"/>
        <w:jc w:val="both"/>
        <w:rPr>
          <w:rFonts w:ascii="Times New Roman" w:hAnsi="Times New Roman" w:cs="Times New Roman"/>
          <w:color w:val="000000" w:themeColor="text1"/>
          <w:sz w:val="28"/>
          <w:szCs w:val="28"/>
        </w:rPr>
      </w:pPr>
      <w:r w:rsidRPr="00613C0D">
        <w:rPr>
          <w:rFonts w:ascii="Times New Roman" w:hAnsi="Times New Roman" w:cs="Times New Roman"/>
          <w:color w:val="000000" w:themeColor="text1"/>
          <w:sz w:val="28"/>
          <w:szCs w:val="28"/>
        </w:rPr>
        <w:t xml:space="preserve">44. </w:t>
      </w:r>
      <w:r w:rsidR="000C3B51" w:rsidRPr="00613C0D">
        <w:rPr>
          <w:rFonts w:ascii="Times New Roman" w:hAnsi="Times New Roman" w:cs="Times New Roman"/>
          <w:color w:val="000000" w:themeColor="text1"/>
          <w:sz w:val="28"/>
          <w:szCs w:val="28"/>
        </w:rPr>
        <w:t>Семенов В. Повышать эффективность аг</w:t>
      </w:r>
      <w:r w:rsidR="00F12F91" w:rsidRPr="00613C0D">
        <w:rPr>
          <w:rFonts w:ascii="Times New Roman" w:hAnsi="Times New Roman" w:cs="Times New Roman"/>
          <w:color w:val="000000" w:themeColor="text1"/>
          <w:sz w:val="28"/>
          <w:szCs w:val="28"/>
        </w:rPr>
        <w:t xml:space="preserve">ропромышленного производства// </w:t>
      </w:r>
      <w:r w:rsidR="000C3B51" w:rsidRPr="00613C0D">
        <w:rPr>
          <w:rFonts w:ascii="Times New Roman" w:hAnsi="Times New Roman" w:cs="Times New Roman"/>
          <w:color w:val="000000" w:themeColor="text1"/>
          <w:sz w:val="28"/>
          <w:szCs w:val="28"/>
        </w:rPr>
        <w:t>АПК:</w:t>
      </w:r>
      <w:r w:rsidR="00D12B92" w:rsidRPr="00613C0D">
        <w:rPr>
          <w:rFonts w:ascii="Times New Roman" w:hAnsi="Times New Roman" w:cs="Times New Roman"/>
          <w:color w:val="000000" w:themeColor="text1"/>
          <w:sz w:val="28"/>
          <w:szCs w:val="28"/>
        </w:rPr>
        <w:t xml:space="preserve"> </w:t>
      </w:r>
      <w:r w:rsidR="000C3B51" w:rsidRPr="00613C0D">
        <w:rPr>
          <w:rFonts w:ascii="Times New Roman" w:hAnsi="Times New Roman" w:cs="Times New Roman"/>
          <w:color w:val="000000" w:themeColor="text1"/>
          <w:sz w:val="28"/>
          <w:szCs w:val="28"/>
        </w:rPr>
        <w:t>экономика, управление, 1998, №9, с. 28-32.</w:t>
      </w:r>
    </w:p>
    <w:p w:rsidR="00613C0D" w:rsidRDefault="00D45D17"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45. </w:t>
      </w:r>
      <w:r w:rsidR="001E125D" w:rsidRPr="00613C0D">
        <w:rPr>
          <w:color w:val="000000" w:themeColor="text1"/>
          <w:sz w:val="28"/>
          <w:szCs w:val="28"/>
        </w:rPr>
        <w:t>Сысо</w:t>
      </w:r>
      <w:r w:rsidR="00F12F91" w:rsidRPr="00613C0D">
        <w:rPr>
          <w:color w:val="000000" w:themeColor="text1"/>
          <w:sz w:val="28"/>
          <w:szCs w:val="28"/>
        </w:rPr>
        <w:t>ев А. Программы развития АПК//</w:t>
      </w:r>
      <w:r w:rsidR="001E125D" w:rsidRPr="00613C0D">
        <w:rPr>
          <w:color w:val="000000" w:themeColor="text1"/>
          <w:sz w:val="28"/>
          <w:szCs w:val="28"/>
        </w:rPr>
        <w:t>Экономика сельского хозяйства</w:t>
      </w:r>
    </w:p>
    <w:p w:rsidR="00613C0D" w:rsidRDefault="001E125D"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России .-№9 </w:t>
      </w:r>
      <w:r w:rsidR="000C3B51" w:rsidRPr="00613C0D">
        <w:rPr>
          <w:color w:val="000000" w:themeColor="text1"/>
          <w:sz w:val="28"/>
          <w:szCs w:val="28"/>
        </w:rPr>
        <w:t>–</w:t>
      </w:r>
      <w:r w:rsidRPr="00613C0D">
        <w:rPr>
          <w:color w:val="000000" w:themeColor="text1"/>
          <w:sz w:val="28"/>
          <w:szCs w:val="28"/>
        </w:rPr>
        <w:t xml:space="preserve"> 2000</w:t>
      </w:r>
    </w:p>
    <w:p w:rsidR="001E125D" w:rsidRPr="00613C0D" w:rsidRDefault="00D45D17"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46. </w:t>
      </w:r>
      <w:r w:rsidR="001E125D" w:rsidRPr="00613C0D">
        <w:rPr>
          <w:color w:val="000000" w:themeColor="text1"/>
          <w:sz w:val="28"/>
          <w:szCs w:val="28"/>
        </w:rPr>
        <w:t>Трегубов В.А. «Уточненный прогноз состояния и развития животно</w:t>
      </w:r>
      <w:r w:rsidR="00F12F91" w:rsidRPr="00613C0D">
        <w:rPr>
          <w:color w:val="000000" w:themeColor="text1"/>
          <w:sz w:val="28"/>
          <w:szCs w:val="28"/>
        </w:rPr>
        <w:t>водства в 2006г».</w:t>
      </w:r>
      <w:r w:rsidR="001E125D" w:rsidRPr="00613C0D">
        <w:rPr>
          <w:color w:val="000000" w:themeColor="text1"/>
          <w:sz w:val="28"/>
          <w:szCs w:val="28"/>
        </w:rPr>
        <w:t>//Экономика сельскохозяйственных</w:t>
      </w:r>
      <w:r w:rsidR="00613C0D">
        <w:rPr>
          <w:color w:val="000000" w:themeColor="text1"/>
          <w:sz w:val="28"/>
          <w:szCs w:val="28"/>
        </w:rPr>
        <w:t xml:space="preserve"> </w:t>
      </w:r>
      <w:r w:rsidR="001E125D" w:rsidRPr="00613C0D">
        <w:rPr>
          <w:color w:val="000000" w:themeColor="text1"/>
          <w:sz w:val="28"/>
          <w:szCs w:val="28"/>
        </w:rPr>
        <w:t>и перерабатывающих предприятий №8 – 2006г. С. 48-52.</w:t>
      </w:r>
    </w:p>
    <w:p w:rsidR="001E125D" w:rsidRPr="00613C0D" w:rsidRDefault="00134CC6" w:rsidP="00A06445">
      <w:pPr>
        <w:pStyle w:val="aa"/>
        <w:keepNext/>
        <w:widowControl w:val="0"/>
        <w:shd w:val="clear" w:color="000000" w:fill="auto"/>
        <w:suppressAutoHyphens/>
        <w:jc w:val="both"/>
        <w:rPr>
          <w:color w:val="000000" w:themeColor="text1"/>
        </w:rPr>
      </w:pPr>
      <w:r w:rsidRPr="00613C0D">
        <w:rPr>
          <w:color w:val="000000" w:themeColor="text1"/>
        </w:rPr>
        <w:t xml:space="preserve">47. </w:t>
      </w:r>
      <w:r w:rsidR="001E125D" w:rsidRPr="00613C0D">
        <w:rPr>
          <w:color w:val="000000" w:themeColor="text1"/>
        </w:rPr>
        <w:t>Тюрина Е.Б., Демьянов Н.С. «Анализ состояния и прогноз развития мя</w:t>
      </w:r>
      <w:r w:rsidR="00F12F91" w:rsidRPr="00613C0D">
        <w:rPr>
          <w:color w:val="000000" w:themeColor="text1"/>
        </w:rPr>
        <w:t>сного рынка в 1999-2000гг.».//</w:t>
      </w:r>
      <w:r w:rsidR="001E125D" w:rsidRPr="00613C0D">
        <w:rPr>
          <w:color w:val="000000" w:themeColor="text1"/>
        </w:rPr>
        <w:t>Экономика сельскохозяйственных предприятий</w:t>
      </w:r>
      <w:r w:rsidR="00613C0D">
        <w:rPr>
          <w:color w:val="000000" w:themeColor="text1"/>
        </w:rPr>
        <w:t xml:space="preserve"> </w:t>
      </w:r>
      <w:r w:rsidR="001E125D" w:rsidRPr="00613C0D">
        <w:rPr>
          <w:color w:val="000000" w:themeColor="text1"/>
        </w:rPr>
        <w:t xml:space="preserve">№4 – </w:t>
      </w:r>
      <w:smartTag w:uri="urn:schemas-microsoft-com:office:smarttags" w:element="metricconverter">
        <w:smartTagPr>
          <w:attr w:name="ProductID" w:val="2005 г"/>
        </w:smartTagPr>
        <w:r w:rsidR="001E125D" w:rsidRPr="00613C0D">
          <w:rPr>
            <w:color w:val="000000" w:themeColor="text1"/>
          </w:rPr>
          <w:t>2005 г</w:t>
        </w:r>
      </w:smartTag>
      <w:r w:rsidR="001E125D" w:rsidRPr="00613C0D">
        <w:rPr>
          <w:color w:val="000000" w:themeColor="text1"/>
        </w:rPr>
        <w:t>. С.44</w:t>
      </w:r>
    </w:p>
    <w:p w:rsidR="006F1856" w:rsidRPr="00613C0D" w:rsidRDefault="00134CC6" w:rsidP="00A06445">
      <w:pPr>
        <w:pStyle w:val="a6"/>
        <w:keepNext/>
        <w:widowControl w:val="0"/>
        <w:shd w:val="clear" w:color="000000" w:fill="auto"/>
        <w:suppressAutoHyphens/>
        <w:spacing w:before="0" w:beforeAutospacing="0" w:after="0" w:afterAutospacing="0" w:line="360" w:lineRule="auto"/>
        <w:jc w:val="both"/>
        <w:rPr>
          <w:color w:val="000000" w:themeColor="text1"/>
          <w:sz w:val="28"/>
          <w:szCs w:val="28"/>
        </w:rPr>
      </w:pPr>
      <w:r w:rsidRPr="00613C0D">
        <w:rPr>
          <w:color w:val="000000" w:themeColor="text1"/>
          <w:sz w:val="28"/>
          <w:szCs w:val="28"/>
        </w:rPr>
        <w:t xml:space="preserve">48. </w:t>
      </w:r>
      <w:r w:rsidR="006F1856" w:rsidRPr="00613C0D">
        <w:rPr>
          <w:color w:val="000000" w:themeColor="text1"/>
          <w:sz w:val="28"/>
          <w:szCs w:val="28"/>
        </w:rPr>
        <w:t>Шапочкин В.В. Ж</w:t>
      </w:r>
      <w:r w:rsidR="00F12F91" w:rsidRPr="00613C0D">
        <w:rPr>
          <w:color w:val="000000" w:themeColor="text1"/>
          <w:sz w:val="28"/>
          <w:szCs w:val="28"/>
        </w:rPr>
        <w:t>ивотноводство России сегодня //</w:t>
      </w:r>
      <w:r w:rsidR="006F1856" w:rsidRPr="00613C0D">
        <w:rPr>
          <w:color w:val="000000" w:themeColor="text1"/>
          <w:sz w:val="28"/>
          <w:szCs w:val="28"/>
        </w:rPr>
        <w:t>Зоотехния.- 2000.- №9.</w:t>
      </w:r>
    </w:p>
    <w:p w:rsidR="006F1856" w:rsidRPr="00613C0D" w:rsidRDefault="00134CC6" w:rsidP="00A06445">
      <w:pPr>
        <w:pStyle w:val="aa"/>
        <w:keepNext/>
        <w:widowControl w:val="0"/>
        <w:shd w:val="clear" w:color="000000" w:fill="auto"/>
        <w:suppressAutoHyphens/>
        <w:jc w:val="both"/>
        <w:rPr>
          <w:color w:val="000000" w:themeColor="text1"/>
        </w:rPr>
      </w:pPr>
      <w:r w:rsidRPr="00613C0D">
        <w:rPr>
          <w:color w:val="000000" w:themeColor="text1"/>
        </w:rPr>
        <w:t xml:space="preserve">49. </w:t>
      </w:r>
      <w:r w:rsidR="00D96E1E" w:rsidRPr="00613C0D">
        <w:rPr>
          <w:color w:val="000000" w:themeColor="text1"/>
        </w:rPr>
        <w:t>Шебек С.В. Калькулирование себестоимости в современных условиях // мясная индустрия. – 2003 – №5. – с. 6-8.</w:t>
      </w:r>
    </w:p>
    <w:p w:rsidR="00662CBD" w:rsidRPr="00613C0D" w:rsidRDefault="00134CC6" w:rsidP="00A06445">
      <w:pPr>
        <w:pStyle w:val="aa"/>
        <w:keepNext/>
        <w:widowControl w:val="0"/>
        <w:shd w:val="clear" w:color="000000" w:fill="auto"/>
        <w:suppressAutoHyphens/>
        <w:jc w:val="both"/>
        <w:rPr>
          <w:color w:val="000000" w:themeColor="text1"/>
        </w:rPr>
      </w:pPr>
      <w:r w:rsidRPr="00613C0D">
        <w:rPr>
          <w:color w:val="000000" w:themeColor="text1"/>
        </w:rPr>
        <w:t xml:space="preserve">50. </w:t>
      </w:r>
      <w:hyperlink r:id="rId8" w:history="1">
        <w:r w:rsidR="00662CBD" w:rsidRPr="00613C0D">
          <w:rPr>
            <w:rStyle w:val="af1"/>
            <w:color w:val="000000" w:themeColor="text1"/>
            <w:u w:val="none"/>
            <w:lang w:val="en-US"/>
          </w:rPr>
          <w:t>www</w:t>
        </w:r>
        <w:r w:rsidR="00662CBD" w:rsidRPr="00613C0D">
          <w:rPr>
            <w:rStyle w:val="af1"/>
            <w:color w:val="000000" w:themeColor="text1"/>
            <w:u w:val="none"/>
          </w:rPr>
          <w:t>.</w:t>
        </w:r>
        <w:r w:rsidR="00662CBD" w:rsidRPr="00613C0D">
          <w:rPr>
            <w:rStyle w:val="af1"/>
            <w:color w:val="000000" w:themeColor="text1"/>
            <w:u w:val="none"/>
            <w:lang w:val="en-US"/>
          </w:rPr>
          <w:t>tomak</w:t>
        </w:r>
        <w:r w:rsidR="00662CBD" w:rsidRPr="00613C0D">
          <w:rPr>
            <w:rStyle w:val="af1"/>
            <w:color w:val="000000" w:themeColor="text1"/>
            <w:u w:val="none"/>
          </w:rPr>
          <w:t>-</w:t>
        </w:r>
        <w:r w:rsidR="00662CBD" w:rsidRPr="00613C0D">
          <w:rPr>
            <w:rStyle w:val="af1"/>
            <w:color w:val="000000" w:themeColor="text1"/>
            <w:u w:val="none"/>
            <w:lang w:val="en-US"/>
          </w:rPr>
          <w:t>xxi</w:t>
        </w:r>
        <w:r w:rsidR="00662CBD" w:rsidRPr="00613C0D">
          <w:rPr>
            <w:rStyle w:val="af1"/>
            <w:color w:val="000000" w:themeColor="text1"/>
            <w:u w:val="none"/>
          </w:rPr>
          <w:t>.</w:t>
        </w:r>
        <w:r w:rsidR="00662CBD" w:rsidRPr="00613C0D">
          <w:rPr>
            <w:rStyle w:val="af1"/>
            <w:color w:val="000000" w:themeColor="text1"/>
            <w:u w:val="none"/>
            <w:lang w:val="en-US"/>
          </w:rPr>
          <w:t>ru</w:t>
        </w:r>
        <w:r w:rsidR="00662CBD" w:rsidRPr="00613C0D">
          <w:rPr>
            <w:rStyle w:val="af1"/>
            <w:color w:val="000000" w:themeColor="text1"/>
            <w:u w:val="none"/>
          </w:rPr>
          <w:t>/</w:t>
        </w:r>
        <w:r w:rsidR="00662CBD" w:rsidRPr="00613C0D">
          <w:rPr>
            <w:rStyle w:val="af1"/>
            <w:color w:val="000000" w:themeColor="text1"/>
            <w:u w:val="none"/>
            <w:lang w:val="en-US"/>
          </w:rPr>
          <w:t>meat</w:t>
        </w:r>
        <w:r w:rsidR="00662CBD" w:rsidRPr="00613C0D">
          <w:rPr>
            <w:rStyle w:val="af1"/>
            <w:color w:val="000000" w:themeColor="text1"/>
            <w:u w:val="none"/>
          </w:rPr>
          <w:t>/</w:t>
        </w:r>
        <w:r w:rsidR="00662CBD" w:rsidRPr="00613C0D">
          <w:rPr>
            <w:rStyle w:val="af1"/>
            <w:color w:val="000000" w:themeColor="text1"/>
            <w:u w:val="none"/>
            <w:lang w:val="en-US"/>
          </w:rPr>
          <w:t>php</w:t>
        </w:r>
      </w:hyperlink>
    </w:p>
    <w:p w:rsidR="00613C0D" w:rsidRPr="00613C0D" w:rsidRDefault="00134CC6" w:rsidP="00A06445">
      <w:pPr>
        <w:pStyle w:val="aa"/>
        <w:keepNext/>
        <w:widowControl w:val="0"/>
        <w:shd w:val="clear" w:color="000000" w:fill="auto"/>
        <w:suppressAutoHyphens/>
        <w:jc w:val="both"/>
        <w:rPr>
          <w:color w:val="000000" w:themeColor="text1"/>
        </w:rPr>
      </w:pPr>
      <w:r w:rsidRPr="00613C0D">
        <w:rPr>
          <w:color w:val="000000" w:themeColor="text1"/>
        </w:rPr>
        <w:t xml:space="preserve">51. </w:t>
      </w:r>
      <w:hyperlink r:id="rId9" w:history="1">
        <w:r w:rsidR="00040ECA" w:rsidRPr="00613C0D">
          <w:rPr>
            <w:rStyle w:val="af1"/>
            <w:color w:val="000000" w:themeColor="text1"/>
            <w:u w:val="none"/>
            <w:lang w:val="en-US"/>
          </w:rPr>
          <w:t>www</w:t>
        </w:r>
        <w:r w:rsidR="00040ECA" w:rsidRPr="00613C0D">
          <w:rPr>
            <w:rStyle w:val="af1"/>
            <w:color w:val="000000" w:themeColor="text1"/>
            <w:u w:val="none"/>
          </w:rPr>
          <w:t>.</w:t>
        </w:r>
        <w:r w:rsidR="00040ECA" w:rsidRPr="00613C0D">
          <w:rPr>
            <w:rStyle w:val="af1"/>
            <w:color w:val="000000" w:themeColor="text1"/>
            <w:u w:val="none"/>
            <w:lang w:val="en-US"/>
          </w:rPr>
          <w:t>elf</w:t>
        </w:r>
        <w:r w:rsidR="00040ECA" w:rsidRPr="00613C0D">
          <w:rPr>
            <w:rStyle w:val="af1"/>
            <w:color w:val="000000" w:themeColor="text1"/>
            <w:u w:val="none"/>
          </w:rPr>
          <w:t>4</w:t>
        </w:r>
        <w:r w:rsidR="00040ECA" w:rsidRPr="00613C0D">
          <w:rPr>
            <w:rStyle w:val="af1"/>
            <w:color w:val="000000" w:themeColor="text1"/>
            <w:u w:val="none"/>
            <w:lang w:val="en-US"/>
          </w:rPr>
          <w:t>m</w:t>
        </w:r>
        <w:r w:rsidR="00040ECA" w:rsidRPr="00613C0D">
          <w:rPr>
            <w:rStyle w:val="af1"/>
            <w:color w:val="000000" w:themeColor="text1"/>
            <w:u w:val="none"/>
          </w:rPr>
          <w:t>.</w:t>
        </w:r>
        <w:r w:rsidR="00040ECA" w:rsidRPr="00613C0D">
          <w:rPr>
            <w:rStyle w:val="af1"/>
            <w:color w:val="000000" w:themeColor="text1"/>
            <w:u w:val="none"/>
            <w:lang w:val="en-US"/>
          </w:rPr>
          <w:t>ru</w:t>
        </w:r>
        <w:r w:rsidR="00040ECA" w:rsidRPr="00613C0D">
          <w:rPr>
            <w:rStyle w:val="af1"/>
            <w:color w:val="000000" w:themeColor="text1"/>
            <w:u w:val="none"/>
          </w:rPr>
          <w:t>/</w:t>
        </w:r>
        <w:r w:rsidR="00040ECA" w:rsidRPr="00613C0D">
          <w:rPr>
            <w:rStyle w:val="af1"/>
            <w:color w:val="000000" w:themeColor="text1"/>
            <w:u w:val="none"/>
            <w:lang w:val="en-US"/>
          </w:rPr>
          <w:t>info</w:t>
        </w:r>
        <w:r w:rsidR="00040ECA" w:rsidRPr="00613C0D">
          <w:rPr>
            <w:rStyle w:val="af1"/>
            <w:color w:val="000000" w:themeColor="text1"/>
            <w:u w:val="none"/>
          </w:rPr>
          <w:t>.</w:t>
        </w:r>
        <w:r w:rsidR="00040ECA" w:rsidRPr="00613C0D">
          <w:rPr>
            <w:rStyle w:val="af1"/>
            <w:color w:val="000000" w:themeColor="text1"/>
            <w:u w:val="none"/>
            <w:lang w:val="en-US"/>
          </w:rPr>
          <w:t>html</w:t>
        </w:r>
      </w:hyperlink>
    </w:p>
    <w:p w:rsidR="00B24EF6" w:rsidRPr="00A06445" w:rsidRDefault="00134CC6" w:rsidP="00A06445">
      <w:pPr>
        <w:keepNext/>
        <w:widowControl w:val="0"/>
        <w:shd w:val="clear" w:color="000000" w:fill="auto"/>
        <w:suppressAutoHyphens/>
        <w:spacing w:line="360" w:lineRule="auto"/>
        <w:jc w:val="both"/>
        <w:rPr>
          <w:color w:val="000000" w:themeColor="text1"/>
          <w:sz w:val="28"/>
          <w:szCs w:val="28"/>
        </w:rPr>
      </w:pPr>
      <w:r w:rsidRPr="00613C0D">
        <w:rPr>
          <w:color w:val="000000" w:themeColor="text1"/>
          <w:sz w:val="28"/>
          <w:szCs w:val="28"/>
        </w:rPr>
        <w:t xml:space="preserve">52. </w:t>
      </w:r>
      <w:hyperlink r:id="rId10" w:history="1">
        <w:r w:rsidR="00B24EF6" w:rsidRPr="00613C0D">
          <w:rPr>
            <w:rStyle w:val="af1"/>
            <w:color w:val="000000" w:themeColor="text1"/>
            <w:sz w:val="28"/>
            <w:szCs w:val="28"/>
            <w:u w:val="none"/>
            <w:lang w:val="en-US"/>
          </w:rPr>
          <w:t>www</w:t>
        </w:r>
        <w:r w:rsidR="00B24EF6" w:rsidRPr="00A06445">
          <w:rPr>
            <w:rStyle w:val="af1"/>
            <w:color w:val="000000" w:themeColor="text1"/>
            <w:sz w:val="28"/>
            <w:szCs w:val="28"/>
            <w:u w:val="none"/>
          </w:rPr>
          <w:t>.</w:t>
        </w:r>
        <w:r w:rsidR="00B24EF6" w:rsidRPr="00613C0D">
          <w:rPr>
            <w:rStyle w:val="af1"/>
            <w:color w:val="000000" w:themeColor="text1"/>
            <w:sz w:val="28"/>
            <w:szCs w:val="28"/>
            <w:u w:val="none"/>
            <w:lang w:val="en-US"/>
          </w:rPr>
          <w:t>antes</w:t>
        </w:r>
        <w:r w:rsidR="00B24EF6" w:rsidRPr="00A06445">
          <w:rPr>
            <w:rStyle w:val="af1"/>
            <w:color w:val="000000" w:themeColor="text1"/>
            <w:sz w:val="28"/>
            <w:szCs w:val="28"/>
            <w:u w:val="none"/>
          </w:rPr>
          <w:t>.</w:t>
        </w:r>
        <w:r w:rsidR="00B24EF6" w:rsidRPr="00613C0D">
          <w:rPr>
            <w:rStyle w:val="af1"/>
            <w:color w:val="000000" w:themeColor="text1"/>
            <w:sz w:val="28"/>
            <w:szCs w:val="28"/>
            <w:u w:val="none"/>
            <w:lang w:val="en-US"/>
          </w:rPr>
          <w:t>ru</w:t>
        </w:r>
        <w:r w:rsidR="00B24EF6" w:rsidRPr="00A06445">
          <w:rPr>
            <w:rStyle w:val="af1"/>
            <w:color w:val="000000" w:themeColor="text1"/>
            <w:sz w:val="28"/>
            <w:szCs w:val="28"/>
            <w:u w:val="none"/>
          </w:rPr>
          <w:t>/</w:t>
        </w:r>
        <w:r w:rsidR="00B24EF6" w:rsidRPr="00613C0D">
          <w:rPr>
            <w:rStyle w:val="af1"/>
            <w:color w:val="000000" w:themeColor="text1"/>
            <w:sz w:val="28"/>
            <w:szCs w:val="28"/>
            <w:u w:val="none"/>
            <w:lang w:val="en-US"/>
          </w:rPr>
          <w:t>otrnew</w:t>
        </w:r>
        <w:r w:rsidR="00B24EF6" w:rsidRPr="00A06445">
          <w:rPr>
            <w:rStyle w:val="af1"/>
            <w:color w:val="000000" w:themeColor="text1"/>
            <w:sz w:val="28"/>
            <w:szCs w:val="28"/>
            <w:u w:val="none"/>
          </w:rPr>
          <w:t>.</w:t>
        </w:r>
        <w:r w:rsidR="00B24EF6" w:rsidRPr="00613C0D">
          <w:rPr>
            <w:rStyle w:val="af1"/>
            <w:color w:val="000000" w:themeColor="text1"/>
            <w:sz w:val="28"/>
            <w:szCs w:val="28"/>
            <w:u w:val="none"/>
            <w:lang w:val="en-US"/>
          </w:rPr>
          <w:t>php</w:t>
        </w:r>
      </w:hyperlink>
    </w:p>
    <w:p w:rsidR="00613C0D" w:rsidRPr="00A06445" w:rsidRDefault="00613C0D" w:rsidP="00A06445">
      <w:pPr>
        <w:pStyle w:val="aa"/>
        <w:keepNext/>
        <w:widowControl w:val="0"/>
        <w:shd w:val="clear" w:color="000000" w:fill="auto"/>
        <w:jc w:val="center"/>
        <w:rPr>
          <w:b/>
          <w:color w:val="000000" w:themeColor="text1"/>
          <w:szCs w:val="96"/>
        </w:rPr>
      </w:pPr>
      <w:r w:rsidRPr="00A06445">
        <w:rPr>
          <w:color w:val="000000" w:themeColor="text1"/>
          <w:szCs w:val="96"/>
        </w:rPr>
        <w:br w:type="page"/>
      </w:r>
      <w:r w:rsidR="00707045" w:rsidRPr="00613C0D">
        <w:rPr>
          <w:b/>
          <w:color w:val="000000" w:themeColor="text1"/>
          <w:szCs w:val="96"/>
        </w:rPr>
        <w:t>П</w:t>
      </w:r>
      <w:r w:rsidR="00BE23C5" w:rsidRPr="00613C0D">
        <w:rPr>
          <w:b/>
          <w:color w:val="000000" w:themeColor="text1"/>
          <w:szCs w:val="96"/>
        </w:rPr>
        <w:t>риложения</w:t>
      </w:r>
    </w:p>
    <w:p w:rsidR="00613C0D" w:rsidRDefault="00613C0D" w:rsidP="00A06445">
      <w:pPr>
        <w:keepNext/>
        <w:widowControl w:val="0"/>
        <w:shd w:val="clear" w:color="000000" w:fill="auto"/>
        <w:suppressAutoHyphens/>
        <w:spacing w:line="360" w:lineRule="auto"/>
        <w:ind w:firstLine="709"/>
        <w:jc w:val="both"/>
        <w:rPr>
          <w:color w:val="000000" w:themeColor="text1"/>
          <w:sz w:val="28"/>
          <w:szCs w:val="28"/>
        </w:rPr>
      </w:pPr>
    </w:p>
    <w:p w:rsidR="005B7AB4" w:rsidRPr="00613C0D" w:rsidRDefault="00F12F91" w:rsidP="00A06445">
      <w:pPr>
        <w:keepNext/>
        <w:widowControl w:val="0"/>
        <w:shd w:val="clear" w:color="000000" w:fill="auto"/>
        <w:suppressAutoHyphens/>
        <w:spacing w:line="360" w:lineRule="auto"/>
        <w:ind w:firstLine="709"/>
        <w:jc w:val="right"/>
        <w:rPr>
          <w:color w:val="000000" w:themeColor="text1"/>
          <w:sz w:val="28"/>
          <w:szCs w:val="28"/>
        </w:rPr>
      </w:pPr>
      <w:r w:rsidRPr="00613C0D">
        <w:rPr>
          <w:color w:val="000000" w:themeColor="text1"/>
          <w:sz w:val="28"/>
          <w:szCs w:val="28"/>
        </w:rPr>
        <w:t>Т</w:t>
      </w:r>
      <w:r w:rsidR="00BE23C5" w:rsidRPr="00613C0D">
        <w:rPr>
          <w:color w:val="000000" w:themeColor="text1"/>
          <w:sz w:val="28"/>
          <w:szCs w:val="28"/>
        </w:rPr>
        <w:t>аблица 15</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График возврата кредита</w:t>
      </w:r>
    </w:p>
    <w:tbl>
      <w:tblPr>
        <w:tblStyle w:val="a5"/>
        <w:tblW w:w="0" w:type="auto"/>
        <w:jc w:val="center"/>
        <w:tblLook w:val="04A0" w:firstRow="1" w:lastRow="0" w:firstColumn="1" w:lastColumn="0" w:noHBand="0" w:noVBand="1"/>
      </w:tblPr>
      <w:tblGrid>
        <w:gridCol w:w="1384"/>
        <w:gridCol w:w="1914"/>
        <w:gridCol w:w="1346"/>
        <w:gridCol w:w="1914"/>
        <w:gridCol w:w="1915"/>
      </w:tblGrid>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Год/</w:t>
            </w:r>
            <w:r w:rsidR="00A20A97" w:rsidRPr="00613C0D">
              <w:rPr>
                <w:color w:val="000000" w:themeColor="text1"/>
                <w:sz w:val="20"/>
              </w:rPr>
              <w:t>мес</w:t>
            </w:r>
            <w:r w:rsidRPr="00613C0D">
              <w:rPr>
                <w:color w:val="000000" w:themeColor="text1"/>
                <w:sz w:val="20"/>
              </w:rPr>
              <w:t>.</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Остаток долг, руб.</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кредита, руб.</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Сумма основного долга, руб.</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Сумма платежа, руб.</w:t>
            </w:r>
          </w:p>
        </w:tc>
      </w:tr>
      <w:tr w:rsidR="005B7AB4" w:rsidRPr="00613C0D" w:rsidTr="00613C0D">
        <w:trPr>
          <w:jc w:val="center"/>
        </w:trPr>
        <w:tc>
          <w:tcPr>
            <w:tcW w:w="8473" w:type="dxa"/>
            <w:gridSpan w:val="5"/>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2010</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Январь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500000</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7750</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28583,33</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Февраль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479166,7</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6708,333</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27541,66</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Март</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458333,3</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7104,167</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27937,5</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Апрель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437500</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6562,5</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27395,83</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Май</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416666,7</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6458,334</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27291,66</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Июнь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395833,4</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5937,5</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26770,83</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Июль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375000</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5812,5</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26645,83</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Август</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354166,7</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5489,584</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26322,91</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Сентябрь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333333,4</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5000</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25833,33</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Октябрь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312500</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4843,75</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25677,08</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Ноябрь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291666,7</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4375,001</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25208,33</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Декабрь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270833,4</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4197,917</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25031,25</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ИТОГО</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320239,5</w:t>
            </w:r>
          </w:p>
        </w:tc>
      </w:tr>
      <w:tr w:rsidR="005B7AB4" w:rsidRPr="00613C0D" w:rsidTr="00613C0D">
        <w:trPr>
          <w:jc w:val="center"/>
        </w:trPr>
        <w:tc>
          <w:tcPr>
            <w:tcW w:w="8473" w:type="dxa"/>
            <w:gridSpan w:val="5"/>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2011</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Январь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250000</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3875,001</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24708,33</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Февраль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229166,7</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3208,334</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24041,66</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Март</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208333,4</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3229,167</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24062,5</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Апрель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187500,1</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2812,501</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23645,83</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Май</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166666,7</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2583,334</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23416,66</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Июнь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145833,4</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2187,501</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23020,83</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Июль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125000,1</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1937,501</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22770,83</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Август</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104166,7</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1614,584</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22447,91</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Сентябрь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83333,4</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1250,001</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22083,33</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Октябрь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62500,07</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968,7511</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21802,08</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Ноябрь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41666,74</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625,0011</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21458,33</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Декабрь</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20833,41</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322,9179</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20833,33</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21156,33</w:t>
            </w:r>
          </w:p>
        </w:tc>
      </w:tr>
      <w:tr w:rsidR="005B7AB4" w:rsidRPr="00613C0D" w:rsidTr="00613C0D">
        <w:trPr>
          <w:jc w:val="center"/>
        </w:trPr>
        <w:tc>
          <w:tcPr>
            <w:tcW w:w="138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ИТОГО</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134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191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w:t>
            </w:r>
          </w:p>
        </w:tc>
        <w:tc>
          <w:tcPr>
            <w:tcW w:w="19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274614,6</w:t>
            </w:r>
          </w:p>
        </w:tc>
      </w:tr>
    </w:tbl>
    <w:p w:rsidR="00F12F91" w:rsidRPr="00613C0D" w:rsidRDefault="00F12F91" w:rsidP="00A06445">
      <w:pPr>
        <w:keepNext/>
        <w:widowControl w:val="0"/>
        <w:shd w:val="clear" w:color="000000" w:fill="auto"/>
        <w:suppressAutoHyphens/>
        <w:spacing w:line="360" w:lineRule="auto"/>
        <w:ind w:firstLine="709"/>
        <w:jc w:val="both"/>
        <w:outlineLvl w:val="0"/>
        <w:rPr>
          <w:color w:val="000000" w:themeColor="text1"/>
          <w:sz w:val="28"/>
          <w:szCs w:val="28"/>
        </w:rPr>
      </w:pPr>
    </w:p>
    <w:p w:rsidR="00BE23C5" w:rsidRPr="00613C0D" w:rsidRDefault="00613C0D" w:rsidP="00A06445">
      <w:pPr>
        <w:keepNext/>
        <w:widowControl w:val="0"/>
        <w:shd w:val="clear" w:color="000000" w:fill="auto"/>
        <w:suppressAutoHyphens/>
        <w:spacing w:line="360" w:lineRule="auto"/>
        <w:ind w:firstLine="709"/>
        <w:jc w:val="right"/>
        <w:outlineLvl w:val="0"/>
        <w:rPr>
          <w:color w:val="000000" w:themeColor="text1"/>
          <w:sz w:val="28"/>
          <w:szCs w:val="28"/>
        </w:rPr>
      </w:pPr>
      <w:r>
        <w:rPr>
          <w:color w:val="000000" w:themeColor="text1"/>
          <w:sz w:val="28"/>
          <w:szCs w:val="28"/>
        </w:rPr>
        <w:br w:type="page"/>
      </w:r>
      <w:r w:rsidR="00BE23C5" w:rsidRPr="00613C0D">
        <w:rPr>
          <w:color w:val="000000" w:themeColor="text1"/>
          <w:sz w:val="28"/>
          <w:szCs w:val="28"/>
        </w:rPr>
        <w:t>Таблица 16</w:t>
      </w:r>
    </w:p>
    <w:p w:rsidR="005B7AB4" w:rsidRPr="00613C0D" w:rsidRDefault="00BE23C5"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 xml:space="preserve">Рецептура </w:t>
      </w:r>
      <w:r w:rsidR="005B7AB4" w:rsidRPr="00613C0D">
        <w:rPr>
          <w:b/>
          <w:color w:val="000000" w:themeColor="text1"/>
          <w:sz w:val="28"/>
          <w:szCs w:val="28"/>
        </w:rPr>
        <w:t>колбасы вареной Российская, выход 130%</w:t>
      </w:r>
    </w:p>
    <w:tbl>
      <w:tblPr>
        <w:tblStyle w:val="a5"/>
        <w:tblW w:w="0" w:type="auto"/>
        <w:jc w:val="center"/>
        <w:tblLook w:val="04A0" w:firstRow="1" w:lastRow="0" w:firstColumn="1" w:lastColumn="0" w:noHBand="0" w:noVBand="1"/>
      </w:tblPr>
      <w:tblGrid>
        <w:gridCol w:w="2235"/>
        <w:gridCol w:w="1620"/>
        <w:gridCol w:w="3059"/>
        <w:gridCol w:w="1477"/>
      </w:tblGrid>
      <w:tr w:rsidR="005B7AB4" w:rsidRPr="00613C0D" w:rsidTr="00613C0D">
        <w:trPr>
          <w:trHeight w:val="266"/>
          <w:jc w:val="center"/>
        </w:trPr>
        <w:tc>
          <w:tcPr>
            <w:tcW w:w="223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Основное сырье</w:t>
            </w:r>
          </w:p>
        </w:tc>
        <w:tc>
          <w:tcPr>
            <w:tcW w:w="1620" w:type="dxa"/>
            <w:vMerge w:val="restart"/>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Количество, кг</w:t>
            </w:r>
          </w:p>
        </w:tc>
        <w:tc>
          <w:tcPr>
            <w:tcW w:w="305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Вспомогательное сырье</w:t>
            </w:r>
          </w:p>
        </w:tc>
        <w:tc>
          <w:tcPr>
            <w:tcW w:w="1477" w:type="dxa"/>
            <w:vMerge w:val="restart"/>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Количество, кг</w:t>
            </w:r>
          </w:p>
        </w:tc>
      </w:tr>
      <w:tr w:rsidR="005B7AB4" w:rsidRPr="00613C0D" w:rsidTr="00613C0D">
        <w:trPr>
          <w:trHeight w:val="266"/>
          <w:jc w:val="center"/>
        </w:trPr>
        <w:tc>
          <w:tcPr>
            <w:tcW w:w="223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Наименование сырья</w:t>
            </w:r>
          </w:p>
        </w:tc>
        <w:tc>
          <w:tcPr>
            <w:tcW w:w="1620" w:type="dxa"/>
            <w:vMerge/>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305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Наименование сырья</w:t>
            </w:r>
          </w:p>
        </w:tc>
        <w:tc>
          <w:tcPr>
            <w:tcW w:w="1477" w:type="dxa"/>
            <w:vMerge/>
          </w:tcPr>
          <w:p w:rsidR="005B7AB4" w:rsidRPr="00613C0D" w:rsidRDefault="005B7AB4" w:rsidP="00A06445">
            <w:pPr>
              <w:keepNext/>
              <w:widowControl w:val="0"/>
              <w:shd w:val="clear" w:color="000000" w:fill="auto"/>
              <w:suppressAutoHyphens/>
              <w:spacing w:line="360" w:lineRule="auto"/>
              <w:rPr>
                <w:color w:val="000000" w:themeColor="text1"/>
                <w:sz w:val="20"/>
              </w:rPr>
            </w:pPr>
          </w:p>
        </w:tc>
      </w:tr>
      <w:tr w:rsidR="005B7AB4" w:rsidRPr="00613C0D" w:rsidTr="00613C0D">
        <w:trPr>
          <w:trHeight w:val="266"/>
          <w:jc w:val="center"/>
        </w:trPr>
        <w:tc>
          <w:tcPr>
            <w:tcW w:w="223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Мясо говядина жил.</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60</w:t>
            </w:r>
          </w:p>
        </w:tc>
        <w:tc>
          <w:tcPr>
            <w:tcW w:w="305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Соль</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w:t>
            </w:r>
          </w:p>
        </w:tc>
      </w:tr>
      <w:tr w:rsidR="005B7AB4" w:rsidRPr="00613C0D" w:rsidTr="00613C0D">
        <w:trPr>
          <w:trHeight w:val="266"/>
          <w:jc w:val="center"/>
        </w:trPr>
        <w:tc>
          <w:tcPr>
            <w:tcW w:w="223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Мясо свинина жил.</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305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Таримикс</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0,48</w:t>
            </w:r>
          </w:p>
        </w:tc>
      </w:tr>
      <w:tr w:rsidR="005B7AB4" w:rsidRPr="00613C0D" w:rsidTr="00613C0D">
        <w:trPr>
          <w:trHeight w:val="266"/>
          <w:jc w:val="center"/>
        </w:trPr>
        <w:tc>
          <w:tcPr>
            <w:tcW w:w="223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Шпиг</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305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Нитрит натрия</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0,0075</w:t>
            </w:r>
          </w:p>
        </w:tc>
      </w:tr>
      <w:tr w:rsidR="005B7AB4" w:rsidRPr="00613C0D" w:rsidTr="00613C0D">
        <w:trPr>
          <w:trHeight w:val="266"/>
          <w:jc w:val="center"/>
        </w:trPr>
        <w:tc>
          <w:tcPr>
            <w:tcW w:w="223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Крахмал</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w:t>
            </w:r>
          </w:p>
        </w:tc>
        <w:tc>
          <w:tcPr>
            <w:tcW w:w="305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Лактат натрия</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r>
      <w:tr w:rsidR="005B7AB4" w:rsidRPr="00613C0D" w:rsidTr="00613C0D">
        <w:trPr>
          <w:trHeight w:val="266"/>
          <w:jc w:val="center"/>
        </w:trPr>
        <w:tc>
          <w:tcPr>
            <w:tcW w:w="223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Соя</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w:t>
            </w:r>
          </w:p>
        </w:tc>
        <w:tc>
          <w:tcPr>
            <w:tcW w:w="3059"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r>
    </w:tbl>
    <w:p w:rsidR="00613C0D" w:rsidRDefault="00613C0D" w:rsidP="00A06445">
      <w:pPr>
        <w:keepNext/>
        <w:widowControl w:val="0"/>
        <w:shd w:val="clear" w:color="000000" w:fill="auto"/>
        <w:suppressAutoHyphens/>
        <w:spacing w:line="360" w:lineRule="auto"/>
        <w:ind w:firstLine="709"/>
        <w:jc w:val="both"/>
        <w:outlineLvl w:val="0"/>
        <w:rPr>
          <w:color w:val="000000" w:themeColor="text1"/>
          <w:sz w:val="28"/>
          <w:szCs w:val="28"/>
        </w:rPr>
      </w:pPr>
    </w:p>
    <w:p w:rsidR="005B7AB4" w:rsidRPr="00613C0D" w:rsidRDefault="005B7AB4" w:rsidP="00A06445">
      <w:pPr>
        <w:keepNext/>
        <w:widowControl w:val="0"/>
        <w:shd w:val="clear" w:color="000000" w:fill="auto"/>
        <w:suppressAutoHyphens/>
        <w:spacing w:line="360" w:lineRule="auto"/>
        <w:ind w:firstLine="709"/>
        <w:jc w:val="right"/>
        <w:outlineLvl w:val="0"/>
        <w:rPr>
          <w:color w:val="000000" w:themeColor="text1"/>
          <w:sz w:val="28"/>
          <w:szCs w:val="28"/>
        </w:rPr>
      </w:pPr>
      <w:r w:rsidRPr="00613C0D">
        <w:rPr>
          <w:color w:val="000000" w:themeColor="text1"/>
          <w:sz w:val="28"/>
          <w:szCs w:val="28"/>
        </w:rPr>
        <w:t>Таблица 1</w:t>
      </w:r>
      <w:r w:rsidR="00BE23C5" w:rsidRPr="00613C0D">
        <w:rPr>
          <w:color w:val="000000" w:themeColor="text1"/>
          <w:sz w:val="28"/>
          <w:szCs w:val="28"/>
        </w:rPr>
        <w:t>7</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Рецептура колбасы вареной Конская, выход 130%</w:t>
      </w:r>
    </w:p>
    <w:tbl>
      <w:tblPr>
        <w:tblStyle w:val="a5"/>
        <w:tblW w:w="0" w:type="auto"/>
        <w:jc w:val="center"/>
        <w:tblLook w:val="04A0" w:firstRow="1" w:lastRow="0" w:firstColumn="1" w:lastColumn="0" w:noHBand="0" w:noVBand="1"/>
      </w:tblPr>
      <w:tblGrid>
        <w:gridCol w:w="2660"/>
        <w:gridCol w:w="1620"/>
        <w:gridCol w:w="2491"/>
        <w:gridCol w:w="1477"/>
      </w:tblGrid>
      <w:tr w:rsidR="005B7AB4" w:rsidRPr="00613C0D" w:rsidTr="00613C0D">
        <w:trPr>
          <w:trHeight w:val="266"/>
          <w:jc w:val="center"/>
        </w:trPr>
        <w:tc>
          <w:tcPr>
            <w:tcW w:w="266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Основное сырье </w:t>
            </w:r>
          </w:p>
        </w:tc>
        <w:tc>
          <w:tcPr>
            <w:tcW w:w="1620" w:type="dxa"/>
            <w:vMerge w:val="restart"/>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Количество, кг</w:t>
            </w:r>
          </w:p>
        </w:tc>
        <w:tc>
          <w:tcPr>
            <w:tcW w:w="249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Вспомогательное сырье</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Количество, кг</w:t>
            </w:r>
          </w:p>
        </w:tc>
      </w:tr>
      <w:tr w:rsidR="005B7AB4" w:rsidRPr="00613C0D" w:rsidTr="00613C0D">
        <w:trPr>
          <w:trHeight w:val="266"/>
          <w:jc w:val="center"/>
        </w:trPr>
        <w:tc>
          <w:tcPr>
            <w:tcW w:w="266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Наименование сырья</w:t>
            </w:r>
          </w:p>
        </w:tc>
        <w:tc>
          <w:tcPr>
            <w:tcW w:w="1620" w:type="dxa"/>
            <w:vMerge/>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249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Соль </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w:t>
            </w:r>
          </w:p>
        </w:tc>
      </w:tr>
      <w:tr w:rsidR="005B7AB4" w:rsidRPr="00613C0D" w:rsidTr="00613C0D">
        <w:trPr>
          <w:trHeight w:val="266"/>
          <w:jc w:val="center"/>
        </w:trPr>
        <w:tc>
          <w:tcPr>
            <w:tcW w:w="266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Мясо конина жил.</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60</w:t>
            </w:r>
          </w:p>
        </w:tc>
        <w:tc>
          <w:tcPr>
            <w:tcW w:w="249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Чеснок</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0,15</w:t>
            </w:r>
          </w:p>
        </w:tc>
      </w:tr>
      <w:tr w:rsidR="005B7AB4" w:rsidRPr="00613C0D" w:rsidTr="00613C0D">
        <w:trPr>
          <w:trHeight w:val="266"/>
          <w:jc w:val="center"/>
        </w:trPr>
        <w:tc>
          <w:tcPr>
            <w:tcW w:w="266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Шпиг </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w:t>
            </w:r>
          </w:p>
        </w:tc>
        <w:tc>
          <w:tcPr>
            <w:tcW w:w="249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Нитрит натрия </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0,005</w:t>
            </w:r>
          </w:p>
        </w:tc>
      </w:tr>
      <w:tr w:rsidR="005B7AB4" w:rsidRPr="00613C0D" w:rsidTr="00613C0D">
        <w:trPr>
          <w:trHeight w:val="266"/>
          <w:jc w:val="center"/>
        </w:trPr>
        <w:tc>
          <w:tcPr>
            <w:tcW w:w="266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Крахмал</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w:t>
            </w:r>
          </w:p>
        </w:tc>
        <w:tc>
          <w:tcPr>
            <w:tcW w:w="249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Шпагат, амифлекс</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r>
      <w:tr w:rsidR="005B7AB4" w:rsidRPr="00613C0D" w:rsidTr="00613C0D">
        <w:trPr>
          <w:trHeight w:val="266"/>
          <w:jc w:val="center"/>
        </w:trPr>
        <w:tc>
          <w:tcPr>
            <w:tcW w:w="266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Соя</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w:t>
            </w:r>
          </w:p>
        </w:tc>
        <w:tc>
          <w:tcPr>
            <w:tcW w:w="249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Специи</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0,6</w:t>
            </w:r>
          </w:p>
        </w:tc>
      </w:tr>
    </w:tbl>
    <w:p w:rsidR="005B7AB4" w:rsidRPr="00613C0D" w:rsidRDefault="005B7AB4" w:rsidP="00A06445">
      <w:pPr>
        <w:keepNext/>
        <w:widowControl w:val="0"/>
        <w:shd w:val="clear" w:color="000000" w:fill="auto"/>
        <w:suppressAutoHyphens/>
        <w:spacing w:line="360" w:lineRule="auto"/>
        <w:ind w:firstLine="709"/>
        <w:jc w:val="both"/>
        <w:rPr>
          <w:color w:val="000000" w:themeColor="text1"/>
          <w:sz w:val="28"/>
          <w:szCs w:val="28"/>
        </w:rPr>
      </w:pPr>
    </w:p>
    <w:p w:rsidR="005B7AB4" w:rsidRPr="00613C0D" w:rsidRDefault="00BE23C5" w:rsidP="00A06445">
      <w:pPr>
        <w:keepNext/>
        <w:widowControl w:val="0"/>
        <w:shd w:val="clear" w:color="000000" w:fill="auto"/>
        <w:suppressAutoHyphens/>
        <w:spacing w:line="360" w:lineRule="auto"/>
        <w:ind w:firstLine="709"/>
        <w:jc w:val="right"/>
        <w:outlineLvl w:val="0"/>
        <w:rPr>
          <w:color w:val="000000" w:themeColor="text1"/>
          <w:sz w:val="28"/>
          <w:szCs w:val="28"/>
        </w:rPr>
      </w:pPr>
      <w:r w:rsidRPr="00613C0D">
        <w:rPr>
          <w:color w:val="000000" w:themeColor="text1"/>
          <w:sz w:val="28"/>
          <w:szCs w:val="28"/>
        </w:rPr>
        <w:t>Таблица 18</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Рецептура колбасы сервелат Невский, выход 90%</w:t>
      </w:r>
    </w:p>
    <w:tbl>
      <w:tblPr>
        <w:tblStyle w:val="a5"/>
        <w:tblW w:w="0" w:type="auto"/>
        <w:jc w:val="center"/>
        <w:tblLook w:val="04A0" w:firstRow="1" w:lastRow="0" w:firstColumn="1" w:lastColumn="0" w:noHBand="0" w:noVBand="1"/>
      </w:tblPr>
      <w:tblGrid>
        <w:gridCol w:w="2376"/>
        <w:gridCol w:w="1620"/>
        <w:gridCol w:w="3059"/>
        <w:gridCol w:w="1477"/>
      </w:tblGrid>
      <w:tr w:rsidR="005B7AB4" w:rsidRPr="00613C0D" w:rsidTr="00613C0D">
        <w:trPr>
          <w:trHeight w:val="625"/>
          <w:jc w:val="center"/>
        </w:trPr>
        <w:tc>
          <w:tcPr>
            <w:tcW w:w="237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Наименование сырья Основное сырье</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Количество, кг</w:t>
            </w:r>
          </w:p>
        </w:tc>
        <w:tc>
          <w:tcPr>
            <w:tcW w:w="305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Вспомогательное сырье</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Количество, кг</w:t>
            </w:r>
          </w:p>
        </w:tc>
      </w:tr>
      <w:tr w:rsidR="005B7AB4" w:rsidRPr="00613C0D" w:rsidTr="00613C0D">
        <w:trPr>
          <w:trHeight w:val="266"/>
          <w:jc w:val="center"/>
        </w:trPr>
        <w:tc>
          <w:tcPr>
            <w:tcW w:w="237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Мясо конина жил.</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lang w:val="en-US"/>
              </w:rPr>
              <w:t>4</w:t>
            </w:r>
            <w:r w:rsidRPr="00613C0D">
              <w:rPr>
                <w:color w:val="000000" w:themeColor="text1"/>
                <w:sz w:val="20"/>
              </w:rPr>
              <w:t>0</w:t>
            </w:r>
          </w:p>
        </w:tc>
        <w:tc>
          <w:tcPr>
            <w:tcW w:w="305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Соль </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w:t>
            </w:r>
          </w:p>
        </w:tc>
      </w:tr>
      <w:tr w:rsidR="005B7AB4" w:rsidRPr="00613C0D" w:rsidTr="00613C0D">
        <w:trPr>
          <w:trHeight w:val="266"/>
          <w:jc w:val="center"/>
        </w:trPr>
        <w:tc>
          <w:tcPr>
            <w:tcW w:w="237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Мясо свинина жил.</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1</w:t>
            </w:r>
            <w:r w:rsidRPr="00613C0D">
              <w:rPr>
                <w:color w:val="000000" w:themeColor="text1"/>
                <w:sz w:val="20"/>
                <w:lang w:val="en-US"/>
              </w:rPr>
              <w:t>0</w:t>
            </w:r>
          </w:p>
        </w:tc>
        <w:tc>
          <w:tcPr>
            <w:tcW w:w="305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Гелион</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0,2</w:t>
            </w:r>
          </w:p>
        </w:tc>
      </w:tr>
      <w:tr w:rsidR="005B7AB4" w:rsidRPr="00613C0D" w:rsidTr="00613C0D">
        <w:trPr>
          <w:trHeight w:val="266"/>
          <w:jc w:val="center"/>
        </w:trPr>
        <w:tc>
          <w:tcPr>
            <w:tcW w:w="237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Шпиг</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3</w:t>
            </w:r>
          </w:p>
        </w:tc>
        <w:tc>
          <w:tcPr>
            <w:tcW w:w="305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Нитрит натрия </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0,0075</w:t>
            </w:r>
          </w:p>
        </w:tc>
      </w:tr>
      <w:tr w:rsidR="005B7AB4" w:rsidRPr="00613C0D" w:rsidTr="00613C0D">
        <w:trPr>
          <w:trHeight w:val="266"/>
          <w:jc w:val="center"/>
        </w:trPr>
        <w:tc>
          <w:tcPr>
            <w:tcW w:w="237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Соя</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w:t>
            </w:r>
          </w:p>
        </w:tc>
        <w:tc>
          <w:tcPr>
            <w:tcW w:w="305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Белказин, шпагат</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r>
      <w:tr w:rsidR="005B7AB4" w:rsidRPr="00613C0D" w:rsidTr="00613C0D">
        <w:trPr>
          <w:trHeight w:val="266"/>
          <w:jc w:val="center"/>
        </w:trPr>
        <w:tc>
          <w:tcPr>
            <w:tcW w:w="237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305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Диворон комби</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w:t>
            </w:r>
          </w:p>
        </w:tc>
      </w:tr>
    </w:tbl>
    <w:p w:rsidR="00BE23C5" w:rsidRPr="00613C0D" w:rsidRDefault="00BE23C5" w:rsidP="00A06445">
      <w:pPr>
        <w:keepNext/>
        <w:widowControl w:val="0"/>
        <w:shd w:val="clear" w:color="000000" w:fill="auto"/>
        <w:suppressAutoHyphens/>
        <w:spacing w:line="360" w:lineRule="auto"/>
        <w:ind w:firstLine="709"/>
        <w:jc w:val="both"/>
        <w:rPr>
          <w:color w:val="000000" w:themeColor="text1"/>
          <w:sz w:val="28"/>
          <w:szCs w:val="28"/>
        </w:rPr>
      </w:pPr>
    </w:p>
    <w:p w:rsidR="005B7AB4" w:rsidRPr="00613C0D" w:rsidRDefault="005B7AB4" w:rsidP="00A06445">
      <w:pPr>
        <w:keepNext/>
        <w:widowControl w:val="0"/>
        <w:shd w:val="clear" w:color="000000" w:fill="auto"/>
        <w:suppressAutoHyphens/>
        <w:spacing w:line="360" w:lineRule="auto"/>
        <w:ind w:firstLine="709"/>
        <w:jc w:val="right"/>
        <w:outlineLvl w:val="0"/>
        <w:rPr>
          <w:color w:val="000000" w:themeColor="text1"/>
          <w:sz w:val="28"/>
          <w:szCs w:val="28"/>
        </w:rPr>
      </w:pPr>
      <w:r w:rsidRPr="00613C0D">
        <w:rPr>
          <w:color w:val="000000" w:themeColor="text1"/>
          <w:sz w:val="28"/>
          <w:szCs w:val="28"/>
        </w:rPr>
        <w:t>Таблица 1</w:t>
      </w:r>
      <w:r w:rsidR="00BE23C5" w:rsidRPr="00613C0D">
        <w:rPr>
          <w:color w:val="000000" w:themeColor="text1"/>
          <w:sz w:val="28"/>
          <w:szCs w:val="28"/>
        </w:rPr>
        <w:t>8</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Рецептура колбасы Озерская полукопченая, выход 100%</w:t>
      </w:r>
    </w:p>
    <w:tbl>
      <w:tblPr>
        <w:tblStyle w:val="a5"/>
        <w:tblW w:w="0" w:type="auto"/>
        <w:jc w:val="center"/>
        <w:tblLook w:val="04A0" w:firstRow="1" w:lastRow="0" w:firstColumn="1" w:lastColumn="0" w:noHBand="0" w:noVBand="1"/>
      </w:tblPr>
      <w:tblGrid>
        <w:gridCol w:w="2376"/>
        <w:gridCol w:w="1620"/>
        <w:gridCol w:w="2066"/>
        <w:gridCol w:w="1477"/>
      </w:tblGrid>
      <w:tr w:rsidR="005B7AB4" w:rsidRPr="00613C0D" w:rsidTr="00613C0D">
        <w:trPr>
          <w:trHeight w:val="625"/>
          <w:jc w:val="center"/>
        </w:trPr>
        <w:tc>
          <w:tcPr>
            <w:tcW w:w="237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Наименование сырья Основное сырье</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Количество, кг</w:t>
            </w:r>
          </w:p>
        </w:tc>
        <w:tc>
          <w:tcPr>
            <w:tcW w:w="206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Вспомогательное сырье</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Количество, кг</w:t>
            </w:r>
          </w:p>
        </w:tc>
      </w:tr>
      <w:tr w:rsidR="005B7AB4" w:rsidRPr="00613C0D" w:rsidTr="00613C0D">
        <w:trPr>
          <w:trHeight w:val="266"/>
          <w:jc w:val="center"/>
        </w:trPr>
        <w:tc>
          <w:tcPr>
            <w:tcW w:w="237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Мясо говядина жил.</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lang w:val="en-US"/>
              </w:rPr>
              <w:t>4</w:t>
            </w:r>
            <w:r w:rsidRPr="00613C0D">
              <w:rPr>
                <w:color w:val="000000" w:themeColor="text1"/>
                <w:sz w:val="20"/>
              </w:rPr>
              <w:t>5</w:t>
            </w:r>
          </w:p>
        </w:tc>
        <w:tc>
          <w:tcPr>
            <w:tcW w:w="206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Соль </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w:t>
            </w:r>
          </w:p>
        </w:tc>
      </w:tr>
      <w:tr w:rsidR="005B7AB4" w:rsidRPr="00613C0D" w:rsidTr="00613C0D">
        <w:trPr>
          <w:trHeight w:val="266"/>
          <w:jc w:val="center"/>
        </w:trPr>
        <w:tc>
          <w:tcPr>
            <w:tcW w:w="237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Мясо конина жил.</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2</w:t>
            </w:r>
            <w:r w:rsidRPr="00613C0D">
              <w:rPr>
                <w:color w:val="000000" w:themeColor="text1"/>
                <w:sz w:val="20"/>
                <w:lang w:val="en-US"/>
              </w:rPr>
              <w:t>0</w:t>
            </w:r>
          </w:p>
        </w:tc>
        <w:tc>
          <w:tcPr>
            <w:tcW w:w="206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Чеснок</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0,3</w:t>
            </w:r>
          </w:p>
        </w:tc>
      </w:tr>
      <w:tr w:rsidR="005B7AB4" w:rsidRPr="00613C0D" w:rsidTr="00613C0D">
        <w:trPr>
          <w:trHeight w:val="266"/>
          <w:jc w:val="center"/>
        </w:trPr>
        <w:tc>
          <w:tcPr>
            <w:tcW w:w="237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Шпиг</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w:t>
            </w:r>
          </w:p>
        </w:tc>
        <w:tc>
          <w:tcPr>
            <w:tcW w:w="206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Нитрит натрия </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0,0075</w:t>
            </w:r>
          </w:p>
        </w:tc>
      </w:tr>
      <w:tr w:rsidR="005B7AB4" w:rsidRPr="00613C0D" w:rsidTr="00613C0D">
        <w:trPr>
          <w:trHeight w:val="266"/>
          <w:jc w:val="center"/>
        </w:trPr>
        <w:tc>
          <w:tcPr>
            <w:tcW w:w="237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Текстурат</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w:t>
            </w:r>
          </w:p>
        </w:tc>
        <w:tc>
          <w:tcPr>
            <w:tcW w:w="206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Лактат, белказин</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r>
      <w:tr w:rsidR="005B7AB4" w:rsidRPr="00613C0D" w:rsidTr="00613C0D">
        <w:trPr>
          <w:trHeight w:val="266"/>
          <w:jc w:val="center"/>
        </w:trPr>
        <w:tc>
          <w:tcPr>
            <w:tcW w:w="237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Крахмал</w:t>
            </w:r>
          </w:p>
        </w:tc>
        <w:tc>
          <w:tcPr>
            <w:tcW w:w="1620"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w:t>
            </w:r>
          </w:p>
        </w:tc>
        <w:tc>
          <w:tcPr>
            <w:tcW w:w="206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Венская (ДК-3220)</w:t>
            </w:r>
          </w:p>
        </w:tc>
        <w:tc>
          <w:tcPr>
            <w:tcW w:w="147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w:t>
            </w:r>
          </w:p>
        </w:tc>
      </w:tr>
    </w:tbl>
    <w:p w:rsidR="00F12F91" w:rsidRPr="00613C0D" w:rsidRDefault="00F12F91" w:rsidP="00A06445">
      <w:pPr>
        <w:keepNext/>
        <w:widowControl w:val="0"/>
        <w:shd w:val="clear" w:color="000000" w:fill="auto"/>
        <w:suppressAutoHyphens/>
        <w:spacing w:line="360" w:lineRule="auto"/>
        <w:ind w:firstLine="709"/>
        <w:jc w:val="both"/>
        <w:outlineLvl w:val="0"/>
        <w:rPr>
          <w:color w:val="000000" w:themeColor="text1"/>
          <w:sz w:val="28"/>
          <w:szCs w:val="28"/>
        </w:rPr>
      </w:pPr>
    </w:p>
    <w:p w:rsidR="00930979" w:rsidRPr="00613C0D" w:rsidRDefault="00930979" w:rsidP="00A06445">
      <w:pPr>
        <w:keepNext/>
        <w:widowControl w:val="0"/>
        <w:shd w:val="clear" w:color="000000" w:fill="auto"/>
        <w:suppressAutoHyphens/>
        <w:spacing w:line="360" w:lineRule="auto"/>
        <w:ind w:firstLine="709"/>
        <w:jc w:val="right"/>
        <w:outlineLvl w:val="0"/>
        <w:rPr>
          <w:color w:val="000000" w:themeColor="text1"/>
          <w:sz w:val="28"/>
          <w:szCs w:val="28"/>
        </w:rPr>
      </w:pPr>
      <w:r w:rsidRPr="00613C0D">
        <w:rPr>
          <w:color w:val="000000" w:themeColor="text1"/>
          <w:sz w:val="28"/>
          <w:szCs w:val="28"/>
        </w:rPr>
        <w:t>Таблица 19</w:t>
      </w:r>
    </w:p>
    <w:p w:rsidR="005B7AB4" w:rsidRPr="00613C0D" w:rsidRDefault="00930979"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К</w:t>
      </w:r>
      <w:r w:rsidR="005B7AB4" w:rsidRPr="00613C0D">
        <w:rPr>
          <w:b/>
          <w:color w:val="000000" w:themeColor="text1"/>
          <w:sz w:val="28"/>
          <w:szCs w:val="28"/>
        </w:rPr>
        <w:t>алькуляция на колбасу Российская вареная</w:t>
      </w:r>
      <w:r w:rsidRPr="00613C0D">
        <w:rPr>
          <w:b/>
          <w:color w:val="000000" w:themeColor="text1"/>
          <w:sz w:val="28"/>
          <w:szCs w:val="28"/>
        </w:rPr>
        <w:t xml:space="preserve"> </w:t>
      </w:r>
      <w:r w:rsidR="005B7AB4" w:rsidRPr="00613C0D">
        <w:rPr>
          <w:b/>
          <w:color w:val="000000" w:themeColor="text1"/>
          <w:sz w:val="28"/>
          <w:szCs w:val="28"/>
        </w:rPr>
        <w:t>Выход: 130%</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На 08.04.09 г.</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Говядина =125 руб., свинина =150 руб.</w:t>
      </w:r>
    </w:p>
    <w:tbl>
      <w:tblPr>
        <w:tblStyle w:val="a5"/>
        <w:tblW w:w="0" w:type="auto"/>
        <w:jc w:val="center"/>
        <w:tblLook w:val="04A0" w:firstRow="1" w:lastRow="0" w:firstColumn="1" w:lastColumn="0" w:noHBand="0" w:noVBand="1"/>
      </w:tblPr>
      <w:tblGrid>
        <w:gridCol w:w="2515"/>
        <w:gridCol w:w="853"/>
        <w:gridCol w:w="1217"/>
        <w:gridCol w:w="1097"/>
        <w:gridCol w:w="1839"/>
      </w:tblGrid>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Наименование </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Ед.изм. </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Количество </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Цена</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Сумма</w:t>
            </w:r>
          </w:p>
        </w:tc>
      </w:tr>
      <w:tr w:rsidR="005B7AB4" w:rsidRPr="00613C0D" w:rsidTr="00613C0D">
        <w:trPr>
          <w:jc w:val="center"/>
        </w:trPr>
        <w:tc>
          <w:tcPr>
            <w:tcW w:w="2515" w:type="dxa"/>
          </w:tcPr>
          <w:p w:rsidR="00613C0D"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Основное сырье:</w:t>
            </w: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 Мясо говядина жил.</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60</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165,55</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9933</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 Мясо свинина жил.</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193,3</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1933</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 Шпиг</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115</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1150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 Крахмал</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47</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 Соя</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67,08</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167,7</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Итого:</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13418,70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Вспомогательное сырье:</w:t>
            </w: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 Соль</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20,7</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2. Таримикс </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0,48</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296</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142,37</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 Нитрит натрия</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0,0075</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37,76</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0,28</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 Лактат натрия, биофос</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204,6</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Итого</w:t>
            </w:r>
            <w:r w:rsidRPr="00613C0D">
              <w:rPr>
                <w:color w:val="000000" w:themeColor="text1"/>
                <w:sz w:val="20"/>
                <w:lang w:val="en-US"/>
              </w:rPr>
              <w:t>:</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367,95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Прямые расходы</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2700,00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Производственная себестоимость </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16486,65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Внепроизводственные расходы</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329,73</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Полная себестоимость</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16816,38</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Торговая надбавка </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840,82</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 с торговой надбавкой</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17657,20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НДС </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1765,72</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 с НДС</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19422,92</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Рентабельность</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1942,29</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21365,21</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Отпускная цена</w:t>
            </w:r>
          </w:p>
        </w:tc>
        <w:tc>
          <w:tcPr>
            <w:tcW w:w="823"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164</w:t>
            </w:r>
          </w:p>
        </w:tc>
      </w:tr>
    </w:tbl>
    <w:p w:rsidR="00930979" w:rsidRPr="00613C0D" w:rsidRDefault="00A06445" w:rsidP="00A06445">
      <w:pPr>
        <w:keepNext/>
        <w:widowControl w:val="0"/>
        <w:shd w:val="clear" w:color="000000" w:fill="auto"/>
        <w:suppressAutoHyphens/>
        <w:spacing w:line="360" w:lineRule="auto"/>
        <w:ind w:firstLine="709"/>
        <w:jc w:val="right"/>
        <w:outlineLvl w:val="0"/>
        <w:rPr>
          <w:color w:val="000000" w:themeColor="text1"/>
          <w:sz w:val="28"/>
          <w:szCs w:val="28"/>
        </w:rPr>
      </w:pPr>
      <w:r>
        <w:rPr>
          <w:color w:val="000000" w:themeColor="text1"/>
          <w:sz w:val="28"/>
          <w:szCs w:val="28"/>
        </w:rPr>
        <w:br w:type="page"/>
      </w:r>
      <w:r w:rsidR="00930979" w:rsidRPr="00613C0D">
        <w:rPr>
          <w:color w:val="000000" w:themeColor="text1"/>
          <w:sz w:val="28"/>
          <w:szCs w:val="28"/>
        </w:rPr>
        <w:t>Таблица 20</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Калькуляция на колбасу Конская вареная</w:t>
      </w:r>
      <w:r w:rsidR="00BE23C5" w:rsidRPr="00613C0D">
        <w:rPr>
          <w:b/>
          <w:color w:val="000000" w:themeColor="text1"/>
          <w:sz w:val="28"/>
          <w:szCs w:val="28"/>
        </w:rPr>
        <w:t xml:space="preserve"> </w:t>
      </w:r>
      <w:r w:rsidRPr="00613C0D">
        <w:rPr>
          <w:b/>
          <w:color w:val="000000" w:themeColor="text1"/>
          <w:sz w:val="28"/>
          <w:szCs w:val="28"/>
        </w:rPr>
        <w:t>Выход: 130%</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На 08.04.09 г.</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Конина =90 руб.</w:t>
      </w:r>
    </w:p>
    <w:tbl>
      <w:tblPr>
        <w:tblStyle w:val="a5"/>
        <w:tblW w:w="0" w:type="auto"/>
        <w:jc w:val="center"/>
        <w:tblLook w:val="04A0" w:firstRow="1" w:lastRow="0" w:firstColumn="1" w:lastColumn="0" w:noHBand="0" w:noVBand="1"/>
      </w:tblPr>
      <w:tblGrid>
        <w:gridCol w:w="2515"/>
        <w:gridCol w:w="1516"/>
        <w:gridCol w:w="1217"/>
        <w:gridCol w:w="1097"/>
        <w:gridCol w:w="1839"/>
      </w:tblGrid>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Наименование </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Ед.изм. </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Количество </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Цена</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Сумма</w:t>
            </w:r>
          </w:p>
        </w:tc>
      </w:tr>
      <w:tr w:rsidR="005B7AB4" w:rsidRPr="00613C0D" w:rsidTr="00613C0D">
        <w:trPr>
          <w:jc w:val="center"/>
        </w:trPr>
        <w:tc>
          <w:tcPr>
            <w:tcW w:w="2515" w:type="dxa"/>
          </w:tcPr>
          <w:p w:rsidR="00613C0D"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Основное сырье:</w:t>
            </w: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 Мясо конина жил.</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60</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119,20</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7152</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 Шпиг</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115</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1725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 Крахмал</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47</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329</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 Соя</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67,08</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201,24</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Итого:</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9407,24</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Вспомогательное сырье:</w:t>
            </w: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 Соль</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2. Чеснок </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0,15</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60</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 Нитрит натрия</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0,005</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37,76</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0,18</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 Шпагат, амифлекс</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204,5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 Специи</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0,6</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296,61</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177,97</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Итого:</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414,15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Прямые расходы</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2700,00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Производственная себестоимость </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12521,39</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Внепроизводственные расходы</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250,43</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Полная себестоимость</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12771,82</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Торговая надбавка </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638,58</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 с торговой надбавкой</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13410,40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НДС </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1341,04</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 с НДС</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14751,44</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Рентабельность</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w:t>
            </w: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2212,72</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16964,16</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Отпускная цена</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09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130</w:t>
            </w:r>
          </w:p>
        </w:tc>
      </w:tr>
    </w:tbl>
    <w:p w:rsidR="00613C0D" w:rsidRDefault="00613C0D" w:rsidP="00A06445">
      <w:pPr>
        <w:keepNext/>
        <w:widowControl w:val="0"/>
        <w:shd w:val="clear" w:color="000000" w:fill="auto"/>
        <w:suppressAutoHyphens/>
        <w:spacing w:line="360" w:lineRule="auto"/>
        <w:ind w:firstLine="709"/>
        <w:jc w:val="both"/>
        <w:outlineLvl w:val="0"/>
        <w:rPr>
          <w:color w:val="000000" w:themeColor="text1"/>
          <w:sz w:val="28"/>
          <w:szCs w:val="28"/>
        </w:rPr>
      </w:pPr>
    </w:p>
    <w:p w:rsidR="00930979" w:rsidRPr="00613C0D" w:rsidRDefault="00613C0D" w:rsidP="00A06445">
      <w:pPr>
        <w:keepNext/>
        <w:widowControl w:val="0"/>
        <w:shd w:val="clear" w:color="000000" w:fill="auto"/>
        <w:suppressAutoHyphens/>
        <w:spacing w:line="360" w:lineRule="auto"/>
        <w:ind w:firstLine="709"/>
        <w:jc w:val="right"/>
        <w:outlineLvl w:val="0"/>
        <w:rPr>
          <w:color w:val="000000" w:themeColor="text1"/>
          <w:sz w:val="28"/>
          <w:szCs w:val="28"/>
        </w:rPr>
      </w:pPr>
      <w:r>
        <w:rPr>
          <w:color w:val="000000" w:themeColor="text1"/>
          <w:sz w:val="28"/>
          <w:szCs w:val="28"/>
        </w:rPr>
        <w:br w:type="page"/>
      </w:r>
      <w:r w:rsidR="00930979" w:rsidRPr="00613C0D">
        <w:rPr>
          <w:color w:val="000000" w:themeColor="text1"/>
          <w:sz w:val="28"/>
          <w:szCs w:val="28"/>
        </w:rPr>
        <w:t>Таблица 21</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Калькуляция на колбасу Сервелат Невский</w:t>
      </w:r>
      <w:r w:rsidR="00930979" w:rsidRPr="00613C0D">
        <w:rPr>
          <w:b/>
          <w:color w:val="000000" w:themeColor="text1"/>
          <w:sz w:val="28"/>
          <w:szCs w:val="28"/>
        </w:rPr>
        <w:t xml:space="preserve"> </w:t>
      </w:r>
      <w:r w:rsidRPr="00613C0D">
        <w:rPr>
          <w:b/>
          <w:color w:val="000000" w:themeColor="text1"/>
          <w:sz w:val="28"/>
          <w:szCs w:val="28"/>
        </w:rPr>
        <w:t>Выход: 90%</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На 08.04.09 г.</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Говядина =125 руб., свинина =150 руб.</w:t>
      </w:r>
    </w:p>
    <w:tbl>
      <w:tblPr>
        <w:tblStyle w:val="a5"/>
        <w:tblW w:w="0" w:type="auto"/>
        <w:jc w:val="center"/>
        <w:tblLook w:val="04A0" w:firstRow="1" w:lastRow="0" w:firstColumn="1" w:lastColumn="0" w:noHBand="0" w:noVBand="1"/>
      </w:tblPr>
      <w:tblGrid>
        <w:gridCol w:w="2515"/>
        <w:gridCol w:w="1516"/>
        <w:gridCol w:w="1217"/>
        <w:gridCol w:w="1381"/>
        <w:gridCol w:w="1839"/>
      </w:tblGrid>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Наименование </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Ед.изм. </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Количество </w:t>
            </w: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Цена</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Сумма</w:t>
            </w:r>
          </w:p>
        </w:tc>
      </w:tr>
      <w:tr w:rsidR="005B7AB4" w:rsidRPr="00613C0D" w:rsidTr="00613C0D">
        <w:trPr>
          <w:jc w:val="center"/>
        </w:trPr>
        <w:tc>
          <w:tcPr>
            <w:tcW w:w="2515" w:type="dxa"/>
          </w:tcPr>
          <w:p w:rsidR="00613C0D"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Основное сырье:</w:t>
            </w: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 Мясо говядина жил.</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lang w:val="en-US"/>
              </w:rPr>
              <w:t>4</w:t>
            </w:r>
            <w:r w:rsidRPr="00613C0D">
              <w:rPr>
                <w:color w:val="000000" w:themeColor="text1"/>
                <w:sz w:val="20"/>
              </w:rPr>
              <w:t>0</w:t>
            </w: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165,55</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6622,0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 Мясо свинина жил.</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193,30</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1933,0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 Шпиг</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30</w:t>
            </w: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115</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3450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 Соя</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w:t>
            </w: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67,08</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268,32</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Итого:</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167,7</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12273,32</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Вспомогательное сырье:</w:t>
            </w: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 Соль</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2,5</w:t>
            </w: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 Гелион</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0,2</w:t>
            </w: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184</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36,8</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 Нитрит натрия</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0,0075</w:t>
            </w: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37,76</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0,28</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 Белказин, шпагат</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476,67</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 Диворон комби</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w:t>
            </w: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118</w:t>
            </w: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118,00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Итого:</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654,25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Прямые расходы</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2700,00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Производственная себестоимость </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15627, 75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Внепроизводственные расходы</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w:t>
            </w: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312,55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Полная себестоимость</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15940,12</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Торговая надбавка </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w:t>
            </w: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797,00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 с торговой надбавкой</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16737,12</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НДС </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1673,71</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 с НДС</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18410,83</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Рентабельность</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19%</w:t>
            </w: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3498,06</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21908,90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Отпускная цена</w:t>
            </w:r>
          </w:p>
        </w:tc>
        <w:tc>
          <w:tcPr>
            <w:tcW w:w="1516"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38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39"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243</w:t>
            </w:r>
          </w:p>
        </w:tc>
      </w:tr>
    </w:tbl>
    <w:p w:rsidR="00613C0D" w:rsidRDefault="00613C0D" w:rsidP="00A06445">
      <w:pPr>
        <w:keepNext/>
        <w:widowControl w:val="0"/>
        <w:shd w:val="clear" w:color="000000" w:fill="auto"/>
        <w:suppressAutoHyphens/>
        <w:spacing w:line="360" w:lineRule="auto"/>
        <w:ind w:firstLine="709"/>
        <w:jc w:val="both"/>
        <w:outlineLvl w:val="0"/>
        <w:rPr>
          <w:color w:val="000000" w:themeColor="text1"/>
          <w:sz w:val="28"/>
          <w:szCs w:val="28"/>
        </w:rPr>
      </w:pPr>
    </w:p>
    <w:p w:rsidR="00930979" w:rsidRPr="00613C0D" w:rsidRDefault="00613C0D" w:rsidP="00A06445">
      <w:pPr>
        <w:keepNext/>
        <w:widowControl w:val="0"/>
        <w:shd w:val="clear" w:color="000000" w:fill="auto"/>
        <w:suppressAutoHyphens/>
        <w:spacing w:line="360" w:lineRule="auto"/>
        <w:ind w:firstLine="709"/>
        <w:jc w:val="right"/>
        <w:outlineLvl w:val="0"/>
        <w:rPr>
          <w:color w:val="000000" w:themeColor="text1"/>
          <w:sz w:val="28"/>
          <w:szCs w:val="28"/>
        </w:rPr>
      </w:pPr>
      <w:r>
        <w:rPr>
          <w:color w:val="000000" w:themeColor="text1"/>
          <w:sz w:val="28"/>
          <w:szCs w:val="28"/>
        </w:rPr>
        <w:br w:type="page"/>
      </w:r>
      <w:r w:rsidR="00930979" w:rsidRPr="00613C0D">
        <w:rPr>
          <w:color w:val="000000" w:themeColor="text1"/>
          <w:sz w:val="28"/>
          <w:szCs w:val="28"/>
        </w:rPr>
        <w:t>Таблица 22</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Калькуляция на колбасу Озерская полукопченая</w:t>
      </w:r>
      <w:r w:rsidR="00930979" w:rsidRPr="00613C0D">
        <w:rPr>
          <w:b/>
          <w:color w:val="000000" w:themeColor="text1"/>
          <w:sz w:val="28"/>
          <w:szCs w:val="28"/>
        </w:rPr>
        <w:t xml:space="preserve"> </w:t>
      </w:r>
      <w:r w:rsidRPr="00613C0D">
        <w:rPr>
          <w:b/>
          <w:color w:val="000000" w:themeColor="text1"/>
          <w:sz w:val="28"/>
          <w:szCs w:val="28"/>
        </w:rPr>
        <w:t>Выход: 100%</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На 08.04.09 г.</w:t>
      </w:r>
    </w:p>
    <w:p w:rsidR="005B7AB4" w:rsidRPr="00613C0D" w:rsidRDefault="005B7AB4"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Говядина =125 руб., конина =90 руб.</w:t>
      </w:r>
    </w:p>
    <w:tbl>
      <w:tblPr>
        <w:tblStyle w:val="a5"/>
        <w:tblW w:w="0" w:type="auto"/>
        <w:jc w:val="center"/>
        <w:tblLook w:val="04A0" w:firstRow="1" w:lastRow="0" w:firstColumn="1" w:lastColumn="0" w:noHBand="0" w:noVBand="1"/>
      </w:tblPr>
      <w:tblGrid>
        <w:gridCol w:w="2515"/>
        <w:gridCol w:w="1501"/>
        <w:gridCol w:w="1217"/>
        <w:gridCol w:w="1254"/>
        <w:gridCol w:w="1818"/>
      </w:tblGrid>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Наименование </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Ед.изм. </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Количество </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Цена</w:t>
            </w: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Сумма</w:t>
            </w:r>
          </w:p>
        </w:tc>
      </w:tr>
      <w:tr w:rsidR="005B7AB4" w:rsidRPr="00613C0D" w:rsidTr="00613C0D">
        <w:trPr>
          <w:jc w:val="center"/>
        </w:trPr>
        <w:tc>
          <w:tcPr>
            <w:tcW w:w="2515" w:type="dxa"/>
          </w:tcPr>
          <w:p w:rsidR="00613C0D"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Основное сырье:</w:t>
            </w: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 Мясо говядина жил.</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45</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165,55</w:t>
            </w: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7449,75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 Мясо конина жил.</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20</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1</w:t>
            </w:r>
            <w:r w:rsidRPr="00613C0D">
              <w:rPr>
                <w:color w:val="000000" w:themeColor="text1"/>
                <w:sz w:val="20"/>
              </w:rPr>
              <w:t>19,</w:t>
            </w:r>
            <w:r w:rsidRPr="00613C0D">
              <w:rPr>
                <w:color w:val="000000" w:themeColor="text1"/>
                <w:sz w:val="20"/>
                <w:lang w:val="en-US"/>
              </w:rPr>
              <w:t>20</w:t>
            </w: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2384,0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 Шпиг</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1</w:t>
            </w:r>
            <w:r w:rsidRPr="00613C0D">
              <w:rPr>
                <w:color w:val="000000" w:themeColor="text1"/>
                <w:sz w:val="20"/>
                <w:lang w:val="en-US"/>
              </w:rPr>
              <w:t>5</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115</w:t>
            </w: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1725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 Текстурат</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2,5</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6</w:t>
            </w:r>
            <w:r w:rsidRPr="00613C0D">
              <w:rPr>
                <w:color w:val="000000" w:themeColor="text1"/>
                <w:sz w:val="20"/>
              </w:rPr>
              <w:t>4</w:t>
            </w: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 Крахмал</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5</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lang w:val="en-US"/>
              </w:rPr>
              <w:t>4</w:t>
            </w:r>
            <w:r w:rsidRPr="00613C0D">
              <w:rPr>
                <w:color w:val="000000" w:themeColor="text1"/>
                <w:sz w:val="20"/>
              </w:rPr>
              <w:t>7</w:t>
            </w: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235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Итого:</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11953,75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Вспомогательное сырье:</w:t>
            </w: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 Соль</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2,</w:t>
            </w:r>
            <w:r w:rsidRPr="00613C0D">
              <w:rPr>
                <w:color w:val="000000" w:themeColor="text1"/>
                <w:sz w:val="20"/>
                <w:lang w:val="en-US"/>
              </w:rPr>
              <w:t>5</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9</w:t>
            </w: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22,5</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2. Чеснок </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0,</w:t>
            </w:r>
            <w:r w:rsidRPr="00613C0D">
              <w:rPr>
                <w:color w:val="000000" w:themeColor="text1"/>
                <w:sz w:val="20"/>
                <w:lang w:val="en-US"/>
              </w:rPr>
              <w:t>3</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6</w:t>
            </w:r>
            <w:r w:rsidRPr="00613C0D">
              <w:rPr>
                <w:color w:val="000000" w:themeColor="text1"/>
                <w:sz w:val="20"/>
                <w:lang w:val="en-US"/>
              </w:rPr>
              <w:t>0</w:t>
            </w: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18</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 Нитрит натрия</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0,0075</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37,76</w:t>
            </w: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0,28</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 Лактат, белказин</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476,67</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 Венская (ДК-3220)</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кг</w:t>
            </w: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1</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rPr>
              <w:t>106,7</w:t>
            </w:r>
            <w:r w:rsidRPr="00613C0D">
              <w:rPr>
                <w:color w:val="000000" w:themeColor="text1"/>
                <w:sz w:val="20"/>
                <w:lang w:val="en-US"/>
              </w:rPr>
              <w:t>8</w:t>
            </w: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106,78</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Итого:</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624,23</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Прямые расходы</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2700,00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Производственная себестоимость </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15277,98</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Внепроизводственные расходы</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305,56</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Полная себестоимость</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15583,54</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Торговая надбавка </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779,17</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 с торговой надбавкой</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p>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16362,71</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НДС </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1636,27</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 с НДС</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17998,90</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Рентабельность</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w:t>
            </w:r>
            <w:r w:rsidRPr="00613C0D">
              <w:rPr>
                <w:color w:val="000000" w:themeColor="text1"/>
                <w:sz w:val="20"/>
                <w:lang w:val="en-US"/>
              </w:rPr>
              <w:t>5</w:t>
            </w:r>
            <w:r w:rsidRPr="00613C0D">
              <w:rPr>
                <w:color w:val="000000" w:themeColor="text1"/>
                <w:sz w:val="20"/>
              </w:rPr>
              <w:t>%</w:t>
            </w: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2699,83</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Итог</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20698,73</w:t>
            </w:r>
          </w:p>
        </w:tc>
      </w:tr>
      <w:tr w:rsidR="005B7AB4" w:rsidRPr="00613C0D" w:rsidTr="00613C0D">
        <w:trPr>
          <w:jc w:val="center"/>
        </w:trPr>
        <w:tc>
          <w:tcPr>
            <w:tcW w:w="2515"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Отпускная цена</w:t>
            </w:r>
          </w:p>
        </w:tc>
        <w:tc>
          <w:tcPr>
            <w:tcW w:w="1501"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17"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254" w:type="dxa"/>
          </w:tcPr>
          <w:p w:rsidR="005B7AB4" w:rsidRPr="00613C0D" w:rsidRDefault="005B7AB4" w:rsidP="00A06445">
            <w:pPr>
              <w:keepNext/>
              <w:widowControl w:val="0"/>
              <w:shd w:val="clear" w:color="000000" w:fill="auto"/>
              <w:suppressAutoHyphens/>
              <w:spacing w:line="360" w:lineRule="auto"/>
              <w:rPr>
                <w:color w:val="000000" w:themeColor="text1"/>
                <w:sz w:val="20"/>
              </w:rPr>
            </w:pPr>
          </w:p>
        </w:tc>
        <w:tc>
          <w:tcPr>
            <w:tcW w:w="1818" w:type="dxa"/>
          </w:tcPr>
          <w:p w:rsidR="005B7AB4" w:rsidRPr="00613C0D" w:rsidRDefault="005B7AB4"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207</w:t>
            </w:r>
          </w:p>
        </w:tc>
      </w:tr>
    </w:tbl>
    <w:p w:rsidR="00CF0479" w:rsidRPr="00613C0D" w:rsidRDefault="00CF0479" w:rsidP="00A06445">
      <w:pPr>
        <w:keepNext/>
        <w:widowControl w:val="0"/>
        <w:shd w:val="clear" w:color="000000" w:fill="auto"/>
        <w:suppressAutoHyphens/>
        <w:spacing w:line="360" w:lineRule="auto"/>
        <w:ind w:firstLine="709"/>
        <w:jc w:val="both"/>
        <w:rPr>
          <w:color w:val="000000" w:themeColor="text1"/>
          <w:sz w:val="28"/>
          <w:szCs w:val="28"/>
        </w:rPr>
      </w:pPr>
    </w:p>
    <w:p w:rsidR="00CF0479" w:rsidRPr="00613C0D" w:rsidRDefault="00613C0D" w:rsidP="00A06445">
      <w:pPr>
        <w:keepNext/>
        <w:widowControl w:val="0"/>
        <w:shd w:val="clear" w:color="000000" w:fill="auto"/>
        <w:spacing w:line="360" w:lineRule="auto"/>
        <w:jc w:val="center"/>
        <w:rPr>
          <w:b/>
          <w:color w:val="000000" w:themeColor="text1"/>
          <w:sz w:val="28"/>
          <w:szCs w:val="28"/>
        </w:rPr>
      </w:pPr>
      <w:r>
        <w:rPr>
          <w:color w:val="000000" w:themeColor="text1"/>
          <w:sz w:val="28"/>
          <w:szCs w:val="28"/>
        </w:rPr>
        <w:br w:type="page"/>
      </w:r>
      <w:r w:rsidR="00CF0479" w:rsidRPr="00613C0D">
        <w:rPr>
          <w:b/>
          <w:color w:val="000000" w:themeColor="text1"/>
          <w:sz w:val="28"/>
          <w:szCs w:val="28"/>
        </w:rPr>
        <w:t>Отчет о расходах в промышленности РабКооп «Сосново-Озерский»</w:t>
      </w:r>
    </w:p>
    <w:p w:rsidR="00CF0479" w:rsidRPr="00613C0D" w:rsidRDefault="00CF0479"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За 2008г.</w:t>
      </w:r>
    </w:p>
    <w:tbl>
      <w:tblPr>
        <w:tblStyle w:val="a5"/>
        <w:tblW w:w="0" w:type="auto"/>
        <w:jc w:val="center"/>
        <w:tblLayout w:type="fixed"/>
        <w:tblLook w:val="04A0" w:firstRow="1" w:lastRow="0" w:firstColumn="1" w:lastColumn="0" w:noHBand="0" w:noVBand="1"/>
      </w:tblPr>
      <w:tblGrid>
        <w:gridCol w:w="6062"/>
        <w:gridCol w:w="1440"/>
      </w:tblGrid>
      <w:tr w:rsidR="00CF0479" w:rsidRPr="00613C0D" w:rsidTr="00613C0D">
        <w:trPr>
          <w:trHeight w:val="475"/>
          <w:jc w:val="center"/>
        </w:trPr>
        <w:tc>
          <w:tcPr>
            <w:tcW w:w="6062"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Наименование статей</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Сумма</w:t>
            </w:r>
          </w:p>
        </w:tc>
      </w:tr>
      <w:tr w:rsidR="00CF0479" w:rsidRPr="00613C0D" w:rsidTr="00613C0D">
        <w:trPr>
          <w:jc w:val="center"/>
        </w:trPr>
        <w:tc>
          <w:tcPr>
            <w:tcW w:w="6062"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Сырье, основные и вспомогательные материалы</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7513639</w:t>
            </w:r>
          </w:p>
        </w:tc>
      </w:tr>
      <w:tr w:rsidR="00CF0479" w:rsidRPr="00613C0D" w:rsidTr="00613C0D">
        <w:trPr>
          <w:jc w:val="center"/>
        </w:trPr>
        <w:tc>
          <w:tcPr>
            <w:tcW w:w="6062"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Топливо, энергия на технологические цели</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432729</w:t>
            </w:r>
          </w:p>
        </w:tc>
      </w:tr>
      <w:tr w:rsidR="00CF0479" w:rsidRPr="00613C0D" w:rsidTr="00613C0D">
        <w:trPr>
          <w:jc w:val="center"/>
        </w:trPr>
        <w:tc>
          <w:tcPr>
            <w:tcW w:w="6062"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Прочие прямые расходы</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171591</w:t>
            </w:r>
          </w:p>
        </w:tc>
      </w:tr>
      <w:tr w:rsidR="00CF0479" w:rsidRPr="00613C0D" w:rsidTr="00613C0D">
        <w:trPr>
          <w:jc w:val="center"/>
        </w:trPr>
        <w:tc>
          <w:tcPr>
            <w:tcW w:w="6062"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Внепроизводственные расходы</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1196811</w:t>
            </w:r>
          </w:p>
        </w:tc>
      </w:tr>
      <w:tr w:rsidR="00CF0479" w:rsidRPr="00613C0D" w:rsidTr="00613C0D">
        <w:trPr>
          <w:jc w:val="center"/>
        </w:trPr>
        <w:tc>
          <w:tcPr>
            <w:tcW w:w="6062"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Расходы на оплату труда</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776365</w:t>
            </w:r>
          </w:p>
        </w:tc>
      </w:tr>
      <w:tr w:rsidR="00CF0479" w:rsidRPr="00613C0D" w:rsidTr="00613C0D">
        <w:trPr>
          <w:jc w:val="center"/>
        </w:trPr>
        <w:tc>
          <w:tcPr>
            <w:tcW w:w="6062"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Полная фактическая себестоимость товарной продукции</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10091135</w:t>
            </w:r>
          </w:p>
        </w:tc>
      </w:tr>
      <w:tr w:rsidR="00CF0479" w:rsidRPr="00613C0D" w:rsidTr="00613C0D">
        <w:trPr>
          <w:jc w:val="center"/>
        </w:trPr>
        <w:tc>
          <w:tcPr>
            <w:tcW w:w="6062" w:type="dxa"/>
          </w:tcPr>
          <w:p w:rsidR="00613C0D"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Реализовано и отпущено товарной продукции:</w:t>
            </w:r>
          </w:p>
          <w:p w:rsidR="00613C0D"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 оптовым ценам предприятия</w:t>
            </w:r>
            <w:r w:rsidR="00613C0D" w:rsidRPr="00613C0D">
              <w:rPr>
                <w:color w:val="000000" w:themeColor="text1"/>
                <w:sz w:val="20"/>
              </w:rPr>
              <w:t xml:space="preserve"> </w:t>
            </w:r>
            <w:r w:rsidRPr="00613C0D">
              <w:rPr>
                <w:color w:val="000000" w:themeColor="text1"/>
                <w:sz w:val="20"/>
              </w:rPr>
              <w:t>(за минусом НДС, акцизов и</w:t>
            </w:r>
          </w:p>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аналогичных обязательных платежей)</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rPr>
            </w:pPr>
          </w:p>
          <w:p w:rsidR="00CF0479" w:rsidRPr="00613C0D" w:rsidRDefault="00CF0479" w:rsidP="00A06445">
            <w:pPr>
              <w:keepNext/>
              <w:widowControl w:val="0"/>
              <w:shd w:val="clear" w:color="000000" w:fill="auto"/>
              <w:suppressAutoHyphens/>
              <w:spacing w:line="360" w:lineRule="auto"/>
              <w:rPr>
                <w:color w:val="000000" w:themeColor="text1"/>
                <w:sz w:val="20"/>
              </w:rPr>
            </w:pPr>
          </w:p>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10597479</w:t>
            </w:r>
          </w:p>
        </w:tc>
      </w:tr>
      <w:tr w:rsidR="00CF0479" w:rsidRPr="00613C0D" w:rsidTr="00613C0D">
        <w:trPr>
          <w:jc w:val="center"/>
        </w:trPr>
        <w:tc>
          <w:tcPr>
            <w:tcW w:w="6062"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Возмещение низкорентабельных и убыточных организаций</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506344</w:t>
            </w:r>
          </w:p>
        </w:tc>
      </w:tr>
    </w:tbl>
    <w:p w:rsidR="00CF0479" w:rsidRPr="00613C0D" w:rsidRDefault="00CF0479" w:rsidP="00A06445">
      <w:pPr>
        <w:keepNext/>
        <w:widowControl w:val="0"/>
        <w:shd w:val="clear" w:color="000000" w:fill="auto"/>
        <w:suppressAutoHyphens/>
        <w:spacing w:line="360" w:lineRule="auto"/>
        <w:ind w:firstLine="709"/>
        <w:jc w:val="both"/>
        <w:rPr>
          <w:color w:val="000000" w:themeColor="text1"/>
          <w:sz w:val="28"/>
          <w:szCs w:val="28"/>
        </w:rPr>
      </w:pPr>
    </w:p>
    <w:p w:rsidR="00CF0479" w:rsidRPr="00613C0D" w:rsidRDefault="00CF0479"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Отчет о расходах в промышленности СПК «Дружба»</w:t>
      </w:r>
    </w:p>
    <w:p w:rsidR="00CF0479" w:rsidRPr="00613C0D" w:rsidRDefault="00CF0479"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За 2008г.</w:t>
      </w:r>
    </w:p>
    <w:tbl>
      <w:tblPr>
        <w:tblStyle w:val="a5"/>
        <w:tblW w:w="0" w:type="auto"/>
        <w:jc w:val="center"/>
        <w:tblLayout w:type="fixed"/>
        <w:tblLook w:val="04A0" w:firstRow="1" w:lastRow="0" w:firstColumn="1" w:lastColumn="0" w:noHBand="0" w:noVBand="1"/>
      </w:tblPr>
      <w:tblGrid>
        <w:gridCol w:w="6204"/>
        <w:gridCol w:w="1440"/>
      </w:tblGrid>
      <w:tr w:rsidR="00CF0479" w:rsidRPr="00613C0D" w:rsidTr="00613C0D">
        <w:trPr>
          <w:trHeight w:val="475"/>
          <w:jc w:val="center"/>
        </w:trPr>
        <w:tc>
          <w:tcPr>
            <w:tcW w:w="6204"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Наименование статей</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Сумма</w:t>
            </w:r>
          </w:p>
        </w:tc>
      </w:tr>
      <w:tr w:rsidR="00CF0479" w:rsidRPr="00613C0D" w:rsidTr="00613C0D">
        <w:trPr>
          <w:jc w:val="center"/>
        </w:trPr>
        <w:tc>
          <w:tcPr>
            <w:tcW w:w="6204"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Сырье, основные и вспомогательные материалы</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140000</w:t>
            </w:r>
          </w:p>
        </w:tc>
      </w:tr>
      <w:tr w:rsidR="00CF0479" w:rsidRPr="00613C0D" w:rsidTr="00613C0D">
        <w:trPr>
          <w:jc w:val="center"/>
        </w:trPr>
        <w:tc>
          <w:tcPr>
            <w:tcW w:w="6204"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Топливо, энергия на технологические цели</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123000</w:t>
            </w:r>
          </w:p>
        </w:tc>
      </w:tr>
      <w:tr w:rsidR="00CF0479" w:rsidRPr="00613C0D" w:rsidTr="00613C0D">
        <w:trPr>
          <w:jc w:val="center"/>
        </w:trPr>
        <w:tc>
          <w:tcPr>
            <w:tcW w:w="6204"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Прочие прямые расходы</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rPr>
            </w:pPr>
          </w:p>
        </w:tc>
      </w:tr>
      <w:tr w:rsidR="00CF0479" w:rsidRPr="00613C0D" w:rsidTr="00613C0D">
        <w:trPr>
          <w:jc w:val="center"/>
        </w:trPr>
        <w:tc>
          <w:tcPr>
            <w:tcW w:w="6204"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Расходы на оплату труда</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476</w:t>
            </w:r>
          </w:p>
        </w:tc>
      </w:tr>
      <w:tr w:rsidR="00CF0479" w:rsidRPr="00613C0D" w:rsidTr="00613C0D">
        <w:trPr>
          <w:jc w:val="center"/>
        </w:trPr>
        <w:tc>
          <w:tcPr>
            <w:tcW w:w="6204"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Полная фактическая себестоимость товарной продукции</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2790</w:t>
            </w:r>
          </w:p>
        </w:tc>
      </w:tr>
      <w:tr w:rsidR="00CF0479" w:rsidRPr="00613C0D" w:rsidTr="00613C0D">
        <w:trPr>
          <w:jc w:val="center"/>
        </w:trPr>
        <w:tc>
          <w:tcPr>
            <w:tcW w:w="6204"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Реализовано и отпущено товарной продукции:</w:t>
            </w:r>
            <w:r w:rsidR="00613C0D" w:rsidRPr="00613C0D">
              <w:rPr>
                <w:color w:val="000000" w:themeColor="text1"/>
                <w:sz w:val="20"/>
              </w:rPr>
              <w:t xml:space="preserve"> </w:t>
            </w:r>
          </w:p>
        </w:tc>
        <w:tc>
          <w:tcPr>
            <w:tcW w:w="1440" w:type="dxa"/>
          </w:tcPr>
          <w:p w:rsidR="00CF0479" w:rsidRPr="00613C0D" w:rsidRDefault="00CF0479" w:rsidP="00A06445">
            <w:pPr>
              <w:keepNext/>
              <w:widowControl w:val="0"/>
              <w:shd w:val="clear" w:color="000000" w:fill="auto"/>
              <w:suppressAutoHyphens/>
              <w:spacing w:line="360" w:lineRule="auto"/>
              <w:rPr>
                <w:color w:val="000000" w:themeColor="text1"/>
                <w:sz w:val="20"/>
                <w:lang w:val="en-US"/>
              </w:rPr>
            </w:pPr>
            <w:r w:rsidRPr="00613C0D">
              <w:rPr>
                <w:color w:val="000000" w:themeColor="text1"/>
                <w:sz w:val="20"/>
                <w:lang w:val="en-US"/>
              </w:rPr>
              <w:t>2792</w:t>
            </w:r>
          </w:p>
        </w:tc>
      </w:tr>
    </w:tbl>
    <w:p w:rsidR="00CF0479" w:rsidRPr="00613C0D" w:rsidRDefault="00CF0479" w:rsidP="00A06445">
      <w:pPr>
        <w:keepNext/>
        <w:widowControl w:val="0"/>
        <w:shd w:val="clear" w:color="000000" w:fill="auto"/>
        <w:suppressAutoHyphens/>
        <w:spacing w:line="360" w:lineRule="auto"/>
        <w:ind w:firstLine="709"/>
        <w:jc w:val="both"/>
        <w:rPr>
          <w:color w:val="000000" w:themeColor="text1"/>
          <w:sz w:val="28"/>
          <w:szCs w:val="28"/>
        </w:rPr>
      </w:pPr>
    </w:p>
    <w:p w:rsidR="00CF0479" w:rsidRPr="00613C0D" w:rsidRDefault="00CF0479" w:rsidP="00A06445">
      <w:pPr>
        <w:keepNext/>
        <w:widowControl w:val="0"/>
        <w:shd w:val="clear" w:color="000000" w:fill="auto"/>
        <w:spacing w:line="360" w:lineRule="auto"/>
        <w:jc w:val="center"/>
        <w:rPr>
          <w:b/>
          <w:color w:val="000000" w:themeColor="text1"/>
          <w:sz w:val="28"/>
          <w:szCs w:val="28"/>
        </w:rPr>
      </w:pPr>
      <w:r w:rsidRPr="00613C0D">
        <w:rPr>
          <w:b/>
          <w:color w:val="000000" w:themeColor="text1"/>
          <w:sz w:val="28"/>
          <w:szCs w:val="28"/>
        </w:rPr>
        <w:t>Затраты на производство продукции крупного рогатого скота</w:t>
      </w:r>
    </w:p>
    <w:tbl>
      <w:tblPr>
        <w:tblStyle w:val="a5"/>
        <w:tblW w:w="9254" w:type="dxa"/>
        <w:jc w:val="center"/>
        <w:tblLayout w:type="fixed"/>
        <w:tblLook w:val="04A0" w:firstRow="1" w:lastRow="0" w:firstColumn="1" w:lastColumn="0" w:noHBand="0" w:noVBand="1"/>
      </w:tblPr>
      <w:tblGrid>
        <w:gridCol w:w="1951"/>
        <w:gridCol w:w="1080"/>
        <w:gridCol w:w="1260"/>
        <w:gridCol w:w="1080"/>
        <w:gridCol w:w="720"/>
        <w:gridCol w:w="1080"/>
        <w:gridCol w:w="720"/>
        <w:gridCol w:w="720"/>
        <w:gridCol w:w="643"/>
      </w:tblGrid>
      <w:tr w:rsidR="00CF0479" w:rsidRPr="00613C0D" w:rsidTr="00613C0D">
        <w:trPr>
          <w:trHeight w:val="350"/>
          <w:jc w:val="center"/>
        </w:trPr>
        <w:tc>
          <w:tcPr>
            <w:tcW w:w="1951"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Показатель</w:t>
            </w:r>
          </w:p>
        </w:tc>
        <w:tc>
          <w:tcPr>
            <w:tcW w:w="1080" w:type="dxa"/>
            <w:vMerge w:val="restart"/>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Средне-годовое пого-ловье коров, гол.</w:t>
            </w:r>
          </w:p>
        </w:tc>
        <w:tc>
          <w:tcPr>
            <w:tcW w:w="1260" w:type="dxa"/>
            <w:vMerge w:val="restart"/>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Затраты – всего, тыс.руб.</w:t>
            </w:r>
          </w:p>
        </w:tc>
        <w:tc>
          <w:tcPr>
            <w:tcW w:w="4963" w:type="dxa"/>
            <w:gridSpan w:val="6"/>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 том числе</w:t>
            </w:r>
          </w:p>
        </w:tc>
      </w:tr>
      <w:tr w:rsidR="00CF0479" w:rsidRPr="00613C0D" w:rsidTr="00613C0D">
        <w:trPr>
          <w:trHeight w:val="522"/>
          <w:jc w:val="center"/>
        </w:trPr>
        <w:tc>
          <w:tcPr>
            <w:tcW w:w="1951" w:type="dxa"/>
            <w:vMerge w:val="restart"/>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Виды животных</w:t>
            </w:r>
          </w:p>
        </w:tc>
        <w:tc>
          <w:tcPr>
            <w:tcW w:w="1080" w:type="dxa"/>
            <w:vMerge/>
          </w:tcPr>
          <w:p w:rsidR="00CF0479" w:rsidRPr="00613C0D" w:rsidRDefault="00CF0479" w:rsidP="00A06445">
            <w:pPr>
              <w:keepNext/>
              <w:widowControl w:val="0"/>
              <w:shd w:val="clear" w:color="000000" w:fill="auto"/>
              <w:suppressAutoHyphens/>
              <w:spacing w:line="360" w:lineRule="auto"/>
              <w:rPr>
                <w:color w:val="000000" w:themeColor="text1"/>
                <w:sz w:val="20"/>
              </w:rPr>
            </w:pPr>
          </w:p>
        </w:tc>
        <w:tc>
          <w:tcPr>
            <w:tcW w:w="1260" w:type="dxa"/>
            <w:vMerge/>
          </w:tcPr>
          <w:p w:rsidR="00CF0479" w:rsidRPr="00613C0D" w:rsidRDefault="00CF0479" w:rsidP="00A06445">
            <w:pPr>
              <w:keepNext/>
              <w:widowControl w:val="0"/>
              <w:shd w:val="clear" w:color="000000" w:fill="auto"/>
              <w:suppressAutoHyphens/>
              <w:spacing w:line="360" w:lineRule="auto"/>
              <w:rPr>
                <w:color w:val="000000" w:themeColor="text1"/>
                <w:sz w:val="20"/>
              </w:rPr>
            </w:pPr>
          </w:p>
        </w:tc>
        <w:tc>
          <w:tcPr>
            <w:tcW w:w="4320" w:type="dxa"/>
            <w:gridSpan w:val="5"/>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Материальные затраты</w:t>
            </w:r>
            <w:r w:rsidRPr="00613C0D">
              <w:rPr>
                <w:color w:val="000000" w:themeColor="text1"/>
                <w:sz w:val="20"/>
                <w:lang w:val="en-US"/>
              </w:rPr>
              <w:t>:</w:t>
            </w:r>
          </w:p>
        </w:tc>
        <w:tc>
          <w:tcPr>
            <w:tcW w:w="643" w:type="dxa"/>
            <w:vMerge w:val="restart"/>
            <w:textDirection w:val="btLr"/>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Содержание ос-новных средств</w:t>
            </w:r>
          </w:p>
        </w:tc>
      </w:tr>
      <w:tr w:rsidR="00CF0479" w:rsidRPr="00613C0D" w:rsidTr="00613C0D">
        <w:trPr>
          <w:trHeight w:val="270"/>
          <w:jc w:val="center"/>
        </w:trPr>
        <w:tc>
          <w:tcPr>
            <w:tcW w:w="1951" w:type="dxa"/>
            <w:vMerge/>
          </w:tcPr>
          <w:p w:rsidR="00CF0479" w:rsidRPr="00613C0D" w:rsidRDefault="00CF0479" w:rsidP="00A06445">
            <w:pPr>
              <w:keepNext/>
              <w:widowControl w:val="0"/>
              <w:shd w:val="clear" w:color="000000" w:fill="auto"/>
              <w:suppressAutoHyphens/>
              <w:spacing w:line="360" w:lineRule="auto"/>
              <w:rPr>
                <w:color w:val="000000" w:themeColor="text1"/>
                <w:sz w:val="20"/>
              </w:rPr>
            </w:pPr>
          </w:p>
        </w:tc>
        <w:tc>
          <w:tcPr>
            <w:tcW w:w="1080" w:type="dxa"/>
            <w:vMerge/>
          </w:tcPr>
          <w:p w:rsidR="00CF0479" w:rsidRPr="00613C0D" w:rsidRDefault="00CF0479" w:rsidP="00A06445">
            <w:pPr>
              <w:keepNext/>
              <w:widowControl w:val="0"/>
              <w:shd w:val="clear" w:color="000000" w:fill="auto"/>
              <w:suppressAutoHyphens/>
              <w:spacing w:line="360" w:lineRule="auto"/>
              <w:rPr>
                <w:color w:val="000000" w:themeColor="text1"/>
                <w:sz w:val="20"/>
              </w:rPr>
            </w:pPr>
          </w:p>
        </w:tc>
        <w:tc>
          <w:tcPr>
            <w:tcW w:w="1260" w:type="dxa"/>
            <w:vMerge/>
          </w:tcPr>
          <w:p w:rsidR="00CF0479" w:rsidRPr="00613C0D" w:rsidRDefault="00CF0479" w:rsidP="00A06445">
            <w:pPr>
              <w:keepNext/>
              <w:widowControl w:val="0"/>
              <w:shd w:val="clear" w:color="000000" w:fill="auto"/>
              <w:suppressAutoHyphens/>
              <w:spacing w:line="360" w:lineRule="auto"/>
              <w:rPr>
                <w:color w:val="000000" w:themeColor="text1"/>
                <w:sz w:val="20"/>
              </w:rPr>
            </w:pPr>
          </w:p>
        </w:tc>
        <w:tc>
          <w:tcPr>
            <w:tcW w:w="1080" w:type="dxa"/>
            <w:vMerge w:val="restart"/>
            <w:textDirection w:val="btLr"/>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оплата труда с отчисл. на соц. нужды</w:t>
            </w:r>
          </w:p>
        </w:tc>
        <w:tc>
          <w:tcPr>
            <w:tcW w:w="1800" w:type="dxa"/>
            <w:gridSpan w:val="2"/>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корма </w:t>
            </w:r>
          </w:p>
        </w:tc>
        <w:tc>
          <w:tcPr>
            <w:tcW w:w="720" w:type="dxa"/>
            <w:vMerge w:val="restart"/>
            <w:textDirection w:val="btLr"/>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 xml:space="preserve">электро-энергия </w:t>
            </w:r>
          </w:p>
        </w:tc>
        <w:tc>
          <w:tcPr>
            <w:tcW w:w="720" w:type="dxa"/>
            <w:vMerge w:val="restart"/>
            <w:textDirection w:val="btLr"/>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нефтепро-дукты</w:t>
            </w:r>
          </w:p>
        </w:tc>
        <w:tc>
          <w:tcPr>
            <w:tcW w:w="643" w:type="dxa"/>
            <w:vMerge/>
          </w:tcPr>
          <w:p w:rsidR="00CF0479" w:rsidRPr="00613C0D" w:rsidRDefault="00CF0479" w:rsidP="00A06445">
            <w:pPr>
              <w:keepNext/>
              <w:widowControl w:val="0"/>
              <w:shd w:val="clear" w:color="000000" w:fill="auto"/>
              <w:suppressAutoHyphens/>
              <w:spacing w:line="360" w:lineRule="auto"/>
              <w:rPr>
                <w:color w:val="000000" w:themeColor="text1"/>
                <w:sz w:val="20"/>
              </w:rPr>
            </w:pPr>
          </w:p>
        </w:tc>
      </w:tr>
      <w:tr w:rsidR="00CF0479" w:rsidRPr="00613C0D" w:rsidTr="00613C0D">
        <w:trPr>
          <w:trHeight w:val="1498"/>
          <w:jc w:val="center"/>
        </w:trPr>
        <w:tc>
          <w:tcPr>
            <w:tcW w:w="1951" w:type="dxa"/>
            <w:vMerge/>
          </w:tcPr>
          <w:p w:rsidR="00CF0479" w:rsidRPr="00613C0D" w:rsidRDefault="00CF0479" w:rsidP="00A06445">
            <w:pPr>
              <w:keepNext/>
              <w:widowControl w:val="0"/>
              <w:shd w:val="clear" w:color="000000" w:fill="auto"/>
              <w:suppressAutoHyphens/>
              <w:spacing w:line="360" w:lineRule="auto"/>
              <w:rPr>
                <w:color w:val="000000" w:themeColor="text1"/>
                <w:sz w:val="20"/>
              </w:rPr>
            </w:pPr>
          </w:p>
        </w:tc>
        <w:tc>
          <w:tcPr>
            <w:tcW w:w="1080" w:type="dxa"/>
            <w:vMerge/>
          </w:tcPr>
          <w:p w:rsidR="00CF0479" w:rsidRPr="00613C0D" w:rsidRDefault="00CF0479" w:rsidP="00A06445">
            <w:pPr>
              <w:keepNext/>
              <w:widowControl w:val="0"/>
              <w:shd w:val="clear" w:color="000000" w:fill="auto"/>
              <w:suppressAutoHyphens/>
              <w:spacing w:line="360" w:lineRule="auto"/>
              <w:rPr>
                <w:color w:val="000000" w:themeColor="text1"/>
                <w:sz w:val="20"/>
              </w:rPr>
            </w:pPr>
          </w:p>
        </w:tc>
        <w:tc>
          <w:tcPr>
            <w:tcW w:w="1260" w:type="dxa"/>
            <w:vMerge/>
          </w:tcPr>
          <w:p w:rsidR="00CF0479" w:rsidRPr="00613C0D" w:rsidRDefault="00CF0479" w:rsidP="00A06445">
            <w:pPr>
              <w:keepNext/>
              <w:widowControl w:val="0"/>
              <w:shd w:val="clear" w:color="000000" w:fill="auto"/>
              <w:suppressAutoHyphens/>
              <w:spacing w:line="360" w:lineRule="auto"/>
              <w:rPr>
                <w:color w:val="000000" w:themeColor="text1"/>
                <w:sz w:val="20"/>
              </w:rPr>
            </w:pPr>
          </w:p>
        </w:tc>
        <w:tc>
          <w:tcPr>
            <w:tcW w:w="1080" w:type="dxa"/>
            <w:vMerge/>
          </w:tcPr>
          <w:p w:rsidR="00CF0479" w:rsidRPr="00613C0D" w:rsidRDefault="00CF0479" w:rsidP="00A06445">
            <w:pPr>
              <w:keepNext/>
              <w:widowControl w:val="0"/>
              <w:shd w:val="clear" w:color="000000" w:fill="auto"/>
              <w:suppressAutoHyphens/>
              <w:spacing w:line="360" w:lineRule="auto"/>
              <w:rPr>
                <w:color w:val="000000" w:themeColor="text1"/>
                <w:sz w:val="20"/>
              </w:rPr>
            </w:pPr>
          </w:p>
        </w:tc>
        <w:tc>
          <w:tcPr>
            <w:tcW w:w="720" w:type="dxa"/>
            <w:textDirection w:val="btLr"/>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Всего</w:t>
            </w:r>
          </w:p>
        </w:tc>
        <w:tc>
          <w:tcPr>
            <w:tcW w:w="1080" w:type="dxa"/>
            <w:textDirection w:val="btLr"/>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из них кор-ма собств. произ-ва</w:t>
            </w:r>
          </w:p>
        </w:tc>
        <w:tc>
          <w:tcPr>
            <w:tcW w:w="720" w:type="dxa"/>
            <w:vMerge/>
          </w:tcPr>
          <w:p w:rsidR="00CF0479" w:rsidRPr="00613C0D" w:rsidRDefault="00CF0479" w:rsidP="00A06445">
            <w:pPr>
              <w:keepNext/>
              <w:widowControl w:val="0"/>
              <w:shd w:val="clear" w:color="000000" w:fill="auto"/>
              <w:suppressAutoHyphens/>
              <w:spacing w:line="360" w:lineRule="auto"/>
              <w:rPr>
                <w:color w:val="000000" w:themeColor="text1"/>
                <w:sz w:val="20"/>
              </w:rPr>
            </w:pPr>
          </w:p>
        </w:tc>
        <w:tc>
          <w:tcPr>
            <w:tcW w:w="720" w:type="dxa"/>
            <w:vMerge/>
          </w:tcPr>
          <w:p w:rsidR="00CF0479" w:rsidRPr="00613C0D" w:rsidRDefault="00CF0479" w:rsidP="00A06445">
            <w:pPr>
              <w:keepNext/>
              <w:widowControl w:val="0"/>
              <w:shd w:val="clear" w:color="000000" w:fill="auto"/>
              <w:suppressAutoHyphens/>
              <w:spacing w:line="360" w:lineRule="auto"/>
              <w:rPr>
                <w:color w:val="000000" w:themeColor="text1"/>
                <w:sz w:val="20"/>
              </w:rPr>
            </w:pPr>
          </w:p>
        </w:tc>
        <w:tc>
          <w:tcPr>
            <w:tcW w:w="643" w:type="dxa"/>
            <w:vMerge/>
          </w:tcPr>
          <w:p w:rsidR="00CF0479" w:rsidRPr="00613C0D" w:rsidRDefault="00CF0479" w:rsidP="00A06445">
            <w:pPr>
              <w:keepNext/>
              <w:widowControl w:val="0"/>
              <w:shd w:val="clear" w:color="000000" w:fill="auto"/>
              <w:suppressAutoHyphens/>
              <w:spacing w:line="360" w:lineRule="auto"/>
              <w:rPr>
                <w:color w:val="000000" w:themeColor="text1"/>
                <w:sz w:val="20"/>
              </w:rPr>
            </w:pPr>
          </w:p>
        </w:tc>
      </w:tr>
      <w:tr w:rsidR="00CF0479" w:rsidRPr="00613C0D" w:rsidTr="00613C0D">
        <w:trPr>
          <w:jc w:val="center"/>
        </w:trPr>
        <w:tc>
          <w:tcPr>
            <w:tcW w:w="1951"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Основное стадо</w:t>
            </w:r>
          </w:p>
        </w:tc>
        <w:tc>
          <w:tcPr>
            <w:tcW w:w="108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lang w:val="en-US"/>
              </w:rPr>
              <w:t>X</w:t>
            </w:r>
          </w:p>
        </w:tc>
        <w:tc>
          <w:tcPr>
            <w:tcW w:w="126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393</w:t>
            </w:r>
          </w:p>
        </w:tc>
        <w:tc>
          <w:tcPr>
            <w:tcW w:w="108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183</w:t>
            </w:r>
          </w:p>
        </w:tc>
        <w:tc>
          <w:tcPr>
            <w:tcW w:w="72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140</w:t>
            </w:r>
          </w:p>
        </w:tc>
        <w:tc>
          <w:tcPr>
            <w:tcW w:w="108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140</w:t>
            </w:r>
          </w:p>
        </w:tc>
        <w:tc>
          <w:tcPr>
            <w:tcW w:w="72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15</w:t>
            </w:r>
          </w:p>
        </w:tc>
        <w:tc>
          <w:tcPr>
            <w:tcW w:w="72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w:t>
            </w:r>
          </w:p>
        </w:tc>
        <w:tc>
          <w:tcPr>
            <w:tcW w:w="643"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22</w:t>
            </w:r>
          </w:p>
        </w:tc>
      </w:tr>
      <w:tr w:rsidR="00CF0479" w:rsidRPr="00613C0D" w:rsidTr="00613C0D">
        <w:trPr>
          <w:jc w:val="center"/>
        </w:trPr>
        <w:tc>
          <w:tcPr>
            <w:tcW w:w="1951"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Животные на выращивании и откорме</w:t>
            </w:r>
          </w:p>
        </w:tc>
        <w:tc>
          <w:tcPr>
            <w:tcW w:w="108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279</w:t>
            </w:r>
          </w:p>
        </w:tc>
        <w:tc>
          <w:tcPr>
            <w:tcW w:w="126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1116</w:t>
            </w:r>
          </w:p>
        </w:tc>
        <w:tc>
          <w:tcPr>
            <w:tcW w:w="108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293</w:t>
            </w:r>
          </w:p>
        </w:tc>
        <w:tc>
          <w:tcPr>
            <w:tcW w:w="72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341</w:t>
            </w:r>
          </w:p>
        </w:tc>
        <w:tc>
          <w:tcPr>
            <w:tcW w:w="108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341</w:t>
            </w:r>
          </w:p>
        </w:tc>
        <w:tc>
          <w:tcPr>
            <w:tcW w:w="72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20</w:t>
            </w:r>
          </w:p>
        </w:tc>
        <w:tc>
          <w:tcPr>
            <w:tcW w:w="720"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66</w:t>
            </w:r>
          </w:p>
        </w:tc>
        <w:tc>
          <w:tcPr>
            <w:tcW w:w="643" w:type="dxa"/>
          </w:tcPr>
          <w:p w:rsidR="00CF0479" w:rsidRPr="00613C0D" w:rsidRDefault="00CF0479" w:rsidP="00A06445">
            <w:pPr>
              <w:keepNext/>
              <w:widowControl w:val="0"/>
              <w:shd w:val="clear" w:color="000000" w:fill="auto"/>
              <w:suppressAutoHyphens/>
              <w:spacing w:line="360" w:lineRule="auto"/>
              <w:rPr>
                <w:color w:val="000000" w:themeColor="text1"/>
                <w:sz w:val="20"/>
              </w:rPr>
            </w:pPr>
            <w:r w:rsidRPr="00613C0D">
              <w:rPr>
                <w:color w:val="000000" w:themeColor="text1"/>
                <w:sz w:val="20"/>
              </w:rPr>
              <w:t>34</w:t>
            </w:r>
          </w:p>
        </w:tc>
      </w:tr>
    </w:tbl>
    <w:p w:rsidR="005B7AB4" w:rsidRPr="00613C0D" w:rsidRDefault="005B7AB4" w:rsidP="00A06445">
      <w:pPr>
        <w:pStyle w:val="aa"/>
        <w:keepNext/>
        <w:widowControl w:val="0"/>
        <w:shd w:val="clear" w:color="000000" w:fill="auto"/>
        <w:suppressAutoHyphens/>
        <w:ind w:firstLine="709"/>
        <w:jc w:val="both"/>
        <w:rPr>
          <w:color w:val="000000" w:themeColor="text1"/>
        </w:rPr>
      </w:pPr>
    </w:p>
    <w:sectPr w:rsidR="005B7AB4" w:rsidRPr="00613C0D" w:rsidSect="00613C0D">
      <w:footerReference w:type="even" r:id="rId11"/>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6C6B" w:rsidRDefault="00116C6B">
      <w:r>
        <w:separator/>
      </w:r>
    </w:p>
  </w:endnote>
  <w:endnote w:type="continuationSeparator" w:id="0">
    <w:p w:rsidR="00116C6B" w:rsidRDefault="00116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CYR">
    <w:panose1 w:val="020B0604020202020204"/>
    <w:charset w:val="CC"/>
    <w:family w:val="swiss"/>
    <w:pitch w:val="variable"/>
    <w:sig w:usb0="E0002AFF" w:usb1="C0007843" w:usb2="00000009" w:usb3="00000000" w:csb0="000001FF" w:csb1="00000000"/>
  </w:font>
  <w:font w:name="TimesET">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27B" w:rsidRDefault="008F527B" w:rsidP="007124F0">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8F527B" w:rsidRDefault="008F527B" w:rsidP="007124F0">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6C6B" w:rsidRDefault="00116C6B">
      <w:r>
        <w:separator/>
      </w:r>
    </w:p>
  </w:footnote>
  <w:footnote w:type="continuationSeparator" w:id="0">
    <w:p w:rsidR="00116C6B" w:rsidRDefault="00116C6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0"/>
    <w:lvl w:ilvl="0">
      <w:start w:val="1"/>
      <w:numFmt w:val="decimal"/>
      <w:lvlText w:val="%1."/>
      <w:lvlJc w:val="left"/>
      <w:pPr>
        <w:ind w:left="720" w:hanging="360"/>
      </w:pPr>
      <w:rPr>
        <w:rFonts w:cs="Times New Roman"/>
      </w:rPr>
    </w:lvl>
    <w:lvl w:ilvl="1">
      <w:start w:val="1"/>
      <w:numFmt w:val="decimal"/>
      <w:lvlText w:val="%2."/>
      <w:lvlJc w:val="left"/>
      <w:pPr>
        <w:ind w:left="1440" w:hanging="360"/>
      </w:pPr>
      <w:rPr>
        <w:rFonts w:cs="Times New Roman"/>
      </w:rPr>
    </w:lvl>
    <w:lvl w:ilvl="2">
      <w:start w:val="1"/>
      <w:numFmt w:val="decimal"/>
      <w:lvlText w:val="%3."/>
      <w:lvlJc w:val="left"/>
      <w:pPr>
        <w:ind w:left="2160" w:hanging="360"/>
      </w:pPr>
      <w:rPr>
        <w:rFonts w:cs="Times New Roman"/>
      </w:rPr>
    </w:lvl>
    <w:lvl w:ilvl="3">
      <w:start w:val="1"/>
      <w:numFmt w:val="decimal"/>
      <w:lvlText w:val="%4."/>
      <w:lvlJc w:val="left"/>
      <w:pPr>
        <w:ind w:left="2880" w:hanging="360"/>
      </w:pPr>
      <w:rPr>
        <w:rFonts w:cs="Times New Roman"/>
      </w:rPr>
    </w:lvl>
    <w:lvl w:ilvl="4">
      <w:start w:val="1"/>
      <w:numFmt w:val="decimal"/>
      <w:lvlText w:val="%5."/>
      <w:lvlJc w:val="left"/>
      <w:pPr>
        <w:ind w:left="3600" w:hanging="360"/>
      </w:pPr>
      <w:rPr>
        <w:rFonts w:cs="Times New Roman"/>
      </w:rPr>
    </w:lvl>
    <w:lvl w:ilvl="5">
      <w:start w:val="1"/>
      <w:numFmt w:val="decimal"/>
      <w:lvlText w:val="%6."/>
      <w:lvlJc w:val="left"/>
      <w:pPr>
        <w:ind w:left="4320" w:hanging="360"/>
      </w:pPr>
      <w:rPr>
        <w:rFonts w:cs="Times New Roman"/>
      </w:rPr>
    </w:lvl>
    <w:lvl w:ilvl="6">
      <w:start w:val="1"/>
      <w:numFmt w:val="decimal"/>
      <w:lvlText w:val="%7."/>
      <w:lvlJc w:val="left"/>
      <w:pPr>
        <w:ind w:left="5040" w:hanging="360"/>
      </w:pPr>
      <w:rPr>
        <w:rFonts w:cs="Times New Roman"/>
      </w:rPr>
    </w:lvl>
    <w:lvl w:ilvl="7">
      <w:start w:val="1"/>
      <w:numFmt w:val="decimal"/>
      <w:lvlText w:val="%8."/>
      <w:lvlJc w:val="left"/>
      <w:pPr>
        <w:ind w:left="5760" w:hanging="360"/>
      </w:pPr>
      <w:rPr>
        <w:rFonts w:cs="Times New Roman"/>
      </w:rPr>
    </w:lvl>
    <w:lvl w:ilvl="8">
      <w:numFmt w:val="decimal"/>
      <w:lvlText w:val=""/>
      <w:lvlJc w:val="left"/>
      <w:rPr>
        <w:rFonts w:cs="Times New Roman"/>
      </w:rPr>
    </w:lvl>
  </w:abstractNum>
  <w:abstractNum w:abstractNumId="1">
    <w:nsid w:val="00000003"/>
    <w:multiLevelType w:val="multilevel"/>
    <w:tmpl w:val="00000000"/>
    <w:lvl w:ilvl="0">
      <w:start w:val="1"/>
      <w:numFmt w:val="decimal"/>
      <w:lvlText w:val="%1."/>
      <w:lvlJc w:val="left"/>
      <w:pPr>
        <w:ind w:left="720" w:hanging="360"/>
      </w:pPr>
      <w:rPr>
        <w:rFonts w:cs="Times New Roman"/>
      </w:rPr>
    </w:lvl>
    <w:lvl w:ilvl="1">
      <w:start w:val="1"/>
      <w:numFmt w:val="decimal"/>
      <w:lvlText w:val="%2."/>
      <w:lvlJc w:val="left"/>
      <w:pPr>
        <w:ind w:left="1440" w:hanging="360"/>
      </w:pPr>
      <w:rPr>
        <w:rFonts w:cs="Times New Roman"/>
      </w:rPr>
    </w:lvl>
    <w:lvl w:ilvl="2">
      <w:start w:val="1"/>
      <w:numFmt w:val="decimal"/>
      <w:lvlText w:val="%3."/>
      <w:lvlJc w:val="left"/>
      <w:pPr>
        <w:ind w:left="2160" w:hanging="360"/>
      </w:pPr>
      <w:rPr>
        <w:rFonts w:cs="Times New Roman"/>
      </w:rPr>
    </w:lvl>
    <w:lvl w:ilvl="3">
      <w:start w:val="1"/>
      <w:numFmt w:val="decimal"/>
      <w:lvlText w:val="%4."/>
      <w:lvlJc w:val="left"/>
      <w:pPr>
        <w:ind w:left="2880" w:hanging="360"/>
      </w:pPr>
      <w:rPr>
        <w:rFonts w:cs="Times New Roman"/>
      </w:rPr>
    </w:lvl>
    <w:lvl w:ilvl="4">
      <w:start w:val="1"/>
      <w:numFmt w:val="decimal"/>
      <w:lvlText w:val="%5."/>
      <w:lvlJc w:val="left"/>
      <w:pPr>
        <w:ind w:left="3600" w:hanging="360"/>
      </w:pPr>
      <w:rPr>
        <w:rFonts w:cs="Times New Roman"/>
      </w:rPr>
    </w:lvl>
    <w:lvl w:ilvl="5">
      <w:start w:val="1"/>
      <w:numFmt w:val="decimal"/>
      <w:lvlText w:val="%6."/>
      <w:lvlJc w:val="left"/>
      <w:pPr>
        <w:ind w:left="4320" w:hanging="360"/>
      </w:pPr>
      <w:rPr>
        <w:rFonts w:cs="Times New Roman"/>
      </w:rPr>
    </w:lvl>
    <w:lvl w:ilvl="6">
      <w:start w:val="1"/>
      <w:numFmt w:val="decimal"/>
      <w:lvlText w:val="%7."/>
      <w:lvlJc w:val="left"/>
      <w:pPr>
        <w:ind w:left="5040" w:hanging="360"/>
      </w:pPr>
      <w:rPr>
        <w:rFonts w:cs="Times New Roman"/>
      </w:rPr>
    </w:lvl>
    <w:lvl w:ilvl="7">
      <w:start w:val="1"/>
      <w:numFmt w:val="decimal"/>
      <w:lvlText w:val="%8."/>
      <w:lvlJc w:val="left"/>
      <w:pPr>
        <w:ind w:left="5760" w:hanging="360"/>
      </w:pPr>
      <w:rPr>
        <w:rFonts w:cs="Times New Roman"/>
      </w:rPr>
    </w:lvl>
    <w:lvl w:ilvl="8">
      <w:numFmt w:val="decimal"/>
      <w:lvlText w:val=""/>
      <w:lvlJc w:val="left"/>
      <w:rPr>
        <w:rFonts w:cs="Times New Roman"/>
      </w:rPr>
    </w:lvl>
  </w:abstractNum>
  <w:abstractNum w:abstractNumId="2">
    <w:nsid w:val="036F5ACA"/>
    <w:multiLevelType w:val="hybridMultilevel"/>
    <w:tmpl w:val="0568AD24"/>
    <w:lvl w:ilvl="0" w:tplc="86E23746">
      <w:start w:val="2"/>
      <w:numFmt w:val="lowerLetter"/>
      <w:lvlText w:val="%1)"/>
      <w:lvlJc w:val="left"/>
      <w:pPr>
        <w:tabs>
          <w:tab w:val="num" w:pos="1080"/>
        </w:tabs>
        <w:ind w:left="1080" w:hanging="360"/>
      </w:pPr>
      <w:rPr>
        <w:rFonts w:cs="Times New Roman"/>
        <w:b w:val="0"/>
        <w:i w:val="0"/>
        <w:sz w:val="24"/>
        <w:szCs w:val="24"/>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06B2121A"/>
    <w:multiLevelType w:val="hybridMultilevel"/>
    <w:tmpl w:val="857A265C"/>
    <w:lvl w:ilvl="0" w:tplc="749A9BAA">
      <w:start w:val="1"/>
      <w:numFmt w:val="bullet"/>
      <w:lvlText w:val=""/>
      <w:lvlJc w:val="left"/>
      <w:pPr>
        <w:tabs>
          <w:tab w:val="num" w:pos="1440"/>
        </w:tabs>
        <w:ind w:left="1440" w:hanging="360"/>
      </w:pPr>
      <w:rPr>
        <w:rFonts w:ascii="Symbol" w:hAnsi="Symbol" w:hint="default"/>
      </w:rPr>
    </w:lvl>
    <w:lvl w:ilvl="1" w:tplc="DBC26578">
      <w:start w:val="2"/>
      <w:numFmt w:val="lowerLetter"/>
      <w:lvlText w:val="%2)"/>
      <w:lvlJc w:val="left"/>
      <w:pPr>
        <w:tabs>
          <w:tab w:val="num" w:pos="2160"/>
        </w:tabs>
        <w:ind w:left="216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08595EB7"/>
    <w:multiLevelType w:val="hybridMultilevel"/>
    <w:tmpl w:val="D73E0BB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08A12EBE"/>
    <w:multiLevelType w:val="hybridMultilevel"/>
    <w:tmpl w:val="CC1A76CC"/>
    <w:lvl w:ilvl="0" w:tplc="0419000F">
      <w:start w:val="1"/>
      <w:numFmt w:val="decimal"/>
      <w:lvlText w:val="%1."/>
      <w:lvlJc w:val="left"/>
      <w:pPr>
        <w:tabs>
          <w:tab w:val="num" w:pos="360"/>
        </w:tabs>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0C1B0B1D"/>
    <w:multiLevelType w:val="hybridMultilevel"/>
    <w:tmpl w:val="278EC2E0"/>
    <w:lvl w:ilvl="0" w:tplc="29C85BF2">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7">
    <w:nsid w:val="0C9A1660"/>
    <w:multiLevelType w:val="hybridMultilevel"/>
    <w:tmpl w:val="93FCAE6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0D6937F5"/>
    <w:multiLevelType w:val="multilevel"/>
    <w:tmpl w:val="EE62EE1E"/>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620"/>
        </w:tabs>
        <w:ind w:left="1620" w:hanging="72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9">
    <w:nsid w:val="1DC53CC1"/>
    <w:multiLevelType w:val="hybridMultilevel"/>
    <w:tmpl w:val="6CB4A7DE"/>
    <w:lvl w:ilvl="0" w:tplc="0419000F">
      <w:start w:val="1"/>
      <w:numFmt w:val="decimal"/>
      <w:lvlText w:val="%1."/>
      <w:lvlJc w:val="left"/>
      <w:pPr>
        <w:tabs>
          <w:tab w:val="num" w:pos="540"/>
        </w:tabs>
        <w:ind w:left="5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0">
    <w:nsid w:val="1F1E7CD2"/>
    <w:multiLevelType w:val="hybridMultilevel"/>
    <w:tmpl w:val="938CDF86"/>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1">
    <w:nsid w:val="1F8A277A"/>
    <w:multiLevelType w:val="singleLevel"/>
    <w:tmpl w:val="18CEF4E8"/>
    <w:lvl w:ilvl="0">
      <w:start w:val="1"/>
      <w:numFmt w:val="decimal"/>
      <w:lvlText w:val="%1."/>
      <w:legacy w:legacy="1" w:legacySpace="0" w:legacyIndent="360"/>
      <w:lvlJc w:val="left"/>
      <w:rPr>
        <w:rFonts w:ascii="Times New Roman CYR" w:hAnsi="Times New Roman CYR" w:cs="Times New Roman CYR" w:hint="default"/>
      </w:rPr>
    </w:lvl>
  </w:abstractNum>
  <w:abstractNum w:abstractNumId="12">
    <w:nsid w:val="222D5021"/>
    <w:multiLevelType w:val="hybridMultilevel"/>
    <w:tmpl w:val="B64E50FA"/>
    <w:lvl w:ilvl="0" w:tplc="FD52C5F2">
      <w:start w:val="1"/>
      <w:numFmt w:val="decimal"/>
      <w:lvlText w:val="%1."/>
      <w:lvlJc w:val="left"/>
      <w:pPr>
        <w:tabs>
          <w:tab w:val="num" w:pos="720"/>
        </w:tabs>
        <w:ind w:left="720" w:hanging="360"/>
      </w:pPr>
      <w:rPr>
        <w:rFonts w:cs="Times New Roman"/>
      </w:rPr>
    </w:lvl>
    <w:lvl w:ilvl="1" w:tplc="4F4CA2C0">
      <w:start w:val="1"/>
      <w:numFmt w:val="decimal"/>
      <w:lvlText w:val="%2."/>
      <w:lvlJc w:val="left"/>
      <w:pPr>
        <w:tabs>
          <w:tab w:val="num" w:pos="1440"/>
        </w:tabs>
        <w:ind w:left="1440" w:hanging="360"/>
      </w:pPr>
      <w:rPr>
        <w:rFonts w:cs="Times New Roman"/>
      </w:rPr>
    </w:lvl>
    <w:lvl w:ilvl="2" w:tplc="20E68088">
      <w:start w:val="1"/>
      <w:numFmt w:val="decimal"/>
      <w:lvlText w:val="%3."/>
      <w:lvlJc w:val="left"/>
      <w:pPr>
        <w:tabs>
          <w:tab w:val="num" w:pos="2160"/>
        </w:tabs>
        <w:ind w:left="2160" w:hanging="360"/>
      </w:pPr>
      <w:rPr>
        <w:rFonts w:cs="Times New Roman"/>
      </w:rPr>
    </w:lvl>
    <w:lvl w:ilvl="3" w:tplc="55724C32">
      <w:start w:val="1"/>
      <w:numFmt w:val="decimal"/>
      <w:lvlText w:val="%4."/>
      <w:lvlJc w:val="left"/>
      <w:pPr>
        <w:tabs>
          <w:tab w:val="num" w:pos="2880"/>
        </w:tabs>
        <w:ind w:left="2880" w:hanging="360"/>
      </w:pPr>
      <w:rPr>
        <w:rFonts w:cs="Times New Roman"/>
      </w:rPr>
    </w:lvl>
    <w:lvl w:ilvl="4" w:tplc="AD08A122">
      <w:start w:val="1"/>
      <w:numFmt w:val="decimal"/>
      <w:lvlText w:val="%5."/>
      <w:lvlJc w:val="left"/>
      <w:pPr>
        <w:tabs>
          <w:tab w:val="num" w:pos="3600"/>
        </w:tabs>
        <w:ind w:left="3600" w:hanging="360"/>
      </w:pPr>
      <w:rPr>
        <w:rFonts w:cs="Times New Roman"/>
      </w:rPr>
    </w:lvl>
    <w:lvl w:ilvl="5" w:tplc="05563482">
      <w:start w:val="1"/>
      <w:numFmt w:val="decimal"/>
      <w:lvlText w:val="%6."/>
      <w:lvlJc w:val="left"/>
      <w:pPr>
        <w:tabs>
          <w:tab w:val="num" w:pos="4320"/>
        </w:tabs>
        <w:ind w:left="4320" w:hanging="360"/>
      </w:pPr>
      <w:rPr>
        <w:rFonts w:cs="Times New Roman"/>
      </w:rPr>
    </w:lvl>
    <w:lvl w:ilvl="6" w:tplc="BF2691C0">
      <w:start w:val="1"/>
      <w:numFmt w:val="decimal"/>
      <w:lvlText w:val="%7."/>
      <w:lvlJc w:val="left"/>
      <w:pPr>
        <w:tabs>
          <w:tab w:val="num" w:pos="5040"/>
        </w:tabs>
        <w:ind w:left="5040" w:hanging="360"/>
      </w:pPr>
      <w:rPr>
        <w:rFonts w:cs="Times New Roman"/>
      </w:rPr>
    </w:lvl>
    <w:lvl w:ilvl="7" w:tplc="FDB25BE2">
      <w:start w:val="1"/>
      <w:numFmt w:val="decimal"/>
      <w:lvlText w:val="%8."/>
      <w:lvlJc w:val="left"/>
      <w:pPr>
        <w:tabs>
          <w:tab w:val="num" w:pos="5760"/>
        </w:tabs>
        <w:ind w:left="5760" w:hanging="360"/>
      </w:pPr>
      <w:rPr>
        <w:rFonts w:cs="Times New Roman"/>
      </w:rPr>
    </w:lvl>
    <w:lvl w:ilvl="8" w:tplc="7E3C63BE">
      <w:start w:val="1"/>
      <w:numFmt w:val="decimal"/>
      <w:lvlText w:val="%9."/>
      <w:lvlJc w:val="left"/>
      <w:pPr>
        <w:tabs>
          <w:tab w:val="num" w:pos="6480"/>
        </w:tabs>
        <w:ind w:left="6480" w:hanging="360"/>
      </w:pPr>
      <w:rPr>
        <w:rFonts w:cs="Times New Roman"/>
      </w:rPr>
    </w:lvl>
  </w:abstractNum>
  <w:abstractNum w:abstractNumId="13">
    <w:nsid w:val="26C62263"/>
    <w:multiLevelType w:val="multilevel"/>
    <w:tmpl w:val="7B0CDB00"/>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620"/>
        </w:tabs>
        <w:ind w:left="1620" w:hanging="720"/>
      </w:pPr>
      <w:rPr>
        <w:rFonts w:cs="Times New Roman" w:hint="default"/>
      </w:rPr>
    </w:lvl>
    <w:lvl w:ilvl="2">
      <w:start w:val="1"/>
      <w:numFmt w:val="decimal"/>
      <w:lvlText w:val="%1.%2.%3."/>
      <w:lvlJc w:val="left"/>
      <w:pPr>
        <w:tabs>
          <w:tab w:val="num" w:pos="2520"/>
        </w:tabs>
        <w:ind w:left="2520" w:hanging="720"/>
      </w:pPr>
      <w:rPr>
        <w:rFonts w:cs="Times New Roman" w:hint="default"/>
      </w:rPr>
    </w:lvl>
    <w:lvl w:ilvl="3">
      <w:start w:val="1"/>
      <w:numFmt w:val="decimal"/>
      <w:lvlText w:val="%1.%2.%3.%4."/>
      <w:lvlJc w:val="left"/>
      <w:pPr>
        <w:tabs>
          <w:tab w:val="num" w:pos="3780"/>
        </w:tabs>
        <w:ind w:left="3780" w:hanging="1080"/>
      </w:pPr>
      <w:rPr>
        <w:rFonts w:cs="Times New Roman" w:hint="default"/>
      </w:rPr>
    </w:lvl>
    <w:lvl w:ilvl="4">
      <w:start w:val="1"/>
      <w:numFmt w:val="decimal"/>
      <w:lvlText w:val="%1.%2.%3.%4.%5."/>
      <w:lvlJc w:val="left"/>
      <w:pPr>
        <w:tabs>
          <w:tab w:val="num" w:pos="4680"/>
        </w:tabs>
        <w:ind w:left="4680" w:hanging="1080"/>
      </w:pPr>
      <w:rPr>
        <w:rFonts w:cs="Times New Roman" w:hint="default"/>
      </w:rPr>
    </w:lvl>
    <w:lvl w:ilvl="5">
      <w:start w:val="1"/>
      <w:numFmt w:val="decimal"/>
      <w:lvlText w:val="%1.%2.%3.%4.%5.%6."/>
      <w:lvlJc w:val="left"/>
      <w:pPr>
        <w:tabs>
          <w:tab w:val="num" w:pos="5940"/>
        </w:tabs>
        <w:ind w:left="5940" w:hanging="1440"/>
      </w:pPr>
      <w:rPr>
        <w:rFonts w:cs="Times New Roman" w:hint="default"/>
      </w:rPr>
    </w:lvl>
    <w:lvl w:ilvl="6">
      <w:start w:val="1"/>
      <w:numFmt w:val="decimal"/>
      <w:lvlText w:val="%1.%2.%3.%4.%5.%6.%7."/>
      <w:lvlJc w:val="left"/>
      <w:pPr>
        <w:tabs>
          <w:tab w:val="num" w:pos="7200"/>
        </w:tabs>
        <w:ind w:left="7200" w:hanging="1800"/>
      </w:pPr>
      <w:rPr>
        <w:rFonts w:cs="Times New Roman" w:hint="default"/>
      </w:rPr>
    </w:lvl>
    <w:lvl w:ilvl="7">
      <w:start w:val="1"/>
      <w:numFmt w:val="decimal"/>
      <w:lvlText w:val="%1.%2.%3.%4.%5.%6.%7.%8."/>
      <w:lvlJc w:val="left"/>
      <w:pPr>
        <w:tabs>
          <w:tab w:val="num" w:pos="8100"/>
        </w:tabs>
        <w:ind w:left="8100" w:hanging="1800"/>
      </w:pPr>
      <w:rPr>
        <w:rFonts w:cs="Times New Roman" w:hint="default"/>
      </w:rPr>
    </w:lvl>
    <w:lvl w:ilvl="8">
      <w:start w:val="1"/>
      <w:numFmt w:val="decimal"/>
      <w:lvlText w:val="%1.%2.%3.%4.%5.%6.%7.%8.%9."/>
      <w:lvlJc w:val="left"/>
      <w:pPr>
        <w:tabs>
          <w:tab w:val="num" w:pos="9360"/>
        </w:tabs>
        <w:ind w:left="9360" w:hanging="2160"/>
      </w:pPr>
      <w:rPr>
        <w:rFonts w:cs="Times New Roman" w:hint="default"/>
      </w:rPr>
    </w:lvl>
  </w:abstractNum>
  <w:abstractNum w:abstractNumId="14">
    <w:nsid w:val="27547122"/>
    <w:multiLevelType w:val="multilevel"/>
    <w:tmpl w:val="00F0494C"/>
    <w:lvl w:ilvl="0">
      <w:start w:val="1"/>
      <w:numFmt w:val="decimal"/>
      <w:lvlText w:val="%1"/>
      <w:lvlJc w:val="left"/>
      <w:pPr>
        <w:ind w:left="375" w:hanging="375"/>
      </w:pPr>
      <w:rPr>
        <w:rFonts w:cs="Times New Roman" w:hint="default"/>
      </w:rPr>
    </w:lvl>
    <w:lvl w:ilvl="1">
      <w:start w:val="1"/>
      <w:numFmt w:val="decimal"/>
      <w:lvlText w:val="%1.%2"/>
      <w:lvlJc w:val="left"/>
      <w:pPr>
        <w:ind w:left="1275" w:hanging="375"/>
      </w:pPr>
      <w:rPr>
        <w:rFonts w:cs="Times New Roman" w:hint="default"/>
      </w:rPr>
    </w:lvl>
    <w:lvl w:ilvl="2">
      <w:start w:val="1"/>
      <w:numFmt w:val="decimal"/>
      <w:lvlText w:val="%1.%2.%3"/>
      <w:lvlJc w:val="left"/>
      <w:pPr>
        <w:ind w:left="2520" w:hanging="720"/>
      </w:pPr>
      <w:rPr>
        <w:rFonts w:cs="Times New Roman" w:hint="default"/>
      </w:rPr>
    </w:lvl>
    <w:lvl w:ilvl="3">
      <w:start w:val="1"/>
      <w:numFmt w:val="decimal"/>
      <w:lvlText w:val="%1.%2.%3.%4"/>
      <w:lvlJc w:val="left"/>
      <w:pPr>
        <w:ind w:left="3780" w:hanging="1080"/>
      </w:pPr>
      <w:rPr>
        <w:rFonts w:cs="Times New Roman" w:hint="default"/>
      </w:rPr>
    </w:lvl>
    <w:lvl w:ilvl="4">
      <w:start w:val="1"/>
      <w:numFmt w:val="decimal"/>
      <w:lvlText w:val="%1.%2.%3.%4.%5"/>
      <w:lvlJc w:val="left"/>
      <w:pPr>
        <w:ind w:left="4680" w:hanging="1080"/>
      </w:pPr>
      <w:rPr>
        <w:rFonts w:cs="Times New Roman" w:hint="default"/>
      </w:rPr>
    </w:lvl>
    <w:lvl w:ilvl="5">
      <w:start w:val="1"/>
      <w:numFmt w:val="decimal"/>
      <w:lvlText w:val="%1.%2.%3.%4.%5.%6"/>
      <w:lvlJc w:val="left"/>
      <w:pPr>
        <w:ind w:left="5940" w:hanging="1440"/>
      </w:pPr>
      <w:rPr>
        <w:rFonts w:cs="Times New Roman" w:hint="default"/>
      </w:rPr>
    </w:lvl>
    <w:lvl w:ilvl="6">
      <w:start w:val="1"/>
      <w:numFmt w:val="decimal"/>
      <w:lvlText w:val="%1.%2.%3.%4.%5.%6.%7"/>
      <w:lvlJc w:val="left"/>
      <w:pPr>
        <w:ind w:left="6840" w:hanging="1440"/>
      </w:pPr>
      <w:rPr>
        <w:rFonts w:cs="Times New Roman" w:hint="default"/>
      </w:rPr>
    </w:lvl>
    <w:lvl w:ilvl="7">
      <w:start w:val="1"/>
      <w:numFmt w:val="decimal"/>
      <w:lvlText w:val="%1.%2.%3.%4.%5.%6.%7.%8"/>
      <w:lvlJc w:val="left"/>
      <w:pPr>
        <w:ind w:left="8100" w:hanging="1800"/>
      </w:pPr>
      <w:rPr>
        <w:rFonts w:cs="Times New Roman" w:hint="default"/>
      </w:rPr>
    </w:lvl>
    <w:lvl w:ilvl="8">
      <w:start w:val="1"/>
      <w:numFmt w:val="decimal"/>
      <w:lvlText w:val="%1.%2.%3.%4.%5.%6.%7.%8.%9"/>
      <w:lvlJc w:val="left"/>
      <w:pPr>
        <w:ind w:left="9360" w:hanging="2160"/>
      </w:pPr>
      <w:rPr>
        <w:rFonts w:cs="Times New Roman" w:hint="default"/>
      </w:rPr>
    </w:lvl>
  </w:abstractNum>
  <w:abstractNum w:abstractNumId="15">
    <w:nsid w:val="29C360D0"/>
    <w:multiLevelType w:val="hybridMultilevel"/>
    <w:tmpl w:val="CADE323C"/>
    <w:lvl w:ilvl="0" w:tplc="90C44006">
      <w:start w:val="1"/>
      <w:numFmt w:val="bullet"/>
      <w:lvlText w:val="-"/>
      <w:lvlJc w:val="left"/>
      <w:pPr>
        <w:tabs>
          <w:tab w:val="num" w:pos="828"/>
        </w:tabs>
        <w:ind w:left="828" w:hanging="360"/>
      </w:pPr>
      <w:rPr>
        <w:rFonts w:ascii="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6">
    <w:nsid w:val="311D7309"/>
    <w:multiLevelType w:val="hybridMultilevel"/>
    <w:tmpl w:val="D842D9FC"/>
    <w:lvl w:ilvl="0" w:tplc="90C44006">
      <w:start w:val="1"/>
      <w:numFmt w:val="bullet"/>
      <w:lvlText w:val="-"/>
      <w:lvlJc w:val="left"/>
      <w:pPr>
        <w:tabs>
          <w:tab w:val="num" w:pos="1788"/>
        </w:tabs>
        <w:ind w:left="1788" w:hanging="360"/>
      </w:pPr>
      <w:rPr>
        <w:rFonts w:ascii="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7">
    <w:nsid w:val="3901210D"/>
    <w:multiLevelType w:val="hybridMultilevel"/>
    <w:tmpl w:val="63F0498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471A7AD4"/>
    <w:multiLevelType w:val="hybridMultilevel"/>
    <w:tmpl w:val="E37C8DEC"/>
    <w:lvl w:ilvl="0" w:tplc="E89A19AC">
      <w:start w:val="1"/>
      <w:numFmt w:val="decimal"/>
      <w:lvlText w:val="%1."/>
      <w:lvlJc w:val="left"/>
      <w:pPr>
        <w:tabs>
          <w:tab w:val="num" w:pos="360"/>
        </w:tabs>
        <w:ind w:left="360" w:hanging="360"/>
      </w:pPr>
      <w:rPr>
        <w:rFonts w:cs="Times New Roman"/>
        <w:b w:val="0"/>
        <w:i w:val="0"/>
        <w:sz w:val="24"/>
        <w:szCs w:val="24"/>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9">
    <w:nsid w:val="4A487F70"/>
    <w:multiLevelType w:val="hybridMultilevel"/>
    <w:tmpl w:val="9FB42BB4"/>
    <w:lvl w:ilvl="0" w:tplc="0419000F">
      <w:start w:val="1"/>
      <w:numFmt w:val="decimal"/>
      <w:lvlText w:val="%1."/>
      <w:lvlJc w:val="left"/>
      <w:pPr>
        <w:tabs>
          <w:tab w:val="num" w:pos="360"/>
        </w:tabs>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0">
    <w:nsid w:val="4CA51CD9"/>
    <w:multiLevelType w:val="hybridMultilevel"/>
    <w:tmpl w:val="F32A5302"/>
    <w:lvl w:ilvl="0" w:tplc="0419000F">
      <w:start w:val="1"/>
      <w:numFmt w:val="decimal"/>
      <w:lvlText w:val="%1."/>
      <w:lvlJc w:val="left"/>
      <w:pPr>
        <w:tabs>
          <w:tab w:val="num" w:pos="360"/>
        </w:tabs>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1">
    <w:nsid w:val="4CBF6F13"/>
    <w:multiLevelType w:val="hybridMultilevel"/>
    <w:tmpl w:val="E4E01C46"/>
    <w:lvl w:ilvl="0" w:tplc="0419000F">
      <w:start w:val="1"/>
      <w:numFmt w:val="decimal"/>
      <w:lvlText w:val="%1."/>
      <w:lvlJc w:val="left"/>
      <w:pPr>
        <w:tabs>
          <w:tab w:val="num" w:pos="540"/>
        </w:tabs>
        <w:ind w:left="540" w:hanging="360"/>
      </w:pPr>
      <w:rPr>
        <w:rFonts w:cs="Times New Roman"/>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abstractNum w:abstractNumId="22">
    <w:nsid w:val="4D4C2399"/>
    <w:multiLevelType w:val="hybridMultilevel"/>
    <w:tmpl w:val="AFFC0160"/>
    <w:lvl w:ilvl="0" w:tplc="04190017">
      <w:start w:val="1"/>
      <w:numFmt w:val="lowerLetter"/>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3">
    <w:nsid w:val="4FDD1446"/>
    <w:multiLevelType w:val="hybridMultilevel"/>
    <w:tmpl w:val="022E1910"/>
    <w:lvl w:ilvl="0" w:tplc="90C44006">
      <w:start w:val="1"/>
      <w:numFmt w:val="bullet"/>
      <w:lvlText w:val="-"/>
      <w:lvlJc w:val="left"/>
      <w:pPr>
        <w:tabs>
          <w:tab w:val="num" w:pos="1788"/>
        </w:tabs>
        <w:ind w:left="1788" w:hanging="360"/>
      </w:pPr>
      <w:rPr>
        <w:rFonts w:ascii="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4">
    <w:nsid w:val="52D443CF"/>
    <w:multiLevelType w:val="hybridMultilevel"/>
    <w:tmpl w:val="4BC4140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5">
    <w:nsid w:val="54947F5C"/>
    <w:multiLevelType w:val="hybridMultilevel"/>
    <w:tmpl w:val="772E8E8C"/>
    <w:lvl w:ilvl="0" w:tplc="749A9BAA">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6">
    <w:nsid w:val="5B5055B1"/>
    <w:multiLevelType w:val="hybridMultilevel"/>
    <w:tmpl w:val="77C430A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7">
    <w:nsid w:val="5F255A15"/>
    <w:multiLevelType w:val="hybridMultilevel"/>
    <w:tmpl w:val="540828DA"/>
    <w:lvl w:ilvl="0" w:tplc="90C44006">
      <w:start w:val="1"/>
      <w:numFmt w:val="bullet"/>
      <w:lvlText w:val="-"/>
      <w:lvlJc w:val="left"/>
      <w:pPr>
        <w:tabs>
          <w:tab w:val="num" w:pos="1788"/>
        </w:tabs>
        <w:ind w:left="1788" w:hanging="360"/>
      </w:pPr>
      <w:rPr>
        <w:rFonts w:ascii="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8">
    <w:nsid w:val="654374C3"/>
    <w:multiLevelType w:val="hybridMultilevel"/>
    <w:tmpl w:val="7F24F266"/>
    <w:lvl w:ilvl="0" w:tplc="749A9BAA">
      <w:start w:val="1"/>
      <w:numFmt w:val="bullet"/>
      <w:lvlText w:val=""/>
      <w:lvlJc w:val="left"/>
      <w:pPr>
        <w:tabs>
          <w:tab w:val="num" w:pos="360"/>
        </w:tabs>
        <w:ind w:left="36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9">
    <w:nsid w:val="68221DE8"/>
    <w:multiLevelType w:val="multilevel"/>
    <w:tmpl w:val="202CB976"/>
    <w:lvl w:ilvl="0">
      <w:start w:val="7"/>
      <w:numFmt w:val="decimal"/>
      <w:lvlText w:val="%1."/>
      <w:lvlJc w:val="left"/>
      <w:pPr>
        <w:tabs>
          <w:tab w:val="num" w:pos="360"/>
        </w:tabs>
        <w:ind w:left="360" w:hanging="360"/>
      </w:pPr>
      <w:rPr>
        <w:rFonts w:cs="Times New Roman" w:hint="default"/>
        <w:sz w:val="24"/>
      </w:rPr>
    </w:lvl>
    <w:lvl w:ilvl="1">
      <w:start w:val="1"/>
      <w:numFmt w:val="decimal"/>
      <w:lvlText w:val="%1.%2."/>
      <w:lvlJc w:val="left"/>
      <w:pPr>
        <w:tabs>
          <w:tab w:val="num" w:pos="720"/>
        </w:tabs>
        <w:ind w:left="720" w:hanging="720"/>
      </w:pPr>
      <w:rPr>
        <w:rFonts w:cs="Times New Roman" w:hint="default"/>
        <w:sz w:val="24"/>
      </w:rPr>
    </w:lvl>
    <w:lvl w:ilvl="2">
      <w:start w:val="1"/>
      <w:numFmt w:val="decimal"/>
      <w:lvlText w:val="%1.%2.%3."/>
      <w:lvlJc w:val="left"/>
      <w:pPr>
        <w:tabs>
          <w:tab w:val="num" w:pos="720"/>
        </w:tabs>
        <w:ind w:left="720" w:hanging="720"/>
      </w:pPr>
      <w:rPr>
        <w:rFonts w:cs="Times New Roman" w:hint="default"/>
        <w:sz w:val="24"/>
      </w:rPr>
    </w:lvl>
    <w:lvl w:ilvl="3">
      <w:start w:val="1"/>
      <w:numFmt w:val="decimal"/>
      <w:lvlText w:val="%1.%2.%3.%4."/>
      <w:lvlJc w:val="left"/>
      <w:pPr>
        <w:tabs>
          <w:tab w:val="num" w:pos="1080"/>
        </w:tabs>
        <w:ind w:left="1080" w:hanging="1080"/>
      </w:pPr>
      <w:rPr>
        <w:rFonts w:cs="Times New Roman" w:hint="default"/>
        <w:sz w:val="24"/>
      </w:rPr>
    </w:lvl>
    <w:lvl w:ilvl="4">
      <w:start w:val="1"/>
      <w:numFmt w:val="decimal"/>
      <w:lvlText w:val="%1.%2.%3.%4.%5."/>
      <w:lvlJc w:val="left"/>
      <w:pPr>
        <w:tabs>
          <w:tab w:val="num" w:pos="1080"/>
        </w:tabs>
        <w:ind w:left="1080" w:hanging="1080"/>
      </w:pPr>
      <w:rPr>
        <w:rFonts w:cs="Times New Roman" w:hint="default"/>
        <w:sz w:val="24"/>
      </w:rPr>
    </w:lvl>
    <w:lvl w:ilvl="5">
      <w:start w:val="1"/>
      <w:numFmt w:val="decimal"/>
      <w:lvlText w:val="%1.%2.%3.%4.%5.%6."/>
      <w:lvlJc w:val="left"/>
      <w:pPr>
        <w:tabs>
          <w:tab w:val="num" w:pos="1440"/>
        </w:tabs>
        <w:ind w:left="1440" w:hanging="1440"/>
      </w:pPr>
      <w:rPr>
        <w:rFonts w:cs="Times New Roman" w:hint="default"/>
        <w:sz w:val="24"/>
      </w:rPr>
    </w:lvl>
    <w:lvl w:ilvl="6">
      <w:start w:val="1"/>
      <w:numFmt w:val="decimal"/>
      <w:lvlText w:val="%1.%2.%3.%4.%5.%6.%7."/>
      <w:lvlJc w:val="left"/>
      <w:pPr>
        <w:tabs>
          <w:tab w:val="num" w:pos="1800"/>
        </w:tabs>
        <w:ind w:left="1800" w:hanging="1800"/>
      </w:pPr>
      <w:rPr>
        <w:rFonts w:cs="Times New Roman" w:hint="default"/>
        <w:sz w:val="24"/>
      </w:rPr>
    </w:lvl>
    <w:lvl w:ilvl="7">
      <w:start w:val="1"/>
      <w:numFmt w:val="decimal"/>
      <w:lvlText w:val="%1.%2.%3.%4.%5.%6.%7.%8."/>
      <w:lvlJc w:val="left"/>
      <w:pPr>
        <w:tabs>
          <w:tab w:val="num" w:pos="1800"/>
        </w:tabs>
        <w:ind w:left="1800" w:hanging="1800"/>
      </w:pPr>
      <w:rPr>
        <w:rFonts w:cs="Times New Roman" w:hint="default"/>
        <w:sz w:val="24"/>
      </w:rPr>
    </w:lvl>
    <w:lvl w:ilvl="8">
      <w:start w:val="1"/>
      <w:numFmt w:val="decimal"/>
      <w:lvlText w:val="%1.%2.%3.%4.%5.%6.%7.%8.%9."/>
      <w:lvlJc w:val="left"/>
      <w:pPr>
        <w:tabs>
          <w:tab w:val="num" w:pos="2160"/>
        </w:tabs>
        <w:ind w:left="2160" w:hanging="2160"/>
      </w:pPr>
      <w:rPr>
        <w:rFonts w:cs="Times New Roman" w:hint="default"/>
        <w:sz w:val="24"/>
      </w:rPr>
    </w:lvl>
  </w:abstractNum>
  <w:abstractNum w:abstractNumId="30">
    <w:nsid w:val="6D17543A"/>
    <w:multiLevelType w:val="hybridMultilevel"/>
    <w:tmpl w:val="9B36DB60"/>
    <w:lvl w:ilvl="0" w:tplc="29C85BF2">
      <w:start w:val="1"/>
      <w:numFmt w:val="bullet"/>
      <w:lvlText w:val="-"/>
      <w:lvlJc w:val="left"/>
      <w:pPr>
        <w:tabs>
          <w:tab w:val="num" w:pos="720"/>
        </w:tabs>
        <w:ind w:left="720" w:hanging="360"/>
      </w:pPr>
      <w:rPr>
        <w:rFonts w:ascii="Courier New" w:hAnsi="Courier New" w:hint="default"/>
        <w:b w:val="0"/>
        <w:i w:val="0"/>
        <w:sz w:val="24"/>
      </w:rPr>
    </w:lvl>
    <w:lvl w:ilvl="1" w:tplc="BE8C84A2">
      <w:start w:val="3"/>
      <w:numFmt w:val="lowerLetter"/>
      <w:lvlText w:val="%2."/>
      <w:lvlJc w:val="left"/>
      <w:pPr>
        <w:tabs>
          <w:tab w:val="num" w:pos="1440"/>
        </w:tabs>
        <w:ind w:left="1440" w:hanging="360"/>
      </w:pPr>
      <w:rPr>
        <w:rFonts w:cs="Times New Roman"/>
        <w:b w:val="0"/>
        <w:i w:val="0"/>
        <w:sz w:val="24"/>
        <w:szCs w:val="24"/>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1">
    <w:nsid w:val="6E6D1773"/>
    <w:multiLevelType w:val="hybridMultilevel"/>
    <w:tmpl w:val="7F16ED7C"/>
    <w:lvl w:ilvl="0" w:tplc="60D2C6D2">
      <w:start w:val="1"/>
      <w:numFmt w:val="decimal"/>
      <w:lvlText w:val="%1."/>
      <w:lvlJc w:val="left"/>
      <w:pPr>
        <w:tabs>
          <w:tab w:val="num" w:pos="360"/>
        </w:tabs>
        <w:ind w:left="360" w:hanging="360"/>
      </w:pPr>
      <w:rPr>
        <w:rFonts w:cs="Times New Roman"/>
      </w:rPr>
    </w:lvl>
    <w:lvl w:ilvl="1" w:tplc="1234B8E4">
      <w:numFmt w:val="none"/>
      <w:lvlText w:val=""/>
      <w:lvlJc w:val="left"/>
      <w:pPr>
        <w:tabs>
          <w:tab w:val="num" w:pos="360"/>
        </w:tabs>
      </w:pPr>
      <w:rPr>
        <w:rFonts w:cs="Times New Roman"/>
      </w:rPr>
    </w:lvl>
    <w:lvl w:ilvl="2" w:tplc="BB068EC0">
      <w:numFmt w:val="none"/>
      <w:lvlText w:val=""/>
      <w:lvlJc w:val="left"/>
      <w:pPr>
        <w:tabs>
          <w:tab w:val="num" w:pos="360"/>
        </w:tabs>
      </w:pPr>
      <w:rPr>
        <w:rFonts w:cs="Times New Roman"/>
      </w:rPr>
    </w:lvl>
    <w:lvl w:ilvl="3" w:tplc="F23A3C3C">
      <w:numFmt w:val="none"/>
      <w:lvlText w:val=""/>
      <w:lvlJc w:val="left"/>
      <w:pPr>
        <w:tabs>
          <w:tab w:val="num" w:pos="360"/>
        </w:tabs>
      </w:pPr>
      <w:rPr>
        <w:rFonts w:cs="Times New Roman"/>
      </w:rPr>
    </w:lvl>
    <w:lvl w:ilvl="4" w:tplc="48DED70E">
      <w:numFmt w:val="none"/>
      <w:lvlText w:val=""/>
      <w:lvlJc w:val="left"/>
      <w:pPr>
        <w:tabs>
          <w:tab w:val="num" w:pos="360"/>
        </w:tabs>
      </w:pPr>
      <w:rPr>
        <w:rFonts w:cs="Times New Roman"/>
      </w:rPr>
    </w:lvl>
    <w:lvl w:ilvl="5" w:tplc="AE743AAE">
      <w:numFmt w:val="none"/>
      <w:lvlText w:val=""/>
      <w:lvlJc w:val="left"/>
      <w:pPr>
        <w:tabs>
          <w:tab w:val="num" w:pos="360"/>
        </w:tabs>
      </w:pPr>
      <w:rPr>
        <w:rFonts w:cs="Times New Roman"/>
      </w:rPr>
    </w:lvl>
    <w:lvl w:ilvl="6" w:tplc="7C0C3988">
      <w:numFmt w:val="none"/>
      <w:lvlText w:val=""/>
      <w:lvlJc w:val="left"/>
      <w:pPr>
        <w:tabs>
          <w:tab w:val="num" w:pos="360"/>
        </w:tabs>
      </w:pPr>
      <w:rPr>
        <w:rFonts w:cs="Times New Roman"/>
      </w:rPr>
    </w:lvl>
    <w:lvl w:ilvl="7" w:tplc="8D9ACEB4">
      <w:numFmt w:val="none"/>
      <w:lvlText w:val=""/>
      <w:lvlJc w:val="left"/>
      <w:pPr>
        <w:tabs>
          <w:tab w:val="num" w:pos="360"/>
        </w:tabs>
      </w:pPr>
      <w:rPr>
        <w:rFonts w:cs="Times New Roman"/>
      </w:rPr>
    </w:lvl>
    <w:lvl w:ilvl="8" w:tplc="8F08A732">
      <w:numFmt w:val="none"/>
      <w:lvlText w:val=""/>
      <w:lvlJc w:val="left"/>
      <w:pPr>
        <w:tabs>
          <w:tab w:val="num" w:pos="360"/>
        </w:tabs>
      </w:pPr>
      <w:rPr>
        <w:rFonts w:cs="Times New Roman"/>
      </w:rPr>
    </w:lvl>
  </w:abstractNum>
  <w:abstractNum w:abstractNumId="32">
    <w:nsid w:val="71F221C9"/>
    <w:multiLevelType w:val="hybridMultilevel"/>
    <w:tmpl w:val="E476199C"/>
    <w:lvl w:ilvl="0" w:tplc="29C85BF2">
      <w:start w:val="1"/>
      <w:numFmt w:val="bullet"/>
      <w:lvlText w:val="-"/>
      <w:lvlJc w:val="left"/>
      <w:pPr>
        <w:tabs>
          <w:tab w:val="num" w:pos="720"/>
        </w:tabs>
        <w:ind w:left="720" w:hanging="360"/>
      </w:pPr>
      <w:rPr>
        <w:rFonts w:ascii="Courier New" w:hAnsi="Courier New" w:hint="default"/>
        <w:b w:val="0"/>
        <w:i w:val="0"/>
        <w:sz w:val="24"/>
      </w:rPr>
    </w:lvl>
    <w:lvl w:ilvl="1" w:tplc="DC98471E">
      <w:start w:val="1"/>
      <w:numFmt w:val="lowerLetter"/>
      <w:lvlText w:val="%2."/>
      <w:lvlJc w:val="left"/>
      <w:pPr>
        <w:tabs>
          <w:tab w:val="num" w:pos="1440"/>
        </w:tabs>
        <w:ind w:left="1440" w:hanging="360"/>
      </w:pPr>
      <w:rPr>
        <w:rFonts w:cs="Times New Roman"/>
        <w:b w:val="0"/>
        <w:i w:val="0"/>
        <w:sz w:val="24"/>
        <w:szCs w:val="24"/>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3">
    <w:nsid w:val="73DF09F9"/>
    <w:multiLevelType w:val="hybridMultilevel"/>
    <w:tmpl w:val="A8347792"/>
    <w:lvl w:ilvl="0" w:tplc="749A9BAA">
      <w:start w:val="1"/>
      <w:numFmt w:val="bullet"/>
      <w:lvlText w:val=""/>
      <w:lvlJc w:val="left"/>
      <w:pPr>
        <w:tabs>
          <w:tab w:val="num" w:pos="360"/>
        </w:tabs>
        <w:ind w:left="36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4">
    <w:nsid w:val="767124BE"/>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35">
    <w:nsid w:val="7A141189"/>
    <w:multiLevelType w:val="multilevel"/>
    <w:tmpl w:val="B4ACD56C"/>
    <w:lvl w:ilvl="0">
      <w:start w:val="1"/>
      <w:numFmt w:val="decimal"/>
      <w:lvlText w:val="%1"/>
      <w:lvlJc w:val="left"/>
      <w:pPr>
        <w:ind w:left="375" w:hanging="375"/>
      </w:pPr>
      <w:rPr>
        <w:rFonts w:cs="Times New Roman" w:hint="default"/>
      </w:rPr>
    </w:lvl>
    <w:lvl w:ilvl="1">
      <w:start w:val="1"/>
      <w:numFmt w:val="decimal"/>
      <w:lvlText w:val="%1.%2"/>
      <w:lvlJc w:val="left"/>
      <w:pPr>
        <w:ind w:left="1275" w:hanging="375"/>
      </w:pPr>
      <w:rPr>
        <w:rFonts w:cs="Times New Roman" w:hint="default"/>
      </w:rPr>
    </w:lvl>
    <w:lvl w:ilvl="2">
      <w:start w:val="1"/>
      <w:numFmt w:val="decimal"/>
      <w:lvlText w:val="%1.%2.%3"/>
      <w:lvlJc w:val="left"/>
      <w:pPr>
        <w:ind w:left="2520" w:hanging="720"/>
      </w:pPr>
      <w:rPr>
        <w:rFonts w:cs="Times New Roman" w:hint="default"/>
      </w:rPr>
    </w:lvl>
    <w:lvl w:ilvl="3">
      <w:start w:val="1"/>
      <w:numFmt w:val="decimal"/>
      <w:lvlText w:val="%1.%2.%3.%4"/>
      <w:lvlJc w:val="left"/>
      <w:pPr>
        <w:ind w:left="3780" w:hanging="1080"/>
      </w:pPr>
      <w:rPr>
        <w:rFonts w:cs="Times New Roman" w:hint="default"/>
      </w:rPr>
    </w:lvl>
    <w:lvl w:ilvl="4">
      <w:start w:val="1"/>
      <w:numFmt w:val="decimal"/>
      <w:lvlText w:val="%1.%2.%3.%4.%5"/>
      <w:lvlJc w:val="left"/>
      <w:pPr>
        <w:ind w:left="4680" w:hanging="1080"/>
      </w:pPr>
      <w:rPr>
        <w:rFonts w:cs="Times New Roman" w:hint="default"/>
      </w:rPr>
    </w:lvl>
    <w:lvl w:ilvl="5">
      <w:start w:val="1"/>
      <w:numFmt w:val="decimal"/>
      <w:lvlText w:val="%1.%2.%3.%4.%5.%6"/>
      <w:lvlJc w:val="left"/>
      <w:pPr>
        <w:ind w:left="5940" w:hanging="1440"/>
      </w:pPr>
      <w:rPr>
        <w:rFonts w:cs="Times New Roman" w:hint="default"/>
      </w:rPr>
    </w:lvl>
    <w:lvl w:ilvl="6">
      <w:start w:val="1"/>
      <w:numFmt w:val="decimal"/>
      <w:lvlText w:val="%1.%2.%3.%4.%5.%6.%7"/>
      <w:lvlJc w:val="left"/>
      <w:pPr>
        <w:ind w:left="6840" w:hanging="1440"/>
      </w:pPr>
      <w:rPr>
        <w:rFonts w:cs="Times New Roman" w:hint="default"/>
      </w:rPr>
    </w:lvl>
    <w:lvl w:ilvl="7">
      <w:start w:val="1"/>
      <w:numFmt w:val="decimal"/>
      <w:lvlText w:val="%1.%2.%3.%4.%5.%6.%7.%8"/>
      <w:lvlJc w:val="left"/>
      <w:pPr>
        <w:ind w:left="8100" w:hanging="1800"/>
      </w:pPr>
      <w:rPr>
        <w:rFonts w:cs="Times New Roman" w:hint="default"/>
      </w:rPr>
    </w:lvl>
    <w:lvl w:ilvl="8">
      <w:start w:val="1"/>
      <w:numFmt w:val="decimal"/>
      <w:lvlText w:val="%1.%2.%3.%4.%5.%6.%7.%8.%9"/>
      <w:lvlJc w:val="left"/>
      <w:pPr>
        <w:ind w:left="9360" w:hanging="2160"/>
      </w:pPr>
      <w:rPr>
        <w:rFonts w:cs="Times New Roman" w:hint="default"/>
      </w:rPr>
    </w:lvl>
  </w:abstractNum>
  <w:abstractNum w:abstractNumId="36">
    <w:nsid w:val="7A3D496F"/>
    <w:multiLevelType w:val="hybridMultilevel"/>
    <w:tmpl w:val="B9102BE0"/>
    <w:lvl w:ilvl="0" w:tplc="04190001">
      <w:start w:val="1"/>
      <w:numFmt w:val="bullet"/>
      <w:lvlText w:val=""/>
      <w:lvlJc w:val="left"/>
      <w:pPr>
        <w:tabs>
          <w:tab w:val="num" w:pos="1335"/>
        </w:tabs>
        <w:ind w:left="13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37">
    <w:nsid w:val="7B5B2EFB"/>
    <w:multiLevelType w:val="hybridMultilevel"/>
    <w:tmpl w:val="33C0DE3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8">
    <w:nsid w:val="7E4B5322"/>
    <w:multiLevelType w:val="hybridMultilevel"/>
    <w:tmpl w:val="B734E9D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8"/>
  </w:num>
  <w:num w:numId="2">
    <w:abstractNumId w:val="13"/>
  </w:num>
  <w:num w:numId="3">
    <w:abstractNumId w:val="4"/>
  </w:num>
  <w:num w:numId="4">
    <w:abstractNumId w:val="36"/>
  </w:num>
  <w:num w:numId="5">
    <w:abstractNumId w:val="24"/>
  </w:num>
  <w:num w:numId="6">
    <w:abstractNumId w:val="7"/>
  </w:num>
  <w:num w:numId="7">
    <w:abstractNumId w:val="37"/>
  </w:num>
  <w:num w:numId="8">
    <w:abstractNumId w:val="17"/>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1">
    <w:abstractNumId w:val="12"/>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num>
  <w:num w:numId="1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1"/>
    <w:lvlOverride w:ilvl="0">
      <w:startOverride w:val="1"/>
    </w:lvlOverride>
    <w:lvlOverride w:ilvl="1">
      <w:startOverride w:val="2"/>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
    <w:lvlOverride w:ilvl="0"/>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0"/>
    <w:lvlOverride w:ilvl="0"/>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8"/>
  </w:num>
  <w:num w:numId="34">
    <w:abstractNumId w:val="26"/>
  </w:num>
  <w:num w:numId="35">
    <w:abstractNumId w:val="6"/>
  </w:num>
  <w:num w:numId="36">
    <w:abstractNumId w:val="2"/>
  </w:num>
  <w:num w:numId="37">
    <w:abstractNumId w:val="21"/>
  </w:num>
  <w:num w:numId="38">
    <w:abstractNumId w:val="29"/>
  </w:num>
  <w:num w:numId="39">
    <w:abstractNumId w:val="11"/>
    <w:lvlOverride w:ilvl="0">
      <w:lvl w:ilvl="0">
        <w:start w:val="1"/>
        <w:numFmt w:val="decimal"/>
        <w:lvlText w:val="%1."/>
        <w:legacy w:legacy="1" w:legacySpace="0" w:legacyIndent="360"/>
        <w:lvlJc w:val="left"/>
        <w:rPr>
          <w:rFonts w:ascii="Times New Roman CYR" w:hAnsi="Times New Roman CYR" w:cs="Times New Roman CYR" w:hint="default"/>
          <w:b w:val="0"/>
        </w:rPr>
      </w:lvl>
    </w:lvlOverride>
  </w:num>
  <w:num w:numId="40">
    <w:abstractNumId w:val="35"/>
  </w:num>
  <w:num w:numId="4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42E2"/>
    <w:rsid w:val="00000527"/>
    <w:rsid w:val="00011F53"/>
    <w:rsid w:val="00023BCC"/>
    <w:rsid w:val="000376E3"/>
    <w:rsid w:val="00040ECA"/>
    <w:rsid w:val="00040FC2"/>
    <w:rsid w:val="00053DCD"/>
    <w:rsid w:val="000544C4"/>
    <w:rsid w:val="00061300"/>
    <w:rsid w:val="000662E5"/>
    <w:rsid w:val="00070C7E"/>
    <w:rsid w:val="000A6466"/>
    <w:rsid w:val="000A7822"/>
    <w:rsid w:val="000B7FFC"/>
    <w:rsid w:val="000C3B51"/>
    <w:rsid w:val="000F7122"/>
    <w:rsid w:val="00104BBA"/>
    <w:rsid w:val="00116C6B"/>
    <w:rsid w:val="00116ED5"/>
    <w:rsid w:val="00117AC1"/>
    <w:rsid w:val="00120FF0"/>
    <w:rsid w:val="00122D3D"/>
    <w:rsid w:val="0013216A"/>
    <w:rsid w:val="0013248C"/>
    <w:rsid w:val="001328A0"/>
    <w:rsid w:val="00134CC6"/>
    <w:rsid w:val="00140AB8"/>
    <w:rsid w:val="0014149D"/>
    <w:rsid w:val="00144252"/>
    <w:rsid w:val="00153C61"/>
    <w:rsid w:val="001622C0"/>
    <w:rsid w:val="0017664E"/>
    <w:rsid w:val="00176AA4"/>
    <w:rsid w:val="00177350"/>
    <w:rsid w:val="001A38DF"/>
    <w:rsid w:val="001B2CBE"/>
    <w:rsid w:val="001B7BD8"/>
    <w:rsid w:val="001C2253"/>
    <w:rsid w:val="001C7A86"/>
    <w:rsid w:val="001D2774"/>
    <w:rsid w:val="001E125D"/>
    <w:rsid w:val="001E4267"/>
    <w:rsid w:val="001E63BB"/>
    <w:rsid w:val="001F2130"/>
    <w:rsid w:val="001F6D9B"/>
    <w:rsid w:val="00217990"/>
    <w:rsid w:val="00220DFD"/>
    <w:rsid w:val="00220EC7"/>
    <w:rsid w:val="0022191D"/>
    <w:rsid w:val="00223A56"/>
    <w:rsid w:val="002258F5"/>
    <w:rsid w:val="00226493"/>
    <w:rsid w:val="00240AC9"/>
    <w:rsid w:val="002450CA"/>
    <w:rsid w:val="00250E48"/>
    <w:rsid w:val="00252359"/>
    <w:rsid w:val="0027320A"/>
    <w:rsid w:val="002762F9"/>
    <w:rsid w:val="002916EA"/>
    <w:rsid w:val="002A1D65"/>
    <w:rsid w:val="002B4233"/>
    <w:rsid w:val="002C3262"/>
    <w:rsid w:val="002D0BB0"/>
    <w:rsid w:val="002E04B9"/>
    <w:rsid w:val="002F0634"/>
    <w:rsid w:val="002F3355"/>
    <w:rsid w:val="002F735B"/>
    <w:rsid w:val="00315348"/>
    <w:rsid w:val="003178CF"/>
    <w:rsid w:val="0031797B"/>
    <w:rsid w:val="0032546D"/>
    <w:rsid w:val="0033584F"/>
    <w:rsid w:val="003579EE"/>
    <w:rsid w:val="003743F5"/>
    <w:rsid w:val="00384D1A"/>
    <w:rsid w:val="003901B4"/>
    <w:rsid w:val="0039361E"/>
    <w:rsid w:val="00394C49"/>
    <w:rsid w:val="003A40C5"/>
    <w:rsid w:val="003C04B4"/>
    <w:rsid w:val="003C1FEF"/>
    <w:rsid w:val="003C7837"/>
    <w:rsid w:val="003D56D9"/>
    <w:rsid w:val="0040377B"/>
    <w:rsid w:val="00422C60"/>
    <w:rsid w:val="0042412A"/>
    <w:rsid w:val="00424C1A"/>
    <w:rsid w:val="00454891"/>
    <w:rsid w:val="004578E4"/>
    <w:rsid w:val="004736AF"/>
    <w:rsid w:val="00484CAD"/>
    <w:rsid w:val="00494AD6"/>
    <w:rsid w:val="004A42E2"/>
    <w:rsid w:val="004A50B8"/>
    <w:rsid w:val="004B7F37"/>
    <w:rsid w:val="004D11FE"/>
    <w:rsid w:val="004D1B2C"/>
    <w:rsid w:val="004D474E"/>
    <w:rsid w:val="004D5575"/>
    <w:rsid w:val="004D68D0"/>
    <w:rsid w:val="004D73E6"/>
    <w:rsid w:val="004E4E73"/>
    <w:rsid w:val="004F0B11"/>
    <w:rsid w:val="00510DFC"/>
    <w:rsid w:val="00512117"/>
    <w:rsid w:val="005121BD"/>
    <w:rsid w:val="0051404E"/>
    <w:rsid w:val="00532CE8"/>
    <w:rsid w:val="00534C4D"/>
    <w:rsid w:val="005579C3"/>
    <w:rsid w:val="005633A4"/>
    <w:rsid w:val="005803A8"/>
    <w:rsid w:val="00586AB8"/>
    <w:rsid w:val="00586BF7"/>
    <w:rsid w:val="0059050D"/>
    <w:rsid w:val="00592B8F"/>
    <w:rsid w:val="005B6C83"/>
    <w:rsid w:val="005B6E06"/>
    <w:rsid w:val="005B7AB4"/>
    <w:rsid w:val="005D25E7"/>
    <w:rsid w:val="005D5FC2"/>
    <w:rsid w:val="005E4D9C"/>
    <w:rsid w:val="005F2563"/>
    <w:rsid w:val="005F3A56"/>
    <w:rsid w:val="005F3EEF"/>
    <w:rsid w:val="0060473C"/>
    <w:rsid w:val="0061089F"/>
    <w:rsid w:val="00613C0D"/>
    <w:rsid w:val="0061459E"/>
    <w:rsid w:val="00657BAC"/>
    <w:rsid w:val="00662CBD"/>
    <w:rsid w:val="0066685A"/>
    <w:rsid w:val="006705A8"/>
    <w:rsid w:val="00671486"/>
    <w:rsid w:val="006722D7"/>
    <w:rsid w:val="0068221C"/>
    <w:rsid w:val="00687F3D"/>
    <w:rsid w:val="00696CE3"/>
    <w:rsid w:val="006B7783"/>
    <w:rsid w:val="006C31C2"/>
    <w:rsid w:val="006E744E"/>
    <w:rsid w:val="006F1856"/>
    <w:rsid w:val="006F7A37"/>
    <w:rsid w:val="00700C00"/>
    <w:rsid w:val="00703065"/>
    <w:rsid w:val="00704FD7"/>
    <w:rsid w:val="00707045"/>
    <w:rsid w:val="007109AD"/>
    <w:rsid w:val="007124F0"/>
    <w:rsid w:val="00737A98"/>
    <w:rsid w:val="00747851"/>
    <w:rsid w:val="007641FB"/>
    <w:rsid w:val="007642AD"/>
    <w:rsid w:val="00783573"/>
    <w:rsid w:val="00786C7A"/>
    <w:rsid w:val="00792BBF"/>
    <w:rsid w:val="00792FF1"/>
    <w:rsid w:val="007A2091"/>
    <w:rsid w:val="007A3F42"/>
    <w:rsid w:val="007A5449"/>
    <w:rsid w:val="007A5D22"/>
    <w:rsid w:val="007B0376"/>
    <w:rsid w:val="007C243F"/>
    <w:rsid w:val="007C77E9"/>
    <w:rsid w:val="007D68A8"/>
    <w:rsid w:val="0080181F"/>
    <w:rsid w:val="00817161"/>
    <w:rsid w:val="00835250"/>
    <w:rsid w:val="008445D1"/>
    <w:rsid w:val="00844D4A"/>
    <w:rsid w:val="00857D83"/>
    <w:rsid w:val="00864F3A"/>
    <w:rsid w:val="008658D7"/>
    <w:rsid w:val="0088072F"/>
    <w:rsid w:val="00880D94"/>
    <w:rsid w:val="00885645"/>
    <w:rsid w:val="008A1E0C"/>
    <w:rsid w:val="008C1C91"/>
    <w:rsid w:val="008D1787"/>
    <w:rsid w:val="008D3054"/>
    <w:rsid w:val="008E333C"/>
    <w:rsid w:val="008F34D5"/>
    <w:rsid w:val="008F527B"/>
    <w:rsid w:val="008F7BEF"/>
    <w:rsid w:val="00914DA1"/>
    <w:rsid w:val="009211B1"/>
    <w:rsid w:val="00922042"/>
    <w:rsid w:val="00930979"/>
    <w:rsid w:val="00944051"/>
    <w:rsid w:val="00951ACD"/>
    <w:rsid w:val="00954E4C"/>
    <w:rsid w:val="0096408F"/>
    <w:rsid w:val="00981C22"/>
    <w:rsid w:val="009A2115"/>
    <w:rsid w:val="009B1FA8"/>
    <w:rsid w:val="00A05C6E"/>
    <w:rsid w:val="00A06445"/>
    <w:rsid w:val="00A11B2E"/>
    <w:rsid w:val="00A20A97"/>
    <w:rsid w:val="00A268AE"/>
    <w:rsid w:val="00A321D2"/>
    <w:rsid w:val="00A50C9D"/>
    <w:rsid w:val="00A702F5"/>
    <w:rsid w:val="00A72867"/>
    <w:rsid w:val="00A771CF"/>
    <w:rsid w:val="00A818F4"/>
    <w:rsid w:val="00A83C06"/>
    <w:rsid w:val="00AA4A0A"/>
    <w:rsid w:val="00AB114A"/>
    <w:rsid w:val="00AE0180"/>
    <w:rsid w:val="00AF52BE"/>
    <w:rsid w:val="00B061DF"/>
    <w:rsid w:val="00B12C92"/>
    <w:rsid w:val="00B24EF6"/>
    <w:rsid w:val="00B52506"/>
    <w:rsid w:val="00B738F8"/>
    <w:rsid w:val="00B82A8E"/>
    <w:rsid w:val="00B90A03"/>
    <w:rsid w:val="00B96221"/>
    <w:rsid w:val="00BA250E"/>
    <w:rsid w:val="00BC5735"/>
    <w:rsid w:val="00BE23C5"/>
    <w:rsid w:val="00C04DEC"/>
    <w:rsid w:val="00C156C2"/>
    <w:rsid w:val="00C20796"/>
    <w:rsid w:val="00C23622"/>
    <w:rsid w:val="00C3331A"/>
    <w:rsid w:val="00C42EB2"/>
    <w:rsid w:val="00C500D5"/>
    <w:rsid w:val="00C55544"/>
    <w:rsid w:val="00C5694F"/>
    <w:rsid w:val="00C61D71"/>
    <w:rsid w:val="00C6384F"/>
    <w:rsid w:val="00C67793"/>
    <w:rsid w:val="00C70079"/>
    <w:rsid w:val="00CA4E80"/>
    <w:rsid w:val="00CA6B2B"/>
    <w:rsid w:val="00CA7CC1"/>
    <w:rsid w:val="00CC1AB8"/>
    <w:rsid w:val="00CD3D8D"/>
    <w:rsid w:val="00CE376A"/>
    <w:rsid w:val="00CE68E6"/>
    <w:rsid w:val="00CF0479"/>
    <w:rsid w:val="00CF5B91"/>
    <w:rsid w:val="00D040D7"/>
    <w:rsid w:val="00D12B92"/>
    <w:rsid w:val="00D1418C"/>
    <w:rsid w:val="00D1747A"/>
    <w:rsid w:val="00D27C54"/>
    <w:rsid w:val="00D3243B"/>
    <w:rsid w:val="00D32BEF"/>
    <w:rsid w:val="00D4309E"/>
    <w:rsid w:val="00D45D17"/>
    <w:rsid w:val="00D50B87"/>
    <w:rsid w:val="00D52100"/>
    <w:rsid w:val="00D6067D"/>
    <w:rsid w:val="00D66BA0"/>
    <w:rsid w:val="00D67670"/>
    <w:rsid w:val="00D67810"/>
    <w:rsid w:val="00D72CC7"/>
    <w:rsid w:val="00D749EC"/>
    <w:rsid w:val="00D84FC6"/>
    <w:rsid w:val="00D87C63"/>
    <w:rsid w:val="00D96E1E"/>
    <w:rsid w:val="00DA4167"/>
    <w:rsid w:val="00DA597A"/>
    <w:rsid w:val="00DA79CA"/>
    <w:rsid w:val="00DC73AF"/>
    <w:rsid w:val="00DD15C4"/>
    <w:rsid w:val="00DF5C37"/>
    <w:rsid w:val="00DF634B"/>
    <w:rsid w:val="00E015AF"/>
    <w:rsid w:val="00E13FE5"/>
    <w:rsid w:val="00E1586A"/>
    <w:rsid w:val="00E24889"/>
    <w:rsid w:val="00E3040A"/>
    <w:rsid w:val="00E35803"/>
    <w:rsid w:val="00E4368E"/>
    <w:rsid w:val="00E47EE1"/>
    <w:rsid w:val="00E566CC"/>
    <w:rsid w:val="00E6745A"/>
    <w:rsid w:val="00E746A1"/>
    <w:rsid w:val="00E76165"/>
    <w:rsid w:val="00EB05CC"/>
    <w:rsid w:val="00EB3AE1"/>
    <w:rsid w:val="00EB795A"/>
    <w:rsid w:val="00EC1C33"/>
    <w:rsid w:val="00EC312A"/>
    <w:rsid w:val="00ED640A"/>
    <w:rsid w:val="00EE67D1"/>
    <w:rsid w:val="00EF792F"/>
    <w:rsid w:val="00F061B3"/>
    <w:rsid w:val="00F12F91"/>
    <w:rsid w:val="00F16E8F"/>
    <w:rsid w:val="00F21FD9"/>
    <w:rsid w:val="00F2603F"/>
    <w:rsid w:val="00F37E72"/>
    <w:rsid w:val="00F5320E"/>
    <w:rsid w:val="00F53AA8"/>
    <w:rsid w:val="00F637E7"/>
    <w:rsid w:val="00F64A4C"/>
    <w:rsid w:val="00F75D93"/>
    <w:rsid w:val="00F7623B"/>
    <w:rsid w:val="00F90B12"/>
    <w:rsid w:val="00FA387D"/>
    <w:rsid w:val="00FA59EB"/>
    <w:rsid w:val="00FB354C"/>
    <w:rsid w:val="00FB3BBF"/>
    <w:rsid w:val="00FC5DB8"/>
    <w:rsid w:val="00FE5F5E"/>
    <w:rsid w:val="00FF5A3D"/>
    <w:rsid w:val="00FF76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6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A42E2"/>
    <w:rPr>
      <w:sz w:val="24"/>
      <w:szCs w:val="24"/>
    </w:rPr>
  </w:style>
  <w:style w:type="paragraph" w:styleId="1">
    <w:name w:val="heading 1"/>
    <w:basedOn w:val="a"/>
    <w:next w:val="a"/>
    <w:link w:val="10"/>
    <w:uiPriority w:val="9"/>
    <w:qFormat/>
    <w:rsid w:val="00857D83"/>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4A42E2"/>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857D83"/>
    <w:pPr>
      <w:keepNext/>
      <w:spacing w:before="240" w:after="60"/>
      <w:outlineLvl w:val="2"/>
    </w:pPr>
    <w:rPr>
      <w:rFonts w:ascii="Arial" w:hAnsi="Arial" w:cs="Arial"/>
      <w:b/>
      <w:bCs/>
      <w:kern w:val="144"/>
      <w:sz w:val="26"/>
      <w:szCs w:val="26"/>
    </w:rPr>
  </w:style>
  <w:style w:type="paragraph" w:styleId="8">
    <w:name w:val="heading 8"/>
    <w:basedOn w:val="a"/>
    <w:next w:val="a"/>
    <w:link w:val="80"/>
    <w:uiPriority w:val="9"/>
    <w:qFormat/>
    <w:rsid w:val="00857D83"/>
    <w:pPr>
      <w:keepNext/>
      <w:ind w:firstLine="720"/>
      <w:jc w:val="both"/>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80">
    <w:name w:val="Заголовок 8 Знак"/>
    <w:basedOn w:val="a0"/>
    <w:link w:val="8"/>
    <w:uiPriority w:val="9"/>
    <w:semiHidden/>
    <w:locked/>
    <w:rPr>
      <w:rFonts w:asciiTheme="minorHAnsi" w:eastAsiaTheme="minorEastAsia" w:hAnsiTheme="minorHAnsi" w:cs="Times New Roman"/>
      <w:i/>
      <w:iCs/>
      <w:sz w:val="24"/>
      <w:szCs w:val="24"/>
    </w:rPr>
  </w:style>
  <w:style w:type="paragraph" w:styleId="a3">
    <w:name w:val="Title"/>
    <w:basedOn w:val="a"/>
    <w:link w:val="a4"/>
    <w:uiPriority w:val="10"/>
    <w:qFormat/>
    <w:rsid w:val="004A42E2"/>
    <w:pPr>
      <w:jc w:val="center"/>
    </w:pPr>
    <w:rPr>
      <w:b/>
      <w:sz w:val="28"/>
      <w:szCs w:val="20"/>
      <w:lang w:eastAsia="zh-CN"/>
    </w:rPr>
  </w:style>
  <w:style w:type="character" w:customStyle="1" w:styleId="a4">
    <w:name w:val="Название Знак"/>
    <w:basedOn w:val="a0"/>
    <w:link w:val="a3"/>
    <w:uiPriority w:val="10"/>
    <w:locked/>
    <w:rPr>
      <w:rFonts w:asciiTheme="majorHAnsi" w:eastAsiaTheme="majorEastAsia" w:hAnsiTheme="majorHAnsi" w:cs="Times New Roman"/>
      <w:b/>
      <w:bCs/>
      <w:kern w:val="28"/>
      <w:sz w:val="32"/>
      <w:szCs w:val="32"/>
    </w:rPr>
  </w:style>
  <w:style w:type="table" w:styleId="a5">
    <w:name w:val="Table Grid"/>
    <w:basedOn w:val="a1"/>
    <w:uiPriority w:val="59"/>
    <w:rsid w:val="004A42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rmal (Web)"/>
    <w:basedOn w:val="a"/>
    <w:uiPriority w:val="99"/>
    <w:rsid w:val="004A42E2"/>
    <w:pPr>
      <w:spacing w:before="100" w:beforeAutospacing="1" w:after="100" w:afterAutospacing="1"/>
    </w:pPr>
  </w:style>
  <w:style w:type="paragraph" w:styleId="HTML">
    <w:name w:val="HTML Preformatted"/>
    <w:basedOn w:val="a"/>
    <w:link w:val="HTML0"/>
    <w:uiPriority w:val="99"/>
    <w:rsid w:val="004A42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locked/>
    <w:rPr>
      <w:rFonts w:ascii="Courier New" w:hAnsi="Courier New" w:cs="Courier New"/>
    </w:rPr>
  </w:style>
  <w:style w:type="paragraph" w:customStyle="1" w:styleId="Text">
    <w:name w:val="Text"/>
    <w:basedOn w:val="a"/>
    <w:link w:val="Text0"/>
    <w:rsid w:val="004A42E2"/>
    <w:pPr>
      <w:spacing w:line="360" w:lineRule="auto"/>
      <w:ind w:firstLine="794"/>
      <w:jc w:val="both"/>
    </w:pPr>
    <w:rPr>
      <w:spacing w:val="26"/>
      <w:sz w:val="28"/>
      <w:szCs w:val="20"/>
    </w:rPr>
  </w:style>
  <w:style w:type="character" w:customStyle="1" w:styleId="Text0">
    <w:name w:val="Text Знак"/>
    <w:basedOn w:val="a0"/>
    <w:link w:val="Text"/>
    <w:locked/>
    <w:rsid w:val="004A42E2"/>
    <w:rPr>
      <w:rFonts w:cs="Times New Roman"/>
      <w:spacing w:val="26"/>
      <w:sz w:val="28"/>
      <w:lang w:val="ru-RU" w:eastAsia="ru-RU" w:bidi="ar-SA"/>
    </w:rPr>
  </w:style>
  <w:style w:type="paragraph" w:customStyle="1" w:styleId="21">
    <w:name w:val="Знак Знак Знак2 Знак Знак Знак Знак Знак Знак Знак Знак Знак Знак"/>
    <w:basedOn w:val="a"/>
    <w:rsid w:val="00A11B2E"/>
    <w:rPr>
      <w:rFonts w:ascii="Verdana" w:hAnsi="Verdana" w:cs="Verdana"/>
      <w:sz w:val="20"/>
      <w:szCs w:val="20"/>
      <w:lang w:val="en-US" w:eastAsia="en-US"/>
    </w:rPr>
  </w:style>
  <w:style w:type="paragraph" w:styleId="a7">
    <w:name w:val="footer"/>
    <w:basedOn w:val="a"/>
    <w:link w:val="a8"/>
    <w:uiPriority w:val="99"/>
    <w:rsid w:val="00534C4D"/>
    <w:pPr>
      <w:tabs>
        <w:tab w:val="center" w:pos="4677"/>
        <w:tab w:val="right" w:pos="9355"/>
      </w:tabs>
    </w:pPr>
  </w:style>
  <w:style w:type="character" w:customStyle="1" w:styleId="a8">
    <w:name w:val="Нижний колонтитул Знак"/>
    <w:basedOn w:val="a0"/>
    <w:link w:val="a7"/>
    <w:uiPriority w:val="99"/>
    <w:semiHidden/>
    <w:locked/>
    <w:rPr>
      <w:rFonts w:cs="Times New Roman"/>
      <w:sz w:val="24"/>
      <w:szCs w:val="24"/>
    </w:rPr>
  </w:style>
  <w:style w:type="character" w:styleId="a9">
    <w:name w:val="page number"/>
    <w:basedOn w:val="a0"/>
    <w:uiPriority w:val="99"/>
    <w:rsid w:val="00534C4D"/>
    <w:rPr>
      <w:rFonts w:cs="Times New Roman"/>
    </w:rPr>
  </w:style>
  <w:style w:type="paragraph" w:styleId="aa">
    <w:name w:val="Body Text"/>
    <w:aliases w:val="Рабочий"/>
    <w:basedOn w:val="a"/>
    <w:link w:val="ab"/>
    <w:uiPriority w:val="99"/>
    <w:rsid w:val="006F1856"/>
    <w:pPr>
      <w:spacing w:line="360" w:lineRule="auto"/>
    </w:pPr>
    <w:rPr>
      <w:sz w:val="28"/>
      <w:szCs w:val="28"/>
    </w:rPr>
  </w:style>
  <w:style w:type="character" w:customStyle="1" w:styleId="ab">
    <w:name w:val="Основной текст Знак"/>
    <w:aliases w:val="Рабочий Знак"/>
    <w:basedOn w:val="a0"/>
    <w:link w:val="aa"/>
    <w:uiPriority w:val="99"/>
    <w:locked/>
    <w:rsid w:val="006F1856"/>
    <w:rPr>
      <w:rFonts w:eastAsia="Times New Roman" w:cs="Times New Roman"/>
      <w:sz w:val="28"/>
      <w:szCs w:val="28"/>
      <w:lang w:val="ru-RU" w:eastAsia="ru-RU" w:bidi="ar-SA"/>
    </w:rPr>
  </w:style>
  <w:style w:type="paragraph" w:styleId="22">
    <w:name w:val="Body Text 2"/>
    <w:basedOn w:val="a"/>
    <w:link w:val="23"/>
    <w:uiPriority w:val="99"/>
    <w:semiHidden/>
    <w:rsid w:val="00D96E1E"/>
    <w:pPr>
      <w:spacing w:after="120" w:line="480" w:lineRule="auto"/>
    </w:pPr>
    <w:rPr>
      <w:lang w:eastAsia="en-US"/>
    </w:rPr>
  </w:style>
  <w:style w:type="character" w:customStyle="1" w:styleId="23">
    <w:name w:val="Основной текст 2 Знак"/>
    <w:basedOn w:val="a0"/>
    <w:link w:val="22"/>
    <w:uiPriority w:val="99"/>
    <w:semiHidden/>
    <w:locked/>
    <w:rsid w:val="00D96E1E"/>
    <w:rPr>
      <w:rFonts w:cs="Times New Roman"/>
      <w:sz w:val="24"/>
      <w:szCs w:val="24"/>
      <w:lang w:val="ru-RU" w:eastAsia="en-US" w:bidi="ar-SA"/>
    </w:rPr>
  </w:style>
  <w:style w:type="character" w:styleId="ac">
    <w:name w:val="Emphasis"/>
    <w:basedOn w:val="a0"/>
    <w:uiPriority w:val="20"/>
    <w:qFormat/>
    <w:rsid w:val="00857D83"/>
    <w:rPr>
      <w:rFonts w:cs="Times New Roman"/>
      <w:i/>
      <w:iCs/>
    </w:rPr>
  </w:style>
  <w:style w:type="paragraph" w:customStyle="1" w:styleId="H3">
    <w:name w:val="H3"/>
    <w:basedOn w:val="a"/>
    <w:next w:val="a"/>
    <w:rsid w:val="00857D83"/>
    <w:pPr>
      <w:keepNext/>
      <w:spacing w:before="100" w:after="100"/>
      <w:outlineLvl w:val="3"/>
    </w:pPr>
    <w:rPr>
      <w:b/>
      <w:bCs/>
      <w:sz w:val="28"/>
      <w:szCs w:val="28"/>
    </w:rPr>
  </w:style>
  <w:style w:type="paragraph" w:customStyle="1" w:styleId="H5">
    <w:name w:val="H5"/>
    <w:basedOn w:val="a"/>
    <w:next w:val="a"/>
    <w:rsid w:val="00857D83"/>
    <w:pPr>
      <w:keepNext/>
      <w:spacing w:before="100" w:after="100"/>
      <w:outlineLvl w:val="5"/>
    </w:pPr>
    <w:rPr>
      <w:b/>
      <w:bCs/>
      <w:sz w:val="20"/>
      <w:szCs w:val="20"/>
    </w:rPr>
  </w:style>
  <w:style w:type="paragraph" w:customStyle="1" w:styleId="11">
    <w:name w:val="заголовок 1"/>
    <w:basedOn w:val="a"/>
    <w:next w:val="a"/>
    <w:rsid w:val="00857D83"/>
    <w:pPr>
      <w:keepNext/>
      <w:spacing w:before="240" w:after="60" w:line="360" w:lineRule="auto"/>
      <w:jc w:val="center"/>
    </w:pPr>
    <w:rPr>
      <w:b/>
      <w:bCs/>
      <w:caps/>
      <w:kern w:val="28"/>
      <w:sz w:val="32"/>
      <w:szCs w:val="32"/>
    </w:rPr>
  </w:style>
  <w:style w:type="paragraph" w:styleId="ad">
    <w:name w:val="header"/>
    <w:basedOn w:val="a"/>
    <w:link w:val="ae"/>
    <w:uiPriority w:val="99"/>
    <w:rsid w:val="00857D83"/>
    <w:pPr>
      <w:tabs>
        <w:tab w:val="center" w:pos="4677"/>
        <w:tab w:val="right" w:pos="9355"/>
      </w:tabs>
    </w:pPr>
    <w:rPr>
      <w:kern w:val="144"/>
      <w:sz w:val="28"/>
      <w:szCs w:val="28"/>
    </w:rPr>
  </w:style>
  <w:style w:type="character" w:customStyle="1" w:styleId="ae">
    <w:name w:val="Верхний колонтитул Знак"/>
    <w:basedOn w:val="a0"/>
    <w:link w:val="ad"/>
    <w:uiPriority w:val="99"/>
    <w:semiHidden/>
    <w:locked/>
    <w:rPr>
      <w:rFonts w:cs="Times New Roman"/>
      <w:sz w:val="24"/>
      <w:szCs w:val="24"/>
    </w:rPr>
  </w:style>
  <w:style w:type="paragraph" w:styleId="af">
    <w:name w:val="footnote text"/>
    <w:basedOn w:val="a"/>
    <w:link w:val="af0"/>
    <w:uiPriority w:val="99"/>
    <w:semiHidden/>
    <w:rsid w:val="00857D83"/>
    <w:rPr>
      <w:kern w:val="144"/>
      <w:sz w:val="20"/>
      <w:szCs w:val="20"/>
    </w:rPr>
  </w:style>
  <w:style w:type="character" w:customStyle="1" w:styleId="af0">
    <w:name w:val="Текст сноски Знак"/>
    <w:basedOn w:val="a0"/>
    <w:link w:val="af"/>
    <w:uiPriority w:val="99"/>
    <w:semiHidden/>
    <w:locked/>
    <w:rsid w:val="00857D83"/>
    <w:rPr>
      <w:rFonts w:cs="Times New Roman"/>
      <w:kern w:val="144"/>
      <w:lang w:val="ru-RU" w:eastAsia="ru-RU" w:bidi="ar-SA"/>
    </w:rPr>
  </w:style>
  <w:style w:type="paragraph" w:styleId="12">
    <w:name w:val="toc 1"/>
    <w:basedOn w:val="a"/>
    <w:next w:val="a"/>
    <w:autoRedefine/>
    <w:uiPriority w:val="39"/>
    <w:semiHidden/>
    <w:rsid w:val="00857D83"/>
    <w:rPr>
      <w:kern w:val="144"/>
      <w:sz w:val="28"/>
      <w:szCs w:val="28"/>
    </w:rPr>
  </w:style>
  <w:style w:type="character" w:styleId="af1">
    <w:name w:val="Hyperlink"/>
    <w:basedOn w:val="a0"/>
    <w:uiPriority w:val="99"/>
    <w:rsid w:val="00857D83"/>
    <w:rPr>
      <w:rFonts w:cs="Times New Roman"/>
      <w:color w:val="0000FF"/>
      <w:u w:val="single"/>
    </w:rPr>
  </w:style>
  <w:style w:type="paragraph" w:customStyle="1" w:styleId="xl25">
    <w:name w:val="xl25"/>
    <w:basedOn w:val="a"/>
    <w:rsid w:val="00857D83"/>
    <w:pPr>
      <w:spacing w:before="100" w:beforeAutospacing="1" w:after="100" w:afterAutospacing="1"/>
    </w:pPr>
    <w:rPr>
      <w:rFonts w:ascii="Arial CYR" w:hAnsi="Arial CYR" w:cs="Arial CYR"/>
    </w:rPr>
  </w:style>
  <w:style w:type="paragraph" w:customStyle="1" w:styleId="mypara">
    <w:name w:val="mypara"/>
    <w:basedOn w:val="a"/>
    <w:rsid w:val="00857D83"/>
    <w:pPr>
      <w:spacing w:before="80" w:after="80"/>
    </w:pPr>
    <w:rPr>
      <w:color w:val="003333"/>
      <w:sz w:val="30"/>
      <w:szCs w:val="30"/>
    </w:rPr>
  </w:style>
  <w:style w:type="paragraph" w:styleId="af2">
    <w:name w:val="Body Text Indent"/>
    <w:basedOn w:val="a"/>
    <w:link w:val="af3"/>
    <w:uiPriority w:val="99"/>
    <w:semiHidden/>
    <w:unhideWhenUsed/>
    <w:rsid w:val="00857D83"/>
    <w:pPr>
      <w:spacing w:after="120" w:line="276" w:lineRule="auto"/>
      <w:ind w:left="283"/>
    </w:pPr>
    <w:rPr>
      <w:rFonts w:ascii="Calibri" w:hAnsi="Calibri"/>
      <w:sz w:val="22"/>
      <w:szCs w:val="22"/>
      <w:lang w:eastAsia="en-US"/>
    </w:rPr>
  </w:style>
  <w:style w:type="character" w:customStyle="1" w:styleId="af3">
    <w:name w:val="Основной текст с отступом Знак"/>
    <w:basedOn w:val="a0"/>
    <w:link w:val="af2"/>
    <w:uiPriority w:val="99"/>
    <w:semiHidden/>
    <w:locked/>
    <w:rsid w:val="00857D83"/>
    <w:rPr>
      <w:rFonts w:ascii="Calibri" w:hAnsi="Calibri" w:cs="Times New Roman"/>
      <w:sz w:val="22"/>
      <w:szCs w:val="22"/>
      <w:lang w:val="ru-RU" w:eastAsia="en-US" w:bidi="ar-SA"/>
    </w:rPr>
  </w:style>
  <w:style w:type="paragraph" w:customStyle="1" w:styleId="before">
    <w:name w:val="before"/>
    <w:basedOn w:val="a"/>
    <w:rsid w:val="00857D83"/>
    <w:pPr>
      <w:overflowPunct w:val="0"/>
      <w:autoSpaceDE w:val="0"/>
      <w:autoSpaceDN w:val="0"/>
      <w:adjustRightInd w:val="0"/>
      <w:spacing w:before="120"/>
      <w:jc w:val="both"/>
      <w:textAlignment w:val="baseline"/>
    </w:pPr>
    <w:rPr>
      <w:rFonts w:ascii="TimesET" w:hAnsi="TimesET" w:cs="TimesET"/>
      <w:sz w:val="20"/>
      <w:szCs w:val="20"/>
      <w:lang w:val="en-GB"/>
    </w:rPr>
  </w:style>
  <w:style w:type="paragraph" w:styleId="af4">
    <w:name w:val="List Paragraph"/>
    <w:basedOn w:val="a"/>
    <w:uiPriority w:val="34"/>
    <w:qFormat/>
    <w:rsid w:val="00857D83"/>
    <w:pPr>
      <w:spacing w:after="200" w:line="276" w:lineRule="auto"/>
      <w:ind w:left="720"/>
      <w:contextualSpacing/>
    </w:pPr>
    <w:rPr>
      <w:rFonts w:ascii="Calibri" w:hAnsi="Calibri"/>
      <w:sz w:val="22"/>
      <w:szCs w:val="22"/>
      <w:lang w:eastAsia="en-US"/>
    </w:rPr>
  </w:style>
  <w:style w:type="paragraph" w:styleId="af5">
    <w:name w:val="Document Map"/>
    <w:basedOn w:val="a"/>
    <w:link w:val="af6"/>
    <w:uiPriority w:val="99"/>
    <w:semiHidden/>
    <w:rsid w:val="00454891"/>
    <w:pPr>
      <w:shd w:val="clear" w:color="auto" w:fill="000080"/>
    </w:pPr>
    <w:rPr>
      <w:rFonts w:ascii="Tahoma" w:hAnsi="Tahoma" w:cs="Tahoma"/>
      <w:sz w:val="20"/>
      <w:szCs w:val="20"/>
    </w:rPr>
  </w:style>
  <w:style w:type="character" w:customStyle="1" w:styleId="af6">
    <w:name w:val="Схема документа Знак"/>
    <w:basedOn w:val="a0"/>
    <w:link w:val="af5"/>
    <w:uiPriority w:val="99"/>
    <w:semiHidden/>
    <w:locke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1858731">
      <w:marLeft w:val="0"/>
      <w:marRight w:val="0"/>
      <w:marTop w:val="0"/>
      <w:marBottom w:val="0"/>
      <w:divBdr>
        <w:top w:val="none" w:sz="0" w:space="0" w:color="auto"/>
        <w:left w:val="none" w:sz="0" w:space="0" w:color="auto"/>
        <w:bottom w:val="none" w:sz="0" w:space="0" w:color="auto"/>
        <w:right w:val="none" w:sz="0" w:space="0" w:color="auto"/>
      </w:divBdr>
    </w:div>
    <w:div w:id="1991858732">
      <w:marLeft w:val="0"/>
      <w:marRight w:val="0"/>
      <w:marTop w:val="0"/>
      <w:marBottom w:val="0"/>
      <w:divBdr>
        <w:top w:val="none" w:sz="0" w:space="0" w:color="auto"/>
        <w:left w:val="none" w:sz="0" w:space="0" w:color="auto"/>
        <w:bottom w:val="none" w:sz="0" w:space="0" w:color="auto"/>
        <w:right w:val="none" w:sz="0" w:space="0" w:color="auto"/>
      </w:divBdr>
    </w:div>
    <w:div w:id="19918587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mak-xxi.ru/meat/php"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antes.ru/otrnew.php" TargetMode="External"/><Relationship Id="rId4" Type="http://schemas.openxmlformats.org/officeDocument/2006/relationships/settings" Target="settings.xml"/><Relationship Id="rId9" Type="http://schemas.openxmlformats.org/officeDocument/2006/relationships/hyperlink" Target="http://www.elf4m.ru/info.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13097</Words>
  <Characters>92082</Characters>
  <Application>Microsoft Office Word</Application>
  <DocSecurity>0</DocSecurity>
  <Lines>3742</Lines>
  <Paragraphs>2084</Paragraphs>
  <ScaleCrop>false</ScaleCrop>
  <Company/>
  <LinksUpToDate>false</LinksUpToDate>
  <CharactersWithSpaces>103287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БУРЯТСКАЯ ГОСУДАРСТВЕННАЯ СЕЛЬСКОХОЗЯЙСТВЕННАЯ </dc:title>
  <dc:subject/>
  <dc:creator/>
  <cp:keywords/>
  <dc:description/>
  <cp:lastModifiedBy>Alex</cp:lastModifiedBy>
  <cp:revision>2</cp:revision>
  <dcterms:created xsi:type="dcterms:W3CDTF">2016-12-16T07:34:00Z</dcterms:created>
  <dcterms:modified xsi:type="dcterms:W3CDTF">2016-12-16T07:34:00Z</dcterms:modified>
</cp:coreProperties>
</file>