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3AD4" w:rsidRPr="00D505CF" w:rsidRDefault="00BF3AD4" w:rsidP="00D505CF">
      <w:pPr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0" w:name="_GoBack"/>
      <w:bookmarkEnd w:id="0"/>
      <w:r w:rsidRPr="00D505CF">
        <w:rPr>
          <w:rFonts w:ascii="Times New Roman" w:hAnsi="Times New Roman"/>
          <w:sz w:val="28"/>
          <w:szCs w:val="28"/>
          <w:lang w:val="ru-RU"/>
        </w:rPr>
        <w:t>МИНИСТЕРСТВО АГРАРНОЙ ПОЛИТИКИ УКРАИНЫ</w:t>
      </w:r>
    </w:p>
    <w:p w:rsidR="00BF3AD4" w:rsidRPr="00D505CF" w:rsidRDefault="00BF3AD4" w:rsidP="00D505CF">
      <w:pPr>
        <w:pStyle w:val="2"/>
        <w:widowControl w:val="0"/>
        <w:spacing w:line="360" w:lineRule="auto"/>
        <w:ind w:left="0" w:firstLine="709"/>
        <w:jc w:val="center"/>
        <w:rPr>
          <w:b w:val="0"/>
          <w:sz w:val="28"/>
          <w:szCs w:val="28"/>
          <w:lang w:val="ru-RU"/>
        </w:rPr>
      </w:pPr>
      <w:r w:rsidRPr="00D505CF">
        <w:rPr>
          <w:b w:val="0"/>
          <w:sz w:val="28"/>
          <w:szCs w:val="28"/>
          <w:lang w:val="ru-RU"/>
        </w:rPr>
        <w:t>ЛУГАНСКИЙ НАЦИОНАЛЬНЫЙ АГРАРНЫЙ УНИВЕРСИТЕТ</w:t>
      </w:r>
    </w:p>
    <w:p w:rsidR="00BF3AD4" w:rsidRPr="00D505CF" w:rsidRDefault="00BF3AD4" w:rsidP="00D505CF">
      <w:pPr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Кафедра механизации производственных</w:t>
      </w:r>
    </w:p>
    <w:p w:rsidR="00BF3AD4" w:rsidRPr="00D505CF" w:rsidRDefault="00BF3AD4" w:rsidP="00D505CF">
      <w:pPr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процессов в животноводстве</w:t>
      </w:r>
    </w:p>
    <w:p w:rsidR="00BF3AD4" w:rsidRPr="00D505CF" w:rsidRDefault="00BF3AD4" w:rsidP="00D505CF">
      <w:pPr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F3AD4" w:rsidRPr="00D505CF" w:rsidRDefault="00BF3AD4" w:rsidP="00D505CF">
      <w:pPr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F3AD4" w:rsidRPr="00D505CF" w:rsidRDefault="00BF3AD4" w:rsidP="00D505CF">
      <w:pPr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F3AD4" w:rsidRPr="00D505CF" w:rsidRDefault="00BF3AD4" w:rsidP="00D505CF">
      <w:pPr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F3AD4" w:rsidRPr="00D505CF" w:rsidRDefault="00BF3AD4" w:rsidP="00D505CF">
      <w:pPr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505CF" w:rsidRDefault="00D505CF" w:rsidP="00D505CF">
      <w:pPr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48"/>
          <w:lang w:val="ru-RU"/>
        </w:rPr>
      </w:pPr>
    </w:p>
    <w:p w:rsidR="00D505CF" w:rsidRDefault="00D505CF" w:rsidP="00D505CF">
      <w:pPr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48"/>
          <w:lang w:val="ru-RU"/>
        </w:rPr>
      </w:pPr>
    </w:p>
    <w:p w:rsidR="00D505CF" w:rsidRPr="009401B0" w:rsidRDefault="00BF3AD4" w:rsidP="00D505CF">
      <w:pPr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48"/>
          <w:lang w:val="ru-RU"/>
        </w:rPr>
      </w:pPr>
      <w:r w:rsidRPr="00D505CF">
        <w:rPr>
          <w:rFonts w:ascii="Times New Roman" w:hAnsi="Times New Roman"/>
          <w:sz w:val="28"/>
          <w:szCs w:val="48"/>
          <w:lang w:val="ru-RU"/>
        </w:rPr>
        <w:t>КУРСОВОЙ ПРОЕКТ</w:t>
      </w:r>
    </w:p>
    <w:p w:rsidR="00BF3AD4" w:rsidRPr="00D505CF" w:rsidRDefault="00D505CF" w:rsidP="00D505CF">
      <w:pPr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</w:t>
      </w:r>
      <w:r w:rsidR="00BF3AD4" w:rsidRPr="00D505CF">
        <w:rPr>
          <w:rFonts w:ascii="Times New Roman" w:hAnsi="Times New Roman"/>
          <w:sz w:val="28"/>
          <w:szCs w:val="28"/>
          <w:lang w:val="ru-RU"/>
        </w:rPr>
        <w:t>о дисциплине</w:t>
      </w:r>
    </w:p>
    <w:p w:rsidR="00D505CF" w:rsidRDefault="00D505CF" w:rsidP="00D505CF">
      <w:pPr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«</w:t>
      </w:r>
      <w:r w:rsidR="00BF3AD4" w:rsidRPr="00D505CF">
        <w:rPr>
          <w:rFonts w:ascii="Times New Roman" w:hAnsi="Times New Roman"/>
          <w:sz w:val="28"/>
          <w:szCs w:val="28"/>
          <w:lang w:val="ru-RU"/>
        </w:rPr>
        <w:t>МАШИН</w:t>
      </w:r>
      <w:r>
        <w:rPr>
          <w:rFonts w:ascii="Times New Roman" w:hAnsi="Times New Roman"/>
          <w:sz w:val="28"/>
          <w:szCs w:val="28"/>
          <w:lang w:val="ru-RU"/>
        </w:rPr>
        <w:t>ОИСПОЛЬЗОВАНИЕ В ЖИВОТНОВОДСТВЕ»</w:t>
      </w:r>
    </w:p>
    <w:p w:rsidR="00D505CF" w:rsidRDefault="00D505CF" w:rsidP="00D505CF">
      <w:pPr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На тему</w:t>
      </w:r>
    </w:p>
    <w:p w:rsidR="00BF3AD4" w:rsidRPr="00D505CF" w:rsidRDefault="00D505CF" w:rsidP="00D505CF">
      <w:pPr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«</w:t>
      </w:r>
      <w:r w:rsidR="009401B0">
        <w:rPr>
          <w:rFonts w:ascii="Times New Roman" w:hAnsi="Times New Roman"/>
          <w:sz w:val="28"/>
          <w:szCs w:val="28"/>
          <w:lang w:val="ru-RU"/>
        </w:rPr>
        <w:t>Механизация</w:t>
      </w:r>
      <w:r w:rsidR="009401B0" w:rsidRPr="00D505CF">
        <w:rPr>
          <w:rFonts w:ascii="Times New Roman" w:hAnsi="Times New Roman"/>
          <w:sz w:val="28"/>
          <w:szCs w:val="28"/>
          <w:lang w:val="ru-RU"/>
        </w:rPr>
        <w:t xml:space="preserve"> технологического процесса уборки навоза на молочной ферме </w:t>
      </w:r>
      <w:r w:rsidR="009401B0">
        <w:rPr>
          <w:rFonts w:ascii="Times New Roman" w:hAnsi="Times New Roman"/>
          <w:sz w:val="28"/>
          <w:szCs w:val="28"/>
          <w:lang w:val="ru-RU"/>
        </w:rPr>
        <w:t>крупного рогатого скота</w:t>
      </w:r>
      <w:r>
        <w:rPr>
          <w:rFonts w:ascii="Times New Roman" w:hAnsi="Times New Roman"/>
          <w:sz w:val="28"/>
          <w:szCs w:val="28"/>
          <w:lang w:val="ru-RU"/>
        </w:rPr>
        <w:t>»</w:t>
      </w:r>
    </w:p>
    <w:p w:rsidR="00BF3AD4" w:rsidRPr="00D505CF" w:rsidRDefault="00BF3AD4" w:rsidP="00D505CF">
      <w:pPr>
        <w:widowControl w:val="0"/>
        <w:spacing w:line="36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F3AD4" w:rsidRDefault="00BF3AD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401B0" w:rsidRDefault="009401B0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401B0" w:rsidRPr="00D505CF" w:rsidRDefault="009401B0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F3AD4" w:rsidRPr="00D505CF" w:rsidRDefault="00BF3AD4" w:rsidP="00D505CF">
      <w:pPr>
        <w:pStyle w:val="4"/>
        <w:widowControl w:val="0"/>
        <w:tabs>
          <w:tab w:val="left" w:pos="5103"/>
          <w:tab w:val="left" w:pos="5245"/>
        </w:tabs>
        <w:spacing w:line="360" w:lineRule="auto"/>
        <w:jc w:val="both"/>
        <w:rPr>
          <w:b w:val="0"/>
          <w:sz w:val="28"/>
          <w:szCs w:val="28"/>
          <w:lang w:val="ru-RU"/>
        </w:rPr>
      </w:pPr>
      <w:r w:rsidRPr="00D505CF">
        <w:rPr>
          <w:b w:val="0"/>
          <w:sz w:val="28"/>
          <w:szCs w:val="28"/>
          <w:lang w:val="ru-RU"/>
        </w:rPr>
        <w:t xml:space="preserve">Выполнил: </w:t>
      </w:r>
      <w:r w:rsidR="00D505CF">
        <w:rPr>
          <w:b w:val="0"/>
          <w:sz w:val="28"/>
          <w:szCs w:val="28"/>
          <w:lang w:val="ru-RU"/>
        </w:rPr>
        <w:t>Киковка В.А</w:t>
      </w:r>
    </w:p>
    <w:p w:rsidR="00BF3AD4" w:rsidRPr="00D505CF" w:rsidRDefault="00BF3AD4" w:rsidP="00D505CF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Проверил: Матыйчак Г.А</w:t>
      </w:r>
    </w:p>
    <w:p w:rsidR="00BF3AD4" w:rsidRPr="00D505CF" w:rsidRDefault="00BF3AD4" w:rsidP="00D505CF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F3AD4" w:rsidRPr="00D505CF" w:rsidRDefault="00BF3AD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F3AD4" w:rsidRPr="00D505CF" w:rsidRDefault="00BF3AD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F3AD4" w:rsidRPr="00D505CF" w:rsidRDefault="00BF3AD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F3AD4" w:rsidRDefault="00BF3AD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401B0" w:rsidRPr="00D505CF" w:rsidRDefault="009401B0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F3AD4" w:rsidRPr="00D505CF" w:rsidRDefault="00BF3AD4" w:rsidP="00D505CF">
      <w:pPr>
        <w:pStyle w:val="4"/>
        <w:widowControl w:val="0"/>
        <w:spacing w:line="360" w:lineRule="auto"/>
        <w:ind w:firstLine="709"/>
        <w:rPr>
          <w:b w:val="0"/>
          <w:sz w:val="28"/>
          <w:szCs w:val="28"/>
          <w:lang w:val="ru-RU"/>
        </w:rPr>
      </w:pPr>
      <w:r w:rsidRPr="00D505CF">
        <w:rPr>
          <w:b w:val="0"/>
          <w:sz w:val="28"/>
          <w:szCs w:val="28"/>
          <w:lang w:val="ru-RU"/>
        </w:rPr>
        <w:t>Луганск – 2010</w:t>
      </w:r>
      <w:r w:rsidR="00D505CF">
        <w:rPr>
          <w:b w:val="0"/>
          <w:sz w:val="28"/>
          <w:szCs w:val="28"/>
          <w:lang w:val="ru-RU"/>
        </w:rPr>
        <w:t>г.</w:t>
      </w:r>
    </w:p>
    <w:p w:rsidR="00E827FE" w:rsidRPr="00D505CF" w:rsidRDefault="00BF3AD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br w:type="page"/>
      </w:r>
      <w:r w:rsidR="00E827FE" w:rsidRPr="00D505CF">
        <w:rPr>
          <w:rFonts w:ascii="Times New Roman" w:hAnsi="Times New Roman"/>
          <w:sz w:val="28"/>
          <w:szCs w:val="28"/>
          <w:lang w:val="ru-RU"/>
        </w:rPr>
        <w:t>СОДЕРЖАНИЕ</w:t>
      </w:r>
    </w:p>
    <w:p w:rsidR="004702F9" w:rsidRPr="00D505CF" w:rsidRDefault="004702F9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D505CF" w:rsidRPr="00D505CF" w:rsidRDefault="00D505CF" w:rsidP="00D505CF">
      <w:pPr>
        <w:widowControl w:val="0"/>
        <w:tabs>
          <w:tab w:val="left" w:pos="9311"/>
        </w:tabs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Введение</w:t>
      </w:r>
    </w:p>
    <w:p w:rsidR="00D505CF" w:rsidRPr="00D505CF" w:rsidRDefault="00D505CF" w:rsidP="00D505CF">
      <w:pPr>
        <w:widowControl w:val="0"/>
        <w:tabs>
          <w:tab w:val="left" w:pos="500"/>
          <w:tab w:val="left" w:pos="9311"/>
        </w:tabs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Pr="00D505CF">
        <w:rPr>
          <w:rFonts w:ascii="Times New Roman" w:hAnsi="Times New Roman"/>
          <w:sz w:val="28"/>
          <w:szCs w:val="28"/>
          <w:lang w:val="ru-RU"/>
        </w:rPr>
        <w:t>Разработка генерального плана животноводческого объекта</w:t>
      </w:r>
    </w:p>
    <w:p w:rsidR="00D505CF" w:rsidRPr="00D505CF" w:rsidRDefault="00D505CF" w:rsidP="00D505CF">
      <w:pPr>
        <w:widowControl w:val="0"/>
        <w:tabs>
          <w:tab w:val="left" w:pos="500"/>
          <w:tab w:val="left" w:pos="9311"/>
        </w:tabs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1.1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Расчет структуры стада и условного поголовья</w:t>
      </w:r>
    </w:p>
    <w:p w:rsidR="00D505CF" w:rsidRPr="00D505CF" w:rsidRDefault="00D505CF" w:rsidP="00D505CF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1.2 Характеристика заданной системы или способа содержания животных</w:t>
      </w:r>
    </w:p>
    <w:p w:rsidR="00D505CF" w:rsidRPr="00D505CF" w:rsidRDefault="00D505CF" w:rsidP="00D505CF">
      <w:pPr>
        <w:widowControl w:val="0"/>
        <w:tabs>
          <w:tab w:val="left" w:pos="500"/>
          <w:tab w:val="left" w:pos="9311"/>
        </w:tabs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>.3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Обоснование и разработка ра</w:t>
      </w:r>
      <w:r>
        <w:rPr>
          <w:rFonts w:ascii="Times New Roman" w:hAnsi="Times New Roman"/>
          <w:sz w:val="28"/>
          <w:szCs w:val="28"/>
          <w:lang w:val="ru-RU"/>
        </w:rPr>
        <w:t>спорядка дня работы фермы</w:t>
      </w:r>
    </w:p>
    <w:p w:rsidR="00D505CF" w:rsidRPr="00D505CF" w:rsidRDefault="00D505CF" w:rsidP="00D505CF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1.4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Выбор рациона кормления, расчет суточного и годового количества кормов, разработка суточного графика кормления</w:t>
      </w:r>
    </w:p>
    <w:p w:rsidR="00D505CF" w:rsidRPr="00D505CF" w:rsidRDefault="00D505CF" w:rsidP="00D505CF">
      <w:pPr>
        <w:widowControl w:val="0"/>
        <w:tabs>
          <w:tab w:val="left" w:pos="500"/>
          <w:tab w:val="left" w:pos="9311"/>
        </w:tabs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1.5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Расчет выхода основной и вспомогательной продукции</w:t>
      </w:r>
    </w:p>
    <w:p w:rsidR="00D505CF" w:rsidRPr="00D505CF" w:rsidRDefault="00D505CF" w:rsidP="00D505CF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1.6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Обоснование и выбор типовых проектов основных и вспомогательных зданий и сооружений, хранилищ кормов и расчета их необходимого количества</w:t>
      </w:r>
    </w:p>
    <w:p w:rsidR="00D505CF" w:rsidRPr="00D505CF" w:rsidRDefault="00D505CF" w:rsidP="00D505CF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1.7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Описание расположения на генплане производственных и вспомогательных помещений</w:t>
      </w:r>
    </w:p>
    <w:p w:rsidR="00D505CF" w:rsidRPr="00D505CF" w:rsidRDefault="00D505CF" w:rsidP="00D505CF">
      <w:pPr>
        <w:widowControl w:val="0"/>
        <w:tabs>
          <w:tab w:val="left" w:pos="500"/>
          <w:tab w:val="left" w:pos="9311"/>
        </w:tabs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2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Pr="00D505CF">
        <w:rPr>
          <w:rFonts w:ascii="Times New Roman" w:hAnsi="Times New Roman"/>
          <w:sz w:val="28"/>
          <w:szCs w:val="28"/>
          <w:lang w:val="ru-RU"/>
        </w:rPr>
        <w:t>Проектирование поточно-технологической линии (ПТЛ)</w:t>
      </w:r>
    </w:p>
    <w:p w:rsidR="00D505CF" w:rsidRPr="00D505CF" w:rsidRDefault="00D505CF" w:rsidP="00D505CF">
      <w:pPr>
        <w:widowControl w:val="0"/>
        <w:tabs>
          <w:tab w:val="left" w:pos="500"/>
          <w:tab w:val="left" w:pos="9311"/>
        </w:tabs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2.1 Зооинженерные требования к ПТЛ уборки навоза</w:t>
      </w:r>
    </w:p>
    <w:p w:rsidR="00D505CF" w:rsidRPr="00D505CF" w:rsidRDefault="00D505CF" w:rsidP="00D505CF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2.2 Обоснование и разработка конструкторско-технологической схемы линии уборки навоза</w:t>
      </w:r>
    </w:p>
    <w:p w:rsidR="00D505CF" w:rsidRPr="00D505CF" w:rsidRDefault="00D505CF" w:rsidP="00D505CF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2.3 Определение производительности ПТЛ (машины), подбор машин для выполнения технологических операций и определение их количества</w:t>
      </w:r>
    </w:p>
    <w:p w:rsidR="00D505CF" w:rsidRPr="00D505CF" w:rsidRDefault="00D505CF" w:rsidP="00D505CF">
      <w:pPr>
        <w:widowControl w:val="0"/>
        <w:tabs>
          <w:tab w:val="left" w:pos="500"/>
          <w:tab w:val="left" w:pos="9311"/>
        </w:tabs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3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Техническое обслуживание (ТО) оборудования проектируемой </w:t>
      </w:r>
      <w:r>
        <w:rPr>
          <w:rFonts w:ascii="Times New Roman" w:hAnsi="Times New Roman"/>
          <w:sz w:val="28"/>
          <w:szCs w:val="28"/>
          <w:lang w:val="ru-RU"/>
        </w:rPr>
        <w:t>ПТЛ</w:t>
      </w:r>
    </w:p>
    <w:p w:rsidR="00D505CF" w:rsidRDefault="00D505CF" w:rsidP="00D505CF">
      <w:pPr>
        <w:widowControl w:val="0"/>
        <w:tabs>
          <w:tab w:val="left" w:pos="500"/>
          <w:tab w:val="left" w:pos="9311"/>
        </w:tabs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3.1 Организация ТО на ферме</w:t>
      </w:r>
    </w:p>
    <w:p w:rsidR="00D505CF" w:rsidRPr="00D505CF" w:rsidRDefault="00046403" w:rsidP="00046403">
      <w:pPr>
        <w:widowControl w:val="0"/>
        <w:tabs>
          <w:tab w:val="left" w:pos="500"/>
          <w:tab w:val="left" w:pos="9311"/>
        </w:tabs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3.2</w:t>
      </w:r>
      <w:r w:rsidR="00D505CF" w:rsidRPr="00D505CF">
        <w:rPr>
          <w:rFonts w:ascii="Times New Roman" w:hAnsi="Times New Roman"/>
          <w:sz w:val="28"/>
          <w:szCs w:val="28"/>
          <w:lang w:val="ru-RU"/>
        </w:rPr>
        <w:t xml:space="preserve"> Планирование и учет работ по ТО</w:t>
      </w:r>
    </w:p>
    <w:p w:rsidR="00D505CF" w:rsidRPr="00D505CF" w:rsidRDefault="00046403" w:rsidP="00046403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3.3</w:t>
      </w:r>
      <w:r w:rsidR="00D505CF" w:rsidRPr="00D505CF">
        <w:rPr>
          <w:rFonts w:ascii="Times New Roman" w:hAnsi="Times New Roman"/>
          <w:sz w:val="28"/>
          <w:szCs w:val="28"/>
          <w:lang w:val="ru-RU"/>
        </w:rPr>
        <w:t xml:space="preserve"> Определение трудоемкости ТО и расчет потребного количества обслуживающего персонала</w:t>
      </w:r>
      <w:r w:rsidR="00D505CF" w:rsidRPr="00D505CF">
        <w:rPr>
          <w:rFonts w:ascii="Times New Roman" w:hAnsi="Times New Roman"/>
          <w:sz w:val="28"/>
          <w:szCs w:val="28"/>
          <w:lang w:val="ru-RU"/>
        </w:rPr>
        <w:tab/>
      </w:r>
    </w:p>
    <w:p w:rsidR="00046403" w:rsidRPr="00D505CF" w:rsidRDefault="00046403" w:rsidP="00046403">
      <w:pPr>
        <w:widowControl w:val="0"/>
        <w:tabs>
          <w:tab w:val="left" w:pos="500"/>
          <w:tab w:val="left" w:pos="9311"/>
        </w:tabs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4</w:t>
      </w:r>
      <w:r>
        <w:rPr>
          <w:rFonts w:ascii="Times New Roman" w:hAnsi="Times New Roman"/>
          <w:sz w:val="28"/>
          <w:szCs w:val="28"/>
          <w:lang w:val="ru-RU"/>
        </w:rPr>
        <w:t>.</w:t>
      </w:r>
      <w:r w:rsidRPr="00D505CF">
        <w:rPr>
          <w:rFonts w:ascii="Times New Roman" w:hAnsi="Times New Roman"/>
          <w:sz w:val="28"/>
          <w:szCs w:val="28"/>
          <w:lang w:val="ru-RU"/>
        </w:rPr>
        <w:t>Организация работ и охрана труда</w:t>
      </w:r>
    </w:p>
    <w:p w:rsidR="00046403" w:rsidRPr="00D505CF" w:rsidRDefault="00046403" w:rsidP="00046403">
      <w:pPr>
        <w:widowControl w:val="0"/>
        <w:tabs>
          <w:tab w:val="left" w:pos="500"/>
          <w:tab w:val="left" w:pos="9311"/>
        </w:tabs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5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Pr="00D505CF">
        <w:rPr>
          <w:rFonts w:ascii="Times New Roman" w:hAnsi="Times New Roman"/>
          <w:sz w:val="28"/>
          <w:szCs w:val="28"/>
          <w:lang w:val="ru-RU"/>
        </w:rPr>
        <w:t>Экономическое обоснование проекта</w:t>
      </w:r>
    </w:p>
    <w:p w:rsidR="00046403" w:rsidRPr="00D505CF" w:rsidRDefault="00046403" w:rsidP="00046403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5.1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Расчет технологической карты комплексной механизации линии уборки навоза</w:t>
      </w:r>
    </w:p>
    <w:p w:rsidR="00046403" w:rsidRPr="00D505CF" w:rsidRDefault="00046403" w:rsidP="00046403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5.2 Определение основных технико-экономических показателей фермы</w:t>
      </w:r>
    </w:p>
    <w:p w:rsidR="00046403" w:rsidRPr="00D505CF" w:rsidRDefault="00046403" w:rsidP="00046403">
      <w:pPr>
        <w:widowControl w:val="0"/>
        <w:tabs>
          <w:tab w:val="left" w:pos="9311"/>
        </w:tabs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Заключение</w:t>
      </w:r>
    </w:p>
    <w:p w:rsidR="00046403" w:rsidRPr="00D505CF" w:rsidRDefault="00046403" w:rsidP="00046403">
      <w:pPr>
        <w:widowControl w:val="0"/>
        <w:tabs>
          <w:tab w:val="left" w:pos="9311"/>
        </w:tabs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Список литературных источников</w:t>
      </w:r>
    </w:p>
    <w:p w:rsidR="00E827FE" w:rsidRPr="00D505CF" w:rsidRDefault="00E827FE" w:rsidP="00046403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4039E" w:rsidRPr="00D505CF" w:rsidRDefault="00E827F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br w:type="page"/>
      </w:r>
      <w:r w:rsidR="00E4039E" w:rsidRPr="00D505CF">
        <w:rPr>
          <w:rFonts w:ascii="Times New Roman" w:hAnsi="Times New Roman"/>
          <w:sz w:val="28"/>
          <w:szCs w:val="28"/>
          <w:lang w:val="ru-RU"/>
        </w:rPr>
        <w:t>ВВЕДЕНИЕ</w:t>
      </w: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4039E" w:rsidRPr="00D505CF" w:rsidRDefault="00E4039E" w:rsidP="00D505CF">
      <w:pPr>
        <w:pStyle w:val="a9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Одним из главных путей роста эффективности производства продукции животноводства, дальнейшего повышения его продуктивности и качества конечного продукта является индустриализация этого производства, которая базируется на комплексной механизации. Использование индустриальных методов производства в животноводстве требует усовершенствования технологических и технических решений.</w:t>
      </w:r>
    </w:p>
    <w:p w:rsidR="00E4039E" w:rsidRPr="00D505CF" w:rsidRDefault="00E4039E" w:rsidP="00D505CF">
      <w:pPr>
        <w:pStyle w:val="a9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Молочное скотоводство остается высокозатратной отраслью. Так на производство одного литра молока на Украине</w:t>
      </w:r>
      <w:r w:rsidR="00E827FE" w:rsidRPr="00D505CF">
        <w:rPr>
          <w:rFonts w:ascii="Times New Roman" w:hAnsi="Times New Roman"/>
          <w:sz w:val="28"/>
          <w:szCs w:val="28"/>
          <w:lang w:val="ru-RU"/>
        </w:rPr>
        <w:t xml:space="preserve">, </w:t>
      </w:r>
      <w:r w:rsidRPr="00D505CF">
        <w:rPr>
          <w:rFonts w:ascii="Times New Roman" w:hAnsi="Times New Roman"/>
          <w:sz w:val="28"/>
          <w:szCs w:val="28"/>
          <w:lang w:val="ru-RU"/>
        </w:rPr>
        <w:t>по сравнению со странами с развитым молочным скотоводством</w:t>
      </w:r>
      <w:r w:rsidR="00E827FE" w:rsidRPr="00D505CF">
        <w:rPr>
          <w:rFonts w:ascii="Times New Roman" w:hAnsi="Times New Roman"/>
          <w:sz w:val="28"/>
          <w:szCs w:val="28"/>
          <w:lang w:val="ru-RU"/>
        </w:rPr>
        <w:t>,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затрачивается в 3</w:t>
      </w:r>
      <w:r w:rsidR="00E827FE" w:rsidRPr="00D505CF">
        <w:rPr>
          <w:rFonts w:ascii="Times New Roman" w:hAnsi="Times New Roman"/>
          <w:sz w:val="28"/>
          <w:szCs w:val="28"/>
          <w:lang w:val="ru-RU"/>
        </w:rPr>
        <w:t>…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5 раз больше рабочего времени, </w:t>
      </w:r>
      <w:r w:rsidR="009401B0">
        <w:rPr>
          <w:rFonts w:ascii="Times New Roman" w:hAnsi="Times New Roman"/>
          <w:sz w:val="28"/>
          <w:szCs w:val="28"/>
          <w:lang w:val="ru-RU"/>
        </w:rPr>
        <w:t xml:space="preserve">в </w:t>
      </w:r>
      <w:r w:rsidRPr="00D505CF">
        <w:rPr>
          <w:rFonts w:ascii="Times New Roman" w:hAnsi="Times New Roman"/>
          <w:sz w:val="28"/>
          <w:szCs w:val="28"/>
          <w:lang w:val="ru-RU"/>
        </w:rPr>
        <w:t>1,5 раза больше кормов. Совокупные энергозатраты выше более чем в два раза.</w:t>
      </w: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Естественно, что при таком положении в условиях свободного рынка молочная продукция наших ферм становится по стоимости не конкурентоспособной с такой же продукцией, поступающей из-за рубежа.</w:t>
      </w: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Из приведенного выше можно сделать вывод о необходимости совершенствования технологии производства молока с тем, чтобы снизить материальные, энергетические и трудовые затраты на производство продукции.</w:t>
      </w:r>
    </w:p>
    <w:p w:rsidR="00E4039E" w:rsidRDefault="00E4039E" w:rsidP="00D505CF">
      <w:pPr>
        <w:pStyle w:val="a9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Целью данного курсового проекта является снижение себестоимости молока за счет улучшения качества </w:t>
      </w:r>
      <w:r w:rsidR="008C0478" w:rsidRPr="00D505CF">
        <w:rPr>
          <w:rFonts w:ascii="Times New Roman" w:hAnsi="Times New Roman"/>
          <w:sz w:val="28"/>
          <w:szCs w:val="28"/>
          <w:lang w:val="ru-RU"/>
        </w:rPr>
        <w:t>уборки навоза</w:t>
      </w:r>
      <w:r w:rsidRPr="00D505CF">
        <w:rPr>
          <w:rFonts w:ascii="Times New Roman" w:hAnsi="Times New Roman"/>
          <w:sz w:val="28"/>
          <w:szCs w:val="28"/>
          <w:lang w:val="ru-RU"/>
        </w:rPr>
        <w:t>, а также снижения затрат труда на единицу продукции.</w:t>
      </w:r>
    </w:p>
    <w:p w:rsidR="00046403" w:rsidRPr="00D505CF" w:rsidRDefault="00046403" w:rsidP="00D505CF">
      <w:pPr>
        <w:pStyle w:val="a9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C16B07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br w:type="page"/>
      </w:r>
      <w:r w:rsidR="00C16B07" w:rsidRPr="00D505CF">
        <w:rPr>
          <w:rFonts w:ascii="Times New Roman" w:hAnsi="Times New Roman"/>
          <w:sz w:val="28"/>
          <w:szCs w:val="28"/>
          <w:lang w:val="ru-RU"/>
        </w:rPr>
        <w:t>1. РАЗРАБОТКА ГЕНЕРАЛЬНОГО ПЛАНА ЖИВОТНОВОДЧЕСКОГО ОБЪЕКТА</w:t>
      </w:r>
    </w:p>
    <w:p w:rsidR="00C16B07" w:rsidRPr="00D505CF" w:rsidRDefault="00C16B07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C16B07" w:rsidRPr="00D505CF" w:rsidRDefault="00C16B07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1.1</w:t>
      </w:r>
      <w:r w:rsidR="00D505CF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C0478" w:rsidRPr="00D505CF">
        <w:rPr>
          <w:rFonts w:ascii="Times New Roman" w:hAnsi="Times New Roman"/>
          <w:sz w:val="28"/>
          <w:szCs w:val="28"/>
          <w:lang w:val="ru-RU"/>
        </w:rPr>
        <w:t>Расчет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структуры стада и условного поголовья</w:t>
      </w:r>
    </w:p>
    <w:p w:rsidR="00C16B07" w:rsidRPr="00D505CF" w:rsidRDefault="00C16B07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34EC6" w:rsidRPr="00D505CF" w:rsidRDefault="00F34EC6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Исходя из поголовья согласно заданию рассчитаем структуру</w:t>
      </w:r>
      <w:r w:rsidR="00046403">
        <w:rPr>
          <w:rFonts w:ascii="Times New Roman" w:hAnsi="Times New Roman"/>
          <w:sz w:val="28"/>
          <w:szCs w:val="28"/>
          <w:lang w:val="ru-RU"/>
        </w:rPr>
        <w:t xml:space="preserve"> поголовья фермы (таблица 1)</w:t>
      </w:r>
      <w:r w:rsidRPr="00D505CF">
        <w:rPr>
          <w:rFonts w:ascii="Times New Roman" w:hAnsi="Times New Roman"/>
          <w:sz w:val="28"/>
          <w:szCs w:val="28"/>
          <w:lang w:val="ru-RU"/>
        </w:rPr>
        <w:t>.</w:t>
      </w:r>
    </w:p>
    <w:p w:rsidR="00046403" w:rsidRDefault="00046403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34EC6" w:rsidRPr="00D505CF" w:rsidRDefault="00F34EC6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Таблица 1</w:t>
      </w:r>
      <w:r w:rsidR="00046403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D505CF">
        <w:rPr>
          <w:rFonts w:ascii="Times New Roman" w:hAnsi="Times New Roman"/>
          <w:sz w:val="28"/>
          <w:szCs w:val="28"/>
          <w:lang w:val="ru-RU"/>
        </w:rPr>
        <w:t>Структура поголовья фермы КРС, %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32"/>
        <w:gridCol w:w="1563"/>
        <w:gridCol w:w="2305"/>
        <w:gridCol w:w="1261"/>
        <w:gridCol w:w="1389"/>
      </w:tblGrid>
      <w:tr w:rsidR="008C0478" w:rsidRPr="00046403" w:rsidTr="00046403">
        <w:trPr>
          <w:trHeight w:val="732"/>
          <w:jc w:val="center"/>
        </w:trPr>
        <w:tc>
          <w:tcPr>
            <w:tcW w:w="2032" w:type="dxa"/>
            <w:vAlign w:val="center"/>
          </w:tcPr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Группы животных</w:t>
            </w:r>
          </w:p>
        </w:tc>
        <w:tc>
          <w:tcPr>
            <w:tcW w:w="1563" w:type="dxa"/>
            <w:vAlign w:val="center"/>
          </w:tcPr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Поголовье, %</w:t>
            </w:r>
          </w:p>
        </w:tc>
        <w:tc>
          <w:tcPr>
            <w:tcW w:w="2305" w:type="dxa"/>
            <w:vAlign w:val="center"/>
          </w:tcPr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Поголовье, голов</w:t>
            </w:r>
          </w:p>
        </w:tc>
        <w:tc>
          <w:tcPr>
            <w:tcW w:w="1261" w:type="dxa"/>
            <w:vAlign w:val="center"/>
          </w:tcPr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Коэфф.</w:t>
            </w:r>
            <w:r w:rsidR="00046403">
              <w:rPr>
                <w:rFonts w:ascii="Times New Roman" w:hAnsi="Times New Roman"/>
                <w:lang w:val="ru-RU"/>
              </w:rPr>
              <w:t xml:space="preserve"> </w:t>
            </w:r>
            <w:r w:rsidRPr="00046403">
              <w:rPr>
                <w:rFonts w:ascii="Times New Roman" w:hAnsi="Times New Roman"/>
                <w:lang w:val="ru-RU"/>
              </w:rPr>
              <w:t>перевода</w:t>
            </w:r>
          </w:p>
        </w:tc>
        <w:tc>
          <w:tcPr>
            <w:tcW w:w="1389" w:type="dxa"/>
            <w:vAlign w:val="center"/>
          </w:tcPr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Условное поголовье</w:t>
            </w:r>
          </w:p>
        </w:tc>
      </w:tr>
      <w:tr w:rsidR="008C0478" w:rsidRPr="00046403" w:rsidTr="00046403">
        <w:trPr>
          <w:trHeight w:val="370"/>
          <w:jc w:val="center"/>
        </w:trPr>
        <w:tc>
          <w:tcPr>
            <w:tcW w:w="2032" w:type="dxa"/>
            <w:vAlign w:val="center"/>
          </w:tcPr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Коровы</w:t>
            </w:r>
          </w:p>
        </w:tc>
        <w:tc>
          <w:tcPr>
            <w:tcW w:w="1563" w:type="dxa"/>
            <w:vAlign w:val="center"/>
          </w:tcPr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60</w:t>
            </w:r>
          </w:p>
        </w:tc>
        <w:tc>
          <w:tcPr>
            <w:tcW w:w="2305" w:type="dxa"/>
            <w:vAlign w:val="center"/>
          </w:tcPr>
          <w:p w:rsidR="008C0478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1260</w:t>
            </w:r>
          </w:p>
        </w:tc>
        <w:tc>
          <w:tcPr>
            <w:tcW w:w="1261" w:type="dxa"/>
            <w:vAlign w:val="center"/>
          </w:tcPr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1,0</w:t>
            </w:r>
          </w:p>
        </w:tc>
        <w:tc>
          <w:tcPr>
            <w:tcW w:w="1389" w:type="dxa"/>
            <w:vAlign w:val="center"/>
          </w:tcPr>
          <w:p w:rsidR="008C0478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1260</w:t>
            </w:r>
          </w:p>
        </w:tc>
      </w:tr>
      <w:tr w:rsidR="008C0478" w:rsidRPr="00046403" w:rsidTr="00046403">
        <w:trPr>
          <w:trHeight w:val="360"/>
          <w:jc w:val="center"/>
        </w:trPr>
        <w:tc>
          <w:tcPr>
            <w:tcW w:w="2032" w:type="dxa"/>
            <w:vAlign w:val="center"/>
          </w:tcPr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Нетели</w:t>
            </w:r>
          </w:p>
        </w:tc>
        <w:tc>
          <w:tcPr>
            <w:tcW w:w="1563" w:type="dxa"/>
            <w:vAlign w:val="center"/>
          </w:tcPr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10</w:t>
            </w:r>
          </w:p>
        </w:tc>
        <w:tc>
          <w:tcPr>
            <w:tcW w:w="2305" w:type="dxa"/>
            <w:vAlign w:val="center"/>
          </w:tcPr>
          <w:p w:rsidR="008C0478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210</w:t>
            </w:r>
          </w:p>
        </w:tc>
        <w:tc>
          <w:tcPr>
            <w:tcW w:w="1261" w:type="dxa"/>
            <w:vAlign w:val="center"/>
          </w:tcPr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1,0</w:t>
            </w:r>
          </w:p>
        </w:tc>
        <w:tc>
          <w:tcPr>
            <w:tcW w:w="1389" w:type="dxa"/>
            <w:vAlign w:val="center"/>
          </w:tcPr>
          <w:p w:rsidR="008C0478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210</w:t>
            </w:r>
          </w:p>
        </w:tc>
      </w:tr>
      <w:tr w:rsidR="008C0478" w:rsidRPr="00046403" w:rsidTr="00046403">
        <w:trPr>
          <w:trHeight w:val="1234"/>
          <w:jc w:val="center"/>
        </w:trPr>
        <w:tc>
          <w:tcPr>
            <w:tcW w:w="2032" w:type="dxa"/>
            <w:vAlign w:val="center"/>
          </w:tcPr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Телки:</w:t>
            </w:r>
          </w:p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старше года</w:t>
            </w:r>
          </w:p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от 6 месяцев до года</w:t>
            </w:r>
          </w:p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до 6 месяцев</w:t>
            </w:r>
          </w:p>
        </w:tc>
        <w:tc>
          <w:tcPr>
            <w:tcW w:w="1563" w:type="dxa"/>
            <w:vAlign w:val="center"/>
          </w:tcPr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12</w:t>
            </w:r>
          </w:p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8</w:t>
            </w:r>
          </w:p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10</w:t>
            </w:r>
          </w:p>
        </w:tc>
        <w:tc>
          <w:tcPr>
            <w:tcW w:w="2305" w:type="dxa"/>
            <w:vAlign w:val="center"/>
          </w:tcPr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  <w:p w:rsidR="008C0478" w:rsidRPr="00046403" w:rsidRDefault="001572CA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2</w:t>
            </w:r>
            <w:r w:rsidR="00836189" w:rsidRPr="00046403">
              <w:rPr>
                <w:rFonts w:ascii="Times New Roman" w:hAnsi="Times New Roman"/>
                <w:lang w:val="ru-RU"/>
              </w:rPr>
              <w:t>52</w:t>
            </w:r>
          </w:p>
          <w:p w:rsidR="008C0478" w:rsidRPr="00046403" w:rsidRDefault="001572CA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</w:t>
            </w:r>
            <w:r w:rsidR="00836189" w:rsidRPr="00046403">
              <w:rPr>
                <w:rFonts w:ascii="Times New Roman" w:hAnsi="Times New Roman"/>
                <w:lang w:val="ru-RU"/>
              </w:rPr>
              <w:t>68</w:t>
            </w:r>
          </w:p>
          <w:p w:rsidR="008C0478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21</w:t>
            </w:r>
            <w:r w:rsidR="001572CA" w:rsidRPr="00046403"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1261" w:type="dxa"/>
            <w:vAlign w:val="center"/>
          </w:tcPr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1,0</w:t>
            </w:r>
          </w:p>
          <w:p w:rsidR="008C0478" w:rsidRPr="00046403" w:rsidRDefault="00ED0E71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0,6</w:t>
            </w:r>
          </w:p>
          <w:p w:rsidR="00ED0E71" w:rsidRPr="00046403" w:rsidRDefault="00ED0E71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0,47</w:t>
            </w:r>
          </w:p>
        </w:tc>
        <w:tc>
          <w:tcPr>
            <w:tcW w:w="1389" w:type="dxa"/>
            <w:vAlign w:val="center"/>
          </w:tcPr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  <w:p w:rsidR="00ED0E71" w:rsidRPr="00046403" w:rsidRDefault="001572CA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2</w:t>
            </w:r>
            <w:r w:rsidR="00836189" w:rsidRPr="00046403">
              <w:rPr>
                <w:rFonts w:ascii="Times New Roman" w:hAnsi="Times New Roman"/>
                <w:lang w:val="ru-RU"/>
              </w:rPr>
              <w:t>52</w:t>
            </w:r>
          </w:p>
          <w:p w:rsidR="001572CA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100,8</w:t>
            </w:r>
          </w:p>
          <w:p w:rsidR="00ED0E71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98,7</w:t>
            </w:r>
          </w:p>
        </w:tc>
      </w:tr>
      <w:tr w:rsidR="008C0478" w:rsidRPr="00046403" w:rsidTr="00046403">
        <w:trPr>
          <w:trHeight w:val="382"/>
          <w:jc w:val="center"/>
        </w:trPr>
        <w:tc>
          <w:tcPr>
            <w:tcW w:w="2032" w:type="dxa"/>
            <w:vAlign w:val="center"/>
          </w:tcPr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Всего</w:t>
            </w:r>
          </w:p>
        </w:tc>
        <w:tc>
          <w:tcPr>
            <w:tcW w:w="1563" w:type="dxa"/>
            <w:vAlign w:val="center"/>
          </w:tcPr>
          <w:p w:rsidR="008C0478" w:rsidRPr="00046403" w:rsidRDefault="008C047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100</w:t>
            </w:r>
          </w:p>
        </w:tc>
        <w:tc>
          <w:tcPr>
            <w:tcW w:w="2305" w:type="dxa"/>
            <w:vAlign w:val="center"/>
          </w:tcPr>
          <w:p w:rsidR="008C0478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21</w:t>
            </w:r>
            <w:r w:rsidR="00345006" w:rsidRPr="00046403">
              <w:rPr>
                <w:rFonts w:ascii="Times New Roman" w:hAnsi="Times New Roman"/>
                <w:lang w:val="ru-RU"/>
              </w:rPr>
              <w:t>00</w:t>
            </w:r>
          </w:p>
        </w:tc>
        <w:tc>
          <w:tcPr>
            <w:tcW w:w="1261" w:type="dxa"/>
            <w:vAlign w:val="center"/>
          </w:tcPr>
          <w:p w:rsidR="008C0478" w:rsidRPr="00046403" w:rsidRDefault="00ED0E71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1389" w:type="dxa"/>
            <w:vAlign w:val="center"/>
          </w:tcPr>
          <w:p w:rsidR="008C0478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1921,5</w:t>
            </w:r>
          </w:p>
        </w:tc>
      </w:tr>
    </w:tbl>
    <w:p w:rsidR="00046403" w:rsidRDefault="00046403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34EC6" w:rsidRDefault="00F34EC6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Для удобства дальнейших расчетов переведем все поголовье животных в условное поголовье 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42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pt;height:18pt" o:ole="">
            <v:imagedata r:id="rId8" o:title=""/>
          </v:shape>
          <o:OLEObject Type="Embed" ProgID="Equation.3" ShapeID="_x0000_i1025" DrawAspect="Content" ObjectID="_1543329531" r:id="rId9"/>
        </w:object>
      </w:r>
    </w:p>
    <w:p w:rsidR="00046403" w:rsidRPr="00D505CF" w:rsidRDefault="00046403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34EC6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600" w:dyaOrig="680">
          <v:shape id="_x0000_i1026" type="#_x0000_t75" style="width:80.25pt;height:33.75pt" o:ole="">
            <v:imagedata r:id="rId10" o:title=""/>
          </v:shape>
          <o:OLEObject Type="Embed" ProgID="Equation.3" ShapeID="_x0000_i1026" DrawAspect="Content" ObjectID="_1543329532" r:id="rId11"/>
        </w:object>
      </w:r>
      <w:r w:rsidR="00046403">
        <w:rPr>
          <w:rFonts w:ascii="Times New Roman" w:hAnsi="Times New Roman"/>
          <w:sz w:val="28"/>
          <w:szCs w:val="28"/>
          <w:lang w:val="ru-RU"/>
        </w:rPr>
        <w:t>, усл. гол</w:t>
      </w:r>
    </w:p>
    <w:p w:rsidR="00F34EC6" w:rsidRPr="00D505CF" w:rsidRDefault="00F34EC6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34EC6" w:rsidRPr="00D505CF" w:rsidRDefault="00F34EC6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где 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300" w:dyaOrig="360">
          <v:shape id="_x0000_i1027" type="#_x0000_t75" style="width:15pt;height:18pt" o:ole="">
            <v:imagedata r:id="rId12" o:title=""/>
          </v:shape>
          <o:OLEObject Type="Embed" ProgID="Equation.3" ShapeID="_x0000_i1027" DrawAspect="Content" ObjectID="_1543329533" r:id="rId13"/>
        </w:objec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- количество голов в i-ой группе животных;</w:t>
      </w:r>
    </w:p>
    <w:p w:rsidR="00F34EC6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279" w:dyaOrig="360">
          <v:shape id="_x0000_i1028" type="#_x0000_t75" style="width:14.25pt;height:18pt" o:ole="">
            <v:imagedata r:id="rId14" o:title=""/>
          </v:shape>
          <o:OLEObject Type="Embed" ProgID="Equation.3" ShapeID="_x0000_i1028" DrawAspect="Content" ObjectID="_1543329534" r:id="rId15"/>
        </w:object>
      </w:r>
      <w:r w:rsidR="00F34EC6" w:rsidRPr="00D505CF">
        <w:rPr>
          <w:rFonts w:ascii="Times New Roman" w:hAnsi="Times New Roman"/>
          <w:sz w:val="28"/>
          <w:szCs w:val="28"/>
          <w:lang w:val="ru-RU"/>
        </w:rPr>
        <w:t xml:space="preserve"> - коэффициент перевода в условное поголовье (приложение 1 [5]);</w:t>
      </w:r>
    </w:p>
    <w:p w:rsidR="00F34EC6" w:rsidRPr="00D505CF" w:rsidRDefault="00F34EC6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n – количество групп животных.</w:t>
      </w:r>
    </w:p>
    <w:p w:rsidR="00F34EC6" w:rsidRPr="00D505CF" w:rsidRDefault="00ED0E7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Результаты расчетов представлены в таблице 1.</w:t>
      </w:r>
    </w:p>
    <w:p w:rsidR="00046403" w:rsidRDefault="00046403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</w:p>
    <w:p w:rsidR="00F34EC6" w:rsidRPr="00D505CF" w:rsidRDefault="00046403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br w:type="page"/>
      </w:r>
      <w:r w:rsidR="00F34EC6" w:rsidRPr="00D505CF">
        <w:rPr>
          <w:rFonts w:ascii="Times New Roman" w:hAnsi="Times New Roman" w:cs="Times New Roman"/>
          <w:sz w:val="28"/>
          <w:szCs w:val="28"/>
          <w:lang w:val="ru-RU"/>
        </w:rPr>
        <w:t>1.2</w:t>
      </w:r>
      <w:r w:rsidR="00D505CF"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34EC6" w:rsidRPr="00D505CF">
        <w:rPr>
          <w:rFonts w:ascii="Times New Roman" w:hAnsi="Times New Roman" w:cs="Times New Roman"/>
          <w:sz w:val="28"/>
          <w:szCs w:val="28"/>
          <w:lang w:val="ru-RU"/>
        </w:rPr>
        <w:t>Характеристика заданной системы или способа содержания животных</w:t>
      </w:r>
    </w:p>
    <w:p w:rsidR="00F34EC6" w:rsidRPr="00D505CF" w:rsidRDefault="00F34EC6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6043C4" w:rsidRPr="00D505CF" w:rsidRDefault="006043C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скотоводстве наибольшее применение находят две системы содержания животных</w:t>
      </w:r>
      <w:r w:rsidR="00923C83" w:rsidRPr="00D505CF">
        <w:rPr>
          <w:rFonts w:ascii="Times New Roman" w:hAnsi="Times New Roman"/>
          <w:sz w:val="28"/>
          <w:szCs w:val="28"/>
          <w:lang w:val="ru-RU"/>
        </w:rPr>
        <w:t>.</w:t>
      </w:r>
    </w:p>
    <w:p w:rsidR="006043C4" w:rsidRPr="00D505CF" w:rsidRDefault="006043C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1. </w:t>
      </w:r>
      <w:r w:rsidR="00923C83" w:rsidRPr="00D505CF">
        <w:rPr>
          <w:rFonts w:ascii="Times New Roman" w:hAnsi="Times New Roman"/>
          <w:sz w:val="28"/>
          <w:szCs w:val="28"/>
          <w:lang w:val="ru-RU"/>
        </w:rPr>
        <w:t>К</w:t>
      </w:r>
      <w:r w:rsidRPr="00D505CF">
        <w:rPr>
          <w:rFonts w:ascii="Times New Roman" w:hAnsi="Times New Roman"/>
          <w:sz w:val="28"/>
          <w:szCs w:val="28"/>
          <w:lang w:val="ru-RU"/>
        </w:rPr>
        <w:t>руглогодовое стойловое содержание скота с широким использованием зимой при кормлении крупного рогатого скота - силоса, сена, соломы, свеклы и летом - зеленой массы культур зеленого конвейера с добавками концентратов. Система рекомендуется для хозяйств, имеющих максимальную распаханность земель и минимальное количество естественных кормовых угодий;</w:t>
      </w:r>
    </w:p>
    <w:p w:rsidR="006043C4" w:rsidRPr="00D505CF" w:rsidRDefault="006043C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2. </w:t>
      </w:r>
      <w:r w:rsidR="00923C83" w:rsidRPr="00D505CF">
        <w:rPr>
          <w:rFonts w:ascii="Times New Roman" w:hAnsi="Times New Roman"/>
          <w:sz w:val="28"/>
          <w:szCs w:val="28"/>
          <w:lang w:val="ru-RU"/>
        </w:rPr>
        <w:t>С</w:t>
      </w:r>
      <w:r w:rsidRPr="00D505CF">
        <w:rPr>
          <w:rFonts w:ascii="Times New Roman" w:hAnsi="Times New Roman"/>
          <w:sz w:val="28"/>
          <w:szCs w:val="28"/>
          <w:lang w:val="ru-RU"/>
        </w:rPr>
        <w:t>тойлово-пастбищное содержание скота зимой, базирующее на кормлении животных - силосом, сеном, соломой и летом - на использовании естественных пастбищ в сочетании с зеленым кормом культур зеленого конвейера с добавлением концентратов. Рекомендуется для хозяйств, располагающих достаточными площадями естественных кормовых угодий. Наличие естественных сенокосных угодий и посевных трав позволяет хозяйствам заготавливать необходимое количество сена, на корм скоту используется также солома.</w:t>
      </w:r>
    </w:p>
    <w:p w:rsidR="006043C4" w:rsidRPr="00D505CF" w:rsidRDefault="006043C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летний период крупный рогатый скот должен содержаться на пастбищах (май, июнь, сентябрь) и получать зеленый корм посевных кормовых культур (июль, август, сентябрь). В этот период получают 50…60 % годового количества молока. В зависимости от особенностей хозяйства, местных условий можно применять стойловую, стойлово-лагерную, пастбищно-стойловую и пастбищную системы содержания скота.</w:t>
      </w:r>
    </w:p>
    <w:p w:rsidR="006043C4" w:rsidRPr="00D505CF" w:rsidRDefault="006043C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Установлено, что корова ежедневно съедает по 60 кг зеленого корма, нетели - 45-55, молодняк старше одного года – 15…20, до одного года –</w:t>
      </w:r>
      <w:r w:rsidR="00D505CF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D505CF">
        <w:rPr>
          <w:rFonts w:ascii="Times New Roman" w:hAnsi="Times New Roman"/>
          <w:sz w:val="28"/>
          <w:szCs w:val="28"/>
          <w:lang w:val="ru-RU"/>
        </w:rPr>
        <w:t>10…15 кг.</w:t>
      </w:r>
    </w:p>
    <w:p w:rsidR="006043C4" w:rsidRPr="00D505CF" w:rsidRDefault="006043C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Стойловая система содержания скота. Она применяется в регионах, с сильной распаханностью земель в течение всего года. При этом скот содержат летом на скотных дворах, и зеленые корма задаются им в виде подкормки, а зимой - в помещениях с прогулкой на скотных базах 2 раза в сутки. </w:t>
      </w:r>
    </w:p>
    <w:p w:rsidR="006043C4" w:rsidRPr="00D505CF" w:rsidRDefault="006043C4" w:rsidP="00D505CF">
      <w:pPr>
        <w:pStyle w:val="af5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D505CF">
        <w:rPr>
          <w:sz w:val="28"/>
          <w:szCs w:val="28"/>
          <w:lang w:val="ru-RU"/>
        </w:rPr>
        <w:t>В отечественном и зарубежном молочном скотоводстве применяют два способа содержания животных - привязное и беспривязное. Каждый из них имеет как преимущества, так и недостатки.</w:t>
      </w:r>
    </w:p>
    <w:p w:rsidR="006043C4" w:rsidRPr="00D505CF" w:rsidRDefault="006043C4" w:rsidP="00D505CF">
      <w:pPr>
        <w:pStyle w:val="af5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D505CF">
        <w:rPr>
          <w:rStyle w:val="af6"/>
          <w:b w:val="0"/>
          <w:bCs/>
          <w:sz w:val="28"/>
          <w:szCs w:val="28"/>
          <w:lang w:val="ru-RU"/>
        </w:rPr>
        <w:t>Привязное содержание я</w:t>
      </w:r>
      <w:r w:rsidRPr="00D505CF">
        <w:rPr>
          <w:sz w:val="28"/>
          <w:szCs w:val="28"/>
          <w:lang w:val="ru-RU"/>
        </w:rPr>
        <w:t>вляется основным в молочном скотоводстве</w:t>
      </w:r>
      <w:r w:rsidR="00D505CF" w:rsidRPr="00D505CF">
        <w:rPr>
          <w:sz w:val="28"/>
          <w:szCs w:val="28"/>
          <w:lang w:val="ru-RU"/>
        </w:rPr>
        <w:t xml:space="preserve"> </w:t>
      </w:r>
      <w:r w:rsidRPr="00D505CF">
        <w:rPr>
          <w:sz w:val="28"/>
          <w:szCs w:val="28"/>
          <w:lang w:val="ru-RU"/>
        </w:rPr>
        <w:t>(95 %). Преимущество его по сравнению с беспривязным состоит в том, что индивидуальное закрепление и обслуживание коров позволяет получать продукции на 12…20 % больше и удлинять срок хозяйственного использования на 2-3 лактации.</w:t>
      </w:r>
    </w:p>
    <w:p w:rsidR="006043C4" w:rsidRPr="00D505CF" w:rsidRDefault="006043C4" w:rsidP="00D505CF">
      <w:pPr>
        <w:pStyle w:val="af5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D505CF">
        <w:rPr>
          <w:sz w:val="28"/>
          <w:szCs w:val="28"/>
          <w:lang w:val="ru-RU"/>
        </w:rPr>
        <w:t>Организация привязного содержания целесообразна в двух-четырехрядных коровниках вместимостью на 100 и 200 коров при расположении в одном ряду не более 50 животных с доением на установках с молокопроводом типа АДМ-100(200). Раздача корма мобильная кормораздатчиками типа КТУ-10А. Уборка навоза скребковыми транспортерами (ТСН-160, ТСН-3.0Б).</w:t>
      </w:r>
    </w:p>
    <w:p w:rsidR="006043C4" w:rsidRPr="00D505CF" w:rsidRDefault="006043C4" w:rsidP="00D505CF">
      <w:pPr>
        <w:pStyle w:val="af5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D505CF">
        <w:rPr>
          <w:sz w:val="28"/>
          <w:szCs w:val="28"/>
          <w:lang w:val="ru-RU"/>
        </w:rPr>
        <w:t>Полы в стойлах с уклоном 1-2° в сторону навозного прохода делают из керамзита, бетона, асфальта, резинобитума. Подстилка - солома или опилки. При содержании животных на привязи им представляются активные прогулки. Это способствует укреплению их здоровья и нормальному функционированию воспроизводительной системы.</w:t>
      </w:r>
    </w:p>
    <w:p w:rsidR="006043C4" w:rsidRPr="00D505CF" w:rsidRDefault="006043C4" w:rsidP="00D505CF">
      <w:pPr>
        <w:pStyle w:val="af5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D505CF">
        <w:rPr>
          <w:sz w:val="28"/>
          <w:szCs w:val="28"/>
          <w:lang w:val="ru-RU"/>
        </w:rPr>
        <w:t>Выгульные дворы устраивают вдоль продольных стен коровника или относят на определенное расстояние и совмещают их с летним лагерем. Норма площади выгульного двора из расчета 8 м</w:t>
      </w:r>
      <w:r w:rsidRPr="00D505CF">
        <w:rPr>
          <w:sz w:val="28"/>
          <w:szCs w:val="28"/>
          <w:vertAlign w:val="superscript"/>
          <w:lang w:val="ru-RU"/>
        </w:rPr>
        <w:t>2</w:t>
      </w:r>
      <w:r w:rsidRPr="00D505CF">
        <w:rPr>
          <w:sz w:val="28"/>
          <w:szCs w:val="28"/>
          <w:lang w:val="ru-RU"/>
        </w:rPr>
        <w:t xml:space="preserve"> твердого покрытия или 20…25 м</w:t>
      </w:r>
      <w:r w:rsidRPr="00D505CF">
        <w:rPr>
          <w:sz w:val="28"/>
          <w:szCs w:val="28"/>
          <w:vertAlign w:val="superscript"/>
          <w:lang w:val="ru-RU"/>
        </w:rPr>
        <w:t>2</w:t>
      </w:r>
      <w:r w:rsidRPr="00D505CF">
        <w:rPr>
          <w:sz w:val="28"/>
          <w:szCs w:val="28"/>
          <w:lang w:val="ru-RU"/>
        </w:rPr>
        <w:t xml:space="preserve"> без него. На выгулах устраивают кормушки, из расчета фронта кормления 0,8 м, теневые навесы. Зоогигиенические нормативы в коровнике привязного содержания следующие: температура воздуха не менее 10 °С зимой, относительная влажность - 75 %, содержание углекислого газа - 0,25. %, аммиака не больше - 0,2 мг/л.</w:t>
      </w:r>
    </w:p>
    <w:p w:rsidR="006043C4" w:rsidRPr="00D505CF" w:rsidRDefault="006043C4" w:rsidP="00D505CF">
      <w:pPr>
        <w:pStyle w:val="af5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D505CF">
        <w:rPr>
          <w:sz w:val="28"/>
          <w:szCs w:val="28"/>
          <w:lang w:val="ru-RU"/>
        </w:rPr>
        <w:t>В зависимости от природно-климатических и хозяйственных условий привязное содержание имеет свои особенности. Так, в районах достаточного увлажнения, обеспеченными пастбищами, содержание коров на привязи в стойловый период сочетают с пастбищным содержанием летом. Если пастбищные участки расположены дальше чем на 2…2,5 км от фермы, устраивают летние лагеря с передвижными доильными установками. Для пастьбы формируют гурты не больше, чем по 150…200 коров (лучше по 110…120 коров).</w:t>
      </w:r>
    </w:p>
    <w:p w:rsidR="006043C4" w:rsidRPr="00D505CF" w:rsidRDefault="006043C4" w:rsidP="00D505CF">
      <w:pPr>
        <w:pStyle w:val="af5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D505CF">
        <w:rPr>
          <w:sz w:val="28"/>
          <w:szCs w:val="28"/>
          <w:lang w:val="ru-RU"/>
        </w:rPr>
        <w:t>В хозяйствах, где высокая распаханость земель и нет пастбищ, летом коров содержат в лагерях, расположенных вблизи посевов культур зеленого конвейера. При этом животных не пасут, зеленый корм из сеяных трав скашивают и скармливают коровам.</w:t>
      </w:r>
    </w:p>
    <w:p w:rsidR="006043C4" w:rsidRPr="00D505CF" w:rsidRDefault="006043C4" w:rsidP="00D505CF">
      <w:pPr>
        <w:pStyle w:val="af5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D505CF">
        <w:rPr>
          <w:sz w:val="28"/>
          <w:szCs w:val="28"/>
          <w:lang w:val="ru-RU"/>
        </w:rPr>
        <w:t>Учитывая основной недостаток привязного содержания - низкая производительность труда и некоторые издержки воспроизводства стада, необходимо дальнейшее совершенствование этого способа в направлении комплексной механизации и автоматизации основных процессов - доения, кормления, уборки и утилизации навоза, а также организации активного моциона животных в стойловый период.</w:t>
      </w:r>
    </w:p>
    <w:p w:rsidR="002153C0" w:rsidRPr="00D505CF" w:rsidRDefault="002153C0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Раздача кормов осуществляется с помощью мобильных кормораздатчиков КТУ-10А, уборка навоза в коровниках с помощью скребковых транспортеров ТСН-160А, а в телятнике – гидросмывом, поение коров с помощью автопоилок ПА-1, молодняка – групповыми поилками АГК. Доение коров осуществляется с помощью доильной установки АДМ-8А.</w:t>
      </w:r>
    </w:p>
    <w:p w:rsidR="000A68A0" w:rsidRPr="00D505CF" w:rsidRDefault="000A68A0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A68A0" w:rsidRPr="00D505CF" w:rsidRDefault="000A68A0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1.3</w:t>
      </w:r>
      <w:r w:rsidR="00D505CF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Обоснование </w:t>
      </w:r>
      <w:r w:rsidR="004A7EB1" w:rsidRPr="00D505CF">
        <w:rPr>
          <w:rFonts w:ascii="Times New Roman" w:hAnsi="Times New Roman"/>
          <w:sz w:val="28"/>
          <w:szCs w:val="28"/>
          <w:lang w:val="ru-RU"/>
        </w:rPr>
        <w:t xml:space="preserve">и разработка </w:t>
      </w:r>
      <w:r w:rsidRPr="00D505CF">
        <w:rPr>
          <w:rFonts w:ascii="Times New Roman" w:hAnsi="Times New Roman"/>
          <w:sz w:val="28"/>
          <w:szCs w:val="28"/>
          <w:lang w:val="ru-RU"/>
        </w:rPr>
        <w:t>распорядка дня работы фермы</w:t>
      </w:r>
    </w:p>
    <w:p w:rsidR="000A68A0" w:rsidRPr="00D505CF" w:rsidRDefault="000A68A0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6376D6" w:rsidRPr="00D505CF" w:rsidRDefault="006376D6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Для положительной работы фермы мы производим трехкратное кормление и трехкратное доение коров. </w:t>
      </w:r>
      <w:r w:rsidR="004A7EB1" w:rsidRPr="00D505CF">
        <w:rPr>
          <w:rFonts w:ascii="Times New Roman" w:hAnsi="Times New Roman"/>
          <w:sz w:val="28"/>
          <w:szCs w:val="28"/>
          <w:lang w:val="ru-RU"/>
        </w:rPr>
        <w:t xml:space="preserve">Уборку навоза осуществляем по мере наполнения навозных каналов – 3…4 включений транспортера за сутки. </w:t>
      </w:r>
      <w:r w:rsidRPr="00D505CF">
        <w:rPr>
          <w:rFonts w:ascii="Times New Roman" w:hAnsi="Times New Roman"/>
          <w:sz w:val="28"/>
          <w:szCs w:val="28"/>
          <w:lang w:val="ru-RU"/>
        </w:rPr>
        <w:t>Очень важно соблюдать установленный распорядок дня, так как даже при незначительной задержке корма значительно падает надой. А при несвоевременном доении корова испытывает болевые ощущения, может заболеть, что в свою очередь также ведет к потере надоя. Недостаточная или своевременная уборка навоза влечет за собой ухудшение санитарной обстановки и возможность возникновения различных инфекций</w:t>
      </w:r>
      <w:r w:rsidR="000C5B09" w:rsidRPr="00D505CF">
        <w:rPr>
          <w:rFonts w:ascii="Times New Roman" w:hAnsi="Times New Roman"/>
          <w:sz w:val="28"/>
          <w:szCs w:val="28"/>
          <w:lang w:val="ru-RU"/>
        </w:rPr>
        <w:t>, что ведет к развитию болезней животных, материальным затратам и потери дохода.</w:t>
      </w:r>
    </w:p>
    <w:p w:rsidR="00046403" w:rsidRDefault="00046403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23FAF" w:rsidRPr="00D505CF" w:rsidRDefault="00F23FAF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Таблица 2</w:t>
      </w:r>
      <w:r w:rsidR="00046403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D505CF">
        <w:rPr>
          <w:rFonts w:ascii="Times New Roman" w:hAnsi="Times New Roman"/>
          <w:sz w:val="28"/>
          <w:szCs w:val="28"/>
          <w:lang w:val="ru-RU"/>
        </w:rPr>
        <w:t>Распорядок рабочего дня на молочной ферме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75"/>
        <w:gridCol w:w="1184"/>
        <w:gridCol w:w="1339"/>
        <w:gridCol w:w="1625"/>
      </w:tblGrid>
      <w:tr w:rsidR="00F23FAF" w:rsidRPr="00046403" w:rsidTr="009401B0">
        <w:trPr>
          <w:trHeight w:val="678"/>
          <w:jc w:val="center"/>
        </w:trPr>
        <w:tc>
          <w:tcPr>
            <w:tcW w:w="4775" w:type="dxa"/>
            <w:vAlign w:val="center"/>
          </w:tcPr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Операция</w:t>
            </w:r>
          </w:p>
        </w:tc>
        <w:tc>
          <w:tcPr>
            <w:tcW w:w="1184" w:type="dxa"/>
            <w:vAlign w:val="center"/>
          </w:tcPr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Начало</w:t>
            </w:r>
          </w:p>
        </w:tc>
        <w:tc>
          <w:tcPr>
            <w:tcW w:w="1339" w:type="dxa"/>
            <w:vAlign w:val="center"/>
          </w:tcPr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Окончание</w:t>
            </w:r>
          </w:p>
        </w:tc>
        <w:tc>
          <w:tcPr>
            <w:tcW w:w="1625" w:type="dxa"/>
            <w:vAlign w:val="center"/>
          </w:tcPr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Продолжительность</w:t>
            </w:r>
          </w:p>
        </w:tc>
      </w:tr>
      <w:tr w:rsidR="00F23FAF" w:rsidRPr="00046403" w:rsidTr="009401B0">
        <w:trPr>
          <w:trHeight w:val="347"/>
          <w:jc w:val="center"/>
        </w:trPr>
        <w:tc>
          <w:tcPr>
            <w:tcW w:w="8923" w:type="dxa"/>
            <w:gridSpan w:val="4"/>
            <w:vAlign w:val="center"/>
          </w:tcPr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Первая смена</w:t>
            </w:r>
          </w:p>
        </w:tc>
      </w:tr>
      <w:tr w:rsidR="00F23FAF" w:rsidRPr="00046403" w:rsidTr="009401B0">
        <w:trPr>
          <w:trHeight w:val="3060"/>
          <w:jc w:val="center"/>
        </w:trPr>
        <w:tc>
          <w:tcPr>
            <w:tcW w:w="4775" w:type="dxa"/>
            <w:vAlign w:val="center"/>
          </w:tcPr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Очистка кормушек, стойл, уборка навоза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Доение коров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Раздача кормов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Прогулка коров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Раздача кормов, смена подстилки и зооветмероприятия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Уборка рабочего места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Продолжительность смены</w:t>
            </w:r>
          </w:p>
        </w:tc>
        <w:tc>
          <w:tcPr>
            <w:tcW w:w="1184" w:type="dxa"/>
            <w:vAlign w:val="center"/>
          </w:tcPr>
          <w:p w:rsidR="006043C4" w:rsidRPr="00046403" w:rsidRDefault="006043C4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5-30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6-00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8-30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9-30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11-00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12-30</w:t>
            </w:r>
          </w:p>
        </w:tc>
        <w:tc>
          <w:tcPr>
            <w:tcW w:w="1339" w:type="dxa"/>
            <w:vAlign w:val="center"/>
          </w:tcPr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6-00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8-30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9-30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</w:t>
            </w:r>
            <w:r w:rsidR="00923C83" w:rsidRPr="00046403">
              <w:rPr>
                <w:rFonts w:ascii="Times New Roman" w:hAnsi="Times New Roman"/>
                <w:lang w:val="ru-RU"/>
              </w:rPr>
              <w:t>1</w:t>
            </w:r>
            <w:r w:rsidRPr="00046403">
              <w:rPr>
                <w:rFonts w:ascii="Times New Roman" w:hAnsi="Times New Roman"/>
                <w:lang w:val="ru-RU"/>
              </w:rPr>
              <w:t>-</w:t>
            </w:r>
            <w:r w:rsidR="00923C83" w:rsidRPr="00046403">
              <w:rPr>
                <w:rFonts w:ascii="Times New Roman" w:hAnsi="Times New Roman"/>
                <w:lang w:val="ru-RU"/>
              </w:rPr>
              <w:t>0</w:t>
            </w:r>
            <w:r w:rsidRPr="00046403">
              <w:rPr>
                <w:rFonts w:ascii="Times New Roman" w:hAnsi="Times New Roman"/>
                <w:lang w:val="ru-RU"/>
              </w:rPr>
              <w:t>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12-30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13-00</w:t>
            </w:r>
          </w:p>
        </w:tc>
        <w:tc>
          <w:tcPr>
            <w:tcW w:w="1625" w:type="dxa"/>
            <w:vAlign w:val="center"/>
          </w:tcPr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0-30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2-30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1-00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1-</w:t>
            </w:r>
            <w:r w:rsidR="00923C83" w:rsidRPr="00046403">
              <w:rPr>
                <w:rFonts w:ascii="Times New Roman" w:hAnsi="Times New Roman"/>
                <w:lang w:val="ru-RU"/>
              </w:rPr>
              <w:t>3</w:t>
            </w:r>
            <w:r w:rsidRPr="00046403">
              <w:rPr>
                <w:rFonts w:ascii="Times New Roman" w:hAnsi="Times New Roman"/>
                <w:lang w:val="ru-RU"/>
              </w:rPr>
              <w:t>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1-30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0-30</w:t>
            </w:r>
          </w:p>
          <w:p w:rsidR="00F23FAF" w:rsidRPr="00046403" w:rsidRDefault="006043C4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7</w:t>
            </w:r>
            <w:r w:rsidR="00F23FAF" w:rsidRPr="00046403">
              <w:rPr>
                <w:rFonts w:ascii="Times New Roman" w:hAnsi="Times New Roman"/>
                <w:lang w:val="ru-RU"/>
              </w:rPr>
              <w:t>-30</w:t>
            </w:r>
          </w:p>
        </w:tc>
      </w:tr>
      <w:tr w:rsidR="00F23FAF" w:rsidRPr="00046403" w:rsidTr="009401B0">
        <w:trPr>
          <w:trHeight w:val="332"/>
          <w:jc w:val="center"/>
        </w:trPr>
        <w:tc>
          <w:tcPr>
            <w:tcW w:w="8923" w:type="dxa"/>
            <w:gridSpan w:val="4"/>
            <w:vAlign w:val="center"/>
          </w:tcPr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Вторая смена</w:t>
            </w:r>
          </w:p>
        </w:tc>
      </w:tr>
      <w:tr w:rsidR="00F23FAF" w:rsidRPr="00046403" w:rsidTr="009401B0">
        <w:trPr>
          <w:trHeight w:val="2729"/>
          <w:jc w:val="center"/>
        </w:trPr>
        <w:tc>
          <w:tcPr>
            <w:tcW w:w="4775" w:type="dxa"/>
            <w:vAlign w:val="center"/>
          </w:tcPr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Доение коров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Очистка стойл, смена подстилки и зооветмероприятия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Раздача кормов, чистка коров</w:t>
            </w:r>
          </w:p>
          <w:p w:rsidR="00F23FAF" w:rsidRPr="00046403" w:rsidRDefault="00923C83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Прогулка коров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Доение коров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Уборка рабочего места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Продолжительность смены</w:t>
            </w:r>
          </w:p>
        </w:tc>
        <w:tc>
          <w:tcPr>
            <w:tcW w:w="1184" w:type="dxa"/>
            <w:vAlign w:val="center"/>
          </w:tcPr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13-00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15-00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16-00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18-00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19-00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21-00</w:t>
            </w:r>
          </w:p>
        </w:tc>
        <w:tc>
          <w:tcPr>
            <w:tcW w:w="1339" w:type="dxa"/>
            <w:vAlign w:val="center"/>
          </w:tcPr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15-00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16-00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18-00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19-00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21-00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21-30</w:t>
            </w:r>
          </w:p>
        </w:tc>
        <w:tc>
          <w:tcPr>
            <w:tcW w:w="1625" w:type="dxa"/>
            <w:vAlign w:val="center"/>
          </w:tcPr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2-00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1-00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2-00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1-00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2-00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0-30</w:t>
            </w:r>
          </w:p>
          <w:p w:rsidR="00F23FAF" w:rsidRPr="00046403" w:rsidRDefault="00F23FAF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7-30</w:t>
            </w:r>
          </w:p>
        </w:tc>
      </w:tr>
    </w:tbl>
    <w:p w:rsidR="006043C4" w:rsidRPr="00D505CF" w:rsidRDefault="006043C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A68A0" w:rsidRPr="00D505CF" w:rsidRDefault="000A68A0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1.4 Выбор рациона кормления, расчет суточного и годового количества кормов, разработка суточного графика кормления</w:t>
      </w:r>
    </w:p>
    <w:p w:rsidR="000A68A0" w:rsidRPr="00D505CF" w:rsidRDefault="000A68A0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420D3" w:rsidRPr="00D505CF" w:rsidRDefault="0088109D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Расчет суточной и годовой потребности в кормах можно вести по рациону кормления каждой половозрастной группы животных, что очень трудоемко, и по условному поголовью. Поэтому принимаем на 1 усл. </w:t>
      </w:r>
      <w:r w:rsidR="001420D3" w:rsidRPr="00D505CF">
        <w:rPr>
          <w:rFonts w:ascii="Times New Roman" w:hAnsi="Times New Roman"/>
          <w:sz w:val="28"/>
          <w:szCs w:val="28"/>
          <w:lang w:val="ru-RU"/>
        </w:rPr>
        <w:t>г</w:t>
      </w:r>
      <w:r w:rsidRPr="00D505CF">
        <w:rPr>
          <w:rFonts w:ascii="Times New Roman" w:hAnsi="Times New Roman"/>
          <w:sz w:val="28"/>
          <w:szCs w:val="28"/>
          <w:lang w:val="ru-RU"/>
        </w:rPr>
        <w:t>олову следующий рацион [</w:t>
      </w:r>
      <w:r w:rsidR="006043C4" w:rsidRPr="00D505CF">
        <w:rPr>
          <w:rFonts w:ascii="Times New Roman" w:hAnsi="Times New Roman"/>
          <w:sz w:val="28"/>
          <w:szCs w:val="28"/>
          <w:lang w:val="ru-RU"/>
        </w:rPr>
        <w:t>6</w:t>
      </w:r>
      <w:r w:rsidRPr="00D505CF">
        <w:rPr>
          <w:rFonts w:ascii="Times New Roman" w:hAnsi="Times New Roman"/>
          <w:sz w:val="28"/>
          <w:szCs w:val="28"/>
          <w:lang w:val="ru-RU"/>
        </w:rPr>
        <w:t>]:</w:t>
      </w:r>
      <w:r w:rsidR="00224508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02CA0" w:rsidRPr="00D505CF">
        <w:rPr>
          <w:rFonts w:ascii="Times New Roman" w:hAnsi="Times New Roman"/>
          <w:sz w:val="28"/>
          <w:szCs w:val="28"/>
          <w:lang w:val="ru-RU"/>
        </w:rPr>
        <w:t xml:space="preserve">сено – </w:t>
      </w:r>
      <w:smartTag w:uri="urn:schemas-microsoft-com:office:smarttags" w:element="metricconverter">
        <w:smartTagPr>
          <w:attr w:name="ProductID" w:val="4,5 кг"/>
        </w:smartTagPr>
        <w:r w:rsidR="00402CA0" w:rsidRPr="00D505CF">
          <w:rPr>
            <w:rFonts w:ascii="Times New Roman" w:hAnsi="Times New Roman"/>
            <w:sz w:val="28"/>
            <w:szCs w:val="28"/>
            <w:lang w:val="ru-RU"/>
          </w:rPr>
          <w:t>4,5 кг</w:t>
        </w:r>
      </w:smartTag>
      <w:r w:rsidR="00402CA0" w:rsidRPr="00D505CF">
        <w:rPr>
          <w:rFonts w:ascii="Times New Roman" w:hAnsi="Times New Roman"/>
          <w:sz w:val="28"/>
          <w:szCs w:val="28"/>
          <w:lang w:val="ru-RU"/>
        </w:rPr>
        <w:t xml:space="preserve">; солома – </w:t>
      </w:r>
      <w:smartTag w:uri="urn:schemas-microsoft-com:office:smarttags" w:element="metricconverter">
        <w:smartTagPr>
          <w:attr w:name="ProductID" w:val="1 кг"/>
        </w:smartTagPr>
        <w:r w:rsidR="00402CA0" w:rsidRPr="00D505CF">
          <w:rPr>
            <w:rFonts w:ascii="Times New Roman" w:hAnsi="Times New Roman"/>
            <w:sz w:val="28"/>
            <w:szCs w:val="28"/>
            <w:lang w:val="ru-RU"/>
          </w:rPr>
          <w:t>1 кг</w:t>
        </w:r>
      </w:smartTag>
      <w:r w:rsidR="00402CA0" w:rsidRPr="00D505CF">
        <w:rPr>
          <w:rFonts w:ascii="Times New Roman" w:hAnsi="Times New Roman"/>
          <w:sz w:val="28"/>
          <w:szCs w:val="28"/>
          <w:lang w:val="ru-RU"/>
        </w:rPr>
        <w:t xml:space="preserve">; силос – </w:t>
      </w:r>
      <w:smartTag w:uri="urn:schemas-microsoft-com:office:smarttags" w:element="metricconverter">
        <w:smartTagPr>
          <w:attr w:name="ProductID" w:val="24 кг"/>
        </w:smartTagPr>
        <w:r w:rsidR="00402CA0" w:rsidRPr="00D505CF">
          <w:rPr>
            <w:rFonts w:ascii="Times New Roman" w:hAnsi="Times New Roman"/>
            <w:sz w:val="28"/>
            <w:szCs w:val="28"/>
            <w:lang w:val="ru-RU"/>
          </w:rPr>
          <w:t>24 кг</w:t>
        </w:r>
      </w:smartTag>
      <w:r w:rsidR="00402CA0" w:rsidRPr="00D505CF">
        <w:rPr>
          <w:rFonts w:ascii="Times New Roman" w:hAnsi="Times New Roman"/>
          <w:sz w:val="28"/>
          <w:szCs w:val="28"/>
          <w:lang w:val="ru-RU"/>
        </w:rPr>
        <w:t xml:space="preserve">; корнеплоды – </w:t>
      </w:r>
      <w:smartTag w:uri="urn:schemas-microsoft-com:office:smarttags" w:element="metricconverter">
        <w:smartTagPr>
          <w:attr w:name="ProductID" w:val="7 кг"/>
        </w:smartTagPr>
        <w:r w:rsidR="00402CA0" w:rsidRPr="00D505CF">
          <w:rPr>
            <w:rFonts w:ascii="Times New Roman" w:hAnsi="Times New Roman"/>
            <w:sz w:val="28"/>
            <w:szCs w:val="28"/>
            <w:lang w:val="ru-RU"/>
          </w:rPr>
          <w:t>7 кг</w:t>
        </w:r>
      </w:smartTag>
      <w:r w:rsidR="006043C4" w:rsidRPr="00D505CF">
        <w:rPr>
          <w:rFonts w:ascii="Times New Roman" w:hAnsi="Times New Roman"/>
          <w:sz w:val="28"/>
          <w:szCs w:val="28"/>
          <w:lang w:val="ru-RU"/>
        </w:rPr>
        <w:t>; концкорма – 2 </w:t>
      </w:r>
      <w:r w:rsidR="00402CA0" w:rsidRPr="00D505CF">
        <w:rPr>
          <w:rFonts w:ascii="Times New Roman" w:hAnsi="Times New Roman"/>
          <w:sz w:val="28"/>
          <w:szCs w:val="28"/>
          <w:lang w:val="ru-RU"/>
        </w:rPr>
        <w:t xml:space="preserve">кг; минеральные добавки – </w:t>
      </w:r>
      <w:smartTag w:uri="urn:schemas-microsoft-com:office:smarttags" w:element="metricconverter">
        <w:smartTagPr>
          <w:attr w:name="ProductID" w:val="0,29 кг"/>
        </w:smartTagPr>
        <w:r w:rsidR="00402CA0" w:rsidRPr="00D505CF">
          <w:rPr>
            <w:rFonts w:ascii="Times New Roman" w:hAnsi="Times New Roman"/>
            <w:sz w:val="28"/>
            <w:szCs w:val="28"/>
            <w:lang w:val="ru-RU"/>
          </w:rPr>
          <w:t>0,29 кг</w:t>
        </w:r>
      </w:smartTag>
      <w:r w:rsidR="00402CA0" w:rsidRPr="00D505CF">
        <w:rPr>
          <w:rFonts w:ascii="Times New Roman" w:hAnsi="Times New Roman"/>
          <w:sz w:val="28"/>
          <w:szCs w:val="28"/>
          <w:lang w:val="ru-RU"/>
        </w:rPr>
        <w:t xml:space="preserve">. Итого – </w:t>
      </w:r>
      <w:smartTag w:uri="urn:schemas-microsoft-com:office:smarttags" w:element="metricconverter">
        <w:smartTagPr>
          <w:attr w:name="ProductID" w:val="38,79 кг"/>
        </w:smartTagPr>
        <w:r w:rsidR="00402CA0" w:rsidRPr="00D505CF">
          <w:rPr>
            <w:rFonts w:ascii="Times New Roman" w:hAnsi="Times New Roman"/>
            <w:sz w:val="28"/>
            <w:szCs w:val="28"/>
            <w:lang w:val="ru-RU"/>
          </w:rPr>
          <w:t>38,79 кг</w:t>
        </w:r>
      </w:smartTag>
      <w:r w:rsidR="00402CA0" w:rsidRPr="00D505CF">
        <w:rPr>
          <w:rFonts w:ascii="Times New Roman" w:hAnsi="Times New Roman"/>
          <w:sz w:val="28"/>
          <w:szCs w:val="28"/>
          <w:lang w:val="ru-RU"/>
        </w:rPr>
        <w:t>.</w:t>
      </w:r>
      <w:r w:rsidR="0004640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D6318" w:rsidRPr="00D505CF">
        <w:rPr>
          <w:rFonts w:ascii="Times New Roman" w:hAnsi="Times New Roman"/>
          <w:sz w:val="28"/>
          <w:szCs w:val="28"/>
          <w:lang w:val="ru-RU"/>
        </w:rPr>
        <w:t>С</w:t>
      </w:r>
      <w:r w:rsidR="001420D3" w:rsidRPr="00D505CF">
        <w:rPr>
          <w:rFonts w:ascii="Times New Roman" w:hAnsi="Times New Roman"/>
          <w:sz w:val="28"/>
          <w:szCs w:val="28"/>
          <w:lang w:val="ru-RU"/>
        </w:rPr>
        <w:t xml:space="preserve">уточные затраты кормов на все поголовье </w:t>
      </w:r>
      <w:r w:rsidR="00CD6318" w:rsidRPr="00D505CF">
        <w:rPr>
          <w:rFonts w:ascii="Times New Roman" w:hAnsi="Times New Roman"/>
          <w:sz w:val="28"/>
          <w:szCs w:val="28"/>
          <w:lang w:val="ru-RU"/>
        </w:rPr>
        <w:t xml:space="preserve">определяем </w:t>
      </w:r>
      <w:r w:rsidR="001420D3" w:rsidRPr="00D505CF">
        <w:rPr>
          <w:rFonts w:ascii="Times New Roman" w:hAnsi="Times New Roman"/>
          <w:sz w:val="28"/>
          <w:szCs w:val="28"/>
          <w:lang w:val="ru-RU"/>
        </w:rPr>
        <w:t>по формуле:</w:t>
      </w:r>
    </w:p>
    <w:p w:rsidR="00475EE6" w:rsidRPr="00D505CF" w:rsidRDefault="00475EE6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75EE6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540" w:dyaOrig="380">
          <v:shape id="_x0000_i1029" type="#_x0000_t75" style="width:76.5pt;height:18.75pt" o:ole="" fillcolor="window">
            <v:imagedata r:id="rId16" o:title=""/>
          </v:shape>
          <o:OLEObject Type="Embed" ProgID="Equation.3" ShapeID="_x0000_i1029" DrawAspect="Content" ObjectID="_1543329535" r:id="rId17"/>
        </w:object>
      </w:r>
      <w:r w:rsidR="00475EE6" w:rsidRPr="00D505CF">
        <w:rPr>
          <w:rFonts w:ascii="Times New Roman" w:hAnsi="Times New Roman"/>
          <w:sz w:val="28"/>
          <w:szCs w:val="28"/>
          <w:lang w:val="ru-RU"/>
        </w:rPr>
        <w:t>, кг,</w:t>
      </w:r>
    </w:p>
    <w:p w:rsidR="00475EE6" w:rsidRPr="00D505CF" w:rsidRDefault="00475EE6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75EE6" w:rsidRPr="00D505CF" w:rsidRDefault="00475EE6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где</w:t>
      </w:r>
      <w:r w:rsidRPr="00D505CF">
        <w:rPr>
          <w:rFonts w:ascii="Times New Roman" w:hAnsi="Times New Roman"/>
          <w:sz w:val="28"/>
          <w:szCs w:val="28"/>
          <w:lang w:val="ru-RU"/>
        </w:rPr>
        <w:tab/>
      </w:r>
      <w:r w:rsidR="001D22D2" w:rsidRPr="00D505CF">
        <w:rPr>
          <w:rFonts w:ascii="Times New Roman" w:hAnsi="Times New Roman"/>
          <w:sz w:val="28"/>
          <w:lang w:val="ru-RU"/>
        </w:rPr>
        <w:object w:dxaOrig="520" w:dyaOrig="380">
          <v:shape id="_x0000_i1030" type="#_x0000_t75" style="width:26.25pt;height:18.75pt" o:ole="">
            <v:imagedata r:id="rId18" o:title=""/>
          </v:shape>
          <o:OLEObject Type="Embed" ProgID="Equation.3" ShapeID="_x0000_i1030" DrawAspect="Content" ObjectID="_1543329536" r:id="rId19"/>
        </w:objec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– суточная потребность i-го вида корма, кг;</w:t>
      </w:r>
    </w:p>
    <w:p w:rsidR="00475EE6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lang w:val="ru-RU"/>
        </w:rPr>
        <w:object w:dxaOrig="300" w:dyaOrig="360">
          <v:shape id="_x0000_i1031" type="#_x0000_t75" style="width:15pt;height:18pt" o:ole="">
            <v:imagedata r:id="rId20" o:title=""/>
          </v:shape>
          <o:OLEObject Type="Embed" ProgID="Equation.3" ShapeID="_x0000_i1031" DrawAspect="Content" ObjectID="_1543329537" r:id="rId21"/>
        </w:object>
      </w:r>
      <w:r w:rsidR="00475EE6" w:rsidRPr="00D505CF">
        <w:rPr>
          <w:rFonts w:ascii="Times New Roman" w:hAnsi="Times New Roman"/>
          <w:sz w:val="28"/>
          <w:szCs w:val="28"/>
          <w:lang w:val="ru-RU"/>
        </w:rPr>
        <w:t xml:space="preserve"> - количество голов i-ой половозрастной группы животных, голов;</w:t>
      </w:r>
    </w:p>
    <w:p w:rsidR="00475EE6" w:rsidRPr="00D505CF" w:rsidRDefault="00475EE6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n – количество групп животных.</w:t>
      </w:r>
    </w:p>
    <w:p w:rsidR="009B5607" w:rsidRPr="00D505CF" w:rsidRDefault="009B5607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зависимости от суточных затрат каждого вида кормов годовые затраты кормов</w:t>
      </w:r>
      <w:r w:rsidR="00CD6318" w:rsidRPr="00D505CF">
        <w:rPr>
          <w:rFonts w:ascii="Times New Roman" w:hAnsi="Times New Roman"/>
          <w:sz w:val="28"/>
          <w:szCs w:val="28"/>
          <w:lang w:val="ru-RU"/>
        </w:rPr>
        <w:t xml:space="preserve"> определяем по формуле</w:t>
      </w:r>
      <w:r w:rsidRPr="00D505CF">
        <w:rPr>
          <w:rFonts w:ascii="Times New Roman" w:hAnsi="Times New Roman"/>
          <w:sz w:val="28"/>
          <w:szCs w:val="28"/>
          <w:lang w:val="ru-RU"/>
        </w:rPr>
        <w:t>:</w:t>
      </w:r>
    </w:p>
    <w:p w:rsidR="00CD6318" w:rsidRPr="00D505CF" w:rsidRDefault="00CD631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B5607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320" w:dyaOrig="380">
          <v:shape id="_x0000_i1032" type="#_x0000_t75" style="width:65.25pt;height:18.75pt" o:ole="" fillcolor="window">
            <v:imagedata r:id="rId22" o:title=""/>
          </v:shape>
          <o:OLEObject Type="Embed" ProgID="Equation.3" ShapeID="_x0000_i1032" DrawAspect="Content" ObjectID="_1543329538" r:id="rId23"/>
        </w:object>
      </w:r>
      <w:r w:rsidR="009B5607" w:rsidRPr="00D505CF">
        <w:rPr>
          <w:rFonts w:ascii="Times New Roman" w:hAnsi="Times New Roman"/>
          <w:sz w:val="28"/>
          <w:szCs w:val="28"/>
          <w:lang w:val="ru-RU"/>
        </w:rPr>
        <w:t>, кг,</w:t>
      </w:r>
    </w:p>
    <w:p w:rsidR="00CD6318" w:rsidRPr="00D505CF" w:rsidRDefault="00CD631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B5607" w:rsidRPr="00D505CF" w:rsidRDefault="009B5607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где</w:t>
      </w:r>
      <w:r w:rsidRPr="00D505CF">
        <w:rPr>
          <w:rFonts w:ascii="Times New Roman" w:hAnsi="Times New Roman"/>
          <w:sz w:val="28"/>
          <w:szCs w:val="28"/>
          <w:lang w:val="ru-RU"/>
        </w:rPr>
        <w:tab/>
        <w:t>t – количество дней пребывания животных в группе с данным суточным расходом кормов</w:t>
      </w:r>
      <w:r w:rsidR="00F674B8" w:rsidRPr="00D505CF">
        <w:rPr>
          <w:rFonts w:ascii="Times New Roman" w:hAnsi="Times New Roman"/>
          <w:sz w:val="28"/>
          <w:szCs w:val="28"/>
          <w:lang w:val="ru-RU"/>
        </w:rPr>
        <w:t xml:space="preserve"> (210 дней)</w:t>
      </w:r>
      <w:r w:rsidRPr="00D505CF">
        <w:rPr>
          <w:rFonts w:ascii="Times New Roman" w:hAnsi="Times New Roman"/>
          <w:sz w:val="28"/>
          <w:szCs w:val="28"/>
          <w:lang w:val="ru-RU"/>
        </w:rPr>
        <w:t>.</w:t>
      </w:r>
    </w:p>
    <w:p w:rsidR="00CD6318" w:rsidRPr="00D505CF" w:rsidRDefault="00CD631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Результаты расчетов сведены в таблицу 3.</w:t>
      </w:r>
      <w:r w:rsidR="0004640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63E22" w:rsidRPr="00D505CF">
        <w:rPr>
          <w:rFonts w:ascii="Times New Roman" w:hAnsi="Times New Roman"/>
          <w:sz w:val="28"/>
          <w:szCs w:val="28"/>
          <w:lang w:val="ru-RU"/>
        </w:rPr>
        <w:t>На основании суточной потребности кормов разрабатывает суточный график кормления (табл. 4).</w:t>
      </w:r>
    </w:p>
    <w:p w:rsidR="00940F3F" w:rsidRPr="00D505CF" w:rsidRDefault="00940F3F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CD6318" w:rsidRPr="00D505CF" w:rsidRDefault="00CD631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Таблица 3</w:t>
      </w:r>
      <w:r w:rsidR="00046403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D505CF">
        <w:rPr>
          <w:rFonts w:ascii="Times New Roman" w:hAnsi="Times New Roman"/>
          <w:sz w:val="28"/>
          <w:szCs w:val="28"/>
          <w:lang w:val="ru-RU"/>
        </w:rPr>
        <w:t>Потребность в кормах на молочной ферме</w:t>
      </w:r>
      <w:r w:rsidR="00F674B8" w:rsidRPr="00D505CF">
        <w:rPr>
          <w:rFonts w:ascii="Times New Roman" w:hAnsi="Times New Roman"/>
          <w:sz w:val="28"/>
          <w:szCs w:val="28"/>
          <w:lang w:val="ru-RU"/>
        </w:rPr>
        <w:t>, кг</w:t>
      </w:r>
    </w:p>
    <w:tbl>
      <w:tblPr>
        <w:tblW w:w="903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6"/>
        <w:gridCol w:w="1876"/>
        <w:gridCol w:w="3616"/>
        <w:gridCol w:w="2018"/>
      </w:tblGrid>
      <w:tr w:rsidR="00763E22" w:rsidRPr="00046403" w:rsidTr="00046403">
        <w:tc>
          <w:tcPr>
            <w:tcW w:w="1526" w:type="dxa"/>
            <w:vAlign w:val="center"/>
          </w:tcPr>
          <w:p w:rsidR="00CD6318" w:rsidRPr="00046403" w:rsidRDefault="00CD631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Вид корма</w:t>
            </w:r>
          </w:p>
        </w:tc>
        <w:tc>
          <w:tcPr>
            <w:tcW w:w="1876" w:type="dxa"/>
            <w:vAlign w:val="center"/>
          </w:tcPr>
          <w:p w:rsidR="00CD6318" w:rsidRPr="00046403" w:rsidRDefault="00CD631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Рацион на 1 усл. голову</w:t>
            </w:r>
          </w:p>
        </w:tc>
        <w:tc>
          <w:tcPr>
            <w:tcW w:w="0" w:type="auto"/>
            <w:vAlign w:val="center"/>
          </w:tcPr>
          <w:p w:rsidR="00CD6318" w:rsidRPr="00046403" w:rsidRDefault="00CD631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Суточная потребность на все поголовье</w:t>
            </w:r>
          </w:p>
        </w:tc>
        <w:tc>
          <w:tcPr>
            <w:tcW w:w="0" w:type="auto"/>
            <w:vAlign w:val="center"/>
          </w:tcPr>
          <w:p w:rsidR="00CD6318" w:rsidRPr="00046403" w:rsidRDefault="00CD631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Годовая потребность</w:t>
            </w:r>
          </w:p>
        </w:tc>
      </w:tr>
      <w:tr w:rsidR="00763E22" w:rsidRPr="00046403" w:rsidTr="00046403">
        <w:tc>
          <w:tcPr>
            <w:tcW w:w="1526" w:type="dxa"/>
            <w:vAlign w:val="center"/>
          </w:tcPr>
          <w:p w:rsidR="00CD6318" w:rsidRPr="00046403" w:rsidRDefault="00CD631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ККП</w:t>
            </w:r>
          </w:p>
        </w:tc>
        <w:tc>
          <w:tcPr>
            <w:tcW w:w="1876" w:type="dxa"/>
            <w:vAlign w:val="center"/>
          </w:tcPr>
          <w:p w:rsidR="00CD6318" w:rsidRPr="00046403" w:rsidRDefault="00CD631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7,0</w:t>
            </w:r>
          </w:p>
        </w:tc>
        <w:tc>
          <w:tcPr>
            <w:tcW w:w="0" w:type="auto"/>
            <w:vAlign w:val="center"/>
          </w:tcPr>
          <w:p w:rsidR="00CD6318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13450,5</w:t>
            </w:r>
          </w:p>
        </w:tc>
        <w:tc>
          <w:tcPr>
            <w:tcW w:w="0" w:type="auto"/>
            <w:vAlign w:val="center"/>
          </w:tcPr>
          <w:p w:rsidR="00CD6318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2824605</w:t>
            </w:r>
          </w:p>
        </w:tc>
      </w:tr>
      <w:tr w:rsidR="00CD6318" w:rsidRPr="00046403" w:rsidTr="00046403">
        <w:tc>
          <w:tcPr>
            <w:tcW w:w="1526" w:type="dxa"/>
          </w:tcPr>
          <w:p w:rsidR="00CD6318" w:rsidRPr="00046403" w:rsidRDefault="00CD631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Концкорма</w:t>
            </w:r>
          </w:p>
        </w:tc>
        <w:tc>
          <w:tcPr>
            <w:tcW w:w="1876" w:type="dxa"/>
            <w:vAlign w:val="center"/>
          </w:tcPr>
          <w:p w:rsidR="00CD6318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2,0</w:t>
            </w:r>
          </w:p>
        </w:tc>
        <w:tc>
          <w:tcPr>
            <w:tcW w:w="0" w:type="auto"/>
            <w:vAlign w:val="center"/>
          </w:tcPr>
          <w:p w:rsidR="00CD6318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3843</w:t>
            </w:r>
          </w:p>
        </w:tc>
        <w:tc>
          <w:tcPr>
            <w:tcW w:w="0" w:type="auto"/>
            <w:vAlign w:val="center"/>
          </w:tcPr>
          <w:p w:rsidR="00CD6318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807030</w:t>
            </w:r>
          </w:p>
        </w:tc>
      </w:tr>
      <w:tr w:rsidR="00CD6318" w:rsidRPr="00046403" w:rsidTr="00046403">
        <w:tc>
          <w:tcPr>
            <w:tcW w:w="1526" w:type="dxa"/>
            <w:vAlign w:val="center"/>
          </w:tcPr>
          <w:p w:rsidR="00CD6318" w:rsidRPr="00046403" w:rsidRDefault="00CD631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Силос</w:t>
            </w:r>
          </w:p>
        </w:tc>
        <w:tc>
          <w:tcPr>
            <w:tcW w:w="1876" w:type="dxa"/>
            <w:vAlign w:val="center"/>
          </w:tcPr>
          <w:p w:rsidR="00CD6318" w:rsidRPr="00046403" w:rsidRDefault="00CD631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24,0</w:t>
            </w:r>
          </w:p>
        </w:tc>
        <w:tc>
          <w:tcPr>
            <w:tcW w:w="0" w:type="auto"/>
            <w:vAlign w:val="center"/>
          </w:tcPr>
          <w:p w:rsidR="00CD6318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46116</w:t>
            </w:r>
          </w:p>
        </w:tc>
        <w:tc>
          <w:tcPr>
            <w:tcW w:w="0" w:type="auto"/>
            <w:vAlign w:val="center"/>
          </w:tcPr>
          <w:p w:rsidR="00CD6318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9684360</w:t>
            </w:r>
          </w:p>
        </w:tc>
      </w:tr>
      <w:tr w:rsidR="00CD6318" w:rsidRPr="00046403" w:rsidTr="00046403">
        <w:tc>
          <w:tcPr>
            <w:tcW w:w="1526" w:type="dxa"/>
            <w:vAlign w:val="center"/>
          </w:tcPr>
          <w:p w:rsidR="00CD6318" w:rsidRPr="00046403" w:rsidRDefault="00CD631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Солома</w:t>
            </w:r>
          </w:p>
        </w:tc>
        <w:tc>
          <w:tcPr>
            <w:tcW w:w="1876" w:type="dxa"/>
            <w:vAlign w:val="center"/>
          </w:tcPr>
          <w:p w:rsidR="00CD6318" w:rsidRPr="00046403" w:rsidRDefault="00CD631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1,0</w:t>
            </w:r>
          </w:p>
        </w:tc>
        <w:tc>
          <w:tcPr>
            <w:tcW w:w="0" w:type="auto"/>
            <w:vAlign w:val="center"/>
          </w:tcPr>
          <w:p w:rsidR="00CD6318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1921,5</w:t>
            </w:r>
          </w:p>
        </w:tc>
        <w:tc>
          <w:tcPr>
            <w:tcW w:w="0" w:type="auto"/>
            <w:vAlign w:val="center"/>
          </w:tcPr>
          <w:p w:rsidR="00CD6318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403515</w:t>
            </w:r>
          </w:p>
        </w:tc>
      </w:tr>
      <w:tr w:rsidR="00CD6318" w:rsidRPr="00046403" w:rsidTr="00046403">
        <w:tc>
          <w:tcPr>
            <w:tcW w:w="1526" w:type="dxa"/>
            <w:vAlign w:val="center"/>
          </w:tcPr>
          <w:p w:rsidR="00CD6318" w:rsidRPr="00046403" w:rsidRDefault="00CD631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Сено</w:t>
            </w:r>
          </w:p>
        </w:tc>
        <w:tc>
          <w:tcPr>
            <w:tcW w:w="1876" w:type="dxa"/>
            <w:vAlign w:val="center"/>
          </w:tcPr>
          <w:p w:rsidR="00CD6318" w:rsidRPr="00046403" w:rsidRDefault="00CD631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4,5</w:t>
            </w:r>
          </w:p>
        </w:tc>
        <w:tc>
          <w:tcPr>
            <w:tcW w:w="0" w:type="auto"/>
            <w:vAlign w:val="center"/>
          </w:tcPr>
          <w:p w:rsidR="00CD6318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8646,75</w:t>
            </w:r>
          </w:p>
        </w:tc>
        <w:tc>
          <w:tcPr>
            <w:tcW w:w="0" w:type="auto"/>
            <w:vAlign w:val="center"/>
          </w:tcPr>
          <w:p w:rsidR="00CD6318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1815817,5</w:t>
            </w:r>
          </w:p>
        </w:tc>
      </w:tr>
      <w:tr w:rsidR="00CD6318" w:rsidRPr="00046403" w:rsidTr="00046403">
        <w:tc>
          <w:tcPr>
            <w:tcW w:w="1526" w:type="dxa"/>
            <w:vAlign w:val="center"/>
          </w:tcPr>
          <w:p w:rsidR="00CD6318" w:rsidRPr="00046403" w:rsidRDefault="00CD631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Минеральные добавки</w:t>
            </w:r>
          </w:p>
        </w:tc>
        <w:tc>
          <w:tcPr>
            <w:tcW w:w="1876" w:type="dxa"/>
            <w:vAlign w:val="center"/>
          </w:tcPr>
          <w:p w:rsidR="00CD6318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0,29</w:t>
            </w:r>
          </w:p>
        </w:tc>
        <w:tc>
          <w:tcPr>
            <w:tcW w:w="0" w:type="auto"/>
            <w:vAlign w:val="center"/>
          </w:tcPr>
          <w:p w:rsidR="00CD6318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557,2</w:t>
            </w:r>
          </w:p>
        </w:tc>
        <w:tc>
          <w:tcPr>
            <w:tcW w:w="0" w:type="auto"/>
            <w:vAlign w:val="center"/>
          </w:tcPr>
          <w:p w:rsidR="00CD6318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117012</w:t>
            </w:r>
          </w:p>
        </w:tc>
      </w:tr>
      <w:tr w:rsidR="00CD6318" w:rsidRPr="00046403" w:rsidTr="00046403">
        <w:tc>
          <w:tcPr>
            <w:tcW w:w="1526" w:type="dxa"/>
            <w:vAlign w:val="center"/>
          </w:tcPr>
          <w:p w:rsidR="00CD6318" w:rsidRPr="00046403" w:rsidRDefault="00CD631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Всего</w:t>
            </w:r>
          </w:p>
        </w:tc>
        <w:tc>
          <w:tcPr>
            <w:tcW w:w="1876" w:type="dxa"/>
            <w:vAlign w:val="center"/>
          </w:tcPr>
          <w:p w:rsidR="00CD6318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38,79</w:t>
            </w:r>
          </w:p>
        </w:tc>
        <w:tc>
          <w:tcPr>
            <w:tcW w:w="0" w:type="auto"/>
            <w:vAlign w:val="center"/>
          </w:tcPr>
          <w:p w:rsidR="00CD6318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74535</w:t>
            </w:r>
          </w:p>
        </w:tc>
        <w:tc>
          <w:tcPr>
            <w:tcW w:w="0" w:type="auto"/>
            <w:vAlign w:val="center"/>
          </w:tcPr>
          <w:p w:rsidR="00CD6318" w:rsidRPr="00046403" w:rsidRDefault="00CD631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</w:tc>
      </w:tr>
    </w:tbl>
    <w:p w:rsidR="009B5607" w:rsidRPr="00D505CF" w:rsidRDefault="00046403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br w:type="page"/>
      </w:r>
      <w:r w:rsidR="009B5607" w:rsidRPr="00D505CF">
        <w:rPr>
          <w:rFonts w:ascii="Times New Roman" w:hAnsi="Times New Roman"/>
          <w:sz w:val="28"/>
          <w:szCs w:val="28"/>
          <w:lang w:val="ru-RU"/>
        </w:rPr>
        <w:t xml:space="preserve">Таблица </w:t>
      </w:r>
      <w:r w:rsidR="00763E22" w:rsidRPr="00D505CF">
        <w:rPr>
          <w:rFonts w:ascii="Times New Roman" w:hAnsi="Times New Roman"/>
          <w:sz w:val="28"/>
          <w:szCs w:val="28"/>
          <w:lang w:val="ru-RU"/>
        </w:rPr>
        <w:t>4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B5607" w:rsidRPr="00D505CF">
        <w:rPr>
          <w:rFonts w:ascii="Times New Roman" w:hAnsi="Times New Roman"/>
          <w:sz w:val="28"/>
          <w:szCs w:val="28"/>
          <w:lang w:val="ru-RU"/>
        </w:rPr>
        <w:t>Суточн</w:t>
      </w:r>
      <w:r w:rsidR="00763E22" w:rsidRPr="00D505CF">
        <w:rPr>
          <w:rFonts w:ascii="Times New Roman" w:hAnsi="Times New Roman"/>
          <w:sz w:val="28"/>
          <w:szCs w:val="28"/>
          <w:lang w:val="ru-RU"/>
        </w:rPr>
        <w:t>ый</w:t>
      </w:r>
      <w:r w:rsidR="009B5607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63E22" w:rsidRPr="00D505CF">
        <w:rPr>
          <w:rFonts w:ascii="Times New Roman" w:hAnsi="Times New Roman"/>
          <w:sz w:val="28"/>
          <w:szCs w:val="28"/>
          <w:lang w:val="ru-RU"/>
        </w:rPr>
        <w:t>график кормления</w:t>
      </w:r>
    </w:p>
    <w:tbl>
      <w:tblPr>
        <w:tblpPr w:leftFromText="180" w:rightFromText="180" w:vertAnchor="text" w:tblpXSpec="center" w:tblpY="1"/>
        <w:tblOverlap w:val="never"/>
        <w:tblW w:w="9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1838"/>
        <w:gridCol w:w="709"/>
        <w:gridCol w:w="1258"/>
        <w:gridCol w:w="772"/>
        <w:gridCol w:w="1072"/>
        <w:gridCol w:w="6"/>
        <w:gridCol w:w="728"/>
        <w:gridCol w:w="1114"/>
      </w:tblGrid>
      <w:tr w:rsidR="00763E22" w:rsidRPr="00046403" w:rsidTr="00046403">
        <w:trPr>
          <w:trHeight w:val="295"/>
        </w:trPr>
        <w:tc>
          <w:tcPr>
            <w:tcW w:w="1526" w:type="dxa"/>
            <w:vMerge w:val="restart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Вид корма</w:t>
            </w:r>
          </w:p>
        </w:tc>
        <w:tc>
          <w:tcPr>
            <w:tcW w:w="1838" w:type="dxa"/>
            <w:vMerge w:val="restart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Суточная потребность, кг</w:t>
            </w:r>
          </w:p>
        </w:tc>
        <w:tc>
          <w:tcPr>
            <w:tcW w:w="5659" w:type="dxa"/>
            <w:gridSpan w:val="7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Дачи, %</w:t>
            </w:r>
          </w:p>
        </w:tc>
      </w:tr>
      <w:tr w:rsidR="00763E22" w:rsidRPr="00046403" w:rsidTr="00046403">
        <w:trPr>
          <w:trHeight w:val="295"/>
        </w:trPr>
        <w:tc>
          <w:tcPr>
            <w:tcW w:w="1526" w:type="dxa"/>
            <w:vMerge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38" w:type="dxa"/>
            <w:vMerge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967" w:type="dxa"/>
            <w:gridSpan w:val="2"/>
            <w:vAlign w:val="center"/>
          </w:tcPr>
          <w:p w:rsidR="00763E22" w:rsidRPr="00046403" w:rsidRDefault="001F6B2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 xml:space="preserve">1-я </w:t>
            </w:r>
            <w:r w:rsidR="00763E22" w:rsidRPr="00046403">
              <w:rPr>
                <w:rFonts w:ascii="Times New Roman" w:hAnsi="Times New Roman"/>
                <w:lang w:val="ru-RU"/>
              </w:rPr>
              <w:t>дача</w:t>
            </w:r>
          </w:p>
        </w:tc>
        <w:tc>
          <w:tcPr>
            <w:tcW w:w="1844" w:type="dxa"/>
            <w:gridSpan w:val="2"/>
            <w:vAlign w:val="center"/>
          </w:tcPr>
          <w:p w:rsidR="00763E22" w:rsidRPr="00046403" w:rsidRDefault="001F6B2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 xml:space="preserve">2-я </w:t>
            </w:r>
            <w:r w:rsidR="00763E22" w:rsidRPr="00046403">
              <w:rPr>
                <w:rFonts w:ascii="Times New Roman" w:hAnsi="Times New Roman"/>
                <w:lang w:val="ru-RU"/>
              </w:rPr>
              <w:t>дача</w:t>
            </w:r>
          </w:p>
        </w:tc>
        <w:tc>
          <w:tcPr>
            <w:tcW w:w="1848" w:type="dxa"/>
            <w:gridSpan w:val="3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3-я дача</w:t>
            </w:r>
          </w:p>
        </w:tc>
      </w:tr>
      <w:tr w:rsidR="007D2A77" w:rsidRPr="00046403" w:rsidTr="00046403">
        <w:trPr>
          <w:trHeight w:val="295"/>
        </w:trPr>
        <w:tc>
          <w:tcPr>
            <w:tcW w:w="1526" w:type="dxa"/>
            <w:vMerge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38" w:type="dxa"/>
            <w:vMerge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709" w:type="dxa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%</w:t>
            </w:r>
          </w:p>
        </w:tc>
        <w:tc>
          <w:tcPr>
            <w:tcW w:w="1258" w:type="dxa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кг</w:t>
            </w:r>
          </w:p>
        </w:tc>
        <w:tc>
          <w:tcPr>
            <w:tcW w:w="772" w:type="dxa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%</w:t>
            </w:r>
          </w:p>
        </w:tc>
        <w:tc>
          <w:tcPr>
            <w:tcW w:w="1078" w:type="dxa"/>
            <w:gridSpan w:val="2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кг</w:t>
            </w:r>
          </w:p>
        </w:tc>
        <w:tc>
          <w:tcPr>
            <w:tcW w:w="728" w:type="dxa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%</w:t>
            </w:r>
          </w:p>
        </w:tc>
        <w:tc>
          <w:tcPr>
            <w:tcW w:w="1114" w:type="dxa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кг</w:t>
            </w:r>
          </w:p>
        </w:tc>
      </w:tr>
      <w:tr w:rsidR="007D2A77" w:rsidRPr="00046403" w:rsidTr="00046403">
        <w:trPr>
          <w:trHeight w:val="286"/>
        </w:trPr>
        <w:tc>
          <w:tcPr>
            <w:tcW w:w="1526" w:type="dxa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ККП</w:t>
            </w:r>
          </w:p>
        </w:tc>
        <w:tc>
          <w:tcPr>
            <w:tcW w:w="1838" w:type="dxa"/>
            <w:vAlign w:val="center"/>
          </w:tcPr>
          <w:p w:rsidR="00763E22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13450,5</w:t>
            </w:r>
          </w:p>
        </w:tc>
        <w:tc>
          <w:tcPr>
            <w:tcW w:w="709" w:type="dxa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1258" w:type="dxa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772" w:type="dxa"/>
            <w:vAlign w:val="center"/>
          </w:tcPr>
          <w:p w:rsidR="00763E22" w:rsidRPr="00046403" w:rsidRDefault="007D2A77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50</w:t>
            </w:r>
          </w:p>
        </w:tc>
        <w:tc>
          <w:tcPr>
            <w:tcW w:w="1078" w:type="dxa"/>
            <w:gridSpan w:val="2"/>
            <w:vAlign w:val="center"/>
          </w:tcPr>
          <w:p w:rsidR="00763E22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6725</w:t>
            </w:r>
          </w:p>
        </w:tc>
        <w:tc>
          <w:tcPr>
            <w:tcW w:w="728" w:type="dxa"/>
            <w:vAlign w:val="center"/>
          </w:tcPr>
          <w:p w:rsidR="00763E22" w:rsidRPr="00046403" w:rsidRDefault="007D2A77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50</w:t>
            </w:r>
          </w:p>
        </w:tc>
        <w:tc>
          <w:tcPr>
            <w:tcW w:w="1114" w:type="dxa"/>
            <w:vAlign w:val="center"/>
          </w:tcPr>
          <w:p w:rsidR="00763E22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6725,5</w:t>
            </w:r>
          </w:p>
        </w:tc>
      </w:tr>
      <w:tr w:rsidR="007D2A77" w:rsidRPr="00046403" w:rsidTr="00046403">
        <w:trPr>
          <w:trHeight w:val="286"/>
        </w:trPr>
        <w:tc>
          <w:tcPr>
            <w:tcW w:w="1526" w:type="dxa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Концкорма</w:t>
            </w:r>
          </w:p>
        </w:tc>
        <w:tc>
          <w:tcPr>
            <w:tcW w:w="1838" w:type="dxa"/>
            <w:vAlign w:val="center"/>
          </w:tcPr>
          <w:p w:rsidR="00763E22" w:rsidRPr="00046403" w:rsidRDefault="00F674B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3294</w:t>
            </w:r>
          </w:p>
        </w:tc>
        <w:tc>
          <w:tcPr>
            <w:tcW w:w="709" w:type="dxa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50</w:t>
            </w:r>
          </w:p>
        </w:tc>
        <w:tc>
          <w:tcPr>
            <w:tcW w:w="1258" w:type="dxa"/>
            <w:vAlign w:val="center"/>
          </w:tcPr>
          <w:p w:rsidR="00763E22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1921,5</w:t>
            </w:r>
          </w:p>
        </w:tc>
        <w:tc>
          <w:tcPr>
            <w:tcW w:w="772" w:type="dxa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1078" w:type="dxa"/>
            <w:gridSpan w:val="2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728" w:type="dxa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50</w:t>
            </w:r>
          </w:p>
        </w:tc>
        <w:tc>
          <w:tcPr>
            <w:tcW w:w="1114" w:type="dxa"/>
            <w:vAlign w:val="center"/>
          </w:tcPr>
          <w:p w:rsidR="00763E22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1921,5</w:t>
            </w:r>
          </w:p>
        </w:tc>
      </w:tr>
      <w:tr w:rsidR="007D2A77" w:rsidRPr="00046403" w:rsidTr="00046403">
        <w:trPr>
          <w:trHeight w:val="286"/>
        </w:trPr>
        <w:tc>
          <w:tcPr>
            <w:tcW w:w="1526" w:type="dxa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Силос</w:t>
            </w:r>
          </w:p>
        </w:tc>
        <w:tc>
          <w:tcPr>
            <w:tcW w:w="1838" w:type="dxa"/>
            <w:vAlign w:val="center"/>
          </w:tcPr>
          <w:p w:rsidR="00763E22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46116</w:t>
            </w:r>
          </w:p>
        </w:tc>
        <w:tc>
          <w:tcPr>
            <w:tcW w:w="709" w:type="dxa"/>
            <w:vAlign w:val="center"/>
          </w:tcPr>
          <w:p w:rsidR="00763E22" w:rsidRPr="00046403" w:rsidRDefault="001F6B2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39,9</w:t>
            </w:r>
          </w:p>
        </w:tc>
        <w:tc>
          <w:tcPr>
            <w:tcW w:w="1258" w:type="dxa"/>
            <w:vAlign w:val="center"/>
          </w:tcPr>
          <w:p w:rsidR="00763E22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18400,28</w:t>
            </w:r>
          </w:p>
        </w:tc>
        <w:tc>
          <w:tcPr>
            <w:tcW w:w="772" w:type="dxa"/>
            <w:vAlign w:val="center"/>
          </w:tcPr>
          <w:p w:rsidR="00763E22" w:rsidRPr="00046403" w:rsidRDefault="001F6B2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36,4</w:t>
            </w:r>
          </w:p>
        </w:tc>
        <w:tc>
          <w:tcPr>
            <w:tcW w:w="1078" w:type="dxa"/>
            <w:gridSpan w:val="2"/>
            <w:vAlign w:val="center"/>
          </w:tcPr>
          <w:p w:rsidR="00763E22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16786,2</w:t>
            </w:r>
          </w:p>
        </w:tc>
        <w:tc>
          <w:tcPr>
            <w:tcW w:w="728" w:type="dxa"/>
            <w:vAlign w:val="center"/>
          </w:tcPr>
          <w:p w:rsidR="00763E22" w:rsidRPr="00046403" w:rsidRDefault="001F6B2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23,7</w:t>
            </w:r>
          </w:p>
        </w:tc>
        <w:tc>
          <w:tcPr>
            <w:tcW w:w="1114" w:type="dxa"/>
            <w:vAlign w:val="center"/>
          </w:tcPr>
          <w:p w:rsidR="00763E22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10929,5</w:t>
            </w:r>
          </w:p>
        </w:tc>
      </w:tr>
      <w:tr w:rsidR="007D2A77" w:rsidRPr="00046403" w:rsidTr="00046403">
        <w:trPr>
          <w:trHeight w:val="286"/>
        </w:trPr>
        <w:tc>
          <w:tcPr>
            <w:tcW w:w="1526" w:type="dxa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Солома</w:t>
            </w:r>
          </w:p>
        </w:tc>
        <w:tc>
          <w:tcPr>
            <w:tcW w:w="1838" w:type="dxa"/>
            <w:vAlign w:val="center"/>
          </w:tcPr>
          <w:p w:rsidR="00763E22" w:rsidRPr="00046403" w:rsidRDefault="00F674B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1647</w:t>
            </w:r>
          </w:p>
        </w:tc>
        <w:tc>
          <w:tcPr>
            <w:tcW w:w="709" w:type="dxa"/>
            <w:vAlign w:val="center"/>
          </w:tcPr>
          <w:p w:rsidR="00763E22" w:rsidRPr="00046403" w:rsidRDefault="007D2A77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1258" w:type="dxa"/>
            <w:vAlign w:val="center"/>
          </w:tcPr>
          <w:p w:rsidR="00763E22" w:rsidRPr="00046403" w:rsidRDefault="007D2A77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772" w:type="dxa"/>
            <w:vAlign w:val="center"/>
          </w:tcPr>
          <w:p w:rsidR="00763E22" w:rsidRPr="00046403" w:rsidRDefault="007D2A77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60</w:t>
            </w:r>
          </w:p>
        </w:tc>
        <w:tc>
          <w:tcPr>
            <w:tcW w:w="1078" w:type="dxa"/>
            <w:gridSpan w:val="2"/>
            <w:vAlign w:val="center"/>
          </w:tcPr>
          <w:p w:rsidR="00763E22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1152,9</w:t>
            </w:r>
          </w:p>
        </w:tc>
        <w:tc>
          <w:tcPr>
            <w:tcW w:w="728" w:type="dxa"/>
            <w:vAlign w:val="center"/>
          </w:tcPr>
          <w:p w:rsidR="00763E22" w:rsidRPr="00046403" w:rsidRDefault="007D2A77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40</w:t>
            </w:r>
          </w:p>
        </w:tc>
        <w:tc>
          <w:tcPr>
            <w:tcW w:w="1114" w:type="dxa"/>
            <w:vAlign w:val="center"/>
          </w:tcPr>
          <w:p w:rsidR="00763E22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768,6</w:t>
            </w:r>
          </w:p>
        </w:tc>
      </w:tr>
      <w:tr w:rsidR="007D2A77" w:rsidRPr="00046403" w:rsidTr="00046403">
        <w:trPr>
          <w:trHeight w:val="304"/>
        </w:trPr>
        <w:tc>
          <w:tcPr>
            <w:tcW w:w="1526" w:type="dxa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Сено</w:t>
            </w:r>
          </w:p>
        </w:tc>
        <w:tc>
          <w:tcPr>
            <w:tcW w:w="1838" w:type="dxa"/>
            <w:vAlign w:val="center"/>
          </w:tcPr>
          <w:p w:rsidR="00763E22" w:rsidRPr="00046403" w:rsidRDefault="00F674B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7411,5</w:t>
            </w:r>
          </w:p>
        </w:tc>
        <w:tc>
          <w:tcPr>
            <w:tcW w:w="709" w:type="dxa"/>
            <w:vAlign w:val="center"/>
          </w:tcPr>
          <w:p w:rsidR="00763E22" w:rsidRPr="00046403" w:rsidRDefault="00F674B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50</w:t>
            </w:r>
          </w:p>
        </w:tc>
        <w:tc>
          <w:tcPr>
            <w:tcW w:w="1258" w:type="dxa"/>
            <w:vAlign w:val="center"/>
          </w:tcPr>
          <w:p w:rsidR="00763E22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4323</w:t>
            </w:r>
          </w:p>
        </w:tc>
        <w:tc>
          <w:tcPr>
            <w:tcW w:w="772" w:type="dxa"/>
            <w:vAlign w:val="center"/>
          </w:tcPr>
          <w:p w:rsidR="00763E22" w:rsidRPr="00046403" w:rsidRDefault="00F674B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1078" w:type="dxa"/>
            <w:gridSpan w:val="2"/>
            <w:vAlign w:val="center"/>
          </w:tcPr>
          <w:p w:rsidR="00763E22" w:rsidRPr="00046403" w:rsidRDefault="00F674B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728" w:type="dxa"/>
            <w:vAlign w:val="center"/>
          </w:tcPr>
          <w:p w:rsidR="00763E22" w:rsidRPr="00046403" w:rsidRDefault="00F674B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5</w:t>
            </w:r>
            <w:r w:rsidR="007D2A77" w:rsidRPr="00046403">
              <w:rPr>
                <w:rFonts w:ascii="Times New Roman" w:hAnsi="Times New Roman"/>
                <w:lang w:val="ru-RU"/>
              </w:rPr>
              <w:t>0</w:t>
            </w:r>
          </w:p>
        </w:tc>
        <w:tc>
          <w:tcPr>
            <w:tcW w:w="1114" w:type="dxa"/>
            <w:vAlign w:val="center"/>
          </w:tcPr>
          <w:p w:rsidR="00763E22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4323,5</w:t>
            </w:r>
          </w:p>
        </w:tc>
      </w:tr>
      <w:tr w:rsidR="007D2A77" w:rsidRPr="00046403" w:rsidTr="00046403">
        <w:trPr>
          <w:trHeight w:val="304"/>
        </w:trPr>
        <w:tc>
          <w:tcPr>
            <w:tcW w:w="1526" w:type="dxa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Минеральные добавки</w:t>
            </w:r>
          </w:p>
        </w:tc>
        <w:tc>
          <w:tcPr>
            <w:tcW w:w="1838" w:type="dxa"/>
            <w:vAlign w:val="center"/>
          </w:tcPr>
          <w:p w:rsidR="00763E22" w:rsidRPr="00046403" w:rsidRDefault="001F6B28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477,63</w:t>
            </w:r>
          </w:p>
        </w:tc>
        <w:tc>
          <w:tcPr>
            <w:tcW w:w="709" w:type="dxa"/>
            <w:vAlign w:val="center"/>
          </w:tcPr>
          <w:p w:rsidR="00763E22" w:rsidRPr="00046403" w:rsidRDefault="007D2A77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33,3</w:t>
            </w:r>
          </w:p>
        </w:tc>
        <w:tc>
          <w:tcPr>
            <w:tcW w:w="1258" w:type="dxa"/>
            <w:vAlign w:val="center"/>
          </w:tcPr>
          <w:p w:rsidR="00763E22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185,7</w:t>
            </w:r>
          </w:p>
        </w:tc>
        <w:tc>
          <w:tcPr>
            <w:tcW w:w="772" w:type="dxa"/>
            <w:vAlign w:val="center"/>
          </w:tcPr>
          <w:p w:rsidR="00763E22" w:rsidRPr="00046403" w:rsidRDefault="007D2A77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33,3</w:t>
            </w:r>
          </w:p>
        </w:tc>
        <w:tc>
          <w:tcPr>
            <w:tcW w:w="1078" w:type="dxa"/>
            <w:gridSpan w:val="2"/>
            <w:vAlign w:val="center"/>
          </w:tcPr>
          <w:p w:rsidR="00763E22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185,7</w:t>
            </w:r>
          </w:p>
        </w:tc>
        <w:tc>
          <w:tcPr>
            <w:tcW w:w="728" w:type="dxa"/>
            <w:vAlign w:val="center"/>
          </w:tcPr>
          <w:p w:rsidR="00763E22" w:rsidRPr="00046403" w:rsidRDefault="007D2A77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33,3</w:t>
            </w:r>
          </w:p>
        </w:tc>
        <w:tc>
          <w:tcPr>
            <w:tcW w:w="1114" w:type="dxa"/>
            <w:vAlign w:val="center"/>
          </w:tcPr>
          <w:p w:rsidR="00763E22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185,7</w:t>
            </w:r>
          </w:p>
        </w:tc>
      </w:tr>
      <w:tr w:rsidR="007D2A77" w:rsidRPr="00046403" w:rsidTr="00046403">
        <w:trPr>
          <w:trHeight w:val="304"/>
        </w:trPr>
        <w:tc>
          <w:tcPr>
            <w:tcW w:w="1526" w:type="dxa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Всего</w:t>
            </w:r>
          </w:p>
        </w:tc>
        <w:tc>
          <w:tcPr>
            <w:tcW w:w="1838" w:type="dxa"/>
            <w:vAlign w:val="center"/>
          </w:tcPr>
          <w:p w:rsidR="00763E22" w:rsidRPr="00046403" w:rsidRDefault="00763E22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709" w:type="dxa"/>
            <w:vAlign w:val="center"/>
          </w:tcPr>
          <w:p w:rsidR="00763E22" w:rsidRPr="00046403" w:rsidRDefault="007D2A77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1258" w:type="dxa"/>
            <w:vAlign w:val="center"/>
          </w:tcPr>
          <w:p w:rsidR="00763E22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223605</w:t>
            </w:r>
          </w:p>
        </w:tc>
        <w:tc>
          <w:tcPr>
            <w:tcW w:w="772" w:type="dxa"/>
            <w:vAlign w:val="center"/>
          </w:tcPr>
          <w:p w:rsidR="00763E22" w:rsidRPr="00046403" w:rsidRDefault="007D2A77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1078" w:type="dxa"/>
            <w:gridSpan w:val="2"/>
            <w:vAlign w:val="center"/>
          </w:tcPr>
          <w:p w:rsidR="00763E22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223605</w:t>
            </w:r>
          </w:p>
        </w:tc>
        <w:tc>
          <w:tcPr>
            <w:tcW w:w="728" w:type="dxa"/>
            <w:vAlign w:val="center"/>
          </w:tcPr>
          <w:p w:rsidR="00763E22" w:rsidRPr="00046403" w:rsidRDefault="007D2A77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1114" w:type="dxa"/>
            <w:vAlign w:val="center"/>
          </w:tcPr>
          <w:p w:rsidR="00763E22" w:rsidRPr="00046403" w:rsidRDefault="00836189" w:rsidP="00046403">
            <w:pPr>
              <w:widowControl w:val="0"/>
              <w:spacing w:line="360" w:lineRule="auto"/>
              <w:jc w:val="both"/>
              <w:rPr>
                <w:rFonts w:ascii="Times New Roman" w:hAnsi="Times New Roman"/>
                <w:lang w:val="ru-RU"/>
              </w:rPr>
            </w:pPr>
            <w:r w:rsidRPr="00046403">
              <w:rPr>
                <w:rFonts w:ascii="Times New Roman" w:hAnsi="Times New Roman"/>
                <w:lang w:val="ru-RU"/>
              </w:rPr>
              <w:t>223605</w:t>
            </w:r>
          </w:p>
        </w:tc>
      </w:tr>
    </w:tbl>
    <w:p w:rsidR="00AE6076" w:rsidRPr="00D505CF" w:rsidRDefault="00AE6076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B5607" w:rsidRPr="00D505CF" w:rsidRDefault="00046403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1.5</w:t>
      </w:r>
      <w:r w:rsidR="009B5607" w:rsidRPr="00D505CF">
        <w:rPr>
          <w:rFonts w:ascii="Times New Roman" w:hAnsi="Times New Roman"/>
          <w:sz w:val="28"/>
          <w:szCs w:val="28"/>
          <w:lang w:val="ru-RU"/>
        </w:rPr>
        <w:t xml:space="preserve"> Расчет выхода основной и вспомогательной продукции</w:t>
      </w:r>
    </w:p>
    <w:p w:rsidR="009B5607" w:rsidRPr="00D505CF" w:rsidRDefault="009B5607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B5607" w:rsidRPr="00D505CF" w:rsidRDefault="009B5607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К основной продукции относится м</w:t>
      </w:r>
      <w:r w:rsidR="005074A9" w:rsidRPr="00D505CF">
        <w:rPr>
          <w:rFonts w:ascii="Times New Roman" w:hAnsi="Times New Roman"/>
          <w:sz w:val="28"/>
          <w:szCs w:val="28"/>
          <w:lang w:val="ru-RU"/>
        </w:rPr>
        <w:t>олок</w:t>
      </w:r>
      <w:r w:rsidRPr="00D505CF">
        <w:rPr>
          <w:rFonts w:ascii="Times New Roman" w:hAnsi="Times New Roman"/>
          <w:sz w:val="28"/>
          <w:szCs w:val="28"/>
          <w:lang w:val="ru-RU"/>
        </w:rPr>
        <w:t>о, годовой выход которо</w:t>
      </w:r>
      <w:r w:rsidR="005074A9" w:rsidRPr="00D505CF">
        <w:rPr>
          <w:rFonts w:ascii="Times New Roman" w:hAnsi="Times New Roman"/>
          <w:sz w:val="28"/>
          <w:szCs w:val="28"/>
          <w:lang w:val="ru-RU"/>
        </w:rPr>
        <w:t>го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определяется по формуле</w:t>
      </w:r>
      <w:r w:rsidR="007E2CDC" w:rsidRPr="00D505CF">
        <w:rPr>
          <w:rFonts w:ascii="Times New Roman" w:hAnsi="Times New Roman"/>
          <w:sz w:val="28"/>
          <w:szCs w:val="28"/>
          <w:lang w:val="ru-RU"/>
        </w:rPr>
        <w:t xml:space="preserve"> [5]</w:t>
      </w:r>
      <w:r w:rsidRPr="00D505CF">
        <w:rPr>
          <w:rFonts w:ascii="Times New Roman" w:hAnsi="Times New Roman"/>
          <w:sz w:val="28"/>
          <w:szCs w:val="28"/>
          <w:lang w:val="ru-RU"/>
        </w:rPr>
        <w:t>:</w:t>
      </w:r>
    </w:p>
    <w:p w:rsidR="007E2CDC" w:rsidRPr="00D505CF" w:rsidRDefault="007E2CDC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B5607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80" w:dyaOrig="340">
          <v:shape id="_x0000_i1033" type="#_x0000_t75" style="width:9pt;height:17.25pt" o:ole="">
            <v:imagedata r:id="rId24" o:title=""/>
          </v:shape>
          <o:OLEObject Type="Embed" ProgID="Equation.3" ShapeID="_x0000_i1033" DrawAspect="Content" ObjectID="_1543329539" r:id="rId25"/>
        </w:object>
      </w:r>
      <w:r w:rsidRPr="00D505CF">
        <w:rPr>
          <w:rFonts w:ascii="Times New Roman" w:hAnsi="Times New Roman"/>
          <w:sz w:val="28"/>
          <w:szCs w:val="28"/>
          <w:lang w:val="ru-RU"/>
        </w:rPr>
        <w:object w:dxaOrig="1340" w:dyaOrig="360">
          <v:shape id="_x0000_i1034" type="#_x0000_t75" style="width:66.75pt;height:18pt" o:ole="">
            <v:imagedata r:id="rId26" o:title=""/>
          </v:shape>
          <o:OLEObject Type="Embed" ProgID="Equation.3" ShapeID="_x0000_i1034" DrawAspect="Content" ObjectID="_1543329540" r:id="rId27"/>
        </w:object>
      </w:r>
      <w:r w:rsidR="00046403">
        <w:rPr>
          <w:rFonts w:ascii="Times New Roman" w:hAnsi="Times New Roman"/>
          <w:sz w:val="28"/>
          <w:szCs w:val="28"/>
          <w:lang w:val="ru-RU"/>
        </w:rPr>
        <w:t>, кг</w:t>
      </w:r>
    </w:p>
    <w:p w:rsidR="007E2CDC" w:rsidRPr="00D505CF" w:rsidRDefault="007E2CDC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B5607" w:rsidRPr="00D505CF" w:rsidRDefault="009B5607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где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320" w:dyaOrig="260">
          <v:shape id="_x0000_i1035" type="#_x0000_t75" style="width:15.75pt;height:12.75pt" o:ole="">
            <v:imagedata r:id="rId28" o:title=""/>
          </v:shape>
          <o:OLEObject Type="Embed" ProgID="Equation.3" ShapeID="_x0000_i1035" DrawAspect="Content" ObjectID="_1543329541" r:id="rId29"/>
        </w:object>
      </w:r>
      <w:r w:rsidRPr="00D505CF">
        <w:rPr>
          <w:rFonts w:ascii="Times New Roman" w:hAnsi="Times New Roman"/>
          <w:sz w:val="28"/>
          <w:szCs w:val="28"/>
          <w:lang w:val="ru-RU"/>
        </w:rPr>
        <w:t>- поголовье животных на ферме, голов;</w:t>
      </w:r>
    </w:p>
    <w:p w:rsidR="009B5607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440" w:dyaOrig="360">
          <v:shape id="_x0000_i1036" type="#_x0000_t75" style="width:21.75pt;height:18pt" o:ole="">
            <v:imagedata r:id="rId30" o:title=""/>
          </v:shape>
          <o:OLEObject Type="Embed" ProgID="Equation.3" ShapeID="_x0000_i1036" DrawAspect="Content" ObjectID="_1543329542" r:id="rId31"/>
        </w:object>
      </w:r>
      <w:r w:rsidR="009B5607" w:rsidRPr="00D505CF">
        <w:rPr>
          <w:rFonts w:ascii="Times New Roman" w:hAnsi="Times New Roman"/>
          <w:sz w:val="28"/>
          <w:szCs w:val="28"/>
          <w:lang w:val="ru-RU"/>
        </w:rPr>
        <w:t xml:space="preserve"> - </w:t>
      </w:r>
      <w:r w:rsidR="005074A9" w:rsidRPr="00D505CF">
        <w:rPr>
          <w:rFonts w:ascii="Times New Roman" w:hAnsi="Times New Roman"/>
          <w:sz w:val="28"/>
          <w:szCs w:val="28"/>
          <w:lang w:val="ru-RU"/>
        </w:rPr>
        <w:t>плановый годовой надой на одну корову</w:t>
      </w:r>
      <w:r w:rsidR="00814736" w:rsidRPr="00D505CF">
        <w:rPr>
          <w:rFonts w:ascii="Times New Roman" w:hAnsi="Times New Roman"/>
          <w:sz w:val="28"/>
          <w:szCs w:val="28"/>
          <w:lang w:val="ru-RU"/>
        </w:rPr>
        <w:t>,</w:t>
      </w:r>
      <w:r w:rsidR="00646292" w:rsidRPr="00D505CF">
        <w:rPr>
          <w:rFonts w:ascii="Times New Roman" w:hAnsi="Times New Roman"/>
          <w:sz w:val="28"/>
          <w:szCs w:val="28"/>
          <w:lang w:val="ru-RU"/>
        </w:rPr>
        <w:t xml:space="preserve"> кг.</w:t>
      </w:r>
    </w:p>
    <w:p w:rsidR="009B5607" w:rsidRPr="00D505CF" w:rsidRDefault="009B5607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B5607" w:rsidRPr="00D505CF" w:rsidRDefault="009B5607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Тогда</w:t>
      </w:r>
      <w:r w:rsidRPr="00D505CF">
        <w:rPr>
          <w:rFonts w:ascii="Times New Roman" w:hAnsi="Times New Roman"/>
          <w:sz w:val="28"/>
          <w:szCs w:val="28"/>
          <w:lang w:val="ru-RU"/>
        </w:rPr>
        <w:tab/>
      </w:r>
      <w:r w:rsidR="0004640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2720" w:dyaOrig="360">
          <v:shape id="_x0000_i1037" type="#_x0000_t75" style="width:135.75pt;height:18pt" o:ole="">
            <v:imagedata r:id="rId32" o:title=""/>
          </v:shape>
          <o:OLEObject Type="Embed" ProgID="Equation.3" ShapeID="_x0000_i1037" DrawAspect="Content" ObjectID="_1543329543" r:id="rId33"/>
        </w:object>
      </w:r>
      <w:r w:rsidR="001F6B28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D505CF">
        <w:rPr>
          <w:rFonts w:ascii="Times New Roman" w:hAnsi="Times New Roman"/>
          <w:sz w:val="28"/>
          <w:szCs w:val="28"/>
          <w:lang w:val="ru-RU"/>
        </w:rPr>
        <w:t>кг.</w:t>
      </w:r>
    </w:p>
    <w:p w:rsidR="000A68A0" w:rsidRPr="00D505CF" w:rsidRDefault="000A68A0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C65D9B" w:rsidRPr="00D505CF" w:rsidRDefault="00C65D9B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К вспомогательной продукции относится навоз, годовой выход которого определяется по формуле [5]:</w:t>
      </w:r>
    </w:p>
    <w:p w:rsidR="00C65D9B" w:rsidRPr="00D505CF" w:rsidRDefault="00C65D9B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C65D9B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939" w:dyaOrig="680">
          <v:shape id="_x0000_i1038" type="#_x0000_t75" style="width:96.75pt;height:33.75pt" o:ole="">
            <v:imagedata r:id="rId34" o:title=""/>
          </v:shape>
          <o:OLEObject Type="Embed" ProgID="Equation.3" ShapeID="_x0000_i1038" DrawAspect="Content" ObjectID="_1543329544" r:id="rId35"/>
        </w:object>
      </w:r>
      <w:r w:rsidR="00046403">
        <w:rPr>
          <w:rFonts w:ascii="Times New Roman" w:hAnsi="Times New Roman"/>
          <w:sz w:val="28"/>
          <w:szCs w:val="28"/>
          <w:lang w:val="ru-RU"/>
        </w:rPr>
        <w:t>, кг</w:t>
      </w:r>
    </w:p>
    <w:p w:rsidR="00C65D9B" w:rsidRPr="00D505CF" w:rsidRDefault="00C65D9B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C65D9B" w:rsidRPr="00D505CF" w:rsidRDefault="00C65D9B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где</w:t>
      </w:r>
      <w:r w:rsidRPr="00D505CF">
        <w:rPr>
          <w:rFonts w:ascii="Times New Roman" w:hAnsi="Times New Roman"/>
          <w:sz w:val="28"/>
          <w:szCs w:val="28"/>
          <w:lang w:val="ru-RU"/>
        </w:rPr>
        <w:tab/>
      </w:r>
      <w:r w:rsidR="001D22D2" w:rsidRPr="00D505CF">
        <w:rPr>
          <w:rFonts w:ascii="Times New Roman" w:hAnsi="Times New Roman"/>
          <w:sz w:val="28"/>
          <w:lang w:val="ru-RU"/>
        </w:rPr>
        <w:object w:dxaOrig="380" w:dyaOrig="360">
          <v:shape id="_x0000_i1039" type="#_x0000_t75" style="width:18.75pt;height:18pt" o:ole="">
            <v:imagedata r:id="rId36" o:title=""/>
          </v:shape>
          <o:OLEObject Type="Embed" ProgID="Equation.3" ShapeID="_x0000_i1039" DrawAspect="Content" ObjectID="_1543329545" r:id="rId37"/>
        </w:objec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- суточный выход навоза от одной головы, кг;</w:t>
      </w:r>
    </w:p>
    <w:p w:rsidR="00C65D9B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lang w:val="ru-RU"/>
        </w:rPr>
        <w:object w:dxaOrig="300" w:dyaOrig="360">
          <v:shape id="_x0000_i1040" type="#_x0000_t75" style="width:15pt;height:18pt" o:ole="">
            <v:imagedata r:id="rId38" o:title=""/>
          </v:shape>
          <o:OLEObject Type="Embed" ProgID="Equation.3" ShapeID="_x0000_i1040" DrawAspect="Content" ObjectID="_1543329546" r:id="rId39"/>
        </w:object>
      </w:r>
      <w:r w:rsidR="00C65D9B" w:rsidRPr="00D505CF">
        <w:rPr>
          <w:rFonts w:ascii="Times New Roman" w:hAnsi="Times New Roman"/>
          <w:sz w:val="28"/>
          <w:szCs w:val="28"/>
          <w:lang w:val="ru-RU"/>
        </w:rPr>
        <w:t xml:space="preserve"> - количество животных, гол;</w:t>
      </w:r>
    </w:p>
    <w:p w:rsidR="00C65D9B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lang w:val="ru-RU"/>
        </w:rPr>
        <w:object w:dxaOrig="279" w:dyaOrig="320">
          <v:shape id="_x0000_i1041" type="#_x0000_t75" style="width:14.25pt;height:15.75pt" o:ole="">
            <v:imagedata r:id="rId40" o:title=""/>
          </v:shape>
          <o:OLEObject Type="Embed" ProgID="Equation.3" ShapeID="_x0000_i1041" DrawAspect="Content" ObjectID="_1543329547" r:id="rId41"/>
        </w:object>
      </w:r>
      <w:r w:rsidR="00C65D9B" w:rsidRPr="00D505CF">
        <w:rPr>
          <w:rFonts w:ascii="Times New Roman" w:hAnsi="Times New Roman"/>
          <w:sz w:val="28"/>
          <w:szCs w:val="28"/>
          <w:lang w:val="ru-RU"/>
        </w:rPr>
        <w:t xml:space="preserve"> - продолжительность содержания, дней.</w:t>
      </w:r>
    </w:p>
    <w:p w:rsidR="00C65D9B" w:rsidRPr="00D505CF" w:rsidRDefault="00C65D9B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Суточный выход экскрементов по каждой половозрастной группе следующая [</w:t>
      </w:r>
      <w:r w:rsidR="001F6B28" w:rsidRPr="00D505CF">
        <w:rPr>
          <w:rFonts w:ascii="Times New Roman" w:hAnsi="Times New Roman"/>
          <w:sz w:val="28"/>
          <w:szCs w:val="28"/>
          <w:lang w:val="ru-RU"/>
        </w:rPr>
        <w:t>1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]: коровы – </w:t>
      </w:r>
      <w:smartTag w:uri="urn:schemas-microsoft-com:office:smarttags" w:element="metricconverter">
        <w:smartTagPr>
          <w:attr w:name="ProductID" w:val="55 кг"/>
        </w:smartTagPr>
        <w:r w:rsidRPr="00D505CF">
          <w:rPr>
            <w:rFonts w:ascii="Times New Roman" w:hAnsi="Times New Roman"/>
            <w:sz w:val="28"/>
            <w:szCs w:val="28"/>
            <w:lang w:val="ru-RU"/>
          </w:rPr>
          <w:t>55 кг</w:t>
        </w:r>
      </w:smartTag>
      <w:r w:rsidRPr="00D505CF">
        <w:rPr>
          <w:rFonts w:ascii="Times New Roman" w:hAnsi="Times New Roman"/>
          <w:sz w:val="28"/>
          <w:szCs w:val="28"/>
          <w:lang w:val="ru-RU"/>
        </w:rPr>
        <w:t xml:space="preserve">; нетели – </w:t>
      </w:r>
      <w:smartTag w:uri="urn:schemas-microsoft-com:office:smarttags" w:element="metricconverter">
        <w:smartTagPr>
          <w:attr w:name="ProductID" w:val="27 кг"/>
        </w:smartTagPr>
        <w:r w:rsidRPr="00D505CF">
          <w:rPr>
            <w:rFonts w:ascii="Times New Roman" w:hAnsi="Times New Roman"/>
            <w:sz w:val="28"/>
            <w:szCs w:val="28"/>
            <w:lang w:val="ru-RU"/>
          </w:rPr>
          <w:t>27 кг</w:t>
        </w:r>
      </w:smartTag>
      <w:r w:rsidRPr="00D505CF">
        <w:rPr>
          <w:rFonts w:ascii="Times New Roman" w:hAnsi="Times New Roman"/>
          <w:sz w:val="28"/>
          <w:szCs w:val="28"/>
          <w:lang w:val="ru-RU"/>
        </w:rPr>
        <w:t xml:space="preserve">; телки старше года – </w:t>
      </w:r>
      <w:smartTag w:uri="urn:schemas-microsoft-com:office:smarttags" w:element="metricconverter">
        <w:smartTagPr>
          <w:attr w:name="ProductID" w:val="27 кг"/>
        </w:smartTagPr>
        <w:r w:rsidRPr="00D505CF">
          <w:rPr>
            <w:rFonts w:ascii="Times New Roman" w:hAnsi="Times New Roman"/>
            <w:sz w:val="28"/>
            <w:szCs w:val="28"/>
            <w:lang w:val="ru-RU"/>
          </w:rPr>
          <w:t>27 кг</w:t>
        </w:r>
      </w:smartTag>
      <w:r w:rsidRPr="00D505CF">
        <w:rPr>
          <w:rFonts w:ascii="Times New Roman" w:hAnsi="Times New Roman"/>
          <w:sz w:val="28"/>
          <w:szCs w:val="28"/>
          <w:lang w:val="ru-RU"/>
        </w:rPr>
        <w:t xml:space="preserve">; телки до года – </w:t>
      </w:r>
      <w:smartTag w:uri="urn:schemas-microsoft-com:office:smarttags" w:element="metricconverter">
        <w:smartTagPr>
          <w:attr w:name="ProductID" w:val="26 кг"/>
        </w:smartTagPr>
        <w:r w:rsidRPr="00D505CF">
          <w:rPr>
            <w:rFonts w:ascii="Times New Roman" w:hAnsi="Times New Roman"/>
            <w:sz w:val="28"/>
            <w:szCs w:val="28"/>
            <w:lang w:val="ru-RU"/>
          </w:rPr>
          <w:t>26 кг</w:t>
        </w:r>
      </w:smartTag>
      <w:r w:rsidRPr="00D505CF">
        <w:rPr>
          <w:rFonts w:ascii="Times New Roman" w:hAnsi="Times New Roman"/>
          <w:sz w:val="28"/>
          <w:szCs w:val="28"/>
          <w:lang w:val="ru-RU"/>
        </w:rPr>
        <w:t xml:space="preserve">; телята – </w:t>
      </w:r>
      <w:smartTag w:uri="urn:schemas-microsoft-com:office:smarttags" w:element="metricconverter">
        <w:smartTagPr>
          <w:attr w:name="ProductID" w:val="14 кг"/>
        </w:smartTagPr>
        <w:r w:rsidRPr="00D505CF">
          <w:rPr>
            <w:rFonts w:ascii="Times New Roman" w:hAnsi="Times New Roman"/>
            <w:sz w:val="28"/>
            <w:szCs w:val="28"/>
            <w:lang w:val="ru-RU"/>
          </w:rPr>
          <w:t>14 кг</w:t>
        </w:r>
      </w:smartTag>
      <w:r w:rsidRPr="00D505CF">
        <w:rPr>
          <w:rFonts w:ascii="Times New Roman" w:hAnsi="Times New Roman"/>
          <w:sz w:val="28"/>
          <w:szCs w:val="28"/>
          <w:lang w:val="ru-RU"/>
        </w:rPr>
        <w:t>.</w:t>
      </w:r>
    </w:p>
    <w:p w:rsidR="00C65D9B" w:rsidRDefault="00836189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Для упрощения считаем выход навоза через условное поголовье. Тогда</w:t>
      </w:r>
    </w:p>
    <w:p w:rsidR="00046403" w:rsidRPr="00D505CF" w:rsidRDefault="00046403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C65D9B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3240" w:dyaOrig="340">
          <v:shape id="_x0000_i1042" type="#_x0000_t75" style="width:163.5pt;height:17.25pt" o:ole="">
            <v:imagedata r:id="rId42" o:title=""/>
          </v:shape>
          <o:OLEObject Type="Embed" ProgID="Equation.3" ShapeID="_x0000_i1042" DrawAspect="Content" ObjectID="_1543329548" r:id="rId43"/>
        </w:object>
      </w:r>
      <w:r w:rsidR="00C65D9B" w:rsidRPr="00D505CF">
        <w:rPr>
          <w:rFonts w:ascii="Times New Roman" w:hAnsi="Times New Roman"/>
          <w:sz w:val="28"/>
          <w:szCs w:val="28"/>
          <w:lang w:val="ru-RU"/>
        </w:rPr>
        <w:t xml:space="preserve"> кг.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02CA0" w:rsidRPr="00D505CF" w:rsidRDefault="000A68A0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1.6 </w:t>
      </w:r>
      <w:r w:rsidR="006B64D0" w:rsidRPr="00D505CF">
        <w:rPr>
          <w:rFonts w:ascii="Times New Roman" w:hAnsi="Times New Roman"/>
          <w:sz w:val="28"/>
          <w:szCs w:val="28"/>
          <w:lang w:val="ru-RU"/>
        </w:rPr>
        <w:t>Обоснование и в</w:t>
      </w:r>
      <w:r w:rsidRPr="00D505CF">
        <w:rPr>
          <w:rFonts w:ascii="Times New Roman" w:hAnsi="Times New Roman"/>
          <w:sz w:val="28"/>
          <w:szCs w:val="28"/>
          <w:lang w:val="ru-RU"/>
        </w:rPr>
        <w:t>ыбор типовых проектов основных и вспомогательных зданий и сооружений, хранилищ кормов</w:t>
      </w:r>
      <w:r w:rsidR="00402CA0" w:rsidRPr="00D505CF">
        <w:rPr>
          <w:rFonts w:ascii="Times New Roman" w:hAnsi="Times New Roman"/>
          <w:sz w:val="28"/>
          <w:szCs w:val="28"/>
          <w:lang w:val="ru-RU"/>
        </w:rPr>
        <w:t xml:space="preserve"> и расчета их необходимого количества</w:t>
      </w:r>
    </w:p>
    <w:p w:rsidR="00402CA0" w:rsidRPr="00D505CF" w:rsidRDefault="00402CA0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03F2C" w:rsidRPr="00D505CF" w:rsidRDefault="00003F2C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Для продуктивных животных в хозяйстве применяется привязное содержание в коровник</w:t>
      </w:r>
      <w:r w:rsidR="00455424" w:rsidRPr="00D505CF">
        <w:rPr>
          <w:rFonts w:ascii="Times New Roman" w:hAnsi="Times New Roman"/>
          <w:sz w:val="28"/>
          <w:szCs w:val="28"/>
          <w:lang w:val="ru-RU"/>
        </w:rPr>
        <w:t>ах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на </w:t>
      </w:r>
      <w:r w:rsidR="00387BD0" w:rsidRPr="00D505CF">
        <w:rPr>
          <w:rFonts w:ascii="Times New Roman" w:hAnsi="Times New Roman"/>
          <w:sz w:val="28"/>
          <w:szCs w:val="28"/>
          <w:lang w:val="ru-RU"/>
        </w:rPr>
        <w:t>2</w:t>
      </w:r>
      <w:r w:rsidRPr="00D505CF">
        <w:rPr>
          <w:rFonts w:ascii="Times New Roman" w:hAnsi="Times New Roman"/>
          <w:sz w:val="28"/>
          <w:szCs w:val="28"/>
          <w:lang w:val="ru-RU"/>
        </w:rPr>
        <w:t>00 голов (</w:t>
      </w:r>
      <w:r w:rsidR="006B64D0" w:rsidRPr="00D505CF">
        <w:rPr>
          <w:rFonts w:ascii="Times New Roman" w:hAnsi="Times New Roman"/>
          <w:sz w:val="28"/>
          <w:szCs w:val="28"/>
          <w:lang w:val="ru-RU"/>
        </w:rPr>
        <w:t>типовой проект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801 – 69) с размерами помещения: длина – </w:t>
      </w:r>
      <w:smartTag w:uri="urn:schemas-microsoft-com:office:smarttags" w:element="metricconverter">
        <w:smartTagPr>
          <w:attr w:name="ProductID" w:val="78 м"/>
        </w:smartTagPr>
        <w:r w:rsidRPr="00D505CF">
          <w:rPr>
            <w:rFonts w:ascii="Times New Roman" w:hAnsi="Times New Roman"/>
            <w:sz w:val="28"/>
            <w:szCs w:val="28"/>
            <w:lang w:val="ru-RU"/>
          </w:rPr>
          <w:t>7</w:t>
        </w:r>
        <w:r w:rsidR="00387BD0" w:rsidRPr="00D505CF">
          <w:rPr>
            <w:rFonts w:ascii="Times New Roman" w:hAnsi="Times New Roman"/>
            <w:sz w:val="28"/>
            <w:szCs w:val="28"/>
            <w:lang w:val="ru-RU"/>
          </w:rPr>
          <w:t>8</w:t>
        </w:r>
        <w:r w:rsidRPr="00D505CF">
          <w:rPr>
            <w:rFonts w:ascii="Times New Roman" w:hAnsi="Times New Roman"/>
            <w:sz w:val="28"/>
            <w:szCs w:val="28"/>
            <w:lang w:val="ru-RU"/>
          </w:rPr>
          <w:t xml:space="preserve"> м</w:t>
        </w:r>
      </w:smartTag>
      <w:r w:rsidRPr="00D505CF">
        <w:rPr>
          <w:rFonts w:ascii="Times New Roman" w:hAnsi="Times New Roman"/>
          <w:sz w:val="28"/>
          <w:szCs w:val="28"/>
          <w:lang w:val="ru-RU"/>
        </w:rPr>
        <w:t xml:space="preserve">, ширина – </w:t>
      </w:r>
      <w:smartTag w:uri="urn:schemas-microsoft-com:office:smarttags" w:element="metricconverter">
        <w:smartTagPr>
          <w:attr w:name="ProductID" w:val="21 м"/>
        </w:smartTagPr>
        <w:r w:rsidR="004F03F2" w:rsidRPr="00D505CF">
          <w:rPr>
            <w:rFonts w:ascii="Times New Roman" w:hAnsi="Times New Roman"/>
            <w:sz w:val="28"/>
            <w:szCs w:val="28"/>
            <w:lang w:val="ru-RU"/>
          </w:rPr>
          <w:t>2</w:t>
        </w:r>
        <w:r w:rsidRPr="00D505CF">
          <w:rPr>
            <w:rFonts w:ascii="Times New Roman" w:hAnsi="Times New Roman"/>
            <w:sz w:val="28"/>
            <w:szCs w:val="28"/>
            <w:lang w:val="ru-RU"/>
          </w:rPr>
          <w:t>1 м</w:t>
        </w:r>
      </w:smartTag>
      <w:r w:rsidR="00A15D08" w:rsidRPr="00D505CF">
        <w:rPr>
          <w:rFonts w:ascii="Times New Roman" w:hAnsi="Times New Roman"/>
          <w:sz w:val="28"/>
          <w:szCs w:val="28"/>
          <w:lang w:val="ru-RU"/>
        </w:rPr>
        <w:t>. [11, 12</w:t>
      </w:r>
      <w:r w:rsidRPr="00D505CF">
        <w:rPr>
          <w:rFonts w:ascii="Times New Roman" w:hAnsi="Times New Roman"/>
          <w:sz w:val="28"/>
          <w:szCs w:val="28"/>
          <w:lang w:val="ru-RU"/>
        </w:rPr>
        <w:t>].</w:t>
      </w:r>
      <w:r w:rsidR="006B64D0" w:rsidRPr="00D505CF">
        <w:rPr>
          <w:rFonts w:ascii="Times New Roman" w:hAnsi="Times New Roman"/>
          <w:sz w:val="28"/>
          <w:szCs w:val="28"/>
          <w:lang w:val="ru-RU"/>
        </w:rPr>
        <w:t xml:space="preserve"> Для содержания молодняка используются телятники, вместимостью </w:t>
      </w:r>
      <w:r w:rsidR="00532D4D" w:rsidRPr="00D505CF">
        <w:rPr>
          <w:rFonts w:ascii="Times New Roman" w:hAnsi="Times New Roman"/>
          <w:sz w:val="28"/>
          <w:szCs w:val="28"/>
          <w:lang w:val="ru-RU"/>
        </w:rPr>
        <w:t>312</w:t>
      </w:r>
      <w:r w:rsidR="006B64D0" w:rsidRPr="00D505CF">
        <w:rPr>
          <w:rFonts w:ascii="Times New Roman" w:hAnsi="Times New Roman"/>
          <w:sz w:val="28"/>
          <w:szCs w:val="28"/>
          <w:lang w:val="ru-RU"/>
        </w:rPr>
        <w:t xml:space="preserve"> голов (типовой проект № 801-115).</w:t>
      </w:r>
    </w:p>
    <w:p w:rsidR="005F553F" w:rsidRPr="00D505CF" w:rsidRDefault="005F553F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Потребность в постройках для содержания животных о</w:t>
      </w:r>
      <w:r w:rsidR="00046403">
        <w:rPr>
          <w:rFonts w:ascii="Times New Roman" w:hAnsi="Times New Roman"/>
          <w:sz w:val="28"/>
          <w:szCs w:val="28"/>
          <w:lang w:val="ru-RU"/>
        </w:rPr>
        <w:t>пределяют по формуле согласно</w:t>
      </w:r>
      <w:r w:rsidRPr="00D505CF">
        <w:rPr>
          <w:rFonts w:ascii="Times New Roman" w:hAnsi="Times New Roman"/>
          <w:sz w:val="28"/>
          <w:szCs w:val="28"/>
          <w:lang w:val="ru-RU"/>
        </w:rPr>
        <w:t>:</w:t>
      </w:r>
    </w:p>
    <w:p w:rsidR="00046403" w:rsidRDefault="00046403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553F" w:rsidRPr="00D505CF" w:rsidRDefault="005F553F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n= M</w:t>
      </w:r>
      <w:r w:rsidRPr="00D505CF">
        <w:rPr>
          <w:rFonts w:ascii="Times New Roman" w:hAnsi="Times New Roman"/>
          <w:sz w:val="28"/>
          <w:szCs w:val="28"/>
          <w:vertAlign w:val="subscript"/>
          <w:lang w:val="ru-RU"/>
        </w:rPr>
        <w:t>i</w:t>
      </w:r>
      <w:r w:rsidRPr="00D505CF">
        <w:rPr>
          <w:rFonts w:ascii="Times New Roman" w:hAnsi="Times New Roman"/>
          <w:sz w:val="28"/>
          <w:szCs w:val="28"/>
          <w:lang w:val="ru-RU"/>
        </w:rPr>
        <w:t>/n</w:t>
      </w:r>
      <w:r w:rsidRPr="00D505CF">
        <w:rPr>
          <w:rFonts w:ascii="Times New Roman" w:hAnsi="Times New Roman"/>
          <w:sz w:val="28"/>
          <w:szCs w:val="28"/>
          <w:vertAlign w:val="subscript"/>
          <w:lang w:val="ru-RU"/>
        </w:rPr>
        <w:t>i</w:t>
      </w:r>
      <w:r w:rsidRPr="00D505CF">
        <w:rPr>
          <w:rFonts w:ascii="Times New Roman" w:hAnsi="Times New Roman"/>
          <w:sz w:val="28"/>
          <w:szCs w:val="28"/>
          <w:lang w:val="ru-RU"/>
        </w:rPr>
        <w:t>,</w:t>
      </w:r>
    </w:p>
    <w:p w:rsidR="00046403" w:rsidRDefault="00046403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553F" w:rsidRPr="00D505CF" w:rsidRDefault="00046403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где</w:t>
      </w:r>
      <w:r w:rsidR="00D505CF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F553F" w:rsidRPr="00D505CF">
        <w:rPr>
          <w:rFonts w:ascii="Times New Roman" w:hAnsi="Times New Roman"/>
          <w:sz w:val="28"/>
          <w:szCs w:val="28"/>
          <w:lang w:val="ru-RU"/>
        </w:rPr>
        <w:t>M</w:t>
      </w:r>
      <w:r w:rsidR="005F553F" w:rsidRPr="00D505CF">
        <w:rPr>
          <w:rFonts w:ascii="Times New Roman" w:hAnsi="Times New Roman"/>
          <w:sz w:val="28"/>
          <w:szCs w:val="28"/>
          <w:vertAlign w:val="subscript"/>
          <w:lang w:val="ru-RU"/>
        </w:rPr>
        <w:t>i</w:t>
      </w:r>
      <w:r w:rsidR="005F553F" w:rsidRPr="00D505CF">
        <w:rPr>
          <w:rFonts w:ascii="Times New Roman" w:hAnsi="Times New Roman"/>
          <w:sz w:val="28"/>
          <w:szCs w:val="28"/>
          <w:lang w:val="ru-RU"/>
        </w:rPr>
        <w:t xml:space="preserve"> – поголовье животных одного вида на комплексе шт;</w:t>
      </w:r>
    </w:p>
    <w:p w:rsidR="005F553F" w:rsidRPr="00D505CF" w:rsidRDefault="005F553F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n</w:t>
      </w:r>
      <w:r w:rsidRPr="00D505CF">
        <w:rPr>
          <w:rFonts w:ascii="Times New Roman" w:hAnsi="Times New Roman"/>
          <w:sz w:val="28"/>
          <w:szCs w:val="28"/>
          <w:vertAlign w:val="subscript"/>
          <w:lang w:val="ru-RU"/>
        </w:rPr>
        <w:t>i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– поголовье животных, размещаемых в помещении согласно выбранному типовому проекту шт.</w:t>
      </w:r>
    </w:p>
    <w:p w:rsidR="005F553F" w:rsidRPr="00D505CF" w:rsidRDefault="005F553F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Потребность в постройках для коров и нетелей:</w:t>
      </w:r>
    </w:p>
    <w:p w:rsidR="00046403" w:rsidRDefault="00046403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553F" w:rsidRPr="00D505CF" w:rsidRDefault="005F553F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n = </w:t>
      </w:r>
      <w:r w:rsidR="00A15D08" w:rsidRPr="00D505CF">
        <w:rPr>
          <w:rFonts w:ascii="Times New Roman" w:hAnsi="Times New Roman"/>
          <w:sz w:val="28"/>
          <w:szCs w:val="28"/>
          <w:lang w:val="ru-RU"/>
        </w:rPr>
        <w:t>1260/200 = 6,3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шт.</w:t>
      </w:r>
    </w:p>
    <w:p w:rsidR="005F553F" w:rsidRPr="00D505CF" w:rsidRDefault="00046403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br w:type="page"/>
      </w:r>
      <w:r w:rsidR="005F553F" w:rsidRPr="00D505CF">
        <w:rPr>
          <w:rFonts w:ascii="Times New Roman" w:hAnsi="Times New Roman"/>
          <w:sz w:val="28"/>
          <w:szCs w:val="28"/>
          <w:lang w:val="ru-RU"/>
        </w:rPr>
        <w:t xml:space="preserve">Принимаем n = </w:t>
      </w:r>
      <w:r w:rsidR="00A15D08" w:rsidRPr="00D505CF">
        <w:rPr>
          <w:rFonts w:ascii="Times New Roman" w:hAnsi="Times New Roman"/>
          <w:sz w:val="28"/>
          <w:szCs w:val="28"/>
          <w:lang w:val="ru-RU"/>
        </w:rPr>
        <w:t>7</w:t>
      </w:r>
      <w:r w:rsidR="005F553F" w:rsidRPr="00D505CF">
        <w:rPr>
          <w:rFonts w:ascii="Times New Roman" w:hAnsi="Times New Roman"/>
          <w:sz w:val="28"/>
          <w:szCs w:val="28"/>
          <w:lang w:val="ru-RU"/>
        </w:rPr>
        <w:t xml:space="preserve"> шт.</w:t>
      </w:r>
    </w:p>
    <w:p w:rsidR="005F553F" w:rsidRPr="00D505CF" w:rsidRDefault="005F553F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Потребность в постройках для телят:</w:t>
      </w:r>
    </w:p>
    <w:p w:rsidR="00046403" w:rsidRDefault="00046403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553F" w:rsidRPr="00D505CF" w:rsidRDefault="005F553F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N = </w:t>
      </w:r>
      <w:r w:rsidR="00836189" w:rsidRPr="00D505CF">
        <w:rPr>
          <w:rFonts w:ascii="Times New Roman" w:hAnsi="Times New Roman"/>
          <w:sz w:val="28"/>
          <w:szCs w:val="28"/>
          <w:lang w:val="ru-RU"/>
        </w:rPr>
        <w:t>84</w:t>
      </w:r>
      <w:r w:rsidR="00A15D08" w:rsidRPr="00D505CF">
        <w:rPr>
          <w:rFonts w:ascii="Times New Roman" w:hAnsi="Times New Roman"/>
          <w:sz w:val="28"/>
          <w:szCs w:val="28"/>
          <w:lang w:val="ru-RU"/>
        </w:rPr>
        <w:t>0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/312 = </w:t>
      </w:r>
      <w:r w:rsidR="00836189" w:rsidRPr="00D505CF">
        <w:rPr>
          <w:rFonts w:ascii="Times New Roman" w:hAnsi="Times New Roman"/>
          <w:sz w:val="28"/>
          <w:szCs w:val="28"/>
          <w:lang w:val="ru-RU"/>
        </w:rPr>
        <w:t>2,7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шт.</w:t>
      </w:r>
    </w:p>
    <w:p w:rsidR="00046403" w:rsidRDefault="00046403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F553F" w:rsidRPr="00D505CF" w:rsidRDefault="005F553F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Принимаем n = </w:t>
      </w:r>
      <w:r w:rsidR="00836189" w:rsidRPr="00D505CF">
        <w:rPr>
          <w:rFonts w:ascii="Times New Roman" w:hAnsi="Times New Roman"/>
          <w:sz w:val="28"/>
          <w:szCs w:val="28"/>
          <w:lang w:val="ru-RU"/>
        </w:rPr>
        <w:t>3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шт.</w:t>
      </w:r>
    </w:p>
    <w:p w:rsidR="00FA51E0" w:rsidRPr="00D505CF" w:rsidRDefault="005F553F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Таким образом, н</w:t>
      </w:r>
      <w:r w:rsidR="00FA51E0" w:rsidRPr="00D505CF">
        <w:rPr>
          <w:rFonts w:ascii="Times New Roman" w:hAnsi="Times New Roman"/>
          <w:sz w:val="28"/>
          <w:szCs w:val="28"/>
          <w:lang w:val="ru-RU"/>
        </w:rPr>
        <w:t xml:space="preserve">аша откормочная ферма состоит из </w:t>
      </w:r>
      <w:r w:rsidR="00A15D08" w:rsidRPr="00D505CF">
        <w:rPr>
          <w:rFonts w:ascii="Times New Roman" w:hAnsi="Times New Roman"/>
          <w:sz w:val="28"/>
          <w:szCs w:val="28"/>
          <w:lang w:val="ru-RU"/>
        </w:rPr>
        <w:t>7</w:t>
      </w:r>
      <w:r w:rsidR="00E211E1" w:rsidRPr="00D505CF">
        <w:rPr>
          <w:rFonts w:ascii="Times New Roman" w:hAnsi="Times New Roman"/>
          <w:sz w:val="28"/>
          <w:szCs w:val="28"/>
          <w:lang w:val="ru-RU"/>
        </w:rPr>
        <w:t xml:space="preserve"> коровник</w:t>
      </w:r>
      <w:r w:rsidR="00E36BE6" w:rsidRPr="00D505CF">
        <w:rPr>
          <w:rFonts w:ascii="Times New Roman" w:hAnsi="Times New Roman"/>
          <w:sz w:val="28"/>
          <w:szCs w:val="28"/>
          <w:lang w:val="ru-RU"/>
        </w:rPr>
        <w:t>ов</w:t>
      </w:r>
      <w:r w:rsidR="00E211E1" w:rsidRPr="00D505CF">
        <w:rPr>
          <w:rFonts w:ascii="Times New Roman" w:hAnsi="Times New Roman"/>
          <w:sz w:val="28"/>
          <w:szCs w:val="28"/>
          <w:lang w:val="ru-RU"/>
        </w:rPr>
        <w:t xml:space="preserve"> на 200 голов и </w:t>
      </w:r>
      <w:r w:rsidR="00836189" w:rsidRPr="00D505CF">
        <w:rPr>
          <w:rFonts w:ascii="Times New Roman" w:hAnsi="Times New Roman"/>
          <w:sz w:val="28"/>
          <w:szCs w:val="28"/>
          <w:lang w:val="ru-RU"/>
        </w:rPr>
        <w:t>3</w:t>
      </w:r>
      <w:r w:rsidR="00455424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211E1" w:rsidRPr="00D505CF">
        <w:rPr>
          <w:rFonts w:ascii="Times New Roman" w:hAnsi="Times New Roman"/>
          <w:sz w:val="28"/>
          <w:szCs w:val="28"/>
          <w:lang w:val="ru-RU"/>
        </w:rPr>
        <w:t>телятник</w:t>
      </w:r>
      <w:r w:rsidR="00455424" w:rsidRPr="00D505CF">
        <w:rPr>
          <w:rFonts w:ascii="Times New Roman" w:hAnsi="Times New Roman"/>
          <w:sz w:val="28"/>
          <w:szCs w:val="28"/>
          <w:lang w:val="ru-RU"/>
        </w:rPr>
        <w:t>ов</w:t>
      </w:r>
      <w:r w:rsidR="00E211E1" w:rsidRPr="00D505CF">
        <w:rPr>
          <w:rFonts w:ascii="Times New Roman" w:hAnsi="Times New Roman"/>
          <w:sz w:val="28"/>
          <w:szCs w:val="28"/>
          <w:lang w:val="ru-RU"/>
        </w:rPr>
        <w:t>, вместимостью</w:t>
      </w:r>
      <w:r w:rsidR="00532D4D" w:rsidRPr="00D505CF">
        <w:rPr>
          <w:rFonts w:ascii="Times New Roman" w:hAnsi="Times New Roman"/>
          <w:sz w:val="28"/>
          <w:szCs w:val="28"/>
          <w:lang w:val="ru-RU"/>
        </w:rPr>
        <w:t xml:space="preserve"> 312 голов</w:t>
      </w:r>
      <w:r w:rsidR="00E211E1" w:rsidRPr="00D505CF">
        <w:rPr>
          <w:rFonts w:ascii="Times New Roman" w:hAnsi="Times New Roman"/>
          <w:sz w:val="28"/>
          <w:szCs w:val="28"/>
          <w:lang w:val="ru-RU"/>
        </w:rPr>
        <w:t>. А</w:t>
      </w:r>
      <w:r w:rsidR="00FA51E0" w:rsidRPr="00D505CF">
        <w:rPr>
          <w:rFonts w:ascii="Times New Roman" w:hAnsi="Times New Roman"/>
          <w:sz w:val="28"/>
          <w:szCs w:val="28"/>
          <w:lang w:val="ru-RU"/>
        </w:rPr>
        <w:t xml:space="preserve"> также</w:t>
      </w:r>
      <w:r w:rsidR="00E211E1" w:rsidRPr="00D505CF">
        <w:rPr>
          <w:rFonts w:ascii="Times New Roman" w:hAnsi="Times New Roman"/>
          <w:sz w:val="28"/>
          <w:szCs w:val="28"/>
          <w:lang w:val="ru-RU"/>
        </w:rPr>
        <w:t xml:space="preserve"> на территории фермы размещены </w:t>
      </w:r>
      <w:r w:rsidR="00FA51E0" w:rsidRPr="00D505CF">
        <w:rPr>
          <w:rFonts w:ascii="Times New Roman" w:hAnsi="Times New Roman"/>
          <w:sz w:val="28"/>
          <w:szCs w:val="28"/>
          <w:lang w:val="ru-RU"/>
        </w:rPr>
        <w:t>кормоцех, выгульные площадки для молодняка, ветеринарно-санитарный пропускник, траншеи для хранения силоса, ангары для хранения сена, хранилища для ККП и концкормов.</w:t>
      </w:r>
    </w:p>
    <w:p w:rsidR="00FA51E0" w:rsidRPr="00D505CF" w:rsidRDefault="00FA51E0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>Для хран</w:t>
      </w:r>
      <w:r w:rsidR="00E52274"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ения силоса, корнеплодов, сена 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>и концентрированных кормов необходимы хранилища.</w:t>
      </w:r>
    </w:p>
    <w:p w:rsidR="00FA51E0" w:rsidRPr="00D505CF" w:rsidRDefault="00FA51E0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>Определим общую вместимость хранилища для хранения годовых запасов кормо</w:t>
      </w:r>
      <w:r w:rsidR="00046403">
        <w:rPr>
          <w:rFonts w:ascii="Times New Roman" w:hAnsi="Times New Roman" w:cs="Times New Roman"/>
          <w:sz w:val="28"/>
          <w:szCs w:val="28"/>
          <w:lang w:val="ru-RU"/>
        </w:rPr>
        <w:t xml:space="preserve">в по формуле </w:t>
      </w:r>
    </w:p>
    <w:p w:rsidR="00046403" w:rsidRDefault="00046403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</w:p>
    <w:p w:rsidR="00FA51E0" w:rsidRPr="00D505CF" w:rsidRDefault="001D22D2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object w:dxaOrig="1060" w:dyaOrig="340">
          <v:shape id="_x0000_i1043" type="#_x0000_t75" style="width:53.25pt;height:17.25pt" o:ole="">
            <v:imagedata r:id="rId44" o:title=""/>
          </v:shape>
          <o:OLEObject Type="Embed" ProgID="Equation.3" ShapeID="_x0000_i1043" DrawAspect="Content" ObjectID="_1543329549" r:id="rId45"/>
        </w:object>
      </w:r>
      <w:r w:rsidR="00FA51E0" w:rsidRPr="00D505CF">
        <w:rPr>
          <w:rFonts w:ascii="Times New Roman" w:hAnsi="Times New Roman" w:cs="Times New Roman"/>
          <w:sz w:val="28"/>
          <w:szCs w:val="28"/>
          <w:lang w:val="ru-RU"/>
        </w:rPr>
        <w:t>, м</w:t>
      </w:r>
      <w:r w:rsidR="00FA51E0" w:rsidRPr="00D505CF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3</w:t>
      </w:r>
      <w:r w:rsidR="00FA51E0" w:rsidRPr="00D505CF">
        <w:rPr>
          <w:rFonts w:ascii="Times New Roman" w:hAnsi="Times New Roman" w:cs="Times New Roman"/>
          <w:sz w:val="28"/>
          <w:szCs w:val="28"/>
          <w:lang w:val="ru-RU"/>
        </w:rPr>
        <w:t>,</w:t>
      </w:r>
    </w:p>
    <w:p w:rsidR="00046403" w:rsidRDefault="00046403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</w:p>
    <w:p w:rsidR="00FA51E0" w:rsidRPr="00D505CF" w:rsidRDefault="00046403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>Г</w:t>
      </w:r>
      <w:r w:rsidR="00FA51E0" w:rsidRPr="00D505CF">
        <w:rPr>
          <w:rFonts w:ascii="Times New Roman" w:hAnsi="Times New Roman" w:cs="Times New Roman"/>
          <w:sz w:val="28"/>
          <w:szCs w:val="28"/>
          <w:lang w:val="ru-RU"/>
        </w:rPr>
        <w:t>де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300" w:dyaOrig="340">
          <v:shape id="_x0000_i1044" type="#_x0000_t75" style="width:15pt;height:17.25pt" o:ole="">
            <v:imagedata r:id="rId46" o:title=""/>
          </v:shape>
          <o:OLEObject Type="Embed" ProgID="Equation.3" ShapeID="_x0000_i1044" DrawAspect="Content" ObjectID="_1543329550" r:id="rId47"/>
        </w:object>
      </w:r>
      <w:r w:rsidR="00FA51E0"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 - годовая потребность в кормах, кг;</w:t>
      </w:r>
    </w:p>
    <w:p w:rsidR="00FA51E0" w:rsidRPr="00D505CF" w:rsidRDefault="001D22D2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object w:dxaOrig="240" w:dyaOrig="260">
          <v:shape id="_x0000_i1045" type="#_x0000_t75" style="width:12pt;height:12.75pt" o:ole="">
            <v:imagedata r:id="rId48" o:title=""/>
          </v:shape>
          <o:OLEObject Type="Embed" ProgID="Equation.3" ShapeID="_x0000_i1045" DrawAspect="Content" ObjectID="_1543329551" r:id="rId49"/>
        </w:object>
      </w:r>
      <w:r w:rsidR="00FA51E0"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 - насыпная плотность кормов, кг/м</w:t>
      </w:r>
      <w:r w:rsidR="00FA51E0" w:rsidRPr="00D505CF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3</w:t>
      </w:r>
      <w:r w:rsidR="001C29C5"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 [6]</w:t>
      </w:r>
      <w:r w:rsidR="00FA51E0" w:rsidRPr="00D505CF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46403" w:rsidRDefault="00046403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</w:p>
    <w:p w:rsidR="00FA51E0" w:rsidRPr="00D505CF" w:rsidRDefault="00FA51E0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>Для ККП: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2680" w:dyaOrig="320">
          <v:shape id="_x0000_i1046" type="#_x0000_t75" style="width:134.25pt;height:15.75pt" o:ole="">
            <v:imagedata r:id="rId50" o:title=""/>
          </v:shape>
          <o:OLEObject Type="Embed" ProgID="Equation.3" ShapeID="_x0000_i1046" DrawAspect="Content" ObjectID="_1543329552" r:id="rId51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 м</w:t>
      </w:r>
      <w:r w:rsidRPr="00D505CF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3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FA51E0" w:rsidRPr="00D505CF" w:rsidRDefault="00FA51E0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>Для силоса: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2780" w:dyaOrig="320">
          <v:shape id="_x0000_i1047" type="#_x0000_t75" style="width:138.75pt;height:15.75pt" o:ole="">
            <v:imagedata r:id="rId52" o:title=""/>
          </v:shape>
          <o:OLEObject Type="Embed" ProgID="Equation.3" ShapeID="_x0000_i1047" DrawAspect="Content" ObjectID="_1543329553" r:id="rId53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 м</w:t>
      </w:r>
      <w:r w:rsidRPr="00D505CF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3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FA51E0" w:rsidRPr="00D505CF" w:rsidRDefault="00FA51E0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>Для концкормов: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2360" w:dyaOrig="279">
          <v:shape id="_x0000_i1048" type="#_x0000_t75" style="width:117.75pt;height:14.25pt" o:ole="">
            <v:imagedata r:id="rId54" o:title=""/>
          </v:shape>
          <o:OLEObject Type="Embed" ProgID="Equation.3" ShapeID="_x0000_i1048" DrawAspect="Content" ObjectID="_1543329554" r:id="rId55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 м</w:t>
      </w:r>
      <w:r w:rsidRPr="00D505CF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3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FA51E0" w:rsidRPr="00D505CF" w:rsidRDefault="00FA51E0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>Для сена: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2940" w:dyaOrig="320">
          <v:shape id="_x0000_i1049" type="#_x0000_t75" style="width:147pt;height:15.75pt" o:ole="">
            <v:imagedata r:id="rId56" o:title=""/>
          </v:shape>
          <o:OLEObject Type="Embed" ProgID="Equation.3" ShapeID="_x0000_i1049" DrawAspect="Content" ObjectID="_1543329555" r:id="rId57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 м</w:t>
      </w:r>
      <w:r w:rsidRPr="00D505CF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3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FA51E0" w:rsidRPr="00D505CF" w:rsidRDefault="00FA51E0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Для </w:t>
      </w:r>
      <w:r w:rsidR="00E211E1" w:rsidRPr="00D505CF">
        <w:rPr>
          <w:rFonts w:ascii="Times New Roman" w:hAnsi="Times New Roman" w:cs="Times New Roman"/>
          <w:sz w:val="28"/>
          <w:szCs w:val="28"/>
          <w:lang w:val="ru-RU"/>
        </w:rPr>
        <w:t>соломы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>: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2540" w:dyaOrig="320">
          <v:shape id="_x0000_i1050" type="#_x0000_t75" style="width:126.75pt;height:15.75pt" o:ole="">
            <v:imagedata r:id="rId58" o:title=""/>
          </v:shape>
          <o:OLEObject Type="Embed" ProgID="Equation.3" ShapeID="_x0000_i1050" DrawAspect="Content" ObjectID="_1543329556" r:id="rId59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 м</w:t>
      </w:r>
      <w:r w:rsidRPr="00D505CF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3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8300B" w:rsidRPr="00D505CF" w:rsidRDefault="0008300B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>Для мин. добавок: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2500" w:dyaOrig="320">
          <v:shape id="_x0000_i1051" type="#_x0000_t75" style="width:125.25pt;height:15.75pt" o:ole="">
            <v:imagedata r:id="rId60" o:title=""/>
          </v:shape>
          <o:OLEObject Type="Embed" ProgID="Equation.3" ShapeID="_x0000_i1051" DrawAspect="Content" ObjectID="_1543329557" r:id="rId61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 м</w:t>
      </w:r>
      <w:r w:rsidRPr="00D505CF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3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46403" w:rsidRDefault="00046403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</w:p>
    <w:p w:rsidR="00FA51E0" w:rsidRPr="00D505CF" w:rsidRDefault="00FA51E0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>Определяем потребное</w:t>
      </w:r>
      <w:r w:rsidR="00046403">
        <w:rPr>
          <w:rFonts w:ascii="Times New Roman" w:hAnsi="Times New Roman" w:cs="Times New Roman"/>
          <w:sz w:val="28"/>
          <w:szCs w:val="28"/>
          <w:lang w:val="ru-RU"/>
        </w:rPr>
        <w:t xml:space="preserve"> количество хранилищ по формуле</w:t>
      </w:r>
    </w:p>
    <w:p w:rsidR="00FA51E0" w:rsidRPr="00D505CF" w:rsidRDefault="001D22D2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object w:dxaOrig="1460" w:dyaOrig="360">
          <v:shape id="_x0000_i1052" type="#_x0000_t75" style="width:72.75pt;height:18pt" o:ole="">
            <v:imagedata r:id="rId62" o:title=""/>
          </v:shape>
          <o:OLEObject Type="Embed" ProgID="Equation.3" ShapeID="_x0000_i1052" DrawAspect="Content" ObjectID="_1543329558" r:id="rId63"/>
        </w:object>
      </w:r>
      <w:r w:rsidR="00FA51E0" w:rsidRPr="00D505CF">
        <w:rPr>
          <w:rFonts w:ascii="Times New Roman" w:hAnsi="Times New Roman" w:cs="Times New Roman"/>
          <w:sz w:val="28"/>
          <w:szCs w:val="28"/>
          <w:lang w:val="ru-RU"/>
        </w:rPr>
        <w:t>,</w:t>
      </w:r>
    </w:p>
    <w:p w:rsidR="00046403" w:rsidRDefault="00046403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</w:p>
    <w:p w:rsidR="00FA51E0" w:rsidRPr="00D505CF" w:rsidRDefault="00046403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>Г</w:t>
      </w:r>
      <w:r w:rsidR="00FA51E0" w:rsidRPr="00D505CF">
        <w:rPr>
          <w:rFonts w:ascii="Times New Roman" w:hAnsi="Times New Roman" w:cs="Times New Roman"/>
          <w:sz w:val="28"/>
          <w:szCs w:val="28"/>
          <w:lang w:val="ru-RU"/>
        </w:rPr>
        <w:t>де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279" w:dyaOrig="360">
          <v:shape id="_x0000_i1053" type="#_x0000_t75" style="width:14.25pt;height:18pt" o:ole="">
            <v:imagedata r:id="rId64" o:title=""/>
          </v:shape>
          <o:OLEObject Type="Embed" ProgID="Equation.3" ShapeID="_x0000_i1053" DrawAspect="Content" ObjectID="_1543329559" r:id="rId65"/>
        </w:object>
      </w:r>
      <w:r w:rsidR="00FA51E0"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 - вместимость хранилища, м</w:t>
      </w:r>
      <w:r w:rsidR="00FA51E0" w:rsidRPr="00D505CF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3</w:t>
      </w:r>
      <w:r w:rsidR="001C29C5"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 (табл. 3.10 [5</w:t>
      </w:r>
      <w:r w:rsidR="00FA51E0" w:rsidRPr="00D505CF">
        <w:rPr>
          <w:rFonts w:ascii="Times New Roman" w:hAnsi="Times New Roman" w:cs="Times New Roman"/>
          <w:sz w:val="28"/>
          <w:szCs w:val="28"/>
          <w:lang w:val="ru-RU"/>
        </w:rPr>
        <w:t>]);</w:t>
      </w:r>
    </w:p>
    <w:p w:rsidR="00FA51E0" w:rsidRPr="00D505CF" w:rsidRDefault="001D22D2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object w:dxaOrig="200" w:dyaOrig="220">
          <v:shape id="_x0000_i1054" type="#_x0000_t75" style="width:9.75pt;height:11.25pt" o:ole="">
            <v:imagedata r:id="rId66" o:title=""/>
          </v:shape>
          <o:OLEObject Type="Embed" ProgID="Equation.3" ShapeID="_x0000_i1054" DrawAspect="Content" ObjectID="_1543329560" r:id="rId67"/>
        </w:object>
      </w:r>
      <w:r w:rsidR="00FA51E0"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 - коэффициент использования вме</w:t>
      </w:r>
      <w:r w:rsidR="00046403">
        <w:rPr>
          <w:rFonts w:ascii="Times New Roman" w:hAnsi="Times New Roman" w:cs="Times New Roman"/>
          <w:sz w:val="28"/>
          <w:szCs w:val="28"/>
          <w:lang w:val="ru-RU"/>
        </w:rPr>
        <w:t>стимости хранилища (табл. 3.10)</w:t>
      </w:r>
    </w:p>
    <w:p w:rsidR="00046403" w:rsidRDefault="00046403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</w:p>
    <w:p w:rsidR="00FA51E0" w:rsidRPr="00D505CF" w:rsidRDefault="00FA51E0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>Для ККП: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2900" w:dyaOrig="320">
          <v:shape id="_x0000_i1055" type="#_x0000_t75" style="width:144.75pt;height:15.75pt" o:ole="">
            <v:imagedata r:id="rId68" o:title=""/>
          </v:shape>
          <o:OLEObject Type="Embed" ProgID="Equation.3" ShapeID="_x0000_i1055" DrawAspect="Content" ObjectID="_1543329561" r:id="rId69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; принимаем </w:t>
      </w:r>
      <w:r w:rsidR="003B4E18" w:rsidRPr="00D505CF">
        <w:rPr>
          <w:rFonts w:ascii="Times New Roman" w:hAnsi="Times New Roman" w:cs="Times New Roman"/>
          <w:sz w:val="28"/>
          <w:szCs w:val="28"/>
          <w:lang w:val="ru-RU"/>
        </w:rPr>
        <w:t>2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</w:p>
    <w:p w:rsidR="00FA51E0" w:rsidRPr="00D505CF" w:rsidRDefault="00FA51E0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>Для силоса: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3040" w:dyaOrig="320">
          <v:shape id="_x0000_i1056" type="#_x0000_t75" style="width:152.25pt;height:15.75pt" o:ole="">
            <v:imagedata r:id="rId70" o:title=""/>
          </v:shape>
          <o:OLEObject Type="Embed" ProgID="Equation.3" ShapeID="_x0000_i1056" DrawAspect="Content" ObjectID="_1543329562" r:id="rId71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; принимаем </w:t>
      </w:r>
      <w:r w:rsidR="00836189" w:rsidRPr="00D505CF">
        <w:rPr>
          <w:rFonts w:ascii="Times New Roman" w:hAnsi="Times New Roman" w:cs="Times New Roman"/>
          <w:sz w:val="28"/>
          <w:szCs w:val="28"/>
          <w:lang w:val="ru-RU"/>
        </w:rPr>
        <w:t>6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FA51E0" w:rsidRPr="00D505CF" w:rsidRDefault="00FA51E0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>Для концкормов: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2620" w:dyaOrig="320">
          <v:shape id="_x0000_i1057" type="#_x0000_t75" style="width:131.25pt;height:15.75pt" o:ole="">
            <v:imagedata r:id="rId72" o:title=""/>
          </v:shape>
          <o:OLEObject Type="Embed" ProgID="Equation.3" ShapeID="_x0000_i1057" DrawAspect="Content" ObjectID="_1543329563" r:id="rId73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; принимаем </w:t>
      </w:r>
      <w:r w:rsidR="00BC5E50" w:rsidRPr="00D505CF">
        <w:rPr>
          <w:rFonts w:ascii="Times New Roman" w:hAnsi="Times New Roman" w:cs="Times New Roman"/>
          <w:sz w:val="28"/>
          <w:szCs w:val="28"/>
          <w:lang w:val="ru-RU"/>
        </w:rPr>
        <w:t>1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FA51E0" w:rsidRPr="00D505CF" w:rsidRDefault="00FA51E0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>Для сена: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2680" w:dyaOrig="320">
          <v:shape id="_x0000_i1058" type="#_x0000_t75" style="width:134.25pt;height:15.75pt" o:ole="">
            <v:imagedata r:id="rId74" o:title=""/>
          </v:shape>
          <o:OLEObject Type="Embed" ProgID="Equation.3" ShapeID="_x0000_i1058" DrawAspect="Content" ObjectID="_1543329564" r:id="rId75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; принимаем </w:t>
      </w:r>
      <w:r w:rsidR="00836189" w:rsidRPr="00D505CF">
        <w:rPr>
          <w:rFonts w:ascii="Times New Roman" w:hAnsi="Times New Roman" w:cs="Times New Roman"/>
          <w:sz w:val="28"/>
          <w:szCs w:val="28"/>
          <w:lang w:val="ru-RU"/>
        </w:rPr>
        <w:t>9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FA51E0" w:rsidRPr="00D505CF" w:rsidRDefault="00FA51E0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Для </w:t>
      </w:r>
      <w:r w:rsidR="00BC5E50" w:rsidRPr="00D505CF">
        <w:rPr>
          <w:rFonts w:ascii="Times New Roman" w:hAnsi="Times New Roman" w:cs="Times New Roman"/>
          <w:sz w:val="28"/>
          <w:szCs w:val="28"/>
          <w:lang w:val="ru-RU"/>
        </w:rPr>
        <w:t>соломы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>: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2840" w:dyaOrig="320">
          <v:shape id="_x0000_i1059" type="#_x0000_t75" style="width:141.75pt;height:15.75pt" o:ole="">
            <v:imagedata r:id="rId76" o:title=""/>
          </v:shape>
          <o:OLEObject Type="Embed" ProgID="Equation.3" ShapeID="_x0000_i1059" DrawAspect="Content" ObjectID="_1543329565" r:id="rId77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; принимаем </w:t>
      </w:r>
      <w:r w:rsidR="001F6B28" w:rsidRPr="00D505CF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3116E9" w:rsidRPr="00D505CF" w:rsidRDefault="003116E9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Для </w:t>
      </w:r>
      <w:r w:rsidR="00746514" w:rsidRPr="00D505CF">
        <w:rPr>
          <w:rFonts w:ascii="Times New Roman" w:hAnsi="Times New Roman" w:cs="Times New Roman"/>
          <w:sz w:val="28"/>
          <w:szCs w:val="28"/>
          <w:lang w:val="ru-RU"/>
        </w:rPr>
        <w:t>мин. добавок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>: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2560" w:dyaOrig="320">
          <v:shape id="_x0000_i1060" type="#_x0000_t75" style="width:128.25pt;height:15.75pt" o:ole="">
            <v:imagedata r:id="rId78" o:title=""/>
          </v:shape>
          <o:OLEObject Type="Embed" ProgID="Equation.3" ShapeID="_x0000_i1060" DrawAspect="Content" ObjectID="_1543329566" r:id="rId79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>; принимаем 1.</w:t>
      </w:r>
    </w:p>
    <w:p w:rsidR="00046403" w:rsidRDefault="00046403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</w:p>
    <w:p w:rsidR="00FA51E0" w:rsidRDefault="00FA51E0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Выбрав вместимость хранилища </w:t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279" w:dyaOrig="360">
          <v:shape id="_x0000_i1061" type="#_x0000_t75" style="width:14.25pt;height:18pt" o:ole="">
            <v:imagedata r:id="rId64" o:title=""/>
          </v:shape>
          <o:OLEObject Type="Embed" ProgID="Equation.3" ShapeID="_x0000_i1061" DrawAspect="Content" ObjectID="_1543329567" r:id="rId80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, ширину </w:t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240" w:dyaOrig="260">
          <v:shape id="_x0000_i1062" type="#_x0000_t75" style="width:12pt;height:12.75pt" o:ole="">
            <v:imagedata r:id="rId81" o:title=""/>
          </v:shape>
          <o:OLEObject Type="Embed" ProgID="Equation.3" ShapeID="_x0000_i1062" DrawAspect="Content" ObjectID="_1543329568" r:id="rId82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, м и высоту </w:t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200" w:dyaOrig="279">
          <v:shape id="_x0000_i1063" type="#_x0000_t75" style="width:9.75pt;height:14.25pt" o:ole="">
            <v:imagedata r:id="rId83" o:title=""/>
          </v:shape>
          <o:OLEObject Type="Embed" ProgID="Equation.3" ShapeID="_x0000_i1063" DrawAspect="Content" ObjectID="_1543329569" r:id="rId84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>, м хранилища (табл. 3.11 [</w:t>
      </w:r>
      <w:r w:rsidR="00952D15" w:rsidRPr="00D505CF">
        <w:rPr>
          <w:rFonts w:ascii="Times New Roman" w:hAnsi="Times New Roman" w:cs="Times New Roman"/>
          <w:sz w:val="28"/>
          <w:szCs w:val="28"/>
          <w:lang w:val="ru-RU"/>
        </w:rPr>
        <w:t>5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]) </w:t>
      </w:r>
      <w:r w:rsidR="00046403">
        <w:rPr>
          <w:rFonts w:ascii="Times New Roman" w:hAnsi="Times New Roman" w:cs="Times New Roman"/>
          <w:sz w:val="28"/>
          <w:szCs w:val="28"/>
          <w:lang w:val="ru-RU"/>
        </w:rPr>
        <w:t>определяем его длину по формуле</w:t>
      </w:r>
    </w:p>
    <w:p w:rsidR="00046403" w:rsidRPr="00D505CF" w:rsidRDefault="00046403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</w:p>
    <w:p w:rsidR="00FA51E0" w:rsidRPr="00D505CF" w:rsidRDefault="001D22D2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object w:dxaOrig="1400" w:dyaOrig="360">
          <v:shape id="_x0000_i1064" type="#_x0000_t75" style="width:69.75pt;height:18pt" o:ole="">
            <v:imagedata r:id="rId85" o:title=""/>
          </v:shape>
          <o:OLEObject Type="Embed" ProgID="Equation.3" ShapeID="_x0000_i1064" DrawAspect="Content" ObjectID="_1543329570" r:id="rId86"/>
        </w:object>
      </w:r>
      <w:r w:rsidR="00FA51E0" w:rsidRPr="00D505CF">
        <w:rPr>
          <w:rFonts w:ascii="Times New Roman" w:hAnsi="Times New Roman" w:cs="Times New Roman"/>
          <w:sz w:val="28"/>
          <w:szCs w:val="28"/>
          <w:lang w:val="ru-RU"/>
        </w:rPr>
        <w:t>, м</w:t>
      </w:r>
    </w:p>
    <w:p w:rsidR="00FA51E0" w:rsidRPr="00D505CF" w:rsidRDefault="00FA51E0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>Для ККП: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2439" w:dyaOrig="320">
          <v:shape id="_x0000_i1065" type="#_x0000_t75" style="width:122.25pt;height:15.75pt" o:ole="">
            <v:imagedata r:id="rId87" o:title=""/>
          </v:shape>
          <o:OLEObject Type="Embed" ProgID="Equation.3" ShapeID="_x0000_i1065" DrawAspect="Content" ObjectID="_1543329571" r:id="rId88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м; принимаем </w:t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700" w:dyaOrig="279">
          <v:shape id="_x0000_i1066" type="#_x0000_t75" style="width:35.25pt;height:14.25pt" o:ole="">
            <v:imagedata r:id="rId89" o:title=""/>
          </v:shape>
          <o:OLEObject Type="Embed" ProgID="Equation.3" ShapeID="_x0000_i1066" DrawAspect="Content" ObjectID="_1543329572" r:id="rId90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 м.</w:t>
      </w:r>
    </w:p>
    <w:p w:rsidR="00FA51E0" w:rsidRPr="00D505CF" w:rsidRDefault="00FA51E0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>Для силоса: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2260" w:dyaOrig="320">
          <v:shape id="_x0000_i1067" type="#_x0000_t75" style="width:113.25pt;height:15.75pt" o:ole="">
            <v:imagedata r:id="rId91" o:title=""/>
          </v:shape>
          <o:OLEObject Type="Embed" ProgID="Equation.3" ShapeID="_x0000_i1067" DrawAspect="Content" ObjectID="_1543329573" r:id="rId92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м; принимаем </w:t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700" w:dyaOrig="279">
          <v:shape id="_x0000_i1068" type="#_x0000_t75" style="width:35.25pt;height:14.25pt" o:ole="">
            <v:imagedata r:id="rId93" o:title=""/>
          </v:shape>
          <o:OLEObject Type="Embed" ProgID="Equation.3" ShapeID="_x0000_i1068" DrawAspect="Content" ObjectID="_1543329574" r:id="rId94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 м.</w:t>
      </w:r>
    </w:p>
    <w:p w:rsidR="00FA51E0" w:rsidRPr="00D505CF" w:rsidRDefault="00FA51E0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>Для концкормов: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2439" w:dyaOrig="320">
          <v:shape id="_x0000_i1069" type="#_x0000_t75" style="width:122.25pt;height:15.75pt" o:ole="">
            <v:imagedata r:id="rId95" o:title=""/>
          </v:shape>
          <o:OLEObject Type="Embed" ProgID="Equation.3" ShapeID="_x0000_i1069" DrawAspect="Content" ObjectID="_1543329575" r:id="rId96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м; принимаем </w:t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700" w:dyaOrig="279">
          <v:shape id="_x0000_i1070" type="#_x0000_t75" style="width:35.25pt;height:14.25pt" o:ole="">
            <v:imagedata r:id="rId97" o:title=""/>
          </v:shape>
          <o:OLEObject Type="Embed" ProgID="Equation.3" ShapeID="_x0000_i1070" DrawAspect="Content" ObjectID="_1543329576" r:id="rId98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 м.</w:t>
      </w:r>
    </w:p>
    <w:p w:rsidR="00FA51E0" w:rsidRPr="00D505CF" w:rsidRDefault="00FA51E0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>Для сена</w:t>
      </w:r>
      <w:r w:rsidR="00746514"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 и соломы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>:</w: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ab/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2160" w:dyaOrig="320">
          <v:shape id="_x0000_i1071" type="#_x0000_t75" style="width:108pt;height:15.75pt" o:ole="">
            <v:imagedata r:id="rId99" o:title=""/>
          </v:shape>
          <o:OLEObject Type="Embed" ProgID="Equation.3" ShapeID="_x0000_i1071" DrawAspect="Content" ObjectID="_1543329577" r:id="rId100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м; принимаем </w:t>
      </w:r>
      <w:r w:rsidR="001D22D2" w:rsidRPr="00D505CF">
        <w:rPr>
          <w:rFonts w:ascii="Times New Roman" w:hAnsi="Times New Roman" w:cs="Times New Roman"/>
          <w:sz w:val="28"/>
          <w:szCs w:val="28"/>
          <w:lang w:val="ru-RU"/>
        </w:rPr>
        <w:object w:dxaOrig="700" w:dyaOrig="279">
          <v:shape id="_x0000_i1072" type="#_x0000_t75" style="width:35.25pt;height:14.25pt" o:ole="">
            <v:imagedata r:id="rId101" o:title=""/>
          </v:shape>
          <o:OLEObject Type="Embed" ProgID="Equation.3" ShapeID="_x0000_i1072" DrawAspect="Content" ObjectID="_1543329578" r:id="rId102"/>
        </w:object>
      </w:r>
      <w:r w:rsidRPr="00D505CF">
        <w:rPr>
          <w:rFonts w:ascii="Times New Roman" w:hAnsi="Times New Roman" w:cs="Times New Roman"/>
          <w:sz w:val="28"/>
          <w:szCs w:val="28"/>
          <w:lang w:val="ru-RU"/>
        </w:rPr>
        <w:t xml:space="preserve"> м.</w:t>
      </w:r>
    </w:p>
    <w:p w:rsidR="00046403" w:rsidRDefault="00046403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</w:p>
    <w:p w:rsidR="00746514" w:rsidRPr="00D505CF" w:rsidRDefault="00746514" w:rsidP="00D505CF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D505CF">
        <w:rPr>
          <w:rFonts w:ascii="Times New Roman" w:hAnsi="Times New Roman" w:cs="Times New Roman"/>
          <w:sz w:val="28"/>
          <w:szCs w:val="28"/>
          <w:lang w:val="ru-RU"/>
        </w:rPr>
        <w:t>Для сокращения помещений для хранения кормов минеральные добавки будут храниться в складе для концентрированных кормов.</w:t>
      </w:r>
    </w:p>
    <w:p w:rsidR="001F6B28" w:rsidRPr="00D505CF" w:rsidRDefault="001F6B2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02CA0" w:rsidRPr="00D505CF" w:rsidRDefault="00402CA0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1.7 Описание расположения на генплане производственных и вспомогательных помещений</w:t>
      </w:r>
    </w:p>
    <w:p w:rsidR="00402CA0" w:rsidRPr="00D505CF" w:rsidRDefault="00402CA0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C7F9C" w:rsidRPr="00D505CF" w:rsidRDefault="002C7F9C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Проектирование генерального плана комплекса начинают с выбора земельного участка, расположение которого увязывают с перспективным планом, санитарно-гигиеническими и противопожарными нормами.</w:t>
      </w:r>
    </w:p>
    <w:p w:rsidR="002C7F9C" w:rsidRPr="00D505CF" w:rsidRDefault="002C7F9C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От правильного выбора земельного участка и размещения на нем построек зависят: организация работ, санитарно-гигиеническое состояние фермы или комплекса, а также нормальные условия работы, обслуживающего персонала.</w:t>
      </w:r>
    </w:p>
    <w:p w:rsidR="002C7F9C" w:rsidRPr="00D505CF" w:rsidRDefault="002C7F9C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Выбранный участок под комплекс должен удовлетворять производственным и санитарно-гигиеническим требованиям. </w:t>
      </w:r>
    </w:p>
    <w:p w:rsidR="002C7F9C" w:rsidRPr="00D505CF" w:rsidRDefault="002C7F9C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Согласно указаниям [</w:t>
      </w:r>
      <w:r w:rsidR="00A15D08" w:rsidRPr="00D505CF">
        <w:rPr>
          <w:rFonts w:ascii="Times New Roman" w:hAnsi="Times New Roman"/>
          <w:sz w:val="28"/>
          <w:szCs w:val="28"/>
          <w:lang w:val="ru-RU"/>
        </w:rPr>
        <w:t>5, 12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], участок для комплекса должен иметь санитарно-защитную зону шириной </w:t>
      </w:r>
      <w:smartTag w:uri="urn:schemas-microsoft-com:office:smarttags" w:element="metricconverter">
        <w:smartTagPr>
          <w:attr w:name="ProductID" w:val="300 м"/>
        </w:smartTagPr>
        <w:r w:rsidRPr="00D505CF">
          <w:rPr>
            <w:rFonts w:ascii="Times New Roman" w:hAnsi="Times New Roman"/>
            <w:sz w:val="28"/>
            <w:szCs w:val="28"/>
            <w:lang w:val="ru-RU"/>
          </w:rPr>
          <w:t>300 м</w:t>
        </w:r>
      </w:smartTag>
      <w:r w:rsidRPr="00D505CF">
        <w:rPr>
          <w:rFonts w:ascii="Times New Roman" w:hAnsi="Times New Roman"/>
          <w:sz w:val="28"/>
          <w:szCs w:val="28"/>
          <w:lang w:val="ru-RU"/>
        </w:rPr>
        <w:t>.</w:t>
      </w:r>
    </w:p>
    <w:p w:rsidR="002C7F9C" w:rsidRPr="00D505CF" w:rsidRDefault="002C7F9C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Участок должен располагаться ниже населенного пункта, водозаборных сооружений и выше ветеринарных объектов и навозохранилищ. Он должен быть удален от транзитных дорог неф менее чем на </w:t>
      </w:r>
      <w:smartTag w:uri="urn:schemas-microsoft-com:office:smarttags" w:element="metricconverter">
        <w:smartTagPr>
          <w:attr w:name="ProductID" w:val="100 м"/>
        </w:smartTagPr>
        <w:r w:rsidRPr="00D505CF">
          <w:rPr>
            <w:rFonts w:ascii="Times New Roman" w:hAnsi="Times New Roman"/>
            <w:sz w:val="28"/>
            <w:szCs w:val="28"/>
            <w:lang w:val="ru-RU"/>
          </w:rPr>
          <w:t>100 м</w:t>
        </w:r>
      </w:smartTag>
      <w:r w:rsidRPr="00D505CF">
        <w:rPr>
          <w:rFonts w:ascii="Times New Roman" w:hAnsi="Times New Roman"/>
          <w:sz w:val="28"/>
          <w:szCs w:val="28"/>
          <w:lang w:val="ru-RU"/>
        </w:rPr>
        <w:t>. направление господствующих ветров должно проходить от поселка, жилых домов, кормоцехов к животноводческим помещениям и далее к навозохранилищу.</w:t>
      </w:r>
    </w:p>
    <w:p w:rsidR="002C7F9C" w:rsidRPr="00D505CF" w:rsidRDefault="002C7F9C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Генеральный план проектируют в масштабе в зависимости от плотности застройки. В данном проекте масштаб г</w:t>
      </w:r>
      <w:r w:rsidR="00256BE3" w:rsidRPr="00D505CF">
        <w:rPr>
          <w:rFonts w:ascii="Times New Roman" w:hAnsi="Times New Roman"/>
          <w:sz w:val="28"/>
          <w:szCs w:val="28"/>
          <w:lang w:val="ru-RU"/>
        </w:rPr>
        <w:t>енерального плана был принят 1:5</w:t>
      </w:r>
      <w:r w:rsidRPr="00D505CF">
        <w:rPr>
          <w:rFonts w:ascii="Times New Roman" w:hAnsi="Times New Roman"/>
          <w:sz w:val="28"/>
          <w:szCs w:val="28"/>
          <w:lang w:val="ru-RU"/>
        </w:rPr>
        <w:t>00 (лист 1 графической части). В верхнем правом углу листа строят розу ветров по данным метеорологической станции района.</w:t>
      </w:r>
    </w:p>
    <w:p w:rsidR="002C7F9C" w:rsidRPr="00D505CF" w:rsidRDefault="002C7F9C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Далее на генеральном плане указывают производственные помещения с учетом противопожарных и санитарных разрывов.</w:t>
      </w:r>
    </w:p>
    <w:p w:rsidR="00402CA0" w:rsidRPr="00ED3AD1" w:rsidRDefault="00322B37" w:rsidP="00322B37">
      <w:pPr>
        <w:widowControl w:val="0"/>
        <w:spacing w:line="360" w:lineRule="auto"/>
        <w:ind w:firstLine="709"/>
        <w:jc w:val="center"/>
        <w:rPr>
          <w:rFonts w:ascii="Times New Roman" w:hAnsi="Times New Roman"/>
          <w:color w:val="FFFFFF"/>
          <w:sz w:val="28"/>
          <w:szCs w:val="28"/>
          <w:lang w:val="ru-RU"/>
        </w:rPr>
      </w:pPr>
      <w:r w:rsidRPr="00ED3AD1">
        <w:rPr>
          <w:rFonts w:ascii="Times New Roman" w:hAnsi="Times New Roman"/>
          <w:color w:val="FFFFFF"/>
          <w:sz w:val="28"/>
          <w:szCs w:val="28"/>
          <w:lang w:val="ru-RU"/>
        </w:rPr>
        <w:t>механизация навоз ферма уборка</w:t>
      </w:r>
    </w:p>
    <w:p w:rsidR="00E4039E" w:rsidRPr="00D505CF" w:rsidRDefault="00C16B07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br w:type="page"/>
      </w:r>
      <w:r w:rsidR="00E4039E" w:rsidRPr="00D505CF">
        <w:rPr>
          <w:rFonts w:ascii="Times New Roman" w:hAnsi="Times New Roman"/>
          <w:sz w:val="28"/>
          <w:szCs w:val="28"/>
          <w:lang w:val="ru-RU"/>
        </w:rPr>
        <w:t xml:space="preserve">2. </w:t>
      </w:r>
      <w:r w:rsidR="00F27F40" w:rsidRPr="00D505CF">
        <w:rPr>
          <w:rFonts w:ascii="Times New Roman" w:hAnsi="Times New Roman"/>
          <w:sz w:val="28"/>
          <w:szCs w:val="28"/>
          <w:lang w:val="ru-RU"/>
        </w:rPr>
        <w:t>ПРОЕ</w:t>
      </w:r>
      <w:r w:rsidR="009401B0">
        <w:rPr>
          <w:rFonts w:ascii="Times New Roman" w:hAnsi="Times New Roman"/>
          <w:sz w:val="28"/>
          <w:szCs w:val="28"/>
          <w:lang w:val="ru-RU"/>
        </w:rPr>
        <w:t>К</w:t>
      </w:r>
      <w:r w:rsidR="00F27F40" w:rsidRPr="00D505CF">
        <w:rPr>
          <w:rFonts w:ascii="Times New Roman" w:hAnsi="Times New Roman"/>
          <w:sz w:val="28"/>
          <w:szCs w:val="28"/>
          <w:lang w:val="ru-RU"/>
        </w:rPr>
        <w:t>ТИРОВАНИЕ ПОТОЧНО-ТЕХНОЛОГИЧЕСКОЙ ЛИНИИ</w:t>
      </w:r>
      <w:r w:rsidR="00E4039E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27F40" w:rsidRPr="00D505CF">
        <w:rPr>
          <w:rFonts w:ascii="Times New Roman" w:hAnsi="Times New Roman"/>
          <w:sz w:val="28"/>
          <w:szCs w:val="28"/>
          <w:lang w:val="ru-RU"/>
        </w:rPr>
        <w:t>(</w:t>
      </w:r>
      <w:r w:rsidR="00E4039E" w:rsidRPr="00D505CF">
        <w:rPr>
          <w:rFonts w:ascii="Times New Roman" w:hAnsi="Times New Roman"/>
          <w:sz w:val="28"/>
          <w:szCs w:val="28"/>
          <w:lang w:val="ru-RU"/>
        </w:rPr>
        <w:t>ПТЛ</w:t>
      </w:r>
      <w:r w:rsidR="00F27F40" w:rsidRPr="00D505CF">
        <w:rPr>
          <w:rFonts w:ascii="Times New Roman" w:hAnsi="Times New Roman"/>
          <w:sz w:val="28"/>
          <w:szCs w:val="28"/>
          <w:lang w:val="ru-RU"/>
        </w:rPr>
        <w:t>)</w:t>
      </w: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27F40" w:rsidRPr="00D505CF" w:rsidRDefault="00F27F40" w:rsidP="00D505CF">
      <w:pPr>
        <w:widowControl w:val="0"/>
        <w:numPr>
          <w:ilvl w:val="1"/>
          <w:numId w:val="1"/>
        </w:numPr>
        <w:tabs>
          <w:tab w:val="clear" w:pos="1140"/>
          <w:tab w:val="num" w:pos="0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Зооинженерные требования к ПТЛ </w:t>
      </w:r>
      <w:r w:rsidR="00F269E8" w:rsidRPr="00D505CF">
        <w:rPr>
          <w:rFonts w:ascii="Times New Roman" w:hAnsi="Times New Roman"/>
          <w:sz w:val="28"/>
          <w:szCs w:val="28"/>
          <w:lang w:val="ru-RU"/>
        </w:rPr>
        <w:t>уборки навоза</w:t>
      </w:r>
    </w:p>
    <w:p w:rsidR="00F27F40" w:rsidRPr="00D505CF" w:rsidRDefault="00F27F40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Для большинства машин по механизации животноводческих ферм предъявляются зоотехнические требования, которые сводятся к следующему: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универсальность выполнения идентичных технологических процессов или операций;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высокая производительность;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возможность регулирования производительности в соответствии с зоотехническими требованиями;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компактность, т.е. машины не должны загромождать проходы и затемнять помещения, размеры машин должны допускать их использование в типовых животноводческих помещениях;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удобство очистки от навоза, мойки и дезинфекции основных рабочих органов машин;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надежность в работе и простота в управлении;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взаимозаменяемость на случай выхода машин из строя;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возможность применения средств автоматизации;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простота устройства и эксплуатации;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устойчивость рабочих органов машин против химических воздействий;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выполнение технологического процесса или операции за время, установленное зоотехническими требованиями;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минимальные энергозатраты;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оптимальные технико-экономические показатели.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Поэтому система удаления и утилизации навоза должна обеспечивать: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своевременное удаление экскрементов из животноводческих помещений;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создание оптимального микроклимата в помещении;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прием и временное накопление навоза, а также его хранение на территории фермы (комплекса), когда невозможен въезд на поля из-за распутицы;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получение сыпучих торфонавозных компостов;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комплексную механизацию и максимально возможную автоматизацию процессов производственной линии при минимальных трудозатратах на их выполнение, бесперебойную работу оборудования технологической линии всего производственного процесса, а также безопасность для обслуживающего персонала и животных;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обеспечивать постоянную и легко поддерживаемую чистоту станков, проходов и ограждений;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по возможности не допускать образования и проникновения вредных газов в зону обитания животных;</w:t>
      </w:r>
    </w:p>
    <w:p w:rsidR="00F269E8" w:rsidRPr="00D505CF" w:rsidRDefault="00F269E8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исключить проникновение заразных бактерий с навозом из одного производственного помещения в другое.</w:t>
      </w:r>
    </w:p>
    <w:p w:rsidR="00F27F40" w:rsidRPr="00D505CF" w:rsidRDefault="00F27F40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27F40" w:rsidRPr="00D505CF" w:rsidRDefault="00F27F40" w:rsidP="00D505CF">
      <w:pPr>
        <w:widowControl w:val="0"/>
        <w:numPr>
          <w:ilvl w:val="1"/>
          <w:numId w:val="1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Разработка</w:t>
      </w:r>
      <w:r w:rsidR="00AE4FB2" w:rsidRPr="00D505CF">
        <w:rPr>
          <w:rFonts w:ascii="Times New Roman" w:hAnsi="Times New Roman"/>
          <w:sz w:val="28"/>
          <w:szCs w:val="28"/>
          <w:lang w:val="ru-RU"/>
        </w:rPr>
        <w:t xml:space="preserve"> и обоснование конструктивно-тех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нологической схемы линии </w:t>
      </w:r>
      <w:r w:rsidR="00611343" w:rsidRPr="00D505CF">
        <w:rPr>
          <w:rFonts w:ascii="Times New Roman" w:hAnsi="Times New Roman"/>
          <w:sz w:val="28"/>
          <w:szCs w:val="28"/>
          <w:lang w:val="ru-RU"/>
        </w:rPr>
        <w:t>уборки навоза</w:t>
      </w:r>
    </w:p>
    <w:p w:rsidR="00611343" w:rsidRPr="00D505CF" w:rsidRDefault="00611343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A52F18" w:rsidRPr="00D505CF" w:rsidRDefault="00A52F1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Уборка навоза состоит из следующих операций</w:t>
      </w:r>
      <w:r w:rsidR="00394A5F" w:rsidRPr="00D505CF">
        <w:rPr>
          <w:rFonts w:ascii="Times New Roman" w:hAnsi="Times New Roman"/>
          <w:sz w:val="28"/>
          <w:szCs w:val="28"/>
          <w:lang w:val="ru-RU"/>
        </w:rPr>
        <w:t xml:space="preserve"> (рис. 1)</w:t>
      </w:r>
      <w:r w:rsidRPr="00D505CF">
        <w:rPr>
          <w:rFonts w:ascii="Times New Roman" w:hAnsi="Times New Roman"/>
          <w:sz w:val="28"/>
          <w:szCs w:val="28"/>
          <w:lang w:val="ru-RU"/>
        </w:rPr>
        <w:t>:</w:t>
      </w:r>
    </w:p>
    <w:p w:rsidR="00A52F18" w:rsidRPr="00D505CF" w:rsidRDefault="00A52F1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- очистка стойл;</w:t>
      </w:r>
    </w:p>
    <w:p w:rsidR="00A52F18" w:rsidRPr="00D505CF" w:rsidRDefault="00A52F1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- выгрузка навоза за пределы животноводческого помещения;</w:t>
      </w:r>
    </w:p>
    <w:p w:rsidR="00A52F18" w:rsidRPr="00D505CF" w:rsidRDefault="00A52F1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- транспортировка его к навозохранилищу и выгрузка в него.</w:t>
      </w:r>
    </w:p>
    <w:p w:rsidR="00F27F40" w:rsidRPr="00D505CF" w:rsidRDefault="00A52F1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Очистка стойл от навоза осуществляется вручную. </w:t>
      </w: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Поскольку по заданию система содержания животных привязная, то для уборки навоза принимаем транспортер навозоуборочный ТСН-160 для уборки навоза в помещении и погрузки его в транспортное устройство. Он состоит из горизонтального транспортера и наклонного транспортера (см. 3-й лист ГЧ)</w:t>
      </w:r>
    </w:p>
    <w:p w:rsidR="00394A5F" w:rsidRPr="00D505CF" w:rsidRDefault="00046403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br w:type="page"/>
      </w:r>
      <w:r w:rsidR="00DB4491">
        <w:rPr>
          <w:noProof/>
          <w:lang w:val="ru-RU"/>
        </w:rPr>
        <w:pict>
          <v:line id="_x0000_s1026" style="position:absolute;left:0;text-align:left;z-index:251656192" from="154.75pt,26.6pt" to="190.75pt,26.6pt">
            <v:stroke endarrow="block"/>
          </v:line>
        </w:pict>
      </w:r>
      <w:r w:rsidR="00DB4491">
        <w:rPr>
          <w:noProof/>
          <w:lang w:val="ru-RU"/>
        </w:rPr>
        <w:pict>
          <v:line id="_x0000_s1027" style="position:absolute;left:0;text-align:left;z-index:251657216" from="298.75pt,26.6pt" to="334.75pt,26.6pt">
            <v:stroke endarrow="block"/>
          </v:line>
        </w:pict>
      </w:r>
    </w:p>
    <w:p w:rsidR="00394A5F" w:rsidRPr="00D505CF" w:rsidRDefault="00DB449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noProof/>
          <w:lang w:val="ru-RU"/>
        </w:rPr>
        <w:pict>
          <v:rect id="_x0000_s1028" style="position:absolute;left:0;text-align:left;margin-left:334.75pt;margin-top:-19.35pt;width:117pt;height:46.05pt;z-index:251655168">
            <v:textbox style="mso-next-textbox:#_x0000_s1028">
              <w:txbxContent>
                <w:p w:rsidR="001D5F7A" w:rsidRDefault="002865E9" w:rsidP="00394A5F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Хранение</w:t>
                  </w:r>
                </w:p>
                <w:p w:rsidR="002865E9" w:rsidRPr="002865E9" w:rsidRDefault="002865E9" w:rsidP="00394A5F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навоза</w:t>
                  </w:r>
                </w:p>
              </w:txbxContent>
            </v:textbox>
          </v:rect>
        </w:pict>
      </w:r>
      <w:r>
        <w:rPr>
          <w:noProof/>
          <w:lang w:val="ru-RU"/>
        </w:rPr>
        <w:pict>
          <v:rect id="_x0000_s1029" style="position:absolute;left:0;text-align:left;margin-left:190.75pt;margin-top:-19.35pt;width:108pt;height:46.05pt;z-index:251654144">
            <v:textbox style="mso-next-textbox:#_x0000_s1029">
              <w:txbxContent>
                <w:p w:rsidR="001D5F7A" w:rsidRDefault="002865E9" w:rsidP="00394A5F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Транспортировка</w:t>
                  </w:r>
                </w:p>
                <w:p w:rsidR="002865E9" w:rsidRPr="002865E9" w:rsidRDefault="002865E9" w:rsidP="00394A5F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навоза</w:t>
                  </w:r>
                </w:p>
              </w:txbxContent>
            </v:textbox>
          </v:rect>
        </w:pict>
      </w:r>
      <w:r>
        <w:rPr>
          <w:noProof/>
          <w:lang w:val="ru-RU"/>
        </w:rPr>
        <w:pict>
          <v:rect id="_x0000_s1030" style="position:absolute;left:0;text-align:left;margin-left:37.75pt;margin-top:-19.35pt;width:117pt;height:46.05pt;z-index:251653120">
            <v:textbox style="mso-next-textbox:#_x0000_s1030">
              <w:txbxContent>
                <w:p w:rsidR="001D5F7A" w:rsidRDefault="002865E9" w:rsidP="00394A5F">
                  <w:pPr>
                    <w:jc w:val="center"/>
                  </w:pPr>
                  <w:r>
                    <w:rPr>
                      <w:lang w:val="ru-RU"/>
                    </w:rPr>
                    <w:t>Уборка навоза</w:t>
                  </w:r>
                </w:p>
              </w:txbxContent>
            </v:textbox>
          </v:rect>
        </w:pict>
      </w:r>
    </w:p>
    <w:p w:rsidR="002865E9" w:rsidRPr="00D505CF" w:rsidRDefault="00DB449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noProof/>
          <w:lang w:val="ru-RU"/>
        </w:rPr>
        <w:pict>
          <v:rect id="_x0000_s1031" style="position:absolute;left:0;text-align:left;margin-left:37.75pt;margin-top:17.6pt;width:117pt;height:31.55pt;z-index:251658240">
            <v:textbox style="mso-next-textbox:#_x0000_s1031">
              <w:txbxContent>
                <w:p w:rsidR="002865E9" w:rsidRDefault="002865E9" w:rsidP="002865E9">
                  <w:pPr>
                    <w:jc w:val="center"/>
                  </w:pPr>
                  <w:r>
                    <w:rPr>
                      <w:lang w:val="ru-RU"/>
                    </w:rPr>
                    <w:t>ТСН-160А</w:t>
                  </w:r>
                </w:p>
              </w:txbxContent>
            </v:textbox>
          </v:rect>
        </w:pict>
      </w:r>
      <w:r>
        <w:rPr>
          <w:noProof/>
          <w:lang w:val="ru-RU"/>
        </w:rPr>
        <w:pict>
          <v:rect id="_x0000_s1032" style="position:absolute;left:0;text-align:left;margin-left:334.75pt;margin-top:17.6pt;width:117pt;height:31.55pt;z-index:251660288">
            <v:textbox style="mso-next-textbox:#_x0000_s1032">
              <w:txbxContent>
                <w:p w:rsidR="002865E9" w:rsidRDefault="002865E9" w:rsidP="002865E9">
                  <w:r>
                    <w:rPr>
                      <w:lang w:val="ru-RU"/>
                    </w:rPr>
                    <w:t>Навозохранилище</w:t>
                  </w:r>
                </w:p>
              </w:txbxContent>
            </v:textbox>
          </v:rect>
        </w:pict>
      </w:r>
      <w:r>
        <w:rPr>
          <w:noProof/>
          <w:lang w:val="ru-RU"/>
        </w:rPr>
        <w:pict>
          <v:rect id="_x0000_s1033" style="position:absolute;left:0;text-align:left;margin-left:190.75pt;margin-top:17.6pt;width:108pt;height:31.55pt;z-index:251659264">
            <v:textbox style="mso-next-textbox:#_x0000_s1033">
              <w:txbxContent>
                <w:p w:rsidR="002865E9" w:rsidRDefault="002865E9" w:rsidP="002865E9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МТЗ-80 +</w:t>
                  </w:r>
                </w:p>
                <w:p w:rsidR="002865E9" w:rsidRPr="002865E9" w:rsidRDefault="002865E9" w:rsidP="002865E9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2ПТС-4</w:t>
                  </w:r>
                </w:p>
              </w:txbxContent>
            </v:textbox>
          </v:rect>
        </w:pict>
      </w:r>
      <w:r>
        <w:rPr>
          <w:noProof/>
          <w:lang w:val="ru-RU"/>
        </w:rPr>
        <w:pict>
          <v:line id="_x0000_s1034" style="position:absolute;left:0;text-align:left;z-index:251661312" from="154.75pt,26.6pt" to="190.75pt,26.6pt">
            <v:stroke endarrow="block"/>
          </v:line>
        </w:pict>
      </w:r>
      <w:r>
        <w:rPr>
          <w:noProof/>
          <w:lang w:val="ru-RU"/>
        </w:rPr>
        <w:pict>
          <v:line id="_x0000_s1035" style="position:absolute;left:0;text-align:left;z-index:251662336" from="298.75pt,26.6pt" to="334.75pt,26.6pt">
            <v:stroke endarrow="block"/>
          </v:line>
        </w:pict>
      </w:r>
    </w:p>
    <w:p w:rsidR="002865E9" w:rsidRPr="00D505CF" w:rsidRDefault="002865E9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94A5F" w:rsidRPr="00D505CF" w:rsidRDefault="00394A5F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Рис. 1. Схема технологическ</w:t>
      </w:r>
      <w:r w:rsidR="00046403">
        <w:rPr>
          <w:rFonts w:ascii="Times New Roman" w:hAnsi="Times New Roman"/>
          <w:sz w:val="28"/>
          <w:szCs w:val="28"/>
          <w:lang w:val="ru-RU"/>
        </w:rPr>
        <w:t>ой поточной линии уборки навоза</w:t>
      </w:r>
    </w:p>
    <w:p w:rsidR="00394A5F" w:rsidRPr="00D505CF" w:rsidRDefault="00394A5F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</w:p>
    <w:p w:rsidR="00394A5F" w:rsidRPr="00D505CF" w:rsidRDefault="00394A5F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Предварительный подбор технологического оборудования фермской поточной линии по уборке навоза осуществляется уже на стадии проработки технологической схемы линии. Сначала намечают оборудование для процесс сов, с которых начинается поступление навоза в поточную линию, то есть транспортеры для уборки навоза из животноводческих помещений. Далее комплектуют машины и аппараты в соответствии с принятой технологической схемой.</w:t>
      </w:r>
    </w:p>
    <w:p w:rsidR="00394A5F" w:rsidRPr="00D505CF" w:rsidRDefault="00394A5F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При подборе оборудования необходимо предусматривать бесперебойную работу поточной линии и осуществление всех технологических процессов по принятой схеме, а также обеспечивать необходимую производительность и оптимальную загрузку оборудования, лучшие условия труда и низкую себестоимость выпускаемой продукции.</w:t>
      </w:r>
    </w:p>
    <w:p w:rsidR="00394A5F" w:rsidRPr="00D505CF" w:rsidRDefault="00394A5F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данном комплексе используется круговой скребковый транспортер ТСН-</w:t>
      </w:r>
      <w:r w:rsidR="008578FB" w:rsidRPr="00D505CF">
        <w:rPr>
          <w:rFonts w:ascii="Times New Roman" w:hAnsi="Times New Roman"/>
          <w:sz w:val="28"/>
          <w:szCs w:val="28"/>
          <w:lang w:val="ru-RU"/>
        </w:rPr>
        <w:t>16</w:t>
      </w:r>
      <w:r w:rsidRPr="00D505CF">
        <w:rPr>
          <w:rFonts w:ascii="Times New Roman" w:hAnsi="Times New Roman"/>
          <w:sz w:val="28"/>
          <w:szCs w:val="28"/>
          <w:lang w:val="ru-RU"/>
        </w:rPr>
        <w:t>0Б, состоящий из двух самостоятельных транспортеров – горизонтального и наклонного, каждый из которых имеет свой привод и свое пусковое устройство.</w:t>
      </w:r>
    </w:p>
    <w:p w:rsidR="00F27F40" w:rsidRPr="00D505CF" w:rsidRDefault="00F27F40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27F40" w:rsidRPr="00D505CF" w:rsidRDefault="00F27F40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2.3</w:t>
      </w:r>
      <w:r w:rsidR="00D505CF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D505CF">
        <w:rPr>
          <w:rFonts w:ascii="Times New Roman" w:hAnsi="Times New Roman"/>
          <w:sz w:val="28"/>
          <w:szCs w:val="28"/>
          <w:lang w:val="ru-RU"/>
        </w:rPr>
        <w:t>Определение производительности ПТЛ (машины), подбор машин для выполнения технологических операций и определение их количества</w:t>
      </w:r>
    </w:p>
    <w:p w:rsidR="00F27F40" w:rsidRPr="00D505CF" w:rsidRDefault="00F27F40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этом случае технологический расчет проводим д</w:t>
      </w:r>
      <w:r w:rsidR="00372B0D" w:rsidRPr="00D505CF">
        <w:rPr>
          <w:rFonts w:ascii="Times New Roman" w:hAnsi="Times New Roman"/>
          <w:sz w:val="28"/>
          <w:szCs w:val="28"/>
          <w:lang w:val="ru-RU"/>
        </w:rPr>
        <w:t>ля горизонтального транспортера</w:t>
      </w:r>
      <w:r w:rsidR="00836189" w:rsidRPr="00D505CF">
        <w:rPr>
          <w:rFonts w:ascii="Times New Roman" w:hAnsi="Times New Roman"/>
          <w:sz w:val="28"/>
          <w:szCs w:val="28"/>
          <w:lang w:val="ru-RU"/>
        </w:rPr>
        <w:t xml:space="preserve"> ТСН-3,</w:t>
      </w:r>
      <w:r w:rsidRPr="00D505CF">
        <w:rPr>
          <w:rFonts w:ascii="Times New Roman" w:hAnsi="Times New Roman"/>
          <w:sz w:val="28"/>
          <w:szCs w:val="28"/>
          <w:lang w:val="ru-RU"/>
        </w:rPr>
        <w:t>0</w:t>
      </w:r>
      <w:r w:rsidR="00836189" w:rsidRPr="00D505CF">
        <w:rPr>
          <w:rFonts w:ascii="Times New Roman" w:hAnsi="Times New Roman"/>
          <w:sz w:val="28"/>
          <w:szCs w:val="28"/>
          <w:lang w:val="ru-RU"/>
        </w:rPr>
        <w:t>Б</w:t>
      </w:r>
      <w:r w:rsidRPr="00D505CF">
        <w:rPr>
          <w:rFonts w:ascii="Times New Roman" w:hAnsi="Times New Roman"/>
          <w:sz w:val="28"/>
          <w:szCs w:val="28"/>
          <w:lang w:val="ru-RU"/>
        </w:rPr>
        <w:t>.</w:t>
      </w: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Подача или производительность:</w:t>
      </w:r>
    </w:p>
    <w:p w:rsidR="0030315A" w:rsidRPr="00D505CF" w:rsidRDefault="00046403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br w:type="page"/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2520" w:dyaOrig="380">
          <v:shape id="_x0000_i1073" type="#_x0000_t75" style="width:126pt;height:18.75pt" o:ole="">
            <v:imagedata r:id="rId103" o:title=""/>
          </v:shape>
          <o:OLEObject Type="Embed" ProgID="Equation.3" ShapeID="_x0000_i1073" DrawAspect="Content" ObjectID="_1543329579" r:id="rId104"/>
        </w:object>
      </w:r>
      <w:r w:rsidR="0030315A" w:rsidRPr="00D505CF">
        <w:rPr>
          <w:rFonts w:ascii="Times New Roman" w:hAnsi="Times New Roman"/>
          <w:sz w:val="28"/>
          <w:szCs w:val="28"/>
          <w:lang w:val="ru-RU"/>
        </w:rPr>
        <w:t>, кг/ч</w:t>
      </w: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где 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340" w:dyaOrig="360">
          <v:shape id="_x0000_i1074" type="#_x0000_t75" style="width:17.25pt;height:18pt" o:ole="">
            <v:imagedata r:id="rId105" o:title=""/>
          </v:shape>
          <o:OLEObject Type="Embed" ProgID="Equation.3" ShapeID="_x0000_i1074" DrawAspect="Content" ObjectID="_1543329580" r:id="rId106"/>
        </w:objec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- коэффициент заполнения межскребкового пространства 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340" w:dyaOrig="360">
          <v:shape id="_x0000_i1075" type="#_x0000_t75" style="width:17.25pt;height:18pt" o:ole="">
            <v:imagedata r:id="rId107" o:title=""/>
          </v:shape>
          <o:OLEObject Type="Embed" ProgID="Equation.3" ShapeID="_x0000_i1075" DrawAspect="Content" ObjectID="_1543329581" r:id="rId108"/>
        </w:objec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= 0,75…0,9. Принимаем 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340" w:dyaOrig="360">
          <v:shape id="_x0000_i1076" type="#_x0000_t75" style="width:17.25pt;height:18pt" o:ole="">
            <v:imagedata r:id="rId107" o:title=""/>
          </v:shape>
          <o:OLEObject Type="Embed" ProgID="Equation.3" ShapeID="_x0000_i1076" DrawAspect="Content" ObjectID="_1543329582" r:id="rId109"/>
        </w:object>
      </w:r>
      <w:r w:rsidRPr="00D505CF">
        <w:rPr>
          <w:rFonts w:ascii="Times New Roman" w:hAnsi="Times New Roman"/>
          <w:sz w:val="28"/>
          <w:szCs w:val="28"/>
          <w:lang w:val="ru-RU"/>
        </w:rPr>
        <w:t>=0,8;</w:t>
      </w:r>
    </w:p>
    <w:p w:rsidR="0030315A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639" w:dyaOrig="360">
          <v:shape id="_x0000_i1077" type="#_x0000_t75" style="width:32.25pt;height:18pt" o:ole="">
            <v:imagedata r:id="rId110" o:title=""/>
          </v:shape>
          <o:OLEObject Type="Embed" ProgID="Equation.3" ShapeID="_x0000_i1077" DrawAspect="Content" ObjectID="_1543329583" r:id="rId111"/>
        </w:object>
      </w:r>
      <w:r w:rsidR="0030315A" w:rsidRPr="00D505CF">
        <w:rPr>
          <w:rFonts w:ascii="Times New Roman" w:hAnsi="Times New Roman"/>
          <w:sz w:val="28"/>
          <w:szCs w:val="28"/>
          <w:lang w:val="ru-RU"/>
        </w:rPr>
        <w:t xml:space="preserve"> - соответственно длина и высота скребка, </w:t>
      </w:r>
      <w:r w:rsidRPr="00D505CF">
        <w:rPr>
          <w:rFonts w:ascii="Times New Roman" w:hAnsi="Times New Roman"/>
          <w:sz w:val="28"/>
          <w:szCs w:val="28"/>
          <w:lang w:val="ru-RU"/>
        </w:rPr>
        <w:object w:dxaOrig="999" w:dyaOrig="360">
          <v:shape id="_x0000_i1078" type="#_x0000_t75" style="width:50.25pt;height:18pt" o:ole="">
            <v:imagedata r:id="rId112" o:title=""/>
          </v:shape>
          <o:OLEObject Type="Embed" ProgID="Equation.3" ShapeID="_x0000_i1078" DrawAspect="Content" ObjectID="_1543329584" r:id="rId113"/>
        </w:object>
      </w:r>
      <w:r w:rsidR="0030315A" w:rsidRPr="00D505CF">
        <w:rPr>
          <w:rFonts w:ascii="Times New Roman" w:hAnsi="Times New Roman"/>
          <w:sz w:val="28"/>
          <w:szCs w:val="28"/>
          <w:lang w:val="ru-RU"/>
        </w:rPr>
        <w:t xml:space="preserve">мм; </w:t>
      </w:r>
      <w:r w:rsidRPr="00D505CF">
        <w:rPr>
          <w:rFonts w:ascii="Times New Roman" w:hAnsi="Times New Roman"/>
          <w:sz w:val="28"/>
          <w:szCs w:val="28"/>
          <w:lang w:val="ru-RU"/>
        </w:rPr>
        <w:object w:dxaOrig="859" w:dyaOrig="360">
          <v:shape id="_x0000_i1079" type="#_x0000_t75" style="width:42.75pt;height:18pt" o:ole="">
            <v:imagedata r:id="rId114" o:title=""/>
          </v:shape>
          <o:OLEObject Type="Embed" ProgID="Equation.3" ShapeID="_x0000_i1079" DrawAspect="Content" ObjectID="_1543329585" r:id="rId115"/>
        </w:object>
      </w:r>
      <w:r w:rsidR="000B79B1">
        <w:rPr>
          <w:rFonts w:ascii="Times New Roman" w:hAnsi="Times New Roman"/>
          <w:sz w:val="28"/>
          <w:szCs w:val="28"/>
          <w:lang w:val="ru-RU"/>
        </w:rPr>
        <w:t>мм</w:t>
      </w:r>
      <w:r w:rsidR="0030315A" w:rsidRPr="00D505CF">
        <w:rPr>
          <w:rFonts w:ascii="Times New Roman" w:hAnsi="Times New Roman"/>
          <w:sz w:val="28"/>
          <w:szCs w:val="28"/>
          <w:lang w:val="ru-RU"/>
        </w:rPr>
        <w:t>;</w:t>
      </w:r>
    </w:p>
    <w:p w:rsidR="0030315A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440" w:dyaOrig="400">
          <v:shape id="_x0000_i1080" type="#_x0000_t75" style="width:21.75pt;height:20.25pt" o:ole="">
            <v:imagedata r:id="rId116" o:title=""/>
          </v:shape>
          <o:OLEObject Type="Embed" ProgID="Equation.3" ShapeID="_x0000_i1080" DrawAspect="Content" ObjectID="_1543329586" r:id="rId117"/>
        </w:object>
      </w:r>
      <w:r w:rsidR="0030315A" w:rsidRPr="00D505CF">
        <w:rPr>
          <w:rFonts w:ascii="Times New Roman" w:hAnsi="Times New Roman"/>
          <w:sz w:val="28"/>
          <w:szCs w:val="28"/>
          <w:lang w:val="ru-RU"/>
        </w:rPr>
        <w:t xml:space="preserve"> - средняя скорость скребка, </w:t>
      </w:r>
      <w:r w:rsidRPr="00D505CF">
        <w:rPr>
          <w:rFonts w:ascii="Times New Roman" w:hAnsi="Times New Roman"/>
          <w:sz w:val="28"/>
          <w:szCs w:val="28"/>
          <w:lang w:val="ru-RU"/>
        </w:rPr>
        <w:object w:dxaOrig="440" w:dyaOrig="400">
          <v:shape id="_x0000_i1081" type="#_x0000_t75" style="width:21.75pt;height:20.25pt" o:ole="">
            <v:imagedata r:id="rId116" o:title=""/>
          </v:shape>
          <o:OLEObject Type="Embed" ProgID="Equation.3" ShapeID="_x0000_i1081" DrawAspect="Content" ObjectID="_1543329587" r:id="rId118"/>
        </w:object>
      </w:r>
      <w:r w:rsidR="0030315A" w:rsidRPr="00D505CF">
        <w:rPr>
          <w:rFonts w:ascii="Times New Roman" w:hAnsi="Times New Roman"/>
          <w:sz w:val="28"/>
          <w:szCs w:val="28"/>
          <w:lang w:val="ru-RU"/>
        </w:rPr>
        <w:t xml:space="preserve"> = 0,72 м/с;</w:t>
      </w:r>
    </w:p>
    <w:p w:rsidR="0030315A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499" w:dyaOrig="360">
          <v:shape id="_x0000_i1082" type="#_x0000_t75" style="width:24.75pt;height:18pt" o:ole="">
            <v:imagedata r:id="rId119" o:title=""/>
          </v:shape>
          <o:OLEObject Type="Embed" ProgID="Equation.3" ShapeID="_x0000_i1082" DrawAspect="Content" ObjectID="_1543329588" r:id="rId120"/>
        </w:object>
      </w:r>
      <w:r w:rsidR="0030315A" w:rsidRPr="00D505CF">
        <w:rPr>
          <w:rFonts w:ascii="Times New Roman" w:hAnsi="Times New Roman"/>
          <w:sz w:val="28"/>
          <w:szCs w:val="28"/>
          <w:lang w:val="ru-RU"/>
        </w:rPr>
        <w:t xml:space="preserve"> - плотность навоза, </w:t>
      </w:r>
      <w:r w:rsidRPr="00D505CF">
        <w:rPr>
          <w:rFonts w:ascii="Times New Roman" w:hAnsi="Times New Roman"/>
          <w:sz w:val="28"/>
          <w:szCs w:val="28"/>
          <w:lang w:val="ru-RU"/>
        </w:rPr>
        <w:object w:dxaOrig="499" w:dyaOrig="360">
          <v:shape id="_x0000_i1083" type="#_x0000_t75" style="width:24.75pt;height:18pt" o:ole="">
            <v:imagedata r:id="rId121" o:title=""/>
          </v:shape>
          <o:OLEObject Type="Embed" ProgID="Equation.3" ShapeID="_x0000_i1083" DrawAspect="Content" ObjectID="_1543329589" r:id="rId122"/>
        </w:object>
      </w:r>
      <w:r w:rsidR="0030315A" w:rsidRPr="00D505CF">
        <w:rPr>
          <w:rFonts w:ascii="Times New Roman" w:hAnsi="Times New Roman"/>
          <w:sz w:val="28"/>
          <w:szCs w:val="28"/>
          <w:lang w:val="ru-RU"/>
        </w:rPr>
        <w:t xml:space="preserve"> = 0,8 т/м </w:t>
      </w:r>
      <w:r w:rsidR="0030315A" w:rsidRPr="00D505CF">
        <w:rPr>
          <w:rFonts w:ascii="Times New Roman" w:hAnsi="Times New Roman"/>
          <w:sz w:val="28"/>
          <w:szCs w:val="28"/>
          <w:vertAlign w:val="superscript"/>
          <w:lang w:val="ru-RU"/>
        </w:rPr>
        <w:t>3</w:t>
      </w:r>
      <w:r w:rsidR="0030315A" w:rsidRPr="00D505CF">
        <w:rPr>
          <w:rFonts w:ascii="Times New Roman" w:hAnsi="Times New Roman"/>
          <w:sz w:val="28"/>
          <w:szCs w:val="28"/>
          <w:lang w:val="ru-RU"/>
        </w:rPr>
        <w:t>;</w:t>
      </w: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0315A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980" w:dyaOrig="380">
          <v:shape id="_x0000_i1084" type="#_x0000_t75" style="width:48.75pt;height:18.75pt" o:ole="">
            <v:imagedata r:id="rId123" o:title=""/>
          </v:shape>
          <o:OLEObject Type="Embed" ProgID="Equation.3" ShapeID="_x0000_i1084" DrawAspect="Content" ObjectID="_1543329590" r:id="rId124"/>
        </w:object>
      </w:r>
      <w:r w:rsidR="0030315A" w:rsidRPr="00D505CF">
        <w:rPr>
          <w:rFonts w:ascii="Times New Roman" w:hAnsi="Times New Roman"/>
          <w:sz w:val="28"/>
          <w:szCs w:val="28"/>
          <w:lang w:val="ru-RU"/>
        </w:rPr>
        <w:t>т/ч</w:t>
      </w: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Продолжительность работы транспортера за сутки:</w:t>
      </w: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0315A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060" w:dyaOrig="740">
          <v:shape id="_x0000_i1085" type="#_x0000_t75" style="width:53.25pt;height:36.75pt" o:ole="">
            <v:imagedata r:id="rId125" o:title=""/>
          </v:shape>
          <o:OLEObject Type="Embed" ProgID="Equation.3" ShapeID="_x0000_i1085" DrawAspect="Content" ObjectID="_1543329591" r:id="rId126"/>
        </w:object>
      </w:r>
      <w:r w:rsidR="008578FB" w:rsidRPr="00D505CF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30315A" w:rsidRPr="00D505CF">
        <w:rPr>
          <w:rFonts w:ascii="Times New Roman" w:hAnsi="Times New Roman"/>
          <w:sz w:val="28"/>
          <w:szCs w:val="28"/>
          <w:lang w:val="ru-RU"/>
        </w:rPr>
        <w:t>ч</w:t>
      </w: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где 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540" w:dyaOrig="400">
          <v:shape id="_x0000_i1086" type="#_x0000_t75" style="width:27pt;height:20.25pt" o:ole="">
            <v:imagedata r:id="rId127" o:title=""/>
          </v:shape>
          <o:OLEObject Type="Embed" ProgID="Equation.3" ShapeID="_x0000_i1086" DrawAspect="Content" ObjectID="_1543329592" r:id="rId128"/>
        </w:objec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- суточный выход навоза из определенного животноводческого помещения:</w:t>
      </w: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0315A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600" w:dyaOrig="680">
          <v:shape id="_x0000_i1087" type="#_x0000_t75" style="width:80.25pt;height:33.75pt" o:ole="">
            <v:imagedata r:id="rId129" o:title=""/>
          </v:shape>
          <o:OLEObject Type="Embed" ProgID="Equation.3" ShapeID="_x0000_i1087" DrawAspect="Content" ObjectID="_1543329593" r:id="rId130"/>
        </w:object>
      </w:r>
      <w:r w:rsidR="0030315A" w:rsidRPr="00D505CF">
        <w:rPr>
          <w:rFonts w:ascii="Times New Roman" w:hAnsi="Times New Roman"/>
          <w:sz w:val="28"/>
          <w:szCs w:val="28"/>
          <w:lang w:val="ru-RU"/>
        </w:rPr>
        <w:t>, кг</w:t>
      </w: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где 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300" w:dyaOrig="360">
          <v:shape id="_x0000_i1088" type="#_x0000_t75" style="width:15pt;height:18pt" o:ole="">
            <v:imagedata r:id="rId131" o:title=""/>
          </v:shape>
          <o:OLEObject Type="Embed" ProgID="Equation.3" ShapeID="_x0000_i1088" DrawAspect="Content" ObjectID="_1543329594" r:id="rId132"/>
        </w:objec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- норма выхода навоза от 1 головы, принимаем 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300" w:dyaOrig="360">
          <v:shape id="_x0000_i1089" type="#_x0000_t75" style="width:15pt;height:18pt" o:ole="">
            <v:imagedata r:id="rId131" o:title=""/>
          </v:shape>
          <o:OLEObject Type="Embed" ProgID="Equation.3" ShapeID="_x0000_i1089" DrawAspect="Content" ObjectID="_1543329595" r:id="rId133"/>
        </w:objec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= </w:t>
      </w:r>
      <w:smartTag w:uri="urn:schemas-microsoft-com:office:smarttags" w:element="metricconverter">
        <w:smartTagPr>
          <w:attr w:name="ProductID" w:val="35 кг"/>
        </w:smartTagPr>
        <w:r w:rsidRPr="00D505CF">
          <w:rPr>
            <w:rFonts w:ascii="Times New Roman" w:hAnsi="Times New Roman"/>
            <w:sz w:val="28"/>
            <w:szCs w:val="28"/>
            <w:lang w:val="ru-RU"/>
          </w:rPr>
          <w:t>35 кг</w:t>
        </w:r>
      </w:smartTag>
      <w:r w:rsidRPr="00D505CF">
        <w:rPr>
          <w:rFonts w:ascii="Times New Roman" w:hAnsi="Times New Roman"/>
          <w:sz w:val="28"/>
          <w:szCs w:val="28"/>
          <w:lang w:val="ru-RU"/>
        </w:rPr>
        <w:t>;</w:t>
      </w:r>
    </w:p>
    <w:p w:rsidR="0030315A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320" w:dyaOrig="360">
          <v:shape id="_x0000_i1090" type="#_x0000_t75" style="width:15.75pt;height:18pt" o:ole="">
            <v:imagedata r:id="rId134" o:title=""/>
          </v:shape>
          <o:OLEObject Type="Embed" ProgID="Equation.3" ShapeID="_x0000_i1090" DrawAspect="Content" ObjectID="_1543329596" r:id="rId135"/>
        </w:object>
      </w:r>
      <w:r w:rsidR="0030315A" w:rsidRPr="00D505CF">
        <w:rPr>
          <w:rFonts w:ascii="Times New Roman" w:hAnsi="Times New Roman"/>
          <w:sz w:val="28"/>
          <w:szCs w:val="28"/>
          <w:lang w:val="ru-RU"/>
        </w:rPr>
        <w:t xml:space="preserve"> - количество животных в данном помещении.</w:t>
      </w: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0315A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2240" w:dyaOrig="380">
          <v:shape id="_x0000_i1091" type="#_x0000_t75" style="width:111.75pt;height:18.75pt" o:ole="">
            <v:imagedata r:id="rId136" o:title=""/>
          </v:shape>
          <o:OLEObject Type="Embed" ProgID="Equation.3" ShapeID="_x0000_i1091" DrawAspect="Content" ObjectID="_1543329597" r:id="rId137"/>
        </w:object>
      </w:r>
      <w:r w:rsidR="0030315A" w:rsidRPr="00D505CF">
        <w:rPr>
          <w:rFonts w:ascii="Times New Roman" w:hAnsi="Times New Roman"/>
          <w:sz w:val="28"/>
          <w:szCs w:val="28"/>
          <w:lang w:val="ru-RU"/>
        </w:rPr>
        <w:t xml:space="preserve"> кг = </w:t>
      </w:r>
      <w:r w:rsidR="009F0621" w:rsidRPr="00D505CF">
        <w:rPr>
          <w:rFonts w:ascii="Times New Roman" w:hAnsi="Times New Roman"/>
          <w:sz w:val="28"/>
          <w:szCs w:val="28"/>
          <w:lang w:val="ru-RU"/>
        </w:rPr>
        <w:t>11</w:t>
      </w:r>
      <w:r w:rsidR="0030315A" w:rsidRPr="00D505CF">
        <w:rPr>
          <w:rFonts w:ascii="Times New Roman" w:hAnsi="Times New Roman"/>
          <w:sz w:val="28"/>
          <w:szCs w:val="28"/>
          <w:lang w:val="ru-RU"/>
        </w:rPr>
        <w:t xml:space="preserve"> т.</w:t>
      </w:r>
    </w:p>
    <w:p w:rsidR="0030315A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400" w:dyaOrig="660">
          <v:shape id="_x0000_i1092" type="#_x0000_t75" style="width:69.75pt;height:33pt" o:ole="">
            <v:imagedata r:id="rId138" o:title=""/>
          </v:shape>
          <o:OLEObject Type="Embed" ProgID="Equation.3" ShapeID="_x0000_i1092" DrawAspect="Content" ObjectID="_1543329598" r:id="rId139"/>
        </w:object>
      </w:r>
      <w:r w:rsidR="0030315A" w:rsidRPr="00D505CF">
        <w:rPr>
          <w:rFonts w:ascii="Times New Roman" w:hAnsi="Times New Roman"/>
          <w:sz w:val="28"/>
          <w:szCs w:val="28"/>
          <w:lang w:val="ru-RU"/>
        </w:rPr>
        <w:t>ч.</w:t>
      </w:r>
    </w:p>
    <w:p w:rsidR="0030315A" w:rsidRPr="00D505CF" w:rsidRDefault="000B79B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br w:type="page"/>
      </w:r>
      <w:r w:rsidR="0030315A" w:rsidRPr="00D505CF">
        <w:rPr>
          <w:rFonts w:ascii="Times New Roman" w:hAnsi="Times New Roman"/>
          <w:sz w:val="28"/>
          <w:szCs w:val="28"/>
          <w:lang w:val="ru-RU"/>
        </w:rPr>
        <w:t>Число включений транспортера за сутки:</w:t>
      </w: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0315A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820" w:dyaOrig="720">
          <v:shape id="_x0000_i1093" type="#_x0000_t75" style="width:90.75pt;height:36pt" o:ole="">
            <v:imagedata r:id="rId140" o:title=""/>
          </v:shape>
          <o:OLEObject Type="Embed" ProgID="Equation.3" ShapeID="_x0000_i1093" DrawAspect="Content" ObjectID="_1543329599" r:id="rId141"/>
        </w:object>
      </w:r>
      <w:r w:rsidR="0030315A" w:rsidRPr="00D505CF">
        <w:rPr>
          <w:rFonts w:ascii="Times New Roman" w:hAnsi="Times New Roman"/>
          <w:sz w:val="28"/>
          <w:szCs w:val="28"/>
          <w:lang w:val="ru-RU"/>
        </w:rPr>
        <w:t>,</w:t>
      </w: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где 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639" w:dyaOrig="360">
          <v:shape id="_x0000_i1094" type="#_x0000_t75" style="width:32.25pt;height:18pt" o:ole="">
            <v:imagedata r:id="rId110" o:title=""/>
          </v:shape>
          <o:OLEObject Type="Embed" ProgID="Equation.3" ShapeID="_x0000_i1094" DrawAspect="Content" ObjectID="_1543329600" r:id="rId142"/>
        </w:objec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- соответственно ширина и высота навозного канала, м; 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999" w:dyaOrig="360">
          <v:shape id="_x0000_i1095" type="#_x0000_t75" style="width:50.25pt;height:18pt" o:ole="">
            <v:imagedata r:id="rId143" o:title=""/>
          </v:shape>
          <o:OLEObject Type="Embed" ProgID="Equation.3" ShapeID="_x0000_i1095" DrawAspect="Content" ObjectID="_1543329601" r:id="rId144"/>
        </w:objec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м; 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900" w:dyaOrig="360">
          <v:shape id="_x0000_i1096" type="#_x0000_t75" style="width:45pt;height:18pt" o:ole="">
            <v:imagedata r:id="rId145" o:title=""/>
          </v:shape>
          <o:OLEObject Type="Embed" ProgID="Equation.3" ShapeID="_x0000_i1096" DrawAspect="Content" ObjectID="_1543329602" r:id="rId146"/>
        </w:object>
      </w:r>
      <w:r w:rsidRPr="00D505CF">
        <w:rPr>
          <w:rFonts w:ascii="Times New Roman" w:hAnsi="Times New Roman"/>
          <w:sz w:val="28"/>
          <w:szCs w:val="28"/>
          <w:lang w:val="ru-RU"/>
        </w:rPr>
        <w:t>м;</w:t>
      </w:r>
    </w:p>
    <w:p w:rsidR="0030315A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60" w:dyaOrig="300">
          <v:shape id="_x0000_i1097" type="#_x0000_t75" style="width:8.25pt;height:15pt" o:ole="">
            <v:imagedata r:id="rId147" o:title=""/>
          </v:shape>
          <o:OLEObject Type="Embed" ProgID="Equation.3" ShapeID="_x0000_i1097" DrawAspect="Content" ObjectID="_1543329603" r:id="rId148"/>
        </w:object>
      </w:r>
      <w:r w:rsidR="0030315A" w:rsidRPr="00D505CF">
        <w:rPr>
          <w:rFonts w:ascii="Times New Roman" w:hAnsi="Times New Roman"/>
          <w:sz w:val="28"/>
          <w:szCs w:val="28"/>
          <w:lang w:val="ru-RU"/>
        </w:rPr>
        <w:t xml:space="preserve">- длина навозного канала, по конструктивным соображениям уменьшаем длину транспортера со </w:t>
      </w:r>
      <w:smartTag w:uri="urn:schemas-microsoft-com:office:smarttags" w:element="metricconverter">
        <w:smartTagPr>
          <w:attr w:name="ProductID" w:val="160 м"/>
        </w:smartTagPr>
        <w:r w:rsidR="0030315A" w:rsidRPr="00D505CF">
          <w:rPr>
            <w:rFonts w:ascii="Times New Roman" w:hAnsi="Times New Roman"/>
            <w:sz w:val="28"/>
            <w:szCs w:val="28"/>
            <w:lang w:val="ru-RU"/>
          </w:rPr>
          <w:t>160 м</w:t>
        </w:r>
      </w:smartTag>
      <w:r w:rsidR="0030315A" w:rsidRPr="00D505CF">
        <w:rPr>
          <w:rFonts w:ascii="Times New Roman" w:hAnsi="Times New Roman"/>
          <w:sz w:val="28"/>
          <w:szCs w:val="28"/>
          <w:lang w:val="ru-RU"/>
        </w:rPr>
        <w:t xml:space="preserve"> до </w:t>
      </w:r>
      <w:smartTag w:uri="urn:schemas-microsoft-com:office:smarttags" w:element="metricconverter">
        <w:smartTagPr>
          <w:attr w:name="ProductID" w:val="60 м"/>
        </w:smartTagPr>
        <w:r w:rsidR="0030315A" w:rsidRPr="00D505CF">
          <w:rPr>
            <w:rFonts w:ascii="Times New Roman" w:hAnsi="Times New Roman"/>
            <w:sz w:val="28"/>
            <w:szCs w:val="28"/>
            <w:lang w:val="ru-RU"/>
          </w:rPr>
          <w:t>60 м</w:t>
        </w:r>
      </w:smartTag>
      <w:r w:rsidR="0030315A" w:rsidRPr="00D505CF">
        <w:rPr>
          <w:rFonts w:ascii="Times New Roman" w:hAnsi="Times New Roman"/>
          <w:sz w:val="28"/>
          <w:szCs w:val="28"/>
          <w:lang w:val="ru-RU"/>
        </w:rPr>
        <w:t>.</w:t>
      </w: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0315A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3019" w:dyaOrig="660">
          <v:shape id="_x0000_i1098" type="#_x0000_t75" style="width:150.75pt;height:33pt" o:ole="">
            <v:imagedata r:id="rId149" o:title=""/>
          </v:shape>
          <o:OLEObject Type="Embed" ProgID="Equation.3" ShapeID="_x0000_i1098" DrawAspect="Content" ObjectID="_1543329604" r:id="rId150"/>
        </w:object>
      </w:r>
      <w:r w:rsidR="000B79B1">
        <w:rPr>
          <w:rFonts w:ascii="Times New Roman" w:hAnsi="Times New Roman"/>
          <w:sz w:val="28"/>
          <w:szCs w:val="28"/>
          <w:lang w:val="ru-RU"/>
        </w:rPr>
        <w:t xml:space="preserve"> раза</w:t>
      </w: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Для выбора навозохранилища необходимо иметь годовой выход экскрементов по животноводческому объекту (К – коэффициент разгрузки навозохранилища, К = 3):</w:t>
      </w:r>
      <w:r w:rsidR="009F0621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639" w:dyaOrig="360">
          <v:shape id="_x0000_i1099" type="#_x0000_t75" style="width:32.25pt;height:18pt" o:ole="">
            <v:imagedata r:id="rId151" o:title=""/>
          </v:shape>
          <o:OLEObject Type="Embed" ProgID="Equation.3" ShapeID="_x0000_i1099" DrawAspect="Content" ObjectID="_1543329605" r:id="rId152"/>
        </w:object>
      </w:r>
      <w:r w:rsidR="001D22D2" w:rsidRPr="00D505CF">
        <w:rPr>
          <w:rFonts w:ascii="Times New Roman" w:hAnsi="Times New Roman"/>
          <w:sz w:val="28"/>
          <w:lang w:val="ru-RU"/>
        </w:rPr>
        <w:object w:dxaOrig="999" w:dyaOrig="279">
          <v:shape id="_x0000_i1100" type="#_x0000_t75" style="width:57pt;height:14.25pt" o:ole="">
            <v:imagedata r:id="rId153" o:title=""/>
          </v:shape>
          <o:OLEObject Type="Embed" ProgID="Equation.3" ShapeID="_x0000_i1100" DrawAspect="Content" ObjectID="_1543329606" r:id="rId154"/>
        </w:object>
      </w:r>
      <w:r w:rsidR="009F0621" w:rsidRPr="00D505CF">
        <w:rPr>
          <w:rFonts w:ascii="Times New Roman" w:hAnsi="Times New Roman"/>
          <w:sz w:val="28"/>
          <w:szCs w:val="28"/>
          <w:lang w:val="ru-RU"/>
        </w:rPr>
        <w:t xml:space="preserve"> кг (см. пункт </w:t>
      </w:r>
      <w:r w:rsidR="00A0145B" w:rsidRPr="00D505CF">
        <w:rPr>
          <w:rFonts w:ascii="Times New Roman" w:hAnsi="Times New Roman"/>
          <w:sz w:val="28"/>
          <w:szCs w:val="28"/>
          <w:lang w:val="ru-RU"/>
        </w:rPr>
        <w:t>1.5</w:t>
      </w:r>
      <w:r w:rsidR="009F0621" w:rsidRPr="00D505CF">
        <w:rPr>
          <w:rFonts w:ascii="Times New Roman" w:hAnsi="Times New Roman"/>
          <w:sz w:val="28"/>
          <w:szCs w:val="28"/>
          <w:lang w:val="ru-RU"/>
        </w:rPr>
        <w:t>).</w:t>
      </w: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Необходимый объем навозохранилища:</w:t>
      </w:r>
    </w:p>
    <w:p w:rsidR="00A0145B" w:rsidRPr="00D505CF" w:rsidRDefault="00A0145B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A0145B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560" w:dyaOrig="680">
          <v:shape id="_x0000_i1101" type="#_x0000_t75" style="width:78pt;height:33.75pt" o:ole="">
            <v:imagedata r:id="rId155" o:title=""/>
          </v:shape>
          <o:OLEObject Type="Embed" ProgID="Equation.3" ShapeID="_x0000_i1101" DrawAspect="Content" ObjectID="_1543329607" r:id="rId156"/>
        </w:object>
      </w:r>
      <w:r w:rsidR="00A0145B" w:rsidRPr="00D505CF">
        <w:rPr>
          <w:rFonts w:ascii="Times New Roman" w:hAnsi="Times New Roman"/>
          <w:sz w:val="28"/>
          <w:szCs w:val="28"/>
          <w:lang w:val="ru-RU"/>
        </w:rPr>
        <w:t>, м</w:t>
      </w:r>
      <w:r w:rsidR="00A0145B" w:rsidRPr="00D505CF">
        <w:rPr>
          <w:rFonts w:ascii="Times New Roman" w:hAnsi="Times New Roman"/>
          <w:sz w:val="28"/>
          <w:szCs w:val="28"/>
          <w:vertAlign w:val="superscript"/>
          <w:lang w:val="ru-RU"/>
        </w:rPr>
        <w:t>3</w:t>
      </w: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A0145B" w:rsidRPr="00D505CF" w:rsidRDefault="000B79B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Г</w:t>
      </w:r>
      <w:r w:rsidR="00A0145B" w:rsidRPr="00D505CF">
        <w:rPr>
          <w:rFonts w:ascii="Times New Roman" w:hAnsi="Times New Roman"/>
          <w:sz w:val="28"/>
          <w:szCs w:val="28"/>
          <w:lang w:val="ru-RU"/>
        </w:rPr>
        <w:t>де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D22D2" w:rsidRPr="00D505CF">
        <w:rPr>
          <w:rFonts w:ascii="Times New Roman" w:hAnsi="Times New Roman"/>
          <w:sz w:val="28"/>
          <w:lang w:val="ru-RU"/>
        </w:rPr>
        <w:object w:dxaOrig="360" w:dyaOrig="360">
          <v:shape id="_x0000_i1102" type="#_x0000_t75" style="width:18pt;height:18pt" o:ole="">
            <v:imagedata r:id="rId157" o:title=""/>
          </v:shape>
          <o:OLEObject Type="Embed" ProgID="Equation.3" ShapeID="_x0000_i1102" DrawAspect="Content" ObjectID="_1543329608" r:id="rId158"/>
        </w:object>
      </w:r>
      <w:r w:rsidR="00A0145B" w:rsidRPr="00D505CF">
        <w:rPr>
          <w:rFonts w:ascii="Times New Roman" w:hAnsi="Times New Roman"/>
          <w:sz w:val="28"/>
          <w:szCs w:val="28"/>
          <w:lang w:val="ru-RU"/>
        </w:rPr>
        <w:t xml:space="preserve"> - высота бурта навоза; </w:t>
      </w:r>
      <w:r w:rsidR="001D22D2" w:rsidRPr="00D505CF">
        <w:rPr>
          <w:rFonts w:ascii="Times New Roman" w:hAnsi="Times New Roman"/>
          <w:sz w:val="28"/>
          <w:lang w:val="ru-RU"/>
        </w:rPr>
        <w:object w:dxaOrig="360" w:dyaOrig="360">
          <v:shape id="_x0000_i1103" type="#_x0000_t75" style="width:18pt;height:18pt" o:ole="">
            <v:imagedata r:id="rId157" o:title=""/>
          </v:shape>
          <o:OLEObject Type="Embed" ProgID="Equation.3" ShapeID="_x0000_i1103" DrawAspect="Content" ObjectID="_1543329609" r:id="rId159"/>
        </w:object>
      </w:r>
      <w:r w:rsidR="00A0145B" w:rsidRPr="00D505CF">
        <w:rPr>
          <w:rFonts w:ascii="Times New Roman" w:hAnsi="Times New Roman"/>
          <w:sz w:val="28"/>
          <w:szCs w:val="28"/>
          <w:lang w:val="ru-RU"/>
        </w:rPr>
        <w:t xml:space="preserve"> = 1,5…2,5 м.</w:t>
      </w:r>
    </w:p>
    <w:p w:rsidR="000B79B1" w:rsidRDefault="000B79B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0315A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2860" w:dyaOrig="660">
          <v:shape id="_x0000_i1104" type="#_x0000_t75" style="width:156pt;height:32.25pt" o:ole="">
            <v:imagedata r:id="rId160" o:title=""/>
          </v:shape>
          <o:OLEObject Type="Embed" ProgID="Equation.3" ShapeID="_x0000_i1104" DrawAspect="Content" ObjectID="_1543329610" r:id="rId161"/>
        </w:object>
      </w:r>
      <w:r w:rsidR="0030315A" w:rsidRPr="00D505CF">
        <w:rPr>
          <w:rFonts w:ascii="Times New Roman" w:hAnsi="Times New Roman"/>
          <w:sz w:val="28"/>
          <w:szCs w:val="28"/>
          <w:lang w:val="ru-RU"/>
        </w:rPr>
        <w:t xml:space="preserve"> м </w:t>
      </w:r>
      <w:r w:rsidR="0030315A" w:rsidRPr="00D505CF">
        <w:rPr>
          <w:rFonts w:ascii="Times New Roman" w:hAnsi="Times New Roman"/>
          <w:sz w:val="28"/>
          <w:szCs w:val="28"/>
          <w:vertAlign w:val="superscript"/>
          <w:lang w:val="ru-RU"/>
        </w:rPr>
        <w:t>3</w:t>
      </w: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0315A" w:rsidRPr="00D505CF" w:rsidRDefault="0030315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Из технологических соображений и полученным результатам расчета принимаем </w:t>
      </w:r>
      <w:r w:rsidR="00372B0D" w:rsidRPr="00D505CF">
        <w:rPr>
          <w:rFonts w:ascii="Times New Roman" w:hAnsi="Times New Roman"/>
          <w:sz w:val="28"/>
          <w:szCs w:val="28"/>
          <w:lang w:val="ru-RU"/>
        </w:rPr>
        <w:t>2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навозоуборочны</w:t>
      </w:r>
      <w:r w:rsidR="00372B0D" w:rsidRPr="00D505CF">
        <w:rPr>
          <w:rFonts w:ascii="Times New Roman" w:hAnsi="Times New Roman"/>
          <w:sz w:val="28"/>
          <w:szCs w:val="28"/>
          <w:lang w:val="ru-RU"/>
        </w:rPr>
        <w:t>х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транспортер</w:t>
      </w:r>
      <w:r w:rsidR="002A3D9B" w:rsidRPr="00D505CF">
        <w:rPr>
          <w:rFonts w:ascii="Times New Roman" w:hAnsi="Times New Roman"/>
          <w:sz w:val="28"/>
          <w:szCs w:val="28"/>
          <w:lang w:val="ru-RU"/>
        </w:rPr>
        <w:t>а</w:t>
      </w:r>
      <w:r w:rsidR="00836189" w:rsidRPr="00D505CF">
        <w:rPr>
          <w:rFonts w:ascii="Times New Roman" w:hAnsi="Times New Roman"/>
          <w:sz w:val="28"/>
          <w:szCs w:val="28"/>
          <w:lang w:val="ru-RU"/>
        </w:rPr>
        <w:t xml:space="preserve"> ТСН-3,</w:t>
      </w:r>
      <w:r w:rsidRPr="00D505CF">
        <w:rPr>
          <w:rFonts w:ascii="Times New Roman" w:hAnsi="Times New Roman"/>
          <w:sz w:val="28"/>
          <w:szCs w:val="28"/>
          <w:lang w:val="ru-RU"/>
        </w:rPr>
        <w:t>0</w:t>
      </w:r>
      <w:r w:rsidR="00836189" w:rsidRPr="00D505CF">
        <w:rPr>
          <w:rFonts w:ascii="Times New Roman" w:hAnsi="Times New Roman"/>
          <w:sz w:val="28"/>
          <w:szCs w:val="28"/>
          <w:lang w:val="ru-RU"/>
        </w:rPr>
        <w:t>Б</w:t>
      </w:r>
      <w:r w:rsidR="00372B0D" w:rsidRPr="00D505CF">
        <w:rPr>
          <w:rFonts w:ascii="Times New Roman" w:hAnsi="Times New Roman"/>
          <w:sz w:val="28"/>
          <w:szCs w:val="28"/>
          <w:lang w:val="ru-RU"/>
        </w:rPr>
        <w:t xml:space="preserve"> для одного коровника</w:t>
      </w:r>
      <w:r w:rsidRPr="00D505CF">
        <w:rPr>
          <w:rFonts w:ascii="Times New Roman" w:hAnsi="Times New Roman"/>
          <w:sz w:val="28"/>
          <w:szCs w:val="28"/>
          <w:lang w:val="ru-RU"/>
        </w:rPr>
        <w:t>.</w:t>
      </w:r>
      <w:r w:rsidR="00372B0D" w:rsidRPr="00D505CF">
        <w:rPr>
          <w:rFonts w:ascii="Times New Roman" w:hAnsi="Times New Roman"/>
          <w:sz w:val="28"/>
          <w:szCs w:val="28"/>
          <w:lang w:val="ru-RU"/>
        </w:rPr>
        <w:t xml:space="preserve"> Поскольку на ферме 7 коровников, то необходимо 14 навозоуборочных транспортера.</w:t>
      </w: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caps/>
          <w:sz w:val="28"/>
          <w:szCs w:val="28"/>
          <w:lang w:val="ru-RU"/>
        </w:rPr>
      </w:pPr>
      <w:r w:rsidRPr="00D505CF">
        <w:rPr>
          <w:rFonts w:ascii="Times New Roman" w:hAnsi="Times New Roman"/>
          <w:caps/>
          <w:sz w:val="28"/>
          <w:szCs w:val="28"/>
          <w:lang w:val="ru-RU"/>
        </w:rPr>
        <w:t>3. Техническое обслуживание оборудования</w:t>
      </w:r>
      <w:r w:rsidR="000B79B1">
        <w:rPr>
          <w:rFonts w:ascii="Times New Roman" w:hAnsi="Times New Roman"/>
          <w:caps/>
          <w:sz w:val="28"/>
          <w:szCs w:val="28"/>
          <w:lang w:val="ru-RU"/>
        </w:rPr>
        <w:t xml:space="preserve"> </w:t>
      </w:r>
      <w:r w:rsidRPr="00D505CF">
        <w:rPr>
          <w:rFonts w:ascii="Times New Roman" w:hAnsi="Times New Roman"/>
          <w:caps/>
          <w:sz w:val="28"/>
          <w:szCs w:val="28"/>
          <w:lang w:val="ru-RU"/>
        </w:rPr>
        <w:t>проектируемой ПТЛ</w:t>
      </w:r>
    </w:p>
    <w:p w:rsidR="00BE42C1" w:rsidRPr="00D505CF" w:rsidRDefault="00BE42C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caps/>
          <w:sz w:val="28"/>
          <w:szCs w:val="28"/>
          <w:lang w:val="ru-RU"/>
        </w:rPr>
      </w:pP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Под техническим обслуживанием оборудования (ТО) следует понимать совокупность мероприятий, обеспечивающих необходимую надежность и требуемую работоспособность машин и оборудования в период их использования.</w:t>
      </w: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качестве системы ТО выбираем планово – предупредительную систему, так как она обеспечивает работоспособность машин и оборудования в течении всего периода их эксплуатации.</w:t>
      </w: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качестве вида ТО принимаем комбинированный вид ТО, который выполняется силами хозяйства с участием районных ремонтных организаций. Обслуживающий персонал при этом6 операторы, слесари, мастера – наладчики. Работы выполняются на СТО или в хозяйствах на постах и пунктах ТО непосредственно на животноводческих объектах или ЦРМ.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27234" w:rsidRPr="00D505CF" w:rsidRDefault="000B79B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B79B1">
        <w:rPr>
          <w:rFonts w:ascii="Times New Roman" w:hAnsi="Times New Roman"/>
          <w:sz w:val="28"/>
          <w:szCs w:val="28"/>
          <w:lang w:val="ru-RU"/>
        </w:rPr>
        <w:t>3.1 Организация ТО на ферме</w:t>
      </w:r>
    </w:p>
    <w:p w:rsidR="000B79B1" w:rsidRDefault="000B79B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Основная задача технического обслуживания машин и оборудования животноводческих ферм и комплексов – обеспечение высокоэффективного использования средств электрификации и механизации за счет качественного и своевременного проведения технических обслуживаний, рационального использования запасных частей, материалов, обменного фонда узлов и агрегатов. Контроль состояния оборудования и выполнение всех операций технического обслуживания осуществляется службой технического обслуживания.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Техническое обслуживание машины и оборудования животноводческих комплексов и ферм организуется с учетом особенностей хозяйств, которые можно разделить на три группы:</w:t>
      </w:r>
    </w:p>
    <w:p w:rsidR="00427234" w:rsidRPr="00D505CF" w:rsidRDefault="00427234" w:rsidP="00D505CF">
      <w:pPr>
        <w:widowControl w:val="0"/>
        <w:numPr>
          <w:ilvl w:val="0"/>
          <w:numId w:val="2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хозяйства, обеспеченные необходимой материально-технической базой, а также хорошо отлаженной инженерно-технической службой и выполняющие все работы по техническому обслуживанию машин в животноводстве своими силами и средствами;</w:t>
      </w:r>
    </w:p>
    <w:p w:rsidR="00427234" w:rsidRPr="00D505CF" w:rsidRDefault="00427234" w:rsidP="00D505CF">
      <w:pPr>
        <w:widowControl w:val="0"/>
        <w:numPr>
          <w:ilvl w:val="0"/>
          <w:numId w:val="2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хозяйства, выполняющие операции ежедневного технического обслуживания всего оборудования и периодического обслуживания только простого оборудования своими силами и средствами, а периодического обслуживания только простого оборудования своими силами и средствами, а периодического обслуживания сложного оборудования (холодильных установок, молокопроводов и др.) силами подразделений районного производственного объединения;</w:t>
      </w:r>
    </w:p>
    <w:p w:rsidR="00427234" w:rsidRPr="00D505CF" w:rsidRDefault="00427234" w:rsidP="00D505CF">
      <w:pPr>
        <w:widowControl w:val="0"/>
        <w:numPr>
          <w:ilvl w:val="0"/>
          <w:numId w:val="2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хозяйства со слабой материально-технической базой, низкой обеспеченностью специалистами и механизаторскими кадрами, выполняющие работы по техническому обслуживанию и ремонту всех машин и оборудования на комплексах и фермах силами специализированных организаций или соответствующих межхозяйственных объединений с учетом специалистов самих хозяйств.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Передовой опыт показывает, что основной объем работ по ежедневному техническому обслуживанию машин и оборудования может выполнять работающий на них персонал: операторы, скотники и др.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Операторы ферм и комплексов должны нести полную ответственность за правильную эксплуатацию, комплексность, техническое состояние и сохранность закрепленных за ними машин и механизмов.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Основные работы по периодическому техническому обслуживанию на фермах и комплексах выполняют специализированные звенья во главе с мастером-наладчиком. В состав звена, как правило, входят слесари, электрик и сварщик.</w:t>
      </w:r>
      <w:r w:rsidR="000B79B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D505CF">
        <w:rPr>
          <w:rFonts w:ascii="Times New Roman" w:hAnsi="Times New Roman"/>
          <w:sz w:val="28"/>
          <w:szCs w:val="28"/>
          <w:lang w:val="ru-RU"/>
        </w:rPr>
        <w:t>Ремонтом несложного оборудования занимается бригада по монтажу и детали ремонтируют в центральной мастерской или на пункте технического обслуживания, а сложные узлы и агрегаты направляют в с</w:t>
      </w:r>
      <w:r w:rsidR="000B79B1">
        <w:rPr>
          <w:rFonts w:ascii="Times New Roman" w:hAnsi="Times New Roman"/>
          <w:sz w:val="28"/>
          <w:szCs w:val="28"/>
          <w:lang w:val="ru-RU"/>
        </w:rPr>
        <w:t>пециализированные мастерские</w:t>
      </w:r>
      <w:r w:rsidRPr="00D505CF">
        <w:rPr>
          <w:rFonts w:ascii="Times New Roman" w:hAnsi="Times New Roman"/>
          <w:sz w:val="28"/>
          <w:szCs w:val="28"/>
          <w:lang w:val="ru-RU"/>
        </w:rPr>
        <w:t>.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3.2</w:t>
      </w:r>
      <w:r w:rsidR="00D505CF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D505CF">
        <w:rPr>
          <w:rFonts w:ascii="Times New Roman" w:hAnsi="Times New Roman"/>
          <w:sz w:val="28"/>
          <w:szCs w:val="28"/>
          <w:lang w:val="ru-RU"/>
        </w:rPr>
        <w:t>Планирование и учет работ по ТО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B79B1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Основным документом для проведения работ по техническому обслуживанию является план-график, который утверждается главным инженером хозяйства. В нем указываются сроки проведения периодических технических обслуживаний, а также лицо, ответственное за работы.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Сроки обслуживания в зависимости от конкретных условий могут иметь отклонения ±10% от установленных.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Работы, проведенные согласно плану-графику, заносятся в журнал учета работ по техническому обслуживанию.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График технического обслуживания составляется на все машины, которые занесены в табель учета.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При выполнении периодических технических обслуживаний выездными бригадами линейно-монтажного участка составляются акты на проведенные работы, которые подписываются представителями хозяйства и предприятия, проведших периодическое техническое обслуживание. Взаимоотношения между хозяйством и ремонтным предприятием в этом случае регулируется на основании заключенного договора о проведении работ по техническому обслуживанию.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договоре отражены обязательства сторон при проведении работ по техническому обслуживанию, порядок сдачи и приема выполненных работ стоимость и порядок расчета за работу, ответственность сторон при невыполнении принятых обязательств и срок действия данного договора [4].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3.3 Определение трудоемкости ТО и определение количества обслуживающего персонала</w:t>
      </w:r>
    </w:p>
    <w:p w:rsidR="003A3F7D" w:rsidRPr="00D505CF" w:rsidRDefault="003A3F7D" w:rsidP="00D505CF">
      <w:pPr>
        <w:widowControl w:val="0"/>
        <w:shd w:val="clear" w:color="auto" w:fill="FFFFFF"/>
        <w:tabs>
          <w:tab w:val="num" w:pos="1134"/>
        </w:tabs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A3F7D" w:rsidRPr="00D505CF" w:rsidRDefault="003A3F7D" w:rsidP="00D505CF">
      <w:pPr>
        <w:widowControl w:val="0"/>
        <w:shd w:val="clear" w:color="auto" w:fill="FFFFFF"/>
        <w:tabs>
          <w:tab w:val="num" w:pos="709"/>
        </w:tabs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С учетом среднесуточной наработки и количества месяцев работы в году рассчитывается наработка каждой машины за год по формуле</w:t>
      </w:r>
    </w:p>
    <w:p w:rsidR="003A3F7D" w:rsidRPr="00D505CF" w:rsidRDefault="000B79B1" w:rsidP="000B79B1">
      <w:pPr>
        <w:widowControl w:val="0"/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br w:type="page"/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1760" w:dyaOrig="700">
          <v:shape id="_x0000_i1105" type="#_x0000_t75" style="width:87.75pt;height:35.25pt" o:ole="">
            <v:imagedata r:id="rId162" o:title=""/>
          </v:shape>
          <o:OLEObject Type="Embed" ProgID="Equation.3" ShapeID="_x0000_i1105" DrawAspect="Content" ObjectID="_1543329611" r:id="rId163"/>
        </w:object>
      </w:r>
      <w:r>
        <w:rPr>
          <w:rFonts w:ascii="Times New Roman" w:hAnsi="Times New Roman"/>
          <w:sz w:val="28"/>
          <w:szCs w:val="28"/>
          <w:lang w:val="ru-RU"/>
        </w:rPr>
        <w:t>,ч</w:t>
      </w:r>
    </w:p>
    <w:p w:rsidR="003A3F7D" w:rsidRPr="00D505CF" w:rsidRDefault="003A3F7D" w:rsidP="00D505CF">
      <w:pPr>
        <w:widowControl w:val="0"/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A3F7D" w:rsidRPr="00D505CF" w:rsidRDefault="008A2E4A" w:rsidP="00D505CF">
      <w:pPr>
        <w:widowControl w:val="0"/>
        <w:shd w:val="clear" w:color="auto" w:fill="FFFFFF"/>
        <w:tabs>
          <w:tab w:val="left" w:pos="851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Где </w:t>
      </w:r>
      <w:r w:rsidR="003A3F7D" w:rsidRPr="00D505CF">
        <w:rPr>
          <w:rFonts w:ascii="Times New Roman" w:hAnsi="Times New Roman"/>
          <w:sz w:val="28"/>
          <w:szCs w:val="28"/>
          <w:lang w:val="ru-RU"/>
        </w:rPr>
        <w:t>t</w:t>
      </w:r>
      <w:r w:rsidR="002A3D9B" w:rsidRPr="00D505CF">
        <w:rPr>
          <w:rFonts w:ascii="Times New Roman" w:hAnsi="Times New Roman"/>
          <w:sz w:val="28"/>
          <w:szCs w:val="28"/>
          <w:vertAlign w:val="subscript"/>
          <w:lang w:val="ru-RU"/>
        </w:rPr>
        <w:t>е</w:t>
      </w:r>
      <w:r w:rsidR="003A3F7D" w:rsidRPr="00D505CF">
        <w:rPr>
          <w:rFonts w:ascii="Times New Roman" w:hAnsi="Times New Roman"/>
          <w:sz w:val="28"/>
          <w:szCs w:val="28"/>
          <w:vertAlign w:val="subscript"/>
          <w:lang w:val="ru-RU"/>
        </w:rPr>
        <w:t>i</w:t>
      </w:r>
      <w:r w:rsidR="003A3F7D" w:rsidRPr="00D505CF">
        <w:rPr>
          <w:rFonts w:ascii="Times New Roman" w:hAnsi="Times New Roman"/>
          <w:sz w:val="28"/>
          <w:szCs w:val="28"/>
          <w:lang w:val="ru-RU"/>
        </w:rPr>
        <w:t xml:space="preserve"> - среднесуточная наработка 1-й машины, ч.;</w:t>
      </w:r>
    </w:p>
    <w:p w:rsidR="003A3F7D" w:rsidRPr="00D505CF" w:rsidRDefault="003A3F7D" w:rsidP="00D505CF">
      <w:pPr>
        <w:widowControl w:val="0"/>
        <w:shd w:val="clear" w:color="auto" w:fill="FFFFFF"/>
        <w:tabs>
          <w:tab w:val="left" w:pos="851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n</w:t>
      </w:r>
      <w:r w:rsidRPr="00D505CF">
        <w:rPr>
          <w:rFonts w:ascii="Times New Roman" w:hAnsi="Times New Roman"/>
          <w:sz w:val="28"/>
          <w:szCs w:val="28"/>
          <w:vertAlign w:val="subscript"/>
          <w:lang w:val="ru-RU"/>
        </w:rPr>
        <w:t xml:space="preserve">qi </w:t>
      </w:r>
      <w:r w:rsidRPr="00D505CF">
        <w:rPr>
          <w:rFonts w:ascii="Times New Roman" w:hAnsi="Times New Roman"/>
          <w:sz w:val="28"/>
          <w:szCs w:val="28"/>
          <w:lang w:val="ru-RU"/>
        </w:rPr>
        <w:t>- количество дней работы машины в 1-ом месяце;</w:t>
      </w:r>
    </w:p>
    <w:p w:rsidR="003A3F7D" w:rsidRPr="00D505CF" w:rsidRDefault="003A3F7D" w:rsidP="00D505CF">
      <w:pPr>
        <w:widowControl w:val="0"/>
        <w:shd w:val="clear" w:color="auto" w:fill="FFFFFF"/>
        <w:tabs>
          <w:tab w:val="left" w:pos="851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n</w:t>
      </w:r>
      <w:r w:rsidRPr="00D505CF">
        <w:rPr>
          <w:rFonts w:ascii="Times New Roman" w:hAnsi="Times New Roman"/>
          <w:sz w:val="28"/>
          <w:szCs w:val="28"/>
          <w:vertAlign w:val="subscript"/>
          <w:lang w:val="ru-RU"/>
        </w:rPr>
        <w:t>м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- количество месяцев работы машины за год.</w:t>
      </w:r>
    </w:p>
    <w:p w:rsidR="0002294D" w:rsidRPr="00D505CF" w:rsidRDefault="0002294D" w:rsidP="00D505CF">
      <w:pPr>
        <w:widowControl w:val="0"/>
        <w:shd w:val="clear" w:color="auto" w:fill="FFFFFF"/>
        <w:tabs>
          <w:tab w:val="left" w:pos="851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Для транспортера ТСН-160</w:t>
      </w:r>
      <w:r w:rsidR="002A3D9B" w:rsidRPr="00D505CF">
        <w:rPr>
          <w:rFonts w:ascii="Times New Roman" w:hAnsi="Times New Roman"/>
          <w:sz w:val="28"/>
          <w:szCs w:val="28"/>
          <w:lang w:val="ru-RU"/>
        </w:rPr>
        <w:t>А</w:t>
      </w:r>
      <w:r w:rsidRPr="00D505CF">
        <w:rPr>
          <w:rFonts w:ascii="Times New Roman" w:hAnsi="Times New Roman"/>
          <w:sz w:val="28"/>
          <w:szCs w:val="28"/>
          <w:lang w:val="ru-RU"/>
        </w:rPr>
        <w:t>:</w:t>
      </w:r>
    </w:p>
    <w:p w:rsidR="0002294D" w:rsidRPr="00D505CF" w:rsidRDefault="0002294D" w:rsidP="00D505CF">
      <w:pPr>
        <w:widowControl w:val="0"/>
        <w:shd w:val="clear" w:color="auto" w:fill="FFFFFF"/>
        <w:tabs>
          <w:tab w:val="left" w:pos="851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2294D" w:rsidRPr="00D505CF" w:rsidRDefault="001D22D2" w:rsidP="00D505CF">
      <w:pPr>
        <w:widowControl w:val="0"/>
        <w:shd w:val="clear" w:color="auto" w:fill="FFFFFF"/>
        <w:tabs>
          <w:tab w:val="left" w:pos="851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2680" w:dyaOrig="360">
          <v:shape id="_x0000_i1106" type="#_x0000_t75" style="width:134.25pt;height:18pt" o:ole="">
            <v:imagedata r:id="rId164" o:title=""/>
          </v:shape>
          <o:OLEObject Type="Embed" ProgID="Equation.3" ShapeID="_x0000_i1106" DrawAspect="Content" ObjectID="_1543329612" r:id="rId165"/>
        </w:object>
      </w:r>
      <w:r w:rsidR="00372B0D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2294D" w:rsidRPr="00D505CF">
        <w:rPr>
          <w:rFonts w:ascii="Times New Roman" w:hAnsi="Times New Roman"/>
          <w:sz w:val="28"/>
          <w:szCs w:val="28"/>
          <w:lang w:val="ru-RU"/>
        </w:rPr>
        <w:t>ч.</w:t>
      </w:r>
    </w:p>
    <w:p w:rsidR="0002294D" w:rsidRPr="00D505CF" w:rsidRDefault="0002294D" w:rsidP="00D505CF">
      <w:pPr>
        <w:widowControl w:val="0"/>
        <w:shd w:val="clear" w:color="auto" w:fill="FFFFFF"/>
        <w:tabs>
          <w:tab w:val="left" w:pos="851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A3F7D" w:rsidRPr="00D505CF" w:rsidRDefault="003A3F7D" w:rsidP="00D505CF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Количество периодических видов ТО (ТО-1 и ТО-2) для каждой машины определяется по формуле: </w:t>
      </w:r>
    </w:p>
    <w:p w:rsidR="000B79B1" w:rsidRDefault="000B79B1" w:rsidP="00D505CF">
      <w:pPr>
        <w:widowControl w:val="0"/>
        <w:shd w:val="clear" w:color="auto" w:fill="FFFFFF"/>
        <w:tabs>
          <w:tab w:val="left" w:pos="3969"/>
          <w:tab w:val="left" w:pos="9214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A3F7D" w:rsidRPr="00D505CF" w:rsidRDefault="001D22D2" w:rsidP="00D505CF">
      <w:pPr>
        <w:widowControl w:val="0"/>
        <w:shd w:val="clear" w:color="auto" w:fill="FFFFFF"/>
        <w:tabs>
          <w:tab w:val="left" w:pos="3969"/>
          <w:tab w:val="left" w:pos="9214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120" w:dyaOrig="780">
          <v:shape id="_x0000_i1107" type="#_x0000_t75" style="width:56.25pt;height:39pt" o:ole="">
            <v:imagedata r:id="rId166" o:title=""/>
          </v:shape>
          <o:OLEObject Type="Embed" ProgID="Equation.3" ShapeID="_x0000_i1107" DrawAspect="Content" ObjectID="_1543329613" r:id="rId167"/>
        </w:object>
      </w:r>
    </w:p>
    <w:p w:rsidR="003A3F7D" w:rsidRPr="00D505CF" w:rsidRDefault="003A3F7D" w:rsidP="00D505CF">
      <w:pPr>
        <w:widowControl w:val="0"/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A3F7D" w:rsidRPr="00D505CF" w:rsidRDefault="003A3F7D" w:rsidP="00D505CF">
      <w:pPr>
        <w:widowControl w:val="0"/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где</w:t>
      </w:r>
      <w:r w:rsidRPr="00D505CF">
        <w:rPr>
          <w:rFonts w:ascii="Times New Roman" w:hAnsi="Times New Roman"/>
          <w:sz w:val="28"/>
          <w:szCs w:val="28"/>
          <w:lang w:val="ru-RU"/>
        </w:rPr>
        <w:tab/>
        <w:t>t</w:t>
      </w:r>
      <w:r w:rsidRPr="00D505CF">
        <w:rPr>
          <w:rFonts w:ascii="Times New Roman" w:hAnsi="Times New Roman"/>
          <w:sz w:val="28"/>
          <w:szCs w:val="28"/>
          <w:vertAlign w:val="subscript"/>
          <w:lang w:val="ru-RU"/>
        </w:rPr>
        <w:t>пi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- наработка (периодичность) 1-той машины между смежными (одинаковыми) ТО (ТО-1 или ТО-2), ч.</w:t>
      </w:r>
    </w:p>
    <w:p w:rsidR="003A3F7D" w:rsidRPr="00D505CF" w:rsidRDefault="003A3F7D" w:rsidP="00D505CF">
      <w:pPr>
        <w:widowControl w:val="0"/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Периодичность принимается согласно приложения 3 [</w:t>
      </w:r>
      <w:r w:rsidR="00054ADE" w:rsidRPr="00D505CF">
        <w:rPr>
          <w:rFonts w:ascii="Times New Roman" w:hAnsi="Times New Roman"/>
          <w:sz w:val="28"/>
          <w:szCs w:val="28"/>
          <w:lang w:val="ru-RU"/>
        </w:rPr>
        <w:t>5</w:t>
      </w:r>
      <w:r w:rsidRPr="00D505CF">
        <w:rPr>
          <w:rFonts w:ascii="Times New Roman" w:hAnsi="Times New Roman"/>
          <w:sz w:val="28"/>
          <w:szCs w:val="28"/>
          <w:lang w:val="ru-RU"/>
        </w:rPr>
        <w:t>].</w:t>
      </w:r>
      <w:r w:rsidR="0002294D" w:rsidRPr="00D505CF">
        <w:rPr>
          <w:rFonts w:ascii="Times New Roman" w:hAnsi="Times New Roman"/>
          <w:sz w:val="28"/>
          <w:szCs w:val="28"/>
          <w:lang w:val="ru-RU"/>
        </w:rPr>
        <w:t xml:space="preserve"> Для ТСН-160 </w:t>
      </w:r>
      <w:r w:rsidR="009F0621" w:rsidRPr="00D505CF">
        <w:rPr>
          <w:rFonts w:ascii="Times New Roman" w:hAnsi="Times New Roman"/>
          <w:sz w:val="28"/>
          <w:szCs w:val="28"/>
          <w:lang w:val="ru-RU"/>
        </w:rPr>
        <w:t>п</w:t>
      </w:r>
      <w:r w:rsidR="002A3D9B" w:rsidRPr="00D505CF">
        <w:rPr>
          <w:rFonts w:ascii="Times New Roman" w:hAnsi="Times New Roman"/>
          <w:sz w:val="28"/>
          <w:szCs w:val="28"/>
          <w:lang w:val="ru-RU"/>
        </w:rPr>
        <w:t>ериодичность выполнения ТО-1 – 12</w:t>
      </w:r>
      <w:r w:rsidR="009F0621" w:rsidRPr="00D505CF">
        <w:rPr>
          <w:rFonts w:ascii="Times New Roman" w:hAnsi="Times New Roman"/>
          <w:sz w:val="28"/>
          <w:szCs w:val="28"/>
          <w:lang w:val="ru-RU"/>
        </w:rPr>
        <w:t>0 ч; ТО-2 – 1080 ч.</w:t>
      </w:r>
    </w:p>
    <w:p w:rsidR="000B79B1" w:rsidRDefault="000B79B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777D7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860" w:dyaOrig="620">
          <v:shape id="_x0000_i1108" type="#_x0000_t75" style="width:93pt;height:30.75pt" o:ole="">
            <v:imagedata r:id="rId168" o:title=""/>
          </v:shape>
          <o:OLEObject Type="Embed" ProgID="Equation.3" ShapeID="_x0000_i1108" DrawAspect="Content" ObjectID="_1543329614" r:id="rId169"/>
        </w:object>
      </w:r>
      <w:r w:rsidR="00A0145B" w:rsidRPr="00D505CF">
        <w:rPr>
          <w:rFonts w:ascii="Times New Roman" w:hAnsi="Times New Roman"/>
          <w:sz w:val="28"/>
          <w:szCs w:val="28"/>
          <w:lang w:val="ru-RU"/>
        </w:rPr>
        <w:t xml:space="preserve">; принимает </w:t>
      </w:r>
      <w:r w:rsidRPr="00D505CF">
        <w:rPr>
          <w:rFonts w:ascii="Times New Roman" w:hAnsi="Times New Roman"/>
          <w:sz w:val="28"/>
          <w:lang w:val="ru-RU"/>
        </w:rPr>
        <w:object w:dxaOrig="900" w:dyaOrig="360">
          <v:shape id="_x0000_i1109" type="#_x0000_t75" style="width:45pt;height:18pt" o:ole="">
            <v:imagedata r:id="rId170" o:title=""/>
          </v:shape>
          <o:OLEObject Type="Embed" ProgID="Equation.3" ShapeID="_x0000_i1109" DrawAspect="Content" ObjectID="_1543329615" r:id="rId171"/>
        </w:object>
      </w:r>
      <w:r w:rsidR="00A0145B" w:rsidRPr="00D505CF">
        <w:rPr>
          <w:rFonts w:ascii="Times New Roman" w:hAnsi="Times New Roman"/>
          <w:sz w:val="28"/>
          <w:lang w:val="ru-RU"/>
        </w:rPr>
        <w:t>.</w:t>
      </w:r>
    </w:p>
    <w:p w:rsidR="00A0145B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2020" w:dyaOrig="620">
          <v:shape id="_x0000_i1110" type="#_x0000_t75" style="width:101.25pt;height:30.75pt" o:ole="">
            <v:imagedata r:id="rId172" o:title=""/>
          </v:shape>
          <o:OLEObject Type="Embed" ProgID="Equation.3" ShapeID="_x0000_i1110" DrawAspect="Content" ObjectID="_1543329616" r:id="rId173"/>
        </w:object>
      </w:r>
      <w:r w:rsidR="00A0145B" w:rsidRPr="00D505CF">
        <w:rPr>
          <w:rFonts w:ascii="Times New Roman" w:hAnsi="Times New Roman"/>
          <w:sz w:val="28"/>
          <w:szCs w:val="28"/>
          <w:lang w:val="ru-RU"/>
        </w:rPr>
        <w:t xml:space="preserve">; принимает </w:t>
      </w:r>
      <w:r w:rsidRPr="00D505CF">
        <w:rPr>
          <w:rFonts w:ascii="Times New Roman" w:hAnsi="Times New Roman"/>
          <w:sz w:val="28"/>
          <w:lang w:val="ru-RU"/>
        </w:rPr>
        <w:object w:dxaOrig="880" w:dyaOrig="360">
          <v:shape id="_x0000_i1111" type="#_x0000_t75" style="width:44.25pt;height:18pt" o:ole="">
            <v:imagedata r:id="rId174" o:title=""/>
          </v:shape>
          <o:OLEObject Type="Embed" ProgID="Equation.3" ShapeID="_x0000_i1111" DrawAspect="Content" ObjectID="_1543329617" r:id="rId175"/>
        </w:object>
      </w:r>
      <w:r w:rsidR="00A0145B" w:rsidRPr="00D505CF">
        <w:rPr>
          <w:rFonts w:ascii="Times New Roman" w:hAnsi="Times New Roman"/>
          <w:sz w:val="28"/>
          <w:lang w:val="ru-RU"/>
        </w:rPr>
        <w:t>.</w:t>
      </w:r>
    </w:p>
    <w:p w:rsidR="008239E1" w:rsidRPr="00D505CF" w:rsidRDefault="008239E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Определение трудоемкости ЕТО: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27234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780" w:dyaOrig="680">
          <v:shape id="_x0000_i1112" type="#_x0000_t75" style="width:89.25pt;height:33.75pt" o:ole="">
            <v:imagedata r:id="rId176" o:title=""/>
          </v:shape>
          <o:OLEObject Type="Embed" ProgID="Equation.3" ShapeID="_x0000_i1112" DrawAspect="Content" ObjectID="_1543329618" r:id="rId177"/>
        </w:objec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, чел</w:t>
      </w:r>
      <w:r w:rsidR="008239E1" w:rsidRPr="00D505CF">
        <w:rPr>
          <w:rFonts w:ascii="Times New Roman" w:hAnsi="Times New Roman"/>
          <w:sz w:val="28"/>
          <w:szCs w:val="28"/>
          <w:lang w:val="ru-RU"/>
        </w:rPr>
        <w:t>-</w: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ч</w:t>
      </w:r>
    </w:p>
    <w:p w:rsidR="00427234" w:rsidRPr="00D505CF" w:rsidRDefault="000B79B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br w:type="page"/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 xml:space="preserve">где 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560" w:dyaOrig="360">
          <v:shape id="_x0000_i1113" type="#_x0000_t75" style="width:27.75pt;height:18pt" o:ole="">
            <v:imagedata r:id="rId178" o:title=""/>
          </v:shape>
          <o:OLEObject Type="Embed" ProgID="Equation.3" ShapeID="_x0000_i1113" DrawAspect="Content" ObjectID="_1543329619" r:id="rId179"/>
        </w:objec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 xml:space="preserve"> - трудоемкость ЕТО каждой i-ой машины, 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560" w:dyaOrig="360">
          <v:shape id="_x0000_i1114" type="#_x0000_t75" style="width:27.75pt;height:18pt" o:ole="">
            <v:imagedata r:id="rId178" o:title=""/>
          </v:shape>
          <o:OLEObject Type="Embed" ProgID="Equation.3" ShapeID="_x0000_i1114" DrawAspect="Content" ObjectID="_1543329620" r:id="rId180"/>
        </w:objec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 xml:space="preserve"> ТСН-160 = 0,52 ч [5].</w:t>
      </w:r>
    </w:p>
    <w:p w:rsidR="00427234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260" w:dyaOrig="360">
          <v:shape id="_x0000_i1115" type="#_x0000_t75" style="width:12.75pt;height:18pt" o:ole="">
            <v:imagedata r:id="rId181" o:title=""/>
          </v:shape>
          <o:OLEObject Type="Embed" ProgID="Equation.3" ShapeID="_x0000_i1115" DrawAspect="Content" ObjectID="_1543329621" r:id="rId182"/>
        </w:objec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- количество машин;</w:t>
      </w:r>
    </w:p>
    <w:p w:rsidR="00427234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260" w:dyaOrig="220">
          <v:shape id="_x0000_i1116" type="#_x0000_t75" style="width:12.75pt;height:11.25pt" o:ole="">
            <v:imagedata r:id="rId183" o:title=""/>
          </v:shape>
          <o:OLEObject Type="Embed" ProgID="Equation.3" ShapeID="_x0000_i1116" DrawAspect="Content" ObjectID="_1543329622" r:id="rId184"/>
        </w:objec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 xml:space="preserve"> - число типов машин на ферме.</w:t>
      </w:r>
    </w:p>
    <w:p w:rsidR="008239E1" w:rsidRPr="00D505CF" w:rsidRDefault="008239E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27234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2140" w:dyaOrig="360">
          <v:shape id="_x0000_i1117" type="#_x0000_t75" style="width:107.25pt;height:18pt" o:ole="">
            <v:imagedata r:id="rId185" o:title=""/>
          </v:shape>
          <o:OLEObject Type="Embed" ProgID="Equation.3" ShapeID="_x0000_i1117" DrawAspect="Content" ObjectID="_1543329623" r:id="rId186"/>
        </w:object>
      </w:r>
      <w:r w:rsidR="00D564BD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чел</w:t>
      </w:r>
      <w:r w:rsidR="008239E1" w:rsidRPr="00D505CF">
        <w:rPr>
          <w:rFonts w:ascii="Times New Roman" w:hAnsi="Times New Roman"/>
          <w:sz w:val="28"/>
          <w:szCs w:val="28"/>
          <w:lang w:val="ru-RU"/>
        </w:rPr>
        <w:t>-</w:t>
      </w:r>
      <w:r w:rsidR="000B79B1">
        <w:rPr>
          <w:rFonts w:ascii="Times New Roman" w:hAnsi="Times New Roman"/>
          <w:sz w:val="28"/>
          <w:szCs w:val="28"/>
          <w:lang w:val="ru-RU"/>
        </w:rPr>
        <w:t>ч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Количество слесарей для выполнения ЕТО:</w:t>
      </w:r>
    </w:p>
    <w:p w:rsidR="002C4B8C" w:rsidRPr="00D505CF" w:rsidRDefault="002C4B8C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27234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2140" w:dyaOrig="700">
          <v:shape id="_x0000_i1118" type="#_x0000_t75" style="width:107.25pt;height:35.25pt" o:ole="">
            <v:imagedata r:id="rId187" o:title=""/>
          </v:shape>
          <o:OLEObject Type="Embed" ProgID="Equation.3" ShapeID="_x0000_i1118" DrawAspect="Content" ObjectID="_1543329624" r:id="rId188"/>
        </w:objec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, чел.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где 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279" w:dyaOrig="260">
          <v:shape id="_x0000_i1119" type="#_x0000_t75" style="width:14.25pt;height:12.75pt" o:ole="">
            <v:imagedata r:id="rId189" o:title=""/>
          </v:shape>
          <o:OLEObject Type="Embed" ProgID="Equation.3" ShapeID="_x0000_i1119" DrawAspect="Content" ObjectID="_1543329625" r:id="rId190"/>
        </w:object>
      </w:r>
      <w:r w:rsidRPr="00D505CF">
        <w:rPr>
          <w:rFonts w:ascii="Times New Roman" w:hAnsi="Times New Roman"/>
          <w:sz w:val="28"/>
          <w:szCs w:val="28"/>
          <w:lang w:val="ru-RU"/>
        </w:rPr>
        <w:t>- коэффициент учитывающий слесарей, для 5-ти дневки К = 1,46, для 6-ти дневки К = 1,21. Принимаем К = 1,21.</w:t>
      </w:r>
    </w:p>
    <w:p w:rsidR="00427234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240" w:dyaOrig="220">
          <v:shape id="_x0000_i1120" type="#_x0000_t75" style="width:12pt;height:11.25pt" o:ole="">
            <v:imagedata r:id="rId191" o:title=""/>
          </v:shape>
          <o:OLEObject Type="Embed" ProgID="Equation.3" ShapeID="_x0000_i1120" DrawAspect="Content" ObjectID="_1543329626" r:id="rId192"/>
        </w:objec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 xml:space="preserve"> - коэффициент, учитывающий выполнение работ по устранению отказов, </w:t>
      </w:r>
      <w:r w:rsidRPr="00D505CF">
        <w:rPr>
          <w:rFonts w:ascii="Times New Roman" w:hAnsi="Times New Roman"/>
          <w:sz w:val="28"/>
          <w:szCs w:val="28"/>
          <w:lang w:val="ru-RU"/>
        </w:rPr>
        <w:object w:dxaOrig="240" w:dyaOrig="220">
          <v:shape id="_x0000_i1121" type="#_x0000_t75" style="width:12pt;height:11.25pt" o:ole="">
            <v:imagedata r:id="rId193" o:title=""/>
          </v:shape>
          <o:OLEObject Type="Embed" ProgID="Equation.3" ShapeID="_x0000_i1121" DrawAspect="Content" ObjectID="_1543329627" r:id="rId194"/>
        </w:objec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= 1,25;</w:t>
      </w:r>
    </w:p>
    <w:p w:rsidR="00427234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340" w:dyaOrig="360">
          <v:shape id="_x0000_i1122" type="#_x0000_t75" style="width:17.25pt;height:18pt" o:ole="">
            <v:imagedata r:id="rId195" o:title=""/>
          </v:shape>
          <o:OLEObject Type="Embed" ProgID="Equation.3" ShapeID="_x0000_i1122" DrawAspect="Content" ObjectID="_1543329628" r:id="rId196"/>
        </w:objec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 xml:space="preserve">- длительность смены, </w:t>
      </w:r>
      <w:r w:rsidRPr="00D505CF">
        <w:rPr>
          <w:rFonts w:ascii="Times New Roman" w:hAnsi="Times New Roman"/>
          <w:sz w:val="28"/>
          <w:szCs w:val="28"/>
          <w:lang w:val="ru-RU"/>
        </w:rPr>
        <w:object w:dxaOrig="340" w:dyaOrig="360">
          <v:shape id="_x0000_i1123" type="#_x0000_t75" style="width:17.25pt;height:18pt" o:ole="">
            <v:imagedata r:id="rId195" o:title=""/>
          </v:shape>
          <o:OLEObject Type="Embed" ProgID="Equation.3" ShapeID="_x0000_i1123" DrawAspect="Content" ObjectID="_1543329629" r:id="rId197"/>
        </w:objec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= 8 ч.;</w:t>
      </w:r>
    </w:p>
    <w:p w:rsidR="00427234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200" w:dyaOrig="220">
          <v:shape id="_x0000_i1124" type="#_x0000_t75" style="width:9.75pt;height:11.25pt" o:ole="">
            <v:imagedata r:id="rId198" o:title=""/>
          </v:shape>
          <o:OLEObject Type="Embed" ProgID="Equation.3" ShapeID="_x0000_i1124" DrawAspect="Content" ObjectID="_1543329630" r:id="rId199"/>
        </w:objec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 xml:space="preserve"> - коэффициент использования рабочего времени смены, принимаем </w:t>
      </w:r>
      <w:r w:rsidRPr="00D505CF">
        <w:rPr>
          <w:rFonts w:ascii="Times New Roman" w:hAnsi="Times New Roman"/>
          <w:sz w:val="28"/>
          <w:szCs w:val="28"/>
          <w:lang w:val="ru-RU"/>
        </w:rPr>
        <w:object w:dxaOrig="200" w:dyaOrig="220">
          <v:shape id="_x0000_i1125" type="#_x0000_t75" style="width:9.75pt;height:11.25pt" o:ole="">
            <v:imagedata r:id="rId200" o:title=""/>
          </v:shape>
          <o:OLEObject Type="Embed" ProgID="Equation.3" ShapeID="_x0000_i1125" DrawAspect="Content" ObjectID="_1543329631" r:id="rId201"/>
        </w:objec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= 0,9.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27234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3200" w:dyaOrig="660">
          <v:shape id="_x0000_i1126" type="#_x0000_t75" style="width:159.75pt;height:33pt" o:ole="">
            <v:imagedata r:id="rId202" o:title=""/>
          </v:shape>
          <o:OLEObject Type="Embed" ProgID="Equation.3" ShapeID="_x0000_i1126" DrawAspect="Content" ObjectID="_1543329632" r:id="rId203"/>
        </w:object>
      </w:r>
      <w:r w:rsidR="00D564BD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B79B1">
        <w:rPr>
          <w:rFonts w:ascii="Times New Roman" w:hAnsi="Times New Roman"/>
          <w:sz w:val="28"/>
          <w:szCs w:val="28"/>
          <w:lang w:val="ru-RU"/>
        </w:rPr>
        <w:t>чел</w:t>
      </w:r>
    </w:p>
    <w:p w:rsidR="000B79B1" w:rsidRDefault="000B79B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27234" w:rsidRPr="00D505CF" w:rsidRDefault="002C4B8C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Принимаем 1 слесаря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Трудоемкость выполнения периодических ТО:</w:t>
      </w:r>
    </w:p>
    <w:p w:rsidR="007A300F" w:rsidRPr="00D505CF" w:rsidRDefault="007A300F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27234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2659" w:dyaOrig="680">
          <v:shape id="_x0000_i1127" type="#_x0000_t75" style="width:132.75pt;height:33.75pt" o:ole="">
            <v:imagedata r:id="rId204" o:title=""/>
          </v:shape>
          <o:OLEObject Type="Embed" ProgID="Equation.3" ShapeID="_x0000_i1127" DrawAspect="Content" ObjectID="_1543329633" r:id="rId205"/>
        </w:object>
      </w:r>
      <w:r w:rsidR="008239E1" w:rsidRPr="00D505CF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чел</w:t>
      </w:r>
      <w:r w:rsidR="008239E1" w:rsidRPr="00D505CF">
        <w:rPr>
          <w:rFonts w:ascii="Times New Roman" w:hAnsi="Times New Roman"/>
          <w:sz w:val="28"/>
          <w:szCs w:val="28"/>
          <w:lang w:val="ru-RU"/>
        </w:rPr>
        <w:t>-</w: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ч</w:t>
      </w:r>
      <w:r w:rsidR="008239E1" w:rsidRPr="00D505CF">
        <w:rPr>
          <w:rFonts w:ascii="Times New Roman" w:hAnsi="Times New Roman"/>
          <w:sz w:val="28"/>
          <w:szCs w:val="28"/>
          <w:lang w:val="ru-RU"/>
        </w:rPr>
        <w:t>,</w:t>
      </w:r>
    </w:p>
    <w:p w:rsidR="00427234" w:rsidRPr="00D505CF" w:rsidRDefault="000B79B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br w:type="page"/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 xml:space="preserve">где 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620" w:dyaOrig="360">
          <v:shape id="_x0000_i1128" type="#_x0000_t75" style="width:30.75pt;height:18pt" o:ole="">
            <v:imagedata r:id="rId206" o:title=""/>
          </v:shape>
          <o:OLEObject Type="Embed" ProgID="Equation.3" ShapeID="_x0000_i1128" DrawAspect="Content" ObjectID="_1543329634" r:id="rId207"/>
        </w:objec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 xml:space="preserve"> - соответственно трудоемкость ТО-1 и ТО-2, i-х машин;</w:t>
      </w:r>
    </w:p>
    <w:p w:rsidR="00427234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lang w:val="ru-RU"/>
        </w:rPr>
        <w:object w:dxaOrig="200" w:dyaOrig="220">
          <v:shape id="_x0000_i1129" type="#_x0000_t75" style="width:9.75pt;height:11.25pt" o:ole="">
            <v:imagedata r:id="rId208" o:title=""/>
          </v:shape>
          <o:OLEObject Type="Embed" ProgID="Equation.3" ShapeID="_x0000_i1129" DrawAspect="Content" ObjectID="_1543329635" r:id="rId209"/>
        </w:object>
      </w:r>
      <w:r w:rsidR="002C4B8C" w:rsidRPr="00D505CF">
        <w:rPr>
          <w:rFonts w:ascii="Times New Roman" w:hAnsi="Times New Roman"/>
          <w:sz w:val="28"/>
          <w:szCs w:val="28"/>
          <w:lang w:val="ru-RU"/>
        </w:rPr>
        <w:t xml:space="preserve">, </w:t>
      </w:r>
      <w:r w:rsidRPr="00D505CF">
        <w:rPr>
          <w:rFonts w:ascii="Times New Roman" w:hAnsi="Times New Roman"/>
          <w:sz w:val="28"/>
          <w:szCs w:val="28"/>
          <w:lang w:val="ru-RU"/>
        </w:rPr>
        <w:object w:dxaOrig="200" w:dyaOrig="279">
          <v:shape id="_x0000_i1130" type="#_x0000_t75" style="width:9.75pt;height:14.25pt" o:ole="">
            <v:imagedata r:id="rId210" o:title=""/>
          </v:shape>
          <o:OLEObject Type="Embed" ProgID="Equation.3" ShapeID="_x0000_i1130" DrawAspect="Content" ObjectID="_1543329636" r:id="rId211"/>
        </w:objec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 xml:space="preserve"> - число ТО-</w:t>
      </w:r>
      <w:r w:rsidR="002C4B8C" w:rsidRPr="00D505CF">
        <w:rPr>
          <w:rFonts w:ascii="Times New Roman" w:hAnsi="Times New Roman"/>
          <w:sz w:val="28"/>
          <w:szCs w:val="28"/>
          <w:lang w:val="ru-RU"/>
        </w:rPr>
        <w:t>1 и ТО-</w: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2 в году.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</w:p>
    <w:p w:rsidR="00427234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3620" w:dyaOrig="380">
          <v:shape id="_x0000_i1131" type="#_x0000_t75" style="width:180.75pt;height:18.75pt" o:ole="">
            <v:imagedata r:id="rId212" o:title=""/>
          </v:shape>
          <o:OLEObject Type="Embed" ProgID="Equation.3" ShapeID="_x0000_i1131" DrawAspect="Content" ObjectID="_1543329637" r:id="rId213"/>
        </w:object>
      </w:r>
      <w:r w:rsidR="00D564BD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че</w:t>
      </w:r>
      <w:r w:rsidR="00D564BD" w:rsidRPr="00D505CF">
        <w:rPr>
          <w:rFonts w:ascii="Times New Roman" w:hAnsi="Times New Roman"/>
          <w:sz w:val="28"/>
          <w:szCs w:val="28"/>
          <w:lang w:val="ru-RU"/>
        </w:rPr>
        <w:t>л-</w: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ч.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Количество мастеров-наладчиков для выполнения периодического ТО:</w:t>
      </w:r>
    </w:p>
    <w:p w:rsidR="002C4B8C" w:rsidRPr="00D505CF" w:rsidRDefault="002C4B8C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</w:p>
    <w:p w:rsidR="00427234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860" w:dyaOrig="720">
          <v:shape id="_x0000_i1132" type="#_x0000_t75" style="width:93pt;height:36pt" o:ole="">
            <v:imagedata r:id="rId214" o:title=""/>
          </v:shape>
          <o:OLEObject Type="Embed" ProgID="Equation.3" ShapeID="_x0000_i1132" DrawAspect="Content" ObjectID="_1543329638" r:id="rId215"/>
        </w:objec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, чел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где 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300" w:dyaOrig="300">
          <v:shape id="_x0000_i1133" type="#_x0000_t75" style="width:15pt;height:15pt" o:ole="">
            <v:imagedata r:id="rId216" o:title=""/>
          </v:shape>
          <o:OLEObject Type="Embed" ProgID="Equation.3" ShapeID="_x0000_i1133" DrawAspect="Content" ObjectID="_1543329639" r:id="rId217"/>
        </w:objec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- коэффициент учитывающий выполнение работ непредусмотренных периодическим ТО, 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300" w:dyaOrig="300">
          <v:shape id="_x0000_i1134" type="#_x0000_t75" style="width:15pt;height:15pt" o:ole="">
            <v:imagedata r:id="rId218" o:title=""/>
          </v:shape>
          <o:OLEObject Type="Embed" ProgID="Equation.3" ShapeID="_x0000_i1134" DrawAspect="Content" ObjectID="_1543329640" r:id="rId219"/>
        </w:object>
      </w:r>
      <w:r w:rsidRPr="00D505CF">
        <w:rPr>
          <w:rFonts w:ascii="Times New Roman" w:hAnsi="Times New Roman"/>
          <w:sz w:val="28"/>
          <w:szCs w:val="28"/>
          <w:lang w:val="ru-RU"/>
        </w:rPr>
        <w:t>= 1,1;</w:t>
      </w:r>
    </w:p>
    <w:p w:rsidR="00427234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279" w:dyaOrig="260">
          <v:shape id="_x0000_i1135" type="#_x0000_t75" style="width:14.25pt;height:12.75pt" o:ole="">
            <v:imagedata r:id="rId220" o:title=""/>
          </v:shape>
          <o:OLEObject Type="Embed" ProgID="Equation.3" ShapeID="_x0000_i1135" DrawAspect="Content" ObjectID="_1543329641" r:id="rId221"/>
        </w:objec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 xml:space="preserve">- число рабочих дней в году, </w:t>
      </w:r>
      <w:r w:rsidRPr="00D505CF">
        <w:rPr>
          <w:rFonts w:ascii="Times New Roman" w:hAnsi="Times New Roman"/>
          <w:sz w:val="28"/>
          <w:szCs w:val="28"/>
          <w:lang w:val="ru-RU"/>
        </w:rPr>
        <w:object w:dxaOrig="279" w:dyaOrig="260">
          <v:shape id="_x0000_i1136" type="#_x0000_t75" style="width:14.25pt;height:12.75pt" o:ole="">
            <v:imagedata r:id="rId220" o:title=""/>
          </v:shape>
          <o:OLEObject Type="Embed" ProgID="Equation.3" ShapeID="_x0000_i1136" DrawAspect="Content" ObjectID="_1543329642" r:id="rId222"/>
        </w:objec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= 210 дней.</w:t>
      </w:r>
    </w:p>
    <w:p w:rsidR="002C4B8C" w:rsidRPr="00D505CF" w:rsidRDefault="002C4B8C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</w:p>
    <w:p w:rsidR="00427234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2659" w:dyaOrig="660">
          <v:shape id="_x0000_i1137" type="#_x0000_t75" style="width:132.75pt;height:33pt" o:ole="">
            <v:imagedata r:id="rId223" o:title=""/>
          </v:shape>
          <o:OLEObject Type="Embed" ProgID="Equation.3" ShapeID="_x0000_i1137" DrawAspect="Content" ObjectID="_1543329643" r:id="rId224"/>
        </w:object>
      </w:r>
      <w:r w:rsidR="000B79B1">
        <w:rPr>
          <w:rFonts w:ascii="Times New Roman" w:hAnsi="Times New Roman"/>
          <w:sz w:val="28"/>
          <w:szCs w:val="28"/>
          <w:lang w:val="ru-RU"/>
        </w:rPr>
        <w:t xml:space="preserve"> чел</w:t>
      </w:r>
    </w:p>
    <w:p w:rsidR="002C4B8C" w:rsidRPr="00D505CF" w:rsidRDefault="002C4B8C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случае когда мастер-наладчик выполняет помимо своих непосредственных функций по периодическому ТО и функции дежурного слесаря, общие трудовые затраты на ТО: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</w:p>
    <w:p w:rsidR="00427234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740" w:dyaOrig="380">
          <v:shape id="_x0000_i1138" type="#_x0000_t75" style="width:87pt;height:18.75pt" o:ole="">
            <v:imagedata r:id="rId225" o:title=""/>
          </v:shape>
          <o:OLEObject Type="Embed" ProgID="Equation.3" ShapeID="_x0000_i1138" DrawAspect="Content" ObjectID="_1543329644" r:id="rId226"/>
        </w:objec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;</w:t>
      </w:r>
    </w:p>
    <w:p w:rsidR="00427234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2720" w:dyaOrig="380">
          <v:shape id="_x0000_i1139" type="#_x0000_t75" style="width:135.75pt;height:18.75pt" o:ole="">
            <v:imagedata r:id="rId227" o:title=""/>
          </v:shape>
          <o:OLEObject Type="Embed" ProgID="Equation.3" ShapeID="_x0000_i1139" DrawAspect="Content" ObjectID="_1543329645" r:id="rId228"/>
        </w:objec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 xml:space="preserve"> чел</w:t>
      </w:r>
      <w:r w:rsidR="008239E1" w:rsidRPr="00D505CF">
        <w:rPr>
          <w:rFonts w:ascii="Times New Roman" w:hAnsi="Times New Roman"/>
          <w:sz w:val="28"/>
          <w:szCs w:val="28"/>
          <w:lang w:val="ru-RU"/>
        </w:rPr>
        <w:t>-</w: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ч.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Определяем количество мастеров-наладчиков:</w:t>
      </w:r>
    </w:p>
    <w:p w:rsidR="00427234" w:rsidRPr="00D505CF" w:rsidRDefault="00427234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</w:p>
    <w:p w:rsidR="00427234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680" w:dyaOrig="720">
          <v:shape id="_x0000_i1140" type="#_x0000_t75" style="width:84pt;height:36pt" o:ole="">
            <v:imagedata r:id="rId229" o:title=""/>
          </v:shape>
          <o:OLEObject Type="Embed" ProgID="Equation.3" ShapeID="_x0000_i1140" DrawAspect="Content" ObjectID="_1543329646" r:id="rId230"/>
        </w:object>
      </w:r>
    </w:p>
    <w:p w:rsidR="002C4B8C" w:rsidRDefault="000B79B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br w:type="page"/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2659" w:dyaOrig="660">
          <v:shape id="_x0000_i1141" type="#_x0000_t75" style="width:132.75pt;height:33pt" o:ole="">
            <v:imagedata r:id="rId231" o:title=""/>
          </v:shape>
          <o:OLEObject Type="Embed" ProgID="Equation.3" ShapeID="_x0000_i1141" DrawAspect="Content" ObjectID="_1543329647" r:id="rId232"/>
        </w:object>
      </w:r>
      <w:r>
        <w:rPr>
          <w:rFonts w:ascii="Times New Roman" w:hAnsi="Times New Roman"/>
          <w:sz w:val="28"/>
          <w:szCs w:val="28"/>
          <w:lang w:val="ru-RU"/>
        </w:rPr>
        <w:t>чел</w:t>
      </w:r>
    </w:p>
    <w:p w:rsidR="000B79B1" w:rsidRPr="00D505CF" w:rsidRDefault="000B79B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D3F3D" w:rsidRDefault="002C4B8C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Пригимаем 1 мастера-наладчика, который будет выполнять операции ЕТО и </w:t>
      </w:r>
      <w:r w:rsidR="002D3F3D" w:rsidRPr="00D505CF">
        <w:rPr>
          <w:rFonts w:ascii="Times New Roman" w:hAnsi="Times New Roman"/>
          <w:sz w:val="28"/>
          <w:szCs w:val="28"/>
          <w:lang w:val="ru-RU"/>
        </w:rPr>
        <w:t>периодические ТО.</w:t>
      </w:r>
    </w:p>
    <w:p w:rsidR="00322B37" w:rsidRDefault="00322B37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22B37" w:rsidRDefault="00322B37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br w:type="page"/>
      </w:r>
      <w:r w:rsidR="00E2109F" w:rsidRPr="00D505CF">
        <w:rPr>
          <w:rFonts w:ascii="Times New Roman" w:hAnsi="Times New Roman"/>
          <w:sz w:val="28"/>
          <w:szCs w:val="28"/>
          <w:lang w:val="ru-RU"/>
        </w:rPr>
        <w:t>4</w:t>
      </w:r>
      <w:r w:rsidRPr="00D505CF">
        <w:rPr>
          <w:rFonts w:ascii="Times New Roman" w:hAnsi="Times New Roman"/>
          <w:sz w:val="28"/>
          <w:szCs w:val="28"/>
          <w:lang w:val="ru-RU"/>
        </w:rPr>
        <w:t>. ОРГАНИЗАЦИЯ РАБОТ И ОХРАНА ТРУДА</w:t>
      </w: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Генеральный план </w:t>
      </w:r>
      <w:r w:rsidR="008239E1" w:rsidRPr="00D505CF">
        <w:rPr>
          <w:rFonts w:ascii="Times New Roman" w:hAnsi="Times New Roman"/>
          <w:sz w:val="28"/>
          <w:szCs w:val="28"/>
          <w:lang w:val="ru-RU"/>
        </w:rPr>
        <w:t>молочной фермы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выполнен в соответствии со СниП 11-97-76 "Генеральные планы сельскохозяйственных предприятий. Нормы проектирования".</w:t>
      </w: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Ферма должна находится с подветренной стороны от ближайшего населенного пункта. По рельефу участок фермы – ниже населенных пунктов.</w:t>
      </w: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состав фермы входят основные и вспомогательные здания для содержания молодняка, здание ветеринарного назначения, кормоцех, выгульно-кормовые дворы (площадки).</w:t>
      </w: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Кроме того на МТФ имеются инженерные сооружения (водопровод, сети электро- и теплоснабжения), траншеи для силоса и площадка для хранения грубых кормов, навесы для хранения техники, пункты технического обслуживания и т.д.</w:t>
      </w: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Проезды по территории МТФ имеют твердое покрытие. По территории равномерно расположены грязеотстойники и жижесборники.</w:t>
      </w: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Основные производственные постройки размещены на участке параллельно в два ряда в меридиональном направлении (отклонение длинных осей зданий составляют не более 30º). При этом учтены требуемые зооветеринарные и противопожарные разрывы между постройками согласно СНиП 11-97-76.</w:t>
      </w: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На въезде на территорию фермы установлен ветпропускник на 90 человек с дезинфекцией транспортных средств. Четыре других въезда оборудованы дезбарьерами.</w:t>
      </w: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Перемещение и проникновение на территорию фермы посторонних лиц категорически запрещено.</w:t>
      </w: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качестве объекта проектирования выбира</w:t>
      </w:r>
      <w:r w:rsidR="008239E1" w:rsidRPr="00D505CF">
        <w:rPr>
          <w:rFonts w:ascii="Times New Roman" w:hAnsi="Times New Roman"/>
          <w:sz w:val="28"/>
          <w:szCs w:val="28"/>
          <w:lang w:val="ru-RU"/>
        </w:rPr>
        <w:t>ем коровник на 200 голов</w:t>
      </w:r>
      <w:r w:rsidRPr="00D505CF">
        <w:rPr>
          <w:rFonts w:ascii="Times New Roman" w:hAnsi="Times New Roman"/>
          <w:sz w:val="28"/>
          <w:szCs w:val="28"/>
          <w:lang w:val="ru-RU"/>
        </w:rPr>
        <w:t>. Согласно технического расчета принимаем коровник по типовому проекту № 801-23 тип I согласно со СНиП 2.10.03-84 "Животноводческие, птицеводческие и звероводческие помещения. Нормы проектирования".</w:t>
      </w: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коровнике имеются следующие производственные вредные и опасные факторы: пыль органического происхождения (от животных) и газы (аммиак, сероводород и др.), образующиеся в результате биологических и химических процессов; поражение электрическим током, как людей так и животных; попадание людей под движущиеся машины (кормораздатчик) и их вращающиеся и подвижные части.</w:t>
      </w: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С целью исключения влияния пыли и газов на организм, содержание их в воздухе рабочей зоны нормируют, устанавливая нормы ПДК по ГОСТ 12.1.005-83 "Воздух рабочей зоны. Общие санитарно-гигиенические требования". В соответствии с санитарными нормами в коровнике предусмотрена естественная вентиляция с вытяжными шахтами. С целью обогрева помещения коровника и при необходимости, активизации процесса вентиляции используются отопительно-вентиляционные агрегаты АПВС 50-30.</w:t>
      </w:r>
    </w:p>
    <w:p w:rsidR="00131835" w:rsidRPr="00D505CF" w:rsidRDefault="00131835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Основные требования охраны труда и техники безопасности при эксплуатации технологического оборудования молочной фермы сводится к следующему:</w:t>
      </w:r>
    </w:p>
    <w:p w:rsidR="00131835" w:rsidRPr="00D505CF" w:rsidRDefault="00131835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- работающие машины и оборудование должны быть в комплекте, исправны, правильно смонтированы и правильно закреплены на фундаментах, опорах, стойках;</w:t>
      </w:r>
    </w:p>
    <w:p w:rsidR="00131835" w:rsidRPr="00D505CF" w:rsidRDefault="00131835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- вращающиеся рабочие органы должны быть сбалансированы; цепные, ременные передачи, а также поверхности передач и токоведущие элементы машин должны быть надежно ограждены;</w:t>
      </w:r>
    </w:p>
    <w:p w:rsidR="00131835" w:rsidRPr="00D505CF" w:rsidRDefault="00131835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- электрооборудование машин, электротепловых и других электроустановок должны эксплуатироваться</w:t>
      </w:r>
      <w:r w:rsidR="00D505CF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D505CF">
        <w:rPr>
          <w:rFonts w:ascii="Times New Roman" w:hAnsi="Times New Roman"/>
          <w:sz w:val="28"/>
          <w:szCs w:val="28"/>
          <w:lang w:val="ru-RU"/>
        </w:rPr>
        <w:t>с соблюдением требований и мер электробезопасности в соответствии с правилами технической эксплуатации и безопасности обслуживания электроустановок с повышенной опасностью поражения током;</w:t>
      </w:r>
    </w:p>
    <w:p w:rsidR="00131835" w:rsidRPr="00D505CF" w:rsidRDefault="00131835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- защитная аппаратура должна применяться только закрытого типа;</w:t>
      </w:r>
    </w:p>
    <w:p w:rsidR="00131835" w:rsidRPr="00D505CF" w:rsidRDefault="00131835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- корпуса электродвигателей, кожухи распределительных щитов, рубильников пускателей, корпуса котлов-парообразователей и электронагревателей должны быть надежно защищены;</w:t>
      </w:r>
    </w:p>
    <w:p w:rsidR="00131835" w:rsidRPr="00D505CF" w:rsidRDefault="00131835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- заземление проводится путем присоединения к заземлению нулевого провода с повторным заземлением.</w:t>
      </w:r>
    </w:p>
    <w:p w:rsidR="00131835" w:rsidRPr="00D505CF" w:rsidRDefault="00131835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Одно из главных условий охраны труда – обучение систематическим инструктажем по технике безопасности обслуживающего персонала. Персонал в совершенстве должен знать устройство, рабочий процесс, правила производственной и технической эксплуатации машин и технологического оборудования, а также правила охраны труда, техники безопасности и производственной санитарии во всем объеме вверенных ему обязанностей.</w:t>
      </w:r>
    </w:p>
    <w:p w:rsidR="00131835" w:rsidRPr="00D505CF" w:rsidRDefault="00131835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7369E" w:rsidRPr="00D505CF" w:rsidRDefault="006374C4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caps/>
          <w:sz w:val="28"/>
          <w:szCs w:val="28"/>
          <w:lang w:val="ru-RU"/>
        </w:rPr>
        <w:br w:type="page"/>
      </w:r>
      <w:r w:rsidR="0057369E" w:rsidRPr="00D505CF">
        <w:rPr>
          <w:rFonts w:ascii="Times New Roman" w:hAnsi="Times New Roman"/>
          <w:sz w:val="28"/>
          <w:szCs w:val="28"/>
          <w:lang w:val="ru-RU"/>
        </w:rPr>
        <w:t>5. ЭКОНОМИЧЕСКОЕ ОБОСНОВАНИЕ ПРОЕКТА</w:t>
      </w:r>
    </w:p>
    <w:p w:rsidR="000B79B1" w:rsidRDefault="000B79B1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7369E" w:rsidRPr="00D505CF" w:rsidRDefault="0057369E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5.1</w:t>
      </w:r>
      <w:r w:rsidR="00D505CF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D505CF">
        <w:rPr>
          <w:rFonts w:ascii="Times New Roman" w:hAnsi="Times New Roman"/>
          <w:sz w:val="28"/>
          <w:szCs w:val="28"/>
          <w:lang w:val="ru-RU"/>
        </w:rPr>
        <w:t>Расчет технологической карты комплексной механизации линии</w:t>
      </w:r>
      <w:r w:rsidR="00F54FF1" w:rsidRPr="00D505CF">
        <w:rPr>
          <w:rFonts w:ascii="Times New Roman" w:hAnsi="Times New Roman"/>
          <w:sz w:val="28"/>
          <w:szCs w:val="28"/>
          <w:lang w:val="ru-RU"/>
        </w:rPr>
        <w:t xml:space="preserve"> уборки навоза</w:t>
      </w:r>
    </w:p>
    <w:p w:rsidR="0057369E" w:rsidRPr="00D505CF" w:rsidRDefault="0057369E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54FF1" w:rsidRPr="00D505CF" w:rsidRDefault="00F54FF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Расчет технологической карты произведем для коровника на 200 голов.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В графе 1 карты перечисляют в технологической последовательности все производственные операции, необходимые для получения продукции. </w: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Уборка навоза</w:t>
      </w:r>
      <w:r w:rsidRPr="00D505CF">
        <w:rPr>
          <w:rFonts w:ascii="Times New Roman" w:hAnsi="Times New Roman"/>
          <w:sz w:val="28"/>
          <w:szCs w:val="28"/>
          <w:lang w:val="ru-RU"/>
        </w:rPr>
        <w:t>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Графу 2 – объем работ в сутки – заполняют для каждой операции с учетом суточных норм кормления, расхода подстилки, выхода навоза, количества продукции, времени на выполнение операции в соответствии с принятым на ферме распорядком дня. </w:t>
      </w:r>
      <w:smartTag w:uri="urn:schemas-microsoft-com:office:smarttags" w:element="metricconverter">
        <w:smartTagPr>
          <w:attr w:name="ProductID" w:val="11000 кг"/>
        </w:smartTagPr>
        <w:r w:rsidR="004A2C4E" w:rsidRPr="00D505CF">
          <w:rPr>
            <w:rFonts w:ascii="Times New Roman" w:hAnsi="Times New Roman"/>
            <w:sz w:val="28"/>
            <w:szCs w:val="28"/>
            <w:lang w:val="ru-RU"/>
          </w:rPr>
          <w:t>110</w:t>
        </w:r>
        <w:r w:rsidR="000C0065" w:rsidRPr="00D505CF">
          <w:rPr>
            <w:rFonts w:ascii="Times New Roman" w:hAnsi="Times New Roman"/>
            <w:sz w:val="28"/>
            <w:szCs w:val="28"/>
            <w:lang w:val="ru-RU"/>
          </w:rPr>
          <w:t>0</w:t>
        </w:r>
        <w:r w:rsidR="004A2C4E" w:rsidRPr="00D505CF">
          <w:rPr>
            <w:rFonts w:ascii="Times New Roman" w:hAnsi="Times New Roman"/>
            <w:sz w:val="28"/>
            <w:szCs w:val="28"/>
            <w:lang w:val="ru-RU"/>
          </w:rPr>
          <w:t>0</w:t>
        </w:r>
        <w:r w:rsidRPr="00D505CF">
          <w:rPr>
            <w:rFonts w:ascii="Times New Roman" w:hAnsi="Times New Roman"/>
            <w:sz w:val="28"/>
            <w:szCs w:val="28"/>
            <w:lang w:val="ru-RU"/>
          </w:rPr>
          <w:t xml:space="preserve"> кг</w:t>
        </w:r>
      </w:smartTag>
      <w:r w:rsidRPr="00D505CF">
        <w:rPr>
          <w:rFonts w:ascii="Times New Roman" w:hAnsi="Times New Roman"/>
          <w:sz w:val="28"/>
          <w:szCs w:val="28"/>
          <w:lang w:val="ru-RU"/>
        </w:rPr>
        <w:t>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В графе 3 проставляют число дней в году, в течении которых выполняется операция. </w:t>
      </w:r>
      <w:r w:rsidR="000C0065" w:rsidRPr="00D505CF">
        <w:rPr>
          <w:rFonts w:ascii="Times New Roman" w:hAnsi="Times New Roman"/>
          <w:sz w:val="28"/>
          <w:szCs w:val="28"/>
          <w:lang w:val="ru-RU"/>
        </w:rPr>
        <w:t>210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дней.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графе 4 определяют годовой объем работ перемножением значений, приведенных</w:t>
      </w:r>
      <w:r w:rsidR="000B79B1">
        <w:rPr>
          <w:rFonts w:ascii="Times New Roman" w:hAnsi="Times New Roman"/>
          <w:sz w:val="28"/>
          <w:szCs w:val="28"/>
          <w:lang w:val="ru-RU"/>
        </w:rPr>
        <w:t xml:space="preserve"> в графах 2 и 3. </w:t>
      </w:r>
      <w:r w:rsidR="000C0065" w:rsidRPr="00D505CF">
        <w:rPr>
          <w:rFonts w:ascii="Times New Roman" w:hAnsi="Times New Roman"/>
          <w:sz w:val="28"/>
          <w:szCs w:val="28"/>
          <w:lang w:val="ru-RU"/>
        </w:rPr>
        <w:t>11</w:t>
      </w:r>
      <w:r w:rsidR="004A2C4E" w:rsidRPr="00D505CF">
        <w:rPr>
          <w:rFonts w:ascii="Times New Roman" w:hAnsi="Times New Roman"/>
          <w:sz w:val="28"/>
          <w:szCs w:val="28"/>
          <w:lang w:val="ru-RU"/>
        </w:rPr>
        <w:t>000</w:t>
      </w:r>
      <w:r w:rsidRPr="00D505CF">
        <w:rPr>
          <w:rFonts w:ascii="Times New Roman" w:hAnsi="Times New Roman"/>
          <w:sz w:val="28"/>
          <w:szCs w:val="28"/>
          <w:lang w:val="ru-RU"/>
        </w:rPr>
        <w:t>×</w:t>
      </w:r>
      <w:r w:rsidR="000C0065" w:rsidRPr="00D505CF">
        <w:rPr>
          <w:rFonts w:ascii="Times New Roman" w:hAnsi="Times New Roman"/>
          <w:sz w:val="28"/>
          <w:szCs w:val="28"/>
          <w:lang w:val="ru-RU"/>
        </w:rPr>
        <w:t>210</w:t>
      </w:r>
      <w:r w:rsidRPr="00D505CF">
        <w:rPr>
          <w:rFonts w:ascii="Times New Roman" w:hAnsi="Times New Roman"/>
          <w:sz w:val="28"/>
          <w:szCs w:val="28"/>
          <w:lang w:val="ru-RU"/>
        </w:rPr>
        <w:t>=</w:t>
      </w:r>
      <w:r w:rsidR="004A2C4E" w:rsidRPr="00D505CF">
        <w:rPr>
          <w:rFonts w:ascii="Times New Roman" w:hAnsi="Times New Roman"/>
          <w:sz w:val="28"/>
          <w:lang w:val="ru-RU"/>
        </w:rPr>
        <w:t xml:space="preserve"> </w:t>
      </w:r>
      <w:smartTag w:uri="urn:schemas-microsoft-com:office:smarttags" w:element="metricconverter">
        <w:smartTagPr>
          <w:attr w:name="ProductID" w:val="2310000 кг"/>
        </w:smartTagPr>
        <w:r w:rsidR="004A2C4E" w:rsidRPr="00D505CF">
          <w:rPr>
            <w:rFonts w:ascii="Times New Roman" w:hAnsi="Times New Roman"/>
            <w:sz w:val="28"/>
            <w:szCs w:val="28"/>
            <w:lang w:val="ru-RU"/>
          </w:rPr>
          <w:t>2310000</w:t>
        </w:r>
        <w:r w:rsidRPr="00D505CF">
          <w:rPr>
            <w:rFonts w:ascii="Times New Roman" w:hAnsi="Times New Roman"/>
            <w:sz w:val="28"/>
            <w:szCs w:val="28"/>
            <w:lang w:val="ru-RU"/>
          </w:rPr>
          <w:t xml:space="preserve"> кг</w:t>
        </w:r>
      </w:smartTag>
      <w:r w:rsidRPr="00D505CF">
        <w:rPr>
          <w:rFonts w:ascii="Times New Roman" w:hAnsi="Times New Roman"/>
          <w:sz w:val="28"/>
          <w:szCs w:val="28"/>
          <w:lang w:val="ru-RU"/>
        </w:rPr>
        <w:t>.</w:t>
      </w:r>
    </w:p>
    <w:p w:rsidR="00F54FF1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графе 5 дают наименование и марки машин, при помощи которых выполняются операции.</w:t>
      </w:r>
    </w:p>
    <w:p w:rsidR="0057369E" w:rsidRPr="00D505CF" w:rsidRDefault="00F54FF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уборка навоза из помещения </w:t>
      </w:r>
      <w:r w:rsidR="00836189" w:rsidRPr="00D505CF">
        <w:rPr>
          <w:rFonts w:ascii="Times New Roman" w:hAnsi="Times New Roman"/>
          <w:sz w:val="28"/>
          <w:szCs w:val="28"/>
          <w:lang w:val="ru-RU"/>
        </w:rPr>
        <w:t>ТСН-3,</w: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0</w:t>
      </w:r>
      <w:r w:rsidRPr="00D505CF">
        <w:rPr>
          <w:rFonts w:ascii="Times New Roman" w:hAnsi="Times New Roman"/>
          <w:sz w:val="28"/>
          <w:szCs w:val="28"/>
          <w:lang w:val="ru-RU"/>
        </w:rPr>
        <w:t>Б;</w:t>
      </w:r>
    </w:p>
    <w:p w:rsidR="00F54FF1" w:rsidRPr="00D505CF" w:rsidRDefault="00F54FF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транспортировка навоза от помещения 2ПТС-4М + МТЗ-80.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графе 6 указывают тип привода и мощность.</w:t>
      </w:r>
      <w:r w:rsidR="00D505CF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5,5</w:t>
      </w:r>
      <w:r w:rsidR="000C0065" w:rsidRPr="00D505CF">
        <w:rPr>
          <w:rFonts w:ascii="Times New Roman" w:hAnsi="Times New Roman"/>
          <w:sz w:val="28"/>
          <w:szCs w:val="28"/>
          <w:lang w:val="ru-RU"/>
        </w:rPr>
        <w:t xml:space="preserve"> кВт</w:t>
      </w:r>
      <w:r w:rsidR="00F54FF1" w:rsidRPr="00D505CF">
        <w:rPr>
          <w:rFonts w:ascii="Times New Roman" w:hAnsi="Times New Roman"/>
          <w:sz w:val="28"/>
          <w:szCs w:val="28"/>
          <w:lang w:val="ru-RU"/>
        </w:rPr>
        <w:t>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В графе 7 приводят производительность машин за час сменного времени, которую берут из технических характеристик. Если известна производительность машины за 1 час работы, то ее надо умножить на коэффициент использования рабочего времени, который принимают равным 0,75…0,85. Часовая производительность </w: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45</w:t>
      </w:r>
      <w:r w:rsidR="00F20108" w:rsidRPr="00D505CF">
        <w:rPr>
          <w:rFonts w:ascii="Times New Roman" w:hAnsi="Times New Roman"/>
          <w:sz w:val="28"/>
          <w:szCs w:val="28"/>
          <w:lang w:val="ru-RU"/>
        </w:rPr>
        <w:t>00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кг/ч.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В графе 8 проставляют потребное число машин, исходя из производственных условий, суточного объема работ, часовой производительности машины и числа часов, в течение которых машина может работать в конкретных условиях. </w:t>
      </w:r>
      <w:r w:rsidR="00F54FF1" w:rsidRPr="00D505CF">
        <w:rPr>
          <w:rFonts w:ascii="Times New Roman" w:hAnsi="Times New Roman"/>
          <w:sz w:val="28"/>
          <w:szCs w:val="28"/>
          <w:lang w:val="ru-RU"/>
        </w:rPr>
        <w:t>2 / 2 / 1</w:t>
      </w:r>
      <w:r w:rsidRPr="00D505CF">
        <w:rPr>
          <w:rFonts w:ascii="Times New Roman" w:hAnsi="Times New Roman"/>
          <w:sz w:val="28"/>
          <w:szCs w:val="28"/>
          <w:lang w:val="ru-RU"/>
        </w:rPr>
        <w:t>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графе 9 подсчитывают число часов работы машины в сутки путем деления суточного объема работ на суммарную производительность машины (перемножают цифры граф 7 и 8).</w:t>
      </w:r>
      <w:r w:rsidR="00D505CF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D5F7A" w:rsidRPr="00D505CF">
        <w:rPr>
          <w:rFonts w:ascii="Times New Roman" w:hAnsi="Times New Roman"/>
          <w:sz w:val="28"/>
          <w:szCs w:val="28"/>
          <w:lang w:val="ru-RU"/>
        </w:rPr>
        <w:t>2,1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ч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Графа 10 показывает число часов работы машины в год (перемножают цифры граф 3 и 9). </w:t>
      </w:r>
      <w:r w:rsidR="00F20108" w:rsidRPr="00D505CF">
        <w:rPr>
          <w:rFonts w:ascii="Times New Roman" w:hAnsi="Times New Roman"/>
          <w:sz w:val="28"/>
          <w:szCs w:val="28"/>
          <w:lang w:val="ru-RU"/>
        </w:rPr>
        <w:t>210</w:t>
      </w:r>
      <w:r w:rsidRPr="00D505CF">
        <w:rPr>
          <w:rFonts w:ascii="Times New Roman" w:hAnsi="Times New Roman"/>
          <w:sz w:val="28"/>
          <w:szCs w:val="28"/>
          <w:lang w:val="ru-RU"/>
        </w:rPr>
        <w:t>×</w:t>
      </w:r>
      <w:r w:rsidR="001D5F7A" w:rsidRPr="00D505CF">
        <w:rPr>
          <w:rFonts w:ascii="Times New Roman" w:hAnsi="Times New Roman"/>
          <w:sz w:val="28"/>
          <w:szCs w:val="28"/>
          <w:lang w:val="ru-RU"/>
        </w:rPr>
        <w:t>2,1</w:t>
      </w:r>
      <w:r w:rsidRPr="00D505CF">
        <w:rPr>
          <w:rFonts w:ascii="Times New Roman" w:hAnsi="Times New Roman"/>
          <w:sz w:val="28"/>
          <w:szCs w:val="28"/>
          <w:lang w:val="ru-RU"/>
        </w:rPr>
        <w:t>=</w:t>
      </w:r>
      <w:r w:rsidR="001D5F7A" w:rsidRPr="00D505CF">
        <w:rPr>
          <w:rFonts w:ascii="Times New Roman" w:hAnsi="Times New Roman"/>
          <w:sz w:val="28"/>
          <w:szCs w:val="28"/>
          <w:lang w:val="ru-RU"/>
        </w:rPr>
        <w:t>441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ч.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В графе 11 приводят число обслуживающего персонала на одну машину (берут из технической характеристики и производственных условий). 1 </w:t>
      </w:r>
      <w:r w:rsidR="00F54FF1" w:rsidRPr="00D505CF">
        <w:rPr>
          <w:rFonts w:ascii="Times New Roman" w:hAnsi="Times New Roman"/>
          <w:sz w:val="28"/>
          <w:szCs w:val="28"/>
          <w:lang w:val="ru-RU"/>
        </w:rPr>
        <w:t>слесарь</w:t>
      </w:r>
      <w:r w:rsidRPr="00D505CF">
        <w:rPr>
          <w:rFonts w:ascii="Times New Roman" w:hAnsi="Times New Roman"/>
          <w:sz w:val="28"/>
          <w:szCs w:val="28"/>
          <w:lang w:val="ru-RU"/>
        </w:rPr>
        <w:t>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графе 12 приводят число обслуживающего персонала для всех машин (</w:t>
      </w:r>
      <w:r w:rsidR="00F54FF1" w:rsidRPr="00D505CF">
        <w:rPr>
          <w:rFonts w:ascii="Times New Roman" w:hAnsi="Times New Roman"/>
          <w:sz w:val="28"/>
          <w:szCs w:val="28"/>
          <w:lang w:val="ru-RU"/>
        </w:rPr>
        <w:t xml:space="preserve">пермножают цифры граф 8 и 11). </w:t>
      </w:r>
      <w:r w:rsidR="001D5F7A" w:rsidRPr="00D505CF">
        <w:rPr>
          <w:rFonts w:ascii="Times New Roman" w:hAnsi="Times New Roman"/>
          <w:sz w:val="28"/>
          <w:szCs w:val="28"/>
          <w:lang w:val="ru-RU"/>
        </w:rPr>
        <w:t>1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с</w:t>
      </w:r>
      <w:r w:rsidR="00F54FF1" w:rsidRPr="00D505CF">
        <w:rPr>
          <w:rFonts w:ascii="Times New Roman" w:hAnsi="Times New Roman"/>
          <w:sz w:val="28"/>
          <w:szCs w:val="28"/>
          <w:lang w:val="ru-RU"/>
        </w:rPr>
        <w:t>лесарь</w:t>
      </w:r>
      <w:r w:rsidRPr="00D505CF">
        <w:rPr>
          <w:rFonts w:ascii="Times New Roman" w:hAnsi="Times New Roman"/>
          <w:sz w:val="28"/>
          <w:szCs w:val="28"/>
          <w:lang w:val="ru-RU"/>
        </w:rPr>
        <w:t>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В графе 13 указывают профессию исполнителя. </w: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С</w:t>
      </w:r>
      <w:r w:rsidR="00F54FF1" w:rsidRPr="00D505CF">
        <w:rPr>
          <w:rFonts w:ascii="Times New Roman" w:hAnsi="Times New Roman"/>
          <w:sz w:val="28"/>
          <w:szCs w:val="28"/>
          <w:lang w:val="ru-RU"/>
        </w:rPr>
        <w:t>лесарь</w:t>
      </w:r>
      <w:r w:rsidRPr="00D505CF">
        <w:rPr>
          <w:rFonts w:ascii="Times New Roman" w:hAnsi="Times New Roman"/>
          <w:sz w:val="28"/>
          <w:szCs w:val="28"/>
          <w:lang w:val="ru-RU"/>
        </w:rPr>
        <w:t>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В графе 14 приводят годовые затраты труда (перемножают графы 10 и 12). </w:t>
      </w:r>
      <w:r w:rsidR="001D5F7A" w:rsidRPr="00D505CF">
        <w:rPr>
          <w:rFonts w:ascii="Times New Roman" w:hAnsi="Times New Roman"/>
          <w:sz w:val="28"/>
          <w:szCs w:val="28"/>
          <w:lang w:val="ru-RU"/>
        </w:rPr>
        <w:t xml:space="preserve">441 </w:t>
      </w:r>
      <w:r w:rsidRPr="00D505CF">
        <w:rPr>
          <w:rFonts w:ascii="Times New Roman" w:hAnsi="Times New Roman"/>
          <w:sz w:val="28"/>
          <w:szCs w:val="28"/>
          <w:lang w:val="ru-RU"/>
        </w:rPr>
        <w:t>ч.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В графе 15 проставляются разряд выполняемой работы. </w: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I</w:t>
      </w:r>
      <w:r w:rsidRPr="00D505CF">
        <w:rPr>
          <w:rFonts w:ascii="Times New Roman" w:hAnsi="Times New Roman"/>
          <w:sz w:val="28"/>
          <w:szCs w:val="28"/>
          <w:lang w:val="ru-RU"/>
        </w:rPr>
        <w:t>I</w: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 xml:space="preserve">I </w:t>
      </w:r>
      <w:r w:rsidRPr="00D505CF">
        <w:rPr>
          <w:rFonts w:ascii="Times New Roman" w:hAnsi="Times New Roman"/>
          <w:sz w:val="28"/>
          <w:szCs w:val="28"/>
          <w:lang w:val="ru-RU"/>
        </w:rPr>
        <w:t>разряд.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графе 16 указывают тарифную ставку выполняемой ра</w:t>
      </w:r>
      <w:r w:rsidR="00F54FF1" w:rsidRPr="00D505CF">
        <w:rPr>
          <w:rFonts w:ascii="Times New Roman" w:hAnsi="Times New Roman"/>
          <w:sz w:val="28"/>
          <w:szCs w:val="28"/>
          <w:lang w:val="ru-RU"/>
        </w:rPr>
        <w:t>боты. Часовая ставка</w:t>
      </w:r>
      <w:r w:rsidR="00D505CF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54FF1" w:rsidRPr="00D505CF">
        <w:rPr>
          <w:rFonts w:ascii="Times New Roman" w:hAnsi="Times New Roman"/>
          <w:sz w:val="28"/>
          <w:szCs w:val="28"/>
          <w:lang w:val="ru-RU"/>
        </w:rPr>
        <w:t>8</w:t>
      </w:r>
      <w:r w:rsidRPr="00D505CF">
        <w:rPr>
          <w:rFonts w:ascii="Times New Roman" w:hAnsi="Times New Roman"/>
          <w:sz w:val="28"/>
          <w:szCs w:val="28"/>
          <w:lang w:val="ru-RU"/>
        </w:rPr>
        <w:t>,5 грн/ч.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графе 17 пр</w:t>
      </w:r>
      <w:r w:rsidR="00F20108" w:rsidRPr="00D505CF">
        <w:rPr>
          <w:rFonts w:ascii="Times New Roman" w:hAnsi="Times New Roman"/>
          <w:sz w:val="28"/>
          <w:szCs w:val="28"/>
          <w:lang w:val="ru-RU"/>
        </w:rPr>
        <w:t>оставляют капитальные вложения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F20108" w:rsidRPr="00D505CF">
        <w:rPr>
          <w:rFonts w:ascii="Times New Roman" w:hAnsi="Times New Roman"/>
          <w:sz w:val="28"/>
          <w:szCs w:val="28"/>
          <w:lang w:val="ru-RU"/>
        </w:rPr>
        <w:t>1</w:t>
      </w:r>
      <w:r w:rsidRPr="00D505CF">
        <w:rPr>
          <w:rFonts w:ascii="Times New Roman" w:hAnsi="Times New Roman"/>
          <w:sz w:val="28"/>
          <w:szCs w:val="28"/>
          <w:lang w:val="ru-RU"/>
        </w:rPr>
        <w:t>2</w:t>
      </w:r>
      <w:r w:rsidR="00F20108" w:rsidRPr="00D505CF">
        <w:rPr>
          <w:rFonts w:ascii="Times New Roman" w:hAnsi="Times New Roman"/>
          <w:sz w:val="28"/>
          <w:szCs w:val="28"/>
          <w:lang w:val="ru-RU"/>
        </w:rPr>
        <w:t>40</w:t>
      </w:r>
      <w:r w:rsidRPr="00D505CF">
        <w:rPr>
          <w:rFonts w:ascii="Times New Roman" w:hAnsi="Times New Roman"/>
          <w:sz w:val="28"/>
          <w:szCs w:val="28"/>
          <w:lang w:val="ru-RU"/>
        </w:rPr>
        <w:t>00 грн.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графе 18 определяют расход электроэнергии на данной операции (перемножают цифры граф 6, 8 и 10).</w:t>
      </w:r>
      <w:r w:rsidR="00F20108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33104" w:rsidRPr="00D505CF">
        <w:rPr>
          <w:rFonts w:ascii="Times New Roman" w:hAnsi="Times New Roman"/>
          <w:sz w:val="28"/>
          <w:szCs w:val="28"/>
          <w:lang w:val="ru-RU"/>
        </w:rPr>
        <w:t>5,5·</w:t>
      </w:r>
      <w:r w:rsidR="001D5F7A" w:rsidRPr="00D505CF">
        <w:rPr>
          <w:rFonts w:ascii="Times New Roman" w:hAnsi="Times New Roman"/>
          <w:sz w:val="28"/>
          <w:szCs w:val="28"/>
          <w:lang w:val="ru-RU"/>
        </w:rPr>
        <w:t>441</w:t>
      </w:r>
      <w:r w:rsidR="00F54FF1" w:rsidRPr="00D505CF">
        <w:rPr>
          <w:rFonts w:ascii="Times New Roman" w:hAnsi="Times New Roman"/>
          <w:sz w:val="28"/>
          <w:szCs w:val="28"/>
          <w:lang w:val="ru-RU"/>
        </w:rPr>
        <w:t>·2</w:t>
      </w:r>
      <w:r w:rsidR="00E33104" w:rsidRPr="00D505CF">
        <w:rPr>
          <w:rFonts w:ascii="Times New Roman" w:hAnsi="Times New Roman"/>
          <w:sz w:val="28"/>
          <w:szCs w:val="28"/>
          <w:lang w:val="ru-RU"/>
        </w:rPr>
        <w:t xml:space="preserve"> = </w:t>
      </w:r>
      <w:r w:rsidR="00F54FF1" w:rsidRPr="00D505CF">
        <w:rPr>
          <w:rFonts w:ascii="Times New Roman" w:hAnsi="Times New Roman"/>
          <w:sz w:val="28"/>
          <w:szCs w:val="28"/>
          <w:lang w:val="ru-RU"/>
        </w:rPr>
        <w:t>4851</w:t>
      </w:r>
      <w:r w:rsidR="00E33104" w:rsidRPr="00D505CF">
        <w:rPr>
          <w:rFonts w:ascii="Times New Roman" w:hAnsi="Times New Roman"/>
          <w:sz w:val="28"/>
          <w:szCs w:val="28"/>
          <w:lang w:val="ru-RU"/>
        </w:rPr>
        <w:t xml:space="preserve"> кВт</w:t>
      </w:r>
      <w:r w:rsidR="00F54FF1" w:rsidRPr="00D505CF">
        <w:rPr>
          <w:rFonts w:ascii="Times New Roman" w:hAnsi="Times New Roman"/>
          <w:sz w:val="28"/>
          <w:szCs w:val="28"/>
          <w:lang w:val="ru-RU"/>
        </w:rPr>
        <w:t>·ч</w:t>
      </w:r>
      <w:r w:rsidR="00E33104" w:rsidRPr="00D505CF">
        <w:rPr>
          <w:rFonts w:ascii="Times New Roman" w:hAnsi="Times New Roman"/>
          <w:sz w:val="28"/>
          <w:szCs w:val="28"/>
          <w:lang w:val="ru-RU"/>
        </w:rPr>
        <w:t>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графе 19 указывают р</w:t>
      </w:r>
      <w:r w:rsidR="00F54FF1" w:rsidRPr="00D505CF">
        <w:rPr>
          <w:rFonts w:ascii="Times New Roman" w:hAnsi="Times New Roman"/>
          <w:sz w:val="28"/>
          <w:szCs w:val="28"/>
          <w:lang w:val="ru-RU"/>
        </w:rPr>
        <w:t>асход ГСМ согласно действующим н</w:t>
      </w:r>
      <w:r w:rsidRPr="00D505CF">
        <w:rPr>
          <w:rFonts w:ascii="Times New Roman" w:hAnsi="Times New Roman"/>
          <w:sz w:val="28"/>
          <w:szCs w:val="28"/>
          <w:lang w:val="ru-RU"/>
        </w:rPr>
        <w:t>ормам.</w:t>
      </w:r>
      <w:r w:rsidR="00F20108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F54FF1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графе 20 указывают годовые эксплуатационные издержки (слаживают 21, 22, 23, 24, 25 и 26 графы).</w:t>
      </w:r>
      <w:r w:rsidRPr="00D505CF">
        <w:rPr>
          <w:rFonts w:ascii="Times New Roman" w:hAnsi="Times New Roman"/>
          <w:sz w:val="28"/>
          <w:szCs w:val="28"/>
          <w:lang w:val="ru-RU"/>
        </w:rPr>
        <w:tab/>
      </w:r>
    </w:p>
    <w:p w:rsidR="0057369E" w:rsidRPr="00D505CF" w:rsidRDefault="00F54FF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3880,8</w:t>
      </w:r>
      <w:r w:rsidR="0057369E" w:rsidRPr="00D505CF">
        <w:rPr>
          <w:rFonts w:ascii="Times New Roman" w:hAnsi="Times New Roman"/>
          <w:sz w:val="28"/>
          <w:szCs w:val="28"/>
          <w:lang w:val="ru-RU"/>
        </w:rPr>
        <w:t>+</w:t>
      </w:r>
      <w:r w:rsidR="00F20108" w:rsidRPr="00D505CF">
        <w:rPr>
          <w:rFonts w:ascii="Times New Roman" w:hAnsi="Times New Roman"/>
          <w:sz w:val="28"/>
          <w:szCs w:val="28"/>
          <w:lang w:val="ru-RU"/>
        </w:rPr>
        <w:t>17608</w:t>
      </w:r>
      <w:r w:rsidR="0057369E" w:rsidRPr="00D505CF">
        <w:rPr>
          <w:rFonts w:ascii="Times New Roman" w:hAnsi="Times New Roman"/>
          <w:sz w:val="28"/>
          <w:szCs w:val="28"/>
          <w:lang w:val="ru-RU"/>
        </w:rPr>
        <w:t>+</w:t>
      </w:r>
      <w:r w:rsidR="00F20108" w:rsidRPr="00D505CF">
        <w:rPr>
          <w:rFonts w:ascii="Times New Roman" w:hAnsi="Times New Roman"/>
          <w:sz w:val="28"/>
          <w:szCs w:val="28"/>
          <w:lang w:val="ru-RU"/>
        </w:rPr>
        <w:t>14880</w:t>
      </w:r>
      <w:r w:rsidR="0057369E" w:rsidRPr="00D505CF">
        <w:rPr>
          <w:rFonts w:ascii="Times New Roman" w:hAnsi="Times New Roman"/>
          <w:sz w:val="28"/>
          <w:szCs w:val="28"/>
          <w:lang w:val="ru-RU"/>
        </w:rPr>
        <w:t>+</w:t>
      </w:r>
      <w:r w:rsidRPr="00D505CF">
        <w:rPr>
          <w:rFonts w:ascii="Times New Roman" w:hAnsi="Times New Roman"/>
          <w:sz w:val="28"/>
          <w:szCs w:val="28"/>
          <w:lang w:val="ru-RU"/>
        </w:rPr>
        <w:t>2425,5</w:t>
      </w:r>
      <w:r w:rsidR="0057369E" w:rsidRPr="00D505CF">
        <w:rPr>
          <w:rFonts w:ascii="Times New Roman" w:hAnsi="Times New Roman"/>
          <w:sz w:val="28"/>
          <w:szCs w:val="28"/>
          <w:lang w:val="ru-RU"/>
        </w:rPr>
        <w:t>+</w:t>
      </w:r>
      <w:r w:rsidRPr="00D505CF">
        <w:rPr>
          <w:rFonts w:ascii="Times New Roman" w:hAnsi="Times New Roman"/>
          <w:sz w:val="28"/>
          <w:szCs w:val="28"/>
          <w:lang w:val="ru-RU"/>
        </w:rPr>
        <w:t>3879,4</w:t>
      </w:r>
      <w:r w:rsidR="0057369E" w:rsidRPr="00D505CF">
        <w:rPr>
          <w:rFonts w:ascii="Times New Roman" w:hAnsi="Times New Roman"/>
          <w:sz w:val="28"/>
          <w:szCs w:val="28"/>
          <w:lang w:val="ru-RU"/>
        </w:rPr>
        <w:t>=</w:t>
      </w:r>
      <w:r w:rsidRPr="00D505CF">
        <w:rPr>
          <w:rFonts w:ascii="Times New Roman" w:hAnsi="Times New Roman"/>
          <w:sz w:val="28"/>
          <w:szCs w:val="28"/>
          <w:lang w:val="ru-RU"/>
        </w:rPr>
        <w:t>42673,7</w:t>
      </w:r>
      <w:r w:rsidR="0057369E" w:rsidRPr="00D505CF">
        <w:rPr>
          <w:rFonts w:ascii="Times New Roman" w:hAnsi="Times New Roman"/>
          <w:sz w:val="28"/>
          <w:szCs w:val="28"/>
          <w:lang w:val="ru-RU"/>
        </w:rPr>
        <w:t xml:space="preserve"> грн.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графе 21 указывают затраты на оплату труда рабочих (перемножают графы 10 и 16).</w:t>
      </w:r>
    </w:p>
    <w:p w:rsidR="0057369E" w:rsidRPr="00D505CF" w:rsidRDefault="001D5F7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441</w:t>
      </w:r>
      <w:r w:rsidR="00F54FF1" w:rsidRPr="00D505CF">
        <w:rPr>
          <w:rFonts w:ascii="Times New Roman" w:hAnsi="Times New Roman"/>
          <w:sz w:val="28"/>
          <w:szCs w:val="28"/>
          <w:lang w:val="ru-RU"/>
        </w:rPr>
        <w:t>×8</w:t>
      </w:r>
      <w:r w:rsidR="0057369E" w:rsidRPr="00D505CF">
        <w:rPr>
          <w:rFonts w:ascii="Times New Roman" w:hAnsi="Times New Roman"/>
          <w:sz w:val="28"/>
          <w:szCs w:val="28"/>
          <w:lang w:val="ru-RU"/>
        </w:rPr>
        <w:t>,5×</w:t>
      </w:r>
      <w:r w:rsidRPr="00D505CF">
        <w:rPr>
          <w:rFonts w:ascii="Times New Roman" w:hAnsi="Times New Roman"/>
          <w:sz w:val="28"/>
          <w:szCs w:val="28"/>
          <w:lang w:val="ru-RU"/>
        </w:rPr>
        <w:t>1</w:t>
      </w:r>
      <w:r w:rsidR="0057369E" w:rsidRPr="00D505CF">
        <w:rPr>
          <w:rFonts w:ascii="Times New Roman" w:hAnsi="Times New Roman"/>
          <w:sz w:val="28"/>
          <w:szCs w:val="28"/>
          <w:lang w:val="ru-RU"/>
        </w:rPr>
        <w:t>=</w:t>
      </w:r>
      <w:r w:rsidR="00F54FF1" w:rsidRPr="00D505CF">
        <w:rPr>
          <w:rFonts w:ascii="Times New Roman" w:hAnsi="Times New Roman"/>
          <w:sz w:val="28"/>
          <w:szCs w:val="28"/>
          <w:lang w:val="ru-RU"/>
        </w:rPr>
        <w:t>3880,8</w:t>
      </w:r>
      <w:r w:rsidR="0057369E" w:rsidRPr="00D505CF">
        <w:rPr>
          <w:rFonts w:ascii="Times New Roman" w:hAnsi="Times New Roman"/>
          <w:sz w:val="28"/>
          <w:szCs w:val="28"/>
          <w:lang w:val="ru-RU"/>
        </w:rPr>
        <w:t xml:space="preserve"> грн.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В графе 22 указываются отчисления на амортизацию, они составляют 14,2% от стоимости машины. </w:t>
      </w:r>
      <w:r w:rsidR="00F20108" w:rsidRPr="00D505CF">
        <w:rPr>
          <w:rFonts w:ascii="Times New Roman" w:hAnsi="Times New Roman"/>
          <w:sz w:val="28"/>
          <w:szCs w:val="28"/>
          <w:lang w:val="ru-RU"/>
        </w:rPr>
        <w:t>1</w:t>
      </w:r>
      <w:r w:rsidRPr="00D505CF">
        <w:rPr>
          <w:rFonts w:ascii="Times New Roman" w:hAnsi="Times New Roman"/>
          <w:sz w:val="28"/>
          <w:szCs w:val="28"/>
          <w:lang w:val="ru-RU"/>
        </w:rPr>
        <w:t>2</w:t>
      </w:r>
      <w:r w:rsidR="00F20108" w:rsidRPr="00D505CF">
        <w:rPr>
          <w:rFonts w:ascii="Times New Roman" w:hAnsi="Times New Roman"/>
          <w:sz w:val="28"/>
          <w:szCs w:val="28"/>
          <w:lang w:val="ru-RU"/>
        </w:rPr>
        <w:t>4</w:t>
      </w:r>
      <w:r w:rsidRPr="00D505CF">
        <w:rPr>
          <w:rFonts w:ascii="Times New Roman" w:hAnsi="Times New Roman"/>
          <w:sz w:val="28"/>
          <w:szCs w:val="28"/>
          <w:lang w:val="ru-RU"/>
        </w:rPr>
        <w:t>000×14,2/100=</w:t>
      </w:r>
      <w:r w:rsidR="00F20108" w:rsidRPr="00D505CF">
        <w:rPr>
          <w:rFonts w:ascii="Times New Roman" w:hAnsi="Times New Roman"/>
          <w:sz w:val="28"/>
          <w:szCs w:val="28"/>
          <w:lang w:val="ru-RU"/>
        </w:rPr>
        <w:t>17608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грн.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графе 23 указывается отчисления на ТО и текущий ремонт, 5% от стоимости машины.</w:t>
      </w:r>
      <w:r w:rsidR="00D505CF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20108" w:rsidRPr="00D505CF">
        <w:rPr>
          <w:rFonts w:ascii="Times New Roman" w:hAnsi="Times New Roman"/>
          <w:sz w:val="28"/>
          <w:szCs w:val="28"/>
          <w:lang w:val="ru-RU"/>
        </w:rPr>
        <w:t>1</w:t>
      </w:r>
      <w:r w:rsidRPr="00D505CF">
        <w:rPr>
          <w:rFonts w:ascii="Times New Roman" w:hAnsi="Times New Roman"/>
          <w:sz w:val="28"/>
          <w:szCs w:val="28"/>
          <w:lang w:val="ru-RU"/>
        </w:rPr>
        <w:t>2</w:t>
      </w:r>
      <w:r w:rsidR="00F20108" w:rsidRPr="00D505CF">
        <w:rPr>
          <w:rFonts w:ascii="Times New Roman" w:hAnsi="Times New Roman"/>
          <w:sz w:val="28"/>
          <w:szCs w:val="28"/>
          <w:lang w:val="ru-RU"/>
        </w:rPr>
        <w:t>4</w:t>
      </w:r>
      <w:r w:rsidRPr="00D505CF">
        <w:rPr>
          <w:rFonts w:ascii="Times New Roman" w:hAnsi="Times New Roman"/>
          <w:sz w:val="28"/>
          <w:szCs w:val="28"/>
          <w:lang w:val="ru-RU"/>
        </w:rPr>
        <w:t>000×12/100=</w:t>
      </w:r>
      <w:r w:rsidR="00F20108" w:rsidRPr="00D505CF">
        <w:rPr>
          <w:rFonts w:ascii="Times New Roman" w:hAnsi="Times New Roman"/>
          <w:sz w:val="28"/>
          <w:szCs w:val="28"/>
          <w:lang w:val="ru-RU"/>
        </w:rPr>
        <w:t>14880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грн.</w:t>
      </w:r>
    </w:p>
    <w:p w:rsidR="00131E0D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графе 24 проставляется стоимость израсходованного ГСМ.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графе 25 указыв</w:t>
      </w:r>
      <w:r w:rsidR="00131E0D" w:rsidRPr="00D505CF">
        <w:rPr>
          <w:rFonts w:ascii="Times New Roman" w:hAnsi="Times New Roman"/>
          <w:sz w:val="28"/>
          <w:szCs w:val="28"/>
          <w:lang w:val="ru-RU"/>
        </w:rPr>
        <w:t>а</w:t>
      </w:r>
      <w:r w:rsidR="00F54FF1" w:rsidRPr="00D505CF">
        <w:rPr>
          <w:rFonts w:ascii="Times New Roman" w:hAnsi="Times New Roman"/>
          <w:sz w:val="28"/>
          <w:szCs w:val="28"/>
          <w:lang w:val="ru-RU"/>
        </w:rPr>
        <w:t>ются затраты на электроэнергию, г</w:t>
      </w:r>
      <w:r w:rsidR="00E33104" w:rsidRPr="00D505CF">
        <w:rPr>
          <w:rFonts w:ascii="Times New Roman" w:hAnsi="Times New Roman"/>
          <w:sz w:val="28"/>
          <w:szCs w:val="28"/>
          <w:lang w:val="ru-RU"/>
        </w:rPr>
        <w:t>рн</w:t>
      </w:r>
      <w:r w:rsidR="00F54FF1" w:rsidRPr="00D505CF">
        <w:rPr>
          <w:rFonts w:ascii="Times New Roman" w:hAnsi="Times New Roman"/>
          <w:sz w:val="28"/>
          <w:szCs w:val="28"/>
          <w:lang w:val="ru-RU"/>
        </w:rPr>
        <w:t>:</w:t>
      </w:r>
    </w:p>
    <w:p w:rsidR="001D5F7A" w:rsidRPr="00D505CF" w:rsidRDefault="00F54FF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4851</w:t>
      </w:r>
      <w:r w:rsidR="001D5F7A" w:rsidRPr="00D505CF">
        <w:rPr>
          <w:rFonts w:ascii="Times New Roman" w:hAnsi="Times New Roman"/>
          <w:sz w:val="28"/>
          <w:szCs w:val="28"/>
          <w:lang w:val="ru-RU"/>
        </w:rPr>
        <w:t>×0,5=</w:t>
      </w:r>
      <w:r w:rsidRPr="00D505CF">
        <w:rPr>
          <w:rFonts w:ascii="Times New Roman" w:hAnsi="Times New Roman"/>
          <w:sz w:val="28"/>
          <w:szCs w:val="28"/>
          <w:lang w:val="ru-RU"/>
        </w:rPr>
        <w:t>2425,5</w:t>
      </w:r>
      <w:r w:rsidR="001D5F7A" w:rsidRPr="00D505CF">
        <w:rPr>
          <w:rFonts w:ascii="Times New Roman" w:hAnsi="Times New Roman"/>
          <w:sz w:val="28"/>
          <w:szCs w:val="28"/>
          <w:lang w:val="ru-RU"/>
        </w:rPr>
        <w:t xml:space="preserve"> грн.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В графе 26 указываются прочие прямые издержки (10% от суммы граф 21, 22, 23, 24, 25).</w:t>
      </w:r>
      <w:r w:rsidRPr="00D505CF">
        <w:rPr>
          <w:rFonts w:ascii="Times New Roman" w:hAnsi="Times New Roman"/>
          <w:sz w:val="28"/>
          <w:szCs w:val="28"/>
          <w:lang w:val="ru-RU"/>
        </w:rPr>
        <w:tab/>
        <w:t>(</w:t>
      </w:r>
      <w:r w:rsidR="00F54FF1" w:rsidRPr="00D505CF">
        <w:rPr>
          <w:rFonts w:ascii="Times New Roman" w:hAnsi="Times New Roman"/>
          <w:sz w:val="28"/>
          <w:szCs w:val="28"/>
          <w:lang w:val="ru-RU"/>
        </w:rPr>
        <w:t>3880,8+17608+14880+2425,5</w:t>
      </w:r>
      <w:r w:rsidRPr="00D505CF">
        <w:rPr>
          <w:rFonts w:ascii="Times New Roman" w:hAnsi="Times New Roman"/>
          <w:sz w:val="28"/>
          <w:szCs w:val="28"/>
          <w:lang w:val="ru-RU"/>
        </w:rPr>
        <w:t>+</w:t>
      </w:r>
      <w:r w:rsidR="00131E0D" w:rsidRPr="00D505CF">
        <w:rPr>
          <w:rFonts w:ascii="Times New Roman" w:hAnsi="Times New Roman"/>
          <w:sz w:val="28"/>
          <w:szCs w:val="28"/>
          <w:lang w:val="ru-RU"/>
        </w:rPr>
        <w:t>0</w:t>
      </w:r>
      <w:r w:rsidRPr="00D505CF">
        <w:rPr>
          <w:rFonts w:ascii="Times New Roman" w:hAnsi="Times New Roman"/>
          <w:sz w:val="28"/>
          <w:szCs w:val="28"/>
          <w:lang w:val="ru-RU"/>
        </w:rPr>
        <w:t>)×0,1=</w:t>
      </w:r>
      <w:r w:rsidR="00F54FF1" w:rsidRPr="00D505CF">
        <w:rPr>
          <w:rFonts w:ascii="Times New Roman" w:hAnsi="Times New Roman"/>
          <w:sz w:val="28"/>
          <w:szCs w:val="28"/>
          <w:lang w:val="ru-RU"/>
        </w:rPr>
        <w:t>3879,4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грн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Затраты на одно животное – общие годовые эксплуатационные издержки разделить на поголовье.</w:t>
      </w:r>
      <w:r w:rsidRPr="00D505CF">
        <w:rPr>
          <w:rFonts w:ascii="Times New Roman" w:hAnsi="Times New Roman"/>
          <w:sz w:val="28"/>
          <w:szCs w:val="28"/>
          <w:lang w:val="ru-RU"/>
        </w:rPr>
        <w:tab/>
      </w:r>
      <w:r w:rsidR="00F54FF1" w:rsidRPr="00D505CF">
        <w:rPr>
          <w:rFonts w:ascii="Times New Roman" w:hAnsi="Times New Roman"/>
          <w:sz w:val="28"/>
          <w:szCs w:val="28"/>
          <w:lang w:val="ru-RU"/>
        </w:rPr>
        <w:t>42673,7</w:t>
      </w:r>
      <w:r w:rsidRPr="00D505CF">
        <w:rPr>
          <w:rFonts w:ascii="Times New Roman" w:hAnsi="Times New Roman"/>
          <w:sz w:val="28"/>
          <w:szCs w:val="28"/>
          <w:lang w:val="ru-RU"/>
        </w:rPr>
        <w:t>/</w:t>
      </w:r>
      <w:r w:rsidR="00131E0D" w:rsidRPr="00D505CF">
        <w:rPr>
          <w:rFonts w:ascii="Times New Roman" w:hAnsi="Times New Roman"/>
          <w:sz w:val="28"/>
          <w:szCs w:val="28"/>
          <w:lang w:val="ru-RU"/>
        </w:rPr>
        <w:t>2</w:t>
      </w:r>
      <w:r w:rsidR="001D5F7A" w:rsidRPr="00D505CF">
        <w:rPr>
          <w:rFonts w:ascii="Times New Roman" w:hAnsi="Times New Roman"/>
          <w:sz w:val="28"/>
          <w:szCs w:val="28"/>
          <w:lang w:val="ru-RU"/>
        </w:rPr>
        <w:t>00</w:t>
      </w:r>
      <w:r w:rsidRPr="00D505CF">
        <w:rPr>
          <w:rFonts w:ascii="Times New Roman" w:hAnsi="Times New Roman"/>
          <w:sz w:val="28"/>
          <w:szCs w:val="28"/>
          <w:lang w:val="ru-RU"/>
        </w:rPr>
        <w:t>=</w:t>
      </w:r>
      <w:r w:rsidR="00F54FF1" w:rsidRPr="00D505CF">
        <w:rPr>
          <w:rFonts w:ascii="Times New Roman" w:hAnsi="Times New Roman"/>
          <w:sz w:val="28"/>
          <w:szCs w:val="28"/>
          <w:lang w:val="ru-RU"/>
        </w:rPr>
        <w:t>213,4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грн/гол.</w:t>
      </w:r>
    </w:p>
    <w:p w:rsidR="005736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7369E" w:rsidRPr="00D505CF" w:rsidRDefault="0057369E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5.2 Определение основных технико-экономических показателей фермы</w:t>
      </w:r>
    </w:p>
    <w:p w:rsidR="0057369E" w:rsidRPr="00D505CF" w:rsidRDefault="0057369E" w:rsidP="00D505CF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47C2E" w:rsidRPr="00D505CF" w:rsidRDefault="00B47C2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Основными показателями экономической эффективности является производительность труда, трудоемкость, себестоимость продукции, величина капитальных вложений, срок окупаемости и расчетные затраты.</w:t>
      </w:r>
    </w:p>
    <w:p w:rsidR="00B47C2E" w:rsidRPr="00D505CF" w:rsidRDefault="00B47C2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Себестоимость продукции (молока) определяем делением всех эксплуатационных затрат на общее количество продукции, т.е.</w:t>
      </w:r>
    </w:p>
    <w:p w:rsidR="00B47C2E" w:rsidRPr="00D505CF" w:rsidRDefault="00B47C2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</w:p>
    <w:p w:rsidR="00B47C2E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500" w:dyaOrig="680">
          <v:shape id="_x0000_i1142" type="#_x0000_t75" style="width:75pt;height:33.75pt" o:ole="">
            <v:imagedata r:id="rId233" o:title=""/>
          </v:shape>
          <o:OLEObject Type="Embed" ProgID="Equation.3" ShapeID="_x0000_i1142" DrawAspect="Content" ObjectID="_1543329648" r:id="rId234"/>
        </w:object>
      </w:r>
      <w:r w:rsidR="00B47C2E" w:rsidRPr="00D505CF">
        <w:rPr>
          <w:rFonts w:ascii="Times New Roman" w:hAnsi="Times New Roman"/>
          <w:sz w:val="28"/>
          <w:szCs w:val="28"/>
          <w:lang w:val="ru-RU"/>
        </w:rPr>
        <w:t>, грн/кг</w:t>
      </w:r>
    </w:p>
    <w:p w:rsidR="00B47C2E" w:rsidRPr="00D505CF" w:rsidRDefault="00B47C2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</w:p>
    <w:p w:rsidR="00B47C2E" w:rsidRPr="00D505CF" w:rsidRDefault="008A2E4A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Г</w:t>
      </w:r>
      <w:r w:rsidR="00B47C2E" w:rsidRPr="00D505CF">
        <w:rPr>
          <w:rFonts w:ascii="Times New Roman" w:hAnsi="Times New Roman"/>
          <w:sz w:val="28"/>
          <w:szCs w:val="28"/>
          <w:lang w:val="ru-RU"/>
        </w:rPr>
        <w:t>де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240" w:dyaOrig="260">
          <v:shape id="_x0000_i1143" type="#_x0000_t75" style="width:12pt;height:12.75pt" o:ole="">
            <v:imagedata r:id="rId235" o:title=""/>
          </v:shape>
          <o:OLEObject Type="Embed" ProgID="Equation.3" ShapeID="_x0000_i1143" DrawAspect="Content" ObjectID="_1543329649" r:id="rId236"/>
        </w:object>
      </w:r>
      <w:r w:rsidR="00B47C2E" w:rsidRPr="00D505CF">
        <w:rPr>
          <w:rFonts w:ascii="Times New Roman" w:hAnsi="Times New Roman"/>
          <w:sz w:val="28"/>
          <w:szCs w:val="28"/>
          <w:lang w:val="ru-RU"/>
        </w:rPr>
        <w:t xml:space="preserve"> - годовой объем продукции, кг; </w:t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240" w:dyaOrig="260">
          <v:shape id="_x0000_i1144" type="#_x0000_t75" style="width:12pt;height:12.75pt" o:ole="">
            <v:imagedata r:id="rId235" o:title=""/>
          </v:shape>
          <o:OLEObject Type="Embed" ProgID="Equation.3" ShapeID="_x0000_i1144" DrawAspect="Content" ObjectID="_1543329650" r:id="rId237"/>
        </w:object>
      </w:r>
      <w:r w:rsidR="00B47C2E" w:rsidRPr="00D505CF">
        <w:rPr>
          <w:rFonts w:ascii="Times New Roman" w:hAnsi="Times New Roman"/>
          <w:sz w:val="28"/>
          <w:szCs w:val="28"/>
          <w:lang w:val="ru-RU"/>
        </w:rPr>
        <w:t xml:space="preserve"> = </w:t>
      </w:r>
      <w:r w:rsidR="00836189" w:rsidRPr="00D505CF">
        <w:rPr>
          <w:rFonts w:ascii="Times New Roman" w:hAnsi="Times New Roman"/>
          <w:sz w:val="28"/>
          <w:szCs w:val="28"/>
          <w:lang w:val="ru-RU"/>
        </w:rPr>
        <w:t>441</w:t>
      </w:r>
      <w:r w:rsidR="00160007" w:rsidRPr="00D505CF">
        <w:rPr>
          <w:rFonts w:ascii="Times New Roman" w:hAnsi="Times New Roman"/>
          <w:sz w:val="28"/>
          <w:szCs w:val="28"/>
          <w:lang w:val="ru-RU"/>
        </w:rPr>
        <w:t>00</w:t>
      </w:r>
      <w:r w:rsidR="0081160F" w:rsidRPr="00D505CF">
        <w:rPr>
          <w:rFonts w:ascii="Times New Roman" w:hAnsi="Times New Roman"/>
          <w:sz w:val="28"/>
          <w:szCs w:val="28"/>
          <w:lang w:val="ru-RU"/>
        </w:rPr>
        <w:t>00</w:t>
      </w:r>
      <w:r w:rsidR="00B47C2E" w:rsidRPr="00D505CF">
        <w:rPr>
          <w:rFonts w:ascii="Times New Roman" w:hAnsi="Times New Roman"/>
          <w:sz w:val="28"/>
          <w:szCs w:val="28"/>
          <w:lang w:val="ru-RU"/>
        </w:rPr>
        <w:t xml:space="preserve"> кг;</w:t>
      </w:r>
    </w:p>
    <w:p w:rsidR="00B47C2E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320" w:dyaOrig="360">
          <v:shape id="_x0000_i1145" type="#_x0000_t75" style="width:15.75pt;height:18pt" o:ole="">
            <v:imagedata r:id="rId238" o:title=""/>
          </v:shape>
          <o:OLEObject Type="Embed" ProgID="Equation.3" ShapeID="_x0000_i1145" DrawAspect="Content" ObjectID="_1543329651" r:id="rId239"/>
        </w:object>
      </w:r>
      <w:r w:rsidR="00B47C2E" w:rsidRPr="00D505CF">
        <w:rPr>
          <w:rFonts w:ascii="Times New Roman" w:hAnsi="Times New Roman"/>
          <w:sz w:val="28"/>
          <w:szCs w:val="28"/>
          <w:lang w:val="ru-RU"/>
        </w:rPr>
        <w:t xml:space="preserve"> - годовые эксплуатационные издержки, грн;</w:t>
      </w:r>
    </w:p>
    <w:p w:rsidR="00B47C2E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480" w:dyaOrig="380">
          <v:shape id="_x0000_i1146" type="#_x0000_t75" style="width:24pt;height:18.75pt" o:ole="">
            <v:imagedata r:id="rId240" o:title=""/>
          </v:shape>
          <o:OLEObject Type="Embed" ProgID="Equation.3" ShapeID="_x0000_i1146" DrawAspect="Content" ObjectID="_1543329652" r:id="rId241"/>
        </w:object>
      </w:r>
      <w:r w:rsidR="00B47C2E" w:rsidRPr="00D505CF">
        <w:rPr>
          <w:rFonts w:ascii="Times New Roman" w:hAnsi="Times New Roman"/>
          <w:sz w:val="28"/>
          <w:szCs w:val="28"/>
          <w:lang w:val="ru-RU"/>
        </w:rPr>
        <w:t xml:space="preserve"> - стоимость кормов, грн; </w:t>
      </w:r>
      <w:r w:rsidR="0081160F" w:rsidRPr="00D505CF">
        <w:rPr>
          <w:rFonts w:ascii="Times New Roman" w:hAnsi="Times New Roman"/>
          <w:sz w:val="28"/>
          <w:szCs w:val="28"/>
          <w:lang w:val="ru-RU"/>
        </w:rPr>
        <w:t xml:space="preserve">принимаем </w:t>
      </w:r>
      <w:r w:rsidRPr="00D505CF">
        <w:rPr>
          <w:rFonts w:ascii="Times New Roman" w:hAnsi="Times New Roman"/>
          <w:sz w:val="28"/>
          <w:szCs w:val="28"/>
          <w:lang w:val="ru-RU"/>
        </w:rPr>
        <w:object w:dxaOrig="480" w:dyaOrig="380">
          <v:shape id="_x0000_i1147" type="#_x0000_t75" style="width:24pt;height:18.75pt" o:ole="">
            <v:imagedata r:id="rId240" o:title=""/>
          </v:shape>
          <o:OLEObject Type="Embed" ProgID="Equation.3" ShapeID="_x0000_i1147" DrawAspect="Content" ObjectID="_1543329653" r:id="rId242"/>
        </w:object>
      </w:r>
      <w:r w:rsidR="00B47C2E" w:rsidRPr="00D505CF">
        <w:rPr>
          <w:rFonts w:ascii="Times New Roman" w:hAnsi="Times New Roman"/>
          <w:sz w:val="28"/>
          <w:szCs w:val="28"/>
          <w:lang w:val="ru-RU"/>
        </w:rPr>
        <w:t xml:space="preserve"> = 0</w:t>
      </w:r>
      <w:r w:rsidR="0081160F" w:rsidRPr="00D505CF">
        <w:rPr>
          <w:rFonts w:ascii="Times New Roman" w:hAnsi="Times New Roman"/>
          <w:sz w:val="28"/>
          <w:szCs w:val="28"/>
          <w:lang w:val="ru-RU"/>
        </w:rPr>
        <w:t>,</w:t>
      </w:r>
      <w:r w:rsidR="00160007" w:rsidRPr="00D505CF">
        <w:rPr>
          <w:rFonts w:ascii="Times New Roman" w:hAnsi="Times New Roman"/>
          <w:sz w:val="28"/>
          <w:szCs w:val="28"/>
          <w:lang w:val="ru-RU"/>
        </w:rPr>
        <w:t>6</w:t>
      </w:r>
      <w:r w:rsidR="00B47C2E" w:rsidRPr="00D505CF">
        <w:rPr>
          <w:rFonts w:ascii="Times New Roman" w:hAnsi="Times New Roman"/>
          <w:sz w:val="28"/>
          <w:szCs w:val="28"/>
          <w:lang w:val="ru-RU"/>
        </w:rPr>
        <w:t xml:space="preserve"> грн.</w:t>
      </w:r>
    </w:p>
    <w:p w:rsidR="00B47C2E" w:rsidRPr="00D505CF" w:rsidRDefault="00B47C2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</w:p>
    <w:p w:rsidR="00B47C2E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3660" w:dyaOrig="620">
          <v:shape id="_x0000_i1148" type="#_x0000_t75" style="width:183pt;height:30.75pt" o:ole="">
            <v:imagedata r:id="rId243" o:title=""/>
          </v:shape>
          <o:OLEObject Type="Embed" ProgID="Equation.3" ShapeID="_x0000_i1148" DrawAspect="Content" ObjectID="_1543329654" r:id="rId244"/>
        </w:object>
      </w:r>
      <w:r w:rsidR="00B47C2E" w:rsidRPr="00D505CF">
        <w:rPr>
          <w:rFonts w:ascii="Times New Roman" w:hAnsi="Times New Roman"/>
          <w:sz w:val="28"/>
          <w:szCs w:val="28"/>
          <w:lang w:val="ru-RU"/>
        </w:rPr>
        <w:t xml:space="preserve"> грн/кг</w:t>
      </w:r>
    </w:p>
    <w:p w:rsidR="00B47C2E" w:rsidRPr="00D505CF" w:rsidRDefault="00B47C2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</w:p>
    <w:p w:rsidR="00B47C2E" w:rsidRPr="00D505CF" w:rsidRDefault="00B47C2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Прибыль от реализации продукции рассчитываем как разницу между средствами Ц, полученные от реализации, и себестоимостью С реализованной продукции, т.е. </w:t>
      </w:r>
    </w:p>
    <w:p w:rsidR="00B47C2E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140" w:dyaOrig="320">
          <v:shape id="_x0000_i1149" type="#_x0000_t75" style="width:57pt;height:15.75pt" o:ole="">
            <v:imagedata r:id="rId245" o:title=""/>
          </v:shape>
          <o:OLEObject Type="Embed" ProgID="Equation.3" ShapeID="_x0000_i1149" DrawAspect="Content" ObjectID="_1543329655" r:id="rId246"/>
        </w:object>
      </w:r>
      <w:r w:rsidR="00B47C2E" w:rsidRPr="00D505CF">
        <w:rPr>
          <w:rFonts w:ascii="Times New Roman" w:hAnsi="Times New Roman"/>
          <w:sz w:val="28"/>
          <w:szCs w:val="28"/>
          <w:lang w:val="ru-RU"/>
        </w:rPr>
        <w:t>, грн</w:t>
      </w:r>
      <w:r w:rsidR="009F351D" w:rsidRPr="00D505CF">
        <w:rPr>
          <w:rFonts w:ascii="Times New Roman" w:hAnsi="Times New Roman"/>
          <w:sz w:val="28"/>
          <w:szCs w:val="28"/>
          <w:lang w:val="ru-RU"/>
        </w:rPr>
        <w:t>,</w:t>
      </w:r>
    </w:p>
    <w:p w:rsidR="00B47C2E" w:rsidRPr="00D505CF" w:rsidRDefault="00B47C2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47C2E" w:rsidRPr="00D505CF" w:rsidRDefault="000B79B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Где </w:t>
      </w:r>
      <w:r w:rsidR="00B47C2E" w:rsidRPr="00D505CF">
        <w:rPr>
          <w:rFonts w:ascii="Times New Roman" w:hAnsi="Times New Roman"/>
          <w:sz w:val="28"/>
          <w:szCs w:val="28"/>
          <w:lang w:val="ru-RU"/>
        </w:rPr>
        <w:t xml:space="preserve">Ц - сдаточная стоимость продукции, грн; С = </w:t>
      </w:r>
      <w:r w:rsidR="0081160F" w:rsidRPr="00D505CF">
        <w:rPr>
          <w:rFonts w:ascii="Times New Roman" w:hAnsi="Times New Roman"/>
          <w:sz w:val="28"/>
          <w:szCs w:val="28"/>
          <w:lang w:val="ru-RU"/>
        </w:rPr>
        <w:t>2,5</w:t>
      </w:r>
      <w:r w:rsidR="00B47C2E" w:rsidRPr="00D505CF">
        <w:rPr>
          <w:rFonts w:ascii="Times New Roman" w:hAnsi="Times New Roman"/>
          <w:sz w:val="28"/>
          <w:szCs w:val="28"/>
          <w:lang w:val="ru-RU"/>
        </w:rPr>
        <w:t xml:space="preserve"> грн/кг;</w:t>
      </w:r>
    </w:p>
    <w:p w:rsidR="00B47C2E" w:rsidRPr="00D505CF" w:rsidRDefault="00B47C2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С - себестоимость продукции, грн/кг.</w:t>
      </w:r>
    </w:p>
    <w:p w:rsidR="00B47C2E" w:rsidRPr="00D505CF" w:rsidRDefault="00B47C2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47C2E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840" w:dyaOrig="320">
          <v:shape id="_x0000_i1150" type="#_x0000_t75" style="width:98.25pt;height:16.5pt" o:ole="">
            <v:imagedata r:id="rId247" o:title=""/>
          </v:shape>
          <o:OLEObject Type="Embed" ProgID="Equation.3" ShapeID="_x0000_i1150" DrawAspect="Content" ObjectID="_1543329656" r:id="rId248"/>
        </w:object>
      </w:r>
      <w:r w:rsidR="00B47C2E" w:rsidRPr="00D505CF">
        <w:rPr>
          <w:rFonts w:ascii="Times New Roman" w:hAnsi="Times New Roman"/>
          <w:sz w:val="28"/>
          <w:szCs w:val="28"/>
          <w:lang w:val="ru-RU"/>
        </w:rPr>
        <w:t>грн/кг.</w:t>
      </w:r>
    </w:p>
    <w:p w:rsidR="00B47C2E" w:rsidRPr="00D505CF" w:rsidRDefault="00B47C2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B79B1" w:rsidRDefault="00B47C2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Общая прибыль составит</w:t>
      </w:r>
    </w:p>
    <w:p w:rsidR="000B79B1" w:rsidRDefault="000B79B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47C2E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2860" w:dyaOrig="320">
          <v:shape id="_x0000_i1151" type="#_x0000_t75" style="width:154.5pt;height:16.5pt" o:ole="">
            <v:imagedata r:id="rId249" o:title=""/>
          </v:shape>
          <o:OLEObject Type="Embed" ProgID="Equation.3" ShapeID="_x0000_i1151" DrawAspect="Content" ObjectID="_1543329657" r:id="rId250"/>
        </w:object>
      </w:r>
      <w:r w:rsidR="00B47C2E" w:rsidRPr="00D505CF">
        <w:rPr>
          <w:rFonts w:ascii="Times New Roman" w:hAnsi="Times New Roman"/>
          <w:sz w:val="28"/>
          <w:szCs w:val="28"/>
          <w:lang w:val="ru-RU"/>
        </w:rPr>
        <w:t xml:space="preserve"> грн</w:t>
      </w:r>
    </w:p>
    <w:p w:rsidR="000B79B1" w:rsidRDefault="000B79B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47C2E" w:rsidRPr="00D505CF" w:rsidRDefault="00B47C2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Рентабельность производства (%) определяем как отношение прибыли к себестоимости реализованной продукции, т.е.</w:t>
      </w:r>
    </w:p>
    <w:p w:rsidR="00B47C2E" w:rsidRPr="00D505CF" w:rsidRDefault="00B47C2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</w:p>
    <w:p w:rsidR="00B47C2E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200" w:dyaOrig="620">
          <v:shape id="_x0000_i1152" type="#_x0000_t75" style="width:60pt;height:30.75pt" o:ole="">
            <v:imagedata r:id="rId251" o:title=""/>
          </v:shape>
          <o:OLEObject Type="Embed" ProgID="Equation.3" ShapeID="_x0000_i1152" DrawAspect="Content" ObjectID="_1543329658" r:id="rId252"/>
        </w:object>
      </w:r>
      <w:r w:rsidR="00B47C2E" w:rsidRPr="00D505CF">
        <w:rPr>
          <w:rFonts w:ascii="Times New Roman" w:hAnsi="Times New Roman"/>
          <w:sz w:val="28"/>
          <w:szCs w:val="28"/>
          <w:lang w:val="ru-RU"/>
        </w:rPr>
        <w:t>, %</w:t>
      </w:r>
    </w:p>
    <w:p w:rsidR="00B47C2E" w:rsidRPr="00D505CF" w:rsidRDefault="00B47C2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</w:p>
    <w:p w:rsidR="00B47C2E" w:rsidRPr="00D505CF" w:rsidRDefault="00B47C2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где</w:t>
      </w:r>
      <w:r w:rsidRPr="00D505CF">
        <w:rPr>
          <w:rFonts w:ascii="Times New Roman" w:hAnsi="Times New Roman"/>
          <w:sz w:val="28"/>
          <w:szCs w:val="28"/>
          <w:lang w:val="ru-RU"/>
        </w:rPr>
        <w:tab/>
      </w:r>
      <w:r w:rsidR="001D22D2" w:rsidRPr="00D505CF">
        <w:rPr>
          <w:rFonts w:ascii="Times New Roman" w:hAnsi="Times New Roman"/>
          <w:sz w:val="28"/>
          <w:szCs w:val="28"/>
          <w:lang w:val="ru-RU"/>
        </w:rPr>
        <w:object w:dxaOrig="279" w:dyaOrig="260">
          <v:shape id="_x0000_i1153" type="#_x0000_t75" style="width:14.25pt;height:12.75pt" o:ole="">
            <v:imagedata r:id="rId253" o:title=""/>
          </v:shape>
          <o:OLEObject Type="Embed" ProgID="Equation.3" ShapeID="_x0000_i1153" DrawAspect="Content" ObjectID="_1543329659" r:id="rId254"/>
        </w:objec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- прибыль, грн;</w:t>
      </w:r>
    </w:p>
    <w:p w:rsidR="00B47C2E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240" w:dyaOrig="279">
          <v:shape id="_x0000_i1154" type="#_x0000_t75" style="width:12pt;height:14.25pt" o:ole="">
            <v:imagedata r:id="rId255" o:title=""/>
          </v:shape>
          <o:OLEObject Type="Embed" ProgID="Equation.3" ShapeID="_x0000_i1154" DrawAspect="Content" ObjectID="_1543329660" r:id="rId256"/>
        </w:object>
      </w:r>
      <w:r w:rsidR="00B47C2E" w:rsidRPr="00D505CF">
        <w:rPr>
          <w:rFonts w:ascii="Times New Roman" w:hAnsi="Times New Roman"/>
          <w:sz w:val="28"/>
          <w:szCs w:val="28"/>
          <w:lang w:val="ru-RU"/>
        </w:rPr>
        <w:t xml:space="preserve"> - себестоимость, грн.</w:t>
      </w:r>
    </w:p>
    <w:p w:rsidR="00B47C2E" w:rsidRPr="00D505CF" w:rsidRDefault="00B47C2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</w:p>
    <w:p w:rsidR="00B47C2E" w:rsidRPr="00D505CF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1880" w:dyaOrig="660">
          <v:shape id="_x0000_i1155" type="#_x0000_t75" style="width:93.75pt;height:33pt" o:ole="">
            <v:imagedata r:id="rId257" o:title=""/>
          </v:shape>
          <o:OLEObject Type="Embed" ProgID="Equation.3" ShapeID="_x0000_i1155" DrawAspect="Content" ObjectID="_1543329661" r:id="rId258"/>
        </w:object>
      </w:r>
      <w:r w:rsidR="0081160F" w:rsidRPr="00D505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47C2E" w:rsidRPr="00D505CF">
        <w:rPr>
          <w:rFonts w:ascii="Times New Roman" w:hAnsi="Times New Roman"/>
          <w:sz w:val="28"/>
          <w:szCs w:val="28"/>
          <w:lang w:val="ru-RU"/>
        </w:rPr>
        <w:t>%.</w:t>
      </w:r>
    </w:p>
    <w:p w:rsidR="00B47C2E" w:rsidRPr="00D505CF" w:rsidRDefault="00B47C2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</w:p>
    <w:p w:rsidR="00B47C2E" w:rsidRPr="00D505CF" w:rsidRDefault="00B47C2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Коэффициент экономической эффективности капитальных вложений определяют как отношение прибыли к капитальным вложениям, т.е.</w:t>
      </w:r>
    </w:p>
    <w:p w:rsidR="00B47C2E" w:rsidRPr="00D505CF" w:rsidRDefault="00B47C2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47C2E" w:rsidRDefault="001D22D2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object w:dxaOrig="2560" w:dyaOrig="620">
          <v:shape id="_x0000_i1156" type="#_x0000_t75" style="width:128.25pt;height:30.75pt" o:ole="">
            <v:imagedata r:id="rId259" o:title=""/>
          </v:shape>
          <o:OLEObject Type="Embed" ProgID="Equation.3" ShapeID="_x0000_i1156" DrawAspect="Content" ObjectID="_1543329662" r:id="rId260"/>
        </w:object>
      </w:r>
    </w:p>
    <w:p w:rsidR="000B79B1" w:rsidRPr="00D505CF" w:rsidRDefault="000B79B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4039E" w:rsidRPr="00D505CF" w:rsidRDefault="005736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br w:type="page"/>
      </w:r>
      <w:r w:rsidR="00E4039E" w:rsidRPr="00D505CF">
        <w:rPr>
          <w:rFonts w:ascii="Times New Roman" w:hAnsi="Times New Roman"/>
          <w:caps/>
          <w:sz w:val="28"/>
          <w:szCs w:val="28"/>
          <w:lang w:val="ru-RU"/>
        </w:rPr>
        <w:t>заключение</w:t>
      </w:r>
    </w:p>
    <w:p w:rsidR="00E4039E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156F2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Анализируя результаты выполненного курсового проекта по механизации технологического процесса </w: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 xml:space="preserve">уборки навоза на </w:t>
      </w:r>
      <w:r w:rsidR="006F7C0E" w:rsidRPr="00D505CF">
        <w:rPr>
          <w:rFonts w:ascii="Times New Roman" w:hAnsi="Times New Roman"/>
          <w:sz w:val="28"/>
          <w:szCs w:val="28"/>
          <w:lang w:val="ru-RU"/>
        </w:rPr>
        <w:t xml:space="preserve">молочной </w: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ферме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КРС можно сделать вывод об эффективности предлагаемого проекта.</w:t>
      </w:r>
      <w:r w:rsidR="007156F2" w:rsidRPr="00D505CF">
        <w:rPr>
          <w:rFonts w:ascii="Times New Roman" w:hAnsi="Times New Roman"/>
          <w:sz w:val="28"/>
          <w:szCs w:val="28"/>
          <w:lang w:val="ru-RU"/>
        </w:rPr>
        <w:t xml:space="preserve"> В проекте, кроме того, разработаны мероприятия по охране труда и технике безопасности.</w:t>
      </w:r>
    </w:p>
    <w:p w:rsidR="007156F2" w:rsidRPr="00D505CF" w:rsidRDefault="00E4039E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 xml:space="preserve">Расчеты показывают, что </w:t>
      </w:r>
      <w:r w:rsidR="00CE18B8" w:rsidRPr="00D505CF">
        <w:rPr>
          <w:rFonts w:ascii="Times New Roman" w:hAnsi="Times New Roman"/>
          <w:sz w:val="28"/>
          <w:szCs w:val="28"/>
          <w:lang w:val="ru-RU"/>
        </w:rPr>
        <w:t xml:space="preserve">применение проектируемой ПТЛ </w:t>
      </w:r>
      <w:r w:rsidR="00427234" w:rsidRPr="00D505CF">
        <w:rPr>
          <w:rFonts w:ascii="Times New Roman" w:hAnsi="Times New Roman"/>
          <w:sz w:val="28"/>
          <w:szCs w:val="28"/>
          <w:lang w:val="ru-RU"/>
        </w:rPr>
        <w:t>уборки навоза</w:t>
      </w:r>
      <w:r w:rsidR="00CE18B8" w:rsidRPr="00D505CF">
        <w:rPr>
          <w:rFonts w:ascii="Times New Roman" w:hAnsi="Times New Roman"/>
          <w:sz w:val="28"/>
          <w:szCs w:val="28"/>
          <w:lang w:val="ru-RU"/>
        </w:rPr>
        <w:t xml:space="preserve"> имеет экономический</w:t>
      </w:r>
      <w:r w:rsidRPr="00D505CF">
        <w:rPr>
          <w:rFonts w:ascii="Times New Roman" w:hAnsi="Times New Roman"/>
          <w:sz w:val="28"/>
          <w:szCs w:val="28"/>
          <w:lang w:val="ru-RU"/>
        </w:rPr>
        <w:t xml:space="preserve"> эффект</w:t>
      </w:r>
      <w:r w:rsidR="007156F2" w:rsidRPr="00D505CF">
        <w:rPr>
          <w:rFonts w:ascii="Times New Roman" w:hAnsi="Times New Roman"/>
          <w:sz w:val="28"/>
          <w:szCs w:val="28"/>
          <w:lang w:val="ru-RU"/>
        </w:rPr>
        <w:t xml:space="preserve">. При этом себестоимость производства молока составила </w:t>
      </w:r>
      <w:r w:rsidR="0081160F" w:rsidRPr="00D505CF">
        <w:rPr>
          <w:rFonts w:ascii="Times New Roman" w:hAnsi="Times New Roman"/>
          <w:sz w:val="28"/>
          <w:szCs w:val="28"/>
          <w:lang w:val="ru-RU"/>
        </w:rPr>
        <w:t>2,2</w:t>
      </w:r>
      <w:r w:rsidR="007156F2" w:rsidRPr="00D505CF">
        <w:rPr>
          <w:rFonts w:ascii="Times New Roman" w:hAnsi="Times New Roman"/>
          <w:sz w:val="28"/>
          <w:szCs w:val="28"/>
          <w:lang w:val="ru-RU"/>
        </w:rPr>
        <w:t xml:space="preserve"> грн/кг, прибыль составила </w:t>
      </w:r>
      <w:r w:rsidR="0081160F" w:rsidRPr="00D505CF">
        <w:rPr>
          <w:rFonts w:ascii="Times New Roman" w:hAnsi="Times New Roman"/>
          <w:sz w:val="28"/>
          <w:szCs w:val="28"/>
          <w:lang w:val="ru-RU"/>
        </w:rPr>
        <w:t>1</w:t>
      </w:r>
      <w:r w:rsidR="00160007" w:rsidRPr="00D505CF">
        <w:rPr>
          <w:rFonts w:ascii="Times New Roman" w:hAnsi="Times New Roman"/>
          <w:sz w:val="28"/>
          <w:szCs w:val="28"/>
          <w:lang w:val="ru-RU"/>
        </w:rPr>
        <w:t>3</w:t>
      </w:r>
      <w:r w:rsidR="00836189" w:rsidRPr="00D505CF">
        <w:rPr>
          <w:rFonts w:ascii="Times New Roman" w:hAnsi="Times New Roman"/>
          <w:sz w:val="28"/>
          <w:szCs w:val="28"/>
          <w:lang w:val="ru-RU"/>
        </w:rPr>
        <w:t>23</w:t>
      </w:r>
      <w:r w:rsidR="00160007" w:rsidRPr="00D505CF">
        <w:rPr>
          <w:rFonts w:ascii="Times New Roman" w:hAnsi="Times New Roman"/>
          <w:sz w:val="28"/>
          <w:szCs w:val="28"/>
          <w:lang w:val="ru-RU"/>
        </w:rPr>
        <w:t>00</w:t>
      </w:r>
      <w:r w:rsidR="0081160F" w:rsidRPr="00D505CF">
        <w:rPr>
          <w:rFonts w:ascii="Times New Roman" w:hAnsi="Times New Roman"/>
          <w:sz w:val="28"/>
          <w:szCs w:val="28"/>
          <w:lang w:val="ru-RU"/>
        </w:rPr>
        <w:t>0</w:t>
      </w:r>
      <w:r w:rsidR="007156F2" w:rsidRPr="00D505CF">
        <w:rPr>
          <w:rFonts w:ascii="Times New Roman" w:hAnsi="Times New Roman"/>
          <w:sz w:val="28"/>
          <w:szCs w:val="28"/>
          <w:lang w:val="ru-RU"/>
        </w:rPr>
        <w:t xml:space="preserve"> грн, а рентабельность производства </w:t>
      </w:r>
      <w:r w:rsidR="0081160F" w:rsidRPr="00D505CF">
        <w:rPr>
          <w:rFonts w:ascii="Times New Roman" w:hAnsi="Times New Roman"/>
          <w:sz w:val="28"/>
          <w:szCs w:val="28"/>
          <w:lang w:val="ru-RU"/>
        </w:rPr>
        <w:t>1</w:t>
      </w:r>
      <w:r w:rsidR="00160007" w:rsidRPr="00D505CF">
        <w:rPr>
          <w:rFonts w:ascii="Times New Roman" w:hAnsi="Times New Roman"/>
          <w:sz w:val="28"/>
          <w:szCs w:val="28"/>
          <w:lang w:val="ru-RU"/>
        </w:rPr>
        <w:t>3,6</w:t>
      </w:r>
      <w:r w:rsidR="007156F2" w:rsidRPr="00D505CF">
        <w:rPr>
          <w:rFonts w:ascii="Times New Roman" w:hAnsi="Times New Roman"/>
          <w:sz w:val="28"/>
          <w:szCs w:val="28"/>
          <w:lang w:val="ru-RU"/>
        </w:rPr>
        <w:t xml:space="preserve"> %.</w:t>
      </w:r>
    </w:p>
    <w:p w:rsidR="007D2568" w:rsidRPr="00D505CF" w:rsidRDefault="007D256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</w:p>
    <w:p w:rsidR="007D2568" w:rsidRPr="00D505CF" w:rsidRDefault="000B79B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  <w:r>
        <w:rPr>
          <w:rFonts w:ascii="Times New Roman" w:hAnsi="Times New Roman"/>
          <w:sz w:val="28"/>
          <w:szCs w:val="16"/>
          <w:lang w:val="ru-RU"/>
        </w:rPr>
        <w:t>Хозяйство</w:t>
      </w:r>
    </w:p>
    <w:p w:rsidR="007D2568" w:rsidRPr="00D505CF" w:rsidRDefault="007D256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  <w:r w:rsidRPr="00D505CF">
        <w:rPr>
          <w:rFonts w:ascii="Times New Roman" w:hAnsi="Times New Roman"/>
          <w:sz w:val="28"/>
          <w:szCs w:val="16"/>
          <w:lang w:val="ru-RU"/>
        </w:rPr>
        <w:t xml:space="preserve">1. Вид и количество животных на ферме: </w:t>
      </w:r>
      <w:r w:rsidR="00836189" w:rsidRPr="00D505CF">
        <w:rPr>
          <w:rFonts w:ascii="Times New Roman" w:hAnsi="Times New Roman"/>
          <w:sz w:val="28"/>
          <w:szCs w:val="16"/>
          <w:lang w:val="ru-RU"/>
        </w:rPr>
        <w:t>21</w:t>
      </w:r>
      <w:r w:rsidR="00C367D8" w:rsidRPr="00D505CF">
        <w:rPr>
          <w:rFonts w:ascii="Times New Roman" w:hAnsi="Times New Roman"/>
          <w:sz w:val="28"/>
          <w:szCs w:val="16"/>
          <w:lang w:val="ru-RU"/>
        </w:rPr>
        <w:t>00</w:t>
      </w:r>
      <w:r w:rsidRPr="00D505CF">
        <w:rPr>
          <w:rFonts w:ascii="Times New Roman" w:hAnsi="Times New Roman"/>
          <w:sz w:val="28"/>
          <w:szCs w:val="16"/>
          <w:lang w:val="ru-RU"/>
        </w:rPr>
        <w:t xml:space="preserve"> голов</w:t>
      </w:r>
    </w:p>
    <w:p w:rsidR="007D2568" w:rsidRPr="00D505CF" w:rsidRDefault="007D256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  <w:r w:rsidRPr="00D505CF">
        <w:rPr>
          <w:rFonts w:ascii="Times New Roman" w:hAnsi="Times New Roman"/>
          <w:sz w:val="28"/>
          <w:szCs w:val="16"/>
          <w:lang w:val="ru-RU"/>
        </w:rPr>
        <w:t>а) коровы</w:t>
      </w:r>
      <w:r w:rsidR="00427234" w:rsidRPr="00D505CF">
        <w:rPr>
          <w:rFonts w:ascii="Times New Roman" w:hAnsi="Times New Roman"/>
          <w:sz w:val="28"/>
          <w:szCs w:val="16"/>
          <w:lang w:val="ru-RU"/>
        </w:rPr>
        <w:t xml:space="preserve"> - </w:t>
      </w:r>
      <w:r w:rsidR="006F7C0E" w:rsidRPr="00D505CF">
        <w:rPr>
          <w:rFonts w:ascii="Times New Roman" w:hAnsi="Times New Roman"/>
          <w:sz w:val="28"/>
          <w:szCs w:val="16"/>
          <w:lang w:val="ru-RU"/>
        </w:rPr>
        <w:t>1</w:t>
      </w:r>
      <w:r w:rsidR="00836189" w:rsidRPr="00D505CF">
        <w:rPr>
          <w:rFonts w:ascii="Times New Roman" w:hAnsi="Times New Roman"/>
          <w:sz w:val="28"/>
          <w:szCs w:val="16"/>
          <w:lang w:val="ru-RU"/>
        </w:rPr>
        <w:t>26</w:t>
      </w:r>
      <w:r w:rsidR="00C367D8" w:rsidRPr="00D505CF">
        <w:rPr>
          <w:rFonts w:ascii="Times New Roman" w:hAnsi="Times New Roman"/>
          <w:sz w:val="28"/>
          <w:szCs w:val="16"/>
          <w:lang w:val="ru-RU"/>
        </w:rPr>
        <w:t>0</w:t>
      </w:r>
    </w:p>
    <w:p w:rsidR="007D2568" w:rsidRPr="00D505CF" w:rsidRDefault="007D256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  <w:r w:rsidRPr="00D505CF">
        <w:rPr>
          <w:rFonts w:ascii="Times New Roman" w:hAnsi="Times New Roman"/>
          <w:sz w:val="28"/>
          <w:szCs w:val="16"/>
          <w:lang w:val="ru-RU"/>
        </w:rPr>
        <w:t xml:space="preserve">б) нетели – </w:t>
      </w:r>
      <w:r w:rsidR="00836189" w:rsidRPr="00D505CF">
        <w:rPr>
          <w:rFonts w:ascii="Times New Roman" w:hAnsi="Times New Roman"/>
          <w:sz w:val="28"/>
          <w:szCs w:val="16"/>
          <w:lang w:val="ru-RU"/>
        </w:rPr>
        <w:t>21</w:t>
      </w:r>
      <w:r w:rsidR="00C367D8" w:rsidRPr="00D505CF">
        <w:rPr>
          <w:rFonts w:ascii="Times New Roman" w:hAnsi="Times New Roman"/>
          <w:sz w:val="28"/>
          <w:szCs w:val="16"/>
          <w:lang w:val="ru-RU"/>
        </w:rPr>
        <w:t>0</w:t>
      </w:r>
    </w:p>
    <w:p w:rsidR="007D2568" w:rsidRPr="00D505CF" w:rsidRDefault="004E5CC6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  <w:r w:rsidRPr="00D505CF">
        <w:rPr>
          <w:rFonts w:ascii="Times New Roman" w:hAnsi="Times New Roman"/>
          <w:sz w:val="28"/>
          <w:szCs w:val="16"/>
          <w:lang w:val="ru-RU"/>
        </w:rPr>
        <w:t xml:space="preserve">в) телки старше года - </w:t>
      </w:r>
      <w:r w:rsidR="00C367D8" w:rsidRPr="00D505CF">
        <w:rPr>
          <w:rFonts w:ascii="Times New Roman" w:hAnsi="Times New Roman"/>
          <w:sz w:val="28"/>
          <w:szCs w:val="16"/>
          <w:lang w:val="ru-RU"/>
        </w:rPr>
        <w:t>2</w:t>
      </w:r>
      <w:r w:rsidR="00836189" w:rsidRPr="00D505CF">
        <w:rPr>
          <w:rFonts w:ascii="Times New Roman" w:hAnsi="Times New Roman"/>
          <w:sz w:val="28"/>
          <w:szCs w:val="16"/>
          <w:lang w:val="ru-RU"/>
        </w:rPr>
        <w:t>52</w:t>
      </w:r>
    </w:p>
    <w:p w:rsidR="007D2568" w:rsidRPr="00D505CF" w:rsidRDefault="007D256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  <w:r w:rsidRPr="00D505CF">
        <w:rPr>
          <w:rFonts w:ascii="Times New Roman" w:hAnsi="Times New Roman"/>
          <w:sz w:val="28"/>
          <w:szCs w:val="16"/>
          <w:lang w:val="ru-RU"/>
        </w:rPr>
        <w:t xml:space="preserve">г) телки до года - </w:t>
      </w:r>
      <w:r w:rsidR="00C367D8" w:rsidRPr="00D505CF">
        <w:rPr>
          <w:rFonts w:ascii="Times New Roman" w:hAnsi="Times New Roman"/>
          <w:sz w:val="28"/>
          <w:szCs w:val="16"/>
          <w:lang w:val="ru-RU"/>
        </w:rPr>
        <w:t>1</w:t>
      </w:r>
      <w:r w:rsidR="00836189" w:rsidRPr="00D505CF">
        <w:rPr>
          <w:rFonts w:ascii="Times New Roman" w:hAnsi="Times New Roman"/>
          <w:sz w:val="28"/>
          <w:szCs w:val="16"/>
          <w:lang w:val="ru-RU"/>
        </w:rPr>
        <w:t>68</w:t>
      </w:r>
    </w:p>
    <w:p w:rsidR="007D2568" w:rsidRPr="00D505CF" w:rsidRDefault="007D256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  <w:r w:rsidRPr="00D505CF">
        <w:rPr>
          <w:rFonts w:ascii="Times New Roman" w:hAnsi="Times New Roman"/>
          <w:sz w:val="28"/>
          <w:szCs w:val="16"/>
          <w:lang w:val="ru-RU"/>
        </w:rPr>
        <w:t xml:space="preserve">д) телята - </w:t>
      </w:r>
      <w:r w:rsidR="00836189" w:rsidRPr="00D505CF">
        <w:rPr>
          <w:rFonts w:ascii="Times New Roman" w:hAnsi="Times New Roman"/>
          <w:sz w:val="28"/>
          <w:szCs w:val="16"/>
          <w:lang w:val="ru-RU"/>
        </w:rPr>
        <w:t>21</w:t>
      </w:r>
      <w:r w:rsidR="00C367D8" w:rsidRPr="00D505CF">
        <w:rPr>
          <w:rFonts w:ascii="Times New Roman" w:hAnsi="Times New Roman"/>
          <w:sz w:val="28"/>
          <w:szCs w:val="16"/>
          <w:lang w:val="ru-RU"/>
        </w:rPr>
        <w:t>0</w:t>
      </w:r>
    </w:p>
    <w:p w:rsidR="007D2568" w:rsidRPr="00D505CF" w:rsidRDefault="007D256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  <w:r w:rsidRPr="00D505CF">
        <w:rPr>
          <w:rFonts w:ascii="Times New Roman" w:hAnsi="Times New Roman"/>
          <w:sz w:val="28"/>
          <w:szCs w:val="16"/>
          <w:lang w:val="ru-RU"/>
        </w:rPr>
        <w:t>2. Плановая продуктивность:</w:t>
      </w:r>
    </w:p>
    <w:p w:rsidR="007D2568" w:rsidRPr="00D505CF" w:rsidRDefault="007D256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  <w:r w:rsidRPr="00D505CF">
        <w:rPr>
          <w:rFonts w:ascii="Times New Roman" w:hAnsi="Times New Roman"/>
          <w:sz w:val="28"/>
          <w:szCs w:val="16"/>
          <w:lang w:val="ru-RU"/>
        </w:rPr>
        <w:t>3</w:t>
      </w:r>
      <w:r w:rsidR="00CE6837" w:rsidRPr="00D505CF">
        <w:rPr>
          <w:rFonts w:ascii="Times New Roman" w:hAnsi="Times New Roman"/>
          <w:sz w:val="28"/>
          <w:szCs w:val="16"/>
          <w:lang w:val="ru-RU"/>
        </w:rPr>
        <w:t>5</w:t>
      </w:r>
      <w:r w:rsidRPr="00D505CF">
        <w:rPr>
          <w:rFonts w:ascii="Times New Roman" w:hAnsi="Times New Roman"/>
          <w:sz w:val="28"/>
          <w:szCs w:val="16"/>
          <w:lang w:val="ru-RU"/>
        </w:rPr>
        <w:t>00 кг/год</w:t>
      </w:r>
    </w:p>
    <w:p w:rsidR="007D2568" w:rsidRPr="00D505CF" w:rsidRDefault="007D256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  <w:r w:rsidRPr="00D505CF">
        <w:rPr>
          <w:rFonts w:ascii="Times New Roman" w:hAnsi="Times New Roman"/>
          <w:sz w:val="28"/>
          <w:szCs w:val="16"/>
          <w:lang w:val="ru-RU"/>
        </w:rPr>
        <w:t>3. Система содержания: привязная</w:t>
      </w:r>
    </w:p>
    <w:p w:rsidR="004E5CC6" w:rsidRPr="00D505CF" w:rsidRDefault="004E5CC6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  <w:r w:rsidRPr="00D505CF">
        <w:rPr>
          <w:rFonts w:ascii="Times New Roman" w:hAnsi="Times New Roman"/>
          <w:sz w:val="28"/>
          <w:szCs w:val="16"/>
          <w:lang w:val="ru-RU"/>
        </w:rPr>
        <w:t>4. Суточный рацион на 1 голову (кг)</w:t>
      </w:r>
    </w:p>
    <w:p w:rsidR="004E5CC6" w:rsidRPr="00D505CF" w:rsidRDefault="004E5CC6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99"/>
        <w:gridCol w:w="2876"/>
      </w:tblGrid>
      <w:tr w:rsidR="000B79B1" w:rsidRPr="009401B0" w:rsidTr="009401B0">
        <w:tc>
          <w:tcPr>
            <w:tcW w:w="2199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Корма, кг</w:t>
            </w:r>
          </w:p>
        </w:tc>
        <w:tc>
          <w:tcPr>
            <w:tcW w:w="287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Половозрастная группа</w:t>
            </w:r>
          </w:p>
        </w:tc>
      </w:tr>
      <w:tr w:rsidR="000B79B1" w:rsidRPr="009401B0" w:rsidTr="009401B0">
        <w:tc>
          <w:tcPr>
            <w:tcW w:w="2199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287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Коровы Нетели</w:t>
            </w:r>
          </w:p>
        </w:tc>
      </w:tr>
      <w:tr w:rsidR="000B79B1" w:rsidRPr="009401B0" w:rsidTr="009401B0">
        <w:tc>
          <w:tcPr>
            <w:tcW w:w="2199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ККП</w:t>
            </w:r>
          </w:p>
        </w:tc>
        <w:tc>
          <w:tcPr>
            <w:tcW w:w="287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7</w:t>
            </w:r>
          </w:p>
        </w:tc>
      </w:tr>
      <w:tr w:rsidR="000B79B1" w:rsidRPr="009401B0" w:rsidTr="009401B0">
        <w:tc>
          <w:tcPr>
            <w:tcW w:w="2199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Солома</w:t>
            </w:r>
          </w:p>
        </w:tc>
        <w:tc>
          <w:tcPr>
            <w:tcW w:w="287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1</w:t>
            </w:r>
          </w:p>
        </w:tc>
      </w:tr>
      <w:tr w:rsidR="000B79B1" w:rsidRPr="009401B0" w:rsidTr="009401B0">
        <w:tc>
          <w:tcPr>
            <w:tcW w:w="2199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Сено</w:t>
            </w:r>
          </w:p>
        </w:tc>
        <w:tc>
          <w:tcPr>
            <w:tcW w:w="287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4,5</w:t>
            </w:r>
          </w:p>
        </w:tc>
      </w:tr>
      <w:tr w:rsidR="000B79B1" w:rsidRPr="009401B0" w:rsidTr="009401B0">
        <w:tc>
          <w:tcPr>
            <w:tcW w:w="2199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Силос</w:t>
            </w:r>
          </w:p>
        </w:tc>
        <w:tc>
          <w:tcPr>
            <w:tcW w:w="287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24</w:t>
            </w:r>
          </w:p>
        </w:tc>
      </w:tr>
      <w:tr w:rsidR="000B79B1" w:rsidRPr="009401B0" w:rsidTr="009401B0">
        <w:tc>
          <w:tcPr>
            <w:tcW w:w="2199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Концкорма</w:t>
            </w:r>
          </w:p>
        </w:tc>
        <w:tc>
          <w:tcPr>
            <w:tcW w:w="287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2</w:t>
            </w:r>
          </w:p>
        </w:tc>
      </w:tr>
      <w:tr w:rsidR="000B79B1" w:rsidRPr="009401B0" w:rsidTr="009401B0">
        <w:tc>
          <w:tcPr>
            <w:tcW w:w="2199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Соль поваренная</w:t>
            </w:r>
          </w:p>
        </w:tc>
        <w:tc>
          <w:tcPr>
            <w:tcW w:w="287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0,29</w:t>
            </w:r>
          </w:p>
        </w:tc>
      </w:tr>
    </w:tbl>
    <w:p w:rsidR="007D2568" w:rsidRPr="00D505CF" w:rsidRDefault="007D256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  <w:r w:rsidRPr="00D505CF">
        <w:rPr>
          <w:rFonts w:ascii="Times New Roman" w:hAnsi="Times New Roman"/>
          <w:sz w:val="28"/>
          <w:szCs w:val="16"/>
          <w:lang w:val="ru-RU"/>
        </w:rPr>
        <w:t>Продолжительность рабочей смены - 7 ч</w:t>
      </w:r>
    </w:p>
    <w:p w:rsidR="007D2568" w:rsidRPr="00D505CF" w:rsidRDefault="007D256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  <w:r w:rsidRPr="00D505CF">
        <w:rPr>
          <w:rFonts w:ascii="Times New Roman" w:hAnsi="Times New Roman"/>
          <w:sz w:val="28"/>
          <w:szCs w:val="16"/>
          <w:lang w:val="ru-RU"/>
        </w:rPr>
        <w:t>6. Количество рабочих смен - 2</w:t>
      </w:r>
    </w:p>
    <w:p w:rsidR="007D2568" w:rsidRPr="00D505CF" w:rsidRDefault="007D256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  <w:r w:rsidRPr="00D505CF">
        <w:rPr>
          <w:rFonts w:ascii="Times New Roman" w:hAnsi="Times New Roman"/>
          <w:sz w:val="28"/>
          <w:szCs w:val="16"/>
          <w:lang w:val="ru-RU"/>
        </w:rPr>
        <w:t>7. Кратность кормления – 3-х кратное</w:t>
      </w:r>
    </w:p>
    <w:p w:rsidR="007D2568" w:rsidRPr="00D505CF" w:rsidRDefault="007D256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  <w:r w:rsidRPr="00D505CF">
        <w:rPr>
          <w:rFonts w:ascii="Times New Roman" w:hAnsi="Times New Roman"/>
          <w:sz w:val="28"/>
          <w:szCs w:val="16"/>
          <w:lang w:val="ru-RU"/>
        </w:rPr>
        <w:t>8. Кратность доения – 3-х кратное</w:t>
      </w:r>
    </w:p>
    <w:p w:rsidR="007D2568" w:rsidRPr="00D505CF" w:rsidRDefault="007D256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  <w:r w:rsidRPr="00D505CF">
        <w:rPr>
          <w:rFonts w:ascii="Times New Roman" w:hAnsi="Times New Roman"/>
          <w:sz w:val="28"/>
          <w:szCs w:val="16"/>
          <w:lang w:val="ru-RU"/>
        </w:rPr>
        <w:t>9. Длительность стойлового периода - 210 дней</w:t>
      </w:r>
    </w:p>
    <w:p w:rsidR="007D2568" w:rsidRPr="00D505CF" w:rsidRDefault="007D256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  <w:r w:rsidRPr="00D505CF">
        <w:rPr>
          <w:rFonts w:ascii="Times New Roman" w:hAnsi="Times New Roman"/>
          <w:sz w:val="28"/>
          <w:szCs w:val="16"/>
          <w:lang w:val="ru-RU"/>
        </w:rPr>
        <w:t>10. Длительность пастбищного периода – 155 дней</w:t>
      </w:r>
    </w:p>
    <w:p w:rsidR="007D2568" w:rsidRPr="00D505CF" w:rsidRDefault="007D2568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</w:pPr>
    </w:p>
    <w:p w:rsidR="000B79B1" w:rsidRDefault="000B79B1" w:rsidP="00D505CF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16"/>
          <w:lang w:val="ru-RU"/>
        </w:rPr>
        <w:sectPr w:rsidR="000B79B1" w:rsidSect="00D505CF">
          <w:headerReference w:type="even" r:id="rId261"/>
          <w:headerReference w:type="default" r:id="rId262"/>
          <w:type w:val="nextColumn"/>
          <w:pgSz w:w="11907" w:h="16840" w:code="9"/>
          <w:pgMar w:top="1134" w:right="851" w:bottom="1134" w:left="1701" w:header="720" w:footer="720" w:gutter="0"/>
          <w:pgNumType w:start="2"/>
          <w:cols w:space="60"/>
          <w:noEndnote/>
        </w:sectPr>
      </w:pPr>
    </w:p>
    <w:tbl>
      <w:tblPr>
        <w:tblW w:w="150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78"/>
        <w:gridCol w:w="1232"/>
        <w:gridCol w:w="1134"/>
        <w:gridCol w:w="1134"/>
        <w:gridCol w:w="1086"/>
        <w:gridCol w:w="898"/>
        <w:gridCol w:w="1375"/>
        <w:gridCol w:w="1153"/>
        <w:gridCol w:w="1134"/>
        <w:gridCol w:w="850"/>
        <w:gridCol w:w="851"/>
        <w:gridCol w:w="1017"/>
        <w:gridCol w:w="866"/>
        <w:gridCol w:w="1092"/>
      </w:tblGrid>
      <w:tr w:rsidR="00322B37" w:rsidRPr="009401B0" w:rsidTr="009401B0">
        <w:tc>
          <w:tcPr>
            <w:tcW w:w="1178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Технологический процесс или операция</w:t>
            </w:r>
          </w:p>
        </w:tc>
        <w:tc>
          <w:tcPr>
            <w:tcW w:w="1232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Марка машин и оборудование</w:t>
            </w:r>
          </w:p>
        </w:tc>
        <w:tc>
          <w:tcPr>
            <w:tcW w:w="1134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Привод</w:t>
            </w:r>
          </w:p>
        </w:tc>
        <w:tc>
          <w:tcPr>
            <w:tcW w:w="1134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Номинальная мощность, кВт</w:t>
            </w:r>
          </w:p>
        </w:tc>
        <w:tc>
          <w:tcPr>
            <w:tcW w:w="108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Суточный объем работ</w:t>
            </w:r>
          </w:p>
        </w:tc>
        <w:tc>
          <w:tcPr>
            <w:tcW w:w="898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Число дней работы в году</w:t>
            </w:r>
          </w:p>
        </w:tc>
        <w:tc>
          <w:tcPr>
            <w:tcW w:w="1375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Годовой объем работ</w:t>
            </w:r>
          </w:p>
        </w:tc>
        <w:tc>
          <w:tcPr>
            <w:tcW w:w="1153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Сменная часовая производительность</w:t>
            </w:r>
          </w:p>
        </w:tc>
        <w:tc>
          <w:tcPr>
            <w:tcW w:w="1134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Число машин и оборудования</w:t>
            </w:r>
          </w:p>
        </w:tc>
        <w:tc>
          <w:tcPr>
            <w:tcW w:w="850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Число часов работы машин</w:t>
            </w:r>
          </w:p>
        </w:tc>
        <w:tc>
          <w:tcPr>
            <w:tcW w:w="851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Число обслуживающего персонала</w:t>
            </w:r>
          </w:p>
        </w:tc>
        <w:tc>
          <w:tcPr>
            <w:tcW w:w="1017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Годовые затраты труда</w:t>
            </w:r>
          </w:p>
        </w:tc>
        <w:tc>
          <w:tcPr>
            <w:tcW w:w="86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092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</w:tr>
      <w:tr w:rsidR="00322B37" w:rsidRPr="009401B0" w:rsidTr="009401B0">
        <w:tc>
          <w:tcPr>
            <w:tcW w:w="1178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232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134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134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08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98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375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153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134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0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в сутки</w:t>
            </w:r>
          </w:p>
        </w:tc>
        <w:tc>
          <w:tcPr>
            <w:tcW w:w="851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в год</w:t>
            </w:r>
          </w:p>
        </w:tc>
        <w:tc>
          <w:tcPr>
            <w:tcW w:w="1017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на машину</w:t>
            </w:r>
          </w:p>
        </w:tc>
        <w:tc>
          <w:tcPr>
            <w:tcW w:w="86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всего</w:t>
            </w:r>
          </w:p>
        </w:tc>
        <w:tc>
          <w:tcPr>
            <w:tcW w:w="1092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</w:tr>
      <w:tr w:rsidR="00322B37" w:rsidRPr="009401B0" w:rsidTr="009401B0">
        <w:tc>
          <w:tcPr>
            <w:tcW w:w="1178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Уборка навоза</w:t>
            </w:r>
          </w:p>
        </w:tc>
        <w:tc>
          <w:tcPr>
            <w:tcW w:w="1232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ТСН-160</w:t>
            </w:r>
          </w:p>
        </w:tc>
        <w:tc>
          <w:tcPr>
            <w:tcW w:w="1134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Эл</w:t>
            </w:r>
          </w:p>
        </w:tc>
        <w:tc>
          <w:tcPr>
            <w:tcW w:w="1134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5,5</w:t>
            </w:r>
          </w:p>
        </w:tc>
        <w:tc>
          <w:tcPr>
            <w:tcW w:w="108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11000 кг</w:t>
            </w:r>
          </w:p>
        </w:tc>
        <w:tc>
          <w:tcPr>
            <w:tcW w:w="898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210</w:t>
            </w:r>
          </w:p>
        </w:tc>
        <w:tc>
          <w:tcPr>
            <w:tcW w:w="1375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2310000 кг</w:t>
            </w:r>
          </w:p>
        </w:tc>
        <w:tc>
          <w:tcPr>
            <w:tcW w:w="1153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4500 кг/ч</w:t>
            </w:r>
          </w:p>
        </w:tc>
        <w:tc>
          <w:tcPr>
            <w:tcW w:w="1134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850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2,1</w:t>
            </w:r>
          </w:p>
        </w:tc>
        <w:tc>
          <w:tcPr>
            <w:tcW w:w="851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441</w:t>
            </w:r>
          </w:p>
        </w:tc>
        <w:tc>
          <w:tcPr>
            <w:tcW w:w="1017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86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1092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441</w:t>
            </w:r>
          </w:p>
        </w:tc>
      </w:tr>
      <w:tr w:rsidR="00322B37" w:rsidRPr="009401B0" w:rsidTr="009401B0">
        <w:tc>
          <w:tcPr>
            <w:tcW w:w="1178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Годовой расход</w:t>
            </w:r>
          </w:p>
        </w:tc>
        <w:tc>
          <w:tcPr>
            <w:tcW w:w="1232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Капитальные вложения</w:t>
            </w:r>
          </w:p>
        </w:tc>
        <w:tc>
          <w:tcPr>
            <w:tcW w:w="1134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Годовые эксплуатационные издержки</w:t>
            </w:r>
          </w:p>
        </w:tc>
        <w:tc>
          <w:tcPr>
            <w:tcW w:w="1134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Удельных эксплуатационных издержек</w:t>
            </w:r>
          </w:p>
        </w:tc>
        <w:tc>
          <w:tcPr>
            <w:tcW w:w="108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98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375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153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134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0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1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017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6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092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</w:tr>
      <w:tr w:rsidR="00322B37" w:rsidRPr="009401B0" w:rsidTr="009401B0">
        <w:tc>
          <w:tcPr>
            <w:tcW w:w="1178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Электро-энергии</w:t>
            </w:r>
          </w:p>
        </w:tc>
        <w:tc>
          <w:tcPr>
            <w:tcW w:w="1232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ГСМ</w:t>
            </w:r>
          </w:p>
        </w:tc>
        <w:tc>
          <w:tcPr>
            <w:tcW w:w="1134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прейскурантная цена машин</w:t>
            </w:r>
          </w:p>
        </w:tc>
        <w:tc>
          <w:tcPr>
            <w:tcW w:w="1134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торгово-транспортные и складские расходы</w:t>
            </w:r>
          </w:p>
        </w:tc>
        <w:tc>
          <w:tcPr>
            <w:tcW w:w="108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затраты на монтаж</w:t>
            </w:r>
          </w:p>
        </w:tc>
        <w:tc>
          <w:tcPr>
            <w:tcW w:w="898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Балансовая стоимость машин</w:t>
            </w:r>
          </w:p>
        </w:tc>
        <w:tc>
          <w:tcPr>
            <w:tcW w:w="1375" w:type="dxa"/>
          </w:tcPr>
          <w:p w:rsidR="000B79B1" w:rsidRPr="009401B0" w:rsidRDefault="00B2758F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зарплата работни</w:t>
            </w:r>
            <w:r w:rsidR="000B79B1" w:rsidRPr="009401B0">
              <w:rPr>
                <w:rFonts w:ascii="Times New Roman" w:hAnsi="Times New Roman"/>
                <w:lang w:val="ru-RU"/>
              </w:rPr>
              <w:t>ков</w:t>
            </w:r>
          </w:p>
        </w:tc>
        <w:tc>
          <w:tcPr>
            <w:tcW w:w="1153" w:type="dxa"/>
          </w:tcPr>
          <w:p w:rsidR="000B79B1" w:rsidRPr="009401B0" w:rsidRDefault="00B2758F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 xml:space="preserve">отчисления на </w:t>
            </w:r>
            <w:r w:rsidR="000B79B1" w:rsidRPr="009401B0">
              <w:rPr>
                <w:rFonts w:ascii="Times New Roman" w:hAnsi="Times New Roman"/>
                <w:lang w:val="ru-RU"/>
              </w:rPr>
              <w:t>аморт.</w:t>
            </w:r>
          </w:p>
        </w:tc>
        <w:tc>
          <w:tcPr>
            <w:tcW w:w="1134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отчисления на ТО и ТР</w:t>
            </w:r>
          </w:p>
        </w:tc>
        <w:tc>
          <w:tcPr>
            <w:tcW w:w="850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стоимость электроэнергии</w:t>
            </w:r>
          </w:p>
        </w:tc>
        <w:tc>
          <w:tcPr>
            <w:tcW w:w="851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стоимость затраченных ГСМ</w:t>
            </w:r>
          </w:p>
        </w:tc>
        <w:tc>
          <w:tcPr>
            <w:tcW w:w="1017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прочих прямых издержек</w:t>
            </w:r>
          </w:p>
        </w:tc>
        <w:tc>
          <w:tcPr>
            <w:tcW w:w="86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Всего</w:t>
            </w:r>
          </w:p>
        </w:tc>
        <w:tc>
          <w:tcPr>
            <w:tcW w:w="1092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</w:tr>
      <w:tr w:rsidR="00322B37" w:rsidRPr="009401B0" w:rsidTr="009401B0">
        <w:tc>
          <w:tcPr>
            <w:tcW w:w="1178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15</w:t>
            </w:r>
          </w:p>
        </w:tc>
        <w:tc>
          <w:tcPr>
            <w:tcW w:w="1232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16</w:t>
            </w:r>
          </w:p>
        </w:tc>
        <w:tc>
          <w:tcPr>
            <w:tcW w:w="1134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17</w:t>
            </w:r>
          </w:p>
        </w:tc>
        <w:tc>
          <w:tcPr>
            <w:tcW w:w="1134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18</w:t>
            </w:r>
          </w:p>
        </w:tc>
        <w:tc>
          <w:tcPr>
            <w:tcW w:w="108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19</w:t>
            </w:r>
          </w:p>
        </w:tc>
        <w:tc>
          <w:tcPr>
            <w:tcW w:w="898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20</w:t>
            </w:r>
          </w:p>
        </w:tc>
        <w:tc>
          <w:tcPr>
            <w:tcW w:w="1375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21</w:t>
            </w:r>
          </w:p>
        </w:tc>
        <w:tc>
          <w:tcPr>
            <w:tcW w:w="1153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22</w:t>
            </w:r>
          </w:p>
        </w:tc>
        <w:tc>
          <w:tcPr>
            <w:tcW w:w="1134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23</w:t>
            </w:r>
          </w:p>
        </w:tc>
        <w:tc>
          <w:tcPr>
            <w:tcW w:w="850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24</w:t>
            </w:r>
          </w:p>
        </w:tc>
        <w:tc>
          <w:tcPr>
            <w:tcW w:w="851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25</w:t>
            </w:r>
          </w:p>
        </w:tc>
        <w:tc>
          <w:tcPr>
            <w:tcW w:w="1017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26</w:t>
            </w:r>
          </w:p>
        </w:tc>
        <w:tc>
          <w:tcPr>
            <w:tcW w:w="86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27</w:t>
            </w:r>
          </w:p>
        </w:tc>
        <w:tc>
          <w:tcPr>
            <w:tcW w:w="1092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28</w:t>
            </w:r>
          </w:p>
        </w:tc>
      </w:tr>
      <w:tr w:rsidR="00322B37" w:rsidRPr="009401B0" w:rsidTr="009401B0">
        <w:tc>
          <w:tcPr>
            <w:tcW w:w="1178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4851</w:t>
            </w:r>
          </w:p>
        </w:tc>
        <w:tc>
          <w:tcPr>
            <w:tcW w:w="1232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1134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113800</w:t>
            </w:r>
          </w:p>
        </w:tc>
        <w:tc>
          <w:tcPr>
            <w:tcW w:w="1134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3200</w:t>
            </w:r>
          </w:p>
        </w:tc>
        <w:tc>
          <w:tcPr>
            <w:tcW w:w="108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7000</w:t>
            </w:r>
          </w:p>
        </w:tc>
        <w:tc>
          <w:tcPr>
            <w:tcW w:w="898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124000</w:t>
            </w:r>
          </w:p>
        </w:tc>
        <w:tc>
          <w:tcPr>
            <w:tcW w:w="1375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3880,8</w:t>
            </w:r>
          </w:p>
        </w:tc>
        <w:tc>
          <w:tcPr>
            <w:tcW w:w="1153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17608</w:t>
            </w:r>
          </w:p>
        </w:tc>
        <w:tc>
          <w:tcPr>
            <w:tcW w:w="1134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14880</w:t>
            </w:r>
          </w:p>
        </w:tc>
        <w:tc>
          <w:tcPr>
            <w:tcW w:w="850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2425,5</w:t>
            </w:r>
          </w:p>
        </w:tc>
        <w:tc>
          <w:tcPr>
            <w:tcW w:w="851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1017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3879,4</w:t>
            </w:r>
          </w:p>
        </w:tc>
        <w:tc>
          <w:tcPr>
            <w:tcW w:w="866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42673,7</w:t>
            </w:r>
          </w:p>
        </w:tc>
        <w:tc>
          <w:tcPr>
            <w:tcW w:w="1092" w:type="dxa"/>
          </w:tcPr>
          <w:p w:rsidR="000B79B1" w:rsidRPr="009401B0" w:rsidRDefault="000B79B1" w:rsidP="009401B0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9401B0">
              <w:rPr>
                <w:rFonts w:ascii="Times New Roman" w:hAnsi="Times New Roman"/>
                <w:lang w:val="ru-RU"/>
              </w:rPr>
              <w:t>0,1 грн/кг молока</w:t>
            </w:r>
          </w:p>
        </w:tc>
      </w:tr>
    </w:tbl>
    <w:p w:rsidR="000B79B1" w:rsidRDefault="000B79B1" w:rsidP="000B79B1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B79B1" w:rsidRDefault="000B79B1" w:rsidP="000B79B1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401B0" w:rsidRDefault="009401B0" w:rsidP="000B79B1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401B0" w:rsidRDefault="009401B0" w:rsidP="000B79B1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  <w:sectPr w:rsidR="009401B0" w:rsidSect="000B79B1">
          <w:pgSz w:w="16840" w:h="11907" w:orient="landscape" w:code="9"/>
          <w:pgMar w:top="851" w:right="1134" w:bottom="1701" w:left="1134" w:header="720" w:footer="720" w:gutter="0"/>
          <w:pgNumType w:start="2"/>
          <w:cols w:space="60"/>
          <w:noEndnote/>
        </w:sectPr>
      </w:pPr>
    </w:p>
    <w:p w:rsidR="000B79B1" w:rsidRPr="00D505CF" w:rsidRDefault="000B79B1" w:rsidP="000B79B1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СПИСОК ЛИТЕРАТУРНЫХ ИСТОЧНИКОВ</w:t>
      </w:r>
    </w:p>
    <w:p w:rsidR="000B79B1" w:rsidRPr="00D505CF" w:rsidRDefault="000B79B1" w:rsidP="000B79B1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B79B1" w:rsidRPr="00D505CF" w:rsidRDefault="000B79B1" w:rsidP="00BE5C9F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1. Проектування механізованих технологічних процесів тваринницьких підприємств/ І.І. Ревенко, В.Д. Роговий, В.І. Кравчук та ін. – К.: Урожай, 1999. – 192с.</w:t>
      </w:r>
    </w:p>
    <w:p w:rsidR="000B79B1" w:rsidRPr="00D505CF" w:rsidRDefault="000B79B1" w:rsidP="00BE5C9F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2. Алешкин В.Р., Рощин П.М. Механизация животноводства. –</w:t>
      </w:r>
      <w:r w:rsidR="00BE5C9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D505CF">
        <w:rPr>
          <w:rFonts w:ascii="Times New Roman" w:hAnsi="Times New Roman"/>
          <w:sz w:val="28"/>
          <w:szCs w:val="28"/>
          <w:lang w:val="ru-RU"/>
        </w:rPr>
        <w:t>М: Агропромиздат, 1985. – 336с.</w:t>
      </w:r>
    </w:p>
    <w:p w:rsidR="000B79B1" w:rsidRPr="00D505CF" w:rsidRDefault="000B79B1" w:rsidP="00BE5C9F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3. Андреев П.А. и др. Пособие мастеру – на</w:t>
      </w:r>
      <w:r w:rsidR="00BE5C9F">
        <w:rPr>
          <w:rFonts w:ascii="Times New Roman" w:hAnsi="Times New Roman"/>
          <w:sz w:val="28"/>
          <w:szCs w:val="28"/>
          <w:lang w:val="ru-RU"/>
        </w:rPr>
        <w:t xml:space="preserve">ладчику животноводческих ферм. </w:t>
      </w:r>
      <w:r w:rsidRPr="00D505CF">
        <w:rPr>
          <w:rFonts w:ascii="Times New Roman" w:hAnsi="Times New Roman"/>
          <w:sz w:val="28"/>
          <w:szCs w:val="28"/>
          <w:lang w:val="ru-RU"/>
        </w:rPr>
        <w:t>М: Агропроимздат, 1986. -304с.</w:t>
      </w:r>
    </w:p>
    <w:p w:rsidR="000B79B1" w:rsidRPr="00D505CF" w:rsidRDefault="000B79B1" w:rsidP="00BE5C9F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4. Асташов Н.Е., Слюсарев И.Н. Механизация животноводства. –М: Колос, 1992. -290с.</w:t>
      </w:r>
    </w:p>
    <w:p w:rsidR="000B79B1" w:rsidRPr="00D505CF" w:rsidRDefault="000B79B1" w:rsidP="00BE5C9F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5. Брагинец Н.В.. Палишкин Д.А. Курсовое и дипломное проектирование по механизации животноводства. –М: Агропромиздат, 1991. – 191с.</w:t>
      </w:r>
    </w:p>
    <w:p w:rsidR="000B79B1" w:rsidRPr="00D505CF" w:rsidRDefault="000B79B1" w:rsidP="00BE5C9F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lang w:val="ru-RU"/>
        </w:rPr>
        <w:t>6. Калашников А.П., Клейменов Н.И., Бажанов В.Н. и др. Нормы и рационы кормления с/х животных: Справочное пособие. – М.: Агропромиздат, 1988. – 352 с</w:t>
      </w:r>
    </w:p>
    <w:p w:rsidR="000B79B1" w:rsidRPr="00D505CF" w:rsidRDefault="000B79B1" w:rsidP="00BE5C9F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7. Брусенцев В.Ф. Охрана труда. –М: Колос, 1981. – 183с.</w:t>
      </w:r>
    </w:p>
    <w:p w:rsidR="000B79B1" w:rsidRPr="00D505CF" w:rsidRDefault="000B79B1" w:rsidP="00BE5C9F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8. Мжельский Н.И., Смирнов А.И. Справочник по механизации животноводческих ферм и комплексов.- М.: Колос, 1984. – 336 с., ил.</w:t>
      </w:r>
    </w:p>
    <w:p w:rsidR="000B79B1" w:rsidRPr="00D505CF" w:rsidRDefault="000B79B1" w:rsidP="00BE5C9F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9. Мельников С.В. Технологическое оборудование животноводческих ферм и комплексов. –Л: Агропромиздат, 1985. – 640с.</w:t>
      </w:r>
    </w:p>
    <w:p w:rsidR="000B79B1" w:rsidRPr="00D505CF" w:rsidRDefault="000B79B1" w:rsidP="00BE5C9F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10. Кукта Г.М и др. Механизация и автоматизация животноводства: Учеб. пособие / Г.М. Кукта, А.Л. Колесник, С.Г. Кук</w:t>
      </w:r>
      <w:r w:rsidR="00BE5C9F">
        <w:rPr>
          <w:rFonts w:ascii="Times New Roman" w:hAnsi="Times New Roman"/>
          <w:sz w:val="28"/>
          <w:szCs w:val="28"/>
          <w:lang w:val="ru-RU"/>
        </w:rPr>
        <w:t xml:space="preserve">та; Под общ. Ред. Г.М. Кукты. </w:t>
      </w:r>
      <w:r w:rsidRPr="00D505CF">
        <w:rPr>
          <w:rFonts w:ascii="Times New Roman" w:hAnsi="Times New Roman"/>
          <w:sz w:val="28"/>
          <w:szCs w:val="28"/>
          <w:lang w:val="ru-RU"/>
        </w:rPr>
        <w:t>К.: Выща шк., 1990. – 335 с.: ил.</w:t>
      </w:r>
    </w:p>
    <w:p w:rsidR="000B79B1" w:rsidRPr="00D505CF" w:rsidRDefault="000B79B1" w:rsidP="00BE5C9F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11. Основные проекты животноводческих и птицеводческих комплексов, ферм и фабрик. Альбом. – М.: Стройиздат, 1978. – 134 с.</w:t>
      </w:r>
    </w:p>
    <w:p w:rsidR="000B79B1" w:rsidRPr="00D505CF" w:rsidRDefault="000B79B1" w:rsidP="00BE5C9F">
      <w:pPr>
        <w:widowControl w:val="0"/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D505CF">
        <w:rPr>
          <w:rFonts w:ascii="Times New Roman" w:hAnsi="Times New Roman"/>
          <w:sz w:val="28"/>
          <w:szCs w:val="28"/>
          <w:lang w:val="ru-RU"/>
        </w:rPr>
        <w:t>12. Справочник архитектора: С.-х. предприятия / Е.И. Чигринов, В.В. Радченко, М.М. Каплуновский и др.; Под ред. В.И. Хазина. – К.: Будівельник, 1987. – 232 с.</w:t>
      </w:r>
    </w:p>
    <w:p w:rsidR="000552F0" w:rsidRPr="00ED3AD1" w:rsidRDefault="000552F0" w:rsidP="00BE5C9F">
      <w:pPr>
        <w:widowControl w:val="0"/>
        <w:spacing w:line="360" w:lineRule="auto"/>
        <w:jc w:val="center"/>
        <w:rPr>
          <w:rFonts w:ascii="Times New Roman" w:hAnsi="Times New Roman"/>
          <w:color w:val="FFFFFF"/>
          <w:sz w:val="28"/>
          <w:szCs w:val="16"/>
          <w:lang w:val="ru-RU"/>
        </w:rPr>
      </w:pPr>
    </w:p>
    <w:sectPr w:rsidR="000552F0" w:rsidRPr="00ED3AD1" w:rsidSect="000B79B1">
      <w:pgSz w:w="11907" w:h="16840" w:code="9"/>
      <w:pgMar w:top="1134" w:right="851" w:bottom="1134" w:left="1701" w:header="720" w:footer="720" w:gutter="0"/>
      <w:pgNumType w:start="2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3AD1" w:rsidRDefault="00ED3AD1">
      <w:r>
        <w:separator/>
      </w:r>
    </w:p>
  </w:endnote>
  <w:endnote w:type="continuationSeparator" w:id="0">
    <w:p w:rsidR="00ED3AD1" w:rsidRDefault="00ED3A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ISOCPEUR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3AD1" w:rsidRDefault="00ED3AD1">
      <w:r>
        <w:separator/>
      </w:r>
    </w:p>
  </w:footnote>
  <w:footnote w:type="continuationSeparator" w:id="0">
    <w:p w:rsidR="00ED3AD1" w:rsidRDefault="00ED3A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F7A" w:rsidRDefault="001D5F7A" w:rsidP="00C202A7">
    <w:pPr>
      <w:pStyle w:val="a3"/>
      <w:framePr w:wrap="around" w:vAnchor="text" w:hAnchor="margin" w:xAlign="right" w:y="1"/>
      <w:rPr>
        <w:rStyle w:val="a8"/>
        <w:lang w:eastAsia="ru-RU"/>
      </w:rPr>
    </w:pPr>
    <w:r>
      <w:rPr>
        <w:rStyle w:val="a8"/>
        <w:lang w:eastAsia="ru-RU"/>
      </w:rPr>
      <w:fldChar w:fldCharType="begin"/>
    </w:r>
    <w:r>
      <w:rPr>
        <w:rStyle w:val="a8"/>
        <w:lang w:eastAsia="ru-RU"/>
      </w:rPr>
      <w:instrText xml:space="preserve">PAGE  </w:instrText>
    </w:r>
    <w:r>
      <w:rPr>
        <w:rStyle w:val="a8"/>
        <w:lang w:eastAsia="ru-RU"/>
      </w:rPr>
      <w:fldChar w:fldCharType="end"/>
    </w:r>
  </w:p>
  <w:p w:rsidR="001D5F7A" w:rsidRDefault="001D5F7A" w:rsidP="00C202A7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1B0" w:rsidRPr="009401B0" w:rsidRDefault="009401B0" w:rsidP="009401B0">
    <w:pPr>
      <w:pStyle w:val="a3"/>
      <w:spacing w:line="360" w:lineRule="auto"/>
      <w:jc w:val="center"/>
      <w:rPr>
        <w:sz w:val="28"/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A6038"/>
    <w:multiLevelType w:val="hybridMultilevel"/>
    <w:tmpl w:val="7DF2385A"/>
    <w:lvl w:ilvl="0" w:tplc="90440956">
      <w:start w:val="5"/>
      <w:numFmt w:val="decimal"/>
      <w:lvlText w:val="%1)"/>
      <w:lvlJc w:val="left"/>
      <w:pPr>
        <w:tabs>
          <w:tab w:val="num" w:pos="480"/>
        </w:tabs>
        <w:ind w:left="480" w:hanging="435"/>
      </w:pPr>
      <w:rPr>
        <w:rFonts w:cs="Times New Roman" w:hint="default"/>
        <w:color w:val="000000"/>
        <w:sz w:val="25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25"/>
        </w:tabs>
        <w:ind w:left="112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45"/>
        </w:tabs>
        <w:ind w:left="184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65"/>
        </w:tabs>
        <w:ind w:left="256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85"/>
        </w:tabs>
        <w:ind w:left="328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05"/>
        </w:tabs>
        <w:ind w:left="400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25"/>
        </w:tabs>
        <w:ind w:left="472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45"/>
        </w:tabs>
        <w:ind w:left="544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65"/>
        </w:tabs>
        <w:ind w:left="6165" w:hanging="180"/>
      </w:pPr>
      <w:rPr>
        <w:rFonts w:cs="Times New Roman"/>
      </w:rPr>
    </w:lvl>
  </w:abstractNum>
  <w:abstractNum w:abstractNumId="1">
    <w:nsid w:val="0EE350BE"/>
    <w:multiLevelType w:val="hybridMultilevel"/>
    <w:tmpl w:val="BBC063AC"/>
    <w:lvl w:ilvl="0" w:tplc="1BD40B58">
      <w:start w:val="1"/>
      <w:numFmt w:val="decimal"/>
      <w:lvlText w:val="%1)"/>
      <w:lvlJc w:val="left"/>
      <w:pPr>
        <w:tabs>
          <w:tab w:val="num" w:pos="1756"/>
        </w:tabs>
        <w:ind w:left="1756" w:hanging="435"/>
      </w:pPr>
      <w:rPr>
        <w:rFonts w:cs="Times New Roman" w:hint="default"/>
        <w:color w:val="000000"/>
        <w:sz w:val="25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2">
    <w:nsid w:val="20FB01C3"/>
    <w:multiLevelType w:val="multilevel"/>
    <w:tmpl w:val="6558457A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cs="Times New Roman" w:hint="default"/>
      </w:rPr>
    </w:lvl>
  </w:abstractNum>
  <w:abstractNum w:abstractNumId="3">
    <w:nsid w:val="3CBA66E1"/>
    <w:multiLevelType w:val="hybridMultilevel"/>
    <w:tmpl w:val="D9FE66EC"/>
    <w:lvl w:ilvl="0" w:tplc="2294D510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4039E"/>
    <w:rsid w:val="00003F2C"/>
    <w:rsid w:val="0002294D"/>
    <w:rsid w:val="0003401A"/>
    <w:rsid w:val="00046403"/>
    <w:rsid w:val="00054ADE"/>
    <w:rsid w:val="000552F0"/>
    <w:rsid w:val="00072910"/>
    <w:rsid w:val="000760EE"/>
    <w:rsid w:val="0008300B"/>
    <w:rsid w:val="000A68A0"/>
    <w:rsid w:val="000B79B1"/>
    <w:rsid w:val="000C0065"/>
    <w:rsid w:val="000C5B09"/>
    <w:rsid w:val="00131835"/>
    <w:rsid w:val="00131E0D"/>
    <w:rsid w:val="001420D3"/>
    <w:rsid w:val="001572CA"/>
    <w:rsid w:val="00160007"/>
    <w:rsid w:val="001C29C5"/>
    <w:rsid w:val="001D22D2"/>
    <w:rsid w:val="001D5F7A"/>
    <w:rsid w:val="001F6B28"/>
    <w:rsid w:val="00214E04"/>
    <w:rsid w:val="002153C0"/>
    <w:rsid w:val="00224508"/>
    <w:rsid w:val="0022685D"/>
    <w:rsid w:val="00256BE3"/>
    <w:rsid w:val="00257542"/>
    <w:rsid w:val="00263B1F"/>
    <w:rsid w:val="002777D7"/>
    <w:rsid w:val="00282246"/>
    <w:rsid w:val="00285788"/>
    <w:rsid w:val="002865E9"/>
    <w:rsid w:val="002869B5"/>
    <w:rsid w:val="002A3D9B"/>
    <w:rsid w:val="002C4B8C"/>
    <w:rsid w:val="002C7F9C"/>
    <w:rsid w:val="002D3BFF"/>
    <w:rsid w:val="002D3F3D"/>
    <w:rsid w:val="0030315A"/>
    <w:rsid w:val="003033E2"/>
    <w:rsid w:val="003064A3"/>
    <w:rsid w:val="003116E9"/>
    <w:rsid w:val="003155A2"/>
    <w:rsid w:val="00322B37"/>
    <w:rsid w:val="00345006"/>
    <w:rsid w:val="00350703"/>
    <w:rsid w:val="00353EBC"/>
    <w:rsid w:val="00372B0D"/>
    <w:rsid w:val="00373780"/>
    <w:rsid w:val="00387BD0"/>
    <w:rsid w:val="00394A5F"/>
    <w:rsid w:val="003A3F7D"/>
    <w:rsid w:val="003B4E18"/>
    <w:rsid w:val="003C689C"/>
    <w:rsid w:val="003E061E"/>
    <w:rsid w:val="003E222C"/>
    <w:rsid w:val="003F3384"/>
    <w:rsid w:val="00402CA0"/>
    <w:rsid w:val="0041353B"/>
    <w:rsid w:val="00427234"/>
    <w:rsid w:val="004342FC"/>
    <w:rsid w:val="00444423"/>
    <w:rsid w:val="00455424"/>
    <w:rsid w:val="00464D02"/>
    <w:rsid w:val="004702F9"/>
    <w:rsid w:val="00475CA3"/>
    <w:rsid w:val="00475EE6"/>
    <w:rsid w:val="004A2C4E"/>
    <w:rsid w:val="004A7EB1"/>
    <w:rsid w:val="004E5CC6"/>
    <w:rsid w:val="004F03F2"/>
    <w:rsid w:val="005074A9"/>
    <w:rsid w:val="00532D4D"/>
    <w:rsid w:val="00555799"/>
    <w:rsid w:val="0057369E"/>
    <w:rsid w:val="005830D1"/>
    <w:rsid w:val="005A0908"/>
    <w:rsid w:val="005A2C7C"/>
    <w:rsid w:val="005A2EC5"/>
    <w:rsid w:val="005D1CD3"/>
    <w:rsid w:val="005E3B26"/>
    <w:rsid w:val="005F553F"/>
    <w:rsid w:val="006043C4"/>
    <w:rsid w:val="00611343"/>
    <w:rsid w:val="00627815"/>
    <w:rsid w:val="006374C4"/>
    <w:rsid w:val="006376D6"/>
    <w:rsid w:val="00642EA2"/>
    <w:rsid w:val="00646292"/>
    <w:rsid w:val="00657286"/>
    <w:rsid w:val="006B64D0"/>
    <w:rsid w:val="006F7C0E"/>
    <w:rsid w:val="007156F2"/>
    <w:rsid w:val="00726BAD"/>
    <w:rsid w:val="00736256"/>
    <w:rsid w:val="00746514"/>
    <w:rsid w:val="00763E22"/>
    <w:rsid w:val="007A300F"/>
    <w:rsid w:val="007A5365"/>
    <w:rsid w:val="007D2568"/>
    <w:rsid w:val="007D2A77"/>
    <w:rsid w:val="007E2CDC"/>
    <w:rsid w:val="007E436D"/>
    <w:rsid w:val="007E5B25"/>
    <w:rsid w:val="008032FF"/>
    <w:rsid w:val="0081160F"/>
    <w:rsid w:val="00814736"/>
    <w:rsid w:val="008239E1"/>
    <w:rsid w:val="00836189"/>
    <w:rsid w:val="008578FB"/>
    <w:rsid w:val="00861897"/>
    <w:rsid w:val="00864D45"/>
    <w:rsid w:val="0087697D"/>
    <w:rsid w:val="0088109D"/>
    <w:rsid w:val="008974E2"/>
    <w:rsid w:val="008A2E4A"/>
    <w:rsid w:val="008A3F4B"/>
    <w:rsid w:val="008B3C77"/>
    <w:rsid w:val="008B7F5C"/>
    <w:rsid w:val="008C0478"/>
    <w:rsid w:val="008C7466"/>
    <w:rsid w:val="008D0767"/>
    <w:rsid w:val="008F61F8"/>
    <w:rsid w:val="008F736F"/>
    <w:rsid w:val="00906555"/>
    <w:rsid w:val="00907857"/>
    <w:rsid w:val="00911B96"/>
    <w:rsid w:val="009171E8"/>
    <w:rsid w:val="00923C83"/>
    <w:rsid w:val="009330DD"/>
    <w:rsid w:val="009401B0"/>
    <w:rsid w:val="00940F3F"/>
    <w:rsid w:val="00944F2F"/>
    <w:rsid w:val="00952D15"/>
    <w:rsid w:val="00961C52"/>
    <w:rsid w:val="009B5607"/>
    <w:rsid w:val="009C4270"/>
    <w:rsid w:val="009D3666"/>
    <w:rsid w:val="009E2332"/>
    <w:rsid w:val="009F0621"/>
    <w:rsid w:val="009F351D"/>
    <w:rsid w:val="00A0145B"/>
    <w:rsid w:val="00A05C3C"/>
    <w:rsid w:val="00A15D08"/>
    <w:rsid w:val="00A52F18"/>
    <w:rsid w:val="00A9529F"/>
    <w:rsid w:val="00AE4FB2"/>
    <w:rsid w:val="00AE6076"/>
    <w:rsid w:val="00AF3880"/>
    <w:rsid w:val="00B12F54"/>
    <w:rsid w:val="00B2758F"/>
    <w:rsid w:val="00B47C2E"/>
    <w:rsid w:val="00BC485A"/>
    <w:rsid w:val="00BC5E50"/>
    <w:rsid w:val="00BE42C1"/>
    <w:rsid w:val="00BE5C9F"/>
    <w:rsid w:val="00BF147E"/>
    <w:rsid w:val="00BF284E"/>
    <w:rsid w:val="00BF3AD4"/>
    <w:rsid w:val="00C11148"/>
    <w:rsid w:val="00C16B07"/>
    <w:rsid w:val="00C202A7"/>
    <w:rsid w:val="00C367D8"/>
    <w:rsid w:val="00C65D9B"/>
    <w:rsid w:val="00CC3E35"/>
    <w:rsid w:val="00CD6318"/>
    <w:rsid w:val="00CE18B8"/>
    <w:rsid w:val="00CE6837"/>
    <w:rsid w:val="00D505CF"/>
    <w:rsid w:val="00D564BD"/>
    <w:rsid w:val="00D73573"/>
    <w:rsid w:val="00D77F71"/>
    <w:rsid w:val="00D82F0E"/>
    <w:rsid w:val="00DA3B43"/>
    <w:rsid w:val="00DB4491"/>
    <w:rsid w:val="00DD24AC"/>
    <w:rsid w:val="00DF7EAD"/>
    <w:rsid w:val="00E0068E"/>
    <w:rsid w:val="00E01F44"/>
    <w:rsid w:val="00E2109F"/>
    <w:rsid w:val="00E211E1"/>
    <w:rsid w:val="00E33104"/>
    <w:rsid w:val="00E36BE6"/>
    <w:rsid w:val="00E4039E"/>
    <w:rsid w:val="00E52274"/>
    <w:rsid w:val="00E827FE"/>
    <w:rsid w:val="00E93061"/>
    <w:rsid w:val="00EB3CF4"/>
    <w:rsid w:val="00ED0E71"/>
    <w:rsid w:val="00ED3AD1"/>
    <w:rsid w:val="00EE2BFB"/>
    <w:rsid w:val="00EE4670"/>
    <w:rsid w:val="00F20108"/>
    <w:rsid w:val="00F23FAF"/>
    <w:rsid w:val="00F269E8"/>
    <w:rsid w:val="00F27F40"/>
    <w:rsid w:val="00F34EC6"/>
    <w:rsid w:val="00F35618"/>
    <w:rsid w:val="00F4023C"/>
    <w:rsid w:val="00F54FF1"/>
    <w:rsid w:val="00F674B8"/>
    <w:rsid w:val="00F917AC"/>
    <w:rsid w:val="00FA51E0"/>
    <w:rsid w:val="00FE0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16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4039E"/>
    <w:rPr>
      <w:rFonts w:ascii="Arial" w:hAnsi="Arial"/>
      <w:lang w:val="uk-UA"/>
    </w:rPr>
  </w:style>
  <w:style w:type="paragraph" w:styleId="1">
    <w:name w:val="heading 1"/>
    <w:basedOn w:val="a"/>
    <w:next w:val="a"/>
    <w:link w:val="10"/>
    <w:uiPriority w:val="9"/>
    <w:qFormat/>
    <w:pPr>
      <w:suppressAutoHyphens/>
      <w:spacing w:line="336" w:lineRule="auto"/>
      <w:jc w:val="center"/>
      <w:outlineLvl w:val="0"/>
    </w:pPr>
    <w:rPr>
      <w:rFonts w:ascii="Times New Roman" w:hAnsi="Times New Roman"/>
      <w:b/>
      <w:caps/>
      <w:kern w:val="28"/>
    </w:rPr>
  </w:style>
  <w:style w:type="paragraph" w:styleId="2">
    <w:name w:val="heading 2"/>
    <w:basedOn w:val="a"/>
    <w:next w:val="a"/>
    <w:link w:val="20"/>
    <w:uiPriority w:val="9"/>
    <w:qFormat/>
    <w:pPr>
      <w:suppressAutoHyphens/>
      <w:spacing w:line="336" w:lineRule="auto"/>
      <w:ind w:left="851"/>
      <w:outlineLvl w:val="1"/>
    </w:pPr>
    <w:rPr>
      <w:rFonts w:ascii="Times New Roman" w:hAnsi="Times New Roman"/>
      <w:b/>
    </w:rPr>
  </w:style>
  <w:style w:type="paragraph" w:styleId="3">
    <w:name w:val="heading 3"/>
    <w:basedOn w:val="a"/>
    <w:next w:val="a"/>
    <w:link w:val="30"/>
    <w:uiPriority w:val="9"/>
    <w:qFormat/>
    <w:pPr>
      <w:suppressAutoHyphens/>
      <w:spacing w:line="336" w:lineRule="auto"/>
      <w:ind w:left="851"/>
      <w:outlineLvl w:val="2"/>
    </w:pPr>
    <w:rPr>
      <w:rFonts w:ascii="Times New Roman" w:hAnsi="Times New Roman"/>
      <w:b/>
    </w:rPr>
  </w:style>
  <w:style w:type="paragraph" w:styleId="4">
    <w:name w:val="heading 4"/>
    <w:basedOn w:val="a"/>
    <w:next w:val="a"/>
    <w:link w:val="40"/>
    <w:uiPriority w:val="9"/>
    <w:qFormat/>
    <w:pPr>
      <w:suppressAutoHyphens/>
      <w:spacing w:line="336" w:lineRule="auto"/>
      <w:jc w:val="center"/>
      <w:outlineLvl w:val="3"/>
    </w:pPr>
    <w:rPr>
      <w:rFonts w:ascii="Times New Roman" w:hAnsi="Times New Roman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hAnsi="Cambria" w:cs="Times New Roman"/>
      <w:b/>
      <w:bCs/>
      <w:kern w:val="32"/>
      <w:sz w:val="32"/>
      <w:szCs w:val="32"/>
      <w:lang w:val="uk-UA" w:eastAsia="x-none"/>
    </w:rPr>
  </w:style>
  <w:style w:type="character" w:customStyle="1" w:styleId="20">
    <w:name w:val="Заголовок 2 Знак"/>
    <w:link w:val="2"/>
    <w:uiPriority w:val="9"/>
    <w:locked/>
    <w:rsid w:val="00BF3AD4"/>
    <w:rPr>
      <w:rFonts w:cs="Times New Roman"/>
      <w:b/>
      <w:lang w:val="uk-UA" w:eastAsia="x-none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hAnsi="Cambria" w:cs="Times New Roman"/>
      <w:b/>
      <w:bCs/>
      <w:sz w:val="26"/>
      <w:szCs w:val="26"/>
      <w:lang w:val="uk-UA" w:eastAsia="x-none"/>
    </w:rPr>
  </w:style>
  <w:style w:type="character" w:customStyle="1" w:styleId="40">
    <w:name w:val="Заголовок 4 Знак"/>
    <w:link w:val="4"/>
    <w:uiPriority w:val="9"/>
    <w:locked/>
    <w:rsid w:val="00BF3AD4"/>
    <w:rPr>
      <w:rFonts w:cs="Times New Roman"/>
      <w:b/>
      <w:lang w:val="uk-UA" w:eastAsia="x-none"/>
    </w:rPr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  <w:rPr>
      <w:rFonts w:ascii="Times New Roman" w:hAnsi="Times New Roman"/>
    </w:rPr>
  </w:style>
  <w:style w:type="character" w:customStyle="1" w:styleId="a4">
    <w:name w:val="Верхний колонтитул Знак"/>
    <w:link w:val="a3"/>
    <w:uiPriority w:val="99"/>
    <w:locked/>
    <w:rPr>
      <w:rFonts w:ascii="Arial" w:hAnsi="Arial" w:cs="Times New Roman"/>
      <w:lang w:val="uk-UA" w:eastAsia="x-none"/>
    </w:rPr>
  </w:style>
  <w:style w:type="paragraph" w:styleId="a5">
    <w:name w:val="caption"/>
    <w:basedOn w:val="a"/>
    <w:next w:val="a"/>
    <w:uiPriority w:val="35"/>
    <w:qFormat/>
    <w:pPr>
      <w:suppressAutoHyphens/>
      <w:spacing w:line="336" w:lineRule="auto"/>
      <w:jc w:val="center"/>
    </w:pPr>
    <w:rPr>
      <w:rFonts w:ascii="Times New Roman" w:hAnsi="Times New Roman"/>
    </w:rPr>
  </w:style>
  <w:style w:type="paragraph" w:styleId="a6">
    <w:name w:val="footer"/>
    <w:basedOn w:val="a"/>
    <w:link w:val="a7"/>
    <w:uiPriority w:val="99"/>
    <w:pPr>
      <w:tabs>
        <w:tab w:val="center" w:pos="4153"/>
        <w:tab w:val="right" w:pos="8306"/>
      </w:tabs>
    </w:pPr>
    <w:rPr>
      <w:rFonts w:ascii="Times New Roman" w:hAnsi="Times New Roman"/>
    </w:rPr>
  </w:style>
  <w:style w:type="character" w:customStyle="1" w:styleId="a7">
    <w:name w:val="Нижний колонтитул Знак"/>
    <w:link w:val="a6"/>
    <w:uiPriority w:val="99"/>
    <w:locked/>
    <w:rsid w:val="004702F9"/>
    <w:rPr>
      <w:rFonts w:cs="Times New Roman"/>
      <w:lang w:val="x-none" w:eastAsia="ru-RU"/>
    </w:rPr>
  </w:style>
  <w:style w:type="character" w:styleId="a8">
    <w:name w:val="page number"/>
    <w:uiPriority w:val="99"/>
    <w:rPr>
      <w:rFonts w:ascii="Times New Roman" w:hAnsi="Times New Roman" w:cs="Times New Roman"/>
      <w:lang w:val="uk-UA" w:eastAsia="x-none"/>
    </w:rPr>
  </w:style>
  <w:style w:type="paragraph" w:styleId="11">
    <w:name w:val="toc 1"/>
    <w:basedOn w:val="a"/>
    <w:next w:val="a"/>
    <w:autoRedefine/>
    <w:uiPriority w:val="39"/>
    <w:semiHidden/>
    <w:pPr>
      <w:tabs>
        <w:tab w:val="right" w:leader="dot" w:pos="9355"/>
      </w:tabs>
      <w:spacing w:line="336" w:lineRule="auto"/>
      <w:ind w:right="851"/>
    </w:pPr>
    <w:rPr>
      <w:caps/>
    </w:rPr>
  </w:style>
  <w:style w:type="paragraph" w:styleId="21">
    <w:name w:val="toc 2"/>
    <w:basedOn w:val="a"/>
    <w:next w:val="a"/>
    <w:autoRedefine/>
    <w:uiPriority w:val="39"/>
    <w:semiHidden/>
    <w:pPr>
      <w:tabs>
        <w:tab w:val="right" w:leader="dot" w:pos="9355"/>
      </w:tabs>
      <w:spacing w:line="336" w:lineRule="auto"/>
      <w:ind w:left="284" w:right="851"/>
    </w:pPr>
  </w:style>
  <w:style w:type="paragraph" w:styleId="31">
    <w:name w:val="toc 3"/>
    <w:basedOn w:val="a"/>
    <w:next w:val="a"/>
    <w:autoRedefine/>
    <w:uiPriority w:val="39"/>
    <w:semiHidden/>
    <w:pPr>
      <w:tabs>
        <w:tab w:val="right" w:leader="dot" w:pos="9355"/>
      </w:tabs>
      <w:spacing w:line="336" w:lineRule="auto"/>
      <w:ind w:left="567" w:right="851"/>
    </w:pPr>
  </w:style>
  <w:style w:type="paragraph" w:styleId="41">
    <w:name w:val="toc 4"/>
    <w:basedOn w:val="a"/>
    <w:next w:val="a"/>
    <w:autoRedefine/>
    <w:uiPriority w:val="39"/>
    <w:semiHidden/>
    <w:pPr>
      <w:tabs>
        <w:tab w:val="right" w:leader="dot" w:pos="9356"/>
      </w:tabs>
      <w:spacing w:line="336" w:lineRule="auto"/>
      <w:ind w:left="284" w:right="851"/>
    </w:pPr>
  </w:style>
  <w:style w:type="paragraph" w:styleId="a9">
    <w:name w:val="Body Text"/>
    <w:basedOn w:val="a"/>
    <w:link w:val="aa"/>
    <w:uiPriority w:val="99"/>
    <w:pPr>
      <w:spacing w:line="336" w:lineRule="auto"/>
      <w:ind w:firstLine="851"/>
    </w:pPr>
  </w:style>
  <w:style w:type="character" w:customStyle="1" w:styleId="aa">
    <w:name w:val="Основной текст Знак"/>
    <w:link w:val="a9"/>
    <w:uiPriority w:val="99"/>
    <w:semiHidden/>
    <w:locked/>
    <w:rPr>
      <w:rFonts w:ascii="Arial" w:hAnsi="Arial" w:cs="Times New Roman"/>
      <w:lang w:val="uk-UA" w:eastAsia="x-none"/>
    </w:rPr>
  </w:style>
  <w:style w:type="paragraph" w:customStyle="1" w:styleId="ab">
    <w:name w:val="Переменные"/>
    <w:basedOn w:val="a9"/>
    <w:pPr>
      <w:tabs>
        <w:tab w:val="left" w:pos="482"/>
      </w:tabs>
      <w:ind w:left="482" w:hanging="482"/>
    </w:pPr>
  </w:style>
  <w:style w:type="paragraph" w:styleId="ac">
    <w:name w:val="Document Map"/>
    <w:basedOn w:val="a"/>
    <w:link w:val="ad"/>
    <w:uiPriority w:val="99"/>
    <w:semiHidden/>
    <w:pPr>
      <w:shd w:val="clear" w:color="auto" w:fill="000080"/>
    </w:pPr>
    <w:rPr>
      <w:sz w:val="24"/>
    </w:rPr>
  </w:style>
  <w:style w:type="character" w:customStyle="1" w:styleId="ad">
    <w:name w:val="Схема документа Знак"/>
    <w:link w:val="ac"/>
    <w:uiPriority w:val="99"/>
    <w:semiHidden/>
    <w:locked/>
    <w:rPr>
      <w:rFonts w:ascii="Tahoma" w:hAnsi="Tahoma" w:cs="Tahoma"/>
      <w:sz w:val="16"/>
      <w:szCs w:val="16"/>
      <w:lang w:val="uk-UA" w:eastAsia="x-none"/>
    </w:rPr>
  </w:style>
  <w:style w:type="paragraph" w:customStyle="1" w:styleId="ae">
    <w:name w:val="Формула"/>
    <w:basedOn w:val="a9"/>
    <w:pPr>
      <w:tabs>
        <w:tab w:val="center" w:pos="4536"/>
        <w:tab w:val="right" w:pos="9356"/>
      </w:tabs>
      <w:ind w:firstLine="0"/>
    </w:pPr>
  </w:style>
  <w:style w:type="table" w:styleId="af">
    <w:name w:val="Table Grid"/>
    <w:basedOn w:val="a1"/>
    <w:uiPriority w:val="59"/>
    <w:rsid w:val="00E403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Plain Text"/>
    <w:basedOn w:val="a"/>
    <w:link w:val="af1"/>
    <w:uiPriority w:val="99"/>
    <w:rsid w:val="00F34EC6"/>
    <w:pPr>
      <w:jc w:val="both"/>
    </w:pPr>
    <w:rPr>
      <w:rFonts w:ascii="Courier New" w:hAnsi="Courier New" w:cs="Courier New"/>
    </w:rPr>
  </w:style>
  <w:style w:type="character" w:customStyle="1" w:styleId="af1">
    <w:name w:val="Текст Знак"/>
    <w:link w:val="af0"/>
    <w:uiPriority w:val="99"/>
    <w:semiHidden/>
    <w:locked/>
    <w:rPr>
      <w:rFonts w:ascii="Courier New" w:hAnsi="Courier New" w:cs="Courier New"/>
      <w:lang w:val="uk-UA" w:eastAsia="x-none"/>
    </w:rPr>
  </w:style>
  <w:style w:type="paragraph" w:styleId="af2">
    <w:name w:val="Body Text Indent"/>
    <w:basedOn w:val="a"/>
    <w:link w:val="af3"/>
    <w:uiPriority w:val="99"/>
    <w:rsid w:val="009B5607"/>
    <w:pPr>
      <w:spacing w:after="120"/>
      <w:ind w:left="283"/>
    </w:pPr>
  </w:style>
  <w:style w:type="character" w:customStyle="1" w:styleId="af3">
    <w:name w:val="Основной текст с отступом Знак"/>
    <w:link w:val="af2"/>
    <w:uiPriority w:val="99"/>
    <w:semiHidden/>
    <w:locked/>
    <w:rPr>
      <w:rFonts w:ascii="Arial" w:hAnsi="Arial" w:cs="Times New Roman"/>
      <w:lang w:val="uk-UA" w:eastAsia="x-none"/>
    </w:rPr>
  </w:style>
  <w:style w:type="paragraph" w:customStyle="1" w:styleId="af4">
    <w:name w:val="Чертежный"/>
    <w:rsid w:val="00214E04"/>
    <w:pPr>
      <w:jc w:val="both"/>
    </w:pPr>
    <w:rPr>
      <w:rFonts w:ascii="ISOCPEUR" w:hAnsi="ISOCPEUR"/>
      <w:i/>
      <w:sz w:val="28"/>
      <w:lang w:val="uk-UA"/>
    </w:rPr>
  </w:style>
  <w:style w:type="paragraph" w:styleId="af5">
    <w:name w:val="Normal (Web)"/>
    <w:basedOn w:val="a"/>
    <w:uiPriority w:val="99"/>
    <w:unhideWhenUsed/>
    <w:rsid w:val="006043C4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uk-UA"/>
    </w:rPr>
  </w:style>
  <w:style w:type="character" w:styleId="af6">
    <w:name w:val="Strong"/>
    <w:uiPriority w:val="22"/>
    <w:qFormat/>
    <w:rsid w:val="006043C4"/>
    <w:rPr>
      <w:rFonts w:cs="Times New Roman"/>
      <w:b/>
    </w:rPr>
  </w:style>
  <w:style w:type="paragraph" w:styleId="af7">
    <w:name w:val="Balloon Text"/>
    <w:basedOn w:val="a"/>
    <w:link w:val="af8"/>
    <w:uiPriority w:val="99"/>
    <w:rsid w:val="009401B0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link w:val="af7"/>
    <w:uiPriority w:val="99"/>
    <w:locked/>
    <w:rsid w:val="009401B0"/>
    <w:rPr>
      <w:rFonts w:ascii="Tahoma" w:hAnsi="Tahoma" w:cs="Tahoma"/>
      <w:sz w:val="16"/>
      <w:szCs w:val="16"/>
      <w:lang w:val="uk-UA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6.bin"/><Relationship Id="rId21" Type="http://schemas.openxmlformats.org/officeDocument/2006/relationships/oleObject" Target="embeddings/oleObject7.bin"/><Relationship Id="rId42" Type="http://schemas.openxmlformats.org/officeDocument/2006/relationships/image" Target="media/image18.wmf"/><Relationship Id="rId63" Type="http://schemas.openxmlformats.org/officeDocument/2006/relationships/oleObject" Target="embeddings/oleObject28.bin"/><Relationship Id="rId84" Type="http://schemas.openxmlformats.org/officeDocument/2006/relationships/oleObject" Target="embeddings/oleObject39.bin"/><Relationship Id="rId138" Type="http://schemas.openxmlformats.org/officeDocument/2006/relationships/image" Target="media/image64.wmf"/><Relationship Id="rId159" Type="http://schemas.openxmlformats.org/officeDocument/2006/relationships/oleObject" Target="embeddings/oleObject79.bin"/><Relationship Id="rId170" Type="http://schemas.openxmlformats.org/officeDocument/2006/relationships/image" Target="media/image79.wmf"/><Relationship Id="rId191" Type="http://schemas.openxmlformats.org/officeDocument/2006/relationships/image" Target="media/image89.wmf"/><Relationship Id="rId205" Type="http://schemas.openxmlformats.org/officeDocument/2006/relationships/oleObject" Target="embeddings/oleObject103.bin"/><Relationship Id="rId226" Type="http://schemas.openxmlformats.org/officeDocument/2006/relationships/oleObject" Target="embeddings/oleObject114.bin"/><Relationship Id="rId247" Type="http://schemas.openxmlformats.org/officeDocument/2006/relationships/image" Target="media/image115.wmf"/><Relationship Id="rId107" Type="http://schemas.openxmlformats.org/officeDocument/2006/relationships/image" Target="media/image50.wmf"/><Relationship Id="rId11" Type="http://schemas.openxmlformats.org/officeDocument/2006/relationships/oleObject" Target="embeddings/oleObject2.bin"/><Relationship Id="rId32" Type="http://schemas.openxmlformats.org/officeDocument/2006/relationships/image" Target="media/image13.wmf"/><Relationship Id="rId53" Type="http://schemas.openxmlformats.org/officeDocument/2006/relationships/oleObject" Target="embeddings/oleObject23.bin"/><Relationship Id="rId74" Type="http://schemas.openxmlformats.org/officeDocument/2006/relationships/image" Target="media/image34.wmf"/><Relationship Id="rId128" Type="http://schemas.openxmlformats.org/officeDocument/2006/relationships/oleObject" Target="embeddings/oleObject62.bin"/><Relationship Id="rId149" Type="http://schemas.openxmlformats.org/officeDocument/2006/relationships/image" Target="media/image69.wmf"/><Relationship Id="rId5" Type="http://schemas.openxmlformats.org/officeDocument/2006/relationships/webSettings" Target="webSettings.xml"/><Relationship Id="rId95" Type="http://schemas.openxmlformats.org/officeDocument/2006/relationships/image" Target="media/image44.wmf"/><Relationship Id="rId160" Type="http://schemas.openxmlformats.org/officeDocument/2006/relationships/image" Target="media/image74.wmf"/><Relationship Id="rId181" Type="http://schemas.openxmlformats.org/officeDocument/2006/relationships/image" Target="media/image84.wmf"/><Relationship Id="rId216" Type="http://schemas.openxmlformats.org/officeDocument/2006/relationships/image" Target="media/image101.wmf"/><Relationship Id="rId237" Type="http://schemas.openxmlformats.org/officeDocument/2006/relationships/oleObject" Target="embeddings/oleObject120.bin"/><Relationship Id="rId258" Type="http://schemas.openxmlformats.org/officeDocument/2006/relationships/oleObject" Target="embeddings/oleObject131.bin"/><Relationship Id="rId22" Type="http://schemas.openxmlformats.org/officeDocument/2006/relationships/image" Target="media/image8.wmf"/><Relationship Id="rId43" Type="http://schemas.openxmlformats.org/officeDocument/2006/relationships/oleObject" Target="embeddings/oleObject18.bin"/><Relationship Id="rId64" Type="http://schemas.openxmlformats.org/officeDocument/2006/relationships/image" Target="media/image29.wmf"/><Relationship Id="rId118" Type="http://schemas.openxmlformats.org/officeDocument/2006/relationships/oleObject" Target="embeddings/oleObject57.bin"/><Relationship Id="rId139" Type="http://schemas.openxmlformats.org/officeDocument/2006/relationships/oleObject" Target="embeddings/oleObject68.bin"/><Relationship Id="rId85" Type="http://schemas.openxmlformats.org/officeDocument/2006/relationships/image" Target="media/image39.wmf"/><Relationship Id="rId150" Type="http://schemas.openxmlformats.org/officeDocument/2006/relationships/oleObject" Target="embeddings/oleObject74.bin"/><Relationship Id="rId171" Type="http://schemas.openxmlformats.org/officeDocument/2006/relationships/oleObject" Target="embeddings/oleObject85.bin"/><Relationship Id="rId192" Type="http://schemas.openxmlformats.org/officeDocument/2006/relationships/oleObject" Target="embeddings/oleObject96.bin"/><Relationship Id="rId206" Type="http://schemas.openxmlformats.org/officeDocument/2006/relationships/image" Target="media/image96.wmf"/><Relationship Id="rId227" Type="http://schemas.openxmlformats.org/officeDocument/2006/relationships/image" Target="media/image106.wmf"/><Relationship Id="rId248" Type="http://schemas.openxmlformats.org/officeDocument/2006/relationships/oleObject" Target="embeddings/oleObject126.bin"/><Relationship Id="rId12" Type="http://schemas.openxmlformats.org/officeDocument/2006/relationships/image" Target="media/image3.wmf"/><Relationship Id="rId33" Type="http://schemas.openxmlformats.org/officeDocument/2006/relationships/oleObject" Target="embeddings/oleObject13.bin"/><Relationship Id="rId108" Type="http://schemas.openxmlformats.org/officeDocument/2006/relationships/oleObject" Target="embeddings/oleObject51.bin"/><Relationship Id="rId129" Type="http://schemas.openxmlformats.org/officeDocument/2006/relationships/image" Target="media/image60.wmf"/><Relationship Id="rId54" Type="http://schemas.openxmlformats.org/officeDocument/2006/relationships/image" Target="media/image24.wmf"/><Relationship Id="rId75" Type="http://schemas.openxmlformats.org/officeDocument/2006/relationships/oleObject" Target="embeddings/oleObject34.bin"/><Relationship Id="rId96" Type="http://schemas.openxmlformats.org/officeDocument/2006/relationships/oleObject" Target="embeddings/oleObject45.bin"/><Relationship Id="rId140" Type="http://schemas.openxmlformats.org/officeDocument/2006/relationships/image" Target="media/image65.wmf"/><Relationship Id="rId161" Type="http://schemas.openxmlformats.org/officeDocument/2006/relationships/oleObject" Target="embeddings/oleObject80.bin"/><Relationship Id="rId182" Type="http://schemas.openxmlformats.org/officeDocument/2006/relationships/oleObject" Target="embeddings/oleObject91.bin"/><Relationship Id="rId217" Type="http://schemas.openxmlformats.org/officeDocument/2006/relationships/oleObject" Target="embeddings/oleObject109.bin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212" Type="http://schemas.openxmlformats.org/officeDocument/2006/relationships/image" Target="media/image99.wmf"/><Relationship Id="rId233" Type="http://schemas.openxmlformats.org/officeDocument/2006/relationships/image" Target="media/image109.wmf"/><Relationship Id="rId238" Type="http://schemas.openxmlformats.org/officeDocument/2006/relationships/image" Target="media/image111.wmf"/><Relationship Id="rId254" Type="http://schemas.openxmlformats.org/officeDocument/2006/relationships/oleObject" Target="embeddings/oleObject129.bin"/><Relationship Id="rId259" Type="http://schemas.openxmlformats.org/officeDocument/2006/relationships/image" Target="media/image121.wmf"/><Relationship Id="rId23" Type="http://schemas.openxmlformats.org/officeDocument/2006/relationships/oleObject" Target="embeddings/oleObject8.bin"/><Relationship Id="rId28" Type="http://schemas.openxmlformats.org/officeDocument/2006/relationships/image" Target="media/image11.wmf"/><Relationship Id="rId49" Type="http://schemas.openxmlformats.org/officeDocument/2006/relationships/oleObject" Target="embeddings/oleObject21.bin"/><Relationship Id="rId114" Type="http://schemas.openxmlformats.org/officeDocument/2006/relationships/image" Target="media/image53.wmf"/><Relationship Id="rId119" Type="http://schemas.openxmlformats.org/officeDocument/2006/relationships/image" Target="media/image55.wmf"/><Relationship Id="rId44" Type="http://schemas.openxmlformats.org/officeDocument/2006/relationships/image" Target="media/image19.wmf"/><Relationship Id="rId60" Type="http://schemas.openxmlformats.org/officeDocument/2006/relationships/image" Target="media/image27.wmf"/><Relationship Id="rId65" Type="http://schemas.openxmlformats.org/officeDocument/2006/relationships/oleObject" Target="embeddings/oleObject29.bin"/><Relationship Id="rId81" Type="http://schemas.openxmlformats.org/officeDocument/2006/relationships/image" Target="media/image37.wmf"/><Relationship Id="rId86" Type="http://schemas.openxmlformats.org/officeDocument/2006/relationships/oleObject" Target="embeddings/oleObject40.bin"/><Relationship Id="rId130" Type="http://schemas.openxmlformats.org/officeDocument/2006/relationships/oleObject" Target="embeddings/oleObject63.bin"/><Relationship Id="rId135" Type="http://schemas.openxmlformats.org/officeDocument/2006/relationships/oleObject" Target="embeddings/oleObject66.bin"/><Relationship Id="rId151" Type="http://schemas.openxmlformats.org/officeDocument/2006/relationships/image" Target="media/image70.wmf"/><Relationship Id="rId156" Type="http://schemas.openxmlformats.org/officeDocument/2006/relationships/oleObject" Target="embeddings/oleObject77.bin"/><Relationship Id="rId177" Type="http://schemas.openxmlformats.org/officeDocument/2006/relationships/oleObject" Target="embeddings/oleObject88.bin"/><Relationship Id="rId198" Type="http://schemas.openxmlformats.org/officeDocument/2006/relationships/image" Target="media/image92.wmf"/><Relationship Id="rId172" Type="http://schemas.openxmlformats.org/officeDocument/2006/relationships/image" Target="media/image80.wmf"/><Relationship Id="rId193" Type="http://schemas.openxmlformats.org/officeDocument/2006/relationships/image" Target="media/image90.wmf"/><Relationship Id="rId202" Type="http://schemas.openxmlformats.org/officeDocument/2006/relationships/image" Target="media/image94.wmf"/><Relationship Id="rId207" Type="http://schemas.openxmlformats.org/officeDocument/2006/relationships/oleObject" Target="embeddings/oleObject104.bin"/><Relationship Id="rId223" Type="http://schemas.openxmlformats.org/officeDocument/2006/relationships/image" Target="media/image104.wmf"/><Relationship Id="rId228" Type="http://schemas.openxmlformats.org/officeDocument/2006/relationships/oleObject" Target="embeddings/oleObject115.bin"/><Relationship Id="rId244" Type="http://schemas.openxmlformats.org/officeDocument/2006/relationships/oleObject" Target="embeddings/oleObject124.bin"/><Relationship Id="rId249" Type="http://schemas.openxmlformats.org/officeDocument/2006/relationships/image" Target="media/image116.wmf"/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39" Type="http://schemas.openxmlformats.org/officeDocument/2006/relationships/oleObject" Target="embeddings/oleObject16.bin"/><Relationship Id="rId109" Type="http://schemas.openxmlformats.org/officeDocument/2006/relationships/oleObject" Target="embeddings/oleObject52.bin"/><Relationship Id="rId260" Type="http://schemas.openxmlformats.org/officeDocument/2006/relationships/oleObject" Target="embeddings/oleObject132.bin"/><Relationship Id="rId34" Type="http://schemas.openxmlformats.org/officeDocument/2006/relationships/image" Target="media/image14.wmf"/><Relationship Id="rId50" Type="http://schemas.openxmlformats.org/officeDocument/2006/relationships/image" Target="media/image22.wmf"/><Relationship Id="rId55" Type="http://schemas.openxmlformats.org/officeDocument/2006/relationships/oleObject" Target="embeddings/oleObject24.bin"/><Relationship Id="rId76" Type="http://schemas.openxmlformats.org/officeDocument/2006/relationships/image" Target="media/image35.wmf"/><Relationship Id="rId97" Type="http://schemas.openxmlformats.org/officeDocument/2006/relationships/image" Target="media/image45.wmf"/><Relationship Id="rId104" Type="http://schemas.openxmlformats.org/officeDocument/2006/relationships/oleObject" Target="embeddings/oleObject49.bin"/><Relationship Id="rId120" Type="http://schemas.openxmlformats.org/officeDocument/2006/relationships/oleObject" Target="embeddings/oleObject58.bin"/><Relationship Id="rId125" Type="http://schemas.openxmlformats.org/officeDocument/2006/relationships/image" Target="media/image58.wmf"/><Relationship Id="rId141" Type="http://schemas.openxmlformats.org/officeDocument/2006/relationships/oleObject" Target="embeddings/oleObject69.bin"/><Relationship Id="rId146" Type="http://schemas.openxmlformats.org/officeDocument/2006/relationships/oleObject" Target="embeddings/oleObject72.bin"/><Relationship Id="rId167" Type="http://schemas.openxmlformats.org/officeDocument/2006/relationships/oleObject" Target="embeddings/oleObject83.bin"/><Relationship Id="rId188" Type="http://schemas.openxmlformats.org/officeDocument/2006/relationships/oleObject" Target="embeddings/oleObject94.bin"/><Relationship Id="rId7" Type="http://schemas.openxmlformats.org/officeDocument/2006/relationships/endnotes" Target="endnotes.xml"/><Relationship Id="rId71" Type="http://schemas.openxmlformats.org/officeDocument/2006/relationships/oleObject" Target="embeddings/oleObject32.bin"/><Relationship Id="rId92" Type="http://schemas.openxmlformats.org/officeDocument/2006/relationships/oleObject" Target="embeddings/oleObject43.bin"/><Relationship Id="rId162" Type="http://schemas.openxmlformats.org/officeDocument/2006/relationships/image" Target="media/image75.wmf"/><Relationship Id="rId183" Type="http://schemas.openxmlformats.org/officeDocument/2006/relationships/image" Target="media/image85.wmf"/><Relationship Id="rId213" Type="http://schemas.openxmlformats.org/officeDocument/2006/relationships/oleObject" Target="embeddings/oleObject107.bin"/><Relationship Id="rId218" Type="http://schemas.openxmlformats.org/officeDocument/2006/relationships/image" Target="media/image102.wmf"/><Relationship Id="rId234" Type="http://schemas.openxmlformats.org/officeDocument/2006/relationships/oleObject" Target="embeddings/oleObject118.bin"/><Relationship Id="rId239" Type="http://schemas.openxmlformats.org/officeDocument/2006/relationships/oleObject" Target="embeddings/oleObject121.bin"/><Relationship Id="rId2" Type="http://schemas.openxmlformats.org/officeDocument/2006/relationships/styles" Target="styles.xml"/><Relationship Id="rId29" Type="http://schemas.openxmlformats.org/officeDocument/2006/relationships/oleObject" Target="embeddings/oleObject11.bin"/><Relationship Id="rId250" Type="http://schemas.openxmlformats.org/officeDocument/2006/relationships/oleObject" Target="embeddings/oleObject127.bin"/><Relationship Id="rId255" Type="http://schemas.openxmlformats.org/officeDocument/2006/relationships/image" Target="media/image119.wmf"/><Relationship Id="rId24" Type="http://schemas.openxmlformats.org/officeDocument/2006/relationships/image" Target="media/image9.wmf"/><Relationship Id="rId40" Type="http://schemas.openxmlformats.org/officeDocument/2006/relationships/image" Target="media/image17.wmf"/><Relationship Id="rId45" Type="http://schemas.openxmlformats.org/officeDocument/2006/relationships/oleObject" Target="embeddings/oleObject19.bin"/><Relationship Id="rId66" Type="http://schemas.openxmlformats.org/officeDocument/2006/relationships/image" Target="media/image30.wmf"/><Relationship Id="rId87" Type="http://schemas.openxmlformats.org/officeDocument/2006/relationships/image" Target="media/image40.wmf"/><Relationship Id="rId110" Type="http://schemas.openxmlformats.org/officeDocument/2006/relationships/image" Target="media/image51.wmf"/><Relationship Id="rId115" Type="http://schemas.openxmlformats.org/officeDocument/2006/relationships/oleObject" Target="embeddings/oleObject55.bin"/><Relationship Id="rId131" Type="http://schemas.openxmlformats.org/officeDocument/2006/relationships/image" Target="media/image61.wmf"/><Relationship Id="rId136" Type="http://schemas.openxmlformats.org/officeDocument/2006/relationships/image" Target="media/image63.wmf"/><Relationship Id="rId157" Type="http://schemas.openxmlformats.org/officeDocument/2006/relationships/image" Target="media/image73.wmf"/><Relationship Id="rId178" Type="http://schemas.openxmlformats.org/officeDocument/2006/relationships/image" Target="media/image83.wmf"/><Relationship Id="rId61" Type="http://schemas.openxmlformats.org/officeDocument/2006/relationships/oleObject" Target="embeddings/oleObject27.bin"/><Relationship Id="rId82" Type="http://schemas.openxmlformats.org/officeDocument/2006/relationships/oleObject" Target="embeddings/oleObject38.bin"/><Relationship Id="rId152" Type="http://schemas.openxmlformats.org/officeDocument/2006/relationships/oleObject" Target="embeddings/oleObject75.bin"/><Relationship Id="rId173" Type="http://schemas.openxmlformats.org/officeDocument/2006/relationships/oleObject" Target="embeddings/oleObject86.bin"/><Relationship Id="rId194" Type="http://schemas.openxmlformats.org/officeDocument/2006/relationships/oleObject" Target="embeddings/oleObject97.bin"/><Relationship Id="rId199" Type="http://schemas.openxmlformats.org/officeDocument/2006/relationships/oleObject" Target="embeddings/oleObject100.bin"/><Relationship Id="rId203" Type="http://schemas.openxmlformats.org/officeDocument/2006/relationships/oleObject" Target="embeddings/oleObject102.bin"/><Relationship Id="rId208" Type="http://schemas.openxmlformats.org/officeDocument/2006/relationships/image" Target="media/image97.wmf"/><Relationship Id="rId229" Type="http://schemas.openxmlformats.org/officeDocument/2006/relationships/image" Target="media/image107.wmf"/><Relationship Id="rId19" Type="http://schemas.openxmlformats.org/officeDocument/2006/relationships/oleObject" Target="embeddings/oleObject6.bin"/><Relationship Id="rId224" Type="http://schemas.openxmlformats.org/officeDocument/2006/relationships/oleObject" Target="embeddings/oleObject113.bin"/><Relationship Id="rId240" Type="http://schemas.openxmlformats.org/officeDocument/2006/relationships/image" Target="media/image112.wmf"/><Relationship Id="rId245" Type="http://schemas.openxmlformats.org/officeDocument/2006/relationships/image" Target="media/image114.wmf"/><Relationship Id="rId261" Type="http://schemas.openxmlformats.org/officeDocument/2006/relationships/header" Target="header1.xml"/><Relationship Id="rId14" Type="http://schemas.openxmlformats.org/officeDocument/2006/relationships/image" Target="media/image4.wmf"/><Relationship Id="rId30" Type="http://schemas.openxmlformats.org/officeDocument/2006/relationships/image" Target="media/image12.wmf"/><Relationship Id="rId35" Type="http://schemas.openxmlformats.org/officeDocument/2006/relationships/oleObject" Target="embeddings/oleObject14.bin"/><Relationship Id="rId56" Type="http://schemas.openxmlformats.org/officeDocument/2006/relationships/image" Target="media/image25.wmf"/><Relationship Id="rId77" Type="http://schemas.openxmlformats.org/officeDocument/2006/relationships/oleObject" Target="embeddings/oleObject35.bin"/><Relationship Id="rId100" Type="http://schemas.openxmlformats.org/officeDocument/2006/relationships/oleObject" Target="embeddings/oleObject47.bin"/><Relationship Id="rId105" Type="http://schemas.openxmlformats.org/officeDocument/2006/relationships/image" Target="media/image49.wmf"/><Relationship Id="rId126" Type="http://schemas.openxmlformats.org/officeDocument/2006/relationships/oleObject" Target="embeddings/oleObject61.bin"/><Relationship Id="rId147" Type="http://schemas.openxmlformats.org/officeDocument/2006/relationships/image" Target="media/image68.wmf"/><Relationship Id="rId168" Type="http://schemas.openxmlformats.org/officeDocument/2006/relationships/image" Target="media/image78.wmf"/><Relationship Id="rId8" Type="http://schemas.openxmlformats.org/officeDocument/2006/relationships/image" Target="media/image1.wmf"/><Relationship Id="rId51" Type="http://schemas.openxmlformats.org/officeDocument/2006/relationships/oleObject" Target="embeddings/oleObject22.bin"/><Relationship Id="rId72" Type="http://schemas.openxmlformats.org/officeDocument/2006/relationships/image" Target="media/image33.wmf"/><Relationship Id="rId93" Type="http://schemas.openxmlformats.org/officeDocument/2006/relationships/image" Target="media/image43.wmf"/><Relationship Id="rId98" Type="http://schemas.openxmlformats.org/officeDocument/2006/relationships/oleObject" Target="embeddings/oleObject46.bin"/><Relationship Id="rId121" Type="http://schemas.openxmlformats.org/officeDocument/2006/relationships/image" Target="media/image56.wmf"/><Relationship Id="rId142" Type="http://schemas.openxmlformats.org/officeDocument/2006/relationships/oleObject" Target="embeddings/oleObject70.bin"/><Relationship Id="rId163" Type="http://schemas.openxmlformats.org/officeDocument/2006/relationships/oleObject" Target="embeddings/oleObject81.bin"/><Relationship Id="rId184" Type="http://schemas.openxmlformats.org/officeDocument/2006/relationships/oleObject" Target="embeddings/oleObject92.bin"/><Relationship Id="rId189" Type="http://schemas.openxmlformats.org/officeDocument/2006/relationships/image" Target="media/image88.wmf"/><Relationship Id="rId219" Type="http://schemas.openxmlformats.org/officeDocument/2006/relationships/oleObject" Target="embeddings/oleObject110.bin"/><Relationship Id="rId3" Type="http://schemas.microsoft.com/office/2007/relationships/stylesWithEffects" Target="stylesWithEffects.xml"/><Relationship Id="rId214" Type="http://schemas.openxmlformats.org/officeDocument/2006/relationships/image" Target="media/image100.wmf"/><Relationship Id="rId230" Type="http://schemas.openxmlformats.org/officeDocument/2006/relationships/oleObject" Target="embeddings/oleObject116.bin"/><Relationship Id="rId235" Type="http://schemas.openxmlformats.org/officeDocument/2006/relationships/image" Target="media/image110.wmf"/><Relationship Id="rId251" Type="http://schemas.openxmlformats.org/officeDocument/2006/relationships/image" Target="media/image117.wmf"/><Relationship Id="rId256" Type="http://schemas.openxmlformats.org/officeDocument/2006/relationships/oleObject" Target="embeddings/oleObject130.bin"/><Relationship Id="rId25" Type="http://schemas.openxmlformats.org/officeDocument/2006/relationships/oleObject" Target="embeddings/oleObject9.bin"/><Relationship Id="rId46" Type="http://schemas.openxmlformats.org/officeDocument/2006/relationships/image" Target="media/image20.wmf"/><Relationship Id="rId67" Type="http://schemas.openxmlformats.org/officeDocument/2006/relationships/oleObject" Target="embeddings/oleObject30.bin"/><Relationship Id="rId116" Type="http://schemas.openxmlformats.org/officeDocument/2006/relationships/image" Target="media/image54.wmf"/><Relationship Id="rId137" Type="http://schemas.openxmlformats.org/officeDocument/2006/relationships/oleObject" Target="embeddings/oleObject67.bin"/><Relationship Id="rId158" Type="http://schemas.openxmlformats.org/officeDocument/2006/relationships/oleObject" Target="embeddings/oleObject78.bin"/><Relationship Id="rId20" Type="http://schemas.openxmlformats.org/officeDocument/2006/relationships/image" Target="media/image7.wmf"/><Relationship Id="rId41" Type="http://schemas.openxmlformats.org/officeDocument/2006/relationships/oleObject" Target="embeddings/oleObject17.bin"/><Relationship Id="rId62" Type="http://schemas.openxmlformats.org/officeDocument/2006/relationships/image" Target="media/image28.wmf"/><Relationship Id="rId83" Type="http://schemas.openxmlformats.org/officeDocument/2006/relationships/image" Target="media/image38.wmf"/><Relationship Id="rId88" Type="http://schemas.openxmlformats.org/officeDocument/2006/relationships/oleObject" Target="embeddings/oleObject41.bin"/><Relationship Id="rId111" Type="http://schemas.openxmlformats.org/officeDocument/2006/relationships/oleObject" Target="embeddings/oleObject53.bin"/><Relationship Id="rId132" Type="http://schemas.openxmlformats.org/officeDocument/2006/relationships/oleObject" Target="embeddings/oleObject64.bin"/><Relationship Id="rId153" Type="http://schemas.openxmlformats.org/officeDocument/2006/relationships/image" Target="media/image71.wmf"/><Relationship Id="rId174" Type="http://schemas.openxmlformats.org/officeDocument/2006/relationships/image" Target="media/image81.wmf"/><Relationship Id="rId179" Type="http://schemas.openxmlformats.org/officeDocument/2006/relationships/oleObject" Target="embeddings/oleObject89.bin"/><Relationship Id="rId195" Type="http://schemas.openxmlformats.org/officeDocument/2006/relationships/image" Target="media/image91.wmf"/><Relationship Id="rId209" Type="http://schemas.openxmlformats.org/officeDocument/2006/relationships/oleObject" Target="embeddings/oleObject105.bin"/><Relationship Id="rId190" Type="http://schemas.openxmlformats.org/officeDocument/2006/relationships/oleObject" Target="embeddings/oleObject95.bin"/><Relationship Id="rId204" Type="http://schemas.openxmlformats.org/officeDocument/2006/relationships/image" Target="media/image95.wmf"/><Relationship Id="rId220" Type="http://schemas.openxmlformats.org/officeDocument/2006/relationships/image" Target="media/image103.wmf"/><Relationship Id="rId225" Type="http://schemas.openxmlformats.org/officeDocument/2006/relationships/image" Target="media/image105.wmf"/><Relationship Id="rId241" Type="http://schemas.openxmlformats.org/officeDocument/2006/relationships/oleObject" Target="embeddings/oleObject122.bin"/><Relationship Id="rId246" Type="http://schemas.openxmlformats.org/officeDocument/2006/relationships/oleObject" Target="embeddings/oleObject125.bin"/><Relationship Id="rId15" Type="http://schemas.openxmlformats.org/officeDocument/2006/relationships/oleObject" Target="embeddings/oleObject4.bin"/><Relationship Id="rId36" Type="http://schemas.openxmlformats.org/officeDocument/2006/relationships/image" Target="media/image15.wmf"/><Relationship Id="rId57" Type="http://schemas.openxmlformats.org/officeDocument/2006/relationships/oleObject" Target="embeddings/oleObject25.bin"/><Relationship Id="rId106" Type="http://schemas.openxmlformats.org/officeDocument/2006/relationships/oleObject" Target="embeddings/oleObject50.bin"/><Relationship Id="rId127" Type="http://schemas.openxmlformats.org/officeDocument/2006/relationships/image" Target="media/image59.wmf"/><Relationship Id="rId262" Type="http://schemas.openxmlformats.org/officeDocument/2006/relationships/header" Target="header2.xml"/><Relationship Id="rId10" Type="http://schemas.openxmlformats.org/officeDocument/2006/relationships/image" Target="media/image2.wmf"/><Relationship Id="rId31" Type="http://schemas.openxmlformats.org/officeDocument/2006/relationships/oleObject" Target="embeddings/oleObject12.bin"/><Relationship Id="rId52" Type="http://schemas.openxmlformats.org/officeDocument/2006/relationships/image" Target="media/image23.wmf"/><Relationship Id="rId73" Type="http://schemas.openxmlformats.org/officeDocument/2006/relationships/oleObject" Target="embeddings/oleObject33.bin"/><Relationship Id="rId78" Type="http://schemas.openxmlformats.org/officeDocument/2006/relationships/image" Target="media/image36.wmf"/><Relationship Id="rId94" Type="http://schemas.openxmlformats.org/officeDocument/2006/relationships/oleObject" Target="embeddings/oleObject44.bin"/><Relationship Id="rId99" Type="http://schemas.openxmlformats.org/officeDocument/2006/relationships/image" Target="media/image46.wmf"/><Relationship Id="rId101" Type="http://schemas.openxmlformats.org/officeDocument/2006/relationships/image" Target="media/image47.wmf"/><Relationship Id="rId122" Type="http://schemas.openxmlformats.org/officeDocument/2006/relationships/oleObject" Target="embeddings/oleObject59.bin"/><Relationship Id="rId143" Type="http://schemas.openxmlformats.org/officeDocument/2006/relationships/image" Target="media/image66.wmf"/><Relationship Id="rId148" Type="http://schemas.openxmlformats.org/officeDocument/2006/relationships/oleObject" Target="embeddings/oleObject73.bin"/><Relationship Id="rId164" Type="http://schemas.openxmlformats.org/officeDocument/2006/relationships/image" Target="media/image76.wmf"/><Relationship Id="rId169" Type="http://schemas.openxmlformats.org/officeDocument/2006/relationships/oleObject" Target="embeddings/oleObject84.bin"/><Relationship Id="rId185" Type="http://schemas.openxmlformats.org/officeDocument/2006/relationships/image" Target="media/image86.w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80" Type="http://schemas.openxmlformats.org/officeDocument/2006/relationships/oleObject" Target="embeddings/oleObject90.bin"/><Relationship Id="rId210" Type="http://schemas.openxmlformats.org/officeDocument/2006/relationships/image" Target="media/image98.wmf"/><Relationship Id="rId215" Type="http://schemas.openxmlformats.org/officeDocument/2006/relationships/oleObject" Target="embeddings/oleObject108.bin"/><Relationship Id="rId236" Type="http://schemas.openxmlformats.org/officeDocument/2006/relationships/oleObject" Target="embeddings/oleObject119.bin"/><Relationship Id="rId257" Type="http://schemas.openxmlformats.org/officeDocument/2006/relationships/image" Target="media/image120.wmf"/><Relationship Id="rId26" Type="http://schemas.openxmlformats.org/officeDocument/2006/relationships/image" Target="media/image10.wmf"/><Relationship Id="rId231" Type="http://schemas.openxmlformats.org/officeDocument/2006/relationships/image" Target="media/image108.wmf"/><Relationship Id="rId252" Type="http://schemas.openxmlformats.org/officeDocument/2006/relationships/oleObject" Target="embeddings/oleObject128.bin"/><Relationship Id="rId47" Type="http://schemas.openxmlformats.org/officeDocument/2006/relationships/oleObject" Target="embeddings/oleObject20.bin"/><Relationship Id="rId68" Type="http://schemas.openxmlformats.org/officeDocument/2006/relationships/image" Target="media/image31.wmf"/><Relationship Id="rId89" Type="http://schemas.openxmlformats.org/officeDocument/2006/relationships/image" Target="media/image41.wmf"/><Relationship Id="rId112" Type="http://schemas.openxmlformats.org/officeDocument/2006/relationships/image" Target="media/image52.wmf"/><Relationship Id="rId133" Type="http://schemas.openxmlformats.org/officeDocument/2006/relationships/oleObject" Target="embeddings/oleObject65.bin"/><Relationship Id="rId154" Type="http://schemas.openxmlformats.org/officeDocument/2006/relationships/oleObject" Target="embeddings/oleObject76.bin"/><Relationship Id="rId175" Type="http://schemas.openxmlformats.org/officeDocument/2006/relationships/oleObject" Target="embeddings/oleObject87.bin"/><Relationship Id="rId196" Type="http://schemas.openxmlformats.org/officeDocument/2006/relationships/oleObject" Target="embeddings/oleObject98.bin"/><Relationship Id="rId200" Type="http://schemas.openxmlformats.org/officeDocument/2006/relationships/image" Target="media/image93.wmf"/><Relationship Id="rId16" Type="http://schemas.openxmlformats.org/officeDocument/2006/relationships/image" Target="media/image5.wmf"/><Relationship Id="rId221" Type="http://schemas.openxmlformats.org/officeDocument/2006/relationships/oleObject" Target="embeddings/oleObject111.bin"/><Relationship Id="rId242" Type="http://schemas.openxmlformats.org/officeDocument/2006/relationships/oleObject" Target="embeddings/oleObject123.bin"/><Relationship Id="rId263" Type="http://schemas.openxmlformats.org/officeDocument/2006/relationships/fontTable" Target="fontTable.xml"/><Relationship Id="rId37" Type="http://schemas.openxmlformats.org/officeDocument/2006/relationships/oleObject" Target="embeddings/oleObject15.bin"/><Relationship Id="rId58" Type="http://schemas.openxmlformats.org/officeDocument/2006/relationships/image" Target="media/image26.wmf"/><Relationship Id="rId79" Type="http://schemas.openxmlformats.org/officeDocument/2006/relationships/oleObject" Target="embeddings/oleObject36.bin"/><Relationship Id="rId102" Type="http://schemas.openxmlformats.org/officeDocument/2006/relationships/oleObject" Target="embeddings/oleObject48.bin"/><Relationship Id="rId123" Type="http://schemas.openxmlformats.org/officeDocument/2006/relationships/image" Target="media/image57.wmf"/><Relationship Id="rId144" Type="http://schemas.openxmlformats.org/officeDocument/2006/relationships/oleObject" Target="embeddings/oleObject71.bin"/><Relationship Id="rId90" Type="http://schemas.openxmlformats.org/officeDocument/2006/relationships/oleObject" Target="embeddings/oleObject42.bin"/><Relationship Id="rId165" Type="http://schemas.openxmlformats.org/officeDocument/2006/relationships/oleObject" Target="embeddings/oleObject82.bin"/><Relationship Id="rId186" Type="http://schemas.openxmlformats.org/officeDocument/2006/relationships/oleObject" Target="embeddings/oleObject93.bin"/><Relationship Id="rId211" Type="http://schemas.openxmlformats.org/officeDocument/2006/relationships/oleObject" Target="embeddings/oleObject106.bin"/><Relationship Id="rId232" Type="http://schemas.openxmlformats.org/officeDocument/2006/relationships/oleObject" Target="embeddings/oleObject117.bin"/><Relationship Id="rId253" Type="http://schemas.openxmlformats.org/officeDocument/2006/relationships/image" Target="media/image118.wmf"/><Relationship Id="rId27" Type="http://schemas.openxmlformats.org/officeDocument/2006/relationships/oleObject" Target="embeddings/oleObject10.bin"/><Relationship Id="rId48" Type="http://schemas.openxmlformats.org/officeDocument/2006/relationships/image" Target="media/image21.wmf"/><Relationship Id="rId69" Type="http://schemas.openxmlformats.org/officeDocument/2006/relationships/oleObject" Target="embeddings/oleObject31.bin"/><Relationship Id="rId113" Type="http://schemas.openxmlformats.org/officeDocument/2006/relationships/oleObject" Target="embeddings/oleObject54.bin"/><Relationship Id="rId134" Type="http://schemas.openxmlformats.org/officeDocument/2006/relationships/image" Target="media/image62.wmf"/><Relationship Id="rId80" Type="http://schemas.openxmlformats.org/officeDocument/2006/relationships/oleObject" Target="embeddings/oleObject37.bin"/><Relationship Id="rId155" Type="http://schemas.openxmlformats.org/officeDocument/2006/relationships/image" Target="media/image72.wmf"/><Relationship Id="rId176" Type="http://schemas.openxmlformats.org/officeDocument/2006/relationships/image" Target="media/image82.wmf"/><Relationship Id="rId197" Type="http://schemas.openxmlformats.org/officeDocument/2006/relationships/oleObject" Target="embeddings/oleObject99.bin"/><Relationship Id="rId201" Type="http://schemas.openxmlformats.org/officeDocument/2006/relationships/oleObject" Target="embeddings/oleObject101.bin"/><Relationship Id="rId222" Type="http://schemas.openxmlformats.org/officeDocument/2006/relationships/oleObject" Target="embeddings/oleObject112.bin"/><Relationship Id="rId243" Type="http://schemas.openxmlformats.org/officeDocument/2006/relationships/image" Target="media/image113.wmf"/><Relationship Id="rId264" Type="http://schemas.openxmlformats.org/officeDocument/2006/relationships/theme" Target="theme/theme1.xml"/><Relationship Id="rId17" Type="http://schemas.openxmlformats.org/officeDocument/2006/relationships/oleObject" Target="embeddings/oleObject5.bin"/><Relationship Id="rId38" Type="http://schemas.openxmlformats.org/officeDocument/2006/relationships/image" Target="media/image16.wmf"/><Relationship Id="rId59" Type="http://schemas.openxmlformats.org/officeDocument/2006/relationships/oleObject" Target="embeddings/oleObject26.bin"/><Relationship Id="rId103" Type="http://schemas.openxmlformats.org/officeDocument/2006/relationships/image" Target="media/image48.wmf"/><Relationship Id="rId124" Type="http://schemas.openxmlformats.org/officeDocument/2006/relationships/oleObject" Target="embeddings/oleObject60.bin"/><Relationship Id="rId70" Type="http://schemas.openxmlformats.org/officeDocument/2006/relationships/image" Target="media/image32.wmf"/><Relationship Id="rId91" Type="http://schemas.openxmlformats.org/officeDocument/2006/relationships/image" Target="media/image42.wmf"/><Relationship Id="rId145" Type="http://schemas.openxmlformats.org/officeDocument/2006/relationships/image" Target="media/image67.wmf"/><Relationship Id="rId166" Type="http://schemas.openxmlformats.org/officeDocument/2006/relationships/image" Target="media/image77.wmf"/><Relationship Id="rId187" Type="http://schemas.openxmlformats.org/officeDocument/2006/relationships/image" Target="media/image87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5255</Words>
  <Characters>34432</Characters>
  <Application>Microsoft Office Word</Application>
  <DocSecurity>0</DocSecurity>
  <Lines>1344</Lines>
  <Paragraphs>665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/>
  <LinksUpToDate>false</LinksUpToDate>
  <CharactersWithSpaces>39174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/>
  <cp:keywords/>
  <dc:description/>
  <cp:lastModifiedBy>Alex</cp:lastModifiedBy>
  <cp:revision>2</cp:revision>
  <cp:lastPrinted>2010-03-28T23:25:00Z</cp:lastPrinted>
  <dcterms:created xsi:type="dcterms:W3CDTF">2016-12-14T16:39:00Z</dcterms:created>
  <dcterms:modified xsi:type="dcterms:W3CDTF">2016-12-14T16:39:00Z</dcterms:modified>
</cp:coreProperties>
</file>