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2457" w:rsidRDefault="00072457" w:rsidP="00072457">
      <w:pPr>
        <w:jc w:val="center"/>
        <w:rPr>
          <w:b/>
          <w:bCs/>
          <w:sz w:val="40"/>
          <w:szCs w:val="40"/>
        </w:rPr>
      </w:pPr>
      <w:bookmarkStart w:id="0" w:name="_GoBack"/>
      <w:bookmarkEnd w:id="0"/>
      <w:r>
        <w:rPr>
          <w:b/>
          <w:bCs/>
          <w:sz w:val="40"/>
          <w:szCs w:val="40"/>
        </w:rPr>
        <w:t>ПЛАН:</w:t>
      </w:r>
    </w:p>
    <w:p w:rsidR="00072457" w:rsidRDefault="00072457" w:rsidP="00072457">
      <w:pPr>
        <w:jc w:val="center"/>
        <w:rPr>
          <w:b/>
          <w:bCs/>
          <w:sz w:val="40"/>
          <w:szCs w:val="40"/>
        </w:rPr>
      </w:pPr>
    </w:p>
    <w:p w:rsidR="00072457" w:rsidRDefault="00072457" w:rsidP="00072457">
      <w:pPr>
        <w:jc w:val="center"/>
        <w:rPr>
          <w:b/>
          <w:bCs/>
          <w:sz w:val="40"/>
          <w:szCs w:val="40"/>
        </w:rPr>
      </w:pPr>
    </w:p>
    <w:p w:rsidR="00072457" w:rsidRDefault="00072457" w:rsidP="00072457">
      <w:pPr>
        <w:rPr>
          <w:rFonts w:ascii="Courier New" w:hAnsi="Courier New" w:cs="Courier New"/>
          <w:sz w:val="32"/>
          <w:szCs w:val="32"/>
        </w:rPr>
      </w:pPr>
      <w:r>
        <w:rPr>
          <w:rFonts w:ascii="Courier New" w:hAnsi="Courier New" w:cs="Courier New"/>
          <w:sz w:val="32"/>
          <w:szCs w:val="32"/>
        </w:rPr>
        <w:t>1. Экономическое положение Демакратической Республики Мадагаскар</w:t>
      </w:r>
    </w:p>
    <w:p w:rsidR="00072457" w:rsidRDefault="00072457" w:rsidP="00072457"/>
    <w:p w:rsidR="00072457" w:rsidRDefault="00072457" w:rsidP="00072457"/>
    <w:p w:rsidR="00072457" w:rsidRDefault="00072457" w:rsidP="00072457"/>
    <w:p w:rsidR="00072457" w:rsidRDefault="00072457" w:rsidP="00072457">
      <w:pPr>
        <w:jc w:val="both"/>
        <w:rPr>
          <w:rFonts w:ascii="Courier New" w:hAnsi="Courier New" w:cs="Courier New"/>
          <w:sz w:val="32"/>
          <w:szCs w:val="32"/>
        </w:rPr>
      </w:pPr>
      <w:r>
        <w:rPr>
          <w:rFonts w:ascii="Courier New" w:hAnsi="Courier New" w:cs="Courier New"/>
          <w:sz w:val="32"/>
          <w:szCs w:val="32"/>
        </w:rPr>
        <w:t>2. Краткие статистические данные по экономике Демократической Республики М</w:t>
      </w:r>
      <w:r>
        <w:rPr>
          <w:rFonts w:ascii="Courier New" w:hAnsi="Courier New" w:cs="Courier New"/>
          <w:sz w:val="32"/>
          <w:szCs w:val="32"/>
        </w:rPr>
        <w:t>а</w:t>
      </w:r>
      <w:r>
        <w:rPr>
          <w:rFonts w:ascii="Courier New" w:hAnsi="Courier New" w:cs="Courier New"/>
          <w:sz w:val="32"/>
          <w:szCs w:val="32"/>
        </w:rPr>
        <w:t>дагаскар</w:t>
      </w:r>
    </w:p>
    <w:p w:rsidR="00072457" w:rsidRDefault="00072457" w:rsidP="00072457">
      <w:pPr>
        <w:jc w:val="both"/>
        <w:rPr>
          <w:rFonts w:ascii="Courier New" w:hAnsi="Courier New" w:cs="Courier New"/>
          <w:sz w:val="32"/>
          <w:szCs w:val="32"/>
        </w:rPr>
      </w:pPr>
    </w:p>
    <w:p w:rsidR="00072457" w:rsidRDefault="00072457" w:rsidP="00072457">
      <w:pPr>
        <w:jc w:val="both"/>
      </w:pPr>
      <w:r>
        <w:rPr>
          <w:rFonts w:ascii="Courier New" w:hAnsi="Courier New" w:cs="Courier New"/>
          <w:sz w:val="32"/>
          <w:szCs w:val="32"/>
        </w:rPr>
        <w:t>3. Перспективы развития</w:t>
      </w:r>
    </w:p>
    <w:p w:rsidR="00072457" w:rsidRDefault="00072457">
      <w:pPr>
        <w:ind w:firstLine="851"/>
        <w:jc w:val="both"/>
        <w:rPr>
          <w:rFonts w:ascii="Courier New" w:hAnsi="Courier New" w:cs="Courier New"/>
          <w:sz w:val="28"/>
          <w:szCs w:val="28"/>
        </w:rPr>
      </w:pPr>
    </w:p>
    <w:p w:rsidR="00072457" w:rsidRDefault="00072457">
      <w:pPr>
        <w:ind w:firstLine="851"/>
        <w:jc w:val="both"/>
        <w:rPr>
          <w:rFonts w:ascii="Courier New" w:hAnsi="Courier New" w:cs="Courier New"/>
          <w:sz w:val="28"/>
          <w:szCs w:val="28"/>
        </w:rPr>
      </w:pPr>
    </w:p>
    <w:p w:rsidR="00072457" w:rsidRDefault="00EF403F">
      <w:pPr>
        <w:ind w:firstLine="851"/>
        <w:jc w:val="both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10.25pt;height:350.25pt">
            <v:imagedata r:id="rId6" o:title=""/>
          </v:shape>
        </w:pict>
      </w:r>
    </w:p>
    <w:p w:rsidR="00072457" w:rsidRDefault="00072457">
      <w:pPr>
        <w:ind w:firstLine="851"/>
        <w:jc w:val="both"/>
        <w:rPr>
          <w:rFonts w:ascii="Courier New" w:hAnsi="Courier New" w:cs="Courier New"/>
          <w:sz w:val="28"/>
          <w:szCs w:val="28"/>
        </w:rPr>
      </w:pPr>
    </w:p>
    <w:p w:rsidR="00072457" w:rsidRDefault="00072457">
      <w:pPr>
        <w:ind w:firstLine="851"/>
        <w:jc w:val="both"/>
        <w:rPr>
          <w:rFonts w:ascii="Courier New" w:hAnsi="Courier New" w:cs="Courier New"/>
          <w:sz w:val="28"/>
          <w:szCs w:val="28"/>
        </w:rPr>
      </w:pPr>
    </w:p>
    <w:p w:rsidR="00072457" w:rsidRDefault="00072457">
      <w:pPr>
        <w:ind w:firstLine="851"/>
        <w:jc w:val="both"/>
        <w:rPr>
          <w:rFonts w:ascii="Courier New" w:hAnsi="Courier New" w:cs="Courier New"/>
          <w:sz w:val="28"/>
          <w:szCs w:val="28"/>
        </w:rPr>
      </w:pPr>
    </w:p>
    <w:p w:rsidR="00072457" w:rsidRDefault="00072457">
      <w:pPr>
        <w:ind w:firstLine="851"/>
        <w:jc w:val="both"/>
        <w:rPr>
          <w:rFonts w:ascii="Courier New" w:hAnsi="Courier New" w:cs="Courier New"/>
          <w:sz w:val="28"/>
          <w:szCs w:val="28"/>
        </w:rPr>
      </w:pPr>
    </w:p>
    <w:p w:rsidR="00072457" w:rsidRDefault="00072457">
      <w:pPr>
        <w:ind w:firstLine="851"/>
        <w:jc w:val="both"/>
        <w:rPr>
          <w:rFonts w:ascii="Courier New" w:hAnsi="Courier New" w:cs="Courier New"/>
          <w:sz w:val="28"/>
          <w:szCs w:val="28"/>
        </w:rPr>
      </w:pPr>
    </w:p>
    <w:p w:rsidR="00072457" w:rsidRDefault="00072457">
      <w:pPr>
        <w:ind w:firstLine="851"/>
        <w:jc w:val="both"/>
        <w:rPr>
          <w:rFonts w:ascii="Courier New" w:hAnsi="Courier New" w:cs="Courier New"/>
          <w:sz w:val="28"/>
          <w:szCs w:val="28"/>
        </w:rPr>
      </w:pPr>
    </w:p>
    <w:p w:rsidR="00072457" w:rsidRDefault="00072457">
      <w:pPr>
        <w:ind w:firstLine="851"/>
        <w:jc w:val="both"/>
        <w:rPr>
          <w:rFonts w:ascii="Courier New" w:hAnsi="Courier New" w:cs="Courier New"/>
          <w:sz w:val="28"/>
          <w:szCs w:val="28"/>
        </w:rPr>
      </w:pPr>
    </w:p>
    <w:p w:rsidR="00072457" w:rsidRDefault="00072457">
      <w:pPr>
        <w:jc w:val="center"/>
        <w:rPr>
          <w:rFonts w:ascii="Arial" w:hAnsi="Arial" w:cs="Arial"/>
          <w:b/>
          <w:bCs/>
          <w:sz w:val="36"/>
          <w:szCs w:val="36"/>
        </w:rPr>
      </w:pPr>
      <w:r>
        <w:rPr>
          <w:rFonts w:ascii="Arial" w:hAnsi="Arial" w:cs="Arial"/>
          <w:b/>
          <w:bCs/>
          <w:sz w:val="36"/>
          <w:szCs w:val="36"/>
        </w:rPr>
        <w:t>Экономическое положение</w:t>
      </w:r>
    </w:p>
    <w:p w:rsidR="00072457" w:rsidRDefault="00072457">
      <w:pPr>
        <w:jc w:val="center"/>
        <w:rPr>
          <w:rFonts w:ascii="Arial" w:hAnsi="Arial" w:cs="Arial"/>
          <w:b/>
          <w:bCs/>
          <w:sz w:val="36"/>
          <w:szCs w:val="36"/>
        </w:rPr>
      </w:pPr>
      <w:r>
        <w:rPr>
          <w:rFonts w:ascii="Arial" w:hAnsi="Arial" w:cs="Arial"/>
          <w:b/>
          <w:bCs/>
          <w:sz w:val="36"/>
          <w:szCs w:val="36"/>
        </w:rPr>
        <w:t xml:space="preserve">Демократической Республики </w:t>
      </w:r>
    </w:p>
    <w:p w:rsidR="00072457" w:rsidRDefault="00072457">
      <w:pPr>
        <w:jc w:val="center"/>
        <w:rPr>
          <w:rFonts w:ascii="Courier New" w:hAnsi="Courier New" w:cs="Courier New"/>
          <w:sz w:val="28"/>
          <w:szCs w:val="28"/>
        </w:rPr>
      </w:pPr>
      <w:r>
        <w:rPr>
          <w:rFonts w:ascii="Arial" w:hAnsi="Arial" w:cs="Arial"/>
          <w:b/>
          <w:bCs/>
          <w:sz w:val="36"/>
          <w:szCs w:val="36"/>
        </w:rPr>
        <w:t>Мадагаскар</w:t>
      </w:r>
    </w:p>
    <w:p w:rsidR="00072457" w:rsidRDefault="00072457">
      <w:pPr>
        <w:ind w:firstLine="851"/>
        <w:jc w:val="both"/>
        <w:rPr>
          <w:rFonts w:ascii="Courier New" w:hAnsi="Courier New" w:cs="Courier New"/>
          <w:sz w:val="28"/>
          <w:szCs w:val="28"/>
        </w:rPr>
      </w:pPr>
    </w:p>
    <w:p w:rsidR="00072457" w:rsidRDefault="00072457">
      <w:pPr>
        <w:ind w:firstLine="851"/>
        <w:jc w:val="both"/>
        <w:rPr>
          <w:rFonts w:ascii="Courier New" w:hAnsi="Courier New" w:cs="Courier New"/>
          <w:sz w:val="28"/>
          <w:szCs w:val="28"/>
        </w:rPr>
      </w:pPr>
    </w:p>
    <w:p w:rsidR="00072457" w:rsidRDefault="00072457">
      <w:pPr>
        <w:ind w:firstLine="851"/>
        <w:jc w:val="both"/>
        <w:rPr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>Мадагаскар - аграрная страна со слаборазвитой экономикой. После 1972 года национал</w:t>
      </w:r>
      <w:r>
        <w:rPr>
          <w:rFonts w:ascii="Courier New" w:hAnsi="Courier New" w:cs="Courier New"/>
          <w:sz w:val="28"/>
          <w:szCs w:val="28"/>
        </w:rPr>
        <w:t>и</w:t>
      </w:r>
      <w:r>
        <w:rPr>
          <w:rFonts w:ascii="Courier New" w:hAnsi="Courier New" w:cs="Courier New"/>
          <w:sz w:val="28"/>
          <w:szCs w:val="28"/>
        </w:rPr>
        <w:t>зированы банки, страховые компании, имущество крупнейших иностранных компаний, установлен контроль государства над внешней торговлей и энергосистемой, создан ряд государственных и смешанных предприятий.</w:t>
      </w:r>
    </w:p>
    <w:p w:rsidR="00072457" w:rsidRDefault="00072457">
      <w:pPr>
        <w:widowControl w:val="0"/>
        <w:ind w:firstLine="851"/>
        <w:jc w:val="both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>Мадагаскар - одна из беднейших стран в мире.   Сельское хозяйство, включая лов рыбы и лесоводство, является оплотом экономики, производя свыше 40% валового национального пр</w:t>
      </w:r>
      <w:r>
        <w:rPr>
          <w:rFonts w:ascii="Courier New" w:hAnsi="Courier New" w:cs="Courier New"/>
          <w:sz w:val="28"/>
          <w:szCs w:val="28"/>
        </w:rPr>
        <w:t>о</w:t>
      </w:r>
      <w:r>
        <w:rPr>
          <w:rFonts w:ascii="Courier New" w:hAnsi="Courier New" w:cs="Courier New"/>
          <w:sz w:val="28"/>
          <w:szCs w:val="28"/>
        </w:rPr>
        <w:t>дукта, используя приблизительно 80% трудовых сил, и дает более чем 70 % общего экспортного дохода.</w:t>
      </w:r>
    </w:p>
    <w:p w:rsidR="00072457" w:rsidRDefault="00072457">
      <w:pPr>
        <w:widowControl w:val="0"/>
        <w:ind w:firstLine="851"/>
        <w:jc w:val="both"/>
        <w:rPr>
          <w:rFonts w:ascii="Courier New" w:hAnsi="Courier New" w:cs="Courier New"/>
          <w:sz w:val="28"/>
          <w:szCs w:val="28"/>
        </w:rPr>
      </w:pPr>
    </w:p>
    <w:p w:rsidR="00072457" w:rsidRDefault="00EF403F">
      <w:pPr>
        <w:framePr w:hSpace="180" w:wrap="auto" w:vAnchor="text" w:hAnchor="page" w:x="6924" w:y="528"/>
        <w:ind w:firstLine="851"/>
        <w:jc w:val="both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pict>
          <v:shape id="_x0000_i1026" type="#_x0000_t75" style="width:136.5pt;height:90.75pt">
            <v:imagedata r:id="rId7" o:title=""/>
          </v:shape>
        </w:pict>
      </w:r>
    </w:p>
    <w:p w:rsidR="00072457" w:rsidRDefault="00EF403F">
      <w:pPr>
        <w:framePr w:hSpace="180" w:wrap="auto" w:vAnchor="text" w:hAnchor="page" w:x="1308" w:y="380"/>
        <w:ind w:firstLine="851"/>
        <w:jc w:val="both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pict>
          <v:shape id="_x0000_i1027" type="#_x0000_t75" style="width:131.25pt;height:98.25pt">
            <v:imagedata r:id="rId8" o:title=""/>
          </v:shape>
        </w:pict>
      </w:r>
    </w:p>
    <w:p w:rsidR="00072457" w:rsidRDefault="00EF403F">
      <w:pPr>
        <w:framePr w:hSpace="180" w:wrap="auto" w:vAnchor="text" w:hAnchor="page" w:x="4044" w:y="380"/>
        <w:ind w:firstLine="851"/>
        <w:jc w:val="both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pict>
          <v:shape id="_x0000_i1028" type="#_x0000_t75" style="width:152.25pt;height:93pt">
            <v:imagedata r:id="rId9" o:title=""/>
          </v:shape>
        </w:pict>
      </w:r>
    </w:p>
    <w:p w:rsidR="00072457" w:rsidRDefault="00072457">
      <w:pPr>
        <w:widowControl w:val="0"/>
        <w:ind w:firstLine="851"/>
        <w:jc w:val="both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b/>
          <w:bCs/>
          <w:sz w:val="28"/>
          <w:szCs w:val="28"/>
        </w:rPr>
        <w:t>ВНП        Трудовые силы    Экспортный</w:t>
      </w:r>
      <w:r>
        <w:rPr>
          <w:rFonts w:ascii="Courier New" w:hAnsi="Courier New" w:cs="Courier New"/>
          <w:b/>
          <w:bCs/>
          <w:sz w:val="28"/>
          <w:szCs w:val="28"/>
        </w:rPr>
        <w:tab/>
        <w:t>д</w:t>
      </w:r>
      <w:r>
        <w:rPr>
          <w:rFonts w:ascii="Courier New" w:hAnsi="Courier New" w:cs="Courier New"/>
          <w:b/>
          <w:bCs/>
          <w:sz w:val="28"/>
          <w:szCs w:val="28"/>
        </w:rPr>
        <w:t>о</w:t>
      </w:r>
      <w:r>
        <w:rPr>
          <w:rFonts w:ascii="Courier New" w:hAnsi="Courier New" w:cs="Courier New"/>
          <w:b/>
          <w:bCs/>
          <w:sz w:val="28"/>
          <w:szCs w:val="28"/>
        </w:rPr>
        <w:t xml:space="preserve">ход   </w:t>
      </w:r>
    </w:p>
    <w:p w:rsidR="00072457" w:rsidRDefault="00072457">
      <w:pPr>
        <w:ind w:firstLine="851"/>
        <w:jc w:val="both"/>
        <w:rPr>
          <w:rFonts w:ascii="Courier New" w:hAnsi="Courier New" w:cs="Courier New"/>
          <w:sz w:val="28"/>
          <w:szCs w:val="28"/>
        </w:rPr>
      </w:pPr>
    </w:p>
    <w:p w:rsidR="00072457" w:rsidRDefault="00072457">
      <w:pPr>
        <w:ind w:firstLine="851"/>
        <w:jc w:val="both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>Промышле</w:t>
      </w:r>
      <w:r>
        <w:rPr>
          <w:rFonts w:ascii="Courier New" w:hAnsi="Courier New" w:cs="Courier New"/>
          <w:sz w:val="28"/>
          <w:szCs w:val="28"/>
        </w:rPr>
        <w:t>н</w:t>
      </w:r>
      <w:r>
        <w:rPr>
          <w:rFonts w:ascii="Courier New" w:hAnsi="Courier New" w:cs="Courier New"/>
          <w:sz w:val="28"/>
          <w:szCs w:val="28"/>
        </w:rPr>
        <w:t>ность в значительной степени ограничена  до обработки сельскох</w:t>
      </w:r>
      <w:r>
        <w:rPr>
          <w:rFonts w:ascii="Courier New" w:hAnsi="Courier New" w:cs="Courier New"/>
          <w:sz w:val="28"/>
          <w:szCs w:val="28"/>
        </w:rPr>
        <w:t>о</w:t>
      </w:r>
      <w:r>
        <w:rPr>
          <w:rFonts w:ascii="Courier New" w:hAnsi="Courier New" w:cs="Courier New"/>
          <w:sz w:val="28"/>
          <w:szCs w:val="28"/>
        </w:rPr>
        <w:t>зяйственных изделий и текстильное производство; в 1990 году промышленность произвела тол</w:t>
      </w:r>
      <w:r>
        <w:rPr>
          <w:rFonts w:ascii="Courier New" w:hAnsi="Courier New" w:cs="Courier New"/>
          <w:sz w:val="28"/>
          <w:szCs w:val="28"/>
        </w:rPr>
        <w:t>ь</w:t>
      </w:r>
      <w:r>
        <w:rPr>
          <w:rFonts w:ascii="Courier New" w:hAnsi="Courier New" w:cs="Courier New"/>
          <w:sz w:val="28"/>
          <w:szCs w:val="28"/>
        </w:rPr>
        <w:t>ко 16% валового национального продукта  и   использовала  5 % рабочей силы.</w:t>
      </w:r>
    </w:p>
    <w:p w:rsidR="00072457" w:rsidRDefault="00072457">
      <w:pPr>
        <w:ind w:firstLine="851"/>
        <w:jc w:val="both"/>
        <w:rPr>
          <w:rFonts w:ascii="Courier New" w:hAnsi="Courier New" w:cs="Courier New"/>
          <w:sz w:val="28"/>
          <w:szCs w:val="28"/>
        </w:rPr>
      </w:pPr>
    </w:p>
    <w:p w:rsidR="00072457" w:rsidRDefault="00EF403F">
      <w:pPr>
        <w:ind w:firstLine="851"/>
        <w:jc w:val="both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pict>
          <v:shape id="_x0000_i1029" type="#_x0000_t75" style="width:357.75pt;height:122.25pt">
            <v:imagedata r:id="rId10" o:title=""/>
          </v:shape>
        </w:pict>
      </w:r>
    </w:p>
    <w:p w:rsidR="00072457" w:rsidRDefault="00072457">
      <w:pPr>
        <w:widowControl w:val="0"/>
        <w:ind w:firstLine="851"/>
        <w:jc w:val="both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>Сравнительно развиты отрасли промышленности связанные с обслуживанием сельского х</w:t>
      </w:r>
      <w:r>
        <w:rPr>
          <w:rFonts w:ascii="Courier New" w:hAnsi="Courier New" w:cs="Courier New"/>
          <w:sz w:val="28"/>
          <w:szCs w:val="28"/>
        </w:rPr>
        <w:t>о</w:t>
      </w:r>
      <w:r>
        <w:rPr>
          <w:rFonts w:ascii="Courier New" w:hAnsi="Courier New" w:cs="Courier New"/>
          <w:sz w:val="28"/>
          <w:szCs w:val="28"/>
        </w:rPr>
        <w:t>зяйства: сельскохозяйственная обработка (консервные заводы, фабрики мыла, пивоваренные з</w:t>
      </w:r>
      <w:r>
        <w:rPr>
          <w:rFonts w:ascii="Courier New" w:hAnsi="Courier New" w:cs="Courier New"/>
          <w:sz w:val="28"/>
          <w:szCs w:val="28"/>
        </w:rPr>
        <w:t>а</w:t>
      </w:r>
      <w:r>
        <w:rPr>
          <w:rFonts w:ascii="Courier New" w:hAnsi="Courier New" w:cs="Courier New"/>
          <w:sz w:val="28"/>
          <w:szCs w:val="28"/>
        </w:rPr>
        <w:t>воды, кожевенные заводы, фабрики переработки сахара), заводы по выпуску текстиля, стекля</w:t>
      </w:r>
      <w:r>
        <w:rPr>
          <w:rFonts w:ascii="Courier New" w:hAnsi="Courier New" w:cs="Courier New"/>
          <w:sz w:val="28"/>
          <w:szCs w:val="28"/>
        </w:rPr>
        <w:t>н</w:t>
      </w:r>
      <w:r>
        <w:rPr>
          <w:rFonts w:ascii="Courier New" w:hAnsi="Courier New" w:cs="Courier New"/>
          <w:sz w:val="28"/>
          <w:szCs w:val="28"/>
        </w:rPr>
        <w:t>ной посуды, цемента, бумаги, завод по переработке нефти, автомобильный сборочный завод.</w:t>
      </w:r>
    </w:p>
    <w:p w:rsidR="00072457" w:rsidRDefault="00072457">
      <w:pPr>
        <w:ind w:firstLine="851"/>
        <w:jc w:val="both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>В 1986 году правительство представило пятилетний план разработки, который подчеркнул самообеспечение продовольствием (главным образом рисом) к 1990 году, увеличивание проду</w:t>
      </w:r>
      <w:r>
        <w:rPr>
          <w:rFonts w:ascii="Courier New" w:hAnsi="Courier New" w:cs="Courier New"/>
          <w:sz w:val="28"/>
          <w:szCs w:val="28"/>
        </w:rPr>
        <w:t>к</w:t>
      </w:r>
      <w:r>
        <w:rPr>
          <w:rFonts w:ascii="Courier New" w:hAnsi="Courier New" w:cs="Courier New"/>
          <w:sz w:val="28"/>
          <w:szCs w:val="28"/>
        </w:rPr>
        <w:t>ции для экспорта, и уменьшение импортирования товаров. После середины 1991 года, однако, программа сорвалась из-за  политической реформы.</w:t>
      </w:r>
    </w:p>
    <w:p w:rsidR="00072457" w:rsidRDefault="00072457">
      <w:pPr>
        <w:ind w:firstLine="851"/>
        <w:jc w:val="both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>Сельское  хозяйство - основа экономики Демократической Республики Мадагаскар. Сохранилось общинное землевладение, имеются частные хозяйства европейцев и местного населения (2.5 млн. га), концессии (2 млн. га). Общая площадь пригодной для обработки земли оценивается в 8,3 млн. га, пастбищ в 34 млн. га. Обрабатывается лишь 34% пригодных земель. Орошается 620 тыс. га. Больше 60% обрабатываемой площади занято рисом - основной продовольственной культурой , главным образом на Высоком плато, а также на Западе и  Юго-Западе острова  и в бассейне озера Алаотра. Для внутреннего потребления идут также маниок, кукуруза и сорго, выращиваемые почти повсеместно, батат и ямс - на Высоком плато, арахис - на западном побережье и Высоком плато, картофель - повсеместно. Основные экспортные  культуры: кофе, культивируемый на восточном побережье и на Северо-Западе (на склонах Высокого плата), ваниль - главным образом в северной части восточного побережья, гвоздика - в восточной части провинции Таматаве и на острове Сент-Мари, сахарный тростник - в дельте реки Махавави и в районе  города Брикавиль, табак - на западном побережье ( в районе Мадзунги и Мурундавы). Площадь и сбор основных сельскохозяйственных культур см.. в таб. 1</w:t>
      </w:r>
    </w:p>
    <w:p w:rsidR="00072457" w:rsidRDefault="00072457">
      <w:pPr>
        <w:ind w:firstLine="851"/>
        <w:jc w:val="both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>По поголовью крупного рогатого скота (зебу) на душу населения Республика Мадагаскар занимает одно из первых мест в Африке. В 1972 году имелось более 9 млн. голов зебу, основные районы разведения - Запад и Юг. Однако роль животноводства в экономике (6% валового национального продукта и 3% стоимости экспорта) незначительна. Кроме зебу, разводят свиней, овец, коз, домашнюю птицу.</w:t>
      </w:r>
    </w:p>
    <w:p w:rsidR="00072457" w:rsidRDefault="00072457">
      <w:pPr>
        <w:ind w:firstLine="851"/>
        <w:jc w:val="both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>Промышленность развита слабо. Имеется около 450 предприятий. Крупные предприятия: нефтеперегонный завод, комплекс по добыче и обработке хромитовых руд, 3 текстильные фабрики, 5 автосборочных предприятий.</w:t>
      </w:r>
    </w:p>
    <w:p w:rsidR="00072457" w:rsidRDefault="00072457">
      <w:pPr>
        <w:ind w:firstLine="851"/>
        <w:jc w:val="both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>Промышленность представлена в основном предприятиями полукустарного типа по обработке сельскохозяйственного сырья (мукомольные, рисоочистительные, мясоконсервные, сахарные, табачные), на долю горнодобывающей промышленности приходится менее 1% валового национального продукта.</w:t>
      </w:r>
    </w:p>
    <w:p w:rsidR="00072457" w:rsidRDefault="00072457">
      <w:pPr>
        <w:ind w:firstLine="851"/>
        <w:jc w:val="both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Главное место в топливно-энергетическом балансе занимает древесное топливо, на него приходится 69% используемого энергетического топлива, на жидкое топливо 28%, на уголь 2% и на гидроэнергию 1%. </w:t>
      </w:r>
    </w:p>
    <w:p w:rsidR="00072457" w:rsidRDefault="00EF403F">
      <w:pPr>
        <w:ind w:firstLine="851"/>
        <w:jc w:val="both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pict>
          <v:shape id="_x0000_i1030" type="#_x0000_t75" style="width:5in;height:2in">
            <v:imagedata r:id="rId11" o:title=""/>
          </v:shape>
        </w:pict>
      </w:r>
    </w:p>
    <w:p w:rsidR="00072457" w:rsidRDefault="00072457">
      <w:pPr>
        <w:ind w:firstLine="851"/>
        <w:jc w:val="both"/>
        <w:rPr>
          <w:rFonts w:ascii="Courier New" w:hAnsi="Courier New" w:cs="Courier New"/>
          <w:sz w:val="28"/>
          <w:szCs w:val="28"/>
        </w:rPr>
      </w:pPr>
    </w:p>
    <w:p w:rsidR="00072457" w:rsidRDefault="00072457">
      <w:pPr>
        <w:ind w:firstLine="851"/>
        <w:jc w:val="both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>Имеется несколько мелких ТЭС и ГЭС. Наиболее значительными предприятиями являются: сахарорафинадные заводы в провинциях Таматаве и Диего-Суарес, мясоконсервные ы заводы в Антананариву, Фианарацуа, Тулеаре  Диего-Суаресе,  хлопчатобумажные фабрики в Анцирабе и Мадзунге, цементный в Мадзунге.</w:t>
      </w:r>
    </w:p>
    <w:p w:rsidR="00072457" w:rsidRDefault="00072457">
      <w:pPr>
        <w:ind w:firstLine="851"/>
        <w:jc w:val="both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>Продукция горнодобывающей промышленности идет в основном на экспорт. Добываются графит близ Таматаве,  слюда на Юго-востоке , в небольших количествах золото, фосфаты, гранит, кварц, берилл, хромиты.</w:t>
      </w:r>
    </w:p>
    <w:p w:rsidR="00072457" w:rsidRDefault="00072457">
      <w:pPr>
        <w:ind w:firstLine="851"/>
        <w:jc w:val="both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>Транспорт. Главный вид внутреннего транспорта - автомобильный. Общая протяженность автодорог около 50 тыс. км, из них 4,7 тыс. км с твердым покрытием. Важна роль каботажных перевозок. Длина всех железнодорожых путей 1200 км. В Республике Мадагаскар более 20 морских портов общим грузооборотом около 1 млн. т в год. Основные - Таматаве  (св. 40%  морского грузооборота страны), Мадзунга,  Диего-Суарес. С 1962 года перевозки осуществляет Национальная Компания морского транспорта, в которой 20% акций принадлежат Республике Мадагаскар, остальные - иностранным компаниям. Крупные аэропорты  международного значения - Аривунимаму и Ивату.</w:t>
      </w:r>
    </w:p>
    <w:p w:rsidR="00072457" w:rsidRDefault="00072457">
      <w:pPr>
        <w:jc w:val="both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>Внешняя торговля. В 1989 году( в млрд. малагасийских франков) экспорт составил 41,9, импорт - 51,7. Главные статьи экспорта: кофе (27% стоимости экспорта), гвоздика (13%), ваниль (9%), рис  (7%), сахар (3%), мясо и мясные консервы, рыба, сизаль, графит, слюда.</w:t>
      </w:r>
    </w:p>
    <w:p w:rsidR="00072457" w:rsidRDefault="00EF403F">
      <w:pPr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pict>
          <v:shape id="_x0000_i1031" type="#_x0000_t75" style="width:390.75pt;height:2in">
            <v:imagedata r:id="rId12" o:title=""/>
          </v:shape>
        </w:pict>
      </w:r>
    </w:p>
    <w:p w:rsidR="00072457" w:rsidRDefault="00072457">
      <w:pPr>
        <w:rPr>
          <w:rFonts w:ascii="Courier New" w:hAnsi="Courier New" w:cs="Courier New"/>
          <w:sz w:val="28"/>
          <w:szCs w:val="28"/>
        </w:rPr>
      </w:pPr>
    </w:p>
    <w:p w:rsidR="00072457" w:rsidRDefault="00072457">
      <w:pPr>
        <w:rPr>
          <w:rFonts w:ascii="Courier New" w:hAnsi="Courier New" w:cs="Courier New"/>
          <w:sz w:val="28"/>
          <w:szCs w:val="28"/>
        </w:rPr>
      </w:pPr>
    </w:p>
    <w:p w:rsidR="00072457" w:rsidRDefault="00072457">
      <w:pPr>
        <w:ind w:firstLine="851"/>
        <w:jc w:val="both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>Главные импортные товары: предметы широкого потребления, продовольствие, машины и оборудование. С 1961 года Республика Мадагаскар входит в ЕЭС на правах ассоциированного государства. Основным торговым партнером остается Франция, на нее приходится 56% импорта и 33% экспорта республики. На другие страны ЕЭС приходится соответственно 8% и 8.7%, на США -6% и 22 %. Прочие торговые партнеры - Япония, Великобритания, Сенегал, Берег Слоновой Кости, Иран.</w:t>
      </w:r>
    </w:p>
    <w:p w:rsidR="00072457" w:rsidRDefault="00072457">
      <w:pPr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          </w:t>
      </w:r>
    </w:p>
    <w:p w:rsidR="00072457" w:rsidRDefault="00072457">
      <w:pPr>
        <w:rPr>
          <w:rFonts w:ascii="Courier New" w:hAnsi="Courier New" w:cs="Courier New"/>
          <w:sz w:val="28"/>
          <w:szCs w:val="28"/>
        </w:rPr>
      </w:pPr>
    </w:p>
    <w:p w:rsidR="00072457" w:rsidRDefault="00072457">
      <w:pPr>
        <w:rPr>
          <w:rFonts w:ascii="Courier New" w:hAnsi="Courier New" w:cs="Courier New"/>
          <w:sz w:val="28"/>
          <w:szCs w:val="28"/>
        </w:rPr>
      </w:pPr>
    </w:p>
    <w:p w:rsidR="00072457" w:rsidRDefault="00072457">
      <w:pPr>
        <w:jc w:val="center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b/>
          <w:bCs/>
          <w:sz w:val="28"/>
          <w:szCs w:val="28"/>
        </w:rPr>
        <w:t>Внешнеторговые партнеры Мадагаскара</w:t>
      </w:r>
    </w:p>
    <w:p w:rsidR="00072457" w:rsidRDefault="00072457">
      <w:pPr>
        <w:rPr>
          <w:rFonts w:ascii="Courier New" w:hAnsi="Courier New" w:cs="Courier New"/>
          <w:sz w:val="28"/>
          <w:szCs w:val="28"/>
        </w:rPr>
      </w:pPr>
    </w:p>
    <w:p w:rsidR="00072457" w:rsidRDefault="00EF403F">
      <w:pPr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pict>
          <v:shape id="_x0000_i1032" type="#_x0000_t75" style="width:375.75pt;height:2in">
            <v:imagedata r:id="rId13" o:title=""/>
          </v:shape>
        </w:pict>
      </w:r>
    </w:p>
    <w:p w:rsidR="00072457" w:rsidRDefault="00072457">
      <w:pPr>
        <w:rPr>
          <w:rFonts w:ascii="Courier New" w:hAnsi="Courier New" w:cs="Courier New"/>
          <w:sz w:val="28"/>
          <w:szCs w:val="28"/>
        </w:rPr>
      </w:pPr>
    </w:p>
    <w:p w:rsidR="00072457" w:rsidRDefault="00072457">
      <w:pPr>
        <w:ind w:firstLine="851"/>
        <w:jc w:val="both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>Вооруженные силы состоят из сухопутных войск, ВВС, ВМС и жандармерии. Верховный главнокомандующий - министр обороны. Армия комплектуется  на основе закона о всеобщей воинской повинности, призывной возраст 20 лет, срок действительной военной службы 2 года. Вооружение и боевая техника  французского производства.</w:t>
      </w:r>
    </w:p>
    <w:p w:rsidR="00072457" w:rsidRDefault="00072457">
      <w:pPr>
        <w:ind w:firstLine="851"/>
        <w:jc w:val="both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 </w:t>
      </w:r>
      <w:r>
        <w:rPr>
          <w:rFonts w:ascii="Courier New" w:hAnsi="Courier New" w:cs="Courier New"/>
          <w:sz w:val="28"/>
          <w:szCs w:val="28"/>
        </w:rPr>
        <w:tab/>
        <w:t xml:space="preserve"> В области здравоохранения и образования достигнуты значительные успехи. Правительство принимает меры по ликвидации</w:t>
      </w:r>
      <w:r>
        <w:rPr>
          <w:sz w:val="28"/>
          <w:szCs w:val="28"/>
        </w:rPr>
        <w:t xml:space="preserve"> </w:t>
      </w:r>
      <w:r>
        <w:rPr>
          <w:rFonts w:ascii="Courier New" w:hAnsi="Courier New" w:cs="Courier New"/>
          <w:sz w:val="28"/>
          <w:szCs w:val="28"/>
        </w:rPr>
        <w:t>безработицы.</w:t>
      </w:r>
    </w:p>
    <w:p w:rsidR="00072457" w:rsidRDefault="00072457">
      <w:pPr>
        <w:ind w:firstLine="851"/>
        <w:jc w:val="both"/>
        <w:rPr>
          <w:rFonts w:ascii="Courier New" w:hAnsi="Courier New" w:cs="Courier New"/>
          <w:sz w:val="28"/>
          <w:szCs w:val="28"/>
        </w:rPr>
      </w:pPr>
    </w:p>
    <w:p w:rsidR="00072457" w:rsidRDefault="00072457">
      <w:pPr>
        <w:ind w:firstLine="851"/>
        <w:jc w:val="both"/>
        <w:rPr>
          <w:rFonts w:ascii="Courier New" w:hAnsi="Courier New" w:cs="Courier New"/>
          <w:sz w:val="28"/>
          <w:szCs w:val="28"/>
        </w:rPr>
      </w:pPr>
    </w:p>
    <w:p w:rsidR="00072457" w:rsidRDefault="00072457">
      <w:pPr>
        <w:jc w:val="center"/>
        <w:rPr>
          <w:rFonts w:ascii="Arial" w:hAnsi="Arial" w:cs="Arial"/>
          <w:b/>
          <w:bCs/>
          <w:sz w:val="36"/>
          <w:szCs w:val="36"/>
        </w:rPr>
      </w:pPr>
    </w:p>
    <w:p w:rsidR="00072457" w:rsidRDefault="00072457">
      <w:pPr>
        <w:jc w:val="center"/>
        <w:rPr>
          <w:rFonts w:ascii="Arial" w:hAnsi="Arial" w:cs="Arial"/>
          <w:b/>
          <w:bCs/>
          <w:sz w:val="36"/>
          <w:szCs w:val="36"/>
        </w:rPr>
      </w:pPr>
    </w:p>
    <w:p w:rsidR="00072457" w:rsidRDefault="00072457">
      <w:pPr>
        <w:jc w:val="center"/>
        <w:rPr>
          <w:rFonts w:ascii="Arial" w:hAnsi="Arial" w:cs="Arial"/>
          <w:b/>
          <w:bCs/>
          <w:sz w:val="36"/>
          <w:szCs w:val="36"/>
        </w:rPr>
      </w:pPr>
    </w:p>
    <w:p w:rsidR="00072457" w:rsidRDefault="00072457">
      <w:pPr>
        <w:jc w:val="center"/>
        <w:rPr>
          <w:rFonts w:ascii="Arial" w:hAnsi="Arial" w:cs="Arial"/>
          <w:b/>
          <w:bCs/>
          <w:sz w:val="36"/>
          <w:szCs w:val="36"/>
        </w:rPr>
      </w:pPr>
    </w:p>
    <w:p w:rsidR="00072457" w:rsidRDefault="00072457">
      <w:pPr>
        <w:jc w:val="center"/>
        <w:rPr>
          <w:rFonts w:ascii="Arial" w:hAnsi="Arial" w:cs="Arial"/>
          <w:b/>
          <w:bCs/>
          <w:sz w:val="36"/>
          <w:szCs w:val="36"/>
        </w:rPr>
      </w:pPr>
    </w:p>
    <w:p w:rsidR="00072457" w:rsidRDefault="00072457">
      <w:pPr>
        <w:jc w:val="center"/>
        <w:rPr>
          <w:rFonts w:ascii="Arial" w:hAnsi="Arial" w:cs="Arial"/>
          <w:b/>
          <w:bCs/>
          <w:sz w:val="36"/>
          <w:szCs w:val="36"/>
        </w:rPr>
      </w:pPr>
    </w:p>
    <w:p w:rsidR="00072457" w:rsidRDefault="00072457">
      <w:pPr>
        <w:jc w:val="center"/>
        <w:rPr>
          <w:rFonts w:ascii="Arial" w:hAnsi="Arial" w:cs="Arial"/>
          <w:b/>
          <w:bCs/>
          <w:sz w:val="36"/>
          <w:szCs w:val="36"/>
        </w:rPr>
      </w:pPr>
    </w:p>
    <w:p w:rsidR="00072457" w:rsidRDefault="00072457">
      <w:pPr>
        <w:jc w:val="center"/>
        <w:rPr>
          <w:rFonts w:ascii="Arial" w:hAnsi="Arial" w:cs="Arial"/>
          <w:b/>
          <w:bCs/>
          <w:sz w:val="36"/>
          <w:szCs w:val="36"/>
        </w:rPr>
      </w:pPr>
    </w:p>
    <w:p w:rsidR="00072457" w:rsidRDefault="00072457">
      <w:pPr>
        <w:jc w:val="center"/>
        <w:rPr>
          <w:rFonts w:ascii="Arial" w:hAnsi="Arial" w:cs="Arial"/>
          <w:b/>
          <w:bCs/>
          <w:sz w:val="36"/>
          <w:szCs w:val="36"/>
        </w:rPr>
      </w:pPr>
    </w:p>
    <w:p w:rsidR="00072457" w:rsidRDefault="00072457">
      <w:pPr>
        <w:jc w:val="center"/>
        <w:rPr>
          <w:rFonts w:ascii="Arial" w:hAnsi="Arial" w:cs="Arial"/>
          <w:b/>
          <w:bCs/>
          <w:sz w:val="36"/>
          <w:szCs w:val="36"/>
        </w:rPr>
      </w:pPr>
    </w:p>
    <w:p w:rsidR="00072457" w:rsidRDefault="00072457">
      <w:pPr>
        <w:jc w:val="center"/>
        <w:rPr>
          <w:rFonts w:ascii="Arial" w:hAnsi="Arial" w:cs="Arial"/>
          <w:b/>
          <w:bCs/>
          <w:sz w:val="36"/>
          <w:szCs w:val="36"/>
        </w:rPr>
      </w:pPr>
    </w:p>
    <w:p w:rsidR="00072457" w:rsidRDefault="00072457">
      <w:pPr>
        <w:jc w:val="center"/>
        <w:rPr>
          <w:rFonts w:ascii="Arial" w:hAnsi="Arial" w:cs="Arial"/>
          <w:b/>
          <w:bCs/>
          <w:sz w:val="36"/>
          <w:szCs w:val="36"/>
        </w:rPr>
      </w:pPr>
    </w:p>
    <w:p w:rsidR="00072457" w:rsidRDefault="00072457">
      <w:pPr>
        <w:jc w:val="center"/>
        <w:rPr>
          <w:rFonts w:ascii="Arial" w:hAnsi="Arial" w:cs="Arial"/>
          <w:b/>
          <w:bCs/>
          <w:sz w:val="36"/>
          <w:szCs w:val="36"/>
        </w:rPr>
      </w:pPr>
    </w:p>
    <w:p w:rsidR="00072457" w:rsidRDefault="00072457">
      <w:pPr>
        <w:jc w:val="center"/>
        <w:rPr>
          <w:rFonts w:ascii="Arial" w:hAnsi="Arial" w:cs="Arial"/>
          <w:b/>
          <w:bCs/>
          <w:sz w:val="36"/>
          <w:szCs w:val="36"/>
        </w:rPr>
      </w:pPr>
    </w:p>
    <w:p w:rsidR="00072457" w:rsidRDefault="00072457">
      <w:pPr>
        <w:jc w:val="center"/>
        <w:rPr>
          <w:rFonts w:ascii="Arial" w:hAnsi="Arial" w:cs="Arial"/>
          <w:b/>
          <w:bCs/>
          <w:sz w:val="36"/>
          <w:szCs w:val="36"/>
        </w:rPr>
      </w:pPr>
      <w:r>
        <w:rPr>
          <w:rFonts w:ascii="Arial" w:hAnsi="Arial" w:cs="Arial"/>
          <w:b/>
          <w:bCs/>
          <w:sz w:val="36"/>
          <w:szCs w:val="36"/>
        </w:rPr>
        <w:t>Краткие статистические данные</w:t>
      </w:r>
    </w:p>
    <w:p w:rsidR="00072457" w:rsidRDefault="00072457">
      <w:pPr>
        <w:jc w:val="center"/>
        <w:rPr>
          <w:rFonts w:ascii="Arial" w:hAnsi="Arial" w:cs="Arial"/>
          <w:b/>
          <w:bCs/>
          <w:sz w:val="36"/>
          <w:szCs w:val="36"/>
        </w:rPr>
      </w:pPr>
      <w:r>
        <w:rPr>
          <w:rFonts w:ascii="Arial" w:hAnsi="Arial" w:cs="Arial"/>
          <w:b/>
          <w:bCs/>
          <w:sz w:val="36"/>
          <w:szCs w:val="36"/>
        </w:rPr>
        <w:t>по экономике</w:t>
      </w:r>
    </w:p>
    <w:p w:rsidR="00072457" w:rsidRDefault="00072457">
      <w:pPr>
        <w:jc w:val="center"/>
        <w:rPr>
          <w:rFonts w:ascii="Arial" w:hAnsi="Arial" w:cs="Arial"/>
          <w:b/>
          <w:bCs/>
          <w:sz w:val="36"/>
          <w:szCs w:val="36"/>
        </w:rPr>
      </w:pPr>
      <w:r>
        <w:rPr>
          <w:rFonts w:ascii="Arial" w:hAnsi="Arial" w:cs="Arial"/>
          <w:b/>
          <w:bCs/>
          <w:sz w:val="36"/>
          <w:szCs w:val="36"/>
        </w:rPr>
        <w:t xml:space="preserve">Демократической </w:t>
      </w:r>
      <w:r>
        <w:rPr>
          <w:rFonts w:ascii="Arial" w:hAnsi="Arial" w:cs="Arial"/>
          <w:b/>
          <w:bCs/>
          <w:caps/>
          <w:sz w:val="36"/>
          <w:szCs w:val="36"/>
        </w:rPr>
        <w:t>р</w:t>
      </w:r>
      <w:r>
        <w:rPr>
          <w:rFonts w:ascii="Arial" w:hAnsi="Arial" w:cs="Arial"/>
          <w:b/>
          <w:bCs/>
          <w:sz w:val="36"/>
          <w:szCs w:val="36"/>
        </w:rPr>
        <w:t xml:space="preserve">еспублики </w:t>
      </w:r>
    </w:p>
    <w:p w:rsidR="00072457" w:rsidRDefault="00072457">
      <w:pPr>
        <w:jc w:val="center"/>
        <w:rPr>
          <w:rFonts w:ascii="Arial" w:hAnsi="Arial" w:cs="Arial"/>
          <w:b/>
          <w:bCs/>
          <w:sz w:val="36"/>
          <w:szCs w:val="36"/>
        </w:rPr>
      </w:pPr>
      <w:r>
        <w:rPr>
          <w:rFonts w:ascii="Arial" w:hAnsi="Arial" w:cs="Arial"/>
          <w:b/>
          <w:bCs/>
          <w:sz w:val="36"/>
          <w:szCs w:val="36"/>
        </w:rPr>
        <w:t>Мадагаскар</w:t>
      </w:r>
    </w:p>
    <w:p w:rsidR="00072457" w:rsidRDefault="00072457">
      <w:pPr>
        <w:widowControl w:val="0"/>
        <w:jc w:val="center"/>
        <w:rPr>
          <w:rFonts w:ascii="Arial" w:hAnsi="Arial" w:cs="Arial"/>
          <w:b/>
          <w:bCs/>
          <w:sz w:val="36"/>
          <w:szCs w:val="36"/>
        </w:rPr>
      </w:pPr>
      <w:r>
        <w:rPr>
          <w:rFonts w:ascii="Arial" w:hAnsi="Arial" w:cs="Arial"/>
          <w:sz w:val="32"/>
          <w:szCs w:val="32"/>
        </w:rPr>
        <w:t>(данные 1991-1992 годов)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</w:p>
    <w:p w:rsidR="00072457" w:rsidRDefault="00072457">
      <w:pPr>
        <w:widowControl w:val="0"/>
        <w:jc w:val="center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b/>
          <w:bCs/>
          <w:sz w:val="28"/>
          <w:szCs w:val="28"/>
        </w:rPr>
        <w:t>Валовый национальный продукт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>- ВНП - 2,4 миллиарда долларов;</w:t>
      </w:r>
    </w:p>
    <w:p w:rsidR="00072457" w:rsidRDefault="00072457">
      <w:pPr>
        <w:widowControl w:val="0"/>
        <w:jc w:val="both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>- ВНП на душу населения около 200 долларов; ре</w:t>
      </w:r>
    </w:p>
    <w:p w:rsidR="00072457" w:rsidRDefault="00072457">
      <w:pPr>
        <w:widowControl w:val="0"/>
        <w:jc w:val="both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  альный рост - 3,8% (1991 г.)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- ВНП, сельское хозяйство - 32,94% 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</w:p>
    <w:p w:rsidR="00072457" w:rsidRDefault="00072457">
      <w:pPr>
        <w:widowControl w:val="0"/>
        <w:jc w:val="center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b/>
          <w:bCs/>
          <w:sz w:val="28"/>
          <w:szCs w:val="28"/>
        </w:rPr>
        <w:t>Население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</w:p>
    <w:p w:rsidR="00072457" w:rsidRDefault="00072457">
      <w:pPr>
        <w:widowControl w:val="0"/>
        <w:rPr>
          <w:rFonts w:ascii="Arial" w:hAnsi="Arial" w:cs="Arial"/>
          <w:sz w:val="24"/>
          <w:szCs w:val="24"/>
        </w:rPr>
      </w:pPr>
      <w:r>
        <w:rPr>
          <w:rFonts w:ascii="Courier New" w:hAnsi="Courier New" w:cs="Courier New"/>
          <w:sz w:val="28"/>
          <w:szCs w:val="28"/>
        </w:rPr>
        <w:t>- Население - 11,942,000 (1992 год).</w:t>
      </w:r>
    </w:p>
    <w:p w:rsidR="00072457" w:rsidRDefault="00072457">
      <w:pPr>
        <w:widowControl w:val="0"/>
        <w:jc w:val="both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- В том числе официально работающего населения -   </w:t>
      </w:r>
    </w:p>
    <w:p w:rsidR="00072457" w:rsidRDefault="00072457">
      <w:pPr>
        <w:widowControl w:val="0"/>
        <w:jc w:val="both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  4,900,000; из них занято:</w:t>
      </w:r>
    </w:p>
    <w:p w:rsidR="00072457" w:rsidRDefault="00072457">
      <w:pPr>
        <w:widowControl w:val="0"/>
        <w:jc w:val="both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>сельском хозяйстве - 90%</w:t>
      </w:r>
    </w:p>
    <w:p w:rsidR="00072457" w:rsidRDefault="00072457">
      <w:pPr>
        <w:widowControl w:val="0"/>
        <w:ind w:firstLine="426"/>
        <w:jc w:val="both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остальные 10% распределяются: </w:t>
      </w:r>
    </w:p>
    <w:p w:rsidR="00072457" w:rsidRDefault="00072457">
      <w:pPr>
        <w:widowControl w:val="0"/>
        <w:jc w:val="both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>обслуживание - 17 %;</w:t>
      </w:r>
    </w:p>
    <w:p w:rsidR="00072457" w:rsidRDefault="00072457">
      <w:pPr>
        <w:widowControl w:val="0"/>
        <w:jc w:val="both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>промышленность - 15 %;</w:t>
      </w:r>
    </w:p>
    <w:p w:rsidR="00072457" w:rsidRDefault="00072457">
      <w:pPr>
        <w:widowControl w:val="0"/>
        <w:jc w:val="both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>торговля - 14 %;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>конструкция - 11 %;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>услуги - 9 %;</w:t>
      </w:r>
    </w:p>
    <w:p w:rsidR="00072457" w:rsidRDefault="00072457">
      <w:pPr>
        <w:widowControl w:val="0"/>
        <w:jc w:val="both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>танспорт - 6 %;</w:t>
      </w:r>
    </w:p>
    <w:p w:rsidR="00072457" w:rsidRDefault="00072457">
      <w:pPr>
        <w:widowControl w:val="0"/>
        <w:jc w:val="both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>другое - 2 %.</w:t>
      </w:r>
    </w:p>
    <w:p w:rsidR="00072457" w:rsidRDefault="00EF403F">
      <w:pPr>
        <w:widowControl w:val="0"/>
        <w:jc w:val="both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pict>
          <v:shape id="_x0000_i1033" type="#_x0000_t75" style="width:390pt;height:2in">
            <v:imagedata r:id="rId14" o:title=""/>
          </v:shape>
        </w:pict>
      </w:r>
    </w:p>
    <w:p w:rsidR="00072457" w:rsidRDefault="00072457">
      <w:pPr>
        <w:widowControl w:val="0"/>
        <w:jc w:val="both"/>
        <w:rPr>
          <w:rFonts w:ascii="Courier New" w:hAnsi="Courier New" w:cs="Courier New"/>
          <w:sz w:val="28"/>
          <w:szCs w:val="28"/>
        </w:rPr>
      </w:pPr>
    </w:p>
    <w:p w:rsidR="00072457" w:rsidRDefault="00072457">
      <w:pPr>
        <w:widowControl w:val="0"/>
        <w:jc w:val="center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b/>
          <w:bCs/>
          <w:sz w:val="28"/>
          <w:szCs w:val="28"/>
        </w:rPr>
        <w:t>Бюджет</w:t>
      </w:r>
    </w:p>
    <w:p w:rsidR="00072457" w:rsidRDefault="00072457">
      <w:pPr>
        <w:widowControl w:val="0"/>
        <w:jc w:val="both"/>
        <w:rPr>
          <w:rFonts w:ascii="Courier New" w:hAnsi="Courier New" w:cs="Courier New"/>
          <w:sz w:val="28"/>
          <w:szCs w:val="28"/>
        </w:rPr>
      </w:pPr>
    </w:p>
    <w:p w:rsidR="00072457" w:rsidRDefault="00072457">
      <w:pPr>
        <w:widowControl w:val="0"/>
        <w:jc w:val="both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- Бюджет: доходы 390 миллионов долларов; расходы  </w:t>
      </w:r>
    </w:p>
    <w:p w:rsidR="00072457" w:rsidRDefault="00072457">
      <w:pPr>
        <w:widowControl w:val="0"/>
        <w:jc w:val="both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  525 миллионов долларов, включения основные рас</w:t>
      </w:r>
    </w:p>
    <w:p w:rsidR="00072457" w:rsidRDefault="00072457">
      <w:pPr>
        <w:widowControl w:val="0"/>
        <w:jc w:val="both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  ходы 240 миллионов долларов (1990 г.).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>- Расходы на образование: 1,8% ВНП.</w:t>
      </w:r>
    </w:p>
    <w:p w:rsidR="00072457" w:rsidRDefault="00072457">
      <w:pPr>
        <w:widowControl w:val="0"/>
        <w:jc w:val="both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>- Расходы на образование: 18,5% расхода бюджета.</w:t>
      </w:r>
    </w:p>
    <w:p w:rsidR="00072457" w:rsidRDefault="00072457">
      <w:pPr>
        <w:widowControl w:val="0"/>
        <w:jc w:val="both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>- Расходы на медицину: 9,2% ВНП.</w:t>
      </w:r>
    </w:p>
    <w:p w:rsidR="00072457" w:rsidRDefault="00072457">
      <w:pPr>
        <w:widowControl w:val="0"/>
        <w:ind w:left="426" w:hanging="426"/>
        <w:jc w:val="both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>- Расходы на военные нужды: 37 миллионов долларов, 2,2 % ВНП(1989 г.).</w:t>
      </w:r>
    </w:p>
    <w:p w:rsidR="00072457" w:rsidRDefault="00072457">
      <w:pPr>
        <w:widowControl w:val="0"/>
        <w:jc w:val="both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- Процент инфляции (цены потребителя): 10% за </w:t>
      </w:r>
    </w:p>
    <w:p w:rsidR="00072457" w:rsidRDefault="00072457">
      <w:pPr>
        <w:widowControl w:val="0"/>
        <w:jc w:val="both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  1991 год.</w:t>
      </w:r>
    </w:p>
    <w:p w:rsidR="00072457" w:rsidRDefault="00072457">
      <w:pPr>
        <w:widowControl w:val="0"/>
        <w:ind w:left="284" w:hanging="284"/>
        <w:jc w:val="both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>- Экспорт: 290 миллионов долларов (1990 г.):</w:t>
      </w:r>
    </w:p>
    <w:p w:rsidR="00072457" w:rsidRDefault="00072457">
      <w:pPr>
        <w:widowControl w:val="0"/>
        <w:jc w:val="both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  кофе - 45%;</w:t>
      </w:r>
    </w:p>
    <w:p w:rsidR="00072457" w:rsidRDefault="00072457">
      <w:pPr>
        <w:widowControl w:val="0"/>
        <w:jc w:val="both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  ваниль 15%;</w:t>
      </w:r>
    </w:p>
    <w:p w:rsidR="00072457" w:rsidRDefault="00072457">
      <w:pPr>
        <w:widowControl w:val="0"/>
        <w:jc w:val="both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  гвоздика 11%;</w:t>
      </w:r>
    </w:p>
    <w:p w:rsidR="00072457" w:rsidRDefault="00072457">
      <w:pPr>
        <w:widowControl w:val="0"/>
        <w:jc w:val="both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  сахар, нефтепродукты;</w:t>
      </w:r>
    </w:p>
    <w:p w:rsidR="00072457" w:rsidRDefault="00072457">
      <w:pPr>
        <w:widowControl w:val="0"/>
        <w:jc w:val="both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  Партнеры: Франция, Япония, Италия, Германия,   </w:t>
      </w:r>
    </w:p>
    <w:p w:rsidR="00072457" w:rsidRDefault="00072457">
      <w:pPr>
        <w:widowControl w:val="0"/>
        <w:jc w:val="both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  США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>- Импорт: 436 миллионов долларов (1990 г.):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  производственные товары 30 %;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  основные товары 28 %;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  нефть 15 %;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  товары потребителя 14 %;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  продовольствие 13 %;</w:t>
      </w:r>
    </w:p>
    <w:p w:rsidR="00072457" w:rsidRDefault="00072457">
      <w:pPr>
        <w:widowControl w:val="0"/>
        <w:jc w:val="both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  Партнеры: Франция, Германия, Великобритания,    </w:t>
      </w:r>
    </w:p>
    <w:p w:rsidR="00072457" w:rsidRDefault="00072457">
      <w:pPr>
        <w:widowControl w:val="0"/>
        <w:jc w:val="both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  ЕЭС, США.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>- Внешний долг: 4,4 миллиарда долларов (1991 г.)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- Индустриальная  продукция : рост выпуска 5,2%  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  (1990 г.)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</w:p>
    <w:p w:rsidR="00072457" w:rsidRDefault="00072457">
      <w:pPr>
        <w:widowControl w:val="0"/>
        <w:jc w:val="center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b/>
          <w:bCs/>
          <w:sz w:val="28"/>
          <w:szCs w:val="28"/>
        </w:rPr>
        <w:t>Промышленность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- Отрасли промышленности: сельскохозяйственная  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  обработка (консервные заводы, фабрики мыла,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  пивоваренные заводы, кожевенные заводы, фабрики  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  переработки сахара, заводы по выпуску текстиля,  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  стеклянной посуды, цемента, бумаги,завод по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  переработе нефти, автомобильный сборочный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  завод.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- Электричество: пропускная способность - 125000     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  кВт; 450 миллионов кВт/ч - произведенной,  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  основной производитель - Капита.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>- Производство: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ab/>
        <w:t xml:space="preserve"> Пиво: 23.200.000 литров;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ab/>
        <w:t xml:space="preserve"> Сигареты: 2.341.000,000 шт.;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     Лес: 234.000 м</w:t>
      </w:r>
      <w:r>
        <w:rPr>
          <w:rFonts w:ascii="Courier New" w:hAnsi="Courier New" w:cs="Courier New"/>
          <w:sz w:val="28"/>
          <w:szCs w:val="28"/>
          <w:vertAlign w:val="superscript"/>
        </w:rPr>
        <w:t>3</w:t>
      </w:r>
      <w:r>
        <w:rPr>
          <w:rFonts w:ascii="Courier New" w:hAnsi="Courier New" w:cs="Courier New"/>
          <w:sz w:val="28"/>
          <w:szCs w:val="28"/>
        </w:rPr>
        <w:t>;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ab/>
        <w:t xml:space="preserve"> Бумага и картон: 6.000 тонн;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ab/>
        <w:t xml:space="preserve"> Цемент: 24.000 тонн;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ab/>
        <w:t xml:space="preserve"> Моторный бензин: 43.000 тонн условного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     топлива;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ab/>
        <w:t xml:space="preserve"> Электричество: 69.000 тонн условного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     топлива;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ab/>
        <w:t xml:space="preserve"> Потребление Энергии: 39 кВт/ч на душу. 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>- Горная промышленность добывает:</w:t>
      </w:r>
    </w:p>
    <w:p w:rsidR="00072457" w:rsidRDefault="00072457">
      <w:pPr>
        <w:widowControl w:val="0"/>
        <w:rPr>
          <w:rFonts w:ascii="Arial" w:hAnsi="Arial" w:cs="Arial"/>
          <w:sz w:val="24"/>
          <w:szCs w:val="24"/>
        </w:rPr>
      </w:pPr>
      <w:r>
        <w:rPr>
          <w:rFonts w:ascii="Courier New" w:hAnsi="Courier New" w:cs="Courier New"/>
          <w:sz w:val="28"/>
          <w:szCs w:val="28"/>
        </w:rPr>
        <w:t xml:space="preserve">     Золото: 61 килограмм в год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</w:p>
    <w:p w:rsidR="00072457" w:rsidRDefault="00072457">
      <w:pPr>
        <w:widowControl w:val="0"/>
        <w:jc w:val="center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b/>
          <w:bCs/>
          <w:sz w:val="28"/>
          <w:szCs w:val="28"/>
        </w:rPr>
        <w:t>Сельское хозяйство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- Производится: 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  кофе, ваниль, сахарный тростник, гвоздика,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  какао;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  зерновые культуры продовольствия - рис,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  маниока, бобы, бананы, арахисы;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  рогатый скот.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>- Сельскохозяйственные изделия: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ab/>
        <w:t xml:space="preserve"> Хлебные злаки: 2.352.000 тонн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ab/>
        <w:t xml:space="preserve"> Пшеница: 1.000 тонн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ab/>
        <w:t xml:space="preserve"> Рис: 2.200.000 тонн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ab/>
        <w:t xml:space="preserve"> Кукуруза (зерно): 150.000 тонн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ab/>
        <w:t xml:space="preserve"> Картофель: 273.000 тонн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     Майоника: 2.290.000 тонн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     Сухие бобы: 37.000 тонн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ab/>
        <w:t xml:space="preserve"> Орехи: 30.000 тонн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ab/>
        <w:t xml:space="preserve"> Плоды: 781.000 тонн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ab/>
        <w:t xml:space="preserve"> Вино: 9.000 тонн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ab/>
        <w:t xml:space="preserve"> Сахарный тростник: 1.970.000 тонн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ab/>
        <w:t xml:space="preserve"> Апельсины: 84.000 тонн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ab/>
        <w:t xml:space="preserve"> Лимоны и рампа: 6.000 тонн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ab/>
        <w:t xml:space="preserve"> Бананы: 218.000 тонн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ab/>
        <w:t xml:space="preserve"> Кофе: 80.000 тонн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ab/>
        <w:t xml:space="preserve"> Бобы какао: 3.000 тонн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ab/>
        <w:t xml:space="preserve"> Табак: 4.000 тонн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ab/>
        <w:t xml:space="preserve"> Джут: 1.000 тонн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ab/>
        <w:t xml:space="preserve"> Сизаль: 21.000 тонн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ab/>
        <w:t xml:space="preserve"> Хлопок: 13.000 тонн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>- Животные: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ab/>
        <w:t xml:space="preserve"> Рогатый скот: 10.265.000 голов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ab/>
        <w:t xml:space="preserve"> Свиньи: 1.461.000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ab/>
        <w:t xml:space="preserve"> Овцы: 753.000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ab/>
        <w:t xml:space="preserve"> Козлы: 1.283.000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ab/>
        <w:t xml:space="preserve"> Цыплята: 22.000.000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ab/>
        <w:t xml:space="preserve"> Утки: 6.000.000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     Индейки: 4.000.000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>- Животные изделия: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     Мясо: 281.000 тонн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     в том числе: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ab/>
        <w:t xml:space="preserve"> Говядина: 142.000 тонн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ab/>
        <w:t xml:space="preserve"> Баранина: 3.000 тонн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ab/>
        <w:t xml:space="preserve"> Козлятина: 6.000 тонн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     Свинина: 39.000 тонн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ab/>
        <w:t xml:space="preserve"> Домашняя птица: 88.000 тонн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>- МОЛОЧНЫЕ ПРОДУКТЫ: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ab/>
        <w:t xml:space="preserve"> Молоко коровы: 472.000 тонн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>- РАЗНООБРАЗНЫЕ ИЗДЕЛИЯ: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     Рыбы: 99.600 тонн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ab/>
        <w:t xml:space="preserve"> Яйца: 17.420 тонн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ab/>
        <w:t xml:space="preserve"> Мед: 3.750 тонн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ab/>
        <w:t xml:space="preserve"> Шелк: 15 тонн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>- Сельскохозяйственное оборудование: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ab/>
        <w:t xml:space="preserve"> Сельскохозяйственные устройства: 2.890 в 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     использовании;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ab/>
        <w:t xml:space="preserve"> Комбайн: 147 в использовании.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- Импорт сельскохозяйственной продукции:  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  64.100.000 долларов;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- Экспорт сельскохозяйственной продукции: 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  165.800.000 долларов.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</w:p>
    <w:p w:rsidR="00072457" w:rsidRDefault="00072457">
      <w:pPr>
        <w:widowControl w:val="0"/>
        <w:jc w:val="center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b/>
          <w:bCs/>
          <w:sz w:val="28"/>
          <w:szCs w:val="28"/>
        </w:rPr>
        <w:t>Общее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- Незаконное производство: незаконное 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  производство гашиша (выращенный и дикий),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  используемый обычно для внутреннего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  потребления.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- Морской торговый флот: 14 судов (водоизмещением  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  1.000 тыс. т и более) - общее   водоизмещение 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  59.255 тыс. т. Включает 9 сухогрузов, 2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  контейнеровоза , 1 нефтяной танкер, 1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  химический танкер, 1 танкер сжиженного газа.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>- Доходы от туризма: 18.000.000 долларов.</w:t>
      </w:r>
    </w:p>
    <w:p w:rsidR="00072457" w:rsidRDefault="00072457">
      <w:pPr>
        <w:widowControl w:val="0"/>
        <w:jc w:val="both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>- Экономическая помощь:</w:t>
      </w:r>
    </w:p>
    <w:p w:rsidR="00072457" w:rsidRDefault="00072457">
      <w:pPr>
        <w:widowControl w:val="0"/>
        <w:jc w:val="both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  Американский блок - 136 миллионов долларов;</w:t>
      </w:r>
    </w:p>
    <w:p w:rsidR="00072457" w:rsidRDefault="00072457">
      <w:pPr>
        <w:widowControl w:val="0"/>
        <w:jc w:val="both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  Страны Западной Европы - 3.125 миллиона</w:t>
      </w:r>
    </w:p>
    <w:p w:rsidR="00072457" w:rsidRDefault="00072457">
      <w:pPr>
        <w:widowControl w:val="0"/>
        <w:jc w:val="both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  долларов;</w:t>
      </w:r>
    </w:p>
    <w:p w:rsidR="00072457" w:rsidRDefault="00072457">
      <w:pPr>
        <w:widowControl w:val="0"/>
        <w:jc w:val="both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  Коммунистические страны (1970-1989 года) - 491  </w:t>
      </w:r>
    </w:p>
    <w:p w:rsidR="00072457" w:rsidRDefault="00072457">
      <w:pPr>
        <w:widowControl w:val="0"/>
        <w:jc w:val="both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  миллион долларов.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- Валюта: малагасийский франк; 1 франк  = 100  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  сантимов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>- Тарифы обмена: малагасийские франки (FMG) на доллары США (US$)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  1,943.4 (март 1992);</w:t>
      </w:r>
    </w:p>
    <w:p w:rsidR="00072457" w:rsidRDefault="00072457">
      <w:pPr>
        <w:widowControl w:val="0"/>
        <w:jc w:val="both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  1,835.4 (1991);</w:t>
      </w:r>
    </w:p>
    <w:p w:rsidR="00072457" w:rsidRDefault="00072457">
      <w:pPr>
        <w:widowControl w:val="0"/>
        <w:jc w:val="both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  1,454.6 (декабрь 1990);</w:t>
      </w:r>
    </w:p>
    <w:p w:rsidR="00072457" w:rsidRDefault="00072457">
      <w:pPr>
        <w:widowControl w:val="0"/>
        <w:jc w:val="both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  1,603.4 (1989);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  1,407.1 (1988);</w:t>
      </w:r>
    </w:p>
    <w:p w:rsidR="00072457" w:rsidRDefault="00072457">
      <w:pPr>
        <w:widowControl w:val="0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 xml:space="preserve">  1,069.2 (1987).</w:t>
      </w:r>
    </w:p>
    <w:p w:rsidR="00072457" w:rsidRDefault="00EF403F">
      <w:pPr>
        <w:widowControl w:val="0"/>
        <w:jc w:val="both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pict>
          <v:shape id="_x0000_i1034" type="#_x0000_t75" style="width:393.75pt;height:2in">
            <v:imagedata r:id="rId15" o:title=""/>
          </v:shape>
        </w:pict>
      </w:r>
    </w:p>
    <w:p w:rsidR="00072457" w:rsidRDefault="00072457">
      <w:pPr>
        <w:widowControl w:val="0"/>
        <w:jc w:val="both"/>
        <w:rPr>
          <w:rFonts w:ascii="Courier New" w:hAnsi="Courier New" w:cs="Courier New"/>
          <w:sz w:val="28"/>
          <w:szCs w:val="28"/>
        </w:rPr>
      </w:pPr>
    </w:p>
    <w:p w:rsidR="00072457" w:rsidRDefault="00072457">
      <w:pPr>
        <w:widowControl w:val="0"/>
        <w:jc w:val="both"/>
        <w:rPr>
          <w:rFonts w:ascii="Courier New" w:hAnsi="Courier New" w:cs="Courier New"/>
          <w:sz w:val="28"/>
          <w:szCs w:val="28"/>
        </w:rPr>
      </w:pPr>
    </w:p>
    <w:p w:rsidR="00072457" w:rsidRDefault="00072457">
      <w:pPr>
        <w:widowControl w:val="0"/>
        <w:jc w:val="center"/>
        <w:rPr>
          <w:rFonts w:ascii="Courier New" w:hAnsi="Courier New" w:cs="Courier New"/>
          <w:b/>
          <w:bCs/>
          <w:sz w:val="32"/>
          <w:szCs w:val="32"/>
        </w:rPr>
      </w:pPr>
      <w:r>
        <w:rPr>
          <w:rFonts w:ascii="Courier New" w:hAnsi="Courier New" w:cs="Courier New"/>
          <w:b/>
          <w:bCs/>
          <w:sz w:val="32"/>
          <w:szCs w:val="32"/>
        </w:rPr>
        <w:t>Перспективы развития</w:t>
      </w:r>
    </w:p>
    <w:p w:rsidR="00072457" w:rsidRDefault="00072457">
      <w:pPr>
        <w:widowControl w:val="0"/>
        <w:jc w:val="center"/>
        <w:rPr>
          <w:rFonts w:ascii="Courier New" w:hAnsi="Courier New" w:cs="Courier New"/>
          <w:b/>
          <w:bCs/>
          <w:sz w:val="32"/>
          <w:szCs w:val="32"/>
        </w:rPr>
      </w:pPr>
    </w:p>
    <w:p w:rsidR="00072457" w:rsidRDefault="00072457">
      <w:pPr>
        <w:widowControl w:val="0"/>
        <w:ind w:firstLine="851"/>
        <w:jc w:val="both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>В процессе развития собственной экономики Демократическая Республика Мадагаскар всё больше внимания может уделять таким аспектам своей внутренней жизни как устранение безработицы, развитие имеющихся и создание новых отраслей промышленности,а также способствование росту благосостояния собственного населения.</w:t>
      </w:r>
    </w:p>
    <w:p w:rsidR="00072457" w:rsidRDefault="00072457">
      <w:pPr>
        <w:widowControl w:val="0"/>
        <w:ind w:firstLine="851"/>
        <w:jc w:val="both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>Следует обратить внимание на развитие тяжелых и перерабатывающих отраслей промышленности, как имеющих уже сырьевую основу.</w:t>
      </w:r>
    </w:p>
    <w:p w:rsidR="00072457" w:rsidRDefault="00072457">
      <w:pPr>
        <w:widowControl w:val="0"/>
        <w:ind w:firstLine="851"/>
        <w:jc w:val="both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>При помощи привлечения инвестиций из экономически развитых государств, а также при создании совместных предприятий и разрешения присутствия иностранного капитала в местных производственных и перерабатывающих предприятиях можно получить дополнительный приток средств во внутреннюю экономику.</w:t>
      </w:r>
    </w:p>
    <w:p w:rsidR="00072457" w:rsidRDefault="00072457">
      <w:pPr>
        <w:widowControl w:val="0"/>
        <w:ind w:firstLine="851"/>
        <w:jc w:val="both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>Имеющаяся образовательная база недостаточна для дальнейшего развития и роста квалифицированных кадров. Поэтому необходимо временное привлечение иностранных специалистов с последующим созданием основ обучения собственных.</w:t>
      </w:r>
    </w:p>
    <w:p w:rsidR="00072457" w:rsidRDefault="00072457">
      <w:pPr>
        <w:widowControl w:val="0"/>
        <w:ind w:firstLine="851"/>
        <w:jc w:val="both"/>
        <w:rPr>
          <w:rFonts w:ascii="Courier New" w:hAnsi="Courier New" w:cs="Courier New"/>
          <w:sz w:val="28"/>
          <w:szCs w:val="28"/>
        </w:rPr>
      </w:pPr>
      <w:r>
        <w:rPr>
          <w:rFonts w:ascii="Courier New" w:hAnsi="Courier New" w:cs="Courier New"/>
          <w:sz w:val="28"/>
          <w:szCs w:val="28"/>
        </w:rPr>
        <w:t>Мадагаскар является молодой развивающейся страной, имеющей перспективы развития в сельском хозяйстве, промышленности, а особенно в области туризма и морских транспортных перевозок.</w:t>
      </w:r>
    </w:p>
    <w:p w:rsidR="00072457" w:rsidRDefault="00072457">
      <w:pPr>
        <w:widowControl w:val="0"/>
        <w:ind w:firstLine="851"/>
        <w:jc w:val="both"/>
        <w:rPr>
          <w:rFonts w:ascii="Courier New" w:hAnsi="Courier New" w:cs="Courier New"/>
          <w:sz w:val="28"/>
          <w:szCs w:val="28"/>
        </w:rPr>
      </w:pPr>
    </w:p>
    <w:p w:rsidR="00072457" w:rsidRDefault="00072457">
      <w:pPr>
        <w:widowControl w:val="0"/>
        <w:ind w:firstLine="851"/>
        <w:jc w:val="both"/>
        <w:rPr>
          <w:rFonts w:ascii="Courier New" w:hAnsi="Courier New" w:cs="Courier New"/>
          <w:sz w:val="28"/>
          <w:szCs w:val="28"/>
        </w:rPr>
      </w:pPr>
    </w:p>
    <w:p w:rsidR="00072457" w:rsidRDefault="00072457">
      <w:pPr>
        <w:widowControl w:val="0"/>
        <w:ind w:firstLine="851"/>
        <w:jc w:val="both"/>
        <w:rPr>
          <w:rFonts w:ascii="Courier New" w:hAnsi="Courier New" w:cs="Courier New"/>
          <w:sz w:val="28"/>
          <w:szCs w:val="28"/>
        </w:rPr>
      </w:pPr>
    </w:p>
    <w:p w:rsidR="00072457" w:rsidRDefault="00072457">
      <w:pPr>
        <w:widowControl w:val="0"/>
        <w:ind w:firstLine="851"/>
        <w:jc w:val="both"/>
        <w:rPr>
          <w:rFonts w:ascii="Courier New" w:hAnsi="Courier New" w:cs="Courier New"/>
          <w:sz w:val="28"/>
          <w:szCs w:val="28"/>
        </w:rPr>
      </w:pPr>
    </w:p>
    <w:p w:rsidR="00072457" w:rsidRDefault="00072457" w:rsidP="00072457">
      <w:pPr>
        <w:jc w:val="center"/>
        <w:rPr>
          <w:rFonts w:ascii="Courier New" w:hAnsi="Courier New" w:cs="Courier New"/>
          <w:b/>
          <w:bCs/>
          <w:sz w:val="32"/>
          <w:szCs w:val="32"/>
        </w:rPr>
      </w:pPr>
      <w:r>
        <w:rPr>
          <w:rFonts w:ascii="Courier New" w:hAnsi="Courier New" w:cs="Courier New"/>
          <w:b/>
          <w:bCs/>
          <w:sz w:val="32"/>
          <w:szCs w:val="32"/>
        </w:rPr>
        <w:t>ИСПОЛЬЗУЕМАЯ ЛИТЕРАТУРА:</w:t>
      </w:r>
    </w:p>
    <w:p w:rsidR="00072457" w:rsidRDefault="00072457" w:rsidP="00072457">
      <w:pPr>
        <w:jc w:val="center"/>
        <w:rPr>
          <w:rFonts w:ascii="Courier New" w:hAnsi="Courier New" w:cs="Courier New"/>
          <w:b/>
          <w:bCs/>
          <w:sz w:val="32"/>
          <w:szCs w:val="32"/>
        </w:rPr>
      </w:pPr>
    </w:p>
    <w:p w:rsidR="00072457" w:rsidRDefault="00072457" w:rsidP="00072457">
      <w:pPr>
        <w:jc w:val="center"/>
        <w:rPr>
          <w:rFonts w:ascii="Courier New" w:hAnsi="Courier New" w:cs="Courier New"/>
          <w:b/>
          <w:bCs/>
          <w:sz w:val="32"/>
          <w:szCs w:val="32"/>
        </w:rPr>
      </w:pPr>
    </w:p>
    <w:p w:rsidR="00072457" w:rsidRDefault="00072457" w:rsidP="00072457">
      <w:pPr>
        <w:numPr>
          <w:ilvl w:val="0"/>
          <w:numId w:val="1"/>
        </w:numPr>
        <w:ind w:left="0" w:firstLine="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Краткий политико-экономический справочник - Москва, Издательство политической литературы, 1987 г. </w:t>
      </w:r>
    </w:p>
    <w:p w:rsidR="00072457" w:rsidRDefault="00072457" w:rsidP="00072457"/>
    <w:p w:rsidR="00072457" w:rsidRDefault="00072457" w:rsidP="00072457">
      <w:pPr>
        <w:numPr>
          <w:ilvl w:val="0"/>
          <w:numId w:val="2"/>
        </w:numPr>
        <w:ind w:left="0" w:firstLine="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“Научно-технический прогресс: сдвиги в социальной структуре развивающихся стран” - В. Н. Уляхин - Москва, Наука, 1992 г.</w:t>
      </w:r>
    </w:p>
    <w:p w:rsidR="00072457" w:rsidRDefault="00072457" w:rsidP="00072457"/>
    <w:p w:rsidR="00072457" w:rsidRDefault="00072457" w:rsidP="00072457">
      <w:pPr>
        <w:numPr>
          <w:ilvl w:val="0"/>
          <w:numId w:val="3"/>
        </w:numPr>
        <w:tabs>
          <w:tab w:val="left" w:pos="0"/>
        </w:tabs>
        <w:ind w:left="0" w:firstLine="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“Транснациональный бизнес и развивающиеся страны” - А. А. Ковалевский - Москва, Наука, 1990 г.</w:t>
      </w:r>
    </w:p>
    <w:p w:rsidR="00072457" w:rsidRDefault="00072457" w:rsidP="00072457"/>
    <w:p w:rsidR="00072457" w:rsidRDefault="00072457" w:rsidP="00072457">
      <w:pPr>
        <w:numPr>
          <w:ilvl w:val="0"/>
          <w:numId w:val="4"/>
        </w:numPr>
        <w:ind w:left="0" w:firstLine="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Большая Советская Энциклопедия</w:t>
      </w:r>
    </w:p>
    <w:p w:rsidR="00072457" w:rsidRDefault="00072457" w:rsidP="00072457"/>
    <w:p w:rsidR="00072457" w:rsidRDefault="00072457" w:rsidP="00072457">
      <w:r>
        <w:rPr>
          <w:rFonts w:ascii="Arial" w:hAnsi="Arial" w:cs="Arial"/>
          <w:sz w:val="32"/>
          <w:szCs w:val="32"/>
        </w:rPr>
        <w:t>6. Перевод статьи из “</w:t>
      </w:r>
      <w:r>
        <w:rPr>
          <w:rFonts w:ascii="Arial" w:hAnsi="Arial" w:cs="Arial"/>
          <w:sz w:val="32"/>
          <w:szCs w:val="32"/>
          <w:lang w:val="en-US"/>
        </w:rPr>
        <w:t>International</w:t>
      </w:r>
      <w:r w:rsidRPr="00072457">
        <w:rPr>
          <w:rFonts w:ascii="Arial" w:hAnsi="Arial" w:cs="Arial"/>
          <w:sz w:val="32"/>
          <w:szCs w:val="32"/>
        </w:rPr>
        <w:t xml:space="preserve"> </w:t>
      </w:r>
      <w:r>
        <w:rPr>
          <w:rFonts w:ascii="Arial" w:hAnsi="Arial" w:cs="Arial"/>
          <w:sz w:val="32"/>
          <w:szCs w:val="32"/>
          <w:lang w:val="en-US"/>
        </w:rPr>
        <w:t>Business</w:t>
      </w:r>
      <w:r w:rsidRPr="00072457">
        <w:rPr>
          <w:rFonts w:ascii="Arial" w:hAnsi="Arial" w:cs="Arial"/>
          <w:sz w:val="32"/>
          <w:szCs w:val="32"/>
        </w:rPr>
        <w:t xml:space="preserve"> </w:t>
      </w:r>
      <w:r>
        <w:rPr>
          <w:rFonts w:ascii="Arial" w:hAnsi="Arial" w:cs="Arial"/>
          <w:sz w:val="32"/>
          <w:szCs w:val="32"/>
          <w:lang w:val="en-US"/>
        </w:rPr>
        <w:t>World</w:t>
      </w:r>
      <w:r w:rsidRPr="00072457">
        <w:rPr>
          <w:rFonts w:ascii="Arial" w:hAnsi="Arial" w:cs="Arial"/>
          <w:sz w:val="32"/>
          <w:szCs w:val="32"/>
        </w:rPr>
        <w:t xml:space="preserve"> </w:t>
      </w:r>
      <w:r>
        <w:rPr>
          <w:rFonts w:ascii="Arial" w:hAnsi="Arial" w:cs="Arial"/>
          <w:sz w:val="32"/>
          <w:szCs w:val="32"/>
          <w:lang w:val="en-US"/>
        </w:rPr>
        <w:t>Atlas</w:t>
      </w:r>
      <w:r>
        <w:rPr>
          <w:rFonts w:ascii="Arial" w:hAnsi="Arial" w:cs="Arial"/>
          <w:sz w:val="32"/>
          <w:szCs w:val="32"/>
        </w:rPr>
        <w:t>” - на русском языке не издавался.</w:t>
      </w:r>
    </w:p>
    <w:p w:rsidR="00072457" w:rsidRDefault="00072457">
      <w:pPr>
        <w:widowControl w:val="0"/>
        <w:ind w:firstLine="851"/>
        <w:jc w:val="both"/>
        <w:rPr>
          <w:rFonts w:ascii="Courier New" w:hAnsi="Courier New" w:cs="Courier New"/>
          <w:sz w:val="28"/>
          <w:szCs w:val="28"/>
        </w:rPr>
      </w:pPr>
    </w:p>
    <w:sectPr w:rsidR="00072457">
      <w:pgSz w:w="11906" w:h="16838"/>
      <w:pgMar w:top="1134" w:right="1416" w:bottom="1134" w:left="226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387753"/>
    <w:multiLevelType w:val="singleLevel"/>
    <w:tmpl w:val="038EC824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Arial" w:hAnsi="Arial" w:cs="Arial" w:hint="default"/>
        <w:b w:val="0"/>
        <w:bCs w:val="0"/>
        <w:i w:val="0"/>
        <w:iCs w:val="0"/>
        <w:sz w:val="32"/>
        <w:szCs w:val="32"/>
        <w:u w:val="none"/>
      </w:rPr>
    </w:lvl>
  </w:abstractNum>
  <w:abstractNum w:abstractNumId="1">
    <w:nsid w:val="1CA22104"/>
    <w:multiLevelType w:val="singleLevel"/>
    <w:tmpl w:val="A2BC9CFE"/>
    <w:lvl w:ilvl="0">
      <w:start w:val="2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Arial" w:hAnsi="Arial" w:cs="Arial" w:hint="default"/>
        <w:b w:val="0"/>
        <w:bCs w:val="0"/>
        <w:i w:val="0"/>
        <w:iCs w:val="0"/>
        <w:sz w:val="32"/>
        <w:szCs w:val="32"/>
        <w:u w:val="none"/>
      </w:rPr>
    </w:lvl>
  </w:abstractNum>
  <w:abstractNum w:abstractNumId="2">
    <w:nsid w:val="1F651FEB"/>
    <w:multiLevelType w:val="singleLevel"/>
    <w:tmpl w:val="513490FE"/>
    <w:lvl w:ilvl="0">
      <w:start w:val="3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Arial" w:hAnsi="Arial" w:cs="Arial" w:hint="default"/>
        <w:b w:val="0"/>
        <w:bCs w:val="0"/>
        <w:i w:val="0"/>
        <w:iCs w:val="0"/>
        <w:sz w:val="32"/>
        <w:szCs w:val="32"/>
        <w:u w:val="none"/>
      </w:rPr>
    </w:lvl>
  </w:abstractNum>
  <w:abstractNum w:abstractNumId="3">
    <w:nsid w:val="78C57AE5"/>
    <w:multiLevelType w:val="singleLevel"/>
    <w:tmpl w:val="02188A54"/>
    <w:lvl w:ilvl="0">
      <w:start w:val="4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Arial" w:hAnsi="Arial" w:cs="Arial" w:hint="default"/>
        <w:b w:val="0"/>
        <w:bCs w:val="0"/>
        <w:i w:val="0"/>
        <w:iCs w:val="0"/>
        <w:sz w:val="32"/>
        <w:szCs w:val="32"/>
        <w:u w:val="none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20"/>
  <w:autoHyphenation/>
  <w:hyphenationZone w:val="357"/>
  <w:drawingGridHorizontalSpacing w:val="120"/>
  <w:drawingGridVerticalSpacing w:val="120"/>
  <w:displayVerticalDrawingGridEvery w:val="0"/>
  <w:doNotUseMarginsForDrawingGridOrigin/>
  <w:characterSpacingControl w:val="doNotCompress"/>
  <w:doNotValidateAgainstSchema/>
  <w:doNotDemarcateInvalidXml/>
  <w:compat>
    <w:spaceForUL/>
    <w:balanceSingleByteDoubleByteWidth/>
    <w:doNotLeaveBackslashAlone/>
    <w:ulTrailSpace/>
    <w:doNotExpandShiftReturn/>
    <w:usePrinterMetrics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72457"/>
    <w:rsid w:val="00072457"/>
    <w:rsid w:val="001E1670"/>
    <w:rsid w:val="005957A7"/>
    <w:rsid w:val="00CD30E1"/>
    <w:rsid w:val="00EF40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overflowPunct w:val="0"/>
      <w:autoSpaceDE w:val="0"/>
      <w:autoSpaceDN w:val="0"/>
      <w:adjustRightInd w:val="0"/>
      <w:textAlignment w:val="baseline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05000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wmf"/><Relationship Id="rId13" Type="http://schemas.openxmlformats.org/officeDocument/2006/relationships/image" Target="media/image8.wmf"/><Relationship Id="rId3" Type="http://schemas.microsoft.com/office/2007/relationships/stylesWithEffects" Target="stylesWithEffects.xml"/><Relationship Id="rId7" Type="http://schemas.openxmlformats.org/officeDocument/2006/relationships/image" Target="media/image2.wmf"/><Relationship Id="rId12" Type="http://schemas.openxmlformats.org/officeDocument/2006/relationships/image" Target="media/image7.wmf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image" Target="media/image6.wmf"/><Relationship Id="rId5" Type="http://schemas.openxmlformats.org/officeDocument/2006/relationships/webSettings" Target="webSettings.xml"/><Relationship Id="rId15" Type="http://schemas.openxmlformats.org/officeDocument/2006/relationships/image" Target="media/image10.wmf"/><Relationship Id="rId10" Type="http://schemas.openxmlformats.org/officeDocument/2006/relationships/image" Target="media/image5.wmf"/><Relationship Id="rId4" Type="http://schemas.openxmlformats.org/officeDocument/2006/relationships/settings" Target="settings.xml"/><Relationship Id="rId9" Type="http://schemas.openxmlformats.org/officeDocument/2006/relationships/image" Target="media/image4.wmf"/><Relationship Id="rId14" Type="http://schemas.openxmlformats.org/officeDocument/2006/relationships/image" Target="media/image9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1610</Words>
  <Characters>10658</Characters>
  <Application>Microsoft Office Word</Application>
  <DocSecurity>0</DocSecurity>
  <Lines>441</Lines>
  <Paragraphs>198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Мадагаскар - одна из беднейших стран в мире</vt:lpstr>
    </vt:vector>
  </TitlesOfParts>
  <Company/>
  <LinksUpToDate>false</LinksUpToDate>
  <CharactersWithSpaces>12423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Мадагаскар - одна из беднейших стран в мире</dc:title>
  <dc:subject/>
  <dc:creator/>
  <cp:keywords/>
  <dc:description/>
  <cp:lastModifiedBy>Alex</cp:lastModifiedBy>
  <cp:revision>2</cp:revision>
  <dcterms:created xsi:type="dcterms:W3CDTF">2016-12-19T04:24:00Z</dcterms:created>
  <dcterms:modified xsi:type="dcterms:W3CDTF">2016-12-19T04:24:00Z</dcterms:modified>
</cp:coreProperties>
</file>