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bookmarkStart w:id="0" w:name="_GoBack"/>
      <w:bookmarkEnd w:id="0"/>
      <w:r w:rsidRPr="00991164">
        <w:rPr>
          <w:rFonts w:ascii="Times New Roman" w:hAnsi="Times New Roman" w:cs="Times New Roman"/>
          <w:sz w:val="28"/>
          <w:szCs w:val="24"/>
        </w:rPr>
        <w:t>МОСКОВСКИЙ ЭКОНОМИЧЕСКИЙ ИНСТИТУТ</w:t>
      </w: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r w:rsidRPr="00991164">
        <w:rPr>
          <w:rFonts w:ascii="Times New Roman" w:hAnsi="Times New Roman" w:cs="Times New Roman"/>
          <w:sz w:val="28"/>
          <w:szCs w:val="24"/>
        </w:rPr>
        <w:t>ФАКУЛЬТЕТ ЭКОНОМИКИ</w:t>
      </w: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Default="00991164" w:rsidP="00991164">
      <w:pPr>
        <w:pStyle w:val="ConsNormal"/>
        <w:spacing w:line="360" w:lineRule="auto"/>
        <w:ind w:right="0" w:firstLine="709"/>
        <w:jc w:val="center"/>
        <w:rPr>
          <w:rFonts w:ascii="Times New Roman" w:hAnsi="Times New Roman" w:cs="Times New Roman"/>
          <w:sz w:val="28"/>
          <w:szCs w:val="24"/>
          <w:lang w:val="en-US"/>
        </w:rPr>
      </w:pPr>
    </w:p>
    <w:p w:rsidR="00991164" w:rsidRDefault="00991164" w:rsidP="00991164">
      <w:pPr>
        <w:pStyle w:val="ConsNormal"/>
        <w:spacing w:line="360" w:lineRule="auto"/>
        <w:ind w:right="0" w:firstLine="709"/>
        <w:jc w:val="center"/>
        <w:rPr>
          <w:rFonts w:ascii="Times New Roman" w:hAnsi="Times New Roman" w:cs="Times New Roman"/>
          <w:sz w:val="28"/>
          <w:szCs w:val="24"/>
          <w:lang w:val="en-US"/>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r w:rsidRPr="00991164">
        <w:rPr>
          <w:rFonts w:ascii="Times New Roman" w:hAnsi="Times New Roman" w:cs="Times New Roman"/>
          <w:sz w:val="28"/>
          <w:szCs w:val="24"/>
        </w:rPr>
        <w:t>ДИПЛОМНАЯ РАБОТА</w:t>
      </w: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lang w:val="en-US"/>
        </w:rPr>
      </w:pPr>
      <w:r>
        <w:rPr>
          <w:rFonts w:ascii="Times New Roman" w:hAnsi="Times New Roman" w:cs="Times New Roman"/>
          <w:sz w:val="28"/>
          <w:szCs w:val="24"/>
        </w:rPr>
        <w:t>ТЕМА</w:t>
      </w:r>
    </w:p>
    <w:p w:rsidR="00991164" w:rsidRDefault="00991164" w:rsidP="00991164">
      <w:pPr>
        <w:pStyle w:val="ConsNormal"/>
        <w:spacing w:line="360" w:lineRule="auto"/>
        <w:ind w:right="0" w:firstLine="709"/>
        <w:jc w:val="center"/>
        <w:rPr>
          <w:rFonts w:ascii="Times New Roman" w:hAnsi="Times New Roman" w:cs="Times New Roman"/>
          <w:sz w:val="28"/>
          <w:szCs w:val="24"/>
          <w:lang w:val="en-US"/>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lang w:val="en-US"/>
        </w:rPr>
      </w:pPr>
      <w:r w:rsidRPr="00991164">
        <w:rPr>
          <w:rFonts w:ascii="Times New Roman" w:hAnsi="Times New Roman" w:cs="Times New Roman"/>
          <w:sz w:val="28"/>
          <w:szCs w:val="24"/>
        </w:rPr>
        <w:t>АНАЛИЗ ФИНАНСОВОЙ УСТОЙЧИВОСТИ П</w:t>
      </w:r>
      <w:r>
        <w:rPr>
          <w:rFonts w:ascii="Times New Roman" w:hAnsi="Times New Roman" w:cs="Times New Roman"/>
          <w:sz w:val="28"/>
          <w:szCs w:val="24"/>
        </w:rPr>
        <w:t>РЕДПРИЯТИЯ ПО ДАННЫМ ОТЧЁТНОСТИ</w:t>
      </w: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Default="00991164" w:rsidP="00991164">
      <w:pPr>
        <w:pStyle w:val="ConsNormal"/>
        <w:spacing w:line="360" w:lineRule="auto"/>
        <w:ind w:right="0" w:firstLine="709"/>
        <w:jc w:val="center"/>
        <w:rPr>
          <w:rFonts w:ascii="Times New Roman" w:hAnsi="Times New Roman" w:cs="Times New Roman"/>
          <w:sz w:val="28"/>
          <w:szCs w:val="24"/>
        </w:rPr>
      </w:pPr>
    </w:p>
    <w:p w:rsidR="00991164" w:rsidRPr="00991164" w:rsidRDefault="00991164" w:rsidP="00991164">
      <w:pPr>
        <w:pStyle w:val="ConsNormal"/>
        <w:spacing w:line="360" w:lineRule="auto"/>
        <w:ind w:right="0" w:firstLine="709"/>
        <w:jc w:val="center"/>
        <w:rPr>
          <w:rFonts w:ascii="Times New Roman" w:hAnsi="Times New Roman" w:cs="Times New Roman"/>
          <w:sz w:val="28"/>
          <w:szCs w:val="24"/>
        </w:rPr>
      </w:pPr>
      <w:r w:rsidRPr="00991164">
        <w:rPr>
          <w:rFonts w:ascii="Times New Roman" w:hAnsi="Times New Roman" w:cs="Times New Roman"/>
          <w:sz w:val="28"/>
          <w:szCs w:val="24"/>
        </w:rPr>
        <w:t>АСТРАХАНЬ 2007</w:t>
      </w:r>
      <w:r>
        <w:rPr>
          <w:rFonts w:ascii="Times New Roman" w:hAnsi="Times New Roman" w:cs="Times New Roman"/>
          <w:sz w:val="28"/>
          <w:szCs w:val="24"/>
        </w:rPr>
        <w:t>г</w:t>
      </w:r>
    </w:p>
    <w:p w:rsidR="00EA7029" w:rsidRPr="00991164" w:rsidRDefault="00991164" w:rsidP="00991164">
      <w:pPr>
        <w:pStyle w:val="ConsNormal"/>
        <w:spacing w:line="360" w:lineRule="auto"/>
        <w:ind w:right="0" w:firstLine="709"/>
        <w:rPr>
          <w:rFonts w:ascii="Times New Roman" w:hAnsi="Times New Roman"/>
          <w:bCs/>
          <w:sz w:val="28"/>
          <w:szCs w:val="28"/>
        </w:rPr>
      </w:pPr>
      <w:r>
        <w:rPr>
          <w:rFonts w:ascii="Times New Roman" w:hAnsi="Times New Roman" w:cs="Times New Roman"/>
          <w:sz w:val="28"/>
          <w:szCs w:val="24"/>
        </w:rPr>
        <w:br w:type="page"/>
      </w:r>
      <w:r w:rsidR="00CD7DAB" w:rsidRPr="00991164">
        <w:rPr>
          <w:rFonts w:ascii="Times New Roman" w:hAnsi="Times New Roman"/>
          <w:bCs/>
          <w:sz w:val="28"/>
          <w:szCs w:val="28"/>
        </w:rPr>
        <w:t>Аннотация</w:t>
      </w:r>
    </w:p>
    <w:p w:rsidR="00B86AB5" w:rsidRPr="00991164" w:rsidRDefault="00B86AB5" w:rsidP="00991164">
      <w:pPr>
        <w:widowControl w:val="0"/>
        <w:spacing w:line="360" w:lineRule="auto"/>
        <w:ind w:firstLine="709"/>
        <w:jc w:val="both"/>
        <w:rPr>
          <w:sz w:val="28"/>
        </w:rPr>
      </w:pPr>
    </w:p>
    <w:p w:rsidR="00897D63" w:rsidRPr="00991164" w:rsidRDefault="00897D63" w:rsidP="00991164">
      <w:pPr>
        <w:widowControl w:val="0"/>
        <w:spacing w:line="360" w:lineRule="auto"/>
        <w:ind w:firstLine="709"/>
        <w:jc w:val="both"/>
        <w:rPr>
          <w:sz w:val="28"/>
        </w:rPr>
      </w:pPr>
      <w:r w:rsidRPr="00991164">
        <w:rPr>
          <w:sz w:val="28"/>
        </w:rPr>
        <w:t>В своей дипломной работе я раскрываю вопрос необходимости финансового анализа устойчивости предприятия</w:t>
      </w:r>
      <w:r w:rsidR="00EA7029" w:rsidRPr="00991164">
        <w:rPr>
          <w:sz w:val="28"/>
        </w:rPr>
        <w:t xml:space="preserve"> в современных условиях хозяйствования</w:t>
      </w:r>
    </w:p>
    <w:p w:rsidR="00CD7DAB" w:rsidRPr="00991164" w:rsidRDefault="005F7C99" w:rsidP="00991164">
      <w:pPr>
        <w:widowControl w:val="0"/>
        <w:spacing w:line="360" w:lineRule="auto"/>
        <w:ind w:firstLine="709"/>
        <w:jc w:val="both"/>
        <w:rPr>
          <w:sz w:val="28"/>
        </w:rPr>
      </w:pPr>
      <w:r w:rsidRPr="00991164">
        <w:rPr>
          <w:sz w:val="28"/>
        </w:rPr>
        <w:t>Цель моей дипломной работы</w:t>
      </w:r>
      <w:r w:rsidR="00EA7029" w:rsidRPr="00991164">
        <w:rPr>
          <w:sz w:val="28"/>
        </w:rPr>
        <w:t>:</w:t>
      </w:r>
      <w:r w:rsidRPr="00991164">
        <w:rPr>
          <w:sz w:val="28"/>
        </w:rPr>
        <w:t xml:space="preserve"> </w:t>
      </w:r>
      <w:r w:rsidR="00F035D9" w:rsidRPr="00991164">
        <w:rPr>
          <w:sz w:val="28"/>
        </w:rPr>
        <w:t>анализ</w:t>
      </w:r>
      <w:r w:rsidR="00F646B8" w:rsidRPr="00991164">
        <w:rPr>
          <w:sz w:val="28"/>
        </w:rPr>
        <w:t xml:space="preserve"> системы показателей, характеризующих</w:t>
      </w:r>
      <w:r w:rsidR="00F035D9" w:rsidRPr="00991164">
        <w:rPr>
          <w:sz w:val="28"/>
        </w:rPr>
        <w:t xml:space="preserve"> </w:t>
      </w:r>
      <w:r w:rsidR="00897D63" w:rsidRPr="00991164">
        <w:rPr>
          <w:sz w:val="28"/>
        </w:rPr>
        <w:t>финансо</w:t>
      </w:r>
      <w:r w:rsidR="00F646B8" w:rsidRPr="00991164">
        <w:rPr>
          <w:sz w:val="28"/>
        </w:rPr>
        <w:t>вую</w:t>
      </w:r>
      <w:r w:rsidR="00897D63" w:rsidRPr="00991164">
        <w:rPr>
          <w:sz w:val="28"/>
        </w:rPr>
        <w:t xml:space="preserve"> устойчиво</w:t>
      </w:r>
      <w:r w:rsidR="00F646B8" w:rsidRPr="00991164">
        <w:rPr>
          <w:sz w:val="28"/>
        </w:rPr>
        <w:t>сть</w:t>
      </w:r>
      <w:r w:rsidR="00F035D9" w:rsidRPr="00991164">
        <w:rPr>
          <w:sz w:val="28"/>
        </w:rPr>
        <w:t xml:space="preserve"> предприятия </w:t>
      </w:r>
      <w:r w:rsidR="00897D63" w:rsidRPr="00991164">
        <w:rPr>
          <w:sz w:val="28"/>
        </w:rPr>
        <w:t>по данным отчётности</w:t>
      </w:r>
    </w:p>
    <w:p w:rsidR="00144511" w:rsidRPr="00991164" w:rsidRDefault="00894239" w:rsidP="00991164">
      <w:pPr>
        <w:widowControl w:val="0"/>
        <w:spacing w:line="360" w:lineRule="auto"/>
        <w:ind w:firstLine="709"/>
        <w:jc w:val="both"/>
        <w:rPr>
          <w:sz w:val="28"/>
        </w:rPr>
      </w:pPr>
      <w:r w:rsidRPr="00991164">
        <w:rPr>
          <w:sz w:val="28"/>
        </w:rPr>
        <w:t>Объект</w:t>
      </w:r>
      <w:r w:rsidR="008F303C" w:rsidRPr="00991164">
        <w:rPr>
          <w:sz w:val="28"/>
        </w:rPr>
        <w:t>: показатели</w:t>
      </w:r>
      <w:r w:rsidR="00991164">
        <w:rPr>
          <w:sz w:val="28"/>
        </w:rPr>
        <w:t xml:space="preserve"> </w:t>
      </w:r>
      <w:r w:rsidR="008F303C" w:rsidRPr="00991164">
        <w:rPr>
          <w:sz w:val="28"/>
        </w:rPr>
        <w:t>финансово-хозяйственной деятельности предприятия</w:t>
      </w:r>
    </w:p>
    <w:p w:rsidR="00144511" w:rsidRPr="00991164" w:rsidRDefault="00C54B86" w:rsidP="00991164">
      <w:pPr>
        <w:widowControl w:val="0"/>
        <w:spacing w:line="360" w:lineRule="auto"/>
        <w:ind w:firstLine="709"/>
        <w:jc w:val="both"/>
        <w:rPr>
          <w:sz w:val="28"/>
        </w:rPr>
      </w:pPr>
      <w:r w:rsidRPr="00991164">
        <w:rPr>
          <w:sz w:val="28"/>
        </w:rPr>
        <w:t>Для достижения этой цели в работе предполагается решить следующие задачи :</w:t>
      </w:r>
    </w:p>
    <w:p w:rsidR="00AB622C" w:rsidRPr="00991164" w:rsidRDefault="00AB622C" w:rsidP="00991164">
      <w:pPr>
        <w:widowControl w:val="0"/>
        <w:spacing w:line="360" w:lineRule="auto"/>
        <w:ind w:firstLine="709"/>
        <w:jc w:val="both"/>
        <w:rPr>
          <w:sz w:val="28"/>
        </w:rPr>
      </w:pPr>
      <w:r w:rsidRPr="00991164">
        <w:rPr>
          <w:sz w:val="28"/>
        </w:rPr>
        <w:t>- определить источники анализа финансового состояния организации</w:t>
      </w:r>
    </w:p>
    <w:p w:rsidR="00144511" w:rsidRPr="00991164" w:rsidRDefault="003853B5" w:rsidP="00991164">
      <w:pPr>
        <w:widowControl w:val="0"/>
        <w:spacing w:line="360" w:lineRule="auto"/>
        <w:ind w:firstLine="709"/>
        <w:jc w:val="both"/>
        <w:rPr>
          <w:sz w:val="28"/>
        </w:rPr>
      </w:pPr>
      <w:r w:rsidRPr="00991164">
        <w:rPr>
          <w:sz w:val="28"/>
        </w:rPr>
        <w:t>- показать место и анализа</w:t>
      </w:r>
      <w:r w:rsidR="00C54B86" w:rsidRPr="00991164">
        <w:rPr>
          <w:sz w:val="28"/>
        </w:rPr>
        <w:t xml:space="preserve"> в </w:t>
      </w:r>
      <w:r w:rsidRPr="00991164">
        <w:rPr>
          <w:sz w:val="28"/>
        </w:rPr>
        <w:t>современном экономическом мире</w:t>
      </w:r>
      <w:r w:rsidR="00C54B86" w:rsidRPr="00991164">
        <w:rPr>
          <w:sz w:val="28"/>
        </w:rPr>
        <w:t>;</w:t>
      </w:r>
    </w:p>
    <w:p w:rsidR="00144511" w:rsidRPr="00991164" w:rsidRDefault="00C54B86" w:rsidP="00991164">
      <w:pPr>
        <w:widowControl w:val="0"/>
        <w:spacing w:line="360" w:lineRule="auto"/>
        <w:ind w:firstLine="709"/>
        <w:jc w:val="both"/>
        <w:rPr>
          <w:sz w:val="28"/>
        </w:rPr>
      </w:pPr>
      <w:r w:rsidRPr="00991164">
        <w:rPr>
          <w:sz w:val="28"/>
        </w:rPr>
        <w:t>- сформулировать отличие финансового механизма воспроизводства основных фондов в прошлом и в условиях рыночной экономики, самофинансирования;</w:t>
      </w:r>
    </w:p>
    <w:p w:rsidR="00AB622C" w:rsidRPr="00991164" w:rsidRDefault="00C54B86" w:rsidP="00991164">
      <w:pPr>
        <w:widowControl w:val="0"/>
        <w:spacing w:line="360" w:lineRule="auto"/>
        <w:ind w:firstLine="709"/>
        <w:jc w:val="both"/>
        <w:rPr>
          <w:sz w:val="28"/>
        </w:rPr>
      </w:pPr>
      <w:r w:rsidRPr="00991164">
        <w:rPr>
          <w:sz w:val="28"/>
        </w:rPr>
        <w:t xml:space="preserve">- проанализировать </w:t>
      </w:r>
      <w:r w:rsidR="00AB622C" w:rsidRPr="00991164">
        <w:rPr>
          <w:sz w:val="28"/>
        </w:rPr>
        <w:t xml:space="preserve">финансовую деятельность </w:t>
      </w:r>
      <w:r w:rsidR="00C1546D" w:rsidRPr="00991164">
        <w:rPr>
          <w:sz w:val="28"/>
        </w:rPr>
        <w:t xml:space="preserve">ОАО завода </w:t>
      </w:r>
      <w:r w:rsidR="00C1546D" w:rsidRPr="00991164">
        <w:rPr>
          <w:sz w:val="28"/>
          <w:lang w:val="en-US"/>
        </w:rPr>
        <w:t>III</w:t>
      </w:r>
      <w:r w:rsidR="00C1546D" w:rsidRPr="00991164">
        <w:rPr>
          <w:sz w:val="28"/>
        </w:rPr>
        <w:t xml:space="preserve"> Интернационала</w:t>
      </w:r>
    </w:p>
    <w:p w:rsidR="00C54B86" w:rsidRPr="00991164" w:rsidRDefault="00C54B86" w:rsidP="00991164">
      <w:pPr>
        <w:widowControl w:val="0"/>
        <w:spacing w:line="360" w:lineRule="auto"/>
        <w:ind w:firstLine="709"/>
        <w:jc w:val="both"/>
        <w:rPr>
          <w:sz w:val="28"/>
        </w:rPr>
      </w:pPr>
      <w:r w:rsidRPr="00991164">
        <w:rPr>
          <w:sz w:val="28"/>
        </w:rPr>
        <w:t xml:space="preserve">При выполнении работы применялись современные методы финансового анализа, статистики, различные способы и приемы обработки экономической информации, </w:t>
      </w:r>
      <w:r w:rsidR="006D52D5">
        <w:rPr>
          <w:sz w:val="28"/>
        </w:rPr>
        <w:t xml:space="preserve">сравнительный анализ, экономико </w:t>
      </w:r>
      <w:r w:rsidRPr="00991164">
        <w:rPr>
          <w:sz w:val="28"/>
        </w:rPr>
        <w:t>математические методы и др.</w:t>
      </w:r>
    </w:p>
    <w:p w:rsidR="00894239" w:rsidRPr="00991164" w:rsidRDefault="00894239" w:rsidP="00991164">
      <w:pPr>
        <w:widowControl w:val="0"/>
        <w:spacing w:line="360" w:lineRule="auto"/>
        <w:ind w:firstLine="709"/>
        <w:jc w:val="both"/>
        <w:rPr>
          <w:sz w:val="28"/>
        </w:rPr>
      </w:pPr>
      <w:r w:rsidRPr="00991164">
        <w:rPr>
          <w:sz w:val="28"/>
        </w:rPr>
        <w:t>Работа состоит из</w:t>
      </w:r>
      <w:r w:rsidR="00580391" w:rsidRPr="00991164">
        <w:rPr>
          <w:sz w:val="28"/>
        </w:rPr>
        <w:t xml:space="preserve"> </w:t>
      </w:r>
      <w:r w:rsidR="00DE52B4" w:rsidRPr="00991164">
        <w:rPr>
          <w:sz w:val="28"/>
        </w:rPr>
        <w:t>2</w:t>
      </w:r>
      <w:r w:rsidR="00CF30F9" w:rsidRPr="00991164">
        <w:rPr>
          <w:sz w:val="28"/>
        </w:rPr>
        <w:t xml:space="preserve"> </w:t>
      </w:r>
      <w:r w:rsidR="00F646B8" w:rsidRPr="00991164">
        <w:rPr>
          <w:sz w:val="28"/>
        </w:rPr>
        <w:t>разделов</w:t>
      </w:r>
      <w:r w:rsidR="00CF30F9" w:rsidRPr="00991164">
        <w:rPr>
          <w:sz w:val="28"/>
        </w:rPr>
        <w:t>.</w:t>
      </w:r>
    </w:p>
    <w:p w:rsidR="00F646B8" w:rsidRPr="00991164" w:rsidRDefault="00894239" w:rsidP="00991164">
      <w:pPr>
        <w:widowControl w:val="0"/>
        <w:spacing w:line="360" w:lineRule="auto"/>
        <w:ind w:firstLine="709"/>
        <w:jc w:val="both"/>
        <w:rPr>
          <w:sz w:val="28"/>
        </w:rPr>
      </w:pPr>
      <w:r w:rsidRPr="00991164">
        <w:rPr>
          <w:sz w:val="28"/>
        </w:rPr>
        <w:t>В своей работе я использую следующие источники</w:t>
      </w:r>
      <w:r w:rsidR="00321FFA" w:rsidRPr="00991164">
        <w:rPr>
          <w:sz w:val="28"/>
        </w:rPr>
        <w:t>:</w:t>
      </w:r>
    </w:p>
    <w:p w:rsidR="00321FFA" w:rsidRPr="00991164" w:rsidRDefault="00321FFA" w:rsidP="00991164">
      <w:pPr>
        <w:widowControl w:val="0"/>
        <w:spacing w:line="360" w:lineRule="auto"/>
        <w:ind w:firstLine="709"/>
        <w:jc w:val="both"/>
        <w:rPr>
          <w:snapToGrid w:val="0"/>
          <w:sz w:val="28"/>
        </w:rPr>
      </w:pPr>
      <w:r w:rsidRPr="00991164">
        <w:rPr>
          <w:snapToGrid w:val="0"/>
          <w:sz w:val="28"/>
        </w:rPr>
        <w:t xml:space="preserve">Федеральный закон «О бухгалтерском учёте» от 22.11.96г. №129 –ФЗ </w:t>
      </w:r>
    </w:p>
    <w:p w:rsidR="00321FFA" w:rsidRPr="00991164" w:rsidRDefault="00321FFA" w:rsidP="00991164">
      <w:pPr>
        <w:widowControl w:val="0"/>
        <w:spacing w:line="360" w:lineRule="auto"/>
        <w:ind w:firstLine="709"/>
        <w:jc w:val="both"/>
        <w:rPr>
          <w:snapToGrid w:val="0"/>
          <w:sz w:val="28"/>
        </w:rPr>
      </w:pPr>
      <w:r w:rsidRPr="00991164">
        <w:rPr>
          <w:snapToGrid w:val="0"/>
          <w:sz w:val="28"/>
        </w:rPr>
        <w:t>Приказ Минфина РФ от 28.06.00. №60н.</w:t>
      </w:r>
    </w:p>
    <w:p w:rsidR="00321FFA" w:rsidRPr="00991164" w:rsidRDefault="00321FFA" w:rsidP="00991164">
      <w:pPr>
        <w:widowControl w:val="0"/>
        <w:spacing w:line="360" w:lineRule="auto"/>
        <w:ind w:firstLine="709"/>
        <w:jc w:val="both"/>
        <w:rPr>
          <w:snapToGrid w:val="0"/>
          <w:sz w:val="28"/>
        </w:rPr>
      </w:pPr>
      <w:r w:rsidRPr="00991164">
        <w:rPr>
          <w:sz w:val="28"/>
        </w:rPr>
        <w:t>Постановление от 06.03.1998 N 273 "Об утверждении Положения о Министерстве финансов Российской Федерации</w:t>
      </w:r>
    </w:p>
    <w:p w:rsidR="00F646B8" w:rsidRPr="00991164" w:rsidRDefault="00321FFA" w:rsidP="00991164">
      <w:pPr>
        <w:widowControl w:val="0"/>
        <w:spacing w:line="360" w:lineRule="auto"/>
        <w:ind w:firstLine="709"/>
        <w:jc w:val="both"/>
        <w:rPr>
          <w:sz w:val="28"/>
        </w:rPr>
      </w:pPr>
      <w:r w:rsidRPr="00991164">
        <w:rPr>
          <w:snapToGrid w:val="0"/>
          <w:sz w:val="28"/>
        </w:rPr>
        <w:t>ПБУ 4/99 Бухгалтерская отчётность организации</w:t>
      </w:r>
      <w:r w:rsidR="00F646B8" w:rsidRPr="00991164">
        <w:rPr>
          <w:sz w:val="28"/>
        </w:rPr>
        <w:t xml:space="preserve"> </w:t>
      </w:r>
    </w:p>
    <w:p w:rsidR="005C5407" w:rsidRPr="00991164" w:rsidRDefault="005C5407" w:rsidP="00991164">
      <w:pPr>
        <w:widowControl w:val="0"/>
        <w:spacing w:line="360" w:lineRule="auto"/>
        <w:ind w:firstLine="709"/>
        <w:jc w:val="both"/>
        <w:rPr>
          <w:snapToGrid w:val="0"/>
          <w:sz w:val="28"/>
        </w:rPr>
      </w:pPr>
      <w:r w:rsidRPr="00991164">
        <w:rPr>
          <w:snapToGrid w:val="0"/>
          <w:sz w:val="28"/>
        </w:rPr>
        <w:t>Волков Н.Г. «Практическое пособие по бухгалтерскому учёту».-М.: Аскери-АССА, 1998.</w:t>
      </w:r>
    </w:p>
    <w:p w:rsidR="00F646B8" w:rsidRPr="00991164" w:rsidRDefault="00F646B8" w:rsidP="00991164">
      <w:pPr>
        <w:widowControl w:val="0"/>
        <w:spacing w:line="360" w:lineRule="auto"/>
        <w:ind w:firstLine="709"/>
        <w:jc w:val="both"/>
        <w:rPr>
          <w:snapToGrid w:val="0"/>
          <w:sz w:val="28"/>
        </w:rPr>
      </w:pPr>
      <w:r w:rsidRPr="00991164">
        <w:rPr>
          <w:sz w:val="28"/>
        </w:rPr>
        <w:t>Ковалев</w:t>
      </w:r>
      <w:r w:rsidR="005C5407" w:rsidRPr="00991164">
        <w:rPr>
          <w:sz w:val="28"/>
        </w:rPr>
        <w:t xml:space="preserve"> А.И.</w:t>
      </w:r>
      <w:r w:rsidRPr="00991164">
        <w:rPr>
          <w:sz w:val="28"/>
        </w:rPr>
        <w:t>,. Привалов</w:t>
      </w:r>
      <w:r w:rsidR="005C5407" w:rsidRPr="00991164">
        <w:rPr>
          <w:sz w:val="28"/>
        </w:rPr>
        <w:t xml:space="preserve"> В.П</w:t>
      </w:r>
      <w:r w:rsidRPr="00991164">
        <w:rPr>
          <w:sz w:val="28"/>
        </w:rPr>
        <w:t xml:space="preserve">. Анализ финансового состояния предприятия - М.: Центр экономики и маркетинга, 2000 </w:t>
      </w:r>
      <w:r w:rsidR="00580391" w:rsidRPr="00991164">
        <w:rPr>
          <w:sz w:val="28"/>
        </w:rPr>
        <w:t>–</w:t>
      </w:r>
      <w:r w:rsidRPr="00991164">
        <w:rPr>
          <w:sz w:val="28"/>
        </w:rPr>
        <w:t xml:space="preserve"> 209</w:t>
      </w:r>
      <w:r w:rsidR="00580391" w:rsidRPr="00991164">
        <w:rPr>
          <w:sz w:val="28"/>
        </w:rPr>
        <w:t>стр.</w:t>
      </w:r>
    </w:p>
    <w:p w:rsidR="00F646B8" w:rsidRPr="00991164" w:rsidRDefault="00F646B8" w:rsidP="00991164">
      <w:pPr>
        <w:widowControl w:val="0"/>
        <w:spacing w:line="360" w:lineRule="auto"/>
        <w:ind w:firstLine="709"/>
        <w:jc w:val="both"/>
        <w:rPr>
          <w:snapToGrid w:val="0"/>
          <w:sz w:val="28"/>
        </w:rPr>
      </w:pPr>
      <w:r w:rsidRPr="00991164">
        <w:rPr>
          <w:sz w:val="28"/>
        </w:rPr>
        <w:t>Ковалев</w:t>
      </w:r>
      <w:r w:rsidR="005C5407" w:rsidRPr="00991164">
        <w:rPr>
          <w:sz w:val="28"/>
        </w:rPr>
        <w:t xml:space="preserve"> В.В.</w:t>
      </w:r>
      <w:r w:rsidRPr="00991164">
        <w:rPr>
          <w:sz w:val="28"/>
        </w:rPr>
        <w:t>. Финансовый анализ: Управление капиталом. Выбор инвестиций. Анализ отчетности. -М.: Финансы и статистика, 2000- 502 стр</w:t>
      </w:r>
    </w:p>
    <w:p w:rsidR="00321FFA" w:rsidRPr="00991164" w:rsidRDefault="00F646B8" w:rsidP="00991164">
      <w:pPr>
        <w:widowControl w:val="0"/>
        <w:spacing w:line="360" w:lineRule="auto"/>
        <w:ind w:firstLine="709"/>
        <w:jc w:val="both"/>
        <w:rPr>
          <w:snapToGrid w:val="0"/>
          <w:sz w:val="28"/>
        </w:rPr>
      </w:pPr>
      <w:r w:rsidRPr="00991164">
        <w:rPr>
          <w:snapToGrid w:val="0"/>
          <w:sz w:val="28"/>
        </w:rPr>
        <w:t xml:space="preserve">Н.П. </w:t>
      </w:r>
      <w:r w:rsidR="00321FFA" w:rsidRPr="00991164">
        <w:rPr>
          <w:snapToGrid w:val="0"/>
          <w:sz w:val="28"/>
        </w:rPr>
        <w:t>Кондраков Бухгалтерский учёт: Учебник</w:t>
      </w:r>
      <w:r w:rsidR="00E439C9" w:rsidRPr="00991164">
        <w:rPr>
          <w:snapToGrid w:val="0"/>
          <w:sz w:val="28"/>
        </w:rPr>
        <w:t xml:space="preserve"> </w:t>
      </w:r>
      <w:r w:rsidR="00321FFA" w:rsidRPr="00991164">
        <w:rPr>
          <w:snapToGrid w:val="0"/>
          <w:sz w:val="28"/>
        </w:rPr>
        <w:t>.-М.: ИНФРА-М, 2005.</w:t>
      </w:r>
    </w:p>
    <w:p w:rsidR="00894239" w:rsidRPr="00991164" w:rsidRDefault="005C5407" w:rsidP="00991164">
      <w:pPr>
        <w:widowControl w:val="0"/>
        <w:spacing w:line="360" w:lineRule="auto"/>
        <w:ind w:firstLine="709"/>
        <w:jc w:val="both"/>
        <w:rPr>
          <w:sz w:val="28"/>
        </w:rPr>
      </w:pPr>
      <w:r w:rsidRPr="00991164">
        <w:rPr>
          <w:sz w:val="28"/>
        </w:rPr>
        <w:t>Шермет А.Д., Сайфулин Р.С.. Финансы предприятий- М.: ИнФРА-М, 1999, 342стр.</w:t>
      </w:r>
    </w:p>
    <w:p w:rsidR="004C51F5" w:rsidRPr="00991164" w:rsidRDefault="004C51F5" w:rsidP="00991164">
      <w:pPr>
        <w:widowControl w:val="0"/>
        <w:spacing w:line="360" w:lineRule="auto"/>
        <w:ind w:firstLine="709"/>
        <w:jc w:val="both"/>
        <w:rPr>
          <w:sz w:val="28"/>
        </w:rPr>
      </w:pPr>
    </w:p>
    <w:p w:rsidR="00A9574A" w:rsidRPr="00991164" w:rsidRDefault="00991164" w:rsidP="00991164">
      <w:pPr>
        <w:pStyle w:val="ConsTitle"/>
        <w:spacing w:line="360" w:lineRule="auto"/>
        <w:ind w:right="0" w:firstLine="709"/>
        <w:jc w:val="both"/>
        <w:rPr>
          <w:rFonts w:ascii="Times New Roman" w:hAnsi="Times New Roman" w:cs="Times New Roman"/>
          <w:b w:val="0"/>
          <w:sz w:val="28"/>
          <w:szCs w:val="28"/>
        </w:rPr>
      </w:pPr>
      <w:r>
        <w:rPr>
          <w:rFonts w:ascii="Times New Roman" w:hAnsi="Times New Roman" w:cs="Times New Roman"/>
          <w:b w:val="0"/>
          <w:sz w:val="28"/>
          <w:szCs w:val="28"/>
        </w:rPr>
        <w:br w:type="page"/>
      </w:r>
      <w:r w:rsidR="00770699" w:rsidRPr="00991164">
        <w:rPr>
          <w:rFonts w:ascii="Times New Roman" w:hAnsi="Times New Roman" w:cs="Times New Roman"/>
          <w:b w:val="0"/>
          <w:sz w:val="28"/>
          <w:szCs w:val="28"/>
        </w:rPr>
        <w:t>В</w:t>
      </w:r>
      <w:r w:rsidR="00A46172" w:rsidRPr="00991164">
        <w:rPr>
          <w:rFonts w:ascii="Times New Roman" w:hAnsi="Times New Roman" w:cs="Times New Roman"/>
          <w:b w:val="0"/>
          <w:sz w:val="28"/>
          <w:szCs w:val="28"/>
        </w:rPr>
        <w:t>ведение</w:t>
      </w:r>
    </w:p>
    <w:p w:rsidR="00E439C9" w:rsidRPr="00991164" w:rsidRDefault="00E439C9" w:rsidP="00991164">
      <w:pPr>
        <w:pStyle w:val="ConsTitle"/>
        <w:spacing w:line="360" w:lineRule="auto"/>
        <w:ind w:right="0" w:firstLine="709"/>
        <w:jc w:val="both"/>
        <w:rPr>
          <w:rFonts w:ascii="Times New Roman" w:hAnsi="Times New Roman" w:cs="Times New Roman"/>
          <w:b w:val="0"/>
          <w:bCs w:val="0"/>
          <w:sz w:val="28"/>
          <w:szCs w:val="24"/>
        </w:rPr>
      </w:pPr>
    </w:p>
    <w:p w:rsidR="00B616BD" w:rsidRPr="00991164" w:rsidRDefault="00304242" w:rsidP="00991164">
      <w:pPr>
        <w:widowControl w:val="0"/>
        <w:spacing w:line="360" w:lineRule="auto"/>
        <w:ind w:firstLine="709"/>
        <w:jc w:val="both"/>
        <w:rPr>
          <w:sz w:val="28"/>
        </w:rPr>
      </w:pPr>
      <w:r w:rsidRPr="00991164">
        <w:rPr>
          <w:sz w:val="28"/>
        </w:rPr>
        <w:t>В России происходят глубокие экономические перемены, обусловленные возвращением страны в русло общих процессов мирового развития. Уход общества от системы плановой экономии и вступление в рыночные отношения коренным образом изменили условия функционирования организаций. Организации, чтобы выжить, должны проявлять инициативу, предприимчивость и бережливость с тем, чтобы повысить эффективность производства.</w:t>
      </w:r>
    </w:p>
    <w:p w:rsidR="00B616BD" w:rsidRPr="00991164" w:rsidRDefault="00304242" w:rsidP="00991164">
      <w:pPr>
        <w:widowControl w:val="0"/>
        <w:spacing w:line="360" w:lineRule="auto"/>
        <w:ind w:firstLine="709"/>
        <w:jc w:val="both"/>
        <w:rPr>
          <w:sz w:val="28"/>
        </w:rPr>
      </w:pPr>
      <w:r w:rsidRPr="00991164">
        <w:rPr>
          <w:sz w:val="28"/>
        </w:rPr>
        <w:t>Рыночная экономика, при всем разнообразии ее моделей, известных мировой практике, характеризуется тем, что представляет собой социально ориентированное хозяйство, дополняемое государственным регулированием. Огромную роль</w:t>
      </w:r>
      <w:r w:rsidR="00E439C9" w:rsidRPr="00991164">
        <w:rPr>
          <w:sz w:val="28"/>
        </w:rPr>
        <w:t>,</w:t>
      </w:r>
      <w:r w:rsidRPr="00991164">
        <w:rPr>
          <w:sz w:val="28"/>
        </w:rPr>
        <w:t xml:space="preserve"> как в самой структуре рыночных отношений, так и в механизме их регулирования со стороны государства играют финансы.</w:t>
      </w:r>
    </w:p>
    <w:p w:rsidR="00B616BD" w:rsidRPr="00991164" w:rsidRDefault="00304242" w:rsidP="00991164">
      <w:pPr>
        <w:widowControl w:val="0"/>
        <w:spacing w:line="360" w:lineRule="auto"/>
        <w:ind w:firstLine="709"/>
        <w:jc w:val="both"/>
        <w:rPr>
          <w:sz w:val="28"/>
        </w:rPr>
      </w:pPr>
      <w:r w:rsidRPr="00991164">
        <w:rPr>
          <w:sz w:val="28"/>
        </w:rPr>
        <w:t>В рыночных условиях залогом выживаемости и основой стабильного положения организации служит его финансовая устойчивость. Она отражает такое состояние финансовых ресурсов, при котором организация, свободно маневрируя</w:t>
      </w:r>
      <w:r w:rsidR="00991164">
        <w:rPr>
          <w:sz w:val="28"/>
        </w:rPr>
        <w:t xml:space="preserve"> </w:t>
      </w:r>
      <w:r w:rsidRPr="00991164">
        <w:rPr>
          <w:sz w:val="28"/>
        </w:rPr>
        <w:t xml:space="preserve">денежными средствами, </w:t>
      </w:r>
      <w:r w:rsidR="004C4BCB" w:rsidRPr="00991164">
        <w:rPr>
          <w:sz w:val="28"/>
        </w:rPr>
        <w:t xml:space="preserve">способна путем эффективного их </w:t>
      </w:r>
      <w:r w:rsidRPr="00991164">
        <w:rPr>
          <w:sz w:val="28"/>
        </w:rPr>
        <w:t>использования обеспе</w:t>
      </w:r>
      <w:r w:rsidR="004C4BCB" w:rsidRPr="00991164">
        <w:rPr>
          <w:sz w:val="28"/>
        </w:rPr>
        <w:t xml:space="preserve">чить бесперебойный процесс </w:t>
      </w:r>
      <w:r w:rsidRPr="00991164">
        <w:rPr>
          <w:sz w:val="28"/>
        </w:rPr>
        <w:t>производства и реализации продукции, а также затраты по его расширению и обновлению.</w:t>
      </w:r>
    </w:p>
    <w:p w:rsidR="00B616BD" w:rsidRPr="00991164" w:rsidRDefault="00304242" w:rsidP="00991164">
      <w:pPr>
        <w:widowControl w:val="0"/>
        <w:spacing w:line="360" w:lineRule="auto"/>
        <w:ind w:firstLine="709"/>
        <w:jc w:val="both"/>
        <w:rPr>
          <w:sz w:val="28"/>
        </w:rPr>
      </w:pPr>
      <w:r w:rsidRPr="00991164">
        <w:rPr>
          <w:sz w:val="28"/>
        </w:rPr>
        <w:t>Определение границ финансовой устойчивости организации относится к числу наиболее важных экономических проблем в условиях перехода к рынку, поскольку недостаточная финансовая устойчивость может привести к отсутствию у организации средств для развития производства, их платежеспособности и, в конечном счете, к банкротству, а избыточная устойчивость будет препятствовать</w:t>
      </w:r>
      <w:r w:rsidR="00991164">
        <w:rPr>
          <w:sz w:val="28"/>
        </w:rPr>
        <w:t xml:space="preserve"> </w:t>
      </w:r>
      <w:r w:rsidRPr="00991164">
        <w:rPr>
          <w:sz w:val="28"/>
        </w:rPr>
        <w:t>развитию, отягощая затраты организации излишними запасами и резервами.</w:t>
      </w:r>
    </w:p>
    <w:p w:rsidR="00B616BD" w:rsidRPr="00991164" w:rsidRDefault="00304242" w:rsidP="00991164">
      <w:pPr>
        <w:widowControl w:val="0"/>
        <w:spacing w:line="360" w:lineRule="auto"/>
        <w:ind w:firstLine="709"/>
        <w:jc w:val="both"/>
        <w:rPr>
          <w:sz w:val="28"/>
        </w:rPr>
      </w:pPr>
      <w:r w:rsidRPr="00991164">
        <w:rPr>
          <w:sz w:val="28"/>
        </w:rPr>
        <w:t>Хорошее знание финансовой сферы деятельности необходимо еще и потому, что страна переживает глубокий экономический и финансовый кризис. Отсюда</w:t>
      </w:r>
      <w:r w:rsidR="00991164">
        <w:rPr>
          <w:sz w:val="28"/>
        </w:rPr>
        <w:t xml:space="preserve"> </w:t>
      </w:r>
      <w:r w:rsidRPr="00991164">
        <w:rPr>
          <w:sz w:val="28"/>
        </w:rPr>
        <w:t>проблемы финансового оздоровления</w:t>
      </w:r>
      <w:r w:rsidR="00991164">
        <w:rPr>
          <w:sz w:val="28"/>
        </w:rPr>
        <w:t xml:space="preserve"> </w:t>
      </w:r>
      <w:r w:rsidRPr="00991164">
        <w:rPr>
          <w:sz w:val="28"/>
        </w:rPr>
        <w:t>волнуют сегодня буквально всех. Ведь то, что происходит в настоящее время</w:t>
      </w:r>
      <w:r w:rsidR="00991164">
        <w:rPr>
          <w:sz w:val="28"/>
        </w:rPr>
        <w:t xml:space="preserve"> </w:t>
      </w:r>
      <w:r w:rsidRPr="00991164">
        <w:rPr>
          <w:sz w:val="28"/>
        </w:rPr>
        <w:t>в финансовой сфере деятельности теснейшим образом связано с личным благополучием каждого.</w:t>
      </w:r>
    </w:p>
    <w:p w:rsidR="00B616BD" w:rsidRPr="00991164" w:rsidRDefault="00304242" w:rsidP="00991164">
      <w:pPr>
        <w:widowControl w:val="0"/>
        <w:spacing w:line="360" w:lineRule="auto"/>
        <w:ind w:firstLine="709"/>
        <w:jc w:val="both"/>
        <w:rPr>
          <w:sz w:val="28"/>
        </w:rPr>
      </w:pPr>
      <w:r w:rsidRPr="00991164">
        <w:rPr>
          <w:sz w:val="28"/>
        </w:rPr>
        <w:t>Финансы - элемент общественного воспроизводства на всех уровнях</w:t>
      </w:r>
      <w:r w:rsidR="00991164">
        <w:rPr>
          <w:sz w:val="28"/>
        </w:rPr>
        <w:t xml:space="preserve"> </w:t>
      </w:r>
      <w:r w:rsidRPr="00991164">
        <w:rPr>
          <w:sz w:val="28"/>
        </w:rPr>
        <w:t>хозяйствования: они одинаково необходимы и низовому звену</w:t>
      </w:r>
      <w:r w:rsidR="004C4BCB" w:rsidRPr="00991164">
        <w:rPr>
          <w:sz w:val="28"/>
        </w:rPr>
        <w:t xml:space="preserve"> </w:t>
      </w:r>
      <w:r w:rsidRPr="00991164">
        <w:rPr>
          <w:sz w:val="28"/>
        </w:rPr>
        <w:t>- организациям, учреждениям,</w:t>
      </w:r>
      <w:r w:rsidR="00991164">
        <w:rPr>
          <w:sz w:val="28"/>
        </w:rPr>
        <w:t xml:space="preserve"> </w:t>
      </w:r>
      <w:r w:rsidRPr="00991164">
        <w:rPr>
          <w:sz w:val="28"/>
        </w:rPr>
        <w:t>ассоциациям, компаниям, а также государству. Без финансов невозможно обеспечить индивидуальный и общественный круговорот производственных фондов на расширенной основе, регулировать отраслевую и территориальную структуру экономики.</w:t>
      </w:r>
    </w:p>
    <w:p w:rsidR="00B616BD" w:rsidRPr="00991164" w:rsidRDefault="00304242" w:rsidP="00991164">
      <w:pPr>
        <w:widowControl w:val="0"/>
        <w:spacing w:line="360" w:lineRule="auto"/>
        <w:ind w:firstLine="709"/>
        <w:jc w:val="both"/>
        <w:rPr>
          <w:sz w:val="28"/>
        </w:rPr>
      </w:pPr>
      <w:r w:rsidRPr="00991164">
        <w:rPr>
          <w:sz w:val="28"/>
        </w:rPr>
        <w:t>Финансы организации (предприятия) позволяют эффективно и комплексно воздействовать на оборот денежных средств с соблюдением принципов самоокупаемости и самофинансирования. Развитие финансов организаций определяется необходимостью создания единой системы финансовых воздействий на сбалансированное движение ресурсов и капитал в рамках предпринимательских структур, применения нового рыночного законодательства к управлению денежным оборотом и формированию целевых источников финансирования, стимулирования деловой активности, накопления капитала.</w:t>
      </w:r>
    </w:p>
    <w:p w:rsidR="006D7ACA" w:rsidRPr="00991164" w:rsidRDefault="006D7ACA" w:rsidP="00991164">
      <w:pPr>
        <w:widowControl w:val="0"/>
        <w:spacing w:line="360" w:lineRule="auto"/>
        <w:ind w:firstLine="709"/>
        <w:jc w:val="both"/>
        <w:rPr>
          <w:sz w:val="28"/>
        </w:rPr>
      </w:pPr>
      <w:r w:rsidRPr="00991164">
        <w:rPr>
          <w:sz w:val="28"/>
        </w:rPr>
        <w:t>В сегодняшних условиях для большинства предприятий характерна «реактивная» форма управления деятельностью, т.е. принятие управленческих решений как реакции на текущие проблемы. Такая форма управления порождает ряд противоречий между интересами предприятия и фискальными интересами государства; ценой денег и рентабельностью производства и т.д.</w:t>
      </w:r>
    </w:p>
    <w:p w:rsidR="00A133F0" w:rsidRPr="00991164" w:rsidRDefault="006D7ACA" w:rsidP="00991164">
      <w:pPr>
        <w:widowControl w:val="0"/>
        <w:spacing w:line="360" w:lineRule="auto"/>
        <w:ind w:firstLine="709"/>
        <w:jc w:val="both"/>
        <w:rPr>
          <w:sz w:val="28"/>
        </w:rPr>
      </w:pPr>
      <w:r w:rsidRPr="00991164">
        <w:rPr>
          <w:sz w:val="28"/>
        </w:rPr>
        <w:t>Одной из задач реформы предприятия является переход к управлению финансово – хозяйственной деятельностью на основе анализа экономического состояния с учётом постановки стратегических целей деятельности предприятия, адекватных рыночным условиям, и поиска путей их достижения. Результаты финансово- хозяйственной деятельности предприятия интересуют как внешних рыночных агентов, так и внутренних</w:t>
      </w:r>
      <w:r w:rsidR="00A133F0" w:rsidRPr="00991164">
        <w:rPr>
          <w:sz w:val="28"/>
        </w:rPr>
        <w:t>.</w:t>
      </w:r>
      <w:r w:rsidRPr="00991164">
        <w:rPr>
          <w:sz w:val="28"/>
        </w:rPr>
        <w:t xml:space="preserve"> </w:t>
      </w:r>
    </w:p>
    <w:p w:rsidR="006D7ACA" w:rsidRPr="00991164" w:rsidRDefault="006D7ACA" w:rsidP="00991164">
      <w:pPr>
        <w:widowControl w:val="0"/>
        <w:spacing w:line="360" w:lineRule="auto"/>
        <w:ind w:firstLine="709"/>
        <w:jc w:val="both"/>
        <w:rPr>
          <w:sz w:val="28"/>
        </w:rPr>
      </w:pPr>
      <w:r w:rsidRPr="00991164">
        <w:rPr>
          <w:sz w:val="28"/>
        </w:rPr>
        <w:t>К числу основных стратегических задач развития любой организации в условиях рыночной экономики относятся: оптимизация структуры капитала предприятия и обеспечение его финансовой устойчивости; максимизация прибыли; достижение прозрачности финансово – хозяйственного состояния предприятия для собственников (участников и учредителей), инвесторов, кредиторов; использование предприятием рыночных механизмов привлечения финансовых средств.</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Вместе с тем для внутренних, а в отдельных случаях и для внешних пользователей важным источником информации о финансово-хозяйственной деятельности организации является внутренняя отчетность.</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Состояние данного элемента учета главным образом зависит от уровня организации управленческого учета предприятия и полностью определяется менеджментом предприятия, поскольку всякого рода внутренние отчеты, докладные и служебные записки, аналитические справки и сводные данные, в первую очередь требуются именно для решения управленческих задач и принятия управленческих решений. Данная документация составляет неотъемлемую часть работы бухгалтерии предприятия, когда, помимо упомянутого значения, внутренние отчеты имеют также непосредственное отношение к ведению бухгалтерского учета и формированию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Необходимо отметить, что немаловажную роль в формировании экономической информации для конечных пользователей бухгалтерской отчетности играет учетная политика, принятая в организации.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Формирование учетной политики предприятия требует предельно внимательного и квалифицированного подхода со стороны персонала бухгалтерии или руководящего состава организации, ответственного за экономические вопросы.</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Разумеется, данный документ, несмотря на то, что он не входит в состав бухгалтерской отчетности, предоставляемой отдельным пользователям в обязательном порядке, не должен оставаться без внимания со стороны собственников организации, а также внешних пользователей отчетности</w:t>
      </w:r>
      <w:r w:rsidR="00054E00" w:rsidRPr="00991164">
        <w:rPr>
          <w:rFonts w:ascii="Times New Roman" w:hAnsi="Times New Roman" w:cs="Times New Roman"/>
          <w:sz w:val="28"/>
          <w:szCs w:val="24"/>
        </w:rPr>
        <w:t>,</w:t>
      </w:r>
      <w:r w:rsidRPr="00991164">
        <w:rPr>
          <w:rFonts w:ascii="Times New Roman" w:hAnsi="Times New Roman" w:cs="Times New Roman"/>
          <w:sz w:val="28"/>
          <w:szCs w:val="24"/>
        </w:rPr>
        <w:t xml:space="preserve"> </w:t>
      </w:r>
      <w:r w:rsidR="00054E00" w:rsidRPr="00991164">
        <w:rPr>
          <w:rFonts w:ascii="Times New Roman" w:hAnsi="Times New Roman" w:cs="Times New Roman"/>
          <w:sz w:val="28"/>
          <w:szCs w:val="24"/>
        </w:rPr>
        <w:t>ч</w:t>
      </w:r>
      <w:r w:rsidRPr="00991164">
        <w:rPr>
          <w:rFonts w:ascii="Times New Roman" w:hAnsi="Times New Roman" w:cs="Times New Roman"/>
          <w:sz w:val="28"/>
          <w:szCs w:val="24"/>
        </w:rPr>
        <w:t>то</w:t>
      </w:r>
      <w:r w:rsidR="00054E00" w:rsidRPr="00991164">
        <w:rPr>
          <w:rFonts w:ascii="Times New Roman" w:hAnsi="Times New Roman" w:cs="Times New Roman"/>
          <w:sz w:val="28"/>
          <w:szCs w:val="24"/>
        </w:rPr>
        <w:t xml:space="preserve"> объясняется целым рядом причин, например</w:t>
      </w:r>
      <w:r w:rsidRPr="00991164">
        <w:rPr>
          <w:rFonts w:ascii="Times New Roman" w:hAnsi="Times New Roman" w:cs="Times New Roman"/>
          <w:sz w:val="28"/>
          <w:szCs w:val="24"/>
        </w:rPr>
        <w:t>, с помощью учетной политики можно управлять финансовыми ресурсами предприятия; во-вторых, элементы учетной политики влияют на формирование налоговых обязательств предприятия перед бюджетом и затрагивают порядок исчисления налогов. Знание порядка отражения в системе бухгалтерского учета вышеуказанных элементов на изучаемом предприятии позволяет лучше понимать динамику и суть отдельных показателей бухгалтерской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Следовательно, внешнему пользователю (например, инвестору), не осведомленному об особенностях порядка составления учетной политики на конкретном предприятии, рекомендуется сразу обговорить вопрос о предоставлении вместе с бухгалтерской отчетностью также двух вышеуказанных положений об учетной политике предприятия.</w:t>
      </w:r>
    </w:p>
    <w:p w:rsidR="00B616BD" w:rsidRPr="00991164" w:rsidRDefault="00B616BD" w:rsidP="00991164">
      <w:pPr>
        <w:widowControl w:val="0"/>
        <w:spacing w:line="360" w:lineRule="auto"/>
        <w:ind w:firstLine="709"/>
        <w:jc w:val="both"/>
        <w:rPr>
          <w:sz w:val="28"/>
        </w:rPr>
      </w:pPr>
      <w:r w:rsidRPr="00991164">
        <w:rPr>
          <w:sz w:val="28"/>
        </w:rPr>
        <w:t>Цель данной дипломной работы заключается в том, чтобы дать анализ системы показателей, характеризующих финансовую устойчивость предприятия, используя отчётность</w:t>
      </w:r>
      <w:r w:rsidR="00666135" w:rsidRPr="00991164">
        <w:rPr>
          <w:sz w:val="28"/>
        </w:rPr>
        <w:t xml:space="preserve"> как источник финансирования</w:t>
      </w:r>
      <w:r w:rsidRPr="00991164">
        <w:rPr>
          <w:sz w:val="28"/>
        </w:rPr>
        <w:t>.</w:t>
      </w:r>
    </w:p>
    <w:p w:rsidR="00991164" w:rsidRDefault="00991164" w:rsidP="00991164">
      <w:pPr>
        <w:widowControl w:val="0"/>
        <w:spacing w:line="360" w:lineRule="auto"/>
        <w:ind w:firstLine="709"/>
        <w:jc w:val="both"/>
        <w:rPr>
          <w:sz w:val="28"/>
          <w:szCs w:val="28"/>
        </w:rPr>
      </w:pPr>
    </w:p>
    <w:p w:rsidR="001838FE" w:rsidRPr="00991164" w:rsidRDefault="00991164" w:rsidP="00991164">
      <w:pPr>
        <w:widowControl w:val="0"/>
        <w:spacing w:line="360" w:lineRule="auto"/>
        <w:ind w:firstLine="709"/>
        <w:jc w:val="both"/>
        <w:rPr>
          <w:sz w:val="28"/>
          <w:szCs w:val="28"/>
        </w:rPr>
      </w:pPr>
      <w:r>
        <w:rPr>
          <w:sz w:val="28"/>
          <w:szCs w:val="28"/>
        </w:rPr>
        <w:br w:type="page"/>
      </w:r>
      <w:r w:rsidR="001838FE" w:rsidRPr="00991164">
        <w:rPr>
          <w:sz w:val="28"/>
          <w:szCs w:val="28"/>
        </w:rPr>
        <w:t>1.Теоретические аспекты анализа финансового положения организации по данным отчётности</w:t>
      </w:r>
    </w:p>
    <w:p w:rsidR="00991164" w:rsidRDefault="00991164" w:rsidP="00991164">
      <w:pPr>
        <w:widowControl w:val="0"/>
        <w:spacing w:line="360" w:lineRule="auto"/>
        <w:ind w:firstLine="709"/>
        <w:jc w:val="both"/>
        <w:rPr>
          <w:sz w:val="28"/>
          <w:szCs w:val="28"/>
        </w:rPr>
      </w:pPr>
    </w:p>
    <w:p w:rsidR="001838FE" w:rsidRPr="00991164" w:rsidRDefault="001838FE" w:rsidP="00991164">
      <w:pPr>
        <w:widowControl w:val="0"/>
        <w:spacing w:line="360" w:lineRule="auto"/>
        <w:ind w:firstLine="709"/>
        <w:jc w:val="both"/>
        <w:rPr>
          <w:sz w:val="28"/>
          <w:szCs w:val="28"/>
        </w:rPr>
      </w:pPr>
      <w:r w:rsidRPr="00991164">
        <w:rPr>
          <w:sz w:val="28"/>
          <w:szCs w:val="28"/>
        </w:rPr>
        <w:t>1.1 Состав отчётности и её роль в анализе финансового положения организации</w:t>
      </w:r>
    </w:p>
    <w:p w:rsidR="001838FE" w:rsidRPr="00991164" w:rsidRDefault="001838FE" w:rsidP="00991164">
      <w:pPr>
        <w:widowControl w:val="0"/>
        <w:spacing w:line="360" w:lineRule="auto"/>
        <w:ind w:firstLine="709"/>
        <w:jc w:val="both"/>
        <w:rPr>
          <w:sz w:val="28"/>
        </w:rPr>
      </w:pPr>
    </w:p>
    <w:p w:rsidR="00E84CF1" w:rsidRPr="00991164" w:rsidRDefault="00E84CF1" w:rsidP="00991164">
      <w:pPr>
        <w:widowControl w:val="0"/>
        <w:spacing w:line="360" w:lineRule="auto"/>
        <w:ind w:firstLine="709"/>
        <w:jc w:val="both"/>
        <w:rPr>
          <w:sz w:val="28"/>
        </w:rPr>
      </w:pPr>
      <w:r w:rsidRPr="00991164">
        <w:rPr>
          <w:sz w:val="28"/>
        </w:rPr>
        <w:t>Отчётность представляет собой систему показателей, отражающих результаты хозяйственной деятельности организации за отчётный период. Отчётность включает таблицы, которые составляют по данным бухгалтерского, статистического и оперативного учёта. Они являются завершающим этапом учётной работы.</w:t>
      </w:r>
    </w:p>
    <w:p w:rsidR="00E84CF1" w:rsidRPr="00991164" w:rsidRDefault="00E84CF1" w:rsidP="00991164">
      <w:pPr>
        <w:widowControl w:val="0"/>
        <w:spacing w:line="360" w:lineRule="auto"/>
        <w:ind w:firstLine="709"/>
        <w:jc w:val="both"/>
        <w:rPr>
          <w:sz w:val="28"/>
        </w:rPr>
      </w:pPr>
      <w:r w:rsidRPr="00991164">
        <w:rPr>
          <w:sz w:val="28"/>
        </w:rPr>
        <w:t>Данные отчётности используются внешними пользователями для оценки эффективности деятельности организации, а также для экономического анализа в самой организации. Вместе с тем отчётность необходима для оперативного руководства хозяйственной деятельностью и служит исходной базой для последующего планирования. Отчётность должна быть достоверной, своевременной. В ней должна обеспечиваться сопоставимость отчётных показателей за данными за прошлые периоды.</w:t>
      </w:r>
    </w:p>
    <w:p w:rsidR="00E84CF1" w:rsidRPr="00991164" w:rsidRDefault="00E84CF1" w:rsidP="00991164">
      <w:pPr>
        <w:widowControl w:val="0"/>
        <w:spacing w:line="360" w:lineRule="auto"/>
        <w:ind w:firstLine="709"/>
        <w:jc w:val="both"/>
        <w:rPr>
          <w:sz w:val="28"/>
        </w:rPr>
      </w:pPr>
      <w:r w:rsidRPr="00991164">
        <w:rPr>
          <w:sz w:val="28"/>
        </w:rPr>
        <w:t>Организации составляют отчёты по формам и инструкциям (указаниям), утверждённым Минфином и Госкомстатом Российской федерации. Единая система показателей отчётности организации позволяет составлять отчётные сводки по отдельным отраслям, экономическим районам, республикам и по всему народному хозяйству в целом. Отчётность организации классифицируют по видам, периодичности составления, степени обобщения отчётных данных.</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Одним из главных аспектов, напрямую влияющих на соответствие действительности информации, отражаемой в регистрах бухгалтерского учета и бухгалтерской отчетности, является уровень развития системы внутреннего контроля на предприятии.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Необходимость особого внимания к данному аспекту со стороны собственников (акционеров) организации объясняется вероятностью неоднозначного отношения к данному вопросу руководства (менеджмента) организации.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Так, встречаются случаи, когда руководство предприятия, осознавая необходимость организации внутреннего контроля на предприятии, тем не менее, в силу обстоятельств объективного или субъективного характера, оказывается не в состоянии ее организовать надлежащим образом.</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Естественно, отсутствие системы внутреннего контроля или ее низкий уровень по вышеуказанным причинам в значительной мере увеличивают количество и существенность допускаемых при подготовке бухгалтерской отчетности ошибок. Впоследствии их масштабы могут привести к неправильным управленческим или инвестиционным решениям, принимаемым как собственниками организации, так и внешними пользователями указанной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Наличие договора на консультационное обслуживание, кроме прочего, является действенным фактором системы внутреннего контроля.</w:t>
      </w:r>
    </w:p>
    <w:p w:rsidR="0070737E"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Вторым аспектом, наиболее важным для внешних пользователей, является установленный на предприятии порядок подготовки бухгалтерской отчетности, подлежащей представлению внешним пользователям, который может варьироваться в зависимости от штата бухгалтерии, существующего распределения ответственности и полномочий.</w:t>
      </w:r>
    </w:p>
    <w:p w:rsidR="00916E8D" w:rsidRPr="00991164" w:rsidRDefault="0070737E"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Важным</w:t>
      </w:r>
      <w:r w:rsidR="00770699" w:rsidRPr="00991164">
        <w:rPr>
          <w:rFonts w:ascii="Times New Roman" w:hAnsi="Times New Roman" w:cs="Times New Roman"/>
          <w:sz w:val="28"/>
          <w:szCs w:val="24"/>
        </w:rPr>
        <w:t xml:space="preserve"> аспектом, изучение которого предшествует анализу самой бухгалтерской отчетности, является содержание аудиторского заключения (при наличии такового), отражающее достоверность бухгалтерской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xml:space="preserve">Аудиторское заключение составляется аудитором и содержит различные элементы, состав и объем которых определяется аудитором, однако вышеуказанным Федеральным стандартом определены основные элементы аудиторского заключения. </w:t>
      </w:r>
    </w:p>
    <w:p w:rsidR="000E3A6D" w:rsidRPr="00991164" w:rsidRDefault="000E3A6D" w:rsidP="00991164">
      <w:pPr>
        <w:pStyle w:val="ConsNormal"/>
        <w:spacing w:line="360" w:lineRule="auto"/>
        <w:ind w:right="0" w:firstLine="709"/>
        <w:jc w:val="both"/>
        <w:rPr>
          <w:rFonts w:ascii="Times New Roman" w:hAnsi="Times New Roman" w:cs="Times New Roman"/>
          <w:snapToGrid w:val="0"/>
          <w:sz w:val="28"/>
          <w:szCs w:val="24"/>
        </w:rPr>
      </w:pPr>
      <w:r w:rsidRPr="00991164">
        <w:rPr>
          <w:rFonts w:ascii="Times New Roman" w:hAnsi="Times New Roman" w:cs="Times New Roman"/>
          <w:snapToGrid w:val="0"/>
          <w:sz w:val="28"/>
          <w:szCs w:val="24"/>
        </w:rPr>
        <w:t>В бухгалтерскую отчётность должны включаться данные, необходимые для формирования достоверного и полного представления о финансовом положении организации, финансовых результатах её деятельности и изменениях в её финансовом положении. Если выявляется недостаточность данных для формирования полного представления о финансовом состоянии организации, финансовых результатах её деятельности и изменениях в её финансовом положении, то в бухгалтерскую отчётность организация включает соответствующие показатели и пояснения. При этом должна быть обеспечена нейтральность информации, содержащейся в бухгалтерской отчётности перед другими. Если посредством отбора или формы представления информация влияет на решения и оценки пользователей с целью достижения предопределённых результатов, информация не является нейтральной.</w:t>
      </w:r>
    </w:p>
    <w:p w:rsidR="000E3A6D" w:rsidRPr="00991164" w:rsidRDefault="000E3A6D" w:rsidP="00991164">
      <w:pPr>
        <w:widowControl w:val="0"/>
        <w:spacing w:line="360" w:lineRule="auto"/>
        <w:ind w:firstLine="709"/>
        <w:jc w:val="both"/>
        <w:rPr>
          <w:snapToGrid w:val="0"/>
          <w:sz w:val="28"/>
        </w:rPr>
      </w:pPr>
      <w:r w:rsidRPr="00991164">
        <w:rPr>
          <w:snapToGrid w:val="0"/>
          <w:sz w:val="28"/>
        </w:rPr>
        <w:t>Данные бухгалтерской отчётности организации должны включать показатели деятельности всех филиалов, представительств и иных подразделений (включая выделенные на отдельные балансы).</w:t>
      </w:r>
      <w:r w:rsidR="00991164">
        <w:rPr>
          <w:snapToGrid w:val="0"/>
          <w:sz w:val="28"/>
        </w:rPr>
        <w:t xml:space="preserve"> </w:t>
      </w:r>
    </w:p>
    <w:p w:rsidR="000E3A6D" w:rsidRPr="00991164" w:rsidRDefault="000E3A6D" w:rsidP="00991164">
      <w:pPr>
        <w:widowControl w:val="0"/>
        <w:spacing w:line="360" w:lineRule="auto"/>
        <w:ind w:firstLine="709"/>
        <w:jc w:val="both"/>
        <w:rPr>
          <w:snapToGrid w:val="0"/>
          <w:sz w:val="28"/>
        </w:rPr>
      </w:pPr>
      <w:r w:rsidRPr="00991164">
        <w:rPr>
          <w:snapToGrid w:val="0"/>
          <w:sz w:val="28"/>
        </w:rPr>
        <w:t>Показатели об отдельных активах, обязательствах, доходах, расходах и хозяйственных операциях, а также составляющих капитала должны приводиться в бухгалтерской отчётности обособленно в случаях их существенности и если без знания о них заинтересованными пользователями невозможна оценка финансового положения бухгалтерской отчётности отдельно. Несущественные суммы аналогичного характера или назначения могут объединяться и не представляться отдельно.</w:t>
      </w:r>
    </w:p>
    <w:p w:rsidR="000E3A6D" w:rsidRPr="00991164" w:rsidRDefault="000E3A6D" w:rsidP="00991164">
      <w:pPr>
        <w:widowControl w:val="0"/>
        <w:spacing w:line="360" w:lineRule="auto"/>
        <w:ind w:firstLine="709"/>
        <w:jc w:val="both"/>
        <w:rPr>
          <w:snapToGrid w:val="0"/>
          <w:sz w:val="28"/>
        </w:rPr>
      </w:pPr>
      <w:r w:rsidRPr="00991164">
        <w:rPr>
          <w:snapToGrid w:val="0"/>
          <w:sz w:val="28"/>
        </w:rPr>
        <w:t>Если показатель несущественен в обособленном виде, он объединяется с другими в бухгалтерском балансе, отчёте о прибылях и убытках или пояснительной записке). При этом следует иметь ввиду, что отдельные показатели, которые недостаточно существенны для того, чтобы требовалось их отдельное представление в бухгалтерском балансе</w:t>
      </w:r>
      <w:r w:rsidR="00991164">
        <w:rPr>
          <w:snapToGrid w:val="0"/>
          <w:sz w:val="28"/>
        </w:rPr>
        <w:t xml:space="preserve"> </w:t>
      </w:r>
      <w:r w:rsidRPr="00991164">
        <w:rPr>
          <w:snapToGrid w:val="0"/>
          <w:sz w:val="28"/>
        </w:rPr>
        <w:t>и отчёте о прибылях и убытках, могут быть достаточно существенными, чтобы представляться обособленно в пояснениях.</w:t>
      </w:r>
    </w:p>
    <w:p w:rsidR="000E3A6D" w:rsidRPr="00991164" w:rsidRDefault="000E3A6D"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Для внешнего пользователя бухгалтерской отчетности важно проводить изучение финансово-хозяйственной деятельности организации и ее результатов в такой последовательности.</w:t>
      </w:r>
    </w:p>
    <w:p w:rsidR="000E3A6D" w:rsidRPr="00991164" w:rsidRDefault="000E3A6D"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Получить сведения из внешних по отношению к изучаемому объекту источников. Это могут быть как сведения от общих контрагентов, так и сведения из прессы и электронных СМИ, к примеру, о выявленных налоговых правонарушениях и так далее.</w:t>
      </w:r>
    </w:p>
    <w:p w:rsidR="000E3A6D" w:rsidRPr="00991164" w:rsidRDefault="000E3A6D"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Получить другие документы, связанные с внутренней регламентацией бизнес-процессов, и в том числе бухгалтерского учета в организации. К таким документам могут относиться: учетная политика организации, положение о документообороте в бухгалтерии и его схема (как приложение к учетной политике), положение о документообороте организации в целом, порядок взаимодействия отдельных структурных подразделений организации, положения о структурных подразделениях организации, положения и иные документы, касающиеся деятельности внутренней ревизионной комиссии, приказы о распределении обязанностей между заместителями руководителя организации.</w:t>
      </w:r>
    </w:p>
    <w:p w:rsidR="000E3A6D" w:rsidRPr="00991164" w:rsidRDefault="000E3A6D"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том случае, если в организации нет органов внутреннего контроля формирования бухгалтерской информации и слабо развита бухгалтерия (один бухгалтер и т.п.) рекомендуется по таблицам взаимоувязки показателей бухгалтерской отчетности провести экспресс-проверку достоверности данных.</w:t>
      </w:r>
    </w:p>
    <w:p w:rsidR="000E3A6D" w:rsidRPr="00991164" w:rsidRDefault="000E3A6D"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После получения всех или части указанных в п. 3 документов (получение учетной политики обязательно) пользователь может приступить непосредственно к изучению деятельности организации и ее результатов. Так, важно знать, к какому виду относится аудиторское заключение организации. Если в данном документе нет существенных замечаний к достоверности бухгалтерской отчетности организации, можно приступать к изучению форм бухгалтерской отчетности.</w:t>
      </w:r>
    </w:p>
    <w:p w:rsidR="000E3A6D" w:rsidRPr="00991164" w:rsidRDefault="000E3A6D"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Пользователю для оценки эффективности деятельности организации, а также установления структуры активов, которые принадлежат организации, и обязательств, которые она несет перед контрагентами и банками, важно сравнивать данные бухгалтерского баланса и приложения к нему.</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Таким образом, пользователю, особенно если он является внутренним, в случае наличия аудиторского заключения с отрицательным мнением или отказом от его выражения следует рекомендовать организации провести повторный аудит после проведения необходимых процедур по восстановлению бухгалтерского учета, подготовки изменений в бухгалтерскую и налоговую отчетности и смены лиц, ответственных за финансово-хозяйственную деятельность в организации.</w:t>
      </w:r>
    </w:p>
    <w:p w:rsidR="00AE1D0B"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Для достоверности бухгалтерской отчетности может иметь существенное значение не только организация бухгалтерского учета в соответствии с законодательством, но и соблюдение нормативных актов иных сфер регулирования (например, таможенного, валютного, налогового, гражданского законодательства), не всегда входящих в круг вопросов, изучаемых при аудиторской проверке. Ведь помимо того, что нарушение действующего законодательства, как правило, влечет за собой ряд негативных последствий, следует учитывать необходимость отражения отдельных операций в отчетности согласно их реальному виду и выражению, как это предусмотрено соответствующими нормативными актами.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Бухгалтерская отчетность коммерческих организаций состоит из:</w:t>
      </w:r>
      <w:r w:rsidR="00F20CFE" w:rsidRPr="00991164">
        <w:rPr>
          <w:rFonts w:ascii="Times New Roman" w:hAnsi="Times New Roman" w:cs="Times New Roman"/>
          <w:sz w:val="28"/>
          <w:szCs w:val="24"/>
        </w:rPr>
        <w:t xml:space="preserve"> </w:t>
      </w:r>
      <w:r w:rsidRPr="00991164">
        <w:rPr>
          <w:rFonts w:ascii="Times New Roman" w:hAnsi="Times New Roman" w:cs="Times New Roman"/>
          <w:sz w:val="28"/>
          <w:szCs w:val="24"/>
        </w:rPr>
        <w:t>а) бухгалтерского баланса (форма N 1);</w:t>
      </w:r>
      <w:r w:rsidR="00F20CFE" w:rsidRPr="00991164">
        <w:rPr>
          <w:rFonts w:ascii="Times New Roman" w:hAnsi="Times New Roman" w:cs="Times New Roman"/>
          <w:sz w:val="28"/>
          <w:szCs w:val="24"/>
        </w:rPr>
        <w:t xml:space="preserve"> </w:t>
      </w:r>
      <w:r w:rsidRPr="00991164">
        <w:rPr>
          <w:rFonts w:ascii="Times New Roman" w:hAnsi="Times New Roman" w:cs="Times New Roman"/>
          <w:sz w:val="28"/>
          <w:szCs w:val="24"/>
        </w:rPr>
        <w:t>б) отчета о прибылях и убытках (форма N 2);</w:t>
      </w:r>
      <w:r w:rsidR="00F20CFE" w:rsidRPr="00991164">
        <w:rPr>
          <w:rFonts w:ascii="Times New Roman" w:hAnsi="Times New Roman" w:cs="Times New Roman"/>
          <w:sz w:val="28"/>
          <w:szCs w:val="24"/>
        </w:rPr>
        <w:t xml:space="preserve"> </w:t>
      </w:r>
      <w:r w:rsidRPr="00991164">
        <w:rPr>
          <w:rFonts w:ascii="Times New Roman" w:hAnsi="Times New Roman" w:cs="Times New Roman"/>
          <w:sz w:val="28"/>
          <w:szCs w:val="24"/>
        </w:rPr>
        <w:t>в) приложений к ним, предусмотренных нормативными актами;</w:t>
      </w:r>
      <w:r w:rsidR="00F20CFE" w:rsidRPr="00991164">
        <w:rPr>
          <w:rFonts w:ascii="Times New Roman" w:hAnsi="Times New Roman" w:cs="Times New Roman"/>
          <w:sz w:val="28"/>
          <w:szCs w:val="24"/>
        </w:rPr>
        <w:t xml:space="preserve"> </w:t>
      </w:r>
      <w:r w:rsidRPr="00991164">
        <w:rPr>
          <w:rFonts w:ascii="Times New Roman" w:hAnsi="Times New Roman" w:cs="Times New Roman"/>
          <w:sz w:val="28"/>
          <w:szCs w:val="24"/>
        </w:rPr>
        <w:t>г) аудиторского заключения, подтверждающего достоверность бухгалтерской отчетности организации, если она в соответствии с федеральными законами подлежит обязательному аудиту;</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д) пояснительной записки.</w:t>
      </w:r>
      <w:r w:rsidR="00F20CFE" w:rsidRPr="00991164">
        <w:rPr>
          <w:rFonts w:ascii="Times New Roman" w:hAnsi="Times New Roman" w:cs="Times New Roman"/>
          <w:sz w:val="28"/>
          <w:szCs w:val="24"/>
        </w:rPr>
        <w:t xml:space="preserve"> </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соответствии с п. 1 Приказа N 67н в состав приложений к бухгалтерскому балансу и отчету о прибылях и убытках бухгалтерской отчетности включаются:</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форма N 3 "Отчет об изменениях капитала";</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форма N 4 "Отчет о движении денежных средств";</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форма N 5 "Приложение к бухгалтерскому балансу";</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форма N 6 "Отчет о целевом использовании полученных средств" (для общественных организаций).</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Если решение о проведении аудита принято организацией самостоятельно, она не обязана представлять в составе бухгалтерской отчетности полученное аудиторское заключение, но вправе это сделать. Пользователям бухгалтерской отчетности (в особенности внешним) в свою очередь рекомендуется настоять на добровольном предоставлении организацией данного документа.</w:t>
      </w:r>
    </w:p>
    <w:p w:rsidR="000A1A63"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Бухгалтерская отчетность, разработанная организацией на основании образцов форм, рекомендованных Минфином России, должна соответствовать требованиям своевременности, полноты, достоверности и нейтральности. С этой точки зрения организация самостоятельно решает вопрос о включении (или невключении) того или иного показателя в состав отчетности. В этой связи хотелось бы еще раз подчеркнуть важность получения заинтересованными пользователями Положения об учетной политике, так как наличие (отсутствие) в составе бухгалтерской отчетности того или иного показателя зависит от содержания данного документа</w:t>
      </w:r>
      <w:r w:rsidR="000A1A63" w:rsidRPr="00991164">
        <w:rPr>
          <w:rFonts w:ascii="Times New Roman" w:hAnsi="Times New Roman" w:cs="Times New Roman"/>
          <w:sz w:val="28"/>
          <w:szCs w:val="24"/>
        </w:rPr>
        <w:t>.</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Исключением являются:</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состав отчетности бюджетных организаций, состав и порядок предоставления которой определяется Минфином России и вышестоящим по отношению к данным организациям органом власти, а также</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бухгалтерская отчетность общественных организаций (объединений) и их структурных подразделений, не осуществляющих предпринимательской деятельности и не имеющих иных оборотов по реализации товаров (работ, услуг), кроме выбывшего в течение отчетного года имущества. Данные организации (объединения) согласно п. 4 ст. 15 Федерального закона "О бухгалтерском учете" представляют бухгалтерскую отчетность только один раз по итогам отчетного года в упрощенном составе, исключающем все формы отчетности, кроме первых двух, но одновременно вводящем в состав отчетных форм "Отчет о целевом использовании полученных средств".</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Отчетный год для всех организаций, осуществляющих свою деятельность в Российской Федерации (в том числе филиалов и представительств иностранных компаний), соответствует календарному году, а именно с 1 января по 31 декабря. Первым отчетным годом для вновь созданных организаций считается период с даты их государственной регистрации по 31 декабря соответствующего года, а для организаций, созданных после 1 октября, - по 31 декабря следующего года. Данные о хозяйственных операциях, проведенных до государственной регистрации организаций, включаются в их бухгалтерскую отчетность за первый отчетный год. Таким образом, в случае если организация была образована после 1 января, кредиторы или инвесторы отчетности вправе запросить у менеджмента организации учредительные документы, а также свидетельство инспекции ФНС России о включении в Единый государственный реестр юридических лиц с указанием даты государственной регистрации организации.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отношении состава предоставляемых форм отчетности и показателей, отражаемых в них, Министерство финансов РФ выразило следующую позицию, изложенную в Письме данного министерства от 18 февраля 2004 г. N 16-00-10/3.</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соответствии с нормативными документами по бухгалтерскому учету существует дифференцированный подход к формированию разными типами организаций объема информации, предоставляемой в составе бухгалтерской отчетности. Это означает, что, например, субъекты малого предпринимательства и некоммерческие организации при отсутствии соответствующих данных в состав бухгалтерской отчетности могут не включать Отчет об изменениях капитала, Отчет о движении денежных средств, Приложение к Бухгалтерскому балансу. Коммерческие организации, которые не являются крупными, раскрывают отчетную информацию, пользуясь образцами форм бухгалтерской отчетности, которые разрабатываются Минфином России.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Коммерческие организации, являющиеся крупными организациями, имеющими несколько видов деятельности, используют разработанные Минфином России образцы форм бухгалтерской отчетности при разработке и принятии своих форм бухгалтерской отчетности, в состав которой при этом могут быть включены формы сверх рекомендованных образцов форм. Это вызвано тем, что общие требования к бухгалтерской отчетности, определенные в нормативных документах по бухгалтерскому учету (достоверности и полноты, существенности, нейтральности, последовательности, сопоставимости и др.), приводят к:</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необходимости увеличения объема раскрываемой в бухгалтерской отчетности информации указанными организациями;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принятию большего количества отчетных показателей, а также форм, включаемых в состав бухгалтерской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 этом большая часть информации может раскрываться не в отчетных формах, а в пояснительной записке (кстати говоря, информация в пояснительной записке имеет более привычный для большинства пользователей вид - текстовый). Это касается и показателей по сегментам (видам деятельности).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соответствии с п. 1 ст. 15 Федерального закона "О бухгалтерском учете" определены адреса представления организацией бухгалтерской отчетности, исходя из которых организации представляют бухгалтерскую отчетность в территориальные органы статистики по месту их регистрации.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Учитывая содержание ст. 13 вышеуказанного Федерального закона, организация должна представлять в установленные адреса бухгалтерскую отчетность в составе форм, разработанных и принятых ею. Представление бухгалтерской отчетности по рекомендованным образцам свидетельствует о неполном выполнении организациями требований нормативных документов по бухгалтерскому учету. Представление бухгалтерской отчетности может по решению организации (см. п. 6 ст. 13 Федерального закона "О бухгалтерском учете") осуществляться на бумажном носителе или в электронном виде. Право пользователей (включая органы статистики) бухгалтерской отчетности требовать от организации ее представления в электронном виде федеральным законом не определено. Организация вправе также определять технический способ заполнения форм бухгалтерской отчетности (заполнение от руки или с помощью печатающих средств, составление электронной версии форм бухгалтерской отчетности). Бухгалтерская отчетность представляется в сброшюрованном виде или в отдельной папке.</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Важным при пользовательском анализе бухгалтерской отчетности является вопрос существенности показателей, отражаемых в отчетности. Отдельные показатели могут быть недостаточно существенными для отражения их в бухгалтерском балансе и отчете о прибылях и убытках, но достаточно существенными, чтобы представляться обособленно в пояснительной записке к указанным документам.</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Существенное влияние на финансовое положение организации, финансовые результаты ее деятельности, движение ее денежных средств оказывает информация о хозяйственной деятельности организации, касающаяся:</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операций, осуществляемых в иностранной валюте;- материально-производственных запасов;- основных средств;- доходов и расходов организации;- последствий событий после отчетной даты;- последствий условных фактов хозяйственной деятельности.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Эта информация в обязательном порядке должна содержаться в бухгалтерской отчетности организации и на нее в первую очередь обращают внимание при анализе.</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бухгалтерской отчетности раскрываются сведения об активах, капитале, резервах и обязательствах организации, что осуществляется путем включения соответствующих показателей, таблиц, расшифровок и пр. непосредственно в формы отчетности либо в пояснительную записку. Допустим,</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отсутствует достаточная ясность для пользователя в приведенных в отчетности данных по вышеуказанным вопросам. В таком случае он вправе требовать дополнительных пояснений от организации (например, контрагента), ссылаясь на отсутствие полноты в предоставленной бухгалтерской отчетности, являющееся нарушением Положения по бухгалтерскому учету "Бухгалтерская отчетность организации" ПБУ 4/99.</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Помимо рекомендуемых форм отчетности, организация может представить дополнительную информацию, отражающую, например:</w:t>
      </w:r>
      <w:r w:rsidR="000A4DB2" w:rsidRPr="00991164">
        <w:rPr>
          <w:rFonts w:ascii="Times New Roman" w:hAnsi="Times New Roman" w:cs="Times New Roman"/>
          <w:sz w:val="28"/>
          <w:szCs w:val="24"/>
        </w:rPr>
        <w:t xml:space="preserve"> </w:t>
      </w:r>
      <w:r w:rsidRPr="00991164">
        <w:rPr>
          <w:rFonts w:ascii="Times New Roman" w:hAnsi="Times New Roman" w:cs="Times New Roman"/>
          <w:sz w:val="28"/>
          <w:szCs w:val="24"/>
        </w:rPr>
        <w:t>- динамику важнейших экономических и финансовых показателей деятельности организации за ряд лет, выходящих за пределы отчетного и предыдущего года;- планируемое развитие организации;- предполагаемые капитальные и долгосрочные финансовые вложения;- политику в отношении заемных средств, управления рисками;- деятельность организации в области научно-исследовательских и опытно-конструкторских работ; природоохранные мероприятия и прочую информацию.</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Как правило, различные дополнительные сведения о деятельности организации включаются в отчетность, когда исполнительный орган считает, что доведение такой информации до заинтересованных пользователей принесет пользу и поможет принять им соответствующие экономические решения. Следовательно, внешним пользователям, получающим отчетность организации, планирующей привлечение инвестиций, в том числе путем размещения ценных бумаг на фондовых рынках, следует особое внимание обратить на содержание пояснительной записки к Бухгалтерскому балансу. Ведь</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именно в этом документе, в силу его малой формализации, могут быть указаны различные таблицы и графики, полезные для оценки подробной динамики отдельных показателей основных форм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Выбор единицы измерения (тысячи или миллионы рублей) осуществляется организацией. Организации с большими оборотами приводят данные в миллионах рублей, большинство организаций данные в формах отчетности указывают в тысячах рублей. В рублях финансовая отчетность, как правило, не составляется.</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формах бухгалтерской отчетности не должно быть никаких подчисток и помарок. При наличии таковых пользователь бухгалтерской отчетности, в том числе из относящихся к внутренним, вправе потребовать заново составленный документ, входящий в состав бухгалтерской отчетности, за подписью руководителя и главного бухгалтера организации.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Формами отчетности предусмотрено отражение ряда показателей в круглых скобках. Это означает, что данный показатель либо имеет отрицательное значение, либо является вычитаемым при исчислении итоговых данных. Такими показателями могут быть следующие: непокрытый убыток; себестоимость проданных товаров, продукции (работ, услуг); убыток от продаж; проценты к уплате; операционные расходы; уменьшение капитала; направление денежных средств; выбытие основных средств.</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том случае, если для анализа используется бухгалтерская отчетность за ряд лет, необходимо учитывать, что практически каждый год вносятся изменения в порядок формирования отдельных форм отчетности. Наиболее часто изменениям подвергаются основные формы отчетности (бухгалтерский баланс и отчет о прибылях и убытках).</w:t>
      </w:r>
    </w:p>
    <w:p w:rsidR="00B33DBA"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Также необходимо помнить, что все данные указываются нарастающим итогом с начала года по 31 декабря данного календарного года.</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Как уже отмечалось выше, согласно действующему законодательству в сфере бухгалтерского учета организацией составляются множество форм бухгалтерской отчетности, однако основными являются формы N N 1 и 2 - Бухгалтерский баланс и Отчет о прибылях и убытках соответственно. Также, по мнению автора, одной из важнейших форм является Приложение к бухгалтерскому балансу, что связано с ее информативностью для пользователей отчетности (особенно внешних). Данные формы и будут рассмотрены в настоящей книге более подробно.</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формах бухгалтерской отчетности за ряд лет возможны различные изменения. Введение или исключение отдельных строк в формах отчетности, а также изменение порядка формирования показателей в строках отчетности, как правило, связано с принятием Минфином России все новых положений по бухгалтерскому учету, устанавливающих новые правила бухгалтерского учета различных аспектов хозяйственной деятельности организации.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Следует иметь в виду, что при необходимости организация может вводить дополнительные строки самостоятельно при появлении</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некоторых показателей, отражение которых необходимо в формах отчетности, независимо от выхода каких-либо новых положений Минфина России. Так, например, при наличии чрезвычайных доходов и расходов вводятся дополнительные строки в раздел "Прочие доходы и расходы".</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разделе "Справочно" формы N 2 "Отчет о прибылях и убытках", кроме постоянных налоговых обязательств (активов), акционерные общества отражают сведения о базовой и разводненной прибыли (убытке) на акцию, определяемые в соответствии с Методическими рекомендациями по раскрытию информации о прибыли, приходящейся на одну акцию, утвержденными Приказом Минфина России от 21 марта 2000 N 29н.</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Вместе с тем, перед тем как перейти непосредственно к рассмотрению источников формирования статей основных форм годовой бухгалтерской отчетности, пользователю (чаще данная возможность имеется у внутренних пользователей) рекомендуется получить результаты инвентаризации имущества и обязательств за период составления полученной бухгалтерской отчетности (календарный год).</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Дело в том, что согласно ст. 12 Федерального закона "О бухгалтерском учете" для обеспечения достоверности данных бухгалтерского учета и бухгалтерской отчетности организации обязаны проводить инвентаризацию имущества и обязательств, в ходе которой проверяются и документально подтверждаются их наличие, состояние и оценка. Порядок и сроки проведения инвентаризации определяются руководителем организации, находят свое отражение в Положении об учетной политике и предусматривают проведение инвентаризации перед составлением годового отчета.</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Переходя к раскрытию сущности отдельных строк вышеуказанных форм отчетности, необходимо отметить, что Бухгалтерский баланс по форме, утвержденной Приказом Минфина России от 20 июля 2003 г. N 67н, по отчетности за 2004 г. состоит из 5 разделов, в которые обобщается по экономическому содержанию информация о хозяйственной деятельности организации за год:</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Активе</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1. Внеоборотные активы;</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2. Оборотные активы;</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Пассиве</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1. Капитал и резервы;</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2. Краткосрочные обязательства;</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3. Прочие краткосрочные обязательства.</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Как в балансе, так и в отчете о прибылях и убытках все показатели отражаются в динамике, то есть сначала отражаются показатели на начало отчетного периода (столбец 3), а потом на конец года (столбец 4), в форме N 2 (Отчет о прибылях и убытках) за отчетный период (столбец 3) и за аналогичный период предыдущего года (4).</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Также необходимо отметить что строки, приведенные в конкретных формах бухгалтерской отчетности, не обязательно могут приводиться в реальных отчетных документах именно в таком - свернутом виде. Отдельные строки отчетности могут быть раскрыты более подробно, какие конкретно регламентируется в Приказе Минфина России, утверждающем Указания о порядке составления и представления бухгалтерской отчетности на очередной год. Так, в Указаниях, утвержденных вышеуказанным Приказом Минфина России, установлены следующие положения, касающиеся возможного расширения "стандартной"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1. Организация может в Отчете о прибылях и убытках (форма N 2) показатели, приведенные в разделе "Расшифровка отдельных прибылей и убытков" образца формы, представлять в виде расшифровок к соответствующим статьям отчета ("в том числе" или "из них").</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2. Если организация принимает решение в представляемой бухгалтерской отчетности раскрывать по каждому числовому показателю данные более чем за два года, то организацией обеспечивается при разработке, принятии и изготовлении бланков форм достаточное количество граф (строк), необходимых для такого раскрытия.</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3. Некоммерческая организация при принятии формы бухгалтерского баланса (форма N 1) в разделе "Капитал и резервы" вместо групп статей "Уставный капитал", "Резервный капитал" и "Нераспределенная прибыль (непокрытый убыток) включает группу статей "Целевое финансирование".</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4. Данные Отчета о движении денежных средств должны характеризовать изменения в финансовом положении организации в разрезе текущей, инвестиционной и финансовой деятельности, для чего в данную форму также могут добавляться дополнительные строки.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Далее будет рассмотрено содержание и основные моменты, на которые следует обратить внимание пользователю при анализе бухгалтерской отчетности.</w:t>
      </w:r>
    </w:p>
    <w:p w:rsidR="00770699" w:rsidRPr="00991164" w:rsidRDefault="00770699"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Бухгалтерский баланс (форма N 1) является главной формой в системе бухгалтерской отчетности, поскольку он характеризует имущественное и финансовое положение организации на отчетную дату.</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Проблемы анализа финансово-хозяйственной деятельности организаций постоянно находились в центре внимания финансовых органов, о чем свидетельствуют Письма Минфина СССР от 04.07.1969 N 175 "О методических указаниях по анализу финансово-хозяйственной деятельности государственных промышленных предприятий, переведенных на новый порядок планирования и экономического стимулирования" и от 02.06.1982 N 66 "О методических указаниях по анализу финансово-хозяйственной деятельности производственных объединений и предприятий промышленности", в которых от имени Правительства СССР Минфином СССР перед финансовыми органами ставилась задача повышения уровня экономической работы по анализу финансово-хозяйственной деятельности объединений и предприятий с целью выявления и мобилизации внутрихозяйственных резервов.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Иначе говоря, до конца 1992 г., то есть до образования налоговой системы Российской Федерации, работники финансовых органов были обязаны глубоко анализировать выполнение заданий предприятиями и организациями по следующим показателям: производство продукции в натуральном выражении, себестоимость продукции, общая сумма прибыли, осуществление платежей в государственный бюджет, выполнение плана поставок продукции производственно-технического назначения и товаров народного потребления по номенклатуре (ассортименту) и в сроки в соответствии с заключенными договорами (заказами). Анализ финансово-хозяйственной деятельности организаций должен способствовать выявлению возможностей повышения эффективности использования производственными объединениями и предприятиями материальных, трудовых и денежных ресурсов.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настоящее время перед работниками финансовой системы Правительством РФ поставлены другие цели, о чем свидетельствует Постановление от 06.03.1998 N 273 "Об утверждении Положения о Министерстве финансов Российской Федерации", а задачей налоговых органов согласно Налоговому кодексу Российской Федерации (НК РФ) является осуществление контроля за своевременным и правильным начислением и перечислением налогоплательщиками платежей в соответствующие бюджеты Российской Федерации.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Однако вышеуказанное вовсе не означает, что можно пренебрегать анализом финансово-хозяйственной деятельности организаций, который необходим всем пользователям финансовой отчетности, включая налоговые органы, для принятия решений.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рыночных условиях стабильность положения хозяйствующего субъекта в конкурентной среде зависит от его финансовой устойчивости, которая достигается посредством повышения эффективности производства на основе экономного использования всех видов ресурсов в целях снижения затрат.</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При этом экономический анализ позволяет разработать конкретную стратегию и тактику по развитию организации, выявлению имеющихся резервов повышения производства продукции (работ, услуг) и увеличению прибыли.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условиях рыночной экономики экономисты, менеджеры, бухгалтеры, аудиторы должны владеть новейшими методами экономического анализа, правильно пользоваться экономической информацией при проведении анализа; более эффективно применять инструменты анализа на практике; постигать саму методику анализа финансово-хозяйственной деятельности; правильно давать оценку финансовой устойчивости и платежной способности организации.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Собственники (учредители) организаций анализируют финансовые отчеты в целях повышения доходности вложенного капитала, а также обеспечения стабильности работы организации, инвесторы и кредиторы - для исключения рисков по предоставленным займам и вкладам.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Хотя для проведения тщательного анализа бывают необходимы и дополнительные показатели, но для большинства субъектов хозяйственной деятельности для этой цели достаточно наличия квартальной или годовой финансовой (бухгалтерской) отчетности.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Анализ хозяйственной деятельности организации состоит из управленческого анализа и финансового анализа.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К управленческому анализу можно отнести внутрихозяйственный производственный анализ и внутрихозяйственный финансовый анализ, которые заключаются в исследовании следующих аспектов деятельности организаций: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обоснованность и реализация бизнес-планов;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маркетинг;</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эффективность деятельности организации;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условия производства;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использование производственных ресурсов;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производство продукции;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экономическая эффективность производства и реализации прибыли.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К финансовому анализу относятся внутрихозяйственный финансовый анализ и внешний финансовый анализ, которые заключаются в исследовании следующих аспектов деятельности организаций: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абсолютные показатели по прибыли;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рентабельность производства и реализации;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ликвидность, платежеспособность и финансовая устойчивость;</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использование собственного капитала;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эффективность использования заемных средств.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Вышеуказанный перечень не является исчерпывающим при проведении организацией анализа финансово-хозяйственной деятельности.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Необходимо иметь в виду, что на финансовые показатели организации оказывают влияние не только технические, организационные и природные условия самого процесса производства, но и те социальные условия производственного коллектива, финансово-экономические условия организации, так как от степени этих условий зависит степень использования производственных ресурсов, средств и предметов труда, то есть фондоотдача, материалоемкость продукции, производительность труда.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 анализе бухгалтерской отчетности используются следующие специальные приемы аналитической обработки содержащейся в ней информации: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анализ абсолютных показателей;</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горизонтальный и трендовый анализ показателей отчетности;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структурный или вертикальный анализ показателей отчетности;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анализ финансовых коэффициентов.</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1. Анализ абсолютных показателей - это так называемый экспресс-анализ, в ходе которого формируется мнение об имущественном и финансовом состоянии организации. Для этого проводится сравнение показателей отчетного периода с аналогичными показателями предшествующих периодов или какой-либо другой базой; выявляются так называемые "больные" статьи, такие, как убытки, непогашенная в срок дебиторская и кредиторская задолженность и так далее, что свидетельствует о недостатках в деятельности организации.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2. Горизонтальный и трендовый анализ показателей отчетности используется главным образом для выявления тенденций, оценки динамики развития за ряд отчетных периодов, для оценки соответствия деятельности организации требованиям объективных экономических законов. При этом используются относительные показатели, выраженные в процентах. Рассчитываются и сравниваются между собой темпы роста обобщающих финансовых показателей. Соотношения темпов роста изучаемых показателей должны соответствовать базовой модели, которая отражает объективные экономические закономерности.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Приведем несколько базовых моделей соотношений темпов роста показателей:</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Прибыль -&gt; продажи -&gt; оборотные средства -&gt; активы.</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Фонд оплаты труда &lt;- объем производства продукции.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Валовая прибыль &lt;- прибыль от продаж &lt;- чистая прибыль.</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Несоответствие фактически сложившихся темпов роста изучаемых показателей в отдельных звеньях цепи неравенств условиям базовых моделей вызывает необходимость детально изучить причины нарушений и разработать меры по исправлению сложившейся негативной ситуации. Но это уже работа, скорее, финансовых консультантов, нежели первичных пользователей отчетности (руководителей кредитных организация и топ-менеджеров самой организации).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3. Структурный или вертикальный анализ показателей отчетности является одним из основных приемов, используемых при анализе финансового состояния организации, анализе затрат и финансовых результатов. Структура - это соотношение удельных весов (или долей отдельных составляющих) в общем итоге. Использование этого приема основано на предварительной группировке изучаемых показателей по соответствующим признакам. Так, при анализе структуры баланса активы предварительно классифицируются по следующим признакам: срокам пользования, сферам функционирования, категориям риска, а пассивы - по принадлежности, срокам пользования или срокам погашения. Затем определяется изменение удельных весов отдельных групп активов и источников средств в итоге баланса за ряд отчетных периодов. Полученные данные используются для оценки качества активов, их ликвидности, для характеристики финансовых рисков и оценки рациональности структуры финансирования, изменения финансовой устойчивости организации и др.</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4. Анализ финансовых коэффициентов - это один из самых распространенных методов аналитической обработки информации, содержащейся в отчетности. Все рассмотренные выше методы анализа показателей отчетности находят отражение в уровнях и динамике соответствующих финансовых коэффициентов. Использование финансовых коэффициентов позволяет:</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выявить сложившиеся тенденции, сильные и слабые стороны в деятельности организации;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произвести сравнения с аналогичными показателями родственных предприятий;</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дать предварительную оценку деятельности организации;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определить пути и направления повышения эффективности работы.</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Система финансовых показателей, в том числе и финансовых коэффициентов, обширна, что вызывает необходимость их систематизации и классификации при анализе различных направлений деятельности организации.</w:t>
      </w:r>
    </w:p>
    <w:p w:rsidR="00120AB3"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Для оценки текущей платежеспособности рассчитываются следующие обобщающие финансовые коэффициенты:</w:t>
      </w:r>
    </w:p>
    <w:p w:rsidR="007222BD" w:rsidRPr="00991164" w:rsidRDefault="007222BD" w:rsidP="00991164">
      <w:pPr>
        <w:pStyle w:val="ConsNormal"/>
        <w:spacing w:line="360" w:lineRule="auto"/>
        <w:ind w:right="0" w:firstLine="709"/>
        <w:jc w:val="both"/>
        <w:rPr>
          <w:rFonts w:ascii="Times New Roman" w:hAnsi="Times New Roman" w:cs="Times New Roman"/>
          <w:sz w:val="28"/>
          <w:szCs w:val="24"/>
        </w:rPr>
      </w:pP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А1</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Коэффициент абсолютной ликвидности =</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w:t>
      </w: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ТО</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где ТО - текущие (краткосрочные) обязательства.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Коэффициент показывает,</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в какой доле текущие обязательства могут быть погашены на дату составления баланса. Допустимое значение этого коэффициента должно находиться в интервале 0,15 - 0,20.</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А1 + А2</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Коэффициент быстрой ликвидности =</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w:t>
      </w: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ТО</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Для оценки динамики структуры капитала рассчитываются следующие финансовые коэффициенты:</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Собственный капитал</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 автономии (независимости) =</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w:t>
      </w: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Валюта баланса</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Коэффициент показывает, в какой доле активы предприятия финансируются за счет собственных источников средств.</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Противоположным этому показателю является коэффициент финансовой зависимости:</w:t>
      </w:r>
    </w:p>
    <w:p w:rsidR="00583F7B" w:rsidRPr="00991164" w:rsidRDefault="00583F7B" w:rsidP="00991164">
      <w:pPr>
        <w:pStyle w:val="ConsNormal"/>
        <w:spacing w:line="360" w:lineRule="auto"/>
        <w:ind w:right="0" w:firstLine="709"/>
        <w:jc w:val="both"/>
        <w:rPr>
          <w:rFonts w:ascii="Times New Roman" w:hAnsi="Times New Roman" w:cs="Times New Roman"/>
          <w:sz w:val="28"/>
          <w:szCs w:val="24"/>
        </w:rPr>
      </w:pP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Заёмный капитал</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 автономии (независимости) =</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w:t>
      </w: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Валюта баланса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Эти коэффициенты, взятые вместе, характеризуют структуру капитала, а также претензии кредиторов относительно имущества данного предприятия. Поэтому снижение уровня первого и соответственно рост второго коэффициента свидетельствует о повышении финансового риска организации. Допустимые значения этих коэффициентов в разных сферах деятельности неоднозначны, что, прежде всего, зависит от возможностей отдельных предприятий формировать достаточный объем денежных средств для обслуживания ссудодателей и других кредиторов.</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Модификацией рассмотренных показателей является коэффициент финансового рычага (иногда его называют коэффициентом банковской задолженности):</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Заемный капитал</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 финансового рычага = ---------------------.</w:t>
      </w: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Собственный капитал</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Коэффициент показывает, сколько заемных средств привлекается на один рубль собственного капитала организации. Он чаще всего используется для обоснования управленческих решений по оптимизации структуры источников средств с целью получения дополнительной прибыли, направляемой на прирост собственного капитала.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Для характеристики обеспеченности активов долгосрочными источниками финансирования рассчитывается коэффициент финансовой устойчивости:</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Собств. + Долгосрочн. кредиты и займы</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 финансовой устойчивости = ---------------------------------------.</w:t>
      </w:r>
    </w:p>
    <w:p w:rsidR="00120AB3" w:rsidRPr="00991164" w:rsidRDefault="00E41F50" w:rsidP="00991164">
      <w:pPr>
        <w:pStyle w:val="ConsNonformat"/>
        <w:spacing w:line="360" w:lineRule="auto"/>
        <w:ind w:right="0" w:firstLine="709"/>
        <w:jc w:val="both"/>
        <w:rPr>
          <w:rFonts w:ascii="Times New Roman" w:hAnsi="Times New Roman" w:cs="Times New Roman"/>
          <w:sz w:val="28"/>
          <w:szCs w:val="24"/>
        </w:rPr>
      </w:pPr>
      <w:r>
        <w:rPr>
          <w:rFonts w:ascii="Times New Roman" w:hAnsi="Times New Roman" w:cs="Times New Roman"/>
          <w:sz w:val="28"/>
          <w:szCs w:val="24"/>
        </w:rPr>
        <w:t xml:space="preserve">                                                             </w:t>
      </w:r>
      <w:r w:rsidR="00991164">
        <w:rPr>
          <w:rFonts w:ascii="Times New Roman" w:hAnsi="Times New Roman" w:cs="Times New Roman"/>
          <w:sz w:val="28"/>
          <w:szCs w:val="24"/>
        </w:rPr>
        <w:t xml:space="preserve"> </w:t>
      </w:r>
      <w:r w:rsidR="00120AB3" w:rsidRPr="00991164">
        <w:rPr>
          <w:rFonts w:ascii="Times New Roman" w:hAnsi="Times New Roman" w:cs="Times New Roman"/>
          <w:sz w:val="28"/>
          <w:szCs w:val="24"/>
        </w:rPr>
        <w:t>Валюта баланса</w:t>
      </w:r>
    </w:p>
    <w:p w:rsidR="00120AB3" w:rsidRPr="00991164" w:rsidRDefault="00120AB3" w:rsidP="00991164">
      <w:pPr>
        <w:pStyle w:val="ConsNonformat"/>
        <w:spacing w:line="360" w:lineRule="auto"/>
        <w:ind w:right="0" w:firstLine="709"/>
        <w:jc w:val="both"/>
        <w:rPr>
          <w:rFonts w:ascii="Times New Roman" w:hAnsi="Times New Roman" w:cs="Times New Roman"/>
          <w:sz w:val="28"/>
          <w:szCs w:val="24"/>
        </w:rPr>
      </w:pP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Значение данного коэффициента должно быть достаточно высоким, так как финансовое состояние предприятия будет считаться устойчивым, если за счет долгосрочных источников полностью покрываются вложения в долгосрочные внеоборотные активы и оборотные активы.</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Анализ финансового положения организации на основе анализа уплотненного аналитического баланса может быть проведен пользователем, как правило, не сильно искушенным в особенностях экономического анализа предприятий. Это так называемый экспресс-анализ, позволяющий достаточно оперативно провести оценку положения организации и не требует специальных знаний в данной области.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Анализ проводится по данным бухгалтерской отчетности. Изучаются изменения состава и структуры активов и источников их формирования, выявляются негативные тенденции, накопление которых может привести к неудовлетворительной структуре баланса (например, увеличение доли длительно непогашаемой дебиторской задолженности, уменьшение прибыли, направляемой на прирост собственного капитала и др.). По данным приложения к годовому отчету выявляются статьи, наличие которых свидетельствует о неудовлетворительной работе организации и плохом финансовом состоянии. К таким статьям относятся, например, кредиты, не погашенные в срок, векселя выданные просроченные, просроченная дебиторская и кредиторская задолженность. Выявляются наиболее важные или проблемные аспекты деятельности.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Важным приемом аналитической обработки исходной информации является составление и анализ уплотненного аналитического баланса-нетто.</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 его составлении необходимо произвести группировку активов в зависимости от их ликвидности. Ликвидность отдельных групп активов характеризуется периодом времени, который необходим для обращения стоимости данного вида активов снова в денежную форму в процессе текущей деятельности. Чем меньше этот период времени, тем более ликвиден актив. Так, стоимость приобретенных и сданных в эксплуатацию основных средств вновь преобразуется в денежную форму в течение всего амортизационного периода. Поэтому основные средства считаются наименее ликвидными активами.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Сумма отдельных элементов оборотных активов, представленных в разд. II Баланса, характеризует объем денежных средств, находящихся на соответствующих стадиях производственно-коммерческого цикла. Поэтому период времени, необходимый для обращения отдельных их видов снова в денежную форму, разный.</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 этой точки зрения реальная ко взысканию краткосрочная дебиторская задолженность более ликвидна, чем запасы готовой продукции, а последние более ликвидны, чем производственные запасы.</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В балансах российских предприятий оборотные активы отражаются по мере нарастания их ликвидности. Но в ряде случаев это правило нарушается, что вызывает необходимость перегруппировки отдельных статей при составлении аналитического баланса. В частности, дебиторская задолженность, платежи по которой ожидаются более чем через 12 месяцев после отчетной даты, должна быть исключена из итога оборотных средств и показана либо отдельной строкой, либо в составе внеоборотных активов.</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Нуждается в корректировке дебиторская задолженность со сроком погашения в течение 12 месяцев после отчетной даты. Высоколиквидной следует считать только ту ее часть, которая при погашении преобразуется в денежные средства, следовательно, может быть направлена на погашение текущих обязательств. На этом основании из краткосрочной дебиторской задолженности исключается:</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задолженность учредителей (участников), так как она отражает неоплаченную часть уставного капитала, тем более что взнос может быть в виде имущества. На эту сумму уменьшается собственный капитал организации и дебиторская задолженность;</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авансы, выданные поставщикам. На эту сумму следует увеличить стоимость производственных запасов, поскольку списание этой задолженности произойдет при поступлении товарно-материальных ценностей (ТМЦ);</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значительную часть прочей дебиторской задолженности, так как в нее входят суммы, которые могут быть приняты к зачету в счет будущих платежей (переплата налоговым и финансовым органам), или удержаны из заработной платы сотрудников (расчеты с персоналом по прочим операциям), либо списаны на менее ликвидные активы (задолженность по подотчетным лицам).</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Таким образом, оборотные активы в зависимости от их ликвидности (то есть периода времени, необходимого для их обращения в денежную форму) группируются на три класса.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 первому классу относятся денежные средства и высоколиквидные краткосрочные финансовые вложения в ценные бумаги (А1).</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 второму классу (А2) относится реальная ко взысканию краткосрочная дебиторская задолженность по товарным операциям, то есть только та задолженность, которая при погашении обращается в денежные средства. Поэтому в эту группу не следует включать:</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авансы выданные;</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задолженность учредителей по взносам в уставный капитал;</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значительную часть прочей дебиторской задолженности;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нереальную (безнадежную) ко взысканию задолженность.</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Ко второму классу ликвидности могут относиться также товары для перепродажи и остатки готовой продукции, представляющие собой товары массового спроса.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К третьему классу ликвидности (А3) относятся запасы, включая НДС по приобретенным ТМЦ, за минусом остатков товаров для перепродажи и готовой продукции массового спроса. Сюда же следует прибавить авансы выданные, и часть прочей дебиторской задолженности. При этом важно принимать в расчет только те запасы, которые обратимы в денежные средства. Поэтому внутренние пользователи имеют возможность выявить и исключить из данной группы активов:</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залежалые материальные ценности, потерявшие свои потребительские свойства, так называемые неликвиды;</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несписанный брак в составе незавершенного производства;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 готовую продукцию, не пользующуюся спросом.</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Наличие таких активов означает отвлечение из оборота денежных средств, а это равнозначно скрытым убыткам.</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Источники средств в уплотненном аналитическом балансе должны быть сгруппированы, во-первых, в зависимости от их принадлежности (собственный капитал и обязательства) и, во-вторых, по срокам пользования (долгосрочные и текущие).</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 этом нуждается в уточнении расчет величины собственного капитала организации.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Основными источниками формирования собственного капитала организации являются:</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Средства собственников (участников). Эта часть собственного капитала находит отражение в балансе в величине уставного капитала, а также добавочного капитала в части эмиссионного дохода (это превышение рыночной цены акций над их номинальной стоимостью).</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Накопленная и нераспределенная прибыль, которая находит отражение в тех статьях пассива Баланса, которые формируются за счет прибыли, остающейся в распоряжении предприятия или регулируют формирование прибыли. В частности, это - резервный капитал, нераспределенная прибыль, а также две статьи из разд. V Баланса - "Доходы будущих периодов" и "Резервы предстоящих расходов и платежей", поскольку по своей сути они не являются краткосрочными обязательствами.</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Приравниваются к собственному капиталу результаты переоценки основных средств, что отражается в сумме добавочного капитала.</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Таким образом, собственный капитал по балансу определяется путем сложения итога разд. III Баланса "Капитал и резервы" и двух строк из разд. V: доходов будущих периодов и резервов предстоящих расходов и платежей.</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При анализе уплотненного аналитического баланса необходимо изучить изменения объема, состава и структуры активов и источников их финансирования, а затем дать оценку происшедшим изменениям. При этом следует учесть, что структура активов и источников их финансирования в разных сферах деятельности неодинакова. В отраслях с высоким удельным весом основных средств в общей сумме источников финансирования значительную долю занимает собственный капитал. В сфере обслуживания и в торговых организациях, где существенную долю занимают оборотные активы (например, товарные запасы или дебиторская задолженность), преобладают краткосрочные источники средств.</w:t>
      </w:r>
    </w:p>
    <w:p w:rsidR="00120AB3" w:rsidRPr="00991164" w:rsidRDefault="00120AB3"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Поэтому для конкретной сферы деятельности существует своя оптимальная структура активов и источников средств, исходя из которой устанавливаются допустимые значения основных финансовых коэффициентов. По данным формы N 1 бухгалтерской отчетности составляется уплотненный баланс.</w:t>
      </w:r>
    </w:p>
    <w:p w:rsidR="00445623" w:rsidRPr="00991164" w:rsidRDefault="00445623" w:rsidP="00991164">
      <w:pPr>
        <w:widowControl w:val="0"/>
        <w:autoSpaceDE w:val="0"/>
        <w:autoSpaceDN w:val="0"/>
        <w:adjustRightInd w:val="0"/>
        <w:spacing w:line="360" w:lineRule="auto"/>
        <w:ind w:firstLine="709"/>
        <w:jc w:val="both"/>
        <w:rPr>
          <w:bCs/>
          <w:sz w:val="28"/>
        </w:rPr>
      </w:pPr>
    </w:p>
    <w:p w:rsidR="00445623" w:rsidRPr="00991164" w:rsidRDefault="00EF0514" w:rsidP="00991164">
      <w:pPr>
        <w:widowControl w:val="0"/>
        <w:autoSpaceDE w:val="0"/>
        <w:autoSpaceDN w:val="0"/>
        <w:adjustRightInd w:val="0"/>
        <w:spacing w:line="360" w:lineRule="auto"/>
        <w:ind w:firstLine="709"/>
        <w:jc w:val="both"/>
        <w:rPr>
          <w:bCs/>
          <w:sz w:val="28"/>
          <w:szCs w:val="28"/>
        </w:rPr>
      </w:pPr>
      <w:r w:rsidRPr="00991164">
        <w:rPr>
          <w:bCs/>
          <w:sz w:val="28"/>
          <w:szCs w:val="28"/>
        </w:rPr>
        <w:t>1</w:t>
      </w:r>
      <w:r w:rsidR="00445623" w:rsidRPr="00991164">
        <w:rPr>
          <w:bCs/>
          <w:sz w:val="28"/>
          <w:szCs w:val="28"/>
        </w:rPr>
        <w:t>.</w:t>
      </w:r>
      <w:r w:rsidR="00E41A67" w:rsidRPr="00991164">
        <w:rPr>
          <w:bCs/>
          <w:sz w:val="28"/>
          <w:szCs w:val="28"/>
        </w:rPr>
        <w:t>2 Пользовательский анализ</w:t>
      </w:r>
      <w:r w:rsidR="00445623" w:rsidRPr="00991164">
        <w:rPr>
          <w:bCs/>
          <w:sz w:val="28"/>
          <w:szCs w:val="28"/>
        </w:rPr>
        <w:t xml:space="preserve"> </w:t>
      </w:r>
      <w:r w:rsidR="00E41A67" w:rsidRPr="00991164">
        <w:rPr>
          <w:bCs/>
          <w:sz w:val="28"/>
          <w:szCs w:val="28"/>
        </w:rPr>
        <w:t xml:space="preserve">финансового положения </w:t>
      </w:r>
      <w:r w:rsidR="004D4AE0" w:rsidRPr="00991164">
        <w:rPr>
          <w:bCs/>
          <w:sz w:val="28"/>
          <w:szCs w:val="28"/>
        </w:rPr>
        <w:t>организации</w:t>
      </w:r>
    </w:p>
    <w:p w:rsidR="00445623" w:rsidRPr="00991164" w:rsidRDefault="00445623" w:rsidP="00991164">
      <w:pPr>
        <w:widowControl w:val="0"/>
        <w:autoSpaceDE w:val="0"/>
        <w:autoSpaceDN w:val="0"/>
        <w:adjustRightInd w:val="0"/>
        <w:spacing w:line="360" w:lineRule="auto"/>
        <w:ind w:firstLine="709"/>
        <w:jc w:val="both"/>
        <w:rPr>
          <w:sz w:val="28"/>
        </w:rPr>
      </w:pP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Финансовое положение организации анализируется с помощью следующих трех методов: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1) метод приблизительных оценок;</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2) метод сравнения результатов предыдущих лет;</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3) метод использования отраслевых показателей.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Рассмотрим каждый из этих методов.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Многие аналитики используют метод приблизительных оценок при определении важнейших финансовых коэффициентов.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приблизительных оценок состоит в том, чтобы найти важнейшие коэффициенты для определения финансового положения организации.</w:t>
      </w:r>
    </w:p>
    <w:p w:rsidR="0001794E"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приблизительных оценок используется многими аналитиками при определении важнейших финансовых коэффициентов. И если коэффициент составляет 1,5 и выше, то деятельность организации оценивается положительно.</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Длительное время аналитики считали, что если текущий коэффициент, определяемый как отношение оборотных средств к краткосрочным обязательствам, равен 2, то это является положительным фактором. Однако этот показатель нельзя применять ко всем организациям. В ряде случаев организация с текущим коэффициентом 2 может иметь слабое финансовое положение, проявляющееся в большой дебиторской задолженности, в значительных материальных запасах, в слабом контроле за движением денежных средств и т.п.</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Встречаются случаи, когда у организации коэффициент покрытия меньше 2 : 1, но она имеет стабильное финансовое положение. И по причинам, указанным выше, оценки должны производиться с наибольшей осторожностью, чтобы в последующем иметь наименьший риск.</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сравнения результатов предыдущих лет состоит в сравнении показателей организации за ряд предыдущих лет.</w:t>
      </w:r>
    </w:p>
    <w:p w:rsidR="004A0CC9"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сравнения результатов называется также методом использования результатов предыдущих лет и позволяет увидеть происходящие изменения в одной и той же организ</w:t>
      </w:r>
      <w:r w:rsidR="00F544D9" w:rsidRPr="00991164">
        <w:rPr>
          <w:sz w:val="28"/>
        </w:rPr>
        <w:t>ации по финансовым результатам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сравнения результатов предыдущих лет имеет преимущества перед способом приблизительных оценок, так как позволяет выявить изменения, происходящие в организации, в худшую или лучшую сторону, а также спрогнозировать будущие тенденции развития. Но при этом необходимо обратить внимание на то, что в переломные периоды необходимо проявлять осторожность в прогнозах на будущее. Недостатком в применении метода сравнения результатов предыдущих лет является и то, что хорошие результаты в прошлом могут быть неприемлемыми в будущем и даже в настоящем.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Так например, доходы с инвестиций в предыдущем году выросли на 1%, но уровень дохода может быть недостаточным не только в текущем году, но и в будущем.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использования отраслевых показателей заключается в сопоставлении итогов деятельности организации с показателями других аналогичных ей организаций.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использования отраслевых показателей в определенной степени позволяет устранить недостатки двух предыдущих методов, так как он предполагает сопоставление итогов деятельности организации с другими организациями той же отрасли.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Так, если доход от инвестиций в других организациях той же отрасли составляет 6%, а в анализируемой организации - 3%, то для инвестора это будет тревожным знаком.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Однако при применении метода использования отраслевых показателей необходимо учесть следующее:</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1) хотя две организации и могут функционировать в одной отрасли, они могут быть несопоставимыми.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Например, имеются две организации нефтяной промышленности, но у одной основная деятельность заключается в продаже нефтепродуктов, приобретенных у производителя, а другая организация занимается непосредственно разведкой, производством, переработкой и продажей собственных нефтепродуктов. Деятельность таких организаций несопоставима;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2) большинство крупных организаций занимается деятельностью в нескольких отраслях, не связанных между собой. Различные подразделения таких крупнейших организаций имеют разные уровни рентабельности и риска. По этой причине при применении сводных финансовых отчетов для финансового анализа в большинстве случаев становится невозможным использовать отраслевые показатели для сопоставления их деятельности, так как нельзя в качестве образца использовать ту или иную организацию. Сравнение становится возможным только в случае, если в годовых отчетах и балансах организации указываются доходы, прибыль от каждого вида деятельности и активы по каждому подразделению отдельно. Вышеуказанная информация также может быть сгруппирована по различным отраслям, рынкам и основным покупателям.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Основными задачами бухгалтерского учета согласно Федеральному закону от 21.11.1996 N 129-ФЗ "О бухгалтерском учете" являются: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формирование полной и достоверной информации о деятельности организации и ее имущественном положении, необходимой внутренним пользователям бухгалтерской отчетности, - руководителям, учредителям, участникам и собственникам имущества организации, а также внешним - инвесторам, кредиторам и другим пользователям бухгалтерской отчетности;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обеспечение информацией внутренних и внешних пользователей бухгалтерской отчетности для контроля за соблюдением законодательства Российской Федерации при осуществлении организацией хозяйственных операций и их целесообразностью, наличием и движением имущества и обязательств, использованием материальных, трудовых и финансовых ресурсов в соответствии с утвержденными нормами, нормативами и сметами;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предотвращение отрицательных результатов хозяйственной деятельности организации и выявление внутрихозяйственных резервов обеспечения ее финансовой устойчивости.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Информационной базой финансового анализа являются данные бухгалтерского учета и отчетности, изучение которых позволяет оценить финансовое положение организации, изменения, происходящие в ее активах и пассивах, убедиться в наличии прибылей и убытков, выявить перспективы развития. Проведение любой аналитической работы, в том числе и изучение бухгалтерской отчетности, предполагает определенную последовательность или этапность действий, включающих: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подготовку источников информации для анализа, проверку ее достоверности;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изучение и аналитическую обработку экономической информации - составление аналитических таблиц, графиков и т.п.;</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установление, изучение и оценку влияния различных факторов на изучаемые показатели, обобщение и оформление результатов анализа;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разработку конкретных мер по улучшению изучаемых показателей, оценку перспектив развития, обоснование принятых управленческих решений.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Анализ бухгалтерской отчетности предполагает использование конкретных приемов или методов, одним из которых может быть знакомство с балансом, которое позволяет установить основные источники средств (собственные и заемные), основные направления вложения средств, соотношение средств и источников и другие характеристики с целью оценки имущественного положения организации. Но информация, представленная в абсолютных величинах, не дает возможности точно определить динамику показателей и является недостаточной для принятия обоснованных решений.</w:t>
      </w:r>
    </w:p>
    <w:p w:rsidR="00445623" w:rsidRPr="00991164" w:rsidRDefault="00055FC7" w:rsidP="00991164">
      <w:pPr>
        <w:widowControl w:val="0"/>
        <w:autoSpaceDE w:val="0"/>
        <w:autoSpaceDN w:val="0"/>
        <w:adjustRightInd w:val="0"/>
        <w:spacing w:line="360" w:lineRule="auto"/>
        <w:ind w:firstLine="709"/>
        <w:jc w:val="both"/>
        <w:rPr>
          <w:sz w:val="28"/>
        </w:rPr>
      </w:pPr>
      <w:r w:rsidRPr="00991164">
        <w:rPr>
          <w:sz w:val="28"/>
        </w:rPr>
        <w:t>В с</w:t>
      </w:r>
      <w:r w:rsidR="00445623" w:rsidRPr="00991164">
        <w:rPr>
          <w:sz w:val="28"/>
        </w:rPr>
        <w:t>вязи с этим наряду с абсолютными величинами при рассмотрении бухгалтерской отчетности используются различные приемы анализа, предполагающие расчет и оценку не только абсолютных, но и относительных показателей, которыми являются горизонтальный, вертикальный, трендовый, факторный анализы и расчет коэффициентов.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Горизонтальный анализ предполагает изучение абсолютных показателей статей отчетности организации за определенный период, расчет темпов их изменения и оценку.</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При горизонтальном анализе строятся аналитические таблицы, в которых абсолютные показатели отчетности дополняются относительными, то есть просчитывается изменение абсолютных показателей в сумме и в процентах.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условиях инфляции ценность горизонтального анализа несколько снижается, так как производимые с его помощью расчеты не отражают изменение показателей, связанных с инфляционными процессами, но результаты горизонтального анализа используются при межхозяйственных сравнениях.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Горизонтальный анализ используется также для дополнения вертикального анализа финансовых показателей.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Под вертикальным анализом понимается представление данных отчетности в виде относительных показателей через удельный вес каждой статьи в общем итоге отчетности и оценку их изменения в динамике.</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Относительные показатели сглаживают влияние инфляции, что позволяет достаточно объективно давать оценку происходящим изменениям.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Данные вертикального анализа позволяют оценить структурные изменения, происходящие в составе активов, пассивов, других показателей отчетности, динамику удельного веса основных элементов доходов организации, коэффициентов рентабельности продукции и т.п.</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Для более объективной оценки деятельности организации вертикальный анализ дополняется показателями горизонтального анализа, на основе которых строится сравнительный аналитический баланс.</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Трендовый анализ (анализ тенденций развития) является разновидностью горизонтального анализа, ориентированного на перспективу. Трендовый анализ предполагает изучение показателей за максимально возможный период времени, но при этом каждая позиция отчетности сравнивается со значениями анализируемых показателей за ряд предшествующих периодов и определяется тренд, то есть основная повторяющаяся тенденция развития показателя, свободная от влияния случайных факторов и индивидуальных особенностей периодов.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Трендовый анализ позволяет оценить качественные сдвиги в имущественном положении организации.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Под факторным анализом подразумевается выражение изучаемого показателя через формирующие его факторы, расчет и оценку влияния этих факторов на изменение показателя. Факторный анализ может быть прямым, то есть изучаемый показатель раскладывается на составные части, и обратным - отдельные элементы соединяются в общий изучаемый (результативный) показатель.</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Факторный анализ предполагает выражение изучаемого результативного показателя через формирующие его факторы и расчет влияния этих факторов на его изменение. Для этого строятся исходная и конечная факторные модели, то есть изучаемый показатель представляется через соответствующие значения факторов и осуществляется постепенный переход от исходной факторной модели к конечной модели путем расчета влияния количественно изменяемых причин (факторов), оказывающих влияние на результативный показатель.</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К методам факторного анализа относятся:</w:t>
      </w:r>
      <w:r w:rsidR="000A1A63" w:rsidRPr="00991164">
        <w:rPr>
          <w:sz w:val="28"/>
        </w:rPr>
        <w:t xml:space="preserve"> </w:t>
      </w:r>
      <w:r w:rsidRPr="00991164">
        <w:rPr>
          <w:sz w:val="28"/>
        </w:rPr>
        <w:t>- метод цепной подстановки;</w:t>
      </w:r>
      <w:r w:rsidR="000A1A63" w:rsidRPr="00991164">
        <w:rPr>
          <w:sz w:val="28"/>
        </w:rPr>
        <w:t xml:space="preserve"> </w:t>
      </w:r>
      <w:r w:rsidRPr="00991164">
        <w:rPr>
          <w:sz w:val="28"/>
        </w:rPr>
        <w:t>метод разниц;</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интегральный метод;</w:t>
      </w:r>
      <w:r w:rsidR="000A1A63" w:rsidRPr="00991164">
        <w:rPr>
          <w:sz w:val="28"/>
        </w:rPr>
        <w:t xml:space="preserve"> </w:t>
      </w:r>
      <w:r w:rsidRPr="00991164">
        <w:rPr>
          <w:sz w:val="28"/>
        </w:rPr>
        <w:t>- балансовый метод;</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индексный метод и др.</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Сравнительный (пространственный) анализ - это сравнение и оценка показателей деятельности организации с показателями организаций-конкурентов, со среднеотраслевыми и средними хозяйственными данными, с нормативами и т.п.</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Анализ коэффициентов (относительных показателей) предполагает расчет и оценку соотношений различных видов средств и источников, показателей эффективности использования ресурсов организации, видов рентабельности.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Одновременное использование всех приемов (методов) позволяет наиболее объективно оценить как финансовое положение организации, надежность ее текущей деятельности, так и перспективы ее развития.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На практике различия в величине чистой прибыли могут объясняться многими причинами, и поэтому пользователь информации должен быть осведомлен о том, результатом применения какой методики стали эти расхождения и к каким результатам могло привести изменение этой методики. Существование альтернативных методов могло бы послужить причиной различных толкований финансовых отчетов, если бы не требование полной открытости последних.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Под полной открытостью понимается подробное пояснение в объяснительной записке к бухгалтерской (финансовой) отчетности организации всех применяемых бухгалтерских методов, использованных при составлении финансового отчета.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Методическими рекомендациями о порядке формирования показателей бухгалтерской отчетности организации определено, что в пояснительной записке к бухгалтерской отчетности должна быть приведена информация о данных, требование о раскрытии которых установлено в п.27 ПБУ 4/99, а также других Положениях по бухгалтерскому учету (об изменениях учетной политики организации, о материально-производственных запасах, основных средствах, о доходах и расходах организации, о событиях после отчетной даты и условных фактах хозяйственной жизни, об информации по аффилированным лицам, об информации по операционным и географическим сегментам и пр.) и которые не нашли отражения в формах бухгалтерской отчетности.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Согласно п.27 ПБУ 4/99 в пояснениях к Бухгалтерскому балансу и Отчету о прибылях и убытках организации должны раскрываться следующие дополнительные данные:</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наличии на начало и конец отчетного периода и движении в течение отчетного периода отдельных видов нематериальных активов;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наличии на начало и конец отчетного периода и движении в течение отчетного периода отдельных видов основных средств;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наличии на начало и конец отчетного периода и движении в течение отчетного периода арендованных основных средств;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наличии на начало и конец отчетного периода и движении в течение отчетного периода отдельных видов финансовых вложений;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наличии на начало и конец отчетного периода отдельных видов дебиторской задолженности;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изменениях в капитале (уставном, резервном, добавочном и др.) организации;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количестве акций, выпущенных акционерным обществом и полностью оплаченных; количестве акций, выпущенных, но не оплаченных или оплаченных частично; номинальной стоимости акций, находящихся в собственности акционерного общества, ее дочерних и зависимых обществ;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составе резервов предстоящих расходов и платежей, оценочных резервов, их наличии на начало и конец отчетного периода, движении средств каждого резерва в течение отчетного периода;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наличии на начало и конец отчетного периода отдельных видов кредиторской задолженности;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объемах продаж продукции, товаров, работ, услуг по видам (отраслям) деятельности и географическим рынкам сбыта (деятельности);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составе затрат на производство (издержках обращения);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составе внереализационных доходов и расходов;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чрезвычайных фактах хозяйственной деятельности и их последствиях;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любых выданных и полученных обеспечениях обязательств и платежей организации;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событиях после отчетной даты и условных фактах хозяйственной деятельности;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прекращенных операциях;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аффилированных лицах;</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государственной помощи;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прибыли, приходящейся на одну акцию.</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Кроме того, каждое ПБУ содержит свои требования к раскрытию информации в бухгалтерской отчетности.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xml:space="preserve">Так, например, согласно п.27 Положения по бухгалтерскому учету </w:t>
      </w:r>
      <w:r w:rsidR="00E41F50">
        <w:rPr>
          <w:sz w:val="28"/>
        </w:rPr>
        <w:t>«</w:t>
      </w:r>
      <w:r w:rsidRPr="00991164">
        <w:rPr>
          <w:sz w:val="28"/>
        </w:rPr>
        <w:t>Учет материально-производственных за</w:t>
      </w:r>
      <w:r w:rsidR="00E41F50">
        <w:rPr>
          <w:sz w:val="28"/>
        </w:rPr>
        <w:t>пасов»</w:t>
      </w:r>
      <w:r w:rsidRPr="00991164">
        <w:rPr>
          <w:sz w:val="28"/>
        </w:rPr>
        <w:t xml:space="preserve"> ПБУ 5/01, утвержденного Приказом Минфина России от 09.06.2001 N 44н, в бухгалтерской отчетности подлежит раскрытию с учетом существенности, как минимум, следующая информация: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способах оценки материально-производственных запасов по их группам (видам);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последствиях изменений способа оценки материально-производственных запасов;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стоимости материально-производственных запасов, переданных в залог;</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величине и движении резервов под снижение стоимости материальных ценностей.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соответствии с п.32 ПБУ 6/01 в бухгалтерской отчетности подлежит раскрытию с учетом существенности, как минимум, следующая информация: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первоначальной стоимости и сумме начисленной амортизации по основным группам основных средств на начало и конец отчетного года;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движении основных средств в течение отчетного года по основным группам (поступление, выбытие и т.п.);</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способах оценки объектов основных средств, полученных по договорам, предусматривающим исполнение обязательств (оплату) неденежными средствами;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изменениях стоимости основных средств, в которой они приняты к бухгалтерскому учету (достройка, дооборудование, реконструкция, частичная ликвидация и переоценка объектов);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принятых организацией сроках полезного использования объектов основных средств (по основным группам);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объектах основных средств, стоимость которых не погашается;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объектах основных средств, предоставленных и полученных по договору аренды;</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способах начисления амортизационных отчислений по отдельным группам объектов основных средств;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об объектах недвижимости, принятых в эксплуатацию и фактически используемых, находящихся в процессе государственной регистрации.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составе информации об учетной политике организации в бухгалтерской отчетности по нематериальным активам на основании п.31 Положения по бухгалтерскому учету "Учет нематериальных активов" ПБУ 14/2000, утвержденного Приказом Минфина России от 16.10.2000 N 91н, подлежит раскрытию, как минимум, следующая информация: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способах оценки нематериальных активов, приобретенных не за денежные средства;</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принятых организацией сроках полезного использования нематериальных активов (по отдельным группам);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способах начисления амортизационных отчислений по отдельным группам нематериальных активов;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о способах отражения в бухгалтерском учете амортизационных отчислений по нематериальным активам.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 составе информации об учетной политике организации в бухгалтерской отчетности подлежит также раскрытию и другая требуемая информация в соответствии с нормативными документами по бухгалтерскому учету.</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ПБУ 4/99 обязывает организации в пояснениях к Бухгалтерскому балансу и Отчету о прибылях и убытках раскрывать сведения, относящиеся к учетной политике организации, для обеспечения пользователей дополнительными данными, которые нецелесообразно включать в Бухгалтерский баланс и Отчет о прибылях и убытках, но которые необходимы пользователям бухгалтерской отчетности для реальной оценки финансового положения организации, финансовых результатов ее деятельности и изменений, происходящих в ее финансовом положении.</w:t>
      </w:r>
    </w:p>
    <w:p w:rsidR="001007E5" w:rsidRPr="00991164" w:rsidRDefault="00445623" w:rsidP="00991164">
      <w:pPr>
        <w:widowControl w:val="0"/>
        <w:autoSpaceDE w:val="0"/>
        <w:autoSpaceDN w:val="0"/>
        <w:adjustRightInd w:val="0"/>
        <w:spacing w:line="360" w:lineRule="auto"/>
        <w:ind w:firstLine="709"/>
        <w:jc w:val="both"/>
        <w:rPr>
          <w:sz w:val="28"/>
        </w:rPr>
      </w:pPr>
      <w:r w:rsidRPr="00991164">
        <w:rPr>
          <w:sz w:val="28"/>
        </w:rPr>
        <w:t xml:space="preserve">При проведении вертикального анализа целая часть приравнивается к 100%, и исчисляется удельный вес каждой составляющей. При этом целыми частями выступают итоги Бухгалтерского баланса и Отчета о прибылях и убытках </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Для осуществлен</w:t>
      </w:r>
      <w:r w:rsidR="004D4AE0" w:rsidRPr="00991164">
        <w:rPr>
          <w:sz w:val="28"/>
        </w:rPr>
        <w:t>ия вертикального анализа данные</w:t>
      </w:r>
      <w:r w:rsidRPr="00991164">
        <w:rPr>
          <w:sz w:val="28"/>
        </w:rPr>
        <w:t xml:space="preserve"> переводятся в проценты </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Как определено в п.139 Методических рекомендаций о порядке формирования показателей бухгалтерской отчетности организации, при оценке финансового состояния организации на краткосрочную перспективу могут приводиться в пояснительной записке к бухгалтерской отчетности показатели оценки удовлетворительности структуры баланса (текущей ликвидности, обеспеченности собственными средствами и способности восстановления (утраты) платежеспособности). При характеристике платежеспособности следует обратить внимание на такие показатели, как наличие денежных средств на счетах в банках в кассе организации, убытки, просроченную дебиторскую и кредиторскую задолженность, не погашенные в срок кредиты и займы, полноту перечисления соответствующих налогов в бюджет, уплаченные (подлежащие уплате) штрафные санкции за неисполнение обязательств перед бюджетом.</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При оценке финансового положения на долгосрочную перспективу в пояснительной записке к бухгалтерской отчетности приводятся: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характеристика структуры источников средств;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степень зависимости организации от внешних инвесторов и кредиторов и пр.;</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характеристика динамики инвестиций за предыдущие годы и на перспективу с определением эффективности этих инвестиций.</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Кроме того, в пояснительной записке к бухгалтерской отчетности могут приводиться оценка деловой активности организации, критериями которой являются широта рынков сбыта продукции, включая наличие поставок на экспорт, репутация организации, выражающаяся, в частности, в известности клиентов, пользующихся услугами организации, и др.; степень выполнения плановых показателей, обеспечение заданных темпов их роста (снижения); уровень эффективности использования ресурсов организации. В пояснительную записку включаются также данные о динамике важнейших экономических и финансовых показателей работы организации за ряд лет, описания будущих капиталовложений, осуществляемые экономические мероприятия, природоохранные мероприятия и другая информации, интересующая возможных пользователей бухгалтерской отчетности.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Вышеуказанное свидетельствует о том, что данные бухгалтерской отчетности, соответствующие Указаниям об объеме форм бухгалтерской отчетности, утвержденным Приказом Минфина России от 13.01.2000 N 4н, и данные пояснительной записки к бухгалтерской отчетности позволяют получить необходимые сведения для анализа финансовой деятельности организации.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Отчеты, составленные в процентах, чаще всего используются для сравнения деятельности различных компаний, так как позволяют сопоставить финансовые показатели двух и более организаций, различных по размеру, но действующих в одной отрасли.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Анализ, осуществляемый с использованием коэффициентов, позволяет установить соотношения между двумя абсолютными величинами. Чтобы быть полезными, относительные величины должны иметь определенный смысл, но изучение относительных величин не заменяет изучение данных, лежащих в их основе. Относительные величины являются, по своей сути, показателями, которые предназначены для сравнения финансового положения и операций по осуществлению деятельности анализируемой организации с показателями других организаций или предшествующих аналогичных периодов. Основная цель исчисления коэффициентов - выявление направлений дальнейшего исследования.</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Существуют несколько способов исчисления относительных показателей.</w:t>
      </w:r>
    </w:p>
    <w:p w:rsidR="00092506" w:rsidRPr="00991164" w:rsidRDefault="00445623" w:rsidP="00991164">
      <w:pPr>
        <w:widowControl w:val="0"/>
        <w:autoSpaceDE w:val="0"/>
        <w:autoSpaceDN w:val="0"/>
        <w:adjustRightInd w:val="0"/>
        <w:spacing w:line="360" w:lineRule="auto"/>
        <w:ind w:firstLine="709"/>
        <w:jc w:val="both"/>
        <w:rPr>
          <w:sz w:val="28"/>
        </w:rPr>
      </w:pPr>
      <w:r w:rsidRPr="00991164">
        <w:rPr>
          <w:sz w:val="28"/>
        </w:rPr>
        <w:t>Так, например, используется способ исчисления отношения чистой прибыли к объему реализованной организацией продукции, то есть определяется, сколько чистой прибыли приходится на 1 руб. реализованной продукции</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Метод, осуществляемый с использованием коэффициентов, в большинстве случаев применяется при анализе ликвидности, рентабельности, платежеспособности по долгосрочными займам, положения на рынке.</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Оценка ликвидности организации заключается в том, чтобы ответить на вопрос: имеется ли у организации возможность оплатить в срок предъявленные ей счета. Относительные величины по этому показателю должны быть связаны с оборотными средствами или с их частью, так как именно из них уплачиваются в обусловленные сроки долги. На практике наиболее часто используются следующие относительные величины: коэффициент покрытия, коэффициент ликвидности, коэффициент оборачиваемости по расчетам и коэффициент оборачиваемости материальных запасов.</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 xml:space="preserve">Коэффициент покрытия - это отношение текущих активов (оборотных средств) к краткосрочной кредиторской задолженности. Этот коэффициент служит общим индикатором платежеспособности организации, а также способности организации погасить первоочередные платежи. </w:t>
      </w:r>
    </w:p>
    <w:p w:rsidR="009D6F8D" w:rsidRPr="00991164" w:rsidRDefault="009D6F8D" w:rsidP="00991164">
      <w:pPr>
        <w:widowControl w:val="0"/>
        <w:autoSpaceDE w:val="0"/>
        <w:autoSpaceDN w:val="0"/>
        <w:adjustRightInd w:val="0"/>
        <w:spacing w:line="360" w:lineRule="auto"/>
        <w:ind w:firstLine="709"/>
        <w:jc w:val="both"/>
        <w:rPr>
          <w:sz w:val="28"/>
        </w:rPr>
      </w:pPr>
      <w:r w:rsidRPr="00991164">
        <w:rPr>
          <w:sz w:val="28"/>
        </w:rPr>
        <w:t>К</w:t>
      </w:r>
      <w:r w:rsidR="00445623" w:rsidRPr="00991164">
        <w:rPr>
          <w:sz w:val="28"/>
        </w:rPr>
        <w:t>оэффициент ликвидности позволяет учесть структуру оборотных средств, так как они могут быть достаточны по величине, но не сбалансированы. Как известно, денежными средствами, векселями гораздо быстрее погашаются долги, чем средствами, которые вложены в материальные запасы. С помощью коэффициента ликвидности измеряется соотношение наиболее ликвидной части текущих активов (денежных средств, ценных бумаг, краткосрочных вложений, счетов к получению - дебиторы) к краткосрочной кредиторской задолженности</w:t>
      </w:r>
      <w:r w:rsidRPr="00991164">
        <w:rPr>
          <w:sz w:val="28"/>
        </w:rPr>
        <w:t>.</w:t>
      </w:r>
    </w:p>
    <w:p w:rsidR="009D6F8D" w:rsidRPr="00991164" w:rsidRDefault="00445623" w:rsidP="00991164">
      <w:pPr>
        <w:widowControl w:val="0"/>
        <w:autoSpaceDE w:val="0"/>
        <w:autoSpaceDN w:val="0"/>
        <w:adjustRightInd w:val="0"/>
        <w:spacing w:line="360" w:lineRule="auto"/>
        <w:ind w:firstLine="709"/>
        <w:jc w:val="both"/>
        <w:rPr>
          <w:sz w:val="28"/>
        </w:rPr>
      </w:pPr>
      <w:r w:rsidRPr="00991164">
        <w:rPr>
          <w:sz w:val="28"/>
        </w:rPr>
        <w:t>Способность организации получить оплату за продукцию, реализованную в кредит, также влияет на ее платежеспособность. Эта величина характеризует размер дебиторской задолженности и эффективность кредитной политики организации. Это определяется коэффициентом оборачиваемости, который показывает, сколько оборотов за год совершили средства, вложенные в расчеты. Для этого подсчета привлекаются данные из Бухгалтерского баланса и Отчета о прибылях и убытках. Коэффициент оборачиваемости по расчетам исчисляется как отношение общего объема реализуемой продукции к среднему размеру счетов к получению. Теоретически вместо общего объема реализации необходимо использовать показатель объема реализации в кредит, но сложность применения этого показателя состоит в том, что его нет ни в бухгалтерской отчетности, ни в пояснительной записке. По этой причине можно использовать общий объем реализации, а если необходимо определить средний размер счетов к получению, данные на начало и конец года следует разделить на 2. Для точного расчета коэффициента оборачиваемости целесообразно использовать месячные финансовые отчеты, так как величина производственных запасов и счетов к получению может существенно колебаться в течение года. Многие организации и потребители ограничиваются анализом за финансовый год в надежде на то, что объем запасов и долгов находится на невысоком уровне.</w:t>
      </w:r>
      <w:r w:rsidR="009D6F8D" w:rsidRPr="00991164">
        <w:rPr>
          <w:sz w:val="28"/>
        </w:rPr>
        <w:t xml:space="preserve"> </w:t>
      </w:r>
    </w:p>
    <w:p w:rsidR="00445623" w:rsidRPr="00991164" w:rsidRDefault="00445623" w:rsidP="00991164">
      <w:pPr>
        <w:widowControl w:val="0"/>
        <w:autoSpaceDE w:val="0"/>
        <w:autoSpaceDN w:val="0"/>
        <w:adjustRightInd w:val="0"/>
        <w:spacing w:line="360" w:lineRule="auto"/>
        <w:ind w:firstLine="709"/>
        <w:jc w:val="both"/>
        <w:rPr>
          <w:sz w:val="28"/>
        </w:rPr>
      </w:pPr>
      <w:r w:rsidRPr="00991164">
        <w:rPr>
          <w:sz w:val="28"/>
        </w:rPr>
        <w:t>Рассмотрим коэффициент оборачиваемости материальных запасов. Прежде чем материальные запасы могут превратиться в денежные средства, их следует не только реализовать, но и получить по счетам деньги от покупателей. В этом случае коэффициент оборачиваемости указывает на относительный размер материальных запасов, которые отвлекают денежные средства и косвенно влияют на ликвидность. В то же время материальные запасы у организации должны сохраняться на уровне, позволяющем эффективно обеспечивать производственно-хозяйственную деятельность организации.</w:t>
      </w:r>
    </w:p>
    <w:p w:rsidR="00926107" w:rsidRPr="00991164" w:rsidRDefault="00445623" w:rsidP="00991164">
      <w:pPr>
        <w:widowControl w:val="0"/>
        <w:autoSpaceDE w:val="0"/>
        <w:autoSpaceDN w:val="0"/>
        <w:adjustRightInd w:val="0"/>
        <w:spacing w:line="360" w:lineRule="auto"/>
        <w:ind w:firstLine="709"/>
        <w:jc w:val="both"/>
        <w:rPr>
          <w:sz w:val="28"/>
        </w:rPr>
      </w:pPr>
      <w:r w:rsidRPr="00991164">
        <w:rPr>
          <w:sz w:val="28"/>
        </w:rPr>
        <w:t>Таким образом, чем меньше размер запасов и чем быстрее они оборачиваются, тем меньше денежных средств у организации в них вложено. Увеличение уровня запасов товарно-материальных ценностей означает в большинстве случаев, что какой-либо фактор препятствует реализации продукции.</w:t>
      </w:r>
    </w:p>
    <w:p w:rsidR="00445623" w:rsidRPr="00991164" w:rsidRDefault="00926107" w:rsidP="00991164">
      <w:pPr>
        <w:widowControl w:val="0"/>
        <w:autoSpaceDE w:val="0"/>
        <w:autoSpaceDN w:val="0"/>
        <w:adjustRightInd w:val="0"/>
        <w:spacing w:line="360" w:lineRule="auto"/>
        <w:ind w:firstLine="709"/>
        <w:jc w:val="both"/>
        <w:rPr>
          <w:sz w:val="28"/>
        </w:rPr>
      </w:pPr>
      <w:r w:rsidRPr="00991164">
        <w:rPr>
          <w:sz w:val="28"/>
        </w:rPr>
        <w:t>Анализ финансового положения организации будем рассматривать на примере</w:t>
      </w:r>
      <w:r w:rsidR="00991164">
        <w:rPr>
          <w:sz w:val="28"/>
        </w:rPr>
        <w:t xml:space="preserve"> </w:t>
      </w:r>
      <w:r w:rsidRPr="00991164">
        <w:rPr>
          <w:sz w:val="28"/>
        </w:rPr>
        <w:t xml:space="preserve">ОАО завод </w:t>
      </w:r>
      <w:r w:rsidRPr="00991164">
        <w:rPr>
          <w:sz w:val="28"/>
          <w:lang w:val="en-US"/>
        </w:rPr>
        <w:t>III</w:t>
      </w:r>
      <w:r w:rsidRPr="00991164">
        <w:rPr>
          <w:sz w:val="28"/>
        </w:rPr>
        <w:t xml:space="preserve"> Интернационала</w:t>
      </w:r>
    </w:p>
    <w:p w:rsidR="004B0D52" w:rsidRPr="00991164" w:rsidRDefault="004B0D52" w:rsidP="00991164">
      <w:pPr>
        <w:widowControl w:val="0"/>
        <w:spacing w:line="360" w:lineRule="auto"/>
        <w:ind w:firstLine="709"/>
        <w:jc w:val="both"/>
        <w:rPr>
          <w:bCs/>
          <w:sz w:val="28"/>
          <w:szCs w:val="28"/>
        </w:rPr>
      </w:pPr>
      <w:r w:rsidRPr="00991164">
        <w:rPr>
          <w:bCs/>
          <w:sz w:val="28"/>
          <w:szCs w:val="28"/>
        </w:rPr>
        <w:t>2. Аналитическая часть</w:t>
      </w:r>
    </w:p>
    <w:p w:rsidR="00E41F50" w:rsidRDefault="00E41F50" w:rsidP="00991164">
      <w:pPr>
        <w:widowControl w:val="0"/>
        <w:overflowPunct w:val="0"/>
        <w:autoSpaceDE w:val="0"/>
        <w:autoSpaceDN w:val="0"/>
        <w:adjustRightInd w:val="0"/>
        <w:spacing w:line="360" w:lineRule="auto"/>
        <w:ind w:firstLine="709"/>
        <w:jc w:val="both"/>
        <w:rPr>
          <w:bCs/>
          <w:sz w:val="28"/>
          <w:szCs w:val="28"/>
        </w:rPr>
      </w:pPr>
    </w:p>
    <w:p w:rsidR="0025614A" w:rsidRPr="00991164" w:rsidRDefault="00E41F50" w:rsidP="00991164">
      <w:pPr>
        <w:widowControl w:val="0"/>
        <w:overflowPunct w:val="0"/>
        <w:autoSpaceDE w:val="0"/>
        <w:autoSpaceDN w:val="0"/>
        <w:adjustRightInd w:val="0"/>
        <w:spacing w:line="360" w:lineRule="auto"/>
        <w:ind w:firstLine="709"/>
        <w:jc w:val="both"/>
        <w:rPr>
          <w:bCs/>
          <w:sz w:val="28"/>
          <w:szCs w:val="28"/>
        </w:rPr>
      </w:pPr>
      <w:r>
        <w:rPr>
          <w:bCs/>
          <w:sz w:val="28"/>
          <w:szCs w:val="28"/>
        </w:rPr>
        <w:t xml:space="preserve">2.1 </w:t>
      </w:r>
      <w:r w:rsidR="0025614A" w:rsidRPr="00991164">
        <w:rPr>
          <w:bCs/>
          <w:sz w:val="28"/>
          <w:szCs w:val="28"/>
        </w:rPr>
        <w:t>Основные т</w:t>
      </w:r>
      <w:r>
        <w:rPr>
          <w:bCs/>
          <w:sz w:val="28"/>
          <w:szCs w:val="28"/>
        </w:rPr>
        <w:t>ехнико-экономические показатели</w:t>
      </w:r>
    </w:p>
    <w:p w:rsidR="00583F7B" w:rsidRPr="00991164" w:rsidRDefault="00583F7B" w:rsidP="00991164">
      <w:pPr>
        <w:widowControl w:val="0"/>
        <w:overflowPunct w:val="0"/>
        <w:autoSpaceDE w:val="0"/>
        <w:autoSpaceDN w:val="0"/>
        <w:adjustRightInd w:val="0"/>
        <w:spacing w:line="360" w:lineRule="auto"/>
        <w:ind w:firstLine="709"/>
        <w:jc w:val="both"/>
        <w:rPr>
          <w:bCs/>
          <w:sz w:val="28"/>
        </w:rPr>
      </w:pPr>
    </w:p>
    <w:p w:rsidR="00E41F50" w:rsidRDefault="0025614A" w:rsidP="00991164">
      <w:pPr>
        <w:widowControl w:val="0"/>
        <w:spacing w:line="360" w:lineRule="auto"/>
        <w:ind w:firstLine="709"/>
        <w:jc w:val="both"/>
        <w:rPr>
          <w:sz w:val="28"/>
        </w:rPr>
      </w:pPr>
      <w:r w:rsidRPr="00991164">
        <w:rPr>
          <w:sz w:val="28"/>
        </w:rPr>
        <w:t xml:space="preserve">Для характеристики производственно-хозяйственной деятельности ОАО завода </w:t>
      </w:r>
      <w:r w:rsidRPr="00991164">
        <w:rPr>
          <w:sz w:val="28"/>
          <w:lang w:val="en-US"/>
        </w:rPr>
        <w:t>III</w:t>
      </w:r>
      <w:r w:rsidRPr="00991164">
        <w:rPr>
          <w:sz w:val="28"/>
        </w:rPr>
        <w:t xml:space="preserve"> Интернационала обратимся к данным табл. 1.1, которая составлена на основании</w:t>
      </w:r>
      <w:r w:rsidR="00991164">
        <w:rPr>
          <w:sz w:val="28"/>
        </w:rPr>
        <w:t xml:space="preserve"> </w:t>
      </w:r>
      <w:r w:rsidRPr="00991164">
        <w:rPr>
          <w:sz w:val="28"/>
        </w:rPr>
        <w:t>годовых пояснительных записок, статистической отчетност</w:t>
      </w:r>
      <w:r w:rsidR="009D1CED" w:rsidRPr="00991164">
        <w:rPr>
          <w:sz w:val="28"/>
        </w:rPr>
        <w:t>ь. К</w:t>
      </w:r>
      <w:r w:rsidRPr="00991164">
        <w:rPr>
          <w:sz w:val="28"/>
        </w:rPr>
        <w:t>ак видно из данных табл. 1.1 основной деятельностью завода являются строительство новых судов, судоремонт нефтеналивного флота, машиностроение. Объем валовой продукции в отчетном году</w:t>
      </w:r>
      <w:r w:rsidR="00991164">
        <w:rPr>
          <w:sz w:val="28"/>
        </w:rPr>
        <w:t xml:space="preserve"> </w:t>
      </w:r>
      <w:r w:rsidRPr="00991164">
        <w:rPr>
          <w:sz w:val="28"/>
        </w:rPr>
        <w:t>составляет 81013 т.р., что превышает</w:t>
      </w:r>
      <w:r w:rsidR="00991164">
        <w:rPr>
          <w:sz w:val="28"/>
        </w:rPr>
        <w:t xml:space="preserve"> </w:t>
      </w:r>
      <w:r w:rsidRPr="00991164">
        <w:rPr>
          <w:sz w:val="28"/>
        </w:rPr>
        <w:t xml:space="preserve">данные </w:t>
      </w:r>
      <w:r w:rsidR="00DE5BC1" w:rsidRPr="00991164">
        <w:rPr>
          <w:sz w:val="28"/>
        </w:rPr>
        <w:t>2005</w:t>
      </w:r>
      <w:r w:rsidRPr="00991164">
        <w:rPr>
          <w:sz w:val="28"/>
        </w:rPr>
        <w:t xml:space="preserve"> г. на 36,8 % </w:t>
      </w:r>
    </w:p>
    <w:p w:rsidR="00E41F50" w:rsidRDefault="00E41F50" w:rsidP="00991164">
      <w:pPr>
        <w:widowControl w:val="0"/>
        <w:spacing w:line="360" w:lineRule="auto"/>
        <w:ind w:firstLine="709"/>
        <w:jc w:val="both"/>
        <w:rPr>
          <w:sz w:val="28"/>
        </w:rPr>
      </w:pPr>
    </w:p>
    <w:p w:rsidR="00E41F50" w:rsidRDefault="0025614A" w:rsidP="00991164">
      <w:pPr>
        <w:widowControl w:val="0"/>
        <w:spacing w:line="360" w:lineRule="auto"/>
        <w:ind w:firstLine="709"/>
        <w:jc w:val="both"/>
        <w:rPr>
          <w:sz w:val="28"/>
        </w:rPr>
      </w:pPr>
      <w:r w:rsidRPr="00991164">
        <w:rPr>
          <w:sz w:val="28"/>
        </w:rPr>
        <w:t>(</w:t>
      </w:r>
      <w:r w:rsidR="00990BD0">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1.25pt;height:18pt">
            <v:imagedata r:id="rId8" o:title=""/>
          </v:shape>
        </w:pict>
      </w:r>
      <w:r w:rsidR="00E41F50">
        <w:rPr>
          <w:sz w:val="28"/>
        </w:rPr>
        <w:t>)</w:t>
      </w:r>
    </w:p>
    <w:p w:rsidR="00E41F50" w:rsidRDefault="00E41F50" w:rsidP="00991164">
      <w:pPr>
        <w:widowControl w:val="0"/>
        <w:spacing w:line="360" w:lineRule="auto"/>
        <w:ind w:firstLine="709"/>
        <w:jc w:val="both"/>
        <w:rPr>
          <w:sz w:val="28"/>
        </w:rPr>
      </w:pPr>
    </w:p>
    <w:p w:rsidR="00E41F50" w:rsidRDefault="0025614A" w:rsidP="00991164">
      <w:pPr>
        <w:widowControl w:val="0"/>
        <w:spacing w:line="360" w:lineRule="auto"/>
        <w:ind w:firstLine="709"/>
        <w:jc w:val="both"/>
        <w:rPr>
          <w:sz w:val="28"/>
        </w:rPr>
      </w:pPr>
      <w:r w:rsidRPr="00991164">
        <w:rPr>
          <w:sz w:val="28"/>
        </w:rPr>
        <w:t>объем</w:t>
      </w:r>
      <w:r w:rsidR="00991164">
        <w:rPr>
          <w:sz w:val="28"/>
        </w:rPr>
        <w:t xml:space="preserve"> </w:t>
      </w:r>
      <w:r w:rsidRPr="00991164">
        <w:rPr>
          <w:sz w:val="28"/>
        </w:rPr>
        <w:t>товарной продукции составил 7233,</w:t>
      </w:r>
      <w:r w:rsidR="00DE5BC1" w:rsidRPr="00991164">
        <w:rPr>
          <w:sz w:val="28"/>
        </w:rPr>
        <w:t>5 т.р., рост по сравнению с 2005</w:t>
      </w:r>
      <w:r w:rsidRPr="00991164">
        <w:rPr>
          <w:sz w:val="28"/>
        </w:rPr>
        <w:t xml:space="preserve"> г. 21,3 %</w:t>
      </w:r>
    </w:p>
    <w:p w:rsidR="00E41F50" w:rsidRDefault="00E41F50" w:rsidP="00991164">
      <w:pPr>
        <w:widowControl w:val="0"/>
        <w:spacing w:line="360" w:lineRule="auto"/>
        <w:ind w:firstLine="709"/>
        <w:jc w:val="both"/>
        <w:rPr>
          <w:sz w:val="28"/>
        </w:rPr>
      </w:pPr>
    </w:p>
    <w:p w:rsidR="00E41F50" w:rsidRDefault="0025614A" w:rsidP="00991164">
      <w:pPr>
        <w:widowControl w:val="0"/>
        <w:spacing w:line="360" w:lineRule="auto"/>
        <w:ind w:firstLine="709"/>
        <w:jc w:val="both"/>
        <w:rPr>
          <w:sz w:val="28"/>
        </w:rPr>
      </w:pPr>
      <w:r w:rsidRPr="00991164">
        <w:rPr>
          <w:sz w:val="28"/>
        </w:rPr>
        <w:t>(</w:t>
      </w:r>
      <w:r w:rsidR="00990BD0">
        <w:rPr>
          <w:sz w:val="28"/>
        </w:rPr>
        <w:pict>
          <v:shape id="_x0000_i1026" type="#_x0000_t75" style="width:1in;height:18pt">
            <v:imagedata r:id="rId9" o:title=""/>
          </v:shape>
        </w:pict>
      </w:r>
      <w:r w:rsidR="00E41F50">
        <w:rPr>
          <w:sz w:val="28"/>
        </w:rPr>
        <w:t>)</w: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объем реализации также</w:t>
      </w:r>
      <w:r w:rsidR="00991164">
        <w:rPr>
          <w:sz w:val="28"/>
        </w:rPr>
        <w:t xml:space="preserve"> </w:t>
      </w:r>
      <w:r w:rsidRPr="00991164">
        <w:rPr>
          <w:sz w:val="28"/>
        </w:rPr>
        <w:t>вырос на 17,1 %: 63310 т.р. в предыдущем году и 74126 т.р. - в отчетном. Увеличился объем</w:t>
      </w:r>
      <w:r w:rsidR="00991164">
        <w:rPr>
          <w:sz w:val="28"/>
        </w:rPr>
        <w:t xml:space="preserve"> </w:t>
      </w:r>
      <w:r w:rsidRPr="00991164">
        <w:rPr>
          <w:sz w:val="28"/>
        </w:rPr>
        <w:t>производства по всем направлениям, что видно из данных табл. 1</w:t>
      </w:r>
      <w:r w:rsidR="00112A14" w:rsidRPr="00991164">
        <w:rPr>
          <w:sz w:val="28"/>
        </w:rPr>
        <w:t xml:space="preserve">.1., изменился и удельный вес </w:t>
      </w:r>
      <w:r w:rsidRPr="00991164">
        <w:rPr>
          <w:sz w:val="28"/>
        </w:rPr>
        <w:t>этих работ по годам.</w:t>
      </w:r>
    </w:p>
    <w:p w:rsidR="0025614A" w:rsidRPr="00991164" w:rsidRDefault="0025614A" w:rsidP="00991164">
      <w:pPr>
        <w:widowControl w:val="0"/>
        <w:spacing w:line="360" w:lineRule="auto"/>
        <w:ind w:firstLine="709"/>
        <w:jc w:val="both"/>
        <w:rPr>
          <w:sz w:val="28"/>
        </w:rPr>
      </w:pPr>
      <w:r w:rsidRPr="00991164">
        <w:rPr>
          <w:sz w:val="28"/>
        </w:rPr>
        <w:t>Из производственных данных видно, что по объему реализации, валовой и товарной продукции наблюдается значительный рост объемов по сравнению с предыдущим периодом. Это видно и по данным табл. 1.2. Это связано с выполнением экспортных заказов по строительству кор</w:t>
      </w:r>
      <w:r w:rsidR="00112A14" w:rsidRPr="00991164">
        <w:rPr>
          <w:sz w:val="28"/>
        </w:rPr>
        <w:t xml:space="preserve">пуса </w:t>
      </w:r>
      <w:r w:rsidRPr="00991164">
        <w:rPr>
          <w:sz w:val="28"/>
        </w:rPr>
        <w:t>морского танкера-химовоза и баржи пр. 770. Как видно из данных табл. 1.2, объем нового строительства судов вырос в стоимостн</w:t>
      </w:r>
      <w:r w:rsidR="00932D39" w:rsidRPr="00991164">
        <w:rPr>
          <w:sz w:val="28"/>
        </w:rPr>
        <w:t>ом выражении по сравнению с 2005</w:t>
      </w:r>
      <w:r w:rsidRPr="00991164">
        <w:rPr>
          <w:sz w:val="28"/>
        </w:rPr>
        <w:t xml:space="preserve"> г. на 13391 т.р. (59406 - 46015),</w:t>
      </w:r>
      <w:r w:rsidR="00991164">
        <w:rPr>
          <w:sz w:val="28"/>
        </w:rPr>
        <w:t xml:space="preserve"> </w:t>
      </w:r>
      <w:r w:rsidRPr="00991164">
        <w:rPr>
          <w:sz w:val="28"/>
        </w:rPr>
        <w:t>но в процентном от</w:t>
      </w:r>
      <w:r w:rsidR="00932D39" w:rsidRPr="00991164">
        <w:rPr>
          <w:sz w:val="28"/>
        </w:rPr>
        <w:t>ношении снизился с 77,7 % в 2005</w:t>
      </w:r>
      <w:r w:rsidRPr="00991164">
        <w:rPr>
          <w:sz w:val="28"/>
        </w:rPr>
        <w:t xml:space="preserve"> г. до 73,4 % в отчетном году. Если удельный вес судостроения в </w:t>
      </w:r>
      <w:r w:rsidR="00932D39" w:rsidRPr="00991164">
        <w:rPr>
          <w:sz w:val="28"/>
        </w:rPr>
        <w:t>2004</w:t>
      </w:r>
      <w:r w:rsidRPr="00991164">
        <w:rPr>
          <w:sz w:val="28"/>
        </w:rPr>
        <w:t xml:space="preserve"> г. составил 41,8 %, то из-за заказов на экспорт он вырос до 73,4 %, т.е. на 31,6 %. Это большой сдвиг в новом строительстве, это большие поступления валюты на завод. Судоремонт составил 22,4 % от общего объема работ или 18139 т.р. Здесь не только увеличение по абсолютной величине на 6952 т.р. (18139 - 11187), но и</w:t>
      </w:r>
      <w:r w:rsidR="00991164">
        <w:rPr>
          <w:sz w:val="28"/>
        </w:rPr>
        <w:t xml:space="preserve"> </w:t>
      </w:r>
      <w:r w:rsidRPr="00991164">
        <w:rPr>
          <w:sz w:val="28"/>
        </w:rPr>
        <w:t>в процентном</w:t>
      </w:r>
      <w:r w:rsidR="00991164">
        <w:rPr>
          <w:sz w:val="28"/>
        </w:rPr>
        <w:t xml:space="preserve"> </w:t>
      </w:r>
      <w:r w:rsidRPr="00991164">
        <w:rPr>
          <w:sz w:val="28"/>
        </w:rPr>
        <w:t xml:space="preserve">отношении на 3,5 % (22,4 - 18,9). Такая же картина и с машиностроением: объем работ возрос на 1450 т.р. (3458 - 2008) в % - на 0,8 % (с 3,4 до 4,2 %). </w:t>
      </w:r>
    </w:p>
    <w:p w:rsidR="0025614A" w:rsidRPr="00991164" w:rsidRDefault="0025614A" w:rsidP="00991164">
      <w:pPr>
        <w:widowControl w:val="0"/>
        <w:spacing w:line="360" w:lineRule="auto"/>
        <w:ind w:firstLine="709"/>
        <w:jc w:val="both"/>
        <w:rPr>
          <w:sz w:val="28"/>
        </w:rPr>
      </w:pPr>
      <w:r w:rsidRPr="00991164">
        <w:rPr>
          <w:sz w:val="28"/>
        </w:rPr>
        <w:t>На расчет объема производства влияют много факторов, главными из которых являются изменение численности и уровня производительности труда.</w:t>
      </w:r>
      <w:r w:rsidR="00991164">
        <w:rPr>
          <w:sz w:val="28"/>
        </w:rPr>
        <w:t xml:space="preserve"> </w:t>
      </w:r>
      <w:r w:rsidRPr="00991164">
        <w:rPr>
          <w:sz w:val="28"/>
        </w:rPr>
        <w:t>В отчетном году общая численность составила 765 чел., в т.ч. ППП - 728 чел, т.е. рост составил 14 чел. (728-714). Следовательно, объем валовой продукции за счет роста численности на 14 чел. повысился на 1160 т.р. (14 * 82,9).</w:t>
      </w:r>
    </w:p>
    <w:p w:rsidR="0025614A" w:rsidRPr="00991164" w:rsidRDefault="0025614A" w:rsidP="00991164">
      <w:pPr>
        <w:widowControl w:val="0"/>
        <w:spacing w:line="360" w:lineRule="auto"/>
        <w:ind w:firstLine="709"/>
        <w:jc w:val="both"/>
        <w:rPr>
          <w:sz w:val="28"/>
        </w:rPr>
      </w:pPr>
      <w:r w:rsidRPr="00991164">
        <w:rPr>
          <w:sz w:val="28"/>
        </w:rPr>
        <w:t>Уровень производительности труда в отчетном году достиг 111,3 т.р., что</w:t>
      </w:r>
      <w:r w:rsidR="00991164">
        <w:rPr>
          <w:sz w:val="28"/>
        </w:rPr>
        <w:t xml:space="preserve"> </w:t>
      </w:r>
      <w:r w:rsidRPr="00991164">
        <w:rPr>
          <w:sz w:val="28"/>
        </w:rPr>
        <w:t xml:space="preserve">по сравнению с </w:t>
      </w:r>
      <w:r w:rsidR="00131637" w:rsidRPr="00991164">
        <w:rPr>
          <w:sz w:val="28"/>
        </w:rPr>
        <w:t>2005</w:t>
      </w:r>
      <w:r w:rsidRPr="00991164">
        <w:rPr>
          <w:sz w:val="28"/>
        </w:rPr>
        <w:t xml:space="preserve"> г. рост составил на одного работника</w:t>
      </w:r>
      <w:r w:rsidR="00991164">
        <w:rPr>
          <w:sz w:val="28"/>
        </w:rPr>
        <w:t xml:space="preserve"> </w:t>
      </w:r>
      <w:r w:rsidRPr="00991164">
        <w:rPr>
          <w:sz w:val="28"/>
        </w:rPr>
        <w:t>ППП 28,4 т.р. (111,3 - 82,9). Отсюда прирост объема производства за счет роста уровня</w:t>
      </w:r>
      <w:r w:rsidR="00991164">
        <w:rPr>
          <w:sz w:val="28"/>
        </w:rPr>
        <w:t xml:space="preserve"> </w:t>
      </w:r>
      <w:r w:rsidRPr="00991164">
        <w:rPr>
          <w:sz w:val="28"/>
        </w:rPr>
        <w:t>производительности труда определился на сумму 20675 т.р. (</w:t>
      </w:r>
      <w:r w:rsidR="00990BD0">
        <w:rPr>
          <w:sz w:val="28"/>
        </w:rPr>
        <w:pict>
          <v:shape id="_x0000_i1027" type="#_x0000_t75" style="width:12pt;height:12.75pt">
            <v:imagedata r:id="rId10" o:title=""/>
          </v:shape>
        </w:pict>
      </w:r>
      <w:r w:rsidRPr="00991164">
        <w:rPr>
          <w:sz w:val="28"/>
        </w:rPr>
        <w:t xml:space="preserve"> 28,4 * 728). Общий рост в т.руб.</w:t>
      </w:r>
    </w:p>
    <w:p w:rsidR="00E41F50" w:rsidRDefault="00E41F50" w:rsidP="00991164">
      <w:pPr>
        <w:widowControl w:val="0"/>
        <w:spacing w:line="360" w:lineRule="auto"/>
        <w:ind w:firstLine="709"/>
        <w:jc w:val="both"/>
        <w:rPr>
          <w:sz w:val="28"/>
        </w:rPr>
      </w:pPr>
    </w:p>
    <w:p w:rsidR="0025614A" w:rsidRPr="00991164" w:rsidRDefault="00990BD0" w:rsidP="00991164">
      <w:pPr>
        <w:widowControl w:val="0"/>
        <w:spacing w:line="360" w:lineRule="auto"/>
        <w:ind w:firstLine="709"/>
        <w:jc w:val="both"/>
        <w:rPr>
          <w:sz w:val="28"/>
        </w:rPr>
      </w:pPr>
      <w:r>
        <w:rPr>
          <w:sz w:val="28"/>
        </w:rPr>
        <w:pict>
          <v:shape id="_x0000_i1028" type="#_x0000_t75" style="width:12pt;height:12.75pt">
            <v:imagedata r:id="rId10" o:title=""/>
          </v:shape>
        </w:pict>
      </w:r>
      <w:r w:rsidR="0025614A" w:rsidRPr="00991164">
        <w:rPr>
          <w:sz w:val="28"/>
        </w:rPr>
        <w:t xml:space="preserve">Ч + </w:t>
      </w:r>
      <w:r>
        <w:rPr>
          <w:sz w:val="28"/>
        </w:rPr>
        <w:pict>
          <v:shape id="_x0000_i1029" type="#_x0000_t75" style="width:12pt;height:12.75pt">
            <v:imagedata r:id="rId10" o:title=""/>
          </v:shape>
        </w:pict>
      </w:r>
      <w:r w:rsidR="00E41F50">
        <w:rPr>
          <w:sz w:val="28"/>
        </w:rPr>
        <w:t xml:space="preserve"> ПТ = 1160+20675 = 21835 т.р</w:t>
      </w:r>
    </w:p>
    <w:p w:rsidR="0025614A" w:rsidRPr="00991164" w:rsidRDefault="00990BD0" w:rsidP="00991164">
      <w:pPr>
        <w:widowControl w:val="0"/>
        <w:spacing w:line="360" w:lineRule="auto"/>
        <w:ind w:firstLine="709"/>
        <w:jc w:val="both"/>
        <w:rPr>
          <w:sz w:val="28"/>
        </w:rPr>
      </w:pPr>
      <w:r>
        <w:rPr>
          <w:sz w:val="28"/>
        </w:rPr>
        <w:pict>
          <v:shape id="_x0000_i1030" type="#_x0000_t75" style="width:12pt;height:12.75pt">
            <v:imagedata r:id="rId10" o:title=""/>
          </v:shape>
        </w:pict>
      </w:r>
      <w:r w:rsidR="0025614A" w:rsidRPr="00991164">
        <w:rPr>
          <w:sz w:val="28"/>
        </w:rPr>
        <w:t>В = В</w:t>
      </w:r>
      <w:r w:rsidR="0025614A" w:rsidRPr="00991164">
        <w:rPr>
          <w:sz w:val="28"/>
          <w:vertAlign w:val="superscript"/>
        </w:rPr>
        <w:t>1</w:t>
      </w:r>
      <w:r w:rsidR="0025614A" w:rsidRPr="00991164">
        <w:rPr>
          <w:sz w:val="28"/>
        </w:rPr>
        <w:t>-В</w:t>
      </w:r>
      <w:r w:rsidR="0025614A" w:rsidRPr="00991164">
        <w:rPr>
          <w:sz w:val="28"/>
          <w:vertAlign w:val="superscript"/>
        </w:rPr>
        <w:t xml:space="preserve">0 </w:t>
      </w:r>
      <w:r w:rsidR="0025614A" w:rsidRPr="00991164">
        <w:rPr>
          <w:sz w:val="28"/>
        </w:rPr>
        <w:t xml:space="preserve">; </w:t>
      </w:r>
      <w:r>
        <w:rPr>
          <w:sz w:val="28"/>
        </w:rPr>
        <w:pict>
          <v:shape id="_x0000_i1031" type="#_x0000_t75" style="width:12pt;height:12.75pt">
            <v:imagedata r:id="rId10" o:title=""/>
          </v:shape>
        </w:pict>
      </w:r>
      <w:r w:rsidR="00E41F50">
        <w:rPr>
          <w:sz w:val="28"/>
        </w:rPr>
        <w:t>В = 81013-59210 = 21803 т.р</w:t>
      </w:r>
    </w:p>
    <w:p w:rsidR="0025614A" w:rsidRPr="00991164" w:rsidRDefault="00E41F50" w:rsidP="00991164">
      <w:pPr>
        <w:widowControl w:val="0"/>
        <w:spacing w:line="360" w:lineRule="auto"/>
        <w:ind w:firstLine="709"/>
        <w:jc w:val="both"/>
        <w:rPr>
          <w:sz w:val="28"/>
        </w:rPr>
      </w:pPr>
      <w:r>
        <w:rPr>
          <w:sz w:val="28"/>
        </w:rPr>
        <w:t>21835 - 21803 = - 32,0 т.р</w:t>
      </w:r>
    </w:p>
    <w:p w:rsidR="0025614A" w:rsidRPr="00991164" w:rsidRDefault="0025614A"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Отклонение в сумме 32 т.р. вызвано округлением цифр при</w:t>
      </w:r>
      <w:r w:rsidR="00991164">
        <w:rPr>
          <w:sz w:val="28"/>
        </w:rPr>
        <w:t xml:space="preserve"> </w:t>
      </w:r>
      <w:r w:rsidRPr="00991164">
        <w:rPr>
          <w:sz w:val="28"/>
        </w:rPr>
        <w:t>расчетах. Так,</w:t>
      </w:r>
      <w:r w:rsidR="00991164">
        <w:rPr>
          <w:sz w:val="28"/>
        </w:rPr>
        <w:t xml:space="preserve"> </w:t>
      </w:r>
      <w:r w:rsidRPr="00991164">
        <w:rPr>
          <w:sz w:val="28"/>
        </w:rPr>
        <w:t>уровни производительности труда в 200</w:t>
      </w:r>
      <w:r w:rsidR="00131637" w:rsidRPr="00991164">
        <w:rPr>
          <w:sz w:val="28"/>
        </w:rPr>
        <w:t>6</w:t>
      </w:r>
      <w:r w:rsidRPr="00991164">
        <w:rPr>
          <w:sz w:val="28"/>
        </w:rPr>
        <w:t xml:space="preserve"> г</w:t>
      </w:r>
      <w:r w:rsidR="00932D39" w:rsidRPr="00991164">
        <w:rPr>
          <w:sz w:val="28"/>
        </w:rPr>
        <w:t>. - 111282 руб., в 2005</w:t>
      </w:r>
      <w:r w:rsidRPr="00991164">
        <w:rPr>
          <w:sz w:val="28"/>
        </w:rPr>
        <w:t>г. - 82297 руб., в таблице округлены 111,3 т.р., 82,9 т.р.</w:t>
      </w:r>
    </w:p>
    <w:p w:rsidR="0025614A" w:rsidRPr="00991164" w:rsidRDefault="0025614A" w:rsidP="00991164">
      <w:pPr>
        <w:widowControl w:val="0"/>
        <w:spacing w:line="360" w:lineRule="auto"/>
        <w:ind w:firstLine="709"/>
        <w:jc w:val="both"/>
        <w:rPr>
          <w:sz w:val="28"/>
        </w:rPr>
      </w:pPr>
      <w:r w:rsidRPr="00991164">
        <w:rPr>
          <w:sz w:val="28"/>
        </w:rPr>
        <w:t>На заводе не только растет объем производства и уровень производительности труда, также резко</w:t>
      </w:r>
      <w:r w:rsidR="00991164">
        <w:rPr>
          <w:sz w:val="28"/>
        </w:rPr>
        <w:t xml:space="preserve"> </w:t>
      </w:r>
      <w:r w:rsidRPr="00991164">
        <w:rPr>
          <w:sz w:val="28"/>
        </w:rPr>
        <w:t>изменилась и средняя зарплата. Так, в отчетном году</w:t>
      </w:r>
      <w:r w:rsidR="00991164">
        <w:rPr>
          <w:sz w:val="28"/>
        </w:rPr>
        <w:t xml:space="preserve"> </w:t>
      </w:r>
      <w:r w:rsidRPr="00991164">
        <w:rPr>
          <w:sz w:val="28"/>
        </w:rPr>
        <w:t>среднемесячная зарплата одного работника ППП составила 2085 руб., т.е. она выросла на 80 % или на 927 руб. (2085-1185), что является огромным фактором в вопросах социального обеспечения работающих. Но как видно из данных табл. 1.1. темпы роста средней зарплаты</w:t>
      </w:r>
      <w:r w:rsidR="00991164">
        <w:rPr>
          <w:sz w:val="28"/>
        </w:rPr>
        <w:t xml:space="preserve"> </w:t>
      </w:r>
      <w:r w:rsidRPr="00991164">
        <w:rPr>
          <w:sz w:val="28"/>
        </w:rPr>
        <w:t>опережают темпы роста уровня производительности труда на 45,8 % (180,0 - 134,2).</w:t>
      </w:r>
    </w:p>
    <w:p w:rsidR="008D7443" w:rsidRPr="00991164" w:rsidRDefault="0025614A" w:rsidP="00991164">
      <w:pPr>
        <w:widowControl w:val="0"/>
        <w:spacing w:line="360" w:lineRule="auto"/>
        <w:ind w:firstLine="709"/>
        <w:jc w:val="both"/>
        <w:rPr>
          <w:sz w:val="28"/>
        </w:rPr>
      </w:pPr>
      <w:r w:rsidRPr="00991164">
        <w:rPr>
          <w:sz w:val="28"/>
        </w:rPr>
        <w:t>Себестоимость товарной продукции- важный экономический показатель, характеризующий затраты на производство и реализацию продукции. Как видно удельные</w:t>
      </w:r>
      <w:r w:rsidR="00991164">
        <w:rPr>
          <w:sz w:val="28"/>
        </w:rPr>
        <w:t xml:space="preserve"> </w:t>
      </w:r>
      <w:r w:rsidRPr="00991164">
        <w:rPr>
          <w:sz w:val="28"/>
        </w:rPr>
        <w:t>затраты</w:t>
      </w:r>
      <w:r w:rsidR="00991164">
        <w:rPr>
          <w:sz w:val="28"/>
        </w:rPr>
        <w:t xml:space="preserve"> </w:t>
      </w:r>
      <w:r w:rsidRPr="00991164">
        <w:rPr>
          <w:sz w:val="28"/>
        </w:rPr>
        <w:t>на рубль</w:t>
      </w:r>
      <w:r w:rsidR="00991164">
        <w:rPr>
          <w:sz w:val="28"/>
        </w:rPr>
        <w:t xml:space="preserve"> </w:t>
      </w:r>
      <w:r w:rsidRPr="00991164">
        <w:rPr>
          <w:sz w:val="28"/>
        </w:rPr>
        <w:t>товарной продукции резко</w:t>
      </w:r>
      <w:r w:rsidR="00991164">
        <w:rPr>
          <w:sz w:val="28"/>
        </w:rPr>
        <w:t xml:space="preserve"> </w:t>
      </w:r>
      <w:r w:rsidRPr="00991164">
        <w:rPr>
          <w:sz w:val="28"/>
        </w:rPr>
        <w:t>снизились в 200</w:t>
      </w:r>
      <w:r w:rsidR="00932D39" w:rsidRPr="00991164">
        <w:rPr>
          <w:sz w:val="28"/>
        </w:rPr>
        <w:t>6</w:t>
      </w:r>
      <w:r w:rsidRPr="00991164">
        <w:rPr>
          <w:sz w:val="28"/>
        </w:rPr>
        <w:t xml:space="preserve"> году по сравнению с предыдущими </w:t>
      </w:r>
      <w:r w:rsidR="00932D39" w:rsidRPr="00991164">
        <w:rPr>
          <w:sz w:val="28"/>
        </w:rPr>
        <w:t xml:space="preserve">годами. Так, снижение затрат на </w:t>
      </w:r>
      <w:r w:rsidRPr="00991164">
        <w:rPr>
          <w:sz w:val="28"/>
        </w:rPr>
        <w:t>1 руб. товарной продукции в отчетном году</w:t>
      </w:r>
      <w:r w:rsidR="00991164">
        <w:rPr>
          <w:sz w:val="28"/>
        </w:rPr>
        <w:t xml:space="preserve"> </w:t>
      </w:r>
      <w:r w:rsidRPr="00991164">
        <w:rPr>
          <w:sz w:val="28"/>
        </w:rPr>
        <w:t>достигли 69,5</w:t>
      </w:r>
      <w:r w:rsidR="00991164">
        <w:rPr>
          <w:sz w:val="28"/>
        </w:rPr>
        <w:t xml:space="preserve"> </w:t>
      </w:r>
      <w:r w:rsidRPr="00991164">
        <w:rPr>
          <w:sz w:val="28"/>
        </w:rPr>
        <w:t>коп., что на 6,5 коп. ниже отчетного периода. За счет снижения себестоимости продукции завод</w:t>
      </w:r>
      <w:r w:rsidR="00991164">
        <w:rPr>
          <w:sz w:val="28"/>
        </w:rPr>
        <w:t xml:space="preserve"> </w:t>
      </w:r>
      <w:r w:rsidRPr="00991164">
        <w:rPr>
          <w:sz w:val="28"/>
        </w:rPr>
        <w:t>получил</w:t>
      </w:r>
      <w:r w:rsidR="00991164">
        <w:rPr>
          <w:sz w:val="28"/>
        </w:rPr>
        <w:t xml:space="preserve"> </w:t>
      </w:r>
      <w:r w:rsidRPr="00991164">
        <w:rPr>
          <w:sz w:val="28"/>
        </w:rPr>
        <w:t>сверхплановую прибыль в сумме 4690 т.р.(72335*0,760-50285). Снижение затрат на каждый рубль товарной продукции, увеличение объема производства позволили заводу получить балансовую прибыль в сумме 21633 т.р., что на 9023 т.р.</w:t>
      </w:r>
      <w:r w:rsidR="00991164">
        <w:rPr>
          <w:sz w:val="28"/>
        </w:rPr>
        <w:t xml:space="preserve"> </w:t>
      </w:r>
      <w:r w:rsidRPr="00991164">
        <w:rPr>
          <w:sz w:val="28"/>
        </w:rPr>
        <w:t>выше прибыли</w:t>
      </w:r>
      <w:r w:rsidR="00991164">
        <w:rPr>
          <w:sz w:val="28"/>
        </w:rPr>
        <w:t xml:space="preserve"> </w:t>
      </w:r>
      <w:r w:rsidRPr="00991164">
        <w:rPr>
          <w:sz w:val="28"/>
        </w:rPr>
        <w:t>предыдущего года. Завод является</w:t>
      </w:r>
      <w:r w:rsidR="00991164">
        <w:rPr>
          <w:sz w:val="28"/>
        </w:rPr>
        <w:t xml:space="preserve"> </w:t>
      </w:r>
      <w:r w:rsidRPr="00991164">
        <w:rPr>
          <w:sz w:val="28"/>
        </w:rPr>
        <w:t>высокорентабельным предприятием. Это высокие достижения в деятельности</w:t>
      </w:r>
      <w:r w:rsidR="00991164">
        <w:rPr>
          <w:sz w:val="28"/>
        </w:rPr>
        <w:t xml:space="preserve"> </w:t>
      </w:r>
      <w:r w:rsidRPr="00991164">
        <w:rPr>
          <w:sz w:val="28"/>
        </w:rPr>
        <w:t>коллектива завода при снижении объема производства и ухудшении финансовых результатов во многих предприятиях и организациях этой отрасли. Уровень рентабельност</w:t>
      </w:r>
      <w:r w:rsidR="00932D39" w:rsidRPr="00991164">
        <w:rPr>
          <w:sz w:val="28"/>
        </w:rPr>
        <w:t>и реализованной продукции в 2006</w:t>
      </w:r>
      <w:r w:rsidRPr="00991164">
        <w:rPr>
          <w:sz w:val="28"/>
        </w:rPr>
        <w:t xml:space="preserve"> году составил 43,9 %, что на 2,6 пункта ниже </w:t>
      </w:r>
      <w:r w:rsidR="00932D39" w:rsidRPr="00991164">
        <w:rPr>
          <w:sz w:val="28"/>
        </w:rPr>
        <w:t>достигнутой рентабельности в 2005</w:t>
      </w:r>
      <w:r w:rsidRPr="00991164">
        <w:rPr>
          <w:sz w:val="28"/>
        </w:rPr>
        <w:t xml:space="preserve"> г.</w:t>
      </w:r>
    </w:p>
    <w:p w:rsidR="00E41F50" w:rsidRDefault="00513B64" w:rsidP="00991164">
      <w:pPr>
        <w:widowControl w:val="0"/>
        <w:spacing w:line="360" w:lineRule="auto"/>
        <w:ind w:firstLine="709"/>
        <w:jc w:val="both"/>
        <w:rPr>
          <w:sz w:val="28"/>
        </w:rPr>
      </w:pPr>
      <w:r w:rsidRPr="00991164">
        <w:rPr>
          <w:sz w:val="28"/>
        </w:rPr>
        <w:t>За</w:t>
      </w:r>
      <w:r w:rsidR="0025614A" w:rsidRPr="00991164">
        <w:rPr>
          <w:sz w:val="28"/>
        </w:rPr>
        <w:t xml:space="preserve"> последние три года объем производства возрос в 2 раза и только за счет повышения уровня</w:t>
      </w:r>
      <w:r w:rsidR="00991164">
        <w:rPr>
          <w:sz w:val="28"/>
        </w:rPr>
        <w:t xml:space="preserve"> </w:t>
      </w:r>
      <w:r w:rsidR="0025614A" w:rsidRPr="00991164">
        <w:rPr>
          <w:sz w:val="28"/>
        </w:rPr>
        <w:t>ПТ, который</w:t>
      </w:r>
      <w:r w:rsidR="00991164">
        <w:rPr>
          <w:sz w:val="28"/>
        </w:rPr>
        <w:t xml:space="preserve"> </w:t>
      </w:r>
      <w:r w:rsidR="0025614A" w:rsidRPr="00991164">
        <w:rPr>
          <w:sz w:val="28"/>
        </w:rPr>
        <w:t xml:space="preserve">возрос за этот период также в 2 раза. </w:t>
      </w:r>
    </w:p>
    <w:p w:rsidR="00E41F50" w:rsidRDefault="00E41F50" w:rsidP="00991164">
      <w:pPr>
        <w:widowControl w:val="0"/>
        <w:spacing w:line="360" w:lineRule="auto"/>
        <w:ind w:firstLine="709"/>
        <w:jc w:val="both"/>
        <w:rPr>
          <w:sz w:val="28"/>
        </w:rPr>
      </w:pPr>
    </w:p>
    <w:p w:rsidR="0025614A" w:rsidRPr="00991164" w:rsidRDefault="004B0D52" w:rsidP="00991164">
      <w:pPr>
        <w:widowControl w:val="0"/>
        <w:spacing w:line="360" w:lineRule="auto"/>
        <w:ind w:firstLine="709"/>
        <w:jc w:val="both"/>
        <w:rPr>
          <w:sz w:val="28"/>
          <w:szCs w:val="28"/>
        </w:rPr>
      </w:pPr>
      <w:r w:rsidRPr="00991164">
        <w:rPr>
          <w:bCs/>
          <w:sz w:val="28"/>
          <w:szCs w:val="28"/>
        </w:rPr>
        <w:t>2</w:t>
      </w:r>
      <w:r w:rsidR="0025614A" w:rsidRPr="00991164">
        <w:rPr>
          <w:bCs/>
          <w:sz w:val="28"/>
          <w:szCs w:val="28"/>
        </w:rPr>
        <w:t>.</w:t>
      </w:r>
      <w:r w:rsidRPr="00991164">
        <w:rPr>
          <w:bCs/>
          <w:sz w:val="28"/>
          <w:szCs w:val="28"/>
        </w:rPr>
        <w:t>2</w:t>
      </w:r>
      <w:r w:rsidR="00D07F5A" w:rsidRPr="00991164">
        <w:rPr>
          <w:bCs/>
          <w:sz w:val="28"/>
          <w:szCs w:val="28"/>
        </w:rPr>
        <w:t xml:space="preserve"> Анализ доходности</w:t>
      </w:r>
      <w:r w:rsidR="00991164">
        <w:rPr>
          <w:bCs/>
          <w:sz w:val="28"/>
          <w:szCs w:val="28"/>
        </w:rPr>
        <w:t xml:space="preserve"> </w:t>
      </w:r>
      <w:r w:rsidR="00583F7B" w:rsidRPr="00991164">
        <w:rPr>
          <w:sz w:val="28"/>
          <w:szCs w:val="28"/>
        </w:rPr>
        <w:t xml:space="preserve">ОАО завода </w:t>
      </w:r>
      <w:r w:rsidR="00583F7B" w:rsidRPr="00991164">
        <w:rPr>
          <w:sz w:val="28"/>
          <w:szCs w:val="28"/>
          <w:lang w:val="en-US"/>
        </w:rPr>
        <w:t>III</w:t>
      </w:r>
      <w:r w:rsidR="00583F7B" w:rsidRPr="00991164">
        <w:rPr>
          <w:sz w:val="28"/>
          <w:szCs w:val="28"/>
        </w:rPr>
        <w:t xml:space="preserve"> Интернационала</w:t>
      </w:r>
    </w:p>
    <w:p w:rsidR="00F31EA5" w:rsidRPr="00991164" w:rsidRDefault="00F31EA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В процессе производственной, сбытовой и финансовой деятельности</w:t>
      </w:r>
      <w:r w:rsidR="00991164">
        <w:rPr>
          <w:sz w:val="28"/>
        </w:rPr>
        <w:t xml:space="preserve"> </w:t>
      </w:r>
      <w:r w:rsidRPr="00991164">
        <w:rPr>
          <w:sz w:val="28"/>
        </w:rPr>
        <w:t>происходит непрерывный процесс кругооборота капитала, изменяются структура средств и источников их формирования, наличие и потребность в финансовых ресурсах и, как следствие, финансовое состояние предприятия, его доходность, платежеспособность.</w:t>
      </w:r>
    </w:p>
    <w:p w:rsidR="0025614A" w:rsidRDefault="0025614A" w:rsidP="00991164">
      <w:pPr>
        <w:widowControl w:val="0"/>
        <w:spacing w:line="360" w:lineRule="auto"/>
        <w:ind w:firstLine="709"/>
        <w:jc w:val="both"/>
        <w:rPr>
          <w:sz w:val="28"/>
        </w:rPr>
      </w:pPr>
      <w:r w:rsidRPr="00991164">
        <w:rPr>
          <w:sz w:val="28"/>
        </w:rPr>
        <w:t>Доходность ОАО характеризуется абсолютным и относительным</w:t>
      </w:r>
      <w:r w:rsidR="00991164">
        <w:rPr>
          <w:sz w:val="28"/>
        </w:rPr>
        <w:t xml:space="preserve"> </w:t>
      </w:r>
      <w:r w:rsidRPr="00991164">
        <w:rPr>
          <w:sz w:val="28"/>
        </w:rPr>
        <w:t>показателем. Абсолютный показатель доходности - это сумма прибыли, или доходов. Относительный показатель - уровень рентабельности. Рентабельность</w:t>
      </w:r>
      <w:r w:rsidR="00991164">
        <w:rPr>
          <w:sz w:val="28"/>
        </w:rPr>
        <w:t xml:space="preserve"> </w:t>
      </w:r>
      <w:r w:rsidRPr="00991164">
        <w:rPr>
          <w:sz w:val="28"/>
        </w:rPr>
        <w:t>представляет собой доходность, или прибыльность, производственно-торгового процесса. Ее величина измеряется</w:t>
      </w:r>
      <w:r w:rsidR="00991164">
        <w:rPr>
          <w:sz w:val="28"/>
        </w:rPr>
        <w:t xml:space="preserve"> </w:t>
      </w:r>
      <w:r w:rsidRPr="00991164">
        <w:rPr>
          <w:sz w:val="28"/>
        </w:rPr>
        <w:t>уровнем</w:t>
      </w:r>
      <w:r w:rsidR="00991164">
        <w:rPr>
          <w:sz w:val="28"/>
        </w:rPr>
        <w:t xml:space="preserve"> </w:t>
      </w:r>
      <w:r w:rsidRPr="00991164">
        <w:rPr>
          <w:sz w:val="28"/>
        </w:rPr>
        <w:t>рентабельности</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Р=</w:t>
      </w:r>
      <w:r w:rsidR="00990BD0">
        <w:rPr>
          <w:sz w:val="28"/>
        </w:rPr>
        <w:pict>
          <v:shape id="_x0000_i1032" type="#_x0000_t75" style="width:41.25pt;height:30.75pt">
            <v:imagedata r:id="rId11" o:title=""/>
          </v:shape>
        </w:pict>
      </w:r>
      <w:r w:rsidR="00991164">
        <w:rPr>
          <w:sz w:val="28"/>
        </w:rPr>
        <w:t xml:space="preserve"> </w:t>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t>(</w:t>
      </w:r>
      <w:r w:rsidRPr="00991164">
        <w:rPr>
          <w:sz w:val="28"/>
        </w:rPr>
        <w:t>3,1)</w: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где</w:t>
      </w:r>
      <w:r w:rsidR="00991164">
        <w:rPr>
          <w:sz w:val="28"/>
        </w:rPr>
        <w:t xml:space="preserve"> </w:t>
      </w:r>
      <w:r w:rsidRPr="00991164">
        <w:rPr>
          <w:sz w:val="28"/>
        </w:rPr>
        <w:t>Р- рентабельность продукции, %;</w:t>
      </w:r>
    </w:p>
    <w:p w:rsidR="0025614A" w:rsidRPr="00991164" w:rsidRDefault="0025614A" w:rsidP="00991164">
      <w:pPr>
        <w:widowControl w:val="0"/>
        <w:spacing w:line="360" w:lineRule="auto"/>
        <w:ind w:firstLine="709"/>
        <w:jc w:val="both"/>
        <w:rPr>
          <w:sz w:val="28"/>
        </w:rPr>
      </w:pPr>
      <w:r w:rsidRPr="00991164">
        <w:rPr>
          <w:sz w:val="28"/>
        </w:rPr>
        <w:t>П - прибыль от реализации</w:t>
      </w:r>
      <w:r w:rsidR="00991164">
        <w:rPr>
          <w:sz w:val="28"/>
        </w:rPr>
        <w:t xml:space="preserve"> </w:t>
      </w:r>
      <w:r w:rsidRPr="00991164">
        <w:rPr>
          <w:sz w:val="28"/>
        </w:rPr>
        <w:t>продукции, т.р.;</w:t>
      </w:r>
    </w:p>
    <w:p w:rsidR="0025614A" w:rsidRPr="00991164" w:rsidRDefault="0025614A" w:rsidP="00991164">
      <w:pPr>
        <w:widowControl w:val="0"/>
        <w:spacing w:line="360" w:lineRule="auto"/>
        <w:ind w:firstLine="709"/>
        <w:jc w:val="both"/>
        <w:rPr>
          <w:sz w:val="28"/>
        </w:rPr>
      </w:pPr>
      <w:r w:rsidRPr="00991164">
        <w:rPr>
          <w:sz w:val="28"/>
        </w:rPr>
        <w:t>С -</w:t>
      </w:r>
      <w:r w:rsidR="00991164">
        <w:rPr>
          <w:sz w:val="28"/>
        </w:rPr>
        <w:t xml:space="preserve"> </w:t>
      </w:r>
      <w:r w:rsidRPr="00991164">
        <w:rPr>
          <w:sz w:val="28"/>
        </w:rPr>
        <w:t>себестоимость реализованной продукции, т.р.</w:t>
      </w:r>
    </w:p>
    <w:p w:rsidR="0025614A" w:rsidRPr="00991164" w:rsidRDefault="0025614A" w:rsidP="00991164">
      <w:pPr>
        <w:widowControl w:val="0"/>
        <w:spacing w:line="360" w:lineRule="auto"/>
        <w:ind w:firstLine="709"/>
        <w:jc w:val="both"/>
        <w:rPr>
          <w:sz w:val="28"/>
        </w:rPr>
      </w:pPr>
      <w:r w:rsidRPr="00991164">
        <w:rPr>
          <w:sz w:val="28"/>
        </w:rPr>
        <w:t xml:space="preserve">Прежде чем провести анализ использования оборотного капитала, изучить его структуру и динамику его компонентов проведем анализ доходности ОАО завод </w:t>
      </w:r>
      <w:r w:rsidRPr="00991164">
        <w:rPr>
          <w:sz w:val="28"/>
          <w:lang w:val="en-US"/>
        </w:rPr>
        <w:t>III</w:t>
      </w:r>
      <w:r w:rsidRPr="00991164">
        <w:rPr>
          <w:sz w:val="28"/>
        </w:rPr>
        <w:t xml:space="preserve"> Интернационала, для чего составим табл. 3.1.</w:t>
      </w:r>
    </w:p>
    <w:p w:rsidR="00E41F50" w:rsidRDefault="0025614A" w:rsidP="00991164">
      <w:pPr>
        <w:widowControl w:val="0"/>
        <w:spacing w:line="360" w:lineRule="auto"/>
        <w:ind w:firstLine="709"/>
        <w:jc w:val="both"/>
        <w:rPr>
          <w:sz w:val="28"/>
        </w:rPr>
      </w:pPr>
      <w:r w:rsidRPr="00991164">
        <w:rPr>
          <w:sz w:val="28"/>
        </w:rPr>
        <w:t>Данная табл. 3.1. показывает, что за отчетный год прибыль от реализации продук</w:t>
      </w:r>
      <w:r w:rsidR="00F31EA5" w:rsidRPr="00991164">
        <w:rPr>
          <w:sz w:val="28"/>
        </w:rPr>
        <w:t>ции возросла по сравнению с 2005</w:t>
      </w:r>
      <w:r w:rsidRPr="00991164">
        <w:rPr>
          <w:sz w:val="28"/>
        </w:rPr>
        <w:t xml:space="preserve"> г. на 2532 т.р. с 20100 до 22632 т.р. или на 12,6 % </w:t>
      </w:r>
    </w:p>
    <w:p w:rsidR="00E41F50" w:rsidRDefault="00E41F50" w:rsidP="00991164">
      <w:pPr>
        <w:widowControl w:val="0"/>
        <w:spacing w:line="360" w:lineRule="auto"/>
        <w:ind w:firstLine="709"/>
        <w:jc w:val="both"/>
        <w:rPr>
          <w:sz w:val="28"/>
        </w:rPr>
      </w:pPr>
    </w:p>
    <w:p w:rsidR="00E41F50" w:rsidRDefault="00990BD0" w:rsidP="00991164">
      <w:pPr>
        <w:widowControl w:val="0"/>
        <w:spacing w:line="360" w:lineRule="auto"/>
        <w:ind w:firstLine="709"/>
        <w:jc w:val="both"/>
        <w:rPr>
          <w:sz w:val="28"/>
        </w:rPr>
      </w:pPr>
      <w:r>
        <w:rPr>
          <w:sz w:val="28"/>
        </w:rPr>
        <w:pict>
          <v:shape id="_x0000_i1033" type="#_x0000_t75" style="width:114pt;height:30.75pt">
            <v:imagedata r:id="rId12" o:title=""/>
          </v:shape>
        </w:pic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балансовая прибыль на 9023</w:t>
      </w:r>
      <w:r w:rsidR="00991164">
        <w:rPr>
          <w:sz w:val="28"/>
        </w:rPr>
        <w:t xml:space="preserve"> </w:t>
      </w:r>
      <w:r w:rsidRPr="00991164">
        <w:rPr>
          <w:sz w:val="28"/>
        </w:rPr>
        <w:t>т.р., т.е. увеличилась с 12610 до 21633 т.р.; чистая прибыль повысилась на 6570 т.р. или на 71,9 %.</w:t>
      </w:r>
    </w:p>
    <w:p w:rsidR="0025614A" w:rsidRPr="00991164" w:rsidRDefault="0025614A" w:rsidP="00991164">
      <w:pPr>
        <w:widowControl w:val="0"/>
        <w:spacing w:line="360" w:lineRule="auto"/>
        <w:ind w:firstLine="709"/>
        <w:jc w:val="both"/>
        <w:rPr>
          <w:sz w:val="28"/>
        </w:rPr>
      </w:pPr>
      <w:r w:rsidRPr="00991164">
        <w:rPr>
          <w:sz w:val="28"/>
        </w:rPr>
        <w:t>Это</w:t>
      </w:r>
      <w:r w:rsidR="00991164">
        <w:rPr>
          <w:sz w:val="28"/>
        </w:rPr>
        <w:t xml:space="preserve"> </w:t>
      </w:r>
      <w:r w:rsidRPr="00991164">
        <w:rPr>
          <w:sz w:val="28"/>
        </w:rPr>
        <w:t>явилось результатом действия следующих факторов.</w:t>
      </w:r>
    </w:p>
    <w:p w:rsidR="0025614A" w:rsidRDefault="0025614A" w:rsidP="00E41F50">
      <w:pPr>
        <w:widowControl w:val="0"/>
        <w:overflowPunct w:val="0"/>
        <w:autoSpaceDE w:val="0"/>
        <w:autoSpaceDN w:val="0"/>
        <w:adjustRightInd w:val="0"/>
        <w:spacing w:line="360" w:lineRule="auto"/>
        <w:ind w:firstLine="709"/>
        <w:jc w:val="both"/>
        <w:rPr>
          <w:sz w:val="28"/>
        </w:rPr>
      </w:pPr>
      <w:r w:rsidRPr="00991164">
        <w:rPr>
          <w:sz w:val="28"/>
        </w:rPr>
        <w:t>Рост выручки от реализации продукции на 10816 т.р. ( с 63310 до 74126 т.р.) уве</w:t>
      </w:r>
      <w:r w:rsidR="00E41F50">
        <w:rPr>
          <w:sz w:val="28"/>
        </w:rPr>
        <w:t>личил прибыль на 3439 т.р.</w:t>
      </w:r>
    </w:p>
    <w:p w:rsidR="00E41F50" w:rsidRDefault="00E41F50" w:rsidP="00E41F50">
      <w:pPr>
        <w:widowControl w:val="0"/>
        <w:overflowPunct w:val="0"/>
        <w:autoSpaceDE w:val="0"/>
        <w:autoSpaceDN w:val="0"/>
        <w:adjustRightInd w:val="0"/>
        <w:spacing w:line="360" w:lineRule="auto"/>
        <w:ind w:firstLine="709"/>
        <w:jc w:val="both"/>
        <w:rPr>
          <w:sz w:val="28"/>
        </w:rPr>
      </w:pPr>
    </w:p>
    <w:p w:rsidR="0025614A" w:rsidRPr="00991164" w:rsidRDefault="00E41F50" w:rsidP="00E41F50">
      <w:pPr>
        <w:widowControl w:val="0"/>
        <w:overflowPunct w:val="0"/>
        <w:autoSpaceDE w:val="0"/>
        <w:autoSpaceDN w:val="0"/>
        <w:adjustRightInd w:val="0"/>
        <w:spacing w:line="360" w:lineRule="auto"/>
        <w:ind w:left="709"/>
        <w:jc w:val="both"/>
        <w:rPr>
          <w:sz w:val="28"/>
        </w:rPr>
      </w:pPr>
      <w:r>
        <w:rPr>
          <w:sz w:val="28"/>
        </w:rPr>
        <w:br w:type="page"/>
      </w:r>
      <w:r w:rsidR="00990BD0">
        <w:rPr>
          <w:sz w:val="28"/>
        </w:rPr>
        <w:pict>
          <v:shape id="_x0000_i1034" type="#_x0000_t75" style="width:1in;height:30.75pt">
            <v:imagedata r:id="rId13" o:title=""/>
          </v:shape>
        </w:pict>
      </w:r>
    </w:p>
    <w:p w:rsidR="0025614A" w:rsidRPr="00991164" w:rsidRDefault="0025614A"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2. Рост уровня себестоимости на 1,2 % (69,5 - 68,3) повысит сумму затрат на 897 т.р., что соответственно</w:t>
      </w:r>
      <w:r w:rsidR="00991164">
        <w:rPr>
          <w:sz w:val="28"/>
        </w:rPr>
        <w:t xml:space="preserve"> </w:t>
      </w:r>
      <w:r w:rsidRPr="00991164">
        <w:rPr>
          <w:sz w:val="28"/>
        </w:rPr>
        <w:t>снизило сумму прибыли на</w:t>
      </w:r>
      <w:r w:rsidR="00991164">
        <w:rPr>
          <w:sz w:val="28"/>
        </w:rPr>
        <w:t xml:space="preserve"> </w:t>
      </w:r>
      <w:r w:rsidRPr="00991164">
        <w:rPr>
          <w:sz w:val="28"/>
        </w:rPr>
        <w:t xml:space="preserve">эту цифру </w:t>
      </w:r>
    </w:p>
    <w:p w:rsidR="00E41F50" w:rsidRDefault="00E41F50" w:rsidP="00991164">
      <w:pPr>
        <w:widowControl w:val="0"/>
        <w:spacing w:line="360" w:lineRule="auto"/>
        <w:ind w:firstLine="709"/>
        <w:jc w:val="both"/>
        <w:rPr>
          <w:sz w:val="28"/>
        </w:rPr>
      </w:pPr>
    </w:p>
    <w:p w:rsidR="00E41F50" w:rsidRDefault="0025614A" w:rsidP="00991164">
      <w:pPr>
        <w:widowControl w:val="0"/>
        <w:spacing w:line="360" w:lineRule="auto"/>
        <w:ind w:firstLine="709"/>
        <w:jc w:val="both"/>
        <w:rPr>
          <w:sz w:val="28"/>
        </w:rPr>
      </w:pPr>
      <w:r w:rsidRPr="00991164">
        <w:rPr>
          <w:sz w:val="28"/>
        </w:rPr>
        <w:t>(</w:t>
      </w:r>
      <w:r w:rsidR="00990BD0">
        <w:rPr>
          <w:sz w:val="28"/>
        </w:rPr>
        <w:pict>
          <v:shape id="_x0000_i1035" type="#_x0000_t75" style="width:116.25pt;height:30.75pt">
            <v:imagedata r:id="rId14" o:title=""/>
          </v:shape>
        </w:pict>
      </w:r>
      <w:r w:rsidR="00E41F50">
        <w:rPr>
          <w:sz w:val="28"/>
        </w:rPr>
        <w:t>)</w:t>
      </w:r>
    </w:p>
    <w:p w:rsidR="00E41F50" w:rsidRDefault="00E41F50" w:rsidP="00991164">
      <w:pPr>
        <w:widowControl w:val="0"/>
        <w:spacing w:line="360" w:lineRule="auto"/>
        <w:ind w:firstLine="709"/>
        <w:jc w:val="both"/>
        <w:rPr>
          <w:sz w:val="28"/>
        </w:rPr>
      </w:pPr>
    </w:p>
    <w:p w:rsidR="00E41F50" w:rsidRDefault="0025614A" w:rsidP="00991164">
      <w:pPr>
        <w:widowControl w:val="0"/>
        <w:spacing w:line="360" w:lineRule="auto"/>
        <w:ind w:firstLine="709"/>
        <w:jc w:val="both"/>
        <w:rPr>
          <w:sz w:val="28"/>
        </w:rPr>
      </w:pPr>
      <w:r w:rsidRPr="00991164">
        <w:rPr>
          <w:sz w:val="28"/>
        </w:rPr>
        <w:t>Итого по прибыли от реализации продукции</w:t>
      </w:r>
    </w:p>
    <w:p w:rsidR="00E41F50" w:rsidRDefault="00E41F50" w:rsidP="00991164">
      <w:pPr>
        <w:widowControl w:val="0"/>
        <w:spacing w:line="360" w:lineRule="auto"/>
        <w:ind w:firstLine="709"/>
        <w:jc w:val="both"/>
        <w:rPr>
          <w:sz w:val="28"/>
        </w:rPr>
      </w:pPr>
    </w:p>
    <w:p w:rsidR="0025614A" w:rsidRPr="00991164" w:rsidRDefault="00E41F50" w:rsidP="00991164">
      <w:pPr>
        <w:widowControl w:val="0"/>
        <w:spacing w:line="360" w:lineRule="auto"/>
        <w:ind w:firstLine="709"/>
        <w:jc w:val="both"/>
        <w:rPr>
          <w:sz w:val="28"/>
        </w:rPr>
      </w:pPr>
      <w:r>
        <w:rPr>
          <w:sz w:val="28"/>
        </w:rPr>
        <w:t>3429 - 897 = 2532 т.р</w:t>
      </w:r>
    </w:p>
    <w:p w:rsidR="0025614A" w:rsidRDefault="00E41F50" w:rsidP="00991164">
      <w:pPr>
        <w:widowControl w:val="0"/>
        <w:spacing w:line="360" w:lineRule="auto"/>
        <w:ind w:firstLine="709"/>
        <w:jc w:val="both"/>
        <w:rPr>
          <w:sz w:val="28"/>
        </w:rPr>
      </w:pPr>
      <w:r>
        <w:rPr>
          <w:sz w:val="28"/>
        </w:rPr>
        <w:t>22632 - 20100 = 2532 т.р</w:t>
      </w:r>
    </w:p>
    <w:p w:rsidR="00E41F50" w:rsidRPr="00991164" w:rsidRDefault="00E41F50" w:rsidP="00991164">
      <w:pPr>
        <w:widowControl w:val="0"/>
        <w:spacing w:line="360" w:lineRule="auto"/>
        <w:ind w:firstLine="709"/>
        <w:jc w:val="both"/>
        <w:rPr>
          <w:sz w:val="28"/>
        </w:rPr>
      </w:pPr>
    </w:p>
    <w:p w:rsidR="00E41F50" w:rsidRDefault="0025614A" w:rsidP="00991164">
      <w:pPr>
        <w:widowControl w:val="0"/>
        <w:numPr>
          <w:ilvl w:val="0"/>
          <w:numId w:val="13"/>
        </w:numPr>
        <w:overflowPunct w:val="0"/>
        <w:autoSpaceDE w:val="0"/>
        <w:autoSpaceDN w:val="0"/>
        <w:adjustRightInd w:val="0"/>
        <w:spacing w:line="360" w:lineRule="auto"/>
        <w:ind w:left="0" w:firstLine="709"/>
        <w:jc w:val="both"/>
        <w:rPr>
          <w:sz w:val="28"/>
        </w:rPr>
      </w:pPr>
      <w:r w:rsidRPr="00991164">
        <w:rPr>
          <w:sz w:val="28"/>
        </w:rPr>
        <w:t>Рост прибыли от прочей реализации, точнее от прочей</w:t>
      </w:r>
      <w:r w:rsidR="00991164">
        <w:rPr>
          <w:sz w:val="28"/>
        </w:rPr>
        <w:t xml:space="preserve"> </w:t>
      </w:r>
      <w:r w:rsidRPr="00991164">
        <w:rPr>
          <w:sz w:val="28"/>
        </w:rPr>
        <w:t>операционной деятельности в отчетном году</w:t>
      </w:r>
      <w:r w:rsidR="00991164">
        <w:rPr>
          <w:sz w:val="28"/>
        </w:rPr>
        <w:t xml:space="preserve"> </w:t>
      </w:r>
      <w:r w:rsidRPr="00991164">
        <w:rPr>
          <w:sz w:val="28"/>
        </w:rPr>
        <w:t>увелич</w:t>
      </w:r>
      <w:r w:rsidR="00F31EA5" w:rsidRPr="00991164">
        <w:rPr>
          <w:sz w:val="28"/>
        </w:rPr>
        <w:t>ил баланс прибыли на эту сумму:</w:t>
      </w:r>
    </w:p>
    <w:p w:rsidR="00E41F50" w:rsidRDefault="00E41F50" w:rsidP="00E41F50">
      <w:pPr>
        <w:widowControl w:val="0"/>
        <w:overflowPunct w:val="0"/>
        <w:autoSpaceDE w:val="0"/>
        <w:autoSpaceDN w:val="0"/>
        <w:adjustRightInd w:val="0"/>
        <w:spacing w:line="360" w:lineRule="auto"/>
        <w:ind w:left="709"/>
        <w:jc w:val="both"/>
        <w:rPr>
          <w:sz w:val="28"/>
        </w:rPr>
      </w:pPr>
    </w:p>
    <w:p w:rsidR="0025614A" w:rsidRDefault="00E41F50" w:rsidP="00E41F50">
      <w:pPr>
        <w:widowControl w:val="0"/>
        <w:overflowPunct w:val="0"/>
        <w:autoSpaceDE w:val="0"/>
        <w:autoSpaceDN w:val="0"/>
        <w:adjustRightInd w:val="0"/>
        <w:spacing w:line="360" w:lineRule="auto"/>
        <w:ind w:left="709"/>
        <w:jc w:val="both"/>
        <w:rPr>
          <w:sz w:val="28"/>
        </w:rPr>
      </w:pPr>
      <w:r>
        <w:rPr>
          <w:sz w:val="28"/>
        </w:rPr>
        <w:t>1107 - 133 = 1240 т.р</w:t>
      </w:r>
    </w:p>
    <w:p w:rsidR="00E41F50" w:rsidRPr="00991164" w:rsidRDefault="00E41F50" w:rsidP="00E41F50">
      <w:pPr>
        <w:widowControl w:val="0"/>
        <w:overflowPunct w:val="0"/>
        <w:autoSpaceDE w:val="0"/>
        <w:autoSpaceDN w:val="0"/>
        <w:adjustRightInd w:val="0"/>
        <w:spacing w:line="360" w:lineRule="auto"/>
        <w:ind w:left="709"/>
        <w:jc w:val="both"/>
        <w:rPr>
          <w:sz w:val="28"/>
        </w:rPr>
      </w:pPr>
    </w:p>
    <w:p w:rsidR="0025614A" w:rsidRPr="00991164" w:rsidRDefault="0025614A" w:rsidP="00991164">
      <w:pPr>
        <w:widowControl w:val="0"/>
        <w:numPr>
          <w:ilvl w:val="0"/>
          <w:numId w:val="14"/>
        </w:numPr>
        <w:overflowPunct w:val="0"/>
        <w:autoSpaceDE w:val="0"/>
        <w:autoSpaceDN w:val="0"/>
        <w:adjustRightInd w:val="0"/>
        <w:spacing w:line="360" w:lineRule="auto"/>
        <w:ind w:left="0" w:firstLine="709"/>
        <w:jc w:val="both"/>
        <w:rPr>
          <w:sz w:val="28"/>
        </w:rPr>
      </w:pPr>
      <w:r w:rsidRPr="00991164">
        <w:rPr>
          <w:sz w:val="28"/>
        </w:rPr>
        <w:t>Рост расходов по сравнению с доходами по внереализационным операциям с минус 7357 до минус 2105 т.р.</w:t>
      </w:r>
      <w:r w:rsidR="00991164">
        <w:rPr>
          <w:sz w:val="28"/>
        </w:rPr>
        <w:t xml:space="preserve"> </w:t>
      </w:r>
      <w:r w:rsidRPr="00991164">
        <w:rPr>
          <w:sz w:val="28"/>
        </w:rPr>
        <w:t>снизил балансовую прибыль на 5252 т.р.</w:t>
      </w:r>
    </w:p>
    <w:p w:rsidR="0025614A" w:rsidRDefault="00E41F50" w:rsidP="00991164">
      <w:pPr>
        <w:widowControl w:val="0"/>
        <w:spacing w:line="360" w:lineRule="auto"/>
        <w:ind w:firstLine="709"/>
        <w:jc w:val="both"/>
        <w:rPr>
          <w:sz w:val="28"/>
        </w:rPr>
      </w:pPr>
      <w:r>
        <w:rPr>
          <w:sz w:val="28"/>
        </w:rPr>
        <w:t>Итого по балансовой прибыли:</w:t>
      </w:r>
    </w:p>
    <w:p w:rsidR="00E41F50" w:rsidRPr="00991164"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2532 + 1240 +</w:t>
      </w:r>
      <w:r w:rsidR="00991164">
        <w:rPr>
          <w:sz w:val="28"/>
        </w:rPr>
        <w:t xml:space="preserve"> </w:t>
      </w:r>
      <w:r w:rsidR="00E41F50">
        <w:rPr>
          <w:sz w:val="28"/>
        </w:rPr>
        <w:t>5251 = 9023 т.р</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Итак, на балансовую прибыль в отчетном году</w:t>
      </w:r>
      <w:r w:rsidR="00991164">
        <w:rPr>
          <w:sz w:val="28"/>
        </w:rPr>
        <w:t xml:space="preserve"> </w:t>
      </w:r>
      <w:r w:rsidRPr="00991164">
        <w:rPr>
          <w:sz w:val="28"/>
        </w:rPr>
        <w:t>положительно</w:t>
      </w:r>
      <w:r w:rsidR="00991164">
        <w:rPr>
          <w:sz w:val="28"/>
        </w:rPr>
        <w:t xml:space="preserve"> </w:t>
      </w:r>
      <w:r w:rsidRPr="00991164">
        <w:rPr>
          <w:sz w:val="28"/>
        </w:rPr>
        <w:t>повлияли рост прибыли от реализации продукции на сумму 2532 т.р., увеличение доходов над расходами по операционной деятельности на 1240 т.р., снижение расходов по внереализационной деятельности на сумму 5251 т.р. повысили балансовую прибыль на 9023 т.р. по сравнению с предыдущим годом.</w:t>
      </w:r>
    </w:p>
    <w:p w:rsidR="0025614A" w:rsidRPr="00991164" w:rsidRDefault="0025614A" w:rsidP="00991164">
      <w:pPr>
        <w:widowControl w:val="0"/>
        <w:spacing w:line="360" w:lineRule="auto"/>
        <w:ind w:firstLine="709"/>
        <w:jc w:val="both"/>
        <w:rPr>
          <w:sz w:val="28"/>
        </w:rPr>
      </w:pPr>
      <w:r w:rsidRPr="00991164">
        <w:rPr>
          <w:sz w:val="28"/>
        </w:rPr>
        <w:t>Финансовое состояние завода характеризуется размещением и использованием средств (активов) и источниками</w:t>
      </w:r>
      <w:r w:rsidR="00991164">
        <w:rPr>
          <w:sz w:val="28"/>
        </w:rPr>
        <w:t xml:space="preserve"> </w:t>
      </w:r>
      <w:r w:rsidRPr="00991164">
        <w:rPr>
          <w:sz w:val="28"/>
        </w:rPr>
        <w:t>их формирования (собственного капитала</w:t>
      </w:r>
      <w:r w:rsidR="00991164">
        <w:rPr>
          <w:sz w:val="28"/>
        </w:rPr>
        <w:t xml:space="preserve"> </w:t>
      </w:r>
      <w:r w:rsidRPr="00991164">
        <w:rPr>
          <w:sz w:val="28"/>
        </w:rPr>
        <w:t>и обязательств, т.е. пассивов). Все эти показатели отражают в бухгалтерском балансе</w:t>
      </w:r>
      <w:r w:rsidR="00991164">
        <w:rPr>
          <w:sz w:val="28"/>
        </w:rPr>
        <w:t xml:space="preserve"> </w:t>
      </w:r>
      <w:r w:rsidRPr="00991164">
        <w:rPr>
          <w:sz w:val="28"/>
        </w:rPr>
        <w:t>организации.</w:t>
      </w:r>
    </w:p>
    <w:p w:rsidR="0025614A" w:rsidRPr="00991164" w:rsidRDefault="0025614A" w:rsidP="00991164">
      <w:pPr>
        <w:widowControl w:val="0"/>
        <w:spacing w:line="360" w:lineRule="auto"/>
        <w:ind w:firstLine="709"/>
        <w:jc w:val="both"/>
        <w:rPr>
          <w:sz w:val="28"/>
        </w:rPr>
      </w:pPr>
      <w:r w:rsidRPr="00991164">
        <w:rPr>
          <w:sz w:val="28"/>
        </w:rPr>
        <w:t>Основными</w:t>
      </w:r>
      <w:r w:rsidR="00991164">
        <w:rPr>
          <w:sz w:val="28"/>
        </w:rPr>
        <w:t xml:space="preserve"> </w:t>
      </w:r>
      <w:r w:rsidRPr="00991164">
        <w:rPr>
          <w:sz w:val="28"/>
        </w:rPr>
        <w:t>факторами, определяющими финансовое состояние являются, во-первых, выполнение финансового плана и пополнения по мере возможности потребности собственного оборотного капитала за счет прибыли и, во-вторых, скорость</w:t>
      </w:r>
      <w:r w:rsidR="00991164">
        <w:rPr>
          <w:sz w:val="28"/>
        </w:rPr>
        <w:t xml:space="preserve"> </w:t>
      </w:r>
      <w:r w:rsidRPr="00991164">
        <w:rPr>
          <w:sz w:val="28"/>
        </w:rPr>
        <w:t>оборачиваемости оборотного капитала, т.е. активов баланса.</w:t>
      </w:r>
    </w:p>
    <w:p w:rsidR="0025614A" w:rsidRPr="00991164" w:rsidRDefault="0025614A" w:rsidP="00991164">
      <w:pPr>
        <w:widowControl w:val="0"/>
        <w:spacing w:line="360" w:lineRule="auto"/>
        <w:ind w:firstLine="709"/>
        <w:jc w:val="both"/>
        <w:rPr>
          <w:sz w:val="28"/>
        </w:rPr>
      </w:pPr>
      <w:r w:rsidRPr="00991164">
        <w:rPr>
          <w:sz w:val="28"/>
        </w:rPr>
        <w:t>Для общей характеристики динамика</w:t>
      </w:r>
      <w:r w:rsidR="00991164">
        <w:rPr>
          <w:sz w:val="28"/>
        </w:rPr>
        <w:t xml:space="preserve"> </w:t>
      </w:r>
      <w:r w:rsidRPr="00991164">
        <w:rPr>
          <w:sz w:val="28"/>
        </w:rPr>
        <w:t>финансового состояния организации следует сгруппировать статьи баланса в отдельные группы по</w:t>
      </w:r>
      <w:r w:rsidR="00991164">
        <w:rPr>
          <w:sz w:val="28"/>
        </w:rPr>
        <w:t xml:space="preserve"> </w:t>
      </w:r>
      <w:r w:rsidRPr="00991164">
        <w:rPr>
          <w:sz w:val="28"/>
        </w:rPr>
        <w:t>признаку ликвидности (статьи актива) и срочности обязательств (статьи пассива). На основе агрегированного</w:t>
      </w:r>
      <w:r w:rsidR="00991164">
        <w:rPr>
          <w:sz w:val="28"/>
        </w:rPr>
        <w:t xml:space="preserve"> </w:t>
      </w:r>
      <w:r w:rsidRPr="00991164">
        <w:rPr>
          <w:sz w:val="28"/>
        </w:rPr>
        <w:t>баланса осуществляется анализ структуры имущества завода</w:t>
      </w:r>
      <w:r w:rsidR="00991164">
        <w:rPr>
          <w:sz w:val="28"/>
        </w:rPr>
        <w:t xml:space="preserve"> </w:t>
      </w:r>
      <w:r w:rsidRPr="00991164">
        <w:rPr>
          <w:sz w:val="28"/>
        </w:rPr>
        <w:t>и источников его образования.</w:t>
      </w:r>
    </w:p>
    <w:p w:rsidR="0025614A" w:rsidRPr="00991164" w:rsidRDefault="00CC1425" w:rsidP="00991164">
      <w:pPr>
        <w:widowControl w:val="0"/>
        <w:spacing w:line="360" w:lineRule="auto"/>
        <w:ind w:firstLine="709"/>
        <w:jc w:val="both"/>
        <w:rPr>
          <w:sz w:val="28"/>
        </w:rPr>
      </w:pPr>
      <w:r w:rsidRPr="00991164">
        <w:rPr>
          <w:sz w:val="28"/>
        </w:rPr>
        <w:t>С</w:t>
      </w:r>
      <w:r w:rsidR="0025614A" w:rsidRPr="00991164">
        <w:rPr>
          <w:sz w:val="28"/>
        </w:rPr>
        <w:t>труктура оборотного капитала резко</w:t>
      </w:r>
      <w:r w:rsidR="00991164">
        <w:rPr>
          <w:sz w:val="28"/>
        </w:rPr>
        <w:t xml:space="preserve"> </w:t>
      </w:r>
      <w:r w:rsidR="0025614A" w:rsidRPr="00991164">
        <w:rPr>
          <w:sz w:val="28"/>
        </w:rPr>
        <w:t>менялась по периодам. Так, два года</w:t>
      </w:r>
      <w:r w:rsidR="00991164">
        <w:rPr>
          <w:sz w:val="28"/>
        </w:rPr>
        <w:t xml:space="preserve"> </w:t>
      </w:r>
      <w:r w:rsidR="0025614A" w:rsidRPr="00991164">
        <w:rPr>
          <w:sz w:val="28"/>
        </w:rPr>
        <w:t>назад удельный вес запасов составлял 77,7, на 01.01.2001 - 40,3 %., дебиторская задолженность с 10,5 % дошла до 11,9 %, денежные средства с 10,0 до 45,9%, т.е. возросли в 4,6 раза. НДС на приобретенный капитал почти не изменился 1,8 и 1,9 %.</w:t>
      </w:r>
    </w:p>
    <w:p w:rsidR="0025614A" w:rsidRPr="00991164" w:rsidRDefault="0025614A" w:rsidP="00991164">
      <w:pPr>
        <w:widowControl w:val="0"/>
        <w:spacing w:line="360" w:lineRule="auto"/>
        <w:ind w:firstLine="709"/>
        <w:jc w:val="both"/>
        <w:rPr>
          <w:sz w:val="28"/>
        </w:rPr>
      </w:pPr>
      <w:r w:rsidRPr="00991164">
        <w:rPr>
          <w:sz w:val="28"/>
        </w:rPr>
        <w:t>В табл. 3.3. приведена структура пассива баланса, т.е. источники имущества завода. Так, на конец отчетного года общая сумма источников</w:t>
      </w:r>
      <w:r w:rsidR="00991164">
        <w:rPr>
          <w:sz w:val="28"/>
        </w:rPr>
        <w:t xml:space="preserve"> </w:t>
      </w:r>
      <w:r w:rsidRPr="00991164">
        <w:rPr>
          <w:sz w:val="28"/>
        </w:rPr>
        <w:t>снизилась по сравнению с началом года на 29570 т.р. Эти</w:t>
      </w:r>
      <w:r w:rsidR="00991164">
        <w:rPr>
          <w:sz w:val="28"/>
        </w:rPr>
        <w:t xml:space="preserve"> </w:t>
      </w:r>
      <w:r w:rsidRPr="00991164">
        <w:rPr>
          <w:sz w:val="28"/>
        </w:rPr>
        <w:t>снижения были вызваны за счет</w:t>
      </w:r>
      <w:r w:rsidR="00991164">
        <w:rPr>
          <w:sz w:val="28"/>
        </w:rPr>
        <w:t xml:space="preserve"> </w:t>
      </w:r>
      <w:r w:rsidRPr="00991164">
        <w:rPr>
          <w:sz w:val="28"/>
        </w:rPr>
        <w:t>уменьшения собственного капитала, который с 132925 т.р. снизился до 83960 т.р., т.е снизился на сумму 48965 т.р. (132925 - 83960) или на 36,8 % при одновременном росте заемного капитала на сумму 19395 т.р. (29615 - 10220) или на 189,8 %. Следователь, заемный капитал частично перекрыл снижение собственного капитала на сумму своего роста. Структура источников имущества завода характеризуется</w:t>
      </w:r>
      <w:r w:rsidR="00991164">
        <w:rPr>
          <w:sz w:val="28"/>
        </w:rPr>
        <w:t xml:space="preserve"> </w:t>
      </w:r>
      <w:r w:rsidRPr="00991164">
        <w:rPr>
          <w:sz w:val="28"/>
        </w:rPr>
        <w:t>преобладающим удельным весом</w:t>
      </w:r>
      <w:r w:rsidR="00991164">
        <w:rPr>
          <w:sz w:val="28"/>
        </w:rPr>
        <w:t xml:space="preserve"> </w:t>
      </w:r>
      <w:r w:rsidRPr="00991164">
        <w:rPr>
          <w:sz w:val="28"/>
        </w:rPr>
        <w:t xml:space="preserve">собственного капитала 92,9 % на начало года и 73,9 % - на конец года, заемного капитала 7,1 % на начало года, 26,1 % - на конец года. </w:t>
      </w:r>
    </w:p>
    <w:p w:rsidR="0025614A" w:rsidRPr="00991164" w:rsidRDefault="0025614A" w:rsidP="00991164">
      <w:pPr>
        <w:widowControl w:val="0"/>
        <w:spacing w:line="360" w:lineRule="auto"/>
        <w:ind w:firstLine="709"/>
        <w:jc w:val="both"/>
        <w:rPr>
          <w:sz w:val="28"/>
        </w:rPr>
      </w:pPr>
      <w:r w:rsidRPr="00991164">
        <w:rPr>
          <w:sz w:val="28"/>
        </w:rPr>
        <w:t>Серьезное изменение в течение отчетного</w:t>
      </w:r>
      <w:r w:rsidR="00991164">
        <w:rPr>
          <w:sz w:val="28"/>
        </w:rPr>
        <w:t xml:space="preserve"> </w:t>
      </w:r>
      <w:r w:rsidRPr="00991164">
        <w:rPr>
          <w:sz w:val="28"/>
        </w:rPr>
        <w:t>периода претерпел состав</w:t>
      </w:r>
      <w:r w:rsidR="00991164">
        <w:rPr>
          <w:sz w:val="28"/>
        </w:rPr>
        <w:t xml:space="preserve"> </w:t>
      </w:r>
      <w:r w:rsidRPr="00991164">
        <w:rPr>
          <w:sz w:val="28"/>
        </w:rPr>
        <w:t>заемных средств. В составе заемных средств полностью отсутствуют долгосрочные и краткосрочные кредиты и заемы, удельный вес</w:t>
      </w:r>
      <w:r w:rsidR="00991164">
        <w:rPr>
          <w:sz w:val="28"/>
        </w:rPr>
        <w:t xml:space="preserve"> </w:t>
      </w:r>
      <w:r w:rsidRPr="00991164">
        <w:rPr>
          <w:sz w:val="28"/>
        </w:rPr>
        <w:t>кредиторской задолженности повысился с 3,3 до 5,5 %, прочих краткосрочных пассивов с 3,8 до 20,6 %. Особенно следует</w:t>
      </w:r>
      <w:r w:rsidR="00991164">
        <w:rPr>
          <w:sz w:val="28"/>
        </w:rPr>
        <w:t xml:space="preserve"> </w:t>
      </w:r>
      <w:r w:rsidRPr="00991164">
        <w:rPr>
          <w:sz w:val="28"/>
        </w:rPr>
        <w:t>обратить на прочие</w:t>
      </w:r>
      <w:r w:rsidR="00991164">
        <w:rPr>
          <w:sz w:val="28"/>
        </w:rPr>
        <w:t xml:space="preserve"> </w:t>
      </w:r>
      <w:r w:rsidRPr="00991164">
        <w:rPr>
          <w:sz w:val="28"/>
        </w:rPr>
        <w:t>краткосрочные пассивы, которые возросли за год в 4,3 раза.</w:t>
      </w:r>
    </w:p>
    <w:p w:rsidR="008427B7" w:rsidRPr="00991164" w:rsidRDefault="0025614A" w:rsidP="00991164">
      <w:pPr>
        <w:widowControl w:val="0"/>
        <w:spacing w:line="360" w:lineRule="auto"/>
        <w:ind w:firstLine="709"/>
        <w:jc w:val="both"/>
        <w:rPr>
          <w:sz w:val="28"/>
        </w:rPr>
      </w:pPr>
      <w:r w:rsidRPr="00991164">
        <w:rPr>
          <w:sz w:val="28"/>
        </w:rPr>
        <w:t>Кроме того обращает внимание то, что в структуре оборотного капитала дебиторская задолженность к концу года возросла до 7094 т.р., т.е. рост составил 1257 т.р. или 21,5 %. В составе заемного капитала</w:t>
      </w:r>
      <w:r w:rsidR="00991164">
        <w:rPr>
          <w:sz w:val="28"/>
        </w:rPr>
        <w:t xml:space="preserve"> </w:t>
      </w:r>
      <w:r w:rsidRPr="00991164">
        <w:rPr>
          <w:sz w:val="28"/>
        </w:rPr>
        <w:t>кредиторская задолженность возросла к концу года с 4764 т.р. до 6244 т.р., т.е. на 1480 т.р. или 31,1 %. Следовательно,</w:t>
      </w:r>
      <w:r w:rsidR="00991164">
        <w:rPr>
          <w:sz w:val="28"/>
        </w:rPr>
        <w:t xml:space="preserve"> </w:t>
      </w:r>
      <w:r w:rsidRPr="00991164">
        <w:rPr>
          <w:sz w:val="28"/>
        </w:rPr>
        <w:t>завод для роста</w:t>
      </w:r>
      <w:r w:rsidR="00991164">
        <w:rPr>
          <w:sz w:val="28"/>
        </w:rPr>
        <w:t xml:space="preserve"> </w:t>
      </w:r>
      <w:r w:rsidRPr="00991164">
        <w:rPr>
          <w:sz w:val="28"/>
        </w:rPr>
        <w:t>товарного кредита, выдаваемого</w:t>
      </w:r>
      <w:r w:rsidR="00991164">
        <w:rPr>
          <w:sz w:val="28"/>
        </w:rPr>
        <w:t xml:space="preserve"> </w:t>
      </w:r>
      <w:r w:rsidRPr="00991164">
        <w:rPr>
          <w:sz w:val="28"/>
        </w:rPr>
        <w:t>своим покупателям и заказчикам, кроме кредиторской</w:t>
      </w:r>
      <w:r w:rsidR="00991164">
        <w:rPr>
          <w:sz w:val="28"/>
        </w:rPr>
        <w:t xml:space="preserve"> </w:t>
      </w:r>
      <w:r w:rsidRPr="00991164">
        <w:rPr>
          <w:sz w:val="28"/>
        </w:rPr>
        <w:t>задолженности, т.е.</w:t>
      </w:r>
      <w:r w:rsidR="00991164">
        <w:rPr>
          <w:sz w:val="28"/>
        </w:rPr>
        <w:t xml:space="preserve"> </w:t>
      </w:r>
      <w:r w:rsidRPr="00991164">
        <w:rPr>
          <w:sz w:val="28"/>
        </w:rPr>
        <w:t>долга завода перед кредиторами,</w:t>
      </w:r>
      <w:r w:rsidR="00991164">
        <w:rPr>
          <w:sz w:val="28"/>
        </w:rPr>
        <w:t xml:space="preserve"> </w:t>
      </w:r>
      <w:r w:rsidRPr="00991164">
        <w:rPr>
          <w:sz w:val="28"/>
        </w:rPr>
        <w:t xml:space="preserve">использует другие источники средств. </w:t>
      </w:r>
    </w:p>
    <w:p w:rsidR="0025614A" w:rsidRPr="00991164" w:rsidRDefault="0025614A" w:rsidP="00991164">
      <w:pPr>
        <w:widowControl w:val="0"/>
        <w:spacing w:line="360" w:lineRule="auto"/>
        <w:ind w:firstLine="709"/>
        <w:jc w:val="both"/>
        <w:rPr>
          <w:sz w:val="28"/>
        </w:rPr>
      </w:pPr>
      <w:r w:rsidRPr="00991164">
        <w:rPr>
          <w:sz w:val="28"/>
        </w:rPr>
        <w:t>Финансовое положение завода характеризуется двумя группами показателей:</w:t>
      </w:r>
    </w:p>
    <w:p w:rsidR="0025614A" w:rsidRPr="00991164" w:rsidRDefault="0025614A" w:rsidP="00991164">
      <w:pPr>
        <w:widowControl w:val="0"/>
        <w:spacing w:line="360" w:lineRule="auto"/>
        <w:ind w:firstLine="709"/>
        <w:jc w:val="both"/>
        <w:rPr>
          <w:sz w:val="28"/>
        </w:rPr>
      </w:pPr>
      <w:r w:rsidRPr="00991164">
        <w:rPr>
          <w:sz w:val="28"/>
        </w:rPr>
        <w:t>а) показатели финансовой устойчивости;</w:t>
      </w:r>
    </w:p>
    <w:p w:rsidR="0025614A" w:rsidRPr="00991164" w:rsidRDefault="0025614A" w:rsidP="00991164">
      <w:pPr>
        <w:widowControl w:val="0"/>
        <w:spacing w:line="360" w:lineRule="auto"/>
        <w:ind w:firstLine="709"/>
        <w:jc w:val="both"/>
        <w:rPr>
          <w:sz w:val="28"/>
        </w:rPr>
      </w:pPr>
      <w:r w:rsidRPr="00991164">
        <w:rPr>
          <w:sz w:val="28"/>
        </w:rPr>
        <w:t>б) показатели ликвидности;</w:t>
      </w:r>
    </w:p>
    <w:p w:rsidR="0025614A" w:rsidRPr="00991164" w:rsidRDefault="0025614A" w:rsidP="00991164">
      <w:pPr>
        <w:widowControl w:val="0"/>
        <w:spacing w:line="360" w:lineRule="auto"/>
        <w:ind w:firstLine="709"/>
        <w:jc w:val="both"/>
        <w:rPr>
          <w:sz w:val="28"/>
        </w:rPr>
      </w:pPr>
      <w:r w:rsidRPr="00991164">
        <w:rPr>
          <w:sz w:val="28"/>
        </w:rPr>
        <w:t>Финансовое</w:t>
      </w:r>
      <w:r w:rsidR="00991164">
        <w:rPr>
          <w:sz w:val="28"/>
        </w:rPr>
        <w:t xml:space="preserve"> </w:t>
      </w:r>
      <w:r w:rsidRPr="00991164">
        <w:rPr>
          <w:sz w:val="28"/>
        </w:rPr>
        <w:t>состояние может быть устойчивым, неустойчивым (предкризисным) и кризисное. Способность завода своевременно производить платежи, финансировать свою деятельность на расширенной основе, переносить непредвиденные потрясения и поддерживать свою платежеспособность в неблагоприятных обстоятельствах способствует о его устойчивом финансовом положении, и наоборот.</w:t>
      </w:r>
    </w:p>
    <w:p w:rsidR="0025614A" w:rsidRPr="00991164" w:rsidRDefault="0025614A" w:rsidP="00991164">
      <w:pPr>
        <w:widowControl w:val="0"/>
        <w:spacing w:line="360" w:lineRule="auto"/>
        <w:ind w:firstLine="709"/>
        <w:jc w:val="both"/>
        <w:rPr>
          <w:sz w:val="28"/>
        </w:rPr>
      </w:pPr>
      <w:r w:rsidRPr="00991164">
        <w:rPr>
          <w:sz w:val="28"/>
        </w:rPr>
        <w:t xml:space="preserve">Оборотный капитал образуется как за счет собственного капитала, так и за счет краткосрочных заемных средств. В зависимости от источников формирования общую сумму оборотного капитала принято делить на две части: </w:t>
      </w:r>
    </w:p>
    <w:p w:rsidR="0025614A" w:rsidRPr="00991164" w:rsidRDefault="0025614A" w:rsidP="00991164">
      <w:pPr>
        <w:widowControl w:val="0"/>
        <w:spacing w:line="360" w:lineRule="auto"/>
        <w:ind w:firstLine="709"/>
        <w:jc w:val="both"/>
        <w:rPr>
          <w:sz w:val="28"/>
        </w:rPr>
      </w:pPr>
      <w:r w:rsidRPr="00991164">
        <w:rPr>
          <w:sz w:val="28"/>
        </w:rPr>
        <w:t>а)</w:t>
      </w:r>
      <w:r w:rsidR="00991164">
        <w:rPr>
          <w:sz w:val="28"/>
        </w:rPr>
        <w:t xml:space="preserve"> </w:t>
      </w:r>
      <w:r w:rsidRPr="00991164">
        <w:rPr>
          <w:sz w:val="28"/>
        </w:rPr>
        <w:t>переменный, который создан за счет краткосрочных</w:t>
      </w:r>
      <w:r w:rsidR="00991164">
        <w:rPr>
          <w:sz w:val="28"/>
        </w:rPr>
        <w:t xml:space="preserve"> </w:t>
      </w:r>
      <w:r w:rsidRPr="00991164">
        <w:rPr>
          <w:sz w:val="28"/>
        </w:rPr>
        <w:t>обязательств;</w:t>
      </w:r>
    </w:p>
    <w:p w:rsidR="0025614A" w:rsidRPr="00991164" w:rsidRDefault="0025614A" w:rsidP="00991164">
      <w:pPr>
        <w:widowControl w:val="0"/>
        <w:spacing w:line="360" w:lineRule="auto"/>
        <w:ind w:firstLine="709"/>
        <w:jc w:val="both"/>
        <w:rPr>
          <w:sz w:val="28"/>
        </w:rPr>
      </w:pPr>
      <w:r w:rsidRPr="00991164">
        <w:rPr>
          <w:sz w:val="28"/>
        </w:rPr>
        <w:t>б) постоянный минимум оборотного капитала, который образуется за счет собственного капитала.</w:t>
      </w:r>
    </w:p>
    <w:p w:rsidR="0025614A" w:rsidRDefault="0025614A" w:rsidP="00991164">
      <w:pPr>
        <w:widowControl w:val="0"/>
        <w:spacing w:line="360" w:lineRule="auto"/>
        <w:ind w:firstLine="709"/>
        <w:jc w:val="both"/>
        <w:rPr>
          <w:sz w:val="28"/>
        </w:rPr>
      </w:pPr>
      <w:r w:rsidRPr="00991164">
        <w:rPr>
          <w:sz w:val="28"/>
        </w:rPr>
        <w:t xml:space="preserve">Собственный капитал в балансе отражается в </w:t>
      </w:r>
      <w:r w:rsidRPr="00991164">
        <w:rPr>
          <w:sz w:val="28"/>
          <w:lang w:val="en-US"/>
        </w:rPr>
        <w:t>I</w:t>
      </w:r>
      <w:r w:rsidR="00991164">
        <w:rPr>
          <w:sz w:val="28"/>
        </w:rPr>
        <w:t xml:space="preserve"> </w:t>
      </w:r>
      <w:r w:rsidRPr="00991164">
        <w:rPr>
          <w:sz w:val="28"/>
        </w:rPr>
        <w:t>разделе пассива баланса. Чтобы определить сколько</w:t>
      </w:r>
      <w:r w:rsidR="00991164">
        <w:rPr>
          <w:sz w:val="28"/>
        </w:rPr>
        <w:t xml:space="preserve"> </w:t>
      </w:r>
      <w:r w:rsidRPr="00991164">
        <w:rPr>
          <w:sz w:val="28"/>
        </w:rPr>
        <w:t xml:space="preserve">его используется в обороте, необходимо от общей суммы по </w:t>
      </w:r>
      <w:r w:rsidRPr="00991164">
        <w:rPr>
          <w:sz w:val="28"/>
          <w:lang w:val="en-US"/>
        </w:rPr>
        <w:t>I</w:t>
      </w:r>
      <w:r w:rsidRPr="00991164">
        <w:rPr>
          <w:sz w:val="28"/>
        </w:rPr>
        <w:t xml:space="preserve"> и </w:t>
      </w:r>
      <w:r w:rsidRPr="00991164">
        <w:rPr>
          <w:sz w:val="28"/>
          <w:lang w:val="en-US"/>
        </w:rPr>
        <w:t>II</w:t>
      </w:r>
      <w:r w:rsidRPr="00991164">
        <w:rPr>
          <w:sz w:val="28"/>
        </w:rPr>
        <w:t xml:space="preserve"> разделам пассива баланса вычесть сумму долгосрочных (внеоборотных) активов.</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СОК = С</w:t>
      </w:r>
      <w:r w:rsidRPr="00991164">
        <w:rPr>
          <w:sz w:val="28"/>
          <w:vertAlign w:val="superscript"/>
        </w:rPr>
        <w:t xml:space="preserve">К </w:t>
      </w:r>
      <w:r w:rsidRPr="00991164">
        <w:rPr>
          <w:sz w:val="28"/>
        </w:rPr>
        <w:t>+ С</w:t>
      </w:r>
      <w:r w:rsidRPr="00991164">
        <w:rPr>
          <w:sz w:val="28"/>
          <w:vertAlign w:val="superscript"/>
        </w:rPr>
        <w:t>ДК</w:t>
      </w:r>
      <w:r w:rsidRPr="00991164">
        <w:rPr>
          <w:sz w:val="28"/>
        </w:rPr>
        <w:t xml:space="preserve"> - Ва</w:t>
      </w:r>
    </w:p>
    <w:p w:rsidR="00E41F50"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Используя данные табл. 3.2 и 3.3 рассчитаем эти показатели за 200</w:t>
      </w:r>
      <w:r w:rsidR="000F149F" w:rsidRPr="00991164">
        <w:rPr>
          <w:sz w:val="28"/>
        </w:rPr>
        <w:t>6</w:t>
      </w:r>
      <w:r w:rsidRPr="00991164">
        <w:rPr>
          <w:sz w:val="28"/>
        </w:rPr>
        <w:t xml:space="preserve"> год</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СОК</w:t>
      </w:r>
      <w:r w:rsidRPr="00991164">
        <w:rPr>
          <w:sz w:val="28"/>
          <w:vertAlign w:val="subscript"/>
        </w:rPr>
        <w:t>Н.Г.</w:t>
      </w:r>
      <w:r w:rsidRPr="00991164">
        <w:rPr>
          <w:sz w:val="28"/>
        </w:rPr>
        <w:t xml:space="preserve"> = 132925 - 112816 = 20109 тыс. руб.</w:t>
      </w:r>
    </w:p>
    <w:p w:rsidR="0025614A" w:rsidRDefault="0025614A" w:rsidP="00991164">
      <w:pPr>
        <w:widowControl w:val="0"/>
        <w:spacing w:line="360" w:lineRule="auto"/>
        <w:ind w:firstLine="709"/>
        <w:jc w:val="both"/>
        <w:rPr>
          <w:sz w:val="28"/>
        </w:rPr>
      </w:pPr>
      <w:r w:rsidRPr="00991164">
        <w:rPr>
          <w:sz w:val="28"/>
        </w:rPr>
        <w:t>СОК</w:t>
      </w:r>
      <w:r w:rsidRPr="00991164">
        <w:rPr>
          <w:sz w:val="28"/>
          <w:vertAlign w:val="subscript"/>
        </w:rPr>
        <w:t xml:space="preserve">К.Г. </w:t>
      </w:r>
      <w:r w:rsidRPr="00991164">
        <w:rPr>
          <w:sz w:val="28"/>
        </w:rPr>
        <w:t>= 83960 - 53840 = 30120 тыс. руб.</w:t>
      </w:r>
    </w:p>
    <w:p w:rsidR="00E41F50" w:rsidRPr="00991164"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Сумму собственного оборотного капитала можно рассчитать и таким образом: из общей суммы оборотного капитала вычесть сумму краткосрочных финансовых обязательств</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vertAlign w:val="superscript"/>
        </w:rPr>
      </w:pPr>
      <w:r w:rsidRPr="00991164">
        <w:rPr>
          <w:sz w:val="28"/>
        </w:rPr>
        <w:t>СОК = ОК - К</w:t>
      </w:r>
      <w:r w:rsidRPr="00991164">
        <w:rPr>
          <w:sz w:val="28"/>
          <w:vertAlign w:val="superscript"/>
        </w:rPr>
        <w:t>О</w:t>
      </w:r>
    </w:p>
    <w:p w:rsidR="0025614A" w:rsidRPr="00991164" w:rsidRDefault="0025614A" w:rsidP="00991164">
      <w:pPr>
        <w:widowControl w:val="0"/>
        <w:spacing w:line="360" w:lineRule="auto"/>
        <w:ind w:firstLine="709"/>
        <w:jc w:val="both"/>
        <w:rPr>
          <w:sz w:val="28"/>
        </w:rPr>
      </w:pPr>
      <w:r w:rsidRPr="00991164">
        <w:rPr>
          <w:sz w:val="28"/>
        </w:rPr>
        <w:t>СОКн.г</w:t>
      </w:r>
      <w:r w:rsidRPr="00991164">
        <w:rPr>
          <w:sz w:val="28"/>
          <w:vertAlign w:val="subscript"/>
        </w:rPr>
        <w:t>.</w:t>
      </w:r>
      <w:r w:rsidRPr="00991164">
        <w:rPr>
          <w:sz w:val="28"/>
        </w:rPr>
        <w:t xml:space="preserve"> = 30329 - 10220 = 20109 тыс. руб.</w:t>
      </w:r>
    </w:p>
    <w:p w:rsidR="0025614A" w:rsidRDefault="0025614A" w:rsidP="00991164">
      <w:pPr>
        <w:widowControl w:val="0"/>
        <w:spacing w:line="360" w:lineRule="auto"/>
        <w:ind w:firstLine="709"/>
        <w:jc w:val="both"/>
        <w:rPr>
          <w:sz w:val="28"/>
        </w:rPr>
      </w:pPr>
      <w:r w:rsidRPr="00991164">
        <w:rPr>
          <w:sz w:val="28"/>
        </w:rPr>
        <w:t>СОКк.г</w:t>
      </w:r>
      <w:r w:rsidRPr="00991164">
        <w:rPr>
          <w:sz w:val="28"/>
          <w:vertAlign w:val="subscript"/>
        </w:rPr>
        <w:t xml:space="preserve">. </w:t>
      </w:r>
      <w:r w:rsidRPr="00991164">
        <w:rPr>
          <w:sz w:val="28"/>
        </w:rPr>
        <w:t>= 59735 - 29615 = 30120 т.р.</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Как видно из приведенных расчетов на конец года сумма собственного оборотного капитала возросла на 10011 т.р. (30120 - 20109).</w:t>
      </w:r>
    </w:p>
    <w:p w:rsidR="0025614A" w:rsidRDefault="0025614A" w:rsidP="00991164">
      <w:pPr>
        <w:widowControl w:val="0"/>
        <w:spacing w:line="360" w:lineRule="auto"/>
        <w:ind w:firstLine="709"/>
        <w:jc w:val="both"/>
        <w:rPr>
          <w:sz w:val="28"/>
        </w:rPr>
      </w:pPr>
      <w:r w:rsidRPr="00991164">
        <w:rPr>
          <w:sz w:val="28"/>
        </w:rPr>
        <w:t>Анализируем структуру распределения собственного капитала, а именно долю собственного капитала в общей его сумме. Отношение собственного оборотного капитала к общей его сумме послужило название " коэффициент маневренности капитала", который</w:t>
      </w:r>
      <w:r w:rsidR="00991164">
        <w:rPr>
          <w:sz w:val="28"/>
        </w:rPr>
        <w:t xml:space="preserve"> </w:t>
      </w:r>
      <w:r w:rsidRPr="00991164">
        <w:rPr>
          <w:sz w:val="28"/>
        </w:rPr>
        <w:t>показывает, какая часть собственного капитала находится в обороте</w:t>
      </w:r>
    </w:p>
    <w:p w:rsidR="00E41F50" w:rsidRDefault="00E41F50" w:rsidP="00991164">
      <w:pPr>
        <w:widowControl w:val="0"/>
        <w:spacing w:line="360" w:lineRule="auto"/>
        <w:ind w:firstLine="709"/>
        <w:jc w:val="both"/>
        <w:rPr>
          <w:sz w:val="28"/>
        </w:rPr>
      </w:pPr>
    </w:p>
    <w:p w:rsidR="0025614A" w:rsidRPr="00991164" w:rsidRDefault="00E41F50" w:rsidP="00991164">
      <w:pPr>
        <w:widowControl w:val="0"/>
        <w:spacing w:line="360" w:lineRule="auto"/>
        <w:ind w:firstLine="709"/>
        <w:jc w:val="both"/>
        <w:rPr>
          <w:sz w:val="28"/>
        </w:rPr>
      </w:pPr>
      <w:r>
        <w:rPr>
          <w:sz w:val="28"/>
        </w:rPr>
        <w:br w:type="page"/>
      </w:r>
      <w:r w:rsidR="0025614A" w:rsidRPr="00991164">
        <w:rPr>
          <w:sz w:val="28"/>
        </w:rPr>
        <w:t>К</w:t>
      </w:r>
      <w:r w:rsidR="0025614A" w:rsidRPr="00991164">
        <w:rPr>
          <w:sz w:val="28"/>
          <w:vertAlign w:val="subscript"/>
        </w:rPr>
        <w:t>М.</w:t>
      </w:r>
      <w:r w:rsidR="0025614A" w:rsidRPr="00991164">
        <w:rPr>
          <w:sz w:val="28"/>
        </w:rPr>
        <w:t>=</w:t>
      </w:r>
      <w:r w:rsidR="0025614A" w:rsidRPr="00991164">
        <w:rPr>
          <w:sz w:val="28"/>
          <w:vertAlign w:val="subscript"/>
        </w:rPr>
        <w:t xml:space="preserve"> </w:t>
      </w:r>
      <w:r w:rsidR="00990BD0">
        <w:rPr>
          <w:sz w:val="28"/>
        </w:rPr>
        <w:pict>
          <v:shape id="_x0000_i1036" type="#_x0000_t75" style="width:36pt;height:30.75pt">
            <v:imagedata r:id="rId15" o:title=""/>
          </v:shape>
        </w:pict>
      </w:r>
    </w:p>
    <w:p w:rsidR="0025614A" w:rsidRPr="00991164" w:rsidRDefault="0025614A" w:rsidP="00991164">
      <w:pPr>
        <w:widowControl w:val="0"/>
        <w:spacing w:line="360" w:lineRule="auto"/>
        <w:ind w:firstLine="709"/>
        <w:jc w:val="both"/>
        <w:rPr>
          <w:sz w:val="28"/>
        </w:rPr>
      </w:pPr>
      <w:r w:rsidRPr="00991164">
        <w:rPr>
          <w:sz w:val="28"/>
        </w:rPr>
        <w:t xml:space="preserve">Км.н.г. = </w:t>
      </w:r>
      <w:r w:rsidR="00990BD0">
        <w:rPr>
          <w:sz w:val="28"/>
        </w:rPr>
        <w:pict>
          <v:shape id="_x0000_i1037" type="#_x0000_t75" style="width:81pt;height:30.75pt">
            <v:imagedata r:id="rId16" o:title=""/>
          </v:shape>
        </w:pict>
      </w:r>
      <w:r w:rsidR="00991164">
        <w:rPr>
          <w:sz w:val="28"/>
        </w:rPr>
        <w:t xml:space="preserve"> </w:t>
      </w:r>
      <w:r w:rsidRPr="00991164">
        <w:rPr>
          <w:sz w:val="28"/>
        </w:rPr>
        <w:t xml:space="preserve">Км.к.г. = </w:t>
      </w:r>
      <w:r w:rsidR="00990BD0">
        <w:rPr>
          <w:sz w:val="28"/>
        </w:rPr>
        <w:pict>
          <v:shape id="_x0000_i1038" type="#_x0000_t75" style="width:78pt;height:30.75pt">
            <v:imagedata r:id="rId17" o:title=""/>
          </v:shape>
        </w:pic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На заводе по состоянию на конец года доля собственного капитала, находящегося в обороте, возросла и</w:t>
      </w:r>
      <w:r w:rsidR="00991164">
        <w:rPr>
          <w:sz w:val="28"/>
        </w:rPr>
        <w:t xml:space="preserve"> </w:t>
      </w:r>
      <w:r w:rsidRPr="00991164">
        <w:rPr>
          <w:sz w:val="28"/>
        </w:rPr>
        <w:t>намного (0,359 - 0,151 = 0,208), т.е. возросла на 20,8 %, что следует оценить положительно.</w:t>
      </w:r>
    </w:p>
    <w:p w:rsidR="0025614A" w:rsidRDefault="0025614A" w:rsidP="00991164">
      <w:pPr>
        <w:widowControl w:val="0"/>
        <w:spacing w:line="360" w:lineRule="auto"/>
        <w:ind w:firstLine="709"/>
        <w:jc w:val="both"/>
        <w:rPr>
          <w:sz w:val="28"/>
        </w:rPr>
      </w:pPr>
      <w:r w:rsidRPr="00991164">
        <w:rPr>
          <w:sz w:val="28"/>
        </w:rPr>
        <w:t>Другим важным показателем, характеризующим</w:t>
      </w:r>
      <w:r w:rsidR="00991164">
        <w:rPr>
          <w:sz w:val="28"/>
        </w:rPr>
        <w:t xml:space="preserve"> </w:t>
      </w:r>
      <w:r w:rsidRPr="00991164">
        <w:rPr>
          <w:sz w:val="28"/>
        </w:rPr>
        <w:t>финансовую устойчивость завода, является обеспеченность материально-производственных запасов</w:t>
      </w:r>
      <w:r w:rsidR="00991164">
        <w:rPr>
          <w:sz w:val="28"/>
        </w:rPr>
        <w:t xml:space="preserve"> </w:t>
      </w:r>
      <w:r w:rsidRPr="00991164">
        <w:rPr>
          <w:sz w:val="28"/>
        </w:rPr>
        <w:t>плановыми источниками финансирования, к которым относится не только</w:t>
      </w:r>
      <w:r w:rsidR="00991164">
        <w:rPr>
          <w:sz w:val="28"/>
        </w:rPr>
        <w:t xml:space="preserve"> </w:t>
      </w:r>
      <w:r w:rsidRPr="00991164">
        <w:rPr>
          <w:sz w:val="28"/>
        </w:rPr>
        <w:t>собственный оборотный капитал, но и краткосрочные кредиты банка под товарно-материальные ценности, не просроченная задолженность поставщикам, полученные авансы от покупателей.</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ИФЗ = СОК + Ф</w:t>
      </w:r>
      <w:r w:rsidRPr="00991164">
        <w:rPr>
          <w:sz w:val="28"/>
          <w:lang w:val="en-US"/>
        </w:rPr>
        <w:t>I</w:t>
      </w:r>
      <w:r w:rsidRPr="00991164">
        <w:rPr>
          <w:sz w:val="28"/>
        </w:rPr>
        <w:t>.611 + 612 + 621 + 622 + 627</w:t>
      </w:r>
      <w:r w:rsidR="00991164">
        <w:rPr>
          <w:sz w:val="28"/>
        </w:rPr>
        <w:t xml:space="preserve"> </w:t>
      </w:r>
    </w:p>
    <w:p w:rsidR="00E41F50"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Используя данные бухгалтерского баланса (форма № 1), определяется общая сумма источников формирования запасов за 2000 год.</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ИФЗн.г. = 20109 + 1141 + 292 = 21542 т.р.</w:t>
      </w:r>
    </w:p>
    <w:p w:rsidR="0025614A" w:rsidRPr="00991164" w:rsidRDefault="0025614A" w:rsidP="00991164">
      <w:pPr>
        <w:widowControl w:val="0"/>
        <w:spacing w:line="360" w:lineRule="auto"/>
        <w:ind w:firstLine="709"/>
        <w:jc w:val="both"/>
        <w:rPr>
          <w:sz w:val="28"/>
        </w:rPr>
      </w:pPr>
      <w:r w:rsidRPr="00991164">
        <w:rPr>
          <w:sz w:val="28"/>
        </w:rPr>
        <w:t>ИФЗк.г. = 30120 + 634 + 1289 = 32043 т.р.</w:t>
      </w:r>
    </w:p>
    <w:p w:rsidR="00E41F50"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Уровень обеспеченности, %</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Уоб = </w:t>
      </w:r>
      <w:r w:rsidR="00990BD0">
        <w:rPr>
          <w:sz w:val="28"/>
        </w:rPr>
        <w:pict>
          <v:shape id="_x0000_i1039" type="#_x0000_t75" style="width:60pt;height:30.75pt">
            <v:imagedata r:id="rId18" o:title=""/>
          </v:shape>
        </w:pict>
      </w:r>
    </w:p>
    <w:p w:rsidR="0025614A" w:rsidRPr="00991164" w:rsidRDefault="0025614A" w:rsidP="00991164">
      <w:pPr>
        <w:widowControl w:val="0"/>
        <w:spacing w:line="360" w:lineRule="auto"/>
        <w:ind w:firstLine="709"/>
        <w:jc w:val="both"/>
        <w:rPr>
          <w:sz w:val="28"/>
        </w:rPr>
      </w:pPr>
      <w:r w:rsidRPr="00991164">
        <w:rPr>
          <w:sz w:val="28"/>
        </w:rPr>
        <w:t xml:space="preserve">Уоб п.г. = </w:t>
      </w:r>
      <w:r w:rsidR="00990BD0">
        <w:rPr>
          <w:sz w:val="28"/>
        </w:rPr>
        <w:pict>
          <v:shape id="_x0000_i1040" type="#_x0000_t75" style="width:102pt;height:30.75pt">
            <v:imagedata r:id="rId19" o:title=""/>
          </v:shape>
        </w:pict>
      </w:r>
    </w:p>
    <w:p w:rsidR="0025614A" w:rsidRPr="00991164" w:rsidRDefault="0025614A" w:rsidP="00991164">
      <w:pPr>
        <w:widowControl w:val="0"/>
        <w:spacing w:line="360" w:lineRule="auto"/>
        <w:ind w:firstLine="709"/>
        <w:jc w:val="both"/>
        <w:rPr>
          <w:sz w:val="28"/>
        </w:rPr>
      </w:pPr>
      <w:r w:rsidRPr="00991164">
        <w:rPr>
          <w:sz w:val="28"/>
        </w:rPr>
        <w:t>Уоб.к.г. =</w:t>
      </w:r>
      <w:r w:rsidR="00990BD0">
        <w:rPr>
          <w:sz w:val="28"/>
        </w:rPr>
        <w:pict>
          <v:shape id="_x0000_i1041" type="#_x0000_t75" style="width:102pt;height:30.75pt">
            <v:imagedata r:id="rId20" o:title=""/>
          </v:shape>
        </w:pic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Как видно из приведенных данных, на заводе</w:t>
      </w:r>
      <w:r w:rsidR="00991164">
        <w:rPr>
          <w:sz w:val="28"/>
        </w:rPr>
        <w:t xml:space="preserve"> </w:t>
      </w:r>
      <w:r w:rsidRPr="00991164">
        <w:rPr>
          <w:sz w:val="28"/>
        </w:rPr>
        <w:t>материально-производственные запасы на начало года были обеспечены</w:t>
      </w:r>
      <w:r w:rsidR="00991164">
        <w:rPr>
          <w:sz w:val="28"/>
        </w:rPr>
        <w:t xml:space="preserve"> </w:t>
      </w:r>
      <w:r w:rsidRPr="00991164">
        <w:rPr>
          <w:sz w:val="28"/>
        </w:rPr>
        <w:t>плановыми источниками финансирования на 137 %, а на конец года - 133 %, т.е. имеется небольшое снижение.</w:t>
      </w:r>
    </w:p>
    <w:p w:rsidR="0025614A" w:rsidRPr="00991164" w:rsidRDefault="0025614A" w:rsidP="00991164">
      <w:pPr>
        <w:widowControl w:val="0"/>
        <w:spacing w:line="360" w:lineRule="auto"/>
        <w:ind w:firstLine="709"/>
        <w:jc w:val="both"/>
        <w:rPr>
          <w:sz w:val="28"/>
        </w:rPr>
      </w:pPr>
      <w:r w:rsidRPr="00991164">
        <w:rPr>
          <w:sz w:val="28"/>
        </w:rPr>
        <w:t>Излишек или недостаток источников средств формирования запасов является одним из критериев оценки финансовой устойчивости предприятия.</w:t>
      </w:r>
    </w:p>
    <w:p w:rsidR="0025614A" w:rsidRPr="00991164" w:rsidRDefault="0025614A" w:rsidP="00991164">
      <w:pPr>
        <w:widowControl w:val="0"/>
        <w:spacing w:line="360" w:lineRule="auto"/>
        <w:ind w:firstLine="709"/>
        <w:jc w:val="both"/>
        <w:rPr>
          <w:sz w:val="28"/>
        </w:rPr>
      </w:pPr>
      <w:r w:rsidRPr="00991164">
        <w:rPr>
          <w:sz w:val="28"/>
        </w:rPr>
        <w:t>Существуют следующие типы финансовой устойчивости.</w:t>
      </w:r>
    </w:p>
    <w:p w:rsidR="0025614A" w:rsidRDefault="0025614A" w:rsidP="00991164">
      <w:pPr>
        <w:widowControl w:val="0"/>
        <w:spacing w:line="360" w:lineRule="auto"/>
        <w:ind w:firstLine="709"/>
        <w:jc w:val="both"/>
        <w:rPr>
          <w:sz w:val="28"/>
        </w:rPr>
      </w:pPr>
      <w:r w:rsidRPr="00991164">
        <w:rPr>
          <w:sz w:val="28"/>
        </w:rPr>
        <w:t>Абсолютная финансовая устойчивость, если запасы и затраты ( З) м меньше собственных оборотных капиталов</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З </w:t>
      </w:r>
      <w:r w:rsidRPr="00991164">
        <w:rPr>
          <w:sz w:val="28"/>
          <w:szCs w:val="28"/>
        </w:rPr>
        <w:sym w:font="Symbol" w:char="F03C"/>
      </w:r>
      <w:r w:rsidRPr="00991164">
        <w:rPr>
          <w:sz w:val="28"/>
        </w:rPr>
        <w:t xml:space="preserve"> СОК</w:t>
      </w:r>
    </w:p>
    <w:p w:rsidR="0025614A" w:rsidRPr="00991164" w:rsidRDefault="0025614A" w:rsidP="00991164">
      <w:pPr>
        <w:widowControl w:val="0"/>
        <w:spacing w:line="360" w:lineRule="auto"/>
        <w:ind w:firstLine="709"/>
        <w:jc w:val="both"/>
        <w:rPr>
          <w:sz w:val="28"/>
        </w:rPr>
      </w:pPr>
      <w:r w:rsidRPr="00991164">
        <w:rPr>
          <w:sz w:val="28"/>
        </w:rPr>
        <w:t xml:space="preserve">Коб.з = </w:t>
      </w:r>
      <w:r w:rsidR="00990BD0">
        <w:rPr>
          <w:sz w:val="28"/>
        </w:rPr>
        <w:pict>
          <v:shape id="_x0000_i1042" type="#_x0000_t75" style="width:32.25pt;height:30.75pt">
            <v:imagedata r:id="rId21" o:title=""/>
          </v:shape>
        </w:pict>
      </w:r>
      <w:r w:rsidRPr="00991164">
        <w:rPr>
          <w:sz w:val="28"/>
          <w:szCs w:val="28"/>
        </w:rPr>
        <w:sym w:font="Symbol" w:char="F03E"/>
      </w:r>
      <w:r w:rsidRPr="00991164">
        <w:rPr>
          <w:sz w:val="28"/>
        </w:rPr>
        <w:t>1</w:t>
      </w:r>
      <w:r w:rsidR="00991164">
        <w:rPr>
          <w:sz w:val="28"/>
        </w:rPr>
        <w:t xml:space="preserve"> </w:t>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Pr="00991164">
        <w:rPr>
          <w:sz w:val="28"/>
        </w:rPr>
        <w:t>( 3.2)</w:t>
      </w:r>
    </w:p>
    <w:p w:rsidR="00E41F50"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На заводе за отчетный период этот показатель равен:</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на начало года: 15729 </w:t>
      </w:r>
      <w:r w:rsidRPr="00991164">
        <w:rPr>
          <w:sz w:val="28"/>
          <w:szCs w:val="28"/>
        </w:rPr>
        <w:sym w:font="Symbol" w:char="F03C"/>
      </w:r>
      <w:r w:rsidRPr="00991164">
        <w:rPr>
          <w:sz w:val="28"/>
        </w:rPr>
        <w:t xml:space="preserve"> 20109</w:t>
      </w:r>
      <w:r w:rsidR="00991164">
        <w:rPr>
          <w:sz w:val="28"/>
        </w:rPr>
        <w:t xml:space="preserve"> </w:t>
      </w:r>
      <w:r w:rsidRPr="00991164">
        <w:rPr>
          <w:sz w:val="28"/>
        </w:rPr>
        <w:t>Коб. з.н.г =</w:t>
      </w:r>
      <w:r w:rsidR="00990BD0">
        <w:rPr>
          <w:sz w:val="28"/>
        </w:rPr>
        <w:pict>
          <v:shape id="_x0000_i1043" type="#_x0000_t75" style="width:69pt;height:30.75pt">
            <v:imagedata r:id="rId22" o:title=""/>
          </v:shape>
        </w:pict>
      </w:r>
      <w:r w:rsidRPr="00991164">
        <w:rPr>
          <w:sz w:val="28"/>
        </w:rPr>
        <w:t>;</w:t>
      </w:r>
    </w:p>
    <w:p w:rsidR="0025614A" w:rsidRPr="00991164" w:rsidRDefault="0025614A" w:rsidP="00991164">
      <w:pPr>
        <w:widowControl w:val="0"/>
        <w:spacing w:line="360" w:lineRule="auto"/>
        <w:ind w:firstLine="709"/>
        <w:jc w:val="both"/>
        <w:rPr>
          <w:sz w:val="28"/>
        </w:rPr>
      </w:pPr>
      <w:r w:rsidRPr="00991164">
        <w:rPr>
          <w:sz w:val="28"/>
        </w:rPr>
        <w:t>на конец года</w:t>
      </w:r>
      <w:r w:rsidR="00991164">
        <w:rPr>
          <w:sz w:val="28"/>
        </w:rPr>
        <w:t xml:space="preserve"> </w:t>
      </w:r>
      <w:r w:rsidRPr="00991164">
        <w:rPr>
          <w:sz w:val="28"/>
        </w:rPr>
        <w:t xml:space="preserve">24104 </w:t>
      </w:r>
      <w:r w:rsidRPr="00991164">
        <w:rPr>
          <w:sz w:val="28"/>
          <w:szCs w:val="28"/>
        </w:rPr>
        <w:sym w:font="Symbol" w:char="F03C"/>
      </w:r>
      <w:r w:rsidRPr="00991164">
        <w:rPr>
          <w:sz w:val="28"/>
        </w:rPr>
        <w:t>30120</w:t>
      </w:r>
      <w:r w:rsidR="00991164">
        <w:rPr>
          <w:sz w:val="28"/>
        </w:rPr>
        <w:t xml:space="preserve"> </w:t>
      </w:r>
      <w:r w:rsidRPr="00991164">
        <w:rPr>
          <w:sz w:val="28"/>
        </w:rPr>
        <w:t xml:space="preserve">Коб.з.к.г. = </w:t>
      </w:r>
      <w:r w:rsidR="00990BD0">
        <w:rPr>
          <w:sz w:val="28"/>
        </w:rPr>
        <w:pict>
          <v:shape id="_x0000_i1044" type="#_x0000_t75" style="width:71.25pt;height:30.75pt">
            <v:imagedata r:id="rId23" o:title=""/>
          </v:shape>
        </w:pic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Фактически завод смог</w:t>
      </w:r>
      <w:r w:rsidR="00991164">
        <w:rPr>
          <w:sz w:val="28"/>
        </w:rPr>
        <w:t xml:space="preserve"> </w:t>
      </w:r>
      <w:r w:rsidRPr="00991164">
        <w:rPr>
          <w:sz w:val="28"/>
        </w:rPr>
        <w:t>перекрыть потребность в запасах собственным оборотным капиталом как на начало года, так и на конец года. Данная ситуация характерна только для высокорентабельных предприятий,</w:t>
      </w:r>
      <w:r w:rsidR="00991164">
        <w:rPr>
          <w:sz w:val="28"/>
        </w:rPr>
        <w:t xml:space="preserve"> </w:t>
      </w:r>
      <w:r w:rsidRPr="00991164">
        <w:rPr>
          <w:sz w:val="28"/>
        </w:rPr>
        <w:t>к которым и относится завод.</w:t>
      </w:r>
    </w:p>
    <w:p w:rsidR="0025614A" w:rsidRPr="00991164" w:rsidRDefault="0025614A" w:rsidP="00991164">
      <w:pPr>
        <w:widowControl w:val="0"/>
        <w:spacing w:line="360" w:lineRule="auto"/>
        <w:ind w:firstLine="709"/>
        <w:jc w:val="both"/>
        <w:rPr>
          <w:sz w:val="28"/>
        </w:rPr>
      </w:pPr>
      <w:r w:rsidRPr="00991164">
        <w:rPr>
          <w:sz w:val="28"/>
        </w:rPr>
        <w:t>Нормальная финансовая устойчивость, при которой гарантируется платежеспособность предприятия</w:t>
      </w:r>
    </w:p>
    <w:p w:rsidR="0025614A" w:rsidRDefault="0025614A" w:rsidP="00991164">
      <w:pPr>
        <w:widowControl w:val="0"/>
        <w:spacing w:line="360" w:lineRule="auto"/>
        <w:ind w:firstLine="709"/>
        <w:jc w:val="both"/>
        <w:rPr>
          <w:sz w:val="28"/>
        </w:rPr>
      </w:pPr>
      <w:r w:rsidRPr="00991164">
        <w:rPr>
          <w:sz w:val="28"/>
        </w:rPr>
        <w:t xml:space="preserve">З </w:t>
      </w:r>
      <w:r w:rsidRPr="00991164">
        <w:rPr>
          <w:sz w:val="28"/>
          <w:szCs w:val="28"/>
        </w:rPr>
        <w:sym w:font="Symbol" w:char="F03C"/>
      </w:r>
      <w:r w:rsidRPr="00991164">
        <w:rPr>
          <w:sz w:val="28"/>
        </w:rPr>
        <w:t xml:space="preserve"> ИФЗ</w:t>
      </w:r>
      <w:r w:rsidR="00991164">
        <w:rPr>
          <w:sz w:val="28"/>
        </w:rPr>
        <w:t xml:space="preserve"> </w:t>
      </w:r>
      <w:r w:rsidRPr="00991164">
        <w:rPr>
          <w:sz w:val="28"/>
        </w:rPr>
        <w:t xml:space="preserve">Коб.з = </w:t>
      </w:r>
      <w:r w:rsidR="00990BD0">
        <w:rPr>
          <w:sz w:val="28"/>
        </w:rPr>
        <w:pict>
          <v:shape id="_x0000_i1045" type="#_x0000_t75" style="width:35.25pt;height:30.75pt">
            <v:imagedata r:id="rId24" o:title=""/>
          </v:shape>
        </w:pict>
      </w:r>
      <w:r w:rsidR="00991164">
        <w:rPr>
          <w:sz w:val="28"/>
        </w:rPr>
        <w:t xml:space="preserve"> </w:t>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r>
      <w:r w:rsidR="00E41F50">
        <w:rPr>
          <w:sz w:val="28"/>
        </w:rPr>
        <w:tab/>
        <w:t>(</w:t>
      </w:r>
      <w:r w:rsidRPr="00991164">
        <w:rPr>
          <w:sz w:val="28"/>
        </w:rPr>
        <w:t>3.3.)</w:t>
      </w:r>
    </w:p>
    <w:p w:rsidR="00E41F50" w:rsidRPr="00991164" w:rsidRDefault="00E41F50"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За отчетный год этот показатель равен:</w:t>
      </w:r>
    </w:p>
    <w:p w:rsidR="00E41F50" w:rsidRPr="00991164"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на начало года 15729 </w:t>
      </w:r>
      <w:r w:rsidRPr="00991164">
        <w:rPr>
          <w:sz w:val="28"/>
          <w:szCs w:val="28"/>
        </w:rPr>
        <w:sym w:font="Symbol" w:char="F03C"/>
      </w:r>
      <w:r w:rsidRPr="00991164">
        <w:rPr>
          <w:sz w:val="28"/>
        </w:rPr>
        <w:t xml:space="preserve"> 21542</w:t>
      </w:r>
      <w:r w:rsidR="00991164">
        <w:rPr>
          <w:sz w:val="28"/>
        </w:rPr>
        <w:t xml:space="preserve"> </w:t>
      </w:r>
      <w:r w:rsidRPr="00991164">
        <w:rPr>
          <w:sz w:val="28"/>
        </w:rPr>
        <w:t>К об.з =</w:t>
      </w:r>
      <w:r w:rsidR="00990BD0">
        <w:rPr>
          <w:sz w:val="28"/>
        </w:rPr>
        <w:pict>
          <v:shape id="_x0000_i1046" type="#_x0000_t75" style="width:69pt;height:30.75pt">
            <v:imagedata r:id="rId25" o:title=""/>
          </v:shape>
        </w:pict>
      </w:r>
    </w:p>
    <w:p w:rsidR="0025614A" w:rsidRPr="00991164" w:rsidRDefault="0025614A" w:rsidP="00991164">
      <w:pPr>
        <w:widowControl w:val="0"/>
        <w:spacing w:line="360" w:lineRule="auto"/>
        <w:ind w:firstLine="709"/>
        <w:jc w:val="both"/>
        <w:rPr>
          <w:sz w:val="28"/>
        </w:rPr>
      </w:pPr>
      <w:r w:rsidRPr="00991164">
        <w:rPr>
          <w:sz w:val="28"/>
        </w:rPr>
        <w:t>на конец года</w:t>
      </w:r>
      <w:r w:rsidR="00991164">
        <w:rPr>
          <w:sz w:val="28"/>
        </w:rPr>
        <w:t xml:space="preserve"> </w:t>
      </w:r>
      <w:r w:rsidRPr="00991164">
        <w:rPr>
          <w:sz w:val="28"/>
        </w:rPr>
        <w:t xml:space="preserve">24104 </w:t>
      </w:r>
      <w:r w:rsidRPr="00991164">
        <w:rPr>
          <w:sz w:val="28"/>
          <w:szCs w:val="28"/>
        </w:rPr>
        <w:sym w:font="Symbol" w:char="F03C"/>
      </w:r>
      <w:r w:rsidRPr="00991164">
        <w:rPr>
          <w:sz w:val="28"/>
        </w:rPr>
        <w:t xml:space="preserve"> 32043</w:t>
      </w:r>
      <w:r w:rsidR="00991164">
        <w:rPr>
          <w:sz w:val="28"/>
        </w:rPr>
        <w:t xml:space="preserve"> </w:t>
      </w:r>
      <w:r w:rsidRPr="00991164">
        <w:rPr>
          <w:sz w:val="28"/>
        </w:rPr>
        <w:t xml:space="preserve">Коб.з. = </w:t>
      </w:r>
      <w:r w:rsidR="00990BD0">
        <w:rPr>
          <w:sz w:val="28"/>
        </w:rPr>
        <w:pict>
          <v:shape id="_x0000_i1047" type="#_x0000_t75" style="width:68.25pt;height:30.75pt">
            <v:imagedata r:id="rId26" o:title=""/>
          </v:shape>
        </w:pict>
      </w:r>
    </w:p>
    <w:p w:rsidR="00E41F50" w:rsidRDefault="00E41F50"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Неустойчивое (предкризисное) финансовое состояние, при котором</w:t>
      </w:r>
      <w:r w:rsidR="00991164">
        <w:rPr>
          <w:sz w:val="28"/>
        </w:rPr>
        <w:t xml:space="preserve"> </w:t>
      </w:r>
      <w:r w:rsidRPr="00991164">
        <w:rPr>
          <w:sz w:val="28"/>
        </w:rPr>
        <w:t>нарушается платежный баланс, не характерно для завода.</w:t>
      </w:r>
    </w:p>
    <w:p w:rsidR="0025614A" w:rsidRPr="00991164" w:rsidRDefault="0025614A" w:rsidP="00991164">
      <w:pPr>
        <w:widowControl w:val="0"/>
        <w:spacing w:line="360" w:lineRule="auto"/>
        <w:ind w:firstLine="709"/>
        <w:jc w:val="both"/>
        <w:rPr>
          <w:sz w:val="28"/>
        </w:rPr>
      </w:pPr>
      <w:r w:rsidRPr="00991164">
        <w:rPr>
          <w:sz w:val="28"/>
        </w:rPr>
        <w:t xml:space="preserve">Вышеприведенные показатели характеризуют высокую финансовую устойчивость, т.е. ОАО завода </w:t>
      </w:r>
      <w:r w:rsidRPr="00991164">
        <w:rPr>
          <w:sz w:val="28"/>
          <w:lang w:val="en-US"/>
        </w:rPr>
        <w:t>III</w:t>
      </w:r>
      <w:r w:rsidRPr="00991164">
        <w:rPr>
          <w:sz w:val="28"/>
        </w:rPr>
        <w:t xml:space="preserve"> Интернационала относится к абсолютному типу устойчивости, т.к. запасы и затраты (материально-производственные запасы)</w:t>
      </w:r>
      <w:r w:rsidR="00991164">
        <w:rPr>
          <w:sz w:val="28"/>
        </w:rPr>
        <w:t xml:space="preserve"> </w:t>
      </w:r>
      <w:r w:rsidRPr="00991164">
        <w:rPr>
          <w:sz w:val="28"/>
        </w:rPr>
        <w:t>намного</w:t>
      </w:r>
      <w:r w:rsidR="00991164">
        <w:rPr>
          <w:sz w:val="28"/>
        </w:rPr>
        <w:t xml:space="preserve"> </w:t>
      </w:r>
      <w:r w:rsidRPr="00991164">
        <w:rPr>
          <w:sz w:val="28"/>
        </w:rPr>
        <w:t>меньше собственного оборотного капитала и плановых источников их финансирования..</w:t>
      </w:r>
    </w:p>
    <w:p w:rsidR="0025614A" w:rsidRPr="00991164" w:rsidRDefault="0025614A" w:rsidP="00991164">
      <w:pPr>
        <w:widowControl w:val="0"/>
        <w:spacing w:line="360" w:lineRule="auto"/>
        <w:ind w:firstLine="709"/>
        <w:jc w:val="both"/>
        <w:rPr>
          <w:sz w:val="28"/>
        </w:rPr>
      </w:pPr>
      <w:r w:rsidRPr="00991164">
        <w:rPr>
          <w:sz w:val="28"/>
        </w:rPr>
        <w:t>При анализе финансового состояния предприятия необходимо знать запас его финансовой устойчивости (зону безубыточности). С этой целью все затраты предприятия в зависимости от объема производства и реализации продукции следует предварительно разбить</w:t>
      </w:r>
      <w:r w:rsidR="00991164">
        <w:rPr>
          <w:sz w:val="28"/>
        </w:rPr>
        <w:t xml:space="preserve"> </w:t>
      </w:r>
      <w:r w:rsidRPr="00991164">
        <w:rPr>
          <w:sz w:val="28"/>
        </w:rPr>
        <w:t>на переменные и постоянные, определить сумму маргинального дохода и его долю в выручке от реализации продукции, затем</w:t>
      </w:r>
      <w:r w:rsidR="00991164">
        <w:rPr>
          <w:sz w:val="28"/>
        </w:rPr>
        <w:t xml:space="preserve"> </w:t>
      </w:r>
      <w:r w:rsidRPr="00991164">
        <w:rPr>
          <w:sz w:val="28"/>
        </w:rPr>
        <w:t>рассматривается</w:t>
      </w:r>
      <w:r w:rsidR="00991164">
        <w:rPr>
          <w:sz w:val="28"/>
        </w:rPr>
        <w:t xml:space="preserve"> </w:t>
      </w:r>
      <w:r w:rsidRPr="00991164">
        <w:rPr>
          <w:sz w:val="28"/>
        </w:rPr>
        <w:t>безубыточный объем продаж (порог рентабельности), т.е. сумму выручки, которая необходима для</w:t>
      </w:r>
      <w:r w:rsidR="00991164">
        <w:rPr>
          <w:sz w:val="28"/>
        </w:rPr>
        <w:t xml:space="preserve"> </w:t>
      </w:r>
      <w:r w:rsidRPr="00991164">
        <w:rPr>
          <w:sz w:val="28"/>
        </w:rPr>
        <w:t>возмещения постоянных расходов предприятия. Прибыли при этом не будет, но не будет и убытка. Рентабельность при этом будет равна нулю.</w:t>
      </w:r>
    </w:p>
    <w:p w:rsidR="00E41F50" w:rsidRDefault="00E41F50" w:rsidP="00991164">
      <w:pPr>
        <w:widowControl w:val="0"/>
        <w:spacing w:line="360" w:lineRule="auto"/>
        <w:ind w:firstLine="709"/>
        <w:jc w:val="both"/>
        <w:rPr>
          <w:sz w:val="28"/>
        </w:rPr>
      </w:pPr>
    </w:p>
    <w:p w:rsidR="00E41F50" w:rsidRPr="00E41F50" w:rsidRDefault="00E41F50" w:rsidP="00E41F50">
      <w:pPr>
        <w:ind w:firstLine="567"/>
        <w:jc w:val="both"/>
        <w:outlineLvl w:val="0"/>
        <w:rPr>
          <w:sz w:val="28"/>
        </w:rPr>
      </w:pPr>
      <w:r w:rsidRPr="00E41F50">
        <w:rPr>
          <w:sz w:val="28"/>
        </w:rPr>
        <w:t xml:space="preserve">    </w:t>
      </w:r>
      <w:r w:rsidR="00E12055">
        <w:rPr>
          <w:sz w:val="28"/>
        </w:rPr>
        <w:t xml:space="preserve">                     </w:t>
      </w:r>
      <w:r w:rsidRPr="00E41F50">
        <w:rPr>
          <w:sz w:val="28"/>
        </w:rPr>
        <w:t xml:space="preserve">  Постоянные затраты в себестоимость</w:t>
      </w:r>
    </w:p>
    <w:p w:rsidR="00E41F50" w:rsidRPr="00E41F50" w:rsidRDefault="00E41F50" w:rsidP="00E41F50">
      <w:pPr>
        <w:tabs>
          <w:tab w:val="left" w:pos="2943"/>
          <w:tab w:val="left" w:pos="9570"/>
        </w:tabs>
        <w:ind w:firstLine="567"/>
        <w:rPr>
          <w:sz w:val="28"/>
        </w:rPr>
      </w:pPr>
      <w:r w:rsidRPr="00E41F50">
        <w:rPr>
          <w:sz w:val="28"/>
        </w:rPr>
        <w:t>Порог                            реализации продукции</w:t>
      </w:r>
    </w:p>
    <w:p w:rsidR="00E41F50" w:rsidRPr="00E41F50" w:rsidRDefault="00E41F50" w:rsidP="00E41F50">
      <w:pPr>
        <w:tabs>
          <w:tab w:val="left" w:pos="2943"/>
          <w:tab w:val="left" w:pos="9570"/>
        </w:tabs>
        <w:ind w:firstLine="567"/>
        <w:rPr>
          <w:sz w:val="28"/>
        </w:rPr>
      </w:pPr>
      <w:r w:rsidRPr="00E41F50">
        <w:rPr>
          <w:sz w:val="28"/>
        </w:rPr>
        <w:t>рентабельности =         ------------------------------------</w:t>
      </w:r>
    </w:p>
    <w:p w:rsidR="00E41F50" w:rsidRDefault="00E41F50" w:rsidP="00E41F50">
      <w:pPr>
        <w:tabs>
          <w:tab w:val="left" w:pos="2943"/>
          <w:tab w:val="left" w:pos="9570"/>
        </w:tabs>
        <w:ind w:firstLine="567"/>
        <w:rPr>
          <w:sz w:val="28"/>
        </w:rPr>
      </w:pPr>
      <w:r w:rsidRPr="00E41F50">
        <w:rPr>
          <w:sz w:val="28"/>
        </w:rPr>
        <w:t xml:space="preserve">                        </w:t>
      </w:r>
      <w:r>
        <w:rPr>
          <w:sz w:val="28"/>
        </w:rPr>
        <w:t xml:space="preserve"> </w:t>
      </w:r>
      <w:r w:rsidRPr="00E41F50">
        <w:rPr>
          <w:sz w:val="28"/>
        </w:rPr>
        <w:t xml:space="preserve"> Доля маргинального дохода </w:t>
      </w:r>
      <w:r>
        <w:rPr>
          <w:sz w:val="28"/>
        </w:rPr>
        <w:t xml:space="preserve">в </w:t>
      </w:r>
      <w:r w:rsidRPr="00E41F50">
        <w:rPr>
          <w:sz w:val="28"/>
        </w:rPr>
        <w:t>выручке</w:t>
      </w:r>
    </w:p>
    <w:p w:rsidR="00E41F50" w:rsidRPr="00E41F50" w:rsidRDefault="00E12055" w:rsidP="00E12055">
      <w:pPr>
        <w:tabs>
          <w:tab w:val="left" w:pos="2943"/>
          <w:tab w:val="left" w:pos="9570"/>
        </w:tabs>
        <w:ind w:firstLine="567"/>
        <w:rPr>
          <w:sz w:val="28"/>
        </w:rPr>
      </w:pPr>
      <w:r>
        <w:rPr>
          <w:sz w:val="28"/>
        </w:rPr>
        <w:br w:type="page"/>
      </w:r>
      <w:r w:rsidR="00E41F50" w:rsidRPr="00E41F50">
        <w:rPr>
          <w:sz w:val="28"/>
        </w:rPr>
        <w:t xml:space="preserve">    </w:t>
      </w:r>
      <w:r w:rsidR="00E41F50">
        <w:rPr>
          <w:sz w:val="28"/>
        </w:rPr>
        <w:t xml:space="preserve">   </w:t>
      </w:r>
      <w:r w:rsidR="00E41F50" w:rsidRPr="00E41F50">
        <w:rPr>
          <w:sz w:val="28"/>
        </w:rPr>
        <w:t xml:space="preserve">     Выручка - порог  рентабельности</w:t>
      </w:r>
    </w:p>
    <w:p w:rsidR="00E41F50" w:rsidRPr="00E41F50" w:rsidRDefault="00E41F50" w:rsidP="00E41F50">
      <w:pPr>
        <w:ind w:firstLine="567"/>
        <w:jc w:val="both"/>
        <w:rPr>
          <w:sz w:val="28"/>
        </w:rPr>
      </w:pPr>
      <w:r w:rsidRPr="00E41F50">
        <w:rPr>
          <w:sz w:val="28"/>
        </w:rPr>
        <w:t>ЗФУ =</w:t>
      </w:r>
      <w:r>
        <w:rPr>
          <w:sz w:val="28"/>
        </w:rPr>
        <w:t xml:space="preserve">  </w:t>
      </w:r>
      <w:r w:rsidRPr="00E41F50">
        <w:rPr>
          <w:sz w:val="28"/>
        </w:rPr>
        <w:t>-------------------------------------------  * 100;</w:t>
      </w:r>
    </w:p>
    <w:p w:rsidR="00E41F50" w:rsidRPr="00E41F50" w:rsidRDefault="00E41F50" w:rsidP="00E41F50">
      <w:pPr>
        <w:ind w:firstLine="567"/>
        <w:jc w:val="both"/>
        <w:rPr>
          <w:sz w:val="28"/>
        </w:rPr>
      </w:pPr>
      <w:r>
        <w:rPr>
          <w:sz w:val="28"/>
        </w:rPr>
        <w:t xml:space="preserve">                </w:t>
      </w:r>
      <w:r w:rsidRPr="00E41F50">
        <w:rPr>
          <w:sz w:val="28"/>
        </w:rPr>
        <w:t xml:space="preserve">         Выручка</w:t>
      </w:r>
    </w:p>
    <w:p w:rsidR="00E41F50" w:rsidRDefault="00E41F50" w:rsidP="00E41F50">
      <w:pPr>
        <w:widowControl w:val="0"/>
        <w:spacing w:line="360" w:lineRule="auto"/>
        <w:ind w:firstLine="709"/>
        <w:jc w:val="both"/>
        <w:rPr>
          <w:sz w:val="28"/>
        </w:rPr>
      </w:pPr>
    </w:p>
    <w:p w:rsidR="004B0D52" w:rsidRPr="00991164" w:rsidRDefault="0025614A" w:rsidP="00991164">
      <w:pPr>
        <w:widowControl w:val="0"/>
        <w:spacing w:line="360" w:lineRule="auto"/>
        <w:ind w:firstLine="709"/>
        <w:jc w:val="both"/>
        <w:rPr>
          <w:sz w:val="28"/>
        </w:rPr>
      </w:pPr>
      <w:r w:rsidRPr="00991164">
        <w:rPr>
          <w:sz w:val="28"/>
        </w:rPr>
        <w:t>Как показывают данные расчета,</w:t>
      </w:r>
      <w:r w:rsidR="00991164">
        <w:rPr>
          <w:sz w:val="28"/>
        </w:rPr>
        <w:t xml:space="preserve"> </w:t>
      </w:r>
      <w:r w:rsidR="000F149F" w:rsidRPr="00991164">
        <w:rPr>
          <w:sz w:val="28"/>
        </w:rPr>
        <w:t>приведенные в табл. 3.4, в 2005</w:t>
      </w:r>
      <w:r w:rsidRPr="00991164">
        <w:rPr>
          <w:sz w:val="28"/>
        </w:rPr>
        <w:t xml:space="preserve"> г. нужно было реализовать продукции на сумму 25321 т.р., чтобы покрыть все затраты. При такой выручке рентабельность равна нулю. Фактически выручка завода составила 63310 т.р., что выше</w:t>
      </w:r>
      <w:r w:rsidR="00991164">
        <w:rPr>
          <w:sz w:val="28"/>
        </w:rPr>
        <w:t xml:space="preserve"> </w:t>
      </w:r>
      <w:r w:rsidRPr="00991164">
        <w:rPr>
          <w:sz w:val="28"/>
        </w:rPr>
        <w:t>торговой на 37989 т.р. или 60 %. Это и есть запас финансовой устойчивости или зона</w:t>
      </w:r>
      <w:r w:rsidR="00991164">
        <w:rPr>
          <w:sz w:val="28"/>
        </w:rPr>
        <w:t xml:space="preserve"> </w:t>
      </w:r>
      <w:r w:rsidRPr="00991164">
        <w:rPr>
          <w:sz w:val="28"/>
        </w:rPr>
        <w:t>безубыточности завода. В</w:t>
      </w:r>
      <w:r w:rsidR="00991164">
        <w:rPr>
          <w:sz w:val="28"/>
        </w:rPr>
        <w:t xml:space="preserve"> </w:t>
      </w:r>
      <w:r w:rsidRPr="00991164">
        <w:rPr>
          <w:sz w:val="28"/>
        </w:rPr>
        <w:t>отчетном году запас</w:t>
      </w:r>
      <w:r w:rsidR="00991164">
        <w:rPr>
          <w:sz w:val="28"/>
        </w:rPr>
        <w:t xml:space="preserve"> </w:t>
      </w:r>
      <w:r w:rsidRPr="00991164">
        <w:rPr>
          <w:sz w:val="28"/>
        </w:rPr>
        <w:t>такой устойчивости несколько снизился, т.к. увеличилась доля</w:t>
      </w:r>
      <w:r w:rsidR="00991164">
        <w:rPr>
          <w:sz w:val="28"/>
        </w:rPr>
        <w:t xml:space="preserve"> </w:t>
      </w:r>
      <w:r w:rsidRPr="00991164">
        <w:rPr>
          <w:sz w:val="28"/>
        </w:rPr>
        <w:t>постоянных затрат в</w:t>
      </w:r>
      <w:r w:rsidR="00991164">
        <w:rPr>
          <w:sz w:val="28"/>
        </w:rPr>
        <w:t xml:space="preserve"> </w:t>
      </w:r>
      <w:r w:rsidRPr="00991164">
        <w:rPr>
          <w:sz w:val="28"/>
        </w:rPr>
        <w:t>себестоимости реализованной продукции (с 31 % до 31Ю8 %). Однако запас</w:t>
      </w:r>
      <w:r w:rsidR="00991164">
        <w:rPr>
          <w:sz w:val="28"/>
        </w:rPr>
        <w:t xml:space="preserve"> </w:t>
      </w:r>
      <w:r w:rsidRPr="00991164">
        <w:rPr>
          <w:sz w:val="28"/>
        </w:rPr>
        <w:t>финансовой устойчивости достаточно большой. Выручка может уменьшиться еще на 58 % и только тогда</w:t>
      </w:r>
      <w:r w:rsidR="00991164">
        <w:rPr>
          <w:sz w:val="28"/>
        </w:rPr>
        <w:t xml:space="preserve"> </w:t>
      </w:r>
      <w:r w:rsidRPr="00991164">
        <w:rPr>
          <w:sz w:val="28"/>
        </w:rPr>
        <w:t>рентабельность равна 0.</w:t>
      </w:r>
    </w:p>
    <w:p w:rsidR="0025614A" w:rsidRPr="00991164" w:rsidRDefault="0025614A" w:rsidP="00991164">
      <w:pPr>
        <w:widowControl w:val="0"/>
        <w:spacing w:line="360" w:lineRule="auto"/>
        <w:ind w:firstLine="709"/>
        <w:jc w:val="both"/>
        <w:rPr>
          <w:sz w:val="28"/>
        </w:rPr>
      </w:pPr>
      <w:r w:rsidRPr="00991164">
        <w:rPr>
          <w:sz w:val="28"/>
        </w:rPr>
        <w:t>Одним из показателей, характеризующих финансовую устойчивость предприятия, является его платежеспособность, т.е. возможность</w:t>
      </w:r>
      <w:r w:rsidR="00991164">
        <w:rPr>
          <w:sz w:val="28"/>
        </w:rPr>
        <w:t xml:space="preserve"> </w:t>
      </w:r>
      <w:r w:rsidRPr="00991164">
        <w:rPr>
          <w:sz w:val="28"/>
        </w:rPr>
        <w:t>наличными денежными ресурсами своевременно погасить свои платежные обязательства. Платежность является внешним проявлением финансового</w:t>
      </w:r>
      <w:r w:rsidR="00991164">
        <w:rPr>
          <w:sz w:val="28"/>
        </w:rPr>
        <w:t xml:space="preserve"> </w:t>
      </w:r>
      <w:r w:rsidRPr="00991164">
        <w:rPr>
          <w:sz w:val="28"/>
        </w:rPr>
        <w:t>положения предприятия, его устойчивость.</w:t>
      </w:r>
    </w:p>
    <w:p w:rsidR="0025614A" w:rsidRPr="00991164" w:rsidRDefault="0025614A" w:rsidP="00991164">
      <w:pPr>
        <w:widowControl w:val="0"/>
        <w:spacing w:line="360" w:lineRule="auto"/>
        <w:ind w:firstLine="709"/>
        <w:jc w:val="both"/>
        <w:rPr>
          <w:sz w:val="28"/>
        </w:rPr>
      </w:pPr>
      <w:r w:rsidRPr="00991164">
        <w:rPr>
          <w:sz w:val="28"/>
        </w:rPr>
        <w:t>Оценка платежеспособности внешними инвесторами осуществляется на основе характеристики ликвидности оборотного капитала,</w:t>
      </w:r>
      <w:r w:rsidR="00991164">
        <w:rPr>
          <w:sz w:val="28"/>
        </w:rPr>
        <w:t xml:space="preserve"> </w:t>
      </w:r>
      <w:r w:rsidRPr="00991164">
        <w:rPr>
          <w:sz w:val="28"/>
        </w:rPr>
        <w:t>которая определяется временем, необходимым для превращения их в денежные средства. Чем меньше времени потребуется для инкассации данного актива, тем выше его ликвидность.</w:t>
      </w:r>
      <w:r w:rsidR="00991164">
        <w:rPr>
          <w:sz w:val="28"/>
        </w:rPr>
        <w:t xml:space="preserve"> </w:t>
      </w:r>
      <w:r w:rsidRPr="00991164">
        <w:rPr>
          <w:sz w:val="28"/>
        </w:rPr>
        <w:t>Ликвидность баланса - возможность предприятия обратить активы в наличность и погасить свои платежные обязательства.</w:t>
      </w:r>
    </w:p>
    <w:p w:rsidR="0025614A" w:rsidRPr="00991164" w:rsidRDefault="0025614A" w:rsidP="00991164">
      <w:pPr>
        <w:widowControl w:val="0"/>
        <w:spacing w:line="360" w:lineRule="auto"/>
        <w:ind w:firstLine="709"/>
        <w:jc w:val="both"/>
        <w:rPr>
          <w:sz w:val="28"/>
        </w:rPr>
      </w:pPr>
      <w:r w:rsidRPr="00991164">
        <w:rPr>
          <w:sz w:val="28"/>
        </w:rPr>
        <w:t>Анализ ликвидности баланса заключается в</w:t>
      </w:r>
      <w:r w:rsidR="00991164">
        <w:rPr>
          <w:sz w:val="28"/>
        </w:rPr>
        <w:t xml:space="preserve"> </w:t>
      </w:r>
      <w:r w:rsidRPr="00991164">
        <w:rPr>
          <w:sz w:val="28"/>
        </w:rPr>
        <w:t>сравнении средств по активу, сгруппированных по степени убывающей ликвидности, с краткосрочными обязательствами по пассиву, которые группируются по степени срочности их погашения.</w:t>
      </w:r>
    </w:p>
    <w:p w:rsidR="0025614A" w:rsidRPr="00991164" w:rsidRDefault="0025614A" w:rsidP="00991164">
      <w:pPr>
        <w:widowControl w:val="0"/>
        <w:spacing w:line="360" w:lineRule="auto"/>
        <w:ind w:firstLine="709"/>
        <w:jc w:val="both"/>
        <w:rPr>
          <w:sz w:val="28"/>
        </w:rPr>
      </w:pPr>
      <w:r w:rsidRPr="00991164">
        <w:rPr>
          <w:sz w:val="28"/>
        </w:rPr>
        <w:t>Первая группа (А</w:t>
      </w:r>
      <w:r w:rsidRPr="00991164">
        <w:rPr>
          <w:sz w:val="28"/>
          <w:vertAlign w:val="subscript"/>
        </w:rPr>
        <w:t>1</w:t>
      </w:r>
      <w:r w:rsidRPr="00991164">
        <w:rPr>
          <w:sz w:val="28"/>
        </w:rPr>
        <w:t>) включает в себя абсолютно ликвидные активы.</w:t>
      </w:r>
    </w:p>
    <w:p w:rsidR="0025614A" w:rsidRPr="00991164" w:rsidRDefault="0025614A" w:rsidP="00991164">
      <w:pPr>
        <w:widowControl w:val="0"/>
        <w:spacing w:line="360" w:lineRule="auto"/>
        <w:ind w:firstLine="709"/>
        <w:jc w:val="both"/>
        <w:rPr>
          <w:sz w:val="28"/>
        </w:rPr>
      </w:pPr>
      <w:r w:rsidRPr="00991164">
        <w:rPr>
          <w:sz w:val="28"/>
        </w:rPr>
        <w:t>Ко второй группе (А</w:t>
      </w:r>
      <w:r w:rsidRPr="00991164">
        <w:rPr>
          <w:sz w:val="28"/>
          <w:vertAlign w:val="subscript"/>
        </w:rPr>
        <w:t>2</w:t>
      </w:r>
      <w:r w:rsidRPr="00991164">
        <w:rPr>
          <w:sz w:val="28"/>
        </w:rPr>
        <w:t>)</w:t>
      </w:r>
      <w:r w:rsidR="00991164">
        <w:rPr>
          <w:sz w:val="28"/>
        </w:rPr>
        <w:t xml:space="preserve"> </w:t>
      </w:r>
      <w:r w:rsidRPr="00991164">
        <w:rPr>
          <w:sz w:val="28"/>
        </w:rPr>
        <w:t>относятся быстро реализуемые активы: готовая продукция, товары отгруженные и дебиторская задолженность. Ликвидность этой группы оборотных (текущих) активов зависит от</w:t>
      </w:r>
      <w:r w:rsidR="00991164">
        <w:rPr>
          <w:sz w:val="28"/>
        </w:rPr>
        <w:t xml:space="preserve"> </w:t>
      </w:r>
      <w:r w:rsidRPr="00991164">
        <w:rPr>
          <w:sz w:val="28"/>
        </w:rPr>
        <w:t>своевременности отгрузки продукции, оформления банковских документов, скорости</w:t>
      </w:r>
      <w:r w:rsidR="00991164">
        <w:rPr>
          <w:sz w:val="28"/>
        </w:rPr>
        <w:t xml:space="preserve"> </w:t>
      </w:r>
      <w:r w:rsidRPr="00991164">
        <w:rPr>
          <w:sz w:val="28"/>
        </w:rPr>
        <w:t>платежного документа в банках, от спроса</w:t>
      </w:r>
      <w:r w:rsidR="00991164">
        <w:rPr>
          <w:sz w:val="28"/>
        </w:rPr>
        <w:t xml:space="preserve"> </w:t>
      </w:r>
      <w:r w:rsidRPr="00991164">
        <w:rPr>
          <w:sz w:val="28"/>
        </w:rPr>
        <w:t>на продукцию, ее конкурентоспособность, платежеспособность покупателей, форм расходов и др.</w:t>
      </w:r>
    </w:p>
    <w:p w:rsidR="0025614A" w:rsidRPr="00991164" w:rsidRDefault="0025614A" w:rsidP="00991164">
      <w:pPr>
        <w:widowControl w:val="0"/>
        <w:spacing w:line="360" w:lineRule="auto"/>
        <w:ind w:firstLine="709"/>
        <w:jc w:val="both"/>
        <w:rPr>
          <w:sz w:val="28"/>
        </w:rPr>
      </w:pPr>
      <w:r w:rsidRPr="00991164">
        <w:rPr>
          <w:sz w:val="28"/>
        </w:rPr>
        <w:t>Значительно большой срок понадобится для превращения производственных запасов и незавершенного производства в готовую продукцию, а затем в денежную</w:t>
      </w:r>
      <w:r w:rsidR="00991164">
        <w:rPr>
          <w:sz w:val="28"/>
        </w:rPr>
        <w:t xml:space="preserve"> </w:t>
      </w:r>
      <w:r w:rsidRPr="00991164">
        <w:rPr>
          <w:sz w:val="28"/>
        </w:rPr>
        <w:t>наличность. Это</w:t>
      </w:r>
      <w:r w:rsidR="00991164">
        <w:rPr>
          <w:sz w:val="28"/>
        </w:rPr>
        <w:t xml:space="preserve"> </w:t>
      </w:r>
      <w:r w:rsidRPr="00991164">
        <w:rPr>
          <w:sz w:val="28"/>
        </w:rPr>
        <w:t>медленно реализуемые активы (А</w:t>
      </w:r>
      <w:r w:rsidRPr="00991164">
        <w:rPr>
          <w:sz w:val="28"/>
          <w:vertAlign w:val="subscript"/>
        </w:rPr>
        <w:t>3</w:t>
      </w:r>
      <w:r w:rsidRPr="00991164">
        <w:rPr>
          <w:sz w:val="28"/>
        </w:rPr>
        <w:t>)</w:t>
      </w:r>
    </w:p>
    <w:p w:rsidR="001C0A99" w:rsidRPr="00991164" w:rsidRDefault="0025614A" w:rsidP="00991164">
      <w:pPr>
        <w:widowControl w:val="0"/>
        <w:spacing w:line="360" w:lineRule="auto"/>
        <w:ind w:firstLine="709"/>
        <w:jc w:val="both"/>
        <w:rPr>
          <w:sz w:val="28"/>
        </w:rPr>
      </w:pPr>
      <w:r w:rsidRPr="00991164">
        <w:rPr>
          <w:sz w:val="28"/>
        </w:rPr>
        <w:t>Четвертая группа (А</w:t>
      </w:r>
      <w:r w:rsidRPr="00991164">
        <w:rPr>
          <w:sz w:val="28"/>
          <w:vertAlign w:val="subscript"/>
        </w:rPr>
        <w:t>4</w:t>
      </w:r>
      <w:r w:rsidRPr="00991164">
        <w:rPr>
          <w:sz w:val="28"/>
        </w:rPr>
        <w:t>) - это труднореализуемые активы, куда входят основные средства, нематериальные активы, долгосрочные финансовые вложения, незавершенное строительство.</w:t>
      </w:r>
    </w:p>
    <w:p w:rsidR="0025614A" w:rsidRPr="00991164" w:rsidRDefault="0025614A" w:rsidP="00991164">
      <w:pPr>
        <w:widowControl w:val="0"/>
        <w:spacing w:line="360" w:lineRule="auto"/>
        <w:ind w:firstLine="709"/>
        <w:jc w:val="both"/>
        <w:rPr>
          <w:sz w:val="28"/>
        </w:rPr>
      </w:pPr>
      <w:r w:rsidRPr="00991164">
        <w:rPr>
          <w:sz w:val="28"/>
        </w:rPr>
        <w:t>Соответственно на четыре группы разбиваются и обязательства предприятия:</w:t>
      </w:r>
    </w:p>
    <w:p w:rsidR="0025614A" w:rsidRPr="00991164" w:rsidRDefault="0025614A" w:rsidP="00991164">
      <w:pPr>
        <w:widowControl w:val="0"/>
        <w:spacing w:line="360" w:lineRule="auto"/>
        <w:ind w:firstLine="709"/>
        <w:jc w:val="both"/>
        <w:rPr>
          <w:sz w:val="28"/>
        </w:rPr>
      </w:pPr>
      <w:r w:rsidRPr="00991164">
        <w:rPr>
          <w:sz w:val="28"/>
        </w:rPr>
        <w:t>П</w:t>
      </w:r>
      <w:r w:rsidRPr="00991164">
        <w:rPr>
          <w:sz w:val="28"/>
          <w:vertAlign w:val="subscript"/>
        </w:rPr>
        <w:t>1</w:t>
      </w:r>
      <w:r w:rsidRPr="00991164">
        <w:rPr>
          <w:sz w:val="28"/>
        </w:rPr>
        <w:t xml:space="preserve">- наиболее срочные обязательства (кредиторская </w:t>
      </w:r>
    </w:p>
    <w:p w:rsidR="0025614A" w:rsidRPr="00991164" w:rsidRDefault="00991164" w:rsidP="00991164">
      <w:pPr>
        <w:widowControl w:val="0"/>
        <w:spacing w:line="360" w:lineRule="auto"/>
        <w:ind w:firstLine="709"/>
        <w:jc w:val="both"/>
        <w:rPr>
          <w:sz w:val="28"/>
        </w:rPr>
      </w:pPr>
      <w:r>
        <w:rPr>
          <w:sz w:val="28"/>
        </w:rPr>
        <w:t xml:space="preserve"> </w:t>
      </w:r>
      <w:r w:rsidR="0025614A" w:rsidRPr="00991164">
        <w:rPr>
          <w:sz w:val="28"/>
        </w:rPr>
        <w:t>задолженность и кредиты</w:t>
      </w:r>
      <w:r>
        <w:rPr>
          <w:sz w:val="28"/>
        </w:rPr>
        <w:t xml:space="preserve"> </w:t>
      </w:r>
      <w:r w:rsidR="0025614A" w:rsidRPr="00991164">
        <w:rPr>
          <w:sz w:val="28"/>
        </w:rPr>
        <w:t>банка, сроки возврата которых наступили);</w:t>
      </w:r>
    </w:p>
    <w:p w:rsidR="0025614A" w:rsidRPr="00991164" w:rsidRDefault="0025614A" w:rsidP="00991164">
      <w:pPr>
        <w:widowControl w:val="0"/>
        <w:spacing w:line="360" w:lineRule="auto"/>
        <w:ind w:firstLine="709"/>
        <w:jc w:val="both"/>
        <w:rPr>
          <w:sz w:val="28"/>
        </w:rPr>
      </w:pPr>
      <w:r w:rsidRPr="00991164">
        <w:rPr>
          <w:sz w:val="28"/>
        </w:rPr>
        <w:t>П</w:t>
      </w:r>
      <w:r w:rsidRPr="00991164">
        <w:rPr>
          <w:sz w:val="28"/>
          <w:vertAlign w:val="subscript"/>
        </w:rPr>
        <w:t>2</w:t>
      </w:r>
      <w:r w:rsidRPr="00991164">
        <w:rPr>
          <w:sz w:val="28"/>
        </w:rPr>
        <w:t>- среднесрочные обязательства (краткосрочные кредиты банка);</w:t>
      </w:r>
    </w:p>
    <w:p w:rsidR="0025614A" w:rsidRPr="00991164" w:rsidRDefault="0025614A" w:rsidP="00991164">
      <w:pPr>
        <w:widowControl w:val="0"/>
        <w:spacing w:line="360" w:lineRule="auto"/>
        <w:ind w:firstLine="709"/>
        <w:jc w:val="both"/>
        <w:rPr>
          <w:sz w:val="28"/>
        </w:rPr>
      </w:pPr>
      <w:r w:rsidRPr="00991164">
        <w:rPr>
          <w:sz w:val="28"/>
        </w:rPr>
        <w:t>П</w:t>
      </w:r>
      <w:r w:rsidRPr="00991164">
        <w:rPr>
          <w:sz w:val="28"/>
          <w:vertAlign w:val="subscript"/>
        </w:rPr>
        <w:t>3</w:t>
      </w:r>
      <w:r w:rsidRPr="00991164">
        <w:rPr>
          <w:sz w:val="28"/>
        </w:rPr>
        <w:t>- долгосрочные кредиты банка и займы;</w:t>
      </w:r>
    </w:p>
    <w:p w:rsidR="0025614A" w:rsidRPr="00991164" w:rsidRDefault="0025614A" w:rsidP="00991164">
      <w:pPr>
        <w:widowControl w:val="0"/>
        <w:spacing w:line="360" w:lineRule="auto"/>
        <w:ind w:firstLine="709"/>
        <w:jc w:val="both"/>
        <w:rPr>
          <w:sz w:val="28"/>
        </w:rPr>
      </w:pPr>
      <w:r w:rsidRPr="00991164">
        <w:rPr>
          <w:sz w:val="28"/>
        </w:rPr>
        <w:t>П</w:t>
      </w:r>
      <w:r w:rsidRPr="00991164">
        <w:rPr>
          <w:sz w:val="28"/>
          <w:vertAlign w:val="subscript"/>
        </w:rPr>
        <w:t>4</w:t>
      </w:r>
      <w:r w:rsidRPr="00991164">
        <w:rPr>
          <w:sz w:val="28"/>
        </w:rPr>
        <w:t>- собственный (акционерный) капитал, находящийся постоянно</w:t>
      </w:r>
    </w:p>
    <w:p w:rsidR="0025614A" w:rsidRPr="00991164" w:rsidRDefault="00991164" w:rsidP="00991164">
      <w:pPr>
        <w:widowControl w:val="0"/>
        <w:spacing w:line="360" w:lineRule="auto"/>
        <w:ind w:firstLine="709"/>
        <w:jc w:val="both"/>
        <w:rPr>
          <w:sz w:val="28"/>
        </w:rPr>
      </w:pPr>
      <w:r>
        <w:rPr>
          <w:sz w:val="28"/>
        </w:rPr>
        <w:t xml:space="preserve"> </w:t>
      </w:r>
      <w:r w:rsidR="0025614A" w:rsidRPr="00991164">
        <w:rPr>
          <w:sz w:val="28"/>
        </w:rPr>
        <w:t>в распоряжении предприятия.</w:t>
      </w:r>
    </w:p>
    <w:p w:rsidR="0025614A" w:rsidRDefault="0025614A" w:rsidP="00991164">
      <w:pPr>
        <w:widowControl w:val="0"/>
        <w:spacing w:line="360" w:lineRule="auto"/>
        <w:ind w:firstLine="709"/>
        <w:jc w:val="both"/>
        <w:rPr>
          <w:sz w:val="28"/>
        </w:rPr>
      </w:pPr>
      <w:r w:rsidRPr="00991164">
        <w:rPr>
          <w:sz w:val="28"/>
        </w:rPr>
        <w:t>Баланс</w:t>
      </w:r>
      <w:r w:rsidR="00991164">
        <w:rPr>
          <w:sz w:val="28"/>
        </w:rPr>
        <w:t xml:space="preserve"> </w:t>
      </w:r>
      <w:r w:rsidRPr="00991164">
        <w:rPr>
          <w:sz w:val="28"/>
        </w:rPr>
        <w:t>считается</w:t>
      </w:r>
      <w:r w:rsidR="00991164">
        <w:rPr>
          <w:sz w:val="28"/>
        </w:rPr>
        <w:t xml:space="preserve"> </w:t>
      </w:r>
      <w:r w:rsidRPr="00991164">
        <w:rPr>
          <w:sz w:val="28"/>
        </w:rPr>
        <w:t>абсолютно ликвидным, если:</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А</w:t>
      </w:r>
      <w:r w:rsidRPr="00991164">
        <w:rPr>
          <w:sz w:val="28"/>
          <w:vertAlign w:val="subscript"/>
        </w:rPr>
        <w:t xml:space="preserve">1 </w:t>
      </w:r>
      <w:r w:rsidRPr="00991164">
        <w:rPr>
          <w:sz w:val="28"/>
          <w:szCs w:val="28"/>
        </w:rPr>
        <w:sym w:font="Symbol" w:char="F03E"/>
      </w:r>
      <w:r w:rsidR="00991164">
        <w:rPr>
          <w:sz w:val="28"/>
          <w:vertAlign w:val="subscript"/>
        </w:rPr>
        <w:t xml:space="preserve"> </w:t>
      </w:r>
      <w:r w:rsidRPr="00991164">
        <w:rPr>
          <w:sz w:val="28"/>
        </w:rPr>
        <w:t>П</w:t>
      </w:r>
      <w:r w:rsidRPr="00991164">
        <w:rPr>
          <w:sz w:val="28"/>
          <w:vertAlign w:val="subscript"/>
        </w:rPr>
        <w:t>1</w:t>
      </w:r>
      <w:r w:rsidRPr="00991164">
        <w:rPr>
          <w:sz w:val="28"/>
        </w:rPr>
        <w:t>;</w:t>
      </w:r>
      <w:r w:rsidR="00991164">
        <w:rPr>
          <w:sz w:val="28"/>
        </w:rPr>
        <w:t xml:space="preserve"> </w:t>
      </w:r>
      <w:r w:rsidRPr="00991164">
        <w:rPr>
          <w:sz w:val="28"/>
        </w:rPr>
        <w:t>А</w:t>
      </w:r>
      <w:r w:rsidRPr="00991164">
        <w:rPr>
          <w:sz w:val="28"/>
          <w:vertAlign w:val="subscript"/>
        </w:rPr>
        <w:t>2</w:t>
      </w:r>
      <w:r w:rsidR="00991164">
        <w:rPr>
          <w:sz w:val="28"/>
          <w:vertAlign w:val="subscript"/>
        </w:rPr>
        <w:t xml:space="preserve"> </w:t>
      </w:r>
      <w:r w:rsidRPr="00991164">
        <w:rPr>
          <w:sz w:val="28"/>
          <w:szCs w:val="28"/>
        </w:rPr>
        <w:sym w:font="Symbol" w:char="F03E"/>
      </w:r>
      <w:r w:rsidRPr="00991164">
        <w:rPr>
          <w:sz w:val="28"/>
        </w:rPr>
        <w:t xml:space="preserve"> П</w:t>
      </w:r>
      <w:r w:rsidRPr="00991164">
        <w:rPr>
          <w:sz w:val="28"/>
          <w:vertAlign w:val="subscript"/>
        </w:rPr>
        <w:t>2</w:t>
      </w:r>
      <w:r w:rsidRPr="00991164">
        <w:rPr>
          <w:sz w:val="28"/>
        </w:rPr>
        <w:t>;</w:t>
      </w:r>
      <w:r w:rsidR="00991164">
        <w:rPr>
          <w:sz w:val="28"/>
        </w:rPr>
        <w:t xml:space="preserve"> </w:t>
      </w:r>
      <w:r w:rsidRPr="00991164">
        <w:rPr>
          <w:sz w:val="28"/>
        </w:rPr>
        <w:t>А</w:t>
      </w:r>
      <w:r w:rsidRPr="00991164">
        <w:rPr>
          <w:sz w:val="28"/>
          <w:vertAlign w:val="subscript"/>
        </w:rPr>
        <w:t xml:space="preserve">3 </w:t>
      </w:r>
      <w:r w:rsidRPr="00991164">
        <w:rPr>
          <w:sz w:val="28"/>
          <w:szCs w:val="28"/>
        </w:rPr>
        <w:sym w:font="Symbol" w:char="F03E"/>
      </w:r>
      <w:r w:rsidRPr="00991164">
        <w:rPr>
          <w:sz w:val="28"/>
        </w:rPr>
        <w:t xml:space="preserve"> П</w:t>
      </w:r>
      <w:r w:rsidRPr="00991164">
        <w:rPr>
          <w:sz w:val="28"/>
          <w:vertAlign w:val="subscript"/>
        </w:rPr>
        <w:t>3</w:t>
      </w:r>
      <w:r w:rsidRPr="00991164">
        <w:rPr>
          <w:sz w:val="28"/>
        </w:rPr>
        <w:t>;</w:t>
      </w:r>
      <w:r w:rsidR="00991164">
        <w:rPr>
          <w:sz w:val="28"/>
        </w:rPr>
        <w:t xml:space="preserve"> </w:t>
      </w:r>
      <w:r w:rsidRPr="00991164">
        <w:rPr>
          <w:sz w:val="28"/>
        </w:rPr>
        <w:t>А</w:t>
      </w:r>
      <w:r w:rsidRPr="00991164">
        <w:rPr>
          <w:sz w:val="28"/>
          <w:vertAlign w:val="subscript"/>
        </w:rPr>
        <w:t>4</w:t>
      </w:r>
      <w:r w:rsidRPr="00991164">
        <w:rPr>
          <w:sz w:val="28"/>
        </w:rPr>
        <w:t xml:space="preserve"> </w:t>
      </w:r>
      <w:r w:rsidRPr="00991164">
        <w:rPr>
          <w:sz w:val="28"/>
          <w:szCs w:val="28"/>
        </w:rPr>
        <w:sym w:font="Symbol" w:char="F03C"/>
      </w:r>
      <w:r w:rsidRPr="00991164">
        <w:rPr>
          <w:sz w:val="28"/>
        </w:rPr>
        <w:t xml:space="preserve"> П</w:t>
      </w:r>
      <w:r w:rsidRPr="00991164">
        <w:rPr>
          <w:sz w:val="28"/>
          <w:vertAlign w:val="subscript"/>
        </w:rPr>
        <w:t>4</w:t>
      </w:r>
      <w:r w:rsidRPr="00991164">
        <w:rPr>
          <w:sz w:val="28"/>
        </w:rPr>
        <w:t>.</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Для оценки</w:t>
      </w:r>
      <w:r w:rsidR="00991164">
        <w:rPr>
          <w:sz w:val="28"/>
        </w:rPr>
        <w:t xml:space="preserve"> </w:t>
      </w:r>
      <w:r w:rsidRPr="00991164">
        <w:rPr>
          <w:sz w:val="28"/>
        </w:rPr>
        <w:t>платежеспособности в краткосрочной перспективе</w:t>
      </w:r>
      <w:r w:rsidR="00991164">
        <w:rPr>
          <w:sz w:val="28"/>
        </w:rPr>
        <w:t xml:space="preserve"> </w:t>
      </w:r>
      <w:r w:rsidRPr="00991164">
        <w:rPr>
          <w:sz w:val="28"/>
        </w:rPr>
        <w:t>рассчитывают</w:t>
      </w:r>
      <w:r w:rsidR="00991164">
        <w:rPr>
          <w:sz w:val="28"/>
        </w:rPr>
        <w:t xml:space="preserve"> </w:t>
      </w:r>
      <w:r w:rsidRPr="00991164">
        <w:rPr>
          <w:sz w:val="28"/>
        </w:rPr>
        <w:t>следующие показатели: коэффициент</w:t>
      </w:r>
      <w:r w:rsidR="00991164">
        <w:rPr>
          <w:sz w:val="28"/>
        </w:rPr>
        <w:t xml:space="preserve"> </w:t>
      </w:r>
      <w:r w:rsidRPr="00991164">
        <w:rPr>
          <w:sz w:val="28"/>
        </w:rPr>
        <w:t>текущей ликвидности; коэффициент</w:t>
      </w:r>
      <w:r w:rsidR="00991164">
        <w:rPr>
          <w:sz w:val="28"/>
        </w:rPr>
        <w:t xml:space="preserve"> </w:t>
      </w:r>
      <w:r w:rsidRPr="00991164">
        <w:rPr>
          <w:sz w:val="28"/>
        </w:rPr>
        <w:t>промежуточной (быстрой) ликвидности и коэффициент абсолютной ликвидности</w:t>
      </w:r>
    </w:p>
    <w:p w:rsidR="0025614A" w:rsidRPr="00991164" w:rsidRDefault="0025614A" w:rsidP="00991164">
      <w:pPr>
        <w:widowControl w:val="0"/>
        <w:spacing w:line="360" w:lineRule="auto"/>
        <w:ind w:firstLine="709"/>
        <w:jc w:val="both"/>
        <w:rPr>
          <w:sz w:val="28"/>
        </w:rPr>
      </w:pPr>
      <w:r w:rsidRPr="00991164">
        <w:rPr>
          <w:sz w:val="28"/>
        </w:rPr>
        <w:t>Ктек.лик.</w:t>
      </w:r>
      <w:r w:rsidR="00991164">
        <w:rPr>
          <w:sz w:val="28"/>
        </w:rPr>
        <w:t xml:space="preserve"> </w:t>
      </w:r>
      <w:r w:rsidRPr="00991164">
        <w:rPr>
          <w:sz w:val="28"/>
        </w:rPr>
        <w:t xml:space="preserve">= </w:t>
      </w:r>
      <w:r w:rsidR="00990BD0">
        <w:rPr>
          <w:sz w:val="28"/>
        </w:rPr>
        <w:pict>
          <v:shape id="_x0000_i1048" type="#_x0000_t75" style="width:69pt;height:39.75pt">
            <v:imagedata r:id="rId27" o:title=""/>
          </v:shape>
        </w:pict>
      </w:r>
      <w:r w:rsidR="00991164">
        <w:rPr>
          <w:sz w:val="28"/>
        </w:rPr>
        <w:t xml:space="preserve"> </w:t>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Pr="00991164">
        <w:rPr>
          <w:sz w:val="28"/>
        </w:rPr>
        <w:t>(3,4)</w:t>
      </w:r>
    </w:p>
    <w:p w:rsidR="00E12055" w:rsidRDefault="00E12055"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Коэффициент текущей ликвидности - это отношение всей суммы текущих активов ( оборотного капитала) к общей сумме краткосрочных обязательств ( текущие пассивы)</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Ктек.лик.н.г. = </w:t>
      </w:r>
      <w:r w:rsidR="00990BD0">
        <w:rPr>
          <w:sz w:val="28"/>
        </w:rPr>
        <w:pict>
          <v:shape id="_x0000_i1049" type="#_x0000_t75" style="width:74.25pt;height:30.75pt">
            <v:imagedata r:id="rId28" o:title=""/>
          </v:shape>
        </w:pict>
      </w:r>
    </w:p>
    <w:p w:rsidR="0025614A" w:rsidRPr="00991164" w:rsidRDefault="0025614A" w:rsidP="00991164">
      <w:pPr>
        <w:widowControl w:val="0"/>
        <w:spacing w:line="360" w:lineRule="auto"/>
        <w:ind w:firstLine="709"/>
        <w:jc w:val="both"/>
        <w:rPr>
          <w:sz w:val="28"/>
        </w:rPr>
      </w:pPr>
      <w:r w:rsidRPr="00991164">
        <w:rPr>
          <w:sz w:val="28"/>
        </w:rPr>
        <w:t>Ктек.л.к.г.</w:t>
      </w:r>
      <w:r w:rsidR="00991164">
        <w:rPr>
          <w:sz w:val="28"/>
        </w:rPr>
        <w:t xml:space="preserve"> </w:t>
      </w:r>
      <w:r w:rsidRPr="00991164">
        <w:rPr>
          <w:sz w:val="28"/>
        </w:rPr>
        <w:t xml:space="preserve">= </w:t>
      </w:r>
      <w:r w:rsidR="00990BD0">
        <w:rPr>
          <w:sz w:val="28"/>
        </w:rPr>
        <w:pict>
          <v:shape id="_x0000_i1050" type="#_x0000_t75" style="width:66pt;height:30.75pt">
            <v:imagedata r:id="rId29"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Как видно на начало отчетного года</w:t>
      </w:r>
      <w:r w:rsidR="00991164">
        <w:rPr>
          <w:sz w:val="28"/>
        </w:rPr>
        <w:t xml:space="preserve"> </w:t>
      </w:r>
      <w:r w:rsidRPr="00991164">
        <w:rPr>
          <w:sz w:val="28"/>
        </w:rPr>
        <w:t>текущие активы</w:t>
      </w:r>
      <w:r w:rsidR="00991164">
        <w:rPr>
          <w:sz w:val="28"/>
        </w:rPr>
        <w:t xml:space="preserve"> </w:t>
      </w:r>
      <w:r w:rsidRPr="00991164">
        <w:rPr>
          <w:sz w:val="28"/>
        </w:rPr>
        <w:t>превысили</w:t>
      </w:r>
      <w:r w:rsidR="00991164">
        <w:rPr>
          <w:sz w:val="28"/>
        </w:rPr>
        <w:t xml:space="preserve"> </w:t>
      </w:r>
      <w:r w:rsidRPr="00991164">
        <w:rPr>
          <w:sz w:val="28"/>
        </w:rPr>
        <w:t>текущие пассивы почти в 3 раза. Такое превышение оборотного капитала над первоочередными платежами обеспечивает резервный запас для компенсации</w:t>
      </w:r>
      <w:r w:rsidR="00991164">
        <w:rPr>
          <w:sz w:val="28"/>
        </w:rPr>
        <w:t xml:space="preserve"> </w:t>
      </w:r>
      <w:r w:rsidRPr="00991164">
        <w:rPr>
          <w:sz w:val="28"/>
        </w:rPr>
        <w:t>убытков, которые может понести завод при</w:t>
      </w:r>
      <w:r w:rsidR="00991164">
        <w:rPr>
          <w:sz w:val="28"/>
        </w:rPr>
        <w:t xml:space="preserve"> </w:t>
      </w:r>
      <w:r w:rsidRPr="00991164">
        <w:rPr>
          <w:sz w:val="28"/>
        </w:rPr>
        <w:t>размещении и ликвидации всех текущих активов, кроме наличности. Чем больше величина этого запаса, тем больше уверенность кредиторов, что долги будут во время погашены.</w:t>
      </w:r>
    </w:p>
    <w:p w:rsidR="0025614A" w:rsidRPr="00991164" w:rsidRDefault="0025614A" w:rsidP="00991164">
      <w:pPr>
        <w:widowControl w:val="0"/>
        <w:spacing w:line="360" w:lineRule="auto"/>
        <w:ind w:firstLine="709"/>
        <w:jc w:val="both"/>
        <w:rPr>
          <w:sz w:val="28"/>
        </w:rPr>
      </w:pPr>
      <w:r w:rsidRPr="00991164">
        <w:rPr>
          <w:sz w:val="28"/>
        </w:rPr>
        <w:t>Изменение уровня коэффициента текущей ликвидности может</w:t>
      </w:r>
      <w:r w:rsidR="00991164">
        <w:rPr>
          <w:sz w:val="28"/>
        </w:rPr>
        <w:t xml:space="preserve"> </w:t>
      </w:r>
      <w:r w:rsidRPr="00991164">
        <w:rPr>
          <w:sz w:val="28"/>
        </w:rPr>
        <w:t>произойти за счет увеличения или уменьшения суммы по каждой статье текущих активов и текущих пассивов.</w:t>
      </w:r>
    </w:p>
    <w:p w:rsidR="0025614A" w:rsidRDefault="0025614A" w:rsidP="00991164">
      <w:pPr>
        <w:widowControl w:val="0"/>
        <w:spacing w:line="360" w:lineRule="auto"/>
        <w:ind w:firstLine="709"/>
        <w:jc w:val="both"/>
        <w:rPr>
          <w:sz w:val="28"/>
        </w:rPr>
      </w:pPr>
      <w:r w:rsidRPr="00991164">
        <w:rPr>
          <w:sz w:val="28"/>
        </w:rPr>
        <w:t>Определяем, как</w:t>
      </w:r>
      <w:r w:rsidR="00991164">
        <w:rPr>
          <w:sz w:val="28"/>
        </w:rPr>
        <w:t xml:space="preserve"> </w:t>
      </w:r>
      <w:r w:rsidRPr="00991164">
        <w:rPr>
          <w:sz w:val="28"/>
        </w:rPr>
        <w:t>изменился коэффициент ликвидности за счет факторов первого порядка:</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Кт.л,о = </w:t>
      </w:r>
      <w:r w:rsidR="00990BD0">
        <w:rPr>
          <w:sz w:val="28"/>
        </w:rPr>
        <w:pict>
          <v:shape id="_x0000_i1051" type="#_x0000_t75" style="width:108pt;height:30.75pt">
            <v:imagedata r:id="rId30" o:title=""/>
          </v:shape>
        </w:pict>
      </w:r>
    </w:p>
    <w:p w:rsidR="0025614A" w:rsidRPr="00991164" w:rsidRDefault="0025614A" w:rsidP="00991164">
      <w:pPr>
        <w:widowControl w:val="0"/>
        <w:spacing w:line="360" w:lineRule="auto"/>
        <w:ind w:firstLine="709"/>
        <w:jc w:val="both"/>
        <w:rPr>
          <w:sz w:val="28"/>
        </w:rPr>
      </w:pPr>
      <w:r w:rsidRPr="00991164">
        <w:rPr>
          <w:sz w:val="28"/>
        </w:rPr>
        <w:t>Кт.л.усл.=</w:t>
      </w:r>
      <w:r w:rsidR="00990BD0">
        <w:rPr>
          <w:sz w:val="28"/>
        </w:rPr>
        <w:pict>
          <v:shape id="_x0000_i1052" type="#_x0000_t75" style="width:105pt;height:30.75pt">
            <v:imagedata r:id="rId31" o:title=""/>
          </v:shape>
        </w:pict>
      </w:r>
    </w:p>
    <w:p w:rsidR="0025614A" w:rsidRPr="00991164" w:rsidRDefault="0025614A" w:rsidP="00991164">
      <w:pPr>
        <w:widowControl w:val="0"/>
        <w:spacing w:line="360" w:lineRule="auto"/>
        <w:ind w:firstLine="709"/>
        <w:jc w:val="both"/>
        <w:rPr>
          <w:sz w:val="28"/>
        </w:rPr>
      </w:pPr>
      <w:r w:rsidRPr="00991164">
        <w:rPr>
          <w:sz w:val="28"/>
        </w:rPr>
        <w:t>Кт.л.ф.</w:t>
      </w:r>
      <w:r w:rsidR="00991164">
        <w:rPr>
          <w:sz w:val="28"/>
        </w:rPr>
        <w:t xml:space="preserve"> </w:t>
      </w:r>
      <w:r w:rsidRPr="00991164">
        <w:rPr>
          <w:sz w:val="28"/>
        </w:rPr>
        <w:t xml:space="preserve">= </w:t>
      </w:r>
      <w:r w:rsidR="00990BD0">
        <w:rPr>
          <w:sz w:val="28"/>
        </w:rPr>
        <w:pict>
          <v:shape id="_x0000_i1053" type="#_x0000_t75" style="width:24.75pt;height:33.75pt">
            <v:imagedata r:id="rId32" o:title=""/>
          </v:shape>
        </w:pict>
      </w:r>
      <w:r w:rsidRPr="00991164">
        <w:rPr>
          <w:sz w:val="28"/>
        </w:rPr>
        <w:t xml:space="preserve"> = </w:t>
      </w:r>
      <w:r w:rsidR="00990BD0">
        <w:rPr>
          <w:sz w:val="28"/>
        </w:rPr>
        <w:pict>
          <v:shape id="_x0000_i1054" type="#_x0000_t75" style="width:63pt;height:30.75pt">
            <v:imagedata r:id="rId33" o:title=""/>
          </v:shape>
        </w:pict>
      </w:r>
      <w:r w:rsidRPr="00991164">
        <w:rPr>
          <w:sz w:val="28"/>
        </w:rPr>
        <w:t>.</w:t>
      </w:r>
    </w:p>
    <w:p w:rsidR="00E12055" w:rsidRDefault="0025614A" w:rsidP="00991164">
      <w:pPr>
        <w:widowControl w:val="0"/>
        <w:spacing w:line="360" w:lineRule="auto"/>
        <w:ind w:firstLine="709"/>
        <w:jc w:val="both"/>
        <w:rPr>
          <w:sz w:val="28"/>
        </w:rPr>
      </w:pPr>
      <w:r w:rsidRPr="00991164">
        <w:rPr>
          <w:sz w:val="28"/>
        </w:rPr>
        <w:t>Изменение</w:t>
      </w:r>
      <w:r w:rsidR="00991164">
        <w:rPr>
          <w:sz w:val="28"/>
        </w:rPr>
        <w:t xml:space="preserve"> </w:t>
      </w:r>
      <w:r w:rsidRPr="00991164">
        <w:rPr>
          <w:sz w:val="28"/>
        </w:rPr>
        <w:t>уровня</w:t>
      </w:r>
      <w:r w:rsidR="00991164">
        <w:rPr>
          <w:sz w:val="28"/>
        </w:rPr>
        <w:t xml:space="preserve"> </w:t>
      </w:r>
      <w:r w:rsidRPr="00991164">
        <w:rPr>
          <w:sz w:val="28"/>
        </w:rPr>
        <w:t>коэффициента</w:t>
      </w:r>
      <w:r w:rsidR="00E12055">
        <w:rPr>
          <w:sz w:val="28"/>
        </w:rPr>
        <w:t xml:space="preserve"> </w:t>
      </w:r>
      <w:r w:rsidRPr="00991164">
        <w:rPr>
          <w:sz w:val="28"/>
        </w:rPr>
        <w:t>текущей ликвидности общее:</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2,0 - 2,96 = -0,96</w:t>
      </w:r>
    </w:p>
    <w:p w:rsidR="00E12055" w:rsidRDefault="00E12055" w:rsidP="00991164">
      <w:pPr>
        <w:widowControl w:val="0"/>
        <w:spacing w:line="360" w:lineRule="auto"/>
        <w:ind w:firstLine="709"/>
        <w:jc w:val="both"/>
        <w:rPr>
          <w:sz w:val="28"/>
        </w:rPr>
      </w:pPr>
    </w:p>
    <w:p w:rsidR="00E12055" w:rsidRPr="00991164" w:rsidRDefault="0025614A" w:rsidP="00991164">
      <w:pPr>
        <w:widowControl w:val="0"/>
        <w:spacing w:line="360" w:lineRule="auto"/>
        <w:ind w:firstLine="709"/>
        <w:jc w:val="both"/>
        <w:rPr>
          <w:sz w:val="28"/>
        </w:rPr>
      </w:pPr>
      <w:r w:rsidRPr="00991164">
        <w:rPr>
          <w:sz w:val="28"/>
        </w:rPr>
        <w:t>в т.ч. за счет изменения:</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суммы текущих активов</w:t>
      </w:r>
      <w:r w:rsidR="00991164">
        <w:rPr>
          <w:sz w:val="28"/>
        </w:rPr>
        <w:t xml:space="preserve"> </w:t>
      </w:r>
      <w:r w:rsidRPr="00991164">
        <w:rPr>
          <w:sz w:val="28"/>
        </w:rPr>
        <w:t>5,84 - 2,96 = +2,88</w:t>
      </w:r>
    </w:p>
    <w:p w:rsidR="0025614A" w:rsidRPr="00991164" w:rsidRDefault="0025614A" w:rsidP="00991164">
      <w:pPr>
        <w:widowControl w:val="0"/>
        <w:spacing w:line="360" w:lineRule="auto"/>
        <w:ind w:firstLine="709"/>
        <w:jc w:val="both"/>
        <w:rPr>
          <w:sz w:val="28"/>
        </w:rPr>
      </w:pPr>
      <w:r w:rsidRPr="00991164">
        <w:rPr>
          <w:sz w:val="28"/>
        </w:rPr>
        <w:t>суммы текущих обязательств</w:t>
      </w:r>
      <w:r w:rsidR="00991164">
        <w:rPr>
          <w:sz w:val="28"/>
        </w:rPr>
        <w:t xml:space="preserve"> </w:t>
      </w:r>
      <w:r w:rsidRPr="00991164">
        <w:rPr>
          <w:sz w:val="28"/>
        </w:rPr>
        <w:t>2,0 - 5,84 = -3,84</w:t>
      </w:r>
      <w:r w:rsidR="00991164">
        <w:rPr>
          <w:sz w:val="28"/>
        </w:rPr>
        <w:t xml:space="preserve"> </w:t>
      </w:r>
      <w:r w:rsidRPr="00991164">
        <w:rPr>
          <w:sz w:val="28"/>
        </w:rPr>
        <w:t>2,88 - 3,84 = - 0.96</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По такому способу можно установить влияние второй группы на коэффициент общей ликвидности.</w:t>
      </w:r>
    </w:p>
    <w:p w:rsidR="0025614A" w:rsidRDefault="0025614A" w:rsidP="00991164">
      <w:pPr>
        <w:widowControl w:val="0"/>
        <w:spacing w:line="360" w:lineRule="auto"/>
        <w:ind w:firstLine="709"/>
        <w:jc w:val="both"/>
        <w:rPr>
          <w:sz w:val="28"/>
        </w:rPr>
      </w:pPr>
      <w:r w:rsidRPr="00991164">
        <w:rPr>
          <w:sz w:val="28"/>
        </w:rPr>
        <w:t>Коэффициент быстрой ликвидности - отношение ликвидных средств первых двух групп к общей сумме</w:t>
      </w:r>
      <w:r w:rsidR="00991164">
        <w:rPr>
          <w:sz w:val="28"/>
        </w:rPr>
        <w:t xml:space="preserve"> </w:t>
      </w:r>
      <w:r w:rsidRPr="00991164">
        <w:rPr>
          <w:sz w:val="28"/>
        </w:rPr>
        <w:t>краткосрочных долгов завода</w:t>
      </w:r>
    </w:p>
    <w:p w:rsidR="00E12055" w:rsidRPr="00991164" w:rsidRDefault="00E12055"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Кб,л.н.г. =</w:t>
      </w:r>
      <w:r w:rsidR="00990BD0">
        <w:rPr>
          <w:sz w:val="28"/>
        </w:rPr>
        <w:pict>
          <v:shape id="_x0000_i1055" type="#_x0000_t75" style="width:69pt;height:30.75pt">
            <v:imagedata r:id="rId34" o:title=""/>
          </v:shape>
        </w:pict>
      </w:r>
      <w:r w:rsidR="00991164">
        <w:rPr>
          <w:sz w:val="28"/>
        </w:rPr>
        <w:t xml:space="preserve"> </w:t>
      </w:r>
      <w:r w:rsidRPr="00991164">
        <w:rPr>
          <w:sz w:val="28"/>
        </w:rPr>
        <w:t>Кб.л.к,г =</w:t>
      </w:r>
      <w:r w:rsidR="00990BD0">
        <w:rPr>
          <w:sz w:val="28"/>
        </w:rPr>
        <w:pict>
          <v:shape id="_x0000_i1056" type="#_x0000_t75" style="width:68.25pt;height:30.75pt">
            <v:imagedata r:id="rId35"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На конец года ликвидность баланса</w:t>
      </w:r>
      <w:r w:rsidR="00991164">
        <w:rPr>
          <w:sz w:val="28"/>
        </w:rPr>
        <w:t xml:space="preserve"> </w:t>
      </w:r>
      <w:r w:rsidRPr="00991164">
        <w:rPr>
          <w:sz w:val="28"/>
        </w:rPr>
        <w:t>снизилась на 0,34. ( 1,19 - 1,53).</w:t>
      </w:r>
    </w:p>
    <w:p w:rsidR="0025614A" w:rsidRDefault="0025614A" w:rsidP="00991164">
      <w:pPr>
        <w:widowControl w:val="0"/>
        <w:spacing w:line="360" w:lineRule="auto"/>
        <w:ind w:firstLine="709"/>
        <w:jc w:val="both"/>
        <w:rPr>
          <w:sz w:val="28"/>
        </w:rPr>
      </w:pPr>
      <w:r w:rsidRPr="00991164">
        <w:rPr>
          <w:sz w:val="28"/>
        </w:rPr>
        <w:t>Коэффициент абсолютной ликвидности - это отношение ликвидных средств первой группы по</w:t>
      </w:r>
      <w:r w:rsidR="00991164">
        <w:rPr>
          <w:sz w:val="28"/>
        </w:rPr>
        <w:t xml:space="preserve"> </w:t>
      </w:r>
      <w:r w:rsidRPr="00991164">
        <w:rPr>
          <w:sz w:val="28"/>
        </w:rPr>
        <w:t>всей сумме</w:t>
      </w:r>
      <w:r w:rsidR="00991164">
        <w:rPr>
          <w:sz w:val="28"/>
        </w:rPr>
        <w:t xml:space="preserve"> </w:t>
      </w:r>
      <w:r w:rsidRPr="00991164">
        <w:rPr>
          <w:sz w:val="28"/>
        </w:rPr>
        <w:t>краткосрочных пассивов.</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Каб.л.н.г</w:t>
      </w:r>
      <w:r w:rsidRPr="00991164">
        <w:rPr>
          <w:sz w:val="28"/>
          <w:vertAlign w:val="subscript"/>
        </w:rPr>
        <w:t>.</w:t>
      </w:r>
      <w:r w:rsidRPr="00991164">
        <w:rPr>
          <w:sz w:val="28"/>
        </w:rPr>
        <w:t xml:space="preserve">= </w:t>
      </w:r>
      <w:r w:rsidR="00990BD0">
        <w:rPr>
          <w:sz w:val="28"/>
        </w:rPr>
        <w:pict>
          <v:shape id="_x0000_i1057" type="#_x0000_t75" style="width:65.25pt;height:30.75pt">
            <v:imagedata r:id="rId36" o:title=""/>
          </v:shape>
        </w:pict>
      </w:r>
      <w:r w:rsidR="00991164">
        <w:rPr>
          <w:sz w:val="28"/>
        </w:rPr>
        <w:t xml:space="preserve"> </w:t>
      </w:r>
      <w:r w:rsidRPr="00991164">
        <w:rPr>
          <w:sz w:val="28"/>
        </w:rPr>
        <w:t xml:space="preserve">Каб.л.к,г. = </w:t>
      </w:r>
      <w:r w:rsidR="00990BD0">
        <w:rPr>
          <w:sz w:val="28"/>
        </w:rPr>
        <w:pict>
          <v:shape id="_x0000_i1058" type="#_x0000_t75" style="width:71.25pt;height:30.75pt">
            <v:imagedata r:id="rId37" o:title=""/>
          </v:shape>
        </w:pict>
      </w:r>
      <w:r w:rsidR="00991164">
        <w:rPr>
          <w:sz w:val="28"/>
        </w:rPr>
        <w:t xml:space="preserve"> </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Как видно из расчетов у завода изменилась сумма ликвидации активов на конец года с 8134 т.р. до 27403 т.р., а также и сумма краткосрочных обязательств на конец года с 10220 т.р. до 29615 т.р.</w:t>
      </w:r>
    </w:p>
    <w:p w:rsidR="0025614A" w:rsidRPr="00991164" w:rsidRDefault="0025614A" w:rsidP="00991164">
      <w:pPr>
        <w:widowControl w:val="0"/>
        <w:spacing w:line="360" w:lineRule="auto"/>
        <w:ind w:firstLine="709"/>
        <w:jc w:val="both"/>
        <w:rPr>
          <w:sz w:val="28"/>
        </w:rPr>
      </w:pPr>
      <w:r w:rsidRPr="00991164">
        <w:rPr>
          <w:sz w:val="28"/>
        </w:rPr>
        <w:t xml:space="preserve">Как видно из данных табл. 3.6 ОАО завода </w:t>
      </w:r>
      <w:r w:rsidRPr="00991164">
        <w:rPr>
          <w:sz w:val="28"/>
          <w:lang w:val="en-US"/>
        </w:rPr>
        <w:t>III</w:t>
      </w:r>
      <w:r w:rsidRPr="00991164">
        <w:rPr>
          <w:sz w:val="28"/>
        </w:rPr>
        <w:t xml:space="preserve"> Интернационала является</w:t>
      </w:r>
      <w:r w:rsidR="00991164">
        <w:rPr>
          <w:sz w:val="28"/>
        </w:rPr>
        <w:t xml:space="preserve"> </w:t>
      </w:r>
      <w:r w:rsidRPr="00991164">
        <w:rPr>
          <w:sz w:val="28"/>
        </w:rPr>
        <w:t>ликвидным, т.е.</w:t>
      </w:r>
      <w:r w:rsidR="00991164">
        <w:rPr>
          <w:sz w:val="28"/>
        </w:rPr>
        <w:t xml:space="preserve"> </w:t>
      </w:r>
      <w:r w:rsidRPr="00991164">
        <w:rPr>
          <w:sz w:val="28"/>
        </w:rPr>
        <w:t>платежеспособным предприятием: все</w:t>
      </w:r>
      <w:r w:rsidR="00991164">
        <w:rPr>
          <w:sz w:val="28"/>
        </w:rPr>
        <w:t xml:space="preserve"> </w:t>
      </w:r>
      <w:r w:rsidRPr="00991164">
        <w:rPr>
          <w:sz w:val="28"/>
        </w:rPr>
        <w:t>коэффициенты</w:t>
      </w:r>
      <w:r w:rsidR="00991164">
        <w:rPr>
          <w:sz w:val="28"/>
        </w:rPr>
        <w:t xml:space="preserve"> </w:t>
      </w:r>
      <w:r w:rsidRPr="00991164">
        <w:rPr>
          <w:sz w:val="28"/>
        </w:rPr>
        <w:t>выше рекомендованных критерий.</w:t>
      </w:r>
    </w:p>
    <w:p w:rsidR="0025614A" w:rsidRPr="00991164" w:rsidRDefault="0025614A" w:rsidP="00991164">
      <w:pPr>
        <w:widowControl w:val="0"/>
        <w:spacing w:line="360" w:lineRule="auto"/>
        <w:ind w:firstLine="709"/>
        <w:jc w:val="both"/>
        <w:rPr>
          <w:sz w:val="28"/>
        </w:rPr>
      </w:pPr>
      <w:r w:rsidRPr="00991164">
        <w:rPr>
          <w:sz w:val="28"/>
        </w:rPr>
        <w:t>Для более полной</w:t>
      </w:r>
      <w:r w:rsidR="00991164">
        <w:rPr>
          <w:sz w:val="28"/>
        </w:rPr>
        <w:t xml:space="preserve"> </w:t>
      </w:r>
      <w:r w:rsidRPr="00991164">
        <w:rPr>
          <w:sz w:val="28"/>
        </w:rPr>
        <w:t>и объективной оценки</w:t>
      </w:r>
      <w:r w:rsidR="00991164">
        <w:rPr>
          <w:sz w:val="28"/>
        </w:rPr>
        <w:t xml:space="preserve"> </w:t>
      </w:r>
      <w:r w:rsidRPr="00991164">
        <w:rPr>
          <w:sz w:val="28"/>
        </w:rPr>
        <w:t>ликвидности используем следующую факторную модель общего показателя:</w:t>
      </w:r>
    </w:p>
    <w:p w:rsidR="0025614A" w:rsidRPr="00991164" w:rsidRDefault="0025614A"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Клик. =</w:t>
      </w:r>
      <w:r w:rsidR="00990BD0">
        <w:rPr>
          <w:sz w:val="28"/>
        </w:rPr>
        <w:pict>
          <v:shape id="_x0000_i1059" type="#_x0000_t75" style="width:48pt;height:30.75pt">
            <v:imagedata r:id="rId38" o:title=""/>
          </v:shape>
        </w:pict>
      </w:r>
      <w:r w:rsidR="00991164">
        <w:rPr>
          <w:sz w:val="28"/>
        </w:rPr>
        <w:t xml:space="preserve"> </w:t>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t>(3,5)</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где: ТА - текущие активы (оборотный капитал);</w:t>
      </w:r>
    </w:p>
    <w:p w:rsidR="0025614A" w:rsidRPr="00991164" w:rsidRDefault="0025614A" w:rsidP="00991164">
      <w:pPr>
        <w:widowControl w:val="0"/>
        <w:spacing w:line="360" w:lineRule="auto"/>
        <w:ind w:firstLine="709"/>
        <w:jc w:val="both"/>
        <w:rPr>
          <w:sz w:val="28"/>
        </w:rPr>
      </w:pPr>
      <w:r w:rsidRPr="00991164">
        <w:rPr>
          <w:sz w:val="28"/>
        </w:rPr>
        <w:t>ПБ -балансовая прибыль;</w:t>
      </w:r>
    </w:p>
    <w:p w:rsidR="0025614A" w:rsidRDefault="0025614A" w:rsidP="00991164">
      <w:pPr>
        <w:widowControl w:val="0"/>
        <w:spacing w:line="360" w:lineRule="auto"/>
        <w:ind w:firstLine="709"/>
        <w:jc w:val="both"/>
        <w:rPr>
          <w:sz w:val="28"/>
        </w:rPr>
      </w:pPr>
      <w:r w:rsidRPr="00991164">
        <w:rPr>
          <w:sz w:val="28"/>
        </w:rPr>
        <w:t>К</w:t>
      </w:r>
      <w:r w:rsidRPr="00991164">
        <w:rPr>
          <w:sz w:val="28"/>
          <w:vertAlign w:val="superscript"/>
        </w:rPr>
        <w:t>О</w:t>
      </w:r>
      <w:r w:rsidRPr="00991164">
        <w:rPr>
          <w:sz w:val="28"/>
        </w:rPr>
        <w:t xml:space="preserve"> - краткосрочные обязательства.</w:t>
      </w:r>
    </w:p>
    <w:p w:rsidR="00E12055" w:rsidRPr="00991164" w:rsidRDefault="00E12055" w:rsidP="00991164">
      <w:pPr>
        <w:widowControl w:val="0"/>
        <w:spacing w:line="360" w:lineRule="auto"/>
        <w:ind w:firstLine="709"/>
        <w:jc w:val="both"/>
        <w:rPr>
          <w:sz w:val="28"/>
        </w:rPr>
      </w:pPr>
    </w:p>
    <w:p w:rsidR="00F63FB6" w:rsidRPr="00991164" w:rsidRDefault="0025614A" w:rsidP="00991164">
      <w:pPr>
        <w:widowControl w:val="0"/>
        <w:spacing w:line="360" w:lineRule="auto"/>
        <w:ind w:firstLine="709"/>
        <w:jc w:val="both"/>
        <w:rPr>
          <w:sz w:val="28"/>
        </w:rPr>
      </w:pPr>
      <w:r w:rsidRPr="00991164">
        <w:rPr>
          <w:sz w:val="28"/>
        </w:rPr>
        <w:t xml:space="preserve">Ктех.лик. к.г. = </w:t>
      </w:r>
      <w:r w:rsidR="00990BD0">
        <w:rPr>
          <w:sz w:val="28"/>
        </w:rPr>
        <w:pict>
          <v:shape id="_x0000_i1060" type="#_x0000_t75" style="width:171pt;height:30.75pt">
            <v:imagedata r:id="rId39"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bCs/>
          <w:sz w:val="28"/>
        </w:rPr>
      </w:pPr>
      <w:r w:rsidRPr="00991164">
        <w:rPr>
          <w:sz w:val="28"/>
        </w:rPr>
        <w:t>Эти показатели соответствуют вышеприведенным</w:t>
      </w:r>
      <w:r w:rsidR="00991164">
        <w:rPr>
          <w:sz w:val="28"/>
        </w:rPr>
        <w:t xml:space="preserve"> </w:t>
      </w:r>
      <w:r w:rsidRPr="00991164">
        <w:rPr>
          <w:sz w:val="28"/>
        </w:rPr>
        <w:t>расчетам коэффициента текущей ликвидации.</w:t>
      </w:r>
      <w:r w:rsidRPr="00991164">
        <w:rPr>
          <w:bCs/>
          <w:sz w:val="28"/>
        </w:rPr>
        <w:t>.</w:t>
      </w:r>
    </w:p>
    <w:p w:rsidR="0025614A" w:rsidRPr="00991164" w:rsidRDefault="0025614A" w:rsidP="00991164">
      <w:pPr>
        <w:widowControl w:val="0"/>
        <w:spacing w:line="360" w:lineRule="auto"/>
        <w:ind w:firstLine="709"/>
        <w:jc w:val="both"/>
        <w:rPr>
          <w:sz w:val="28"/>
        </w:rPr>
      </w:pPr>
      <w:r w:rsidRPr="00991164">
        <w:rPr>
          <w:sz w:val="28"/>
        </w:rPr>
        <w:t>Как было отмечено выше, финансовое положение</w:t>
      </w:r>
      <w:r w:rsidR="00991164">
        <w:rPr>
          <w:sz w:val="28"/>
        </w:rPr>
        <w:t xml:space="preserve"> </w:t>
      </w:r>
      <w:r w:rsidRPr="00991164">
        <w:rPr>
          <w:sz w:val="28"/>
        </w:rPr>
        <w:t>предприятия, его платежеспособность зависит от того, насколько быстро средства, вложенные в оборотный капитал, превращаются в реальные деньги. Такое влияние объясняется тем, что со скоростью оборота средств связаны:</w:t>
      </w:r>
    </w:p>
    <w:p w:rsidR="0025614A" w:rsidRPr="00991164" w:rsidRDefault="0025614A" w:rsidP="00991164">
      <w:pPr>
        <w:widowControl w:val="0"/>
        <w:spacing w:line="360" w:lineRule="auto"/>
        <w:ind w:firstLine="709"/>
        <w:jc w:val="both"/>
        <w:rPr>
          <w:sz w:val="28"/>
        </w:rPr>
      </w:pPr>
      <w:r w:rsidRPr="00991164">
        <w:rPr>
          <w:sz w:val="28"/>
        </w:rPr>
        <w:t>максимально необходимая величина</w:t>
      </w:r>
      <w:r w:rsidR="00991164">
        <w:rPr>
          <w:sz w:val="28"/>
        </w:rPr>
        <w:t xml:space="preserve"> </w:t>
      </w:r>
      <w:r w:rsidRPr="00991164">
        <w:rPr>
          <w:sz w:val="28"/>
        </w:rPr>
        <w:t>авансированного капитала и связанные с ним</w:t>
      </w:r>
      <w:r w:rsidR="00991164">
        <w:rPr>
          <w:sz w:val="28"/>
        </w:rPr>
        <w:t xml:space="preserve"> </w:t>
      </w:r>
      <w:r w:rsidRPr="00991164">
        <w:rPr>
          <w:sz w:val="28"/>
        </w:rPr>
        <w:t>выплаты денежных средств;</w:t>
      </w:r>
    </w:p>
    <w:p w:rsidR="0025614A" w:rsidRPr="00991164" w:rsidRDefault="0025614A" w:rsidP="00991164">
      <w:pPr>
        <w:widowControl w:val="0"/>
        <w:spacing w:line="360" w:lineRule="auto"/>
        <w:ind w:firstLine="709"/>
        <w:jc w:val="both"/>
        <w:rPr>
          <w:sz w:val="28"/>
        </w:rPr>
      </w:pPr>
      <w:r w:rsidRPr="00991164">
        <w:rPr>
          <w:sz w:val="28"/>
        </w:rPr>
        <w:t>потребность в</w:t>
      </w:r>
      <w:r w:rsidR="00991164">
        <w:rPr>
          <w:sz w:val="28"/>
        </w:rPr>
        <w:t xml:space="preserve"> </w:t>
      </w:r>
      <w:r w:rsidRPr="00991164">
        <w:rPr>
          <w:sz w:val="28"/>
        </w:rPr>
        <w:t>дополнительных источниках финансирования;</w:t>
      </w:r>
    </w:p>
    <w:p w:rsidR="0025614A" w:rsidRPr="00991164" w:rsidRDefault="0025614A" w:rsidP="00991164">
      <w:pPr>
        <w:widowControl w:val="0"/>
        <w:spacing w:line="360" w:lineRule="auto"/>
        <w:ind w:firstLine="709"/>
        <w:jc w:val="both"/>
        <w:rPr>
          <w:sz w:val="28"/>
        </w:rPr>
      </w:pPr>
      <w:r w:rsidRPr="00991164">
        <w:rPr>
          <w:sz w:val="28"/>
        </w:rPr>
        <w:t>сумма затрат, связанных с</w:t>
      </w:r>
      <w:r w:rsidR="00991164">
        <w:rPr>
          <w:sz w:val="28"/>
        </w:rPr>
        <w:t xml:space="preserve"> </w:t>
      </w:r>
      <w:r w:rsidRPr="00991164">
        <w:rPr>
          <w:sz w:val="28"/>
        </w:rPr>
        <w:t>владением товарно-материальными ценностями и их хранением;</w:t>
      </w:r>
    </w:p>
    <w:p w:rsidR="0025614A" w:rsidRPr="00991164" w:rsidRDefault="0025614A" w:rsidP="00991164">
      <w:pPr>
        <w:widowControl w:val="0"/>
        <w:spacing w:line="360" w:lineRule="auto"/>
        <w:ind w:firstLine="709"/>
        <w:jc w:val="both"/>
        <w:rPr>
          <w:sz w:val="28"/>
        </w:rPr>
      </w:pPr>
      <w:r w:rsidRPr="00991164">
        <w:rPr>
          <w:sz w:val="28"/>
        </w:rPr>
        <w:t>сумма уплачиваемых налогов и др.</w:t>
      </w:r>
    </w:p>
    <w:p w:rsidR="0025614A" w:rsidRPr="00991164" w:rsidRDefault="0025614A" w:rsidP="00991164">
      <w:pPr>
        <w:widowControl w:val="0"/>
        <w:spacing w:line="360" w:lineRule="auto"/>
        <w:ind w:firstLine="709"/>
        <w:jc w:val="both"/>
        <w:rPr>
          <w:sz w:val="28"/>
        </w:rPr>
      </w:pPr>
      <w:r w:rsidRPr="00991164">
        <w:rPr>
          <w:sz w:val="28"/>
        </w:rPr>
        <w:t>Длительность нахождения средств в обороте определяется совокупным</w:t>
      </w:r>
      <w:r w:rsidR="00991164">
        <w:rPr>
          <w:sz w:val="28"/>
        </w:rPr>
        <w:t xml:space="preserve"> </w:t>
      </w:r>
      <w:r w:rsidRPr="00991164">
        <w:rPr>
          <w:sz w:val="28"/>
        </w:rPr>
        <w:t>влиянием ряда разнонаправленных</w:t>
      </w:r>
      <w:r w:rsidR="00991164">
        <w:rPr>
          <w:sz w:val="28"/>
        </w:rPr>
        <w:t xml:space="preserve"> </w:t>
      </w:r>
      <w:r w:rsidRPr="00991164">
        <w:rPr>
          <w:sz w:val="28"/>
        </w:rPr>
        <w:t>внешних и внутренних факторов. К числу</w:t>
      </w:r>
      <w:r w:rsidR="00991164">
        <w:rPr>
          <w:sz w:val="28"/>
        </w:rPr>
        <w:t xml:space="preserve"> </w:t>
      </w:r>
      <w:r w:rsidRPr="00991164">
        <w:rPr>
          <w:sz w:val="28"/>
        </w:rPr>
        <w:t>первых следует отнести сферу</w:t>
      </w:r>
      <w:r w:rsidR="00991164">
        <w:rPr>
          <w:sz w:val="28"/>
        </w:rPr>
        <w:t xml:space="preserve"> </w:t>
      </w:r>
      <w:r w:rsidRPr="00991164">
        <w:rPr>
          <w:sz w:val="28"/>
        </w:rPr>
        <w:t>деятельности предприятия (производственная, снабженческо-сбытовая и др.), отраслевую принадлежность (не</w:t>
      </w:r>
      <w:r w:rsidR="00991164">
        <w:rPr>
          <w:sz w:val="28"/>
        </w:rPr>
        <w:t xml:space="preserve"> </w:t>
      </w:r>
      <w:r w:rsidRPr="00991164">
        <w:rPr>
          <w:sz w:val="28"/>
        </w:rPr>
        <w:t>вызывает сомнения, что оборачиваемость оборотных средств на ССРЗ и хлебозаводе будет объективно различной), масштабы предприятия. Не меньшее воздействие на оборачиваемость оборотного капитала оказывает экономическая ситуация в стране и связанные с ней условия хозяйствования предприятий.</w:t>
      </w:r>
    </w:p>
    <w:p w:rsidR="0025614A" w:rsidRPr="00991164" w:rsidRDefault="0025614A" w:rsidP="00991164">
      <w:pPr>
        <w:widowControl w:val="0"/>
        <w:spacing w:line="360" w:lineRule="auto"/>
        <w:ind w:firstLine="709"/>
        <w:jc w:val="both"/>
        <w:rPr>
          <w:sz w:val="28"/>
        </w:rPr>
      </w:pPr>
      <w:r w:rsidRPr="00991164">
        <w:rPr>
          <w:sz w:val="28"/>
        </w:rPr>
        <w:t>Однако следует подчеркнуть, что период накопления средств</w:t>
      </w:r>
      <w:r w:rsidR="00991164">
        <w:rPr>
          <w:sz w:val="28"/>
        </w:rPr>
        <w:t xml:space="preserve"> </w:t>
      </w:r>
      <w:r w:rsidRPr="00991164">
        <w:rPr>
          <w:sz w:val="28"/>
        </w:rPr>
        <w:t>в обороте в значительной степени определяется внутренними условиями деятельности предприятия, и в первую очередь эффективностью</w:t>
      </w:r>
      <w:r w:rsidR="00991164">
        <w:rPr>
          <w:sz w:val="28"/>
        </w:rPr>
        <w:t xml:space="preserve"> </w:t>
      </w:r>
      <w:r w:rsidRPr="00991164">
        <w:rPr>
          <w:sz w:val="28"/>
        </w:rPr>
        <w:t>стратегии управления его активами.</w:t>
      </w:r>
    </w:p>
    <w:p w:rsidR="0025614A" w:rsidRPr="00991164" w:rsidRDefault="0025614A" w:rsidP="00991164">
      <w:pPr>
        <w:widowControl w:val="0"/>
        <w:spacing w:line="360" w:lineRule="auto"/>
        <w:ind w:firstLine="709"/>
        <w:jc w:val="both"/>
        <w:rPr>
          <w:sz w:val="28"/>
        </w:rPr>
      </w:pPr>
      <w:r w:rsidRPr="00991164">
        <w:rPr>
          <w:sz w:val="28"/>
        </w:rPr>
        <w:t>Действительно, в зависимости от применяемой цеховой политики, структуры активов( доля</w:t>
      </w:r>
      <w:r w:rsidR="00991164">
        <w:rPr>
          <w:sz w:val="28"/>
        </w:rPr>
        <w:t xml:space="preserve"> </w:t>
      </w:r>
      <w:r w:rsidRPr="00991164">
        <w:rPr>
          <w:sz w:val="28"/>
        </w:rPr>
        <w:t>внеоборотных активов и оборотного капитала), методики оценки товароматериальных запасов предприятия имеет большую или меньшую свободу воздействия на длительность оборота своих средств.</w:t>
      </w:r>
    </w:p>
    <w:p w:rsidR="0025614A" w:rsidRPr="00991164" w:rsidRDefault="0025614A" w:rsidP="00991164">
      <w:pPr>
        <w:widowControl w:val="0"/>
        <w:spacing w:line="360" w:lineRule="auto"/>
        <w:ind w:firstLine="709"/>
        <w:jc w:val="both"/>
        <w:rPr>
          <w:sz w:val="28"/>
        </w:rPr>
      </w:pPr>
      <w:r w:rsidRPr="00991164">
        <w:rPr>
          <w:sz w:val="28"/>
        </w:rPr>
        <w:t>В общем случае</w:t>
      </w:r>
      <w:r w:rsidR="00991164">
        <w:rPr>
          <w:sz w:val="28"/>
        </w:rPr>
        <w:t xml:space="preserve"> </w:t>
      </w:r>
      <w:r w:rsidRPr="00991164">
        <w:rPr>
          <w:sz w:val="28"/>
        </w:rPr>
        <w:t>оборотность средств, вложенных в имущество предприятия может оцениваться</w:t>
      </w:r>
      <w:r w:rsidR="00991164">
        <w:rPr>
          <w:sz w:val="28"/>
        </w:rPr>
        <w:t xml:space="preserve"> </w:t>
      </w:r>
      <w:r w:rsidRPr="00991164">
        <w:rPr>
          <w:sz w:val="28"/>
        </w:rPr>
        <w:t>следующими основными показателями: скорость оборота (количество оборотов, которое делают за анализируемый период капитал предприятия его составляющее) и период оборота - средний срок за</w:t>
      </w:r>
      <w:r w:rsidR="00991164">
        <w:rPr>
          <w:sz w:val="28"/>
        </w:rPr>
        <w:t xml:space="preserve"> </w:t>
      </w:r>
      <w:r w:rsidRPr="00991164">
        <w:rPr>
          <w:sz w:val="28"/>
        </w:rPr>
        <w:t>который возвращаются в пределы хозяйства, вложенные в производственные средства.</w:t>
      </w:r>
    </w:p>
    <w:p w:rsidR="0025614A" w:rsidRPr="00991164" w:rsidRDefault="0025614A" w:rsidP="00991164">
      <w:pPr>
        <w:widowControl w:val="0"/>
        <w:spacing w:line="360" w:lineRule="auto"/>
        <w:ind w:firstLine="709"/>
        <w:jc w:val="both"/>
        <w:rPr>
          <w:sz w:val="28"/>
        </w:rPr>
      </w:pPr>
      <w:r w:rsidRPr="00991164">
        <w:rPr>
          <w:sz w:val="28"/>
        </w:rPr>
        <w:t>Для общей оценки оборачиваемости</w:t>
      </w:r>
      <w:r w:rsidR="00991164">
        <w:rPr>
          <w:sz w:val="28"/>
        </w:rPr>
        <w:t xml:space="preserve"> </w:t>
      </w:r>
      <w:r w:rsidRPr="00991164">
        <w:rPr>
          <w:sz w:val="28"/>
        </w:rPr>
        <w:t>оборотного капитала</w:t>
      </w:r>
      <w:r w:rsidR="00991164">
        <w:rPr>
          <w:sz w:val="28"/>
        </w:rPr>
        <w:t xml:space="preserve"> </w:t>
      </w:r>
      <w:r w:rsidRPr="00991164">
        <w:rPr>
          <w:sz w:val="28"/>
        </w:rPr>
        <w:t>и недвижимого имущества</w:t>
      </w:r>
      <w:r w:rsidR="00991164">
        <w:rPr>
          <w:sz w:val="28"/>
        </w:rPr>
        <w:t xml:space="preserve"> </w:t>
      </w:r>
      <w:r w:rsidRPr="00991164">
        <w:rPr>
          <w:sz w:val="28"/>
        </w:rPr>
        <w:t>составляем табл. 3.7.</w:t>
      </w:r>
    </w:p>
    <w:p w:rsidR="0025614A" w:rsidRPr="00991164" w:rsidRDefault="0025614A" w:rsidP="00991164">
      <w:pPr>
        <w:widowControl w:val="0"/>
        <w:spacing w:line="360" w:lineRule="auto"/>
        <w:ind w:firstLine="709"/>
        <w:jc w:val="both"/>
        <w:rPr>
          <w:sz w:val="28"/>
        </w:rPr>
      </w:pPr>
      <w:r w:rsidRPr="00991164">
        <w:rPr>
          <w:sz w:val="28"/>
        </w:rPr>
        <w:t>рассчитаем показатели оборотности активов и оборотного капитала.</w:t>
      </w:r>
    </w:p>
    <w:p w:rsidR="0025614A" w:rsidRDefault="0025614A" w:rsidP="00991164">
      <w:pPr>
        <w:widowControl w:val="0"/>
        <w:spacing w:line="360" w:lineRule="auto"/>
        <w:ind w:firstLine="709"/>
        <w:jc w:val="both"/>
        <w:rPr>
          <w:sz w:val="28"/>
        </w:rPr>
      </w:pPr>
      <w:r w:rsidRPr="00991164">
        <w:rPr>
          <w:sz w:val="28"/>
        </w:rPr>
        <w:t>Оборачиваемость активов, раз</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Коб.акт</w:t>
      </w:r>
      <w:r w:rsidR="00FB49ED" w:rsidRPr="00991164">
        <w:rPr>
          <w:sz w:val="28"/>
          <w:vertAlign w:val="subscript"/>
        </w:rPr>
        <w:t>2005</w:t>
      </w:r>
      <w:r w:rsidRPr="00991164">
        <w:rPr>
          <w:sz w:val="28"/>
          <w:vertAlign w:val="subscript"/>
        </w:rPr>
        <w:t>г.</w:t>
      </w:r>
      <w:r w:rsidRPr="00991164">
        <w:rPr>
          <w:sz w:val="28"/>
        </w:rPr>
        <w:t xml:space="preserve"> = </w:t>
      </w:r>
      <w:r w:rsidR="00990BD0">
        <w:rPr>
          <w:sz w:val="28"/>
        </w:rPr>
        <w:pict>
          <v:shape id="_x0000_i1061" type="#_x0000_t75" style="width:77.25pt;height:30.75pt">
            <v:imagedata r:id="rId40" o:title=""/>
          </v:shape>
        </w:pict>
      </w:r>
      <w:r w:rsidR="00990BD0">
        <w:rPr>
          <w:sz w:val="28"/>
        </w:rPr>
        <w:pict>
          <v:shape id="_x0000_i1062" type="#_x0000_t75" style="width:9pt;height:15.75pt">
            <v:imagedata r:id="rId41" o:title=""/>
          </v:shape>
        </w:pict>
      </w:r>
      <w:r w:rsidRPr="00991164">
        <w:rPr>
          <w:sz w:val="28"/>
        </w:rPr>
        <w:t xml:space="preserve"> Коб.ак.</w:t>
      </w:r>
      <w:r w:rsidRPr="00991164">
        <w:rPr>
          <w:sz w:val="28"/>
          <w:vertAlign w:val="subscript"/>
        </w:rPr>
        <w:t>200</w:t>
      </w:r>
      <w:r w:rsidR="00FB49ED" w:rsidRPr="00991164">
        <w:rPr>
          <w:sz w:val="28"/>
          <w:vertAlign w:val="subscript"/>
        </w:rPr>
        <w:t>6</w:t>
      </w:r>
      <w:r w:rsidRPr="00991164">
        <w:rPr>
          <w:sz w:val="28"/>
          <w:vertAlign w:val="subscript"/>
        </w:rPr>
        <w:t xml:space="preserve"> г.</w:t>
      </w:r>
      <w:r w:rsidRPr="00991164">
        <w:rPr>
          <w:sz w:val="28"/>
        </w:rPr>
        <w:t>=</w:t>
      </w:r>
      <w:r w:rsidR="00990BD0">
        <w:rPr>
          <w:sz w:val="28"/>
        </w:rPr>
        <w:pict>
          <v:shape id="_x0000_i1063" type="#_x0000_t75" style="width:77.25pt;height:30.75pt">
            <v:imagedata r:id="rId42"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Оборачиваемость оборотного капитала раз</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Коб.об.</w:t>
      </w:r>
      <w:r w:rsidR="00FB49ED" w:rsidRPr="00991164">
        <w:rPr>
          <w:sz w:val="28"/>
          <w:vertAlign w:val="subscript"/>
        </w:rPr>
        <w:t>2005</w:t>
      </w:r>
      <w:r w:rsidRPr="00991164">
        <w:rPr>
          <w:sz w:val="28"/>
          <w:vertAlign w:val="subscript"/>
        </w:rPr>
        <w:t xml:space="preserve"> г.</w:t>
      </w:r>
      <w:r w:rsidRPr="00991164">
        <w:rPr>
          <w:sz w:val="28"/>
        </w:rPr>
        <w:t xml:space="preserve">= </w:t>
      </w:r>
      <w:r w:rsidR="00990BD0">
        <w:rPr>
          <w:sz w:val="28"/>
        </w:rPr>
        <w:pict>
          <v:shape id="_x0000_i1064" type="#_x0000_t75" style="width:1in;height:30.75pt">
            <v:imagedata r:id="rId43" o:title=""/>
          </v:shape>
        </w:pict>
      </w:r>
      <w:r w:rsidR="00991164">
        <w:rPr>
          <w:sz w:val="28"/>
        </w:rPr>
        <w:t xml:space="preserve"> </w:t>
      </w:r>
      <w:r w:rsidRPr="00991164">
        <w:rPr>
          <w:sz w:val="28"/>
        </w:rPr>
        <w:t>Коб.об.</w:t>
      </w:r>
      <w:r w:rsidRPr="00991164">
        <w:rPr>
          <w:sz w:val="28"/>
          <w:vertAlign w:val="subscript"/>
        </w:rPr>
        <w:t>200</w:t>
      </w:r>
      <w:r w:rsidR="00FB49ED" w:rsidRPr="00991164">
        <w:rPr>
          <w:sz w:val="28"/>
          <w:vertAlign w:val="subscript"/>
        </w:rPr>
        <w:t>6</w:t>
      </w:r>
      <w:r w:rsidRPr="00991164">
        <w:rPr>
          <w:sz w:val="28"/>
          <w:vertAlign w:val="subscript"/>
        </w:rPr>
        <w:t xml:space="preserve"> г.</w:t>
      </w:r>
      <w:r w:rsidRPr="00991164">
        <w:rPr>
          <w:sz w:val="28"/>
        </w:rPr>
        <w:t>=</w:t>
      </w:r>
      <w:r w:rsidR="00990BD0">
        <w:rPr>
          <w:sz w:val="28"/>
        </w:rPr>
        <w:pict>
          <v:shape id="_x0000_i1065" type="#_x0000_t75" style="width:69pt;height:30.75pt">
            <v:imagedata r:id="rId44"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Продолжительность одного оборота, дни</w:t>
      </w:r>
      <w:r w:rsidR="00991164">
        <w:rPr>
          <w:sz w:val="28"/>
        </w:rPr>
        <w:t xml:space="preserve"> </w:t>
      </w:r>
      <w:r w:rsidRPr="00991164">
        <w:rPr>
          <w:sz w:val="28"/>
        </w:rPr>
        <w:t>активов:</w:t>
      </w:r>
    </w:p>
    <w:p w:rsidR="0025614A" w:rsidRPr="00991164" w:rsidRDefault="0025614A" w:rsidP="00991164">
      <w:pPr>
        <w:widowControl w:val="0"/>
        <w:spacing w:line="360" w:lineRule="auto"/>
        <w:ind w:firstLine="709"/>
        <w:jc w:val="both"/>
        <w:rPr>
          <w:sz w:val="28"/>
        </w:rPr>
      </w:pPr>
      <w:r w:rsidRPr="00991164">
        <w:rPr>
          <w:sz w:val="28"/>
        </w:rPr>
        <w:t>Дак.</w:t>
      </w:r>
      <w:r w:rsidRPr="00991164">
        <w:rPr>
          <w:sz w:val="28"/>
          <w:vertAlign w:val="subscript"/>
        </w:rPr>
        <w:t>99 г.</w:t>
      </w:r>
      <w:r w:rsidRPr="00991164">
        <w:rPr>
          <w:sz w:val="28"/>
        </w:rPr>
        <w:t xml:space="preserve">= </w:t>
      </w:r>
      <w:r w:rsidR="00990BD0">
        <w:rPr>
          <w:sz w:val="28"/>
        </w:rPr>
        <w:pict>
          <v:shape id="_x0000_i1066" type="#_x0000_t75" style="width:60pt;height:32.25pt">
            <v:imagedata r:id="rId45" o:title=""/>
          </v:shape>
        </w:pict>
      </w:r>
      <w:r w:rsidR="00991164">
        <w:rPr>
          <w:sz w:val="28"/>
        </w:rPr>
        <w:t xml:space="preserve"> </w:t>
      </w:r>
      <w:r w:rsidRPr="00991164">
        <w:rPr>
          <w:sz w:val="28"/>
        </w:rPr>
        <w:t>Дак.</w:t>
      </w:r>
      <w:r w:rsidRPr="00991164">
        <w:rPr>
          <w:sz w:val="28"/>
          <w:vertAlign w:val="subscript"/>
        </w:rPr>
        <w:t xml:space="preserve">2000 г. </w:t>
      </w:r>
      <w:r w:rsidRPr="00991164">
        <w:rPr>
          <w:sz w:val="28"/>
        </w:rPr>
        <w:t xml:space="preserve">= </w:t>
      </w:r>
      <w:r w:rsidR="00990BD0">
        <w:rPr>
          <w:sz w:val="28"/>
        </w:rPr>
        <w:pict>
          <v:shape id="_x0000_i1067" type="#_x0000_t75" style="width:57pt;height:32.25pt">
            <v:imagedata r:id="rId46" o:title=""/>
          </v:shape>
        </w:pict>
      </w:r>
    </w:p>
    <w:p w:rsidR="00E12055" w:rsidRDefault="00E12055"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оборотного капитала:</w:t>
      </w:r>
    </w:p>
    <w:p w:rsidR="00E12055" w:rsidRPr="00991164" w:rsidRDefault="00E12055" w:rsidP="00991164">
      <w:pPr>
        <w:widowControl w:val="0"/>
        <w:spacing w:line="360" w:lineRule="auto"/>
        <w:ind w:firstLine="709"/>
        <w:jc w:val="both"/>
        <w:rPr>
          <w:sz w:val="28"/>
        </w:rPr>
      </w:pPr>
    </w:p>
    <w:p w:rsidR="0025614A" w:rsidRPr="00991164" w:rsidRDefault="00FB49ED" w:rsidP="00991164">
      <w:pPr>
        <w:widowControl w:val="0"/>
        <w:spacing w:line="360" w:lineRule="auto"/>
        <w:ind w:firstLine="709"/>
        <w:jc w:val="both"/>
        <w:rPr>
          <w:sz w:val="28"/>
        </w:rPr>
      </w:pPr>
      <w:r w:rsidRPr="00991164">
        <w:rPr>
          <w:sz w:val="28"/>
        </w:rPr>
        <w:t>Доб.</w:t>
      </w:r>
      <w:r w:rsidRPr="00991164">
        <w:rPr>
          <w:sz w:val="28"/>
          <w:vertAlign w:val="subscript"/>
        </w:rPr>
        <w:t>2005</w:t>
      </w:r>
      <w:r w:rsidR="0025614A" w:rsidRPr="00991164">
        <w:rPr>
          <w:sz w:val="28"/>
          <w:vertAlign w:val="subscript"/>
        </w:rPr>
        <w:t xml:space="preserve"> г</w:t>
      </w:r>
      <w:r w:rsidR="00991164">
        <w:rPr>
          <w:sz w:val="28"/>
          <w:vertAlign w:val="subscript"/>
        </w:rPr>
        <w:t xml:space="preserve"> </w:t>
      </w:r>
      <w:r w:rsidR="0025614A" w:rsidRPr="00991164">
        <w:rPr>
          <w:sz w:val="28"/>
        </w:rPr>
        <w:t>=</w:t>
      </w:r>
      <w:r w:rsidR="00991164">
        <w:rPr>
          <w:sz w:val="28"/>
        </w:rPr>
        <w:t xml:space="preserve"> </w:t>
      </w:r>
      <w:r w:rsidR="00990BD0">
        <w:rPr>
          <w:sz w:val="28"/>
        </w:rPr>
        <w:pict>
          <v:shape id="_x0000_i1068" type="#_x0000_t75" style="width:60pt;height:32.25pt">
            <v:imagedata r:id="rId47" o:title=""/>
          </v:shape>
        </w:pict>
      </w:r>
      <w:r w:rsidR="00991164">
        <w:rPr>
          <w:sz w:val="28"/>
          <w:vertAlign w:val="subscript"/>
        </w:rPr>
        <w:t xml:space="preserve"> </w:t>
      </w:r>
      <w:r w:rsidR="0025614A" w:rsidRPr="00991164">
        <w:rPr>
          <w:sz w:val="28"/>
        </w:rPr>
        <w:t>Доб.</w:t>
      </w:r>
      <w:r w:rsidR="0025614A" w:rsidRPr="00991164">
        <w:rPr>
          <w:sz w:val="28"/>
          <w:vertAlign w:val="subscript"/>
        </w:rPr>
        <w:t>200</w:t>
      </w:r>
      <w:r w:rsidRPr="00991164">
        <w:rPr>
          <w:sz w:val="28"/>
          <w:vertAlign w:val="subscript"/>
        </w:rPr>
        <w:t>6</w:t>
      </w:r>
      <w:r w:rsidR="0025614A" w:rsidRPr="00991164">
        <w:rPr>
          <w:sz w:val="28"/>
          <w:vertAlign w:val="subscript"/>
        </w:rPr>
        <w:t xml:space="preserve"> г. </w:t>
      </w:r>
      <w:r w:rsidR="0025614A" w:rsidRPr="00991164">
        <w:rPr>
          <w:sz w:val="28"/>
        </w:rPr>
        <w:t xml:space="preserve">= </w:t>
      </w:r>
      <w:r w:rsidR="00990BD0">
        <w:rPr>
          <w:sz w:val="28"/>
        </w:rPr>
        <w:pict>
          <v:shape id="_x0000_i1069" type="#_x0000_t75" style="width:56.25pt;height:32.25pt">
            <v:imagedata r:id="rId48" o:title=""/>
          </v:shape>
        </w:pict>
      </w:r>
    </w:p>
    <w:p w:rsidR="00E12055" w:rsidRDefault="00E12055"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Коэффициент загрузки, руб.</w:t>
      </w:r>
      <w:r w:rsidR="00991164">
        <w:rPr>
          <w:sz w:val="28"/>
        </w:rPr>
        <w:t xml:space="preserve"> </w:t>
      </w:r>
      <w:r w:rsidRPr="00991164">
        <w:rPr>
          <w:sz w:val="28"/>
        </w:rPr>
        <w:t>активов:</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Кзаг.ак.</w:t>
      </w:r>
      <w:r w:rsidR="00FB49ED" w:rsidRPr="00991164">
        <w:rPr>
          <w:sz w:val="28"/>
          <w:vertAlign w:val="subscript"/>
        </w:rPr>
        <w:t>2005</w:t>
      </w:r>
      <w:r w:rsidRPr="00991164">
        <w:rPr>
          <w:sz w:val="28"/>
          <w:vertAlign w:val="subscript"/>
        </w:rPr>
        <w:t xml:space="preserve"> г. </w:t>
      </w:r>
      <w:r w:rsidRPr="00991164">
        <w:rPr>
          <w:sz w:val="28"/>
        </w:rPr>
        <w:t xml:space="preserve">= </w:t>
      </w:r>
      <w:r w:rsidR="00990BD0">
        <w:rPr>
          <w:sz w:val="28"/>
        </w:rPr>
        <w:pict>
          <v:shape id="_x0000_i1070" type="#_x0000_t75" style="width:75pt;height:48.75pt">
            <v:imagedata r:id="rId49" o:title=""/>
          </v:shape>
        </w:pict>
      </w:r>
      <w:r w:rsidRPr="00991164">
        <w:rPr>
          <w:sz w:val="28"/>
        </w:rPr>
        <w:t>; Кзаг.ак.</w:t>
      </w:r>
      <w:r w:rsidRPr="00991164">
        <w:rPr>
          <w:sz w:val="28"/>
          <w:vertAlign w:val="subscript"/>
        </w:rPr>
        <w:t>200</w:t>
      </w:r>
      <w:r w:rsidR="00FB49ED" w:rsidRPr="00991164">
        <w:rPr>
          <w:sz w:val="28"/>
          <w:vertAlign w:val="subscript"/>
        </w:rPr>
        <w:t>6</w:t>
      </w:r>
      <w:r w:rsidRPr="00991164">
        <w:rPr>
          <w:sz w:val="28"/>
          <w:vertAlign w:val="subscript"/>
        </w:rPr>
        <w:t xml:space="preserve"> г.</w:t>
      </w:r>
      <w:r w:rsidRPr="00991164">
        <w:rPr>
          <w:sz w:val="28"/>
        </w:rPr>
        <w:t xml:space="preserve">= </w:t>
      </w:r>
      <w:r w:rsidR="00990BD0">
        <w:rPr>
          <w:sz w:val="28"/>
        </w:rPr>
        <w:pict>
          <v:shape id="_x0000_i1071" type="#_x0000_t75" style="width:1in;height:30.75pt">
            <v:imagedata r:id="rId50" o:title=""/>
          </v:shape>
        </w:pict>
      </w:r>
    </w:p>
    <w:p w:rsidR="00E12055" w:rsidRDefault="00E12055"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оборотного капитала</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Кзаг.об.</w:t>
      </w:r>
      <w:r w:rsidR="00FB49ED" w:rsidRPr="00991164">
        <w:rPr>
          <w:sz w:val="28"/>
          <w:vertAlign w:val="subscript"/>
        </w:rPr>
        <w:t>2005</w:t>
      </w:r>
      <w:r w:rsidRPr="00991164">
        <w:rPr>
          <w:sz w:val="28"/>
          <w:vertAlign w:val="subscript"/>
        </w:rPr>
        <w:t xml:space="preserve"> г. </w:t>
      </w:r>
      <w:r w:rsidRPr="00991164">
        <w:rPr>
          <w:sz w:val="28"/>
        </w:rPr>
        <w:t>=</w:t>
      </w:r>
      <w:r w:rsidR="00990BD0">
        <w:rPr>
          <w:sz w:val="28"/>
        </w:rPr>
        <w:pict>
          <v:shape id="_x0000_i1072" type="#_x0000_t75" style="width:69pt;height:30.75pt">
            <v:imagedata r:id="rId51" o:title=""/>
          </v:shape>
        </w:pict>
      </w:r>
      <w:r w:rsidR="00991164">
        <w:rPr>
          <w:sz w:val="28"/>
        </w:rPr>
        <w:t xml:space="preserve"> </w:t>
      </w:r>
      <w:r w:rsidRPr="00991164">
        <w:rPr>
          <w:sz w:val="28"/>
        </w:rPr>
        <w:t>Кзаг.об.</w:t>
      </w:r>
      <w:r w:rsidR="00FB49ED" w:rsidRPr="00991164">
        <w:rPr>
          <w:sz w:val="28"/>
          <w:vertAlign w:val="subscript"/>
        </w:rPr>
        <w:t>2006</w:t>
      </w:r>
      <w:r w:rsidRPr="00991164">
        <w:rPr>
          <w:sz w:val="28"/>
          <w:vertAlign w:val="subscript"/>
        </w:rPr>
        <w:t xml:space="preserve"> г.</w:t>
      </w:r>
      <w:r w:rsidRPr="00991164">
        <w:rPr>
          <w:sz w:val="28"/>
        </w:rPr>
        <w:t xml:space="preserve">= </w:t>
      </w:r>
      <w:r w:rsidR="00990BD0">
        <w:rPr>
          <w:sz w:val="28"/>
        </w:rPr>
        <w:pict>
          <v:shape id="_x0000_i1073" type="#_x0000_t75" style="width:69pt;height:30.75pt">
            <v:imagedata r:id="rId52" o:title=""/>
          </v:shape>
        </w:pict>
      </w:r>
      <w:r w:rsidRPr="00991164">
        <w:rPr>
          <w:sz w:val="28"/>
        </w:rPr>
        <w:t>.</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В табл. 3.7. приведена</w:t>
      </w:r>
      <w:r w:rsidR="00991164">
        <w:rPr>
          <w:sz w:val="28"/>
        </w:rPr>
        <w:t xml:space="preserve"> </w:t>
      </w:r>
      <w:r w:rsidRPr="00991164">
        <w:rPr>
          <w:sz w:val="28"/>
        </w:rPr>
        <w:t xml:space="preserve">выручка от реализации продукции, работ и услуг за два </w:t>
      </w:r>
      <w:r w:rsidR="00FB49ED" w:rsidRPr="00991164">
        <w:rPr>
          <w:sz w:val="28"/>
        </w:rPr>
        <w:t>последующих периода: 2005 и 2006</w:t>
      </w:r>
      <w:r w:rsidRPr="00991164">
        <w:rPr>
          <w:sz w:val="28"/>
        </w:rPr>
        <w:t xml:space="preserve"> гг. в действующих ценах и как видно в отчетном году получен прирост в сумме 10816 тыс. руб. При росте объема реализации среднегодовая стоимость всех активов снизилась на 13380 т.р. при большом росте оборотного капи</w:t>
      </w:r>
      <w:r w:rsidR="00FF5D35" w:rsidRPr="00991164">
        <w:rPr>
          <w:sz w:val="28"/>
        </w:rPr>
        <w:t>тала, который по сравнению с 2005</w:t>
      </w:r>
      <w:r w:rsidRPr="00991164">
        <w:rPr>
          <w:sz w:val="28"/>
        </w:rPr>
        <w:t xml:space="preserve"> г.</w:t>
      </w:r>
      <w:r w:rsidR="00991164">
        <w:rPr>
          <w:sz w:val="28"/>
        </w:rPr>
        <w:t xml:space="preserve"> </w:t>
      </w:r>
      <w:r w:rsidRPr="00991164">
        <w:rPr>
          <w:sz w:val="28"/>
        </w:rPr>
        <w:t>увеличился на 18932 т.р. Исходя из таких изменений</w:t>
      </w:r>
      <w:r w:rsidR="00991164">
        <w:rPr>
          <w:sz w:val="28"/>
        </w:rPr>
        <w:t xml:space="preserve"> </w:t>
      </w:r>
      <w:r w:rsidRPr="00991164">
        <w:rPr>
          <w:sz w:val="28"/>
        </w:rPr>
        <w:t>в объеме реализации</w:t>
      </w:r>
      <w:r w:rsidR="00991164">
        <w:rPr>
          <w:sz w:val="28"/>
        </w:rPr>
        <w:t xml:space="preserve"> </w:t>
      </w:r>
      <w:r w:rsidRPr="00991164">
        <w:rPr>
          <w:sz w:val="28"/>
        </w:rPr>
        <w:t>и среднегодовой стоимости активов и оборотного капитала, оборотность активов в отчетном году</w:t>
      </w:r>
      <w:r w:rsidR="00991164">
        <w:rPr>
          <w:sz w:val="28"/>
        </w:rPr>
        <w:t xml:space="preserve"> </w:t>
      </w:r>
      <w:r w:rsidRPr="00991164">
        <w:rPr>
          <w:sz w:val="28"/>
        </w:rPr>
        <w:t>составил 0,58</w:t>
      </w:r>
      <w:r w:rsidR="00991164">
        <w:rPr>
          <w:sz w:val="28"/>
        </w:rPr>
        <w:t xml:space="preserve"> </w:t>
      </w:r>
      <w:r w:rsidRPr="00991164">
        <w:rPr>
          <w:sz w:val="28"/>
        </w:rPr>
        <w:t>раз, что на 0,13 раза выше оборачиваемости предыдущего года. Оборачиваемость оборотного капитал</w:t>
      </w:r>
      <w:r w:rsidR="00FF5D35" w:rsidRPr="00991164">
        <w:rPr>
          <w:sz w:val="28"/>
        </w:rPr>
        <w:t>а, наоборот, в 2005</w:t>
      </w:r>
      <w:r w:rsidRPr="00991164">
        <w:rPr>
          <w:sz w:val="28"/>
        </w:rPr>
        <w:t xml:space="preserve"> г. составила 2,43 раза, в отчетном 1,65 раза, т.е. снизилась на 0,78 раза.</w:t>
      </w:r>
    </w:p>
    <w:p w:rsidR="0025614A" w:rsidRPr="00991164" w:rsidRDefault="0025614A" w:rsidP="00991164">
      <w:pPr>
        <w:widowControl w:val="0"/>
        <w:spacing w:line="360" w:lineRule="auto"/>
        <w:ind w:firstLine="709"/>
        <w:jc w:val="both"/>
        <w:rPr>
          <w:sz w:val="28"/>
        </w:rPr>
      </w:pPr>
      <w:r w:rsidRPr="00991164">
        <w:rPr>
          <w:sz w:val="28"/>
        </w:rPr>
        <w:t>Анализ продолжительности одного оборота</w:t>
      </w:r>
      <w:r w:rsidR="00991164">
        <w:rPr>
          <w:sz w:val="28"/>
        </w:rPr>
        <w:t xml:space="preserve"> </w:t>
      </w:r>
      <w:r w:rsidRPr="00991164">
        <w:rPr>
          <w:sz w:val="28"/>
        </w:rPr>
        <w:t>выявил</w:t>
      </w:r>
      <w:r w:rsidR="00991164">
        <w:rPr>
          <w:sz w:val="28"/>
        </w:rPr>
        <w:t xml:space="preserve"> </w:t>
      </w:r>
      <w:r w:rsidRPr="00991164">
        <w:rPr>
          <w:sz w:val="28"/>
        </w:rPr>
        <w:t>сокращение продолжительности одного оборота активов отчетного года на 180 дней при удлинении одного оборота коэффициента</w:t>
      </w:r>
      <w:r w:rsidR="00991164">
        <w:rPr>
          <w:sz w:val="28"/>
        </w:rPr>
        <w:t xml:space="preserve"> </w:t>
      </w:r>
      <w:r w:rsidRPr="00991164">
        <w:rPr>
          <w:sz w:val="28"/>
        </w:rPr>
        <w:t>капитала на 70 дней ( было 148, стало 218 дней).</w:t>
      </w:r>
    </w:p>
    <w:p w:rsidR="0025614A" w:rsidRPr="00991164" w:rsidRDefault="0025614A" w:rsidP="00991164">
      <w:pPr>
        <w:widowControl w:val="0"/>
        <w:spacing w:line="360" w:lineRule="auto"/>
        <w:ind w:firstLine="709"/>
        <w:jc w:val="both"/>
        <w:rPr>
          <w:sz w:val="28"/>
        </w:rPr>
      </w:pPr>
      <w:r w:rsidRPr="00991164">
        <w:rPr>
          <w:sz w:val="28"/>
        </w:rPr>
        <w:t>Исходя из этого</w:t>
      </w:r>
      <w:r w:rsidR="00991164">
        <w:rPr>
          <w:sz w:val="28"/>
        </w:rPr>
        <w:t xml:space="preserve"> </w:t>
      </w:r>
      <w:r w:rsidRPr="00991164">
        <w:rPr>
          <w:sz w:val="28"/>
        </w:rPr>
        <w:t>повысился коэффициент загрузки оборотного капитала на 0,20 раз, что характеризует снижение эффективности</w:t>
      </w:r>
      <w:r w:rsidR="00991164">
        <w:rPr>
          <w:sz w:val="28"/>
        </w:rPr>
        <w:t xml:space="preserve"> </w:t>
      </w:r>
      <w:r w:rsidRPr="00991164">
        <w:rPr>
          <w:sz w:val="28"/>
        </w:rPr>
        <w:t>использования оборота капитала в отчетном году.</w:t>
      </w:r>
    </w:p>
    <w:p w:rsidR="0025614A" w:rsidRPr="00991164" w:rsidRDefault="0025614A" w:rsidP="00991164">
      <w:pPr>
        <w:widowControl w:val="0"/>
        <w:spacing w:line="360" w:lineRule="auto"/>
        <w:ind w:firstLine="709"/>
        <w:jc w:val="both"/>
        <w:rPr>
          <w:sz w:val="28"/>
        </w:rPr>
      </w:pPr>
      <w:r w:rsidRPr="00991164">
        <w:rPr>
          <w:sz w:val="28"/>
        </w:rPr>
        <w:t>Для выявления причин снижения оборачиваемости в целом оборотного капитала следует проанализировать изменения в скорости и периода оборота основных компонентов оборота капитала (производственных заказов, готовой продукции, дебиторской задолженности).</w:t>
      </w:r>
    </w:p>
    <w:p w:rsidR="0025614A" w:rsidRPr="00991164" w:rsidRDefault="00402F13" w:rsidP="00991164">
      <w:pPr>
        <w:widowControl w:val="0"/>
        <w:spacing w:line="360" w:lineRule="auto"/>
        <w:ind w:firstLine="709"/>
        <w:jc w:val="both"/>
        <w:rPr>
          <w:sz w:val="28"/>
        </w:rPr>
      </w:pPr>
      <w:r w:rsidRPr="00991164">
        <w:rPr>
          <w:sz w:val="28"/>
        </w:rPr>
        <w:t>П</w:t>
      </w:r>
      <w:r w:rsidR="0025614A" w:rsidRPr="00991164">
        <w:rPr>
          <w:sz w:val="28"/>
        </w:rPr>
        <w:t>оказатель оборачиваемости материально-производственных запасов характеризует скорость движения материальных ценностей и их пополнение. Чем быстрее оборот капитала, помещенного в запасах, тем меньше требуется</w:t>
      </w:r>
      <w:r w:rsidR="00991164">
        <w:rPr>
          <w:sz w:val="28"/>
        </w:rPr>
        <w:t xml:space="preserve"> </w:t>
      </w:r>
      <w:r w:rsidR="0025614A" w:rsidRPr="00991164">
        <w:rPr>
          <w:sz w:val="28"/>
        </w:rPr>
        <w:t>капитала для данного объема хозяйственных операций.</w:t>
      </w:r>
    </w:p>
    <w:p w:rsidR="0025614A" w:rsidRPr="00991164" w:rsidRDefault="0025614A" w:rsidP="00991164">
      <w:pPr>
        <w:widowControl w:val="0"/>
        <w:spacing w:line="360" w:lineRule="auto"/>
        <w:ind w:firstLine="709"/>
        <w:jc w:val="both"/>
        <w:rPr>
          <w:sz w:val="28"/>
        </w:rPr>
      </w:pPr>
      <w:r w:rsidRPr="00991164">
        <w:rPr>
          <w:sz w:val="28"/>
        </w:rPr>
        <w:t>Оборачиваемость производственных запасов на предприятиях даже одной отрасли существенно различается.</w:t>
      </w:r>
    </w:p>
    <w:p w:rsidR="0025614A" w:rsidRPr="00991164" w:rsidRDefault="0025614A" w:rsidP="00991164">
      <w:pPr>
        <w:widowControl w:val="0"/>
        <w:spacing w:line="360" w:lineRule="auto"/>
        <w:ind w:firstLine="709"/>
        <w:jc w:val="both"/>
        <w:rPr>
          <w:sz w:val="28"/>
        </w:rPr>
      </w:pPr>
      <w:r w:rsidRPr="00991164">
        <w:rPr>
          <w:sz w:val="28"/>
        </w:rPr>
        <w:t>ССРЗ выполняет большой объем судостроения (77,7 % в отчетном году) и около 19 % судоремонта. К особенностям судоремонтного производства относятся выполнение работ в цехах и на судах, а также значительный удельный вес</w:t>
      </w:r>
      <w:r w:rsidR="00991164">
        <w:rPr>
          <w:sz w:val="28"/>
        </w:rPr>
        <w:t xml:space="preserve"> </w:t>
      </w:r>
      <w:r w:rsidRPr="00991164">
        <w:rPr>
          <w:sz w:val="28"/>
        </w:rPr>
        <w:t>ручных работ при демонтаже и монтаже.</w:t>
      </w:r>
    </w:p>
    <w:p w:rsidR="0025614A" w:rsidRPr="00991164" w:rsidRDefault="0025614A" w:rsidP="00991164">
      <w:pPr>
        <w:widowControl w:val="0"/>
        <w:spacing w:line="360" w:lineRule="auto"/>
        <w:ind w:firstLine="709"/>
        <w:jc w:val="both"/>
        <w:rPr>
          <w:sz w:val="28"/>
        </w:rPr>
      </w:pPr>
      <w:r w:rsidRPr="00991164">
        <w:rPr>
          <w:sz w:val="28"/>
        </w:rPr>
        <w:t>Непосредственная зависимость ССРЗ от предприятий-судовладельцев в части соблюдения сроков постановки судов на ремонт,</w:t>
      </w:r>
      <w:r w:rsidR="00991164">
        <w:rPr>
          <w:sz w:val="28"/>
        </w:rPr>
        <w:t xml:space="preserve"> </w:t>
      </w:r>
      <w:r w:rsidRPr="00991164">
        <w:rPr>
          <w:sz w:val="28"/>
        </w:rPr>
        <w:t>обеспечения ремонтируемых судов комплектующим оборудованием, инвентарем и запасными частями являются зачастую причиной</w:t>
      </w:r>
      <w:r w:rsidR="00991164">
        <w:rPr>
          <w:sz w:val="28"/>
        </w:rPr>
        <w:t xml:space="preserve"> </w:t>
      </w:r>
      <w:r w:rsidRPr="00991164">
        <w:rPr>
          <w:sz w:val="28"/>
        </w:rPr>
        <w:t>колебаний не только в загрузке производственных мощностей по периодам года, но и в запасах на складах материальных ценностей.</w:t>
      </w:r>
    </w:p>
    <w:p w:rsidR="0025614A" w:rsidRPr="00991164" w:rsidRDefault="0025614A" w:rsidP="00991164">
      <w:pPr>
        <w:widowControl w:val="0"/>
        <w:spacing w:line="360" w:lineRule="auto"/>
        <w:ind w:firstLine="709"/>
        <w:jc w:val="both"/>
        <w:rPr>
          <w:sz w:val="28"/>
        </w:rPr>
      </w:pPr>
      <w:r w:rsidRPr="00991164">
        <w:rPr>
          <w:sz w:val="28"/>
        </w:rPr>
        <w:t>Разнообразие производственных процессов по новому строительству и ремонту судов, их индивидуальный характер- все это отражается на оборачиваемости материально-производственных запасов. Поэтому, их накапливание</w:t>
      </w:r>
      <w:r w:rsidR="00991164">
        <w:rPr>
          <w:sz w:val="28"/>
        </w:rPr>
        <w:t xml:space="preserve"> </w:t>
      </w:r>
      <w:r w:rsidRPr="00991164">
        <w:rPr>
          <w:sz w:val="28"/>
        </w:rPr>
        <w:t>запасов связано с весьма значительным</w:t>
      </w:r>
      <w:r w:rsidR="00991164">
        <w:rPr>
          <w:sz w:val="28"/>
        </w:rPr>
        <w:t xml:space="preserve"> </w:t>
      </w:r>
      <w:r w:rsidRPr="00991164">
        <w:rPr>
          <w:sz w:val="28"/>
        </w:rPr>
        <w:t>дополнительным оттоком денежных средств, что делает</w:t>
      </w:r>
      <w:r w:rsidR="00991164">
        <w:rPr>
          <w:sz w:val="28"/>
        </w:rPr>
        <w:t xml:space="preserve"> </w:t>
      </w:r>
      <w:r w:rsidRPr="00991164">
        <w:rPr>
          <w:sz w:val="28"/>
        </w:rPr>
        <w:t>необходимой оценку возможности и целесообразности сокращения сроков хранения материальных ценностей.</w:t>
      </w:r>
    </w:p>
    <w:p w:rsidR="0025614A" w:rsidRPr="00991164" w:rsidRDefault="0025614A" w:rsidP="00991164">
      <w:pPr>
        <w:widowControl w:val="0"/>
        <w:spacing w:line="360" w:lineRule="auto"/>
        <w:ind w:firstLine="709"/>
        <w:jc w:val="both"/>
        <w:rPr>
          <w:sz w:val="28"/>
        </w:rPr>
      </w:pPr>
      <w:r w:rsidRPr="00991164">
        <w:rPr>
          <w:sz w:val="28"/>
        </w:rPr>
        <w:t>Оценка оборачиваемости материально-производственных запасов проводится по каждому</w:t>
      </w:r>
      <w:r w:rsidR="00991164">
        <w:rPr>
          <w:sz w:val="28"/>
        </w:rPr>
        <w:t xml:space="preserve"> </w:t>
      </w:r>
      <w:r w:rsidRPr="00991164">
        <w:rPr>
          <w:sz w:val="28"/>
        </w:rPr>
        <w:t>их виду ( производственные запасы, готовая продукция).</w:t>
      </w:r>
    </w:p>
    <w:p w:rsidR="001F1CCB" w:rsidRPr="00991164" w:rsidRDefault="0025614A" w:rsidP="00991164">
      <w:pPr>
        <w:widowControl w:val="0"/>
        <w:spacing w:line="360" w:lineRule="auto"/>
        <w:ind w:firstLine="709"/>
        <w:jc w:val="both"/>
        <w:rPr>
          <w:sz w:val="28"/>
        </w:rPr>
      </w:pPr>
      <w:r w:rsidRPr="00991164">
        <w:rPr>
          <w:sz w:val="28"/>
        </w:rPr>
        <w:t>Для анализа оборачиваемости материально-производственных запасов составлена табл. 3.8.</w:t>
      </w:r>
      <w:r w:rsidR="001F1CCB" w:rsidRPr="00991164">
        <w:rPr>
          <w:sz w:val="28"/>
        </w:rPr>
        <w:t xml:space="preserve"> </w:t>
      </w:r>
    </w:p>
    <w:p w:rsidR="0025614A" w:rsidRPr="00991164" w:rsidRDefault="0025614A" w:rsidP="00991164">
      <w:pPr>
        <w:widowControl w:val="0"/>
        <w:spacing w:line="360" w:lineRule="auto"/>
        <w:ind w:firstLine="709"/>
        <w:jc w:val="both"/>
        <w:rPr>
          <w:sz w:val="28"/>
        </w:rPr>
      </w:pPr>
      <w:r w:rsidRPr="00991164">
        <w:rPr>
          <w:sz w:val="28"/>
        </w:rPr>
        <w:t>Данные табл. 3.8 свидетельствуют, что в целом среднегодовая стоимость материально-производственных запасов в отчетном году повысилась на 736 т.р., в т.ч. по производственным запасам на 1987 т.р., по готовой продукции с 28,0 т.р. до 24,0 т.р. Как видно, специфика производства ССРЗ</w:t>
      </w:r>
      <w:r w:rsidR="00991164">
        <w:rPr>
          <w:sz w:val="28"/>
        </w:rPr>
        <w:t xml:space="preserve"> </w:t>
      </w:r>
      <w:r w:rsidRPr="00991164">
        <w:rPr>
          <w:sz w:val="28"/>
        </w:rPr>
        <w:t>отразилась и на структуре запасов. Как видно, что</w:t>
      </w:r>
      <w:r w:rsidR="00991164">
        <w:rPr>
          <w:sz w:val="28"/>
        </w:rPr>
        <w:t xml:space="preserve"> </w:t>
      </w:r>
      <w:r w:rsidRPr="00991164">
        <w:rPr>
          <w:sz w:val="28"/>
        </w:rPr>
        <w:t>среднегодовая стоимость остатков го</w:t>
      </w:r>
      <w:r w:rsidR="00E95B8F" w:rsidRPr="00991164">
        <w:rPr>
          <w:sz w:val="28"/>
        </w:rPr>
        <w:t>товой продукции составила в 2006</w:t>
      </w:r>
      <w:r w:rsidRPr="00991164">
        <w:rPr>
          <w:sz w:val="28"/>
        </w:rPr>
        <w:t xml:space="preserve"> г. всего</w:t>
      </w:r>
      <w:r w:rsidR="00991164">
        <w:rPr>
          <w:sz w:val="28"/>
        </w:rPr>
        <w:t xml:space="preserve"> </w:t>
      </w:r>
      <w:r w:rsidRPr="00991164">
        <w:rPr>
          <w:sz w:val="28"/>
        </w:rPr>
        <w:t>лишь 24</w:t>
      </w:r>
      <w:r w:rsidR="00E12055">
        <w:rPr>
          <w:sz w:val="28"/>
        </w:rPr>
        <w:t xml:space="preserve"> т.р. </w:t>
      </w:r>
      <w:r w:rsidRPr="00991164">
        <w:rPr>
          <w:sz w:val="28"/>
        </w:rPr>
        <w:t>это остатки готовой продукции машиностроения. По вновь строящимся судам, а также по ремонтируемым судам готовая продукция не может быть, т.к. пока не будет акт о приемке судна из строительства или ремонта- судно находится</w:t>
      </w:r>
      <w:r w:rsidR="00991164">
        <w:rPr>
          <w:sz w:val="28"/>
        </w:rPr>
        <w:t xml:space="preserve"> </w:t>
      </w:r>
      <w:r w:rsidRPr="00991164">
        <w:rPr>
          <w:sz w:val="28"/>
        </w:rPr>
        <w:t xml:space="preserve">в незавершенном производстве. </w:t>
      </w:r>
    </w:p>
    <w:p w:rsidR="0025614A" w:rsidRPr="00991164" w:rsidRDefault="0025614A" w:rsidP="00991164">
      <w:pPr>
        <w:widowControl w:val="0"/>
        <w:spacing w:line="360" w:lineRule="auto"/>
        <w:ind w:firstLine="709"/>
        <w:jc w:val="both"/>
        <w:rPr>
          <w:sz w:val="28"/>
        </w:rPr>
      </w:pPr>
      <w:r w:rsidRPr="00991164">
        <w:rPr>
          <w:sz w:val="28"/>
        </w:rPr>
        <w:t>В составе</w:t>
      </w:r>
      <w:r w:rsidR="00991164">
        <w:rPr>
          <w:sz w:val="28"/>
        </w:rPr>
        <w:t xml:space="preserve"> </w:t>
      </w:r>
      <w:r w:rsidRPr="00991164">
        <w:rPr>
          <w:sz w:val="28"/>
        </w:rPr>
        <w:t>материально-производственных запасов как видно из бух баланса - это объем незавершенного строительства ( входит в состав внеобор</w:t>
      </w:r>
      <w:r w:rsidR="00E95B8F" w:rsidRPr="00991164">
        <w:rPr>
          <w:sz w:val="28"/>
        </w:rPr>
        <w:t>отных</w:t>
      </w:r>
      <w:r w:rsidR="00991164">
        <w:rPr>
          <w:sz w:val="28"/>
        </w:rPr>
        <w:t xml:space="preserve"> </w:t>
      </w:r>
      <w:r w:rsidR="00E95B8F" w:rsidRPr="00991164">
        <w:rPr>
          <w:sz w:val="28"/>
        </w:rPr>
        <w:t>активов) на 01.01.01 2007</w:t>
      </w:r>
      <w:r w:rsidRPr="00991164">
        <w:rPr>
          <w:sz w:val="28"/>
        </w:rPr>
        <w:t xml:space="preserve"> г. они составили 14760 т.р.).</w:t>
      </w:r>
    </w:p>
    <w:p w:rsidR="0025614A" w:rsidRDefault="0025614A" w:rsidP="00991164">
      <w:pPr>
        <w:widowControl w:val="0"/>
        <w:spacing w:line="360" w:lineRule="auto"/>
        <w:ind w:firstLine="709"/>
        <w:jc w:val="both"/>
        <w:rPr>
          <w:sz w:val="28"/>
        </w:rPr>
      </w:pPr>
      <w:r w:rsidRPr="00991164">
        <w:rPr>
          <w:sz w:val="28"/>
        </w:rPr>
        <w:t>Оборачиваемость материально-производственных запасов определяется</w:t>
      </w:r>
      <w:r w:rsidR="00991164">
        <w:rPr>
          <w:sz w:val="28"/>
        </w:rPr>
        <w:t xml:space="preserve"> </w:t>
      </w:r>
      <w:r w:rsidRPr="00991164">
        <w:rPr>
          <w:sz w:val="28"/>
        </w:rPr>
        <w:t>по следующей формуле:</w:t>
      </w:r>
    </w:p>
    <w:p w:rsidR="00E12055" w:rsidRPr="00991164" w:rsidRDefault="00E12055"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 xml:space="preserve">Коб.мпз. = </w:t>
      </w:r>
      <w:r w:rsidR="00990BD0">
        <w:rPr>
          <w:sz w:val="28"/>
        </w:rPr>
        <w:pict>
          <v:shape id="_x0000_i1074" type="#_x0000_t75" style="width:39pt;height:36.75pt">
            <v:imagedata r:id="rId53" o:title=""/>
          </v:shape>
        </w:pict>
      </w:r>
      <w:r w:rsidR="00991164">
        <w:rPr>
          <w:sz w:val="28"/>
        </w:rPr>
        <w:t xml:space="preserve"> </w:t>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Pr="00991164">
        <w:rPr>
          <w:sz w:val="28"/>
        </w:rPr>
        <w:t>(3,6)</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где Среал. - себестоимость реализованной продукции, т.р</w:t>
      </w:r>
    </w:p>
    <w:p w:rsidR="0025614A" w:rsidRPr="00991164" w:rsidRDefault="00990BD0" w:rsidP="00991164">
      <w:pPr>
        <w:widowControl w:val="0"/>
        <w:spacing w:line="360" w:lineRule="auto"/>
        <w:ind w:firstLine="709"/>
        <w:jc w:val="both"/>
        <w:rPr>
          <w:sz w:val="28"/>
        </w:rPr>
      </w:pPr>
      <w:r>
        <w:rPr>
          <w:sz w:val="28"/>
        </w:rPr>
        <w:pict>
          <v:shape id="_x0000_i1075" type="#_x0000_t75" style="width:30pt;height:21pt">
            <v:imagedata r:id="rId54" o:title=""/>
          </v:shape>
        </w:pict>
      </w:r>
      <w:r w:rsidR="0025614A" w:rsidRPr="00991164">
        <w:rPr>
          <w:sz w:val="28"/>
        </w:rPr>
        <w:t>.</w:t>
      </w:r>
      <w:r w:rsidR="00991164">
        <w:rPr>
          <w:sz w:val="28"/>
        </w:rPr>
        <w:t xml:space="preserve"> </w:t>
      </w:r>
      <w:r w:rsidR="0025614A" w:rsidRPr="00991164">
        <w:rPr>
          <w:sz w:val="28"/>
        </w:rPr>
        <w:t>- среднегодовые остатки материально-производственных запасов , т.р.</w:t>
      </w:r>
    </w:p>
    <w:p w:rsidR="0025614A" w:rsidRPr="00991164" w:rsidRDefault="0025614A" w:rsidP="00991164">
      <w:pPr>
        <w:widowControl w:val="0"/>
        <w:spacing w:line="360" w:lineRule="auto"/>
        <w:ind w:firstLine="709"/>
        <w:jc w:val="both"/>
        <w:rPr>
          <w:sz w:val="28"/>
        </w:rPr>
      </w:pPr>
      <w:r w:rsidRPr="00991164">
        <w:rPr>
          <w:sz w:val="28"/>
        </w:rPr>
        <w:t>Длительность</w:t>
      </w:r>
      <w:r w:rsidR="00991164">
        <w:rPr>
          <w:sz w:val="28"/>
        </w:rPr>
        <w:t xml:space="preserve"> </w:t>
      </w:r>
      <w:r w:rsidRPr="00991164">
        <w:rPr>
          <w:sz w:val="28"/>
        </w:rPr>
        <w:t>хранения, дни:</w:t>
      </w:r>
    </w:p>
    <w:p w:rsidR="0025614A" w:rsidRDefault="0025614A" w:rsidP="00991164">
      <w:pPr>
        <w:widowControl w:val="0"/>
        <w:spacing w:line="360" w:lineRule="auto"/>
        <w:ind w:firstLine="709"/>
        <w:jc w:val="both"/>
        <w:rPr>
          <w:sz w:val="28"/>
        </w:rPr>
      </w:pPr>
      <w:r w:rsidRPr="00991164">
        <w:rPr>
          <w:sz w:val="28"/>
        </w:rPr>
        <w:t xml:space="preserve">Дхр = </w:t>
      </w:r>
      <w:r w:rsidR="00990BD0">
        <w:rPr>
          <w:sz w:val="28"/>
        </w:rPr>
        <w:pict>
          <v:shape id="_x0000_i1076" type="#_x0000_t75" style="width:51.75pt;height:30.75pt">
            <v:imagedata r:id="rId55" o:title=""/>
          </v:shape>
        </w:pict>
      </w:r>
      <w:r w:rsidR="00990BD0">
        <w:rPr>
          <w:sz w:val="28"/>
        </w:rPr>
        <w:pict>
          <v:shape id="_x0000_i1077" type="#_x0000_t75" style="width:9pt;height:15.75pt">
            <v:imagedata r:id="rId41" o:title=""/>
          </v:shape>
        </w:pict>
      </w:r>
      <w:r w:rsidR="00991164">
        <w:rPr>
          <w:sz w:val="28"/>
        </w:rPr>
        <w:t xml:space="preserve"> </w:t>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Pr="00991164">
        <w:rPr>
          <w:sz w:val="28"/>
        </w:rPr>
        <w:t>(3,7)</w:t>
      </w:r>
    </w:p>
    <w:p w:rsidR="00E12055" w:rsidRPr="00991164" w:rsidRDefault="00E12055"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Коэффициент</w:t>
      </w:r>
      <w:r w:rsidR="00991164">
        <w:rPr>
          <w:sz w:val="28"/>
        </w:rPr>
        <w:t xml:space="preserve"> </w:t>
      </w:r>
      <w:r w:rsidRPr="00991164">
        <w:rPr>
          <w:sz w:val="28"/>
        </w:rPr>
        <w:t>оборачиваемости материально-товарных запасов, раз</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Коб.мпз-</w:t>
      </w:r>
      <w:r w:rsidR="00E95B8F" w:rsidRPr="00991164">
        <w:rPr>
          <w:sz w:val="28"/>
          <w:vertAlign w:val="subscript"/>
        </w:rPr>
        <w:t>05</w:t>
      </w:r>
      <w:r w:rsidRPr="00991164">
        <w:rPr>
          <w:sz w:val="28"/>
        </w:rPr>
        <w:t xml:space="preserve"> = </w:t>
      </w:r>
      <w:r w:rsidR="00990BD0">
        <w:rPr>
          <w:sz w:val="28"/>
        </w:rPr>
        <w:pict>
          <v:shape id="_x0000_i1078" type="#_x0000_t75" style="width:1in;height:30.75pt">
            <v:imagedata r:id="rId56" o:title=""/>
          </v:shape>
        </w:pict>
      </w:r>
      <w:r w:rsidRPr="00991164">
        <w:rPr>
          <w:sz w:val="28"/>
        </w:rPr>
        <w:t xml:space="preserve"> Коб.мпз</w:t>
      </w:r>
      <w:r w:rsidRPr="00991164">
        <w:rPr>
          <w:sz w:val="28"/>
          <w:vertAlign w:val="subscript"/>
        </w:rPr>
        <w:t>20</w:t>
      </w:r>
      <w:r w:rsidR="00E95B8F" w:rsidRPr="00991164">
        <w:rPr>
          <w:sz w:val="28"/>
          <w:vertAlign w:val="subscript"/>
        </w:rPr>
        <w:t>6</w:t>
      </w:r>
      <w:r w:rsidRPr="00991164">
        <w:rPr>
          <w:sz w:val="28"/>
        </w:rPr>
        <w:t xml:space="preserve"> = </w:t>
      </w:r>
      <w:r w:rsidR="00990BD0">
        <w:rPr>
          <w:sz w:val="28"/>
        </w:rPr>
        <w:pict>
          <v:shape id="_x0000_i1079" type="#_x0000_t75" style="width:69pt;height:30.75pt">
            <v:imagedata r:id="rId57" o:title=""/>
          </v:shape>
        </w:pict>
      </w:r>
    </w:p>
    <w:p w:rsidR="0025614A" w:rsidRPr="00991164" w:rsidRDefault="0025614A" w:rsidP="00991164">
      <w:pPr>
        <w:widowControl w:val="0"/>
        <w:spacing w:line="360" w:lineRule="auto"/>
        <w:ind w:firstLine="709"/>
        <w:jc w:val="both"/>
        <w:rPr>
          <w:sz w:val="28"/>
        </w:rPr>
      </w:pPr>
      <w:r w:rsidRPr="00991164">
        <w:rPr>
          <w:sz w:val="28"/>
        </w:rPr>
        <w:t>Коб.пз-</w:t>
      </w:r>
      <w:r w:rsidR="00E95B8F" w:rsidRPr="00991164">
        <w:rPr>
          <w:sz w:val="28"/>
          <w:vertAlign w:val="subscript"/>
        </w:rPr>
        <w:t>05</w:t>
      </w:r>
      <w:r w:rsidRPr="00991164">
        <w:rPr>
          <w:sz w:val="28"/>
        </w:rPr>
        <w:t xml:space="preserve">= </w:t>
      </w:r>
      <w:r w:rsidR="00990BD0">
        <w:rPr>
          <w:sz w:val="28"/>
        </w:rPr>
        <w:pict>
          <v:shape id="_x0000_i1080" type="#_x0000_t75" style="width:71.25pt;height:30.75pt">
            <v:imagedata r:id="rId58" o:title=""/>
          </v:shape>
        </w:pict>
      </w:r>
      <w:r w:rsidR="00991164">
        <w:rPr>
          <w:sz w:val="28"/>
        </w:rPr>
        <w:t xml:space="preserve"> </w:t>
      </w:r>
      <w:r w:rsidRPr="00991164">
        <w:rPr>
          <w:sz w:val="28"/>
        </w:rPr>
        <w:t>Кост.пз</w:t>
      </w:r>
      <w:r w:rsidR="00E95B8F" w:rsidRPr="00991164">
        <w:rPr>
          <w:sz w:val="28"/>
          <w:vertAlign w:val="subscript"/>
        </w:rPr>
        <w:t>2006</w:t>
      </w:r>
      <w:r w:rsidRPr="00991164">
        <w:rPr>
          <w:sz w:val="28"/>
        </w:rPr>
        <w:t xml:space="preserve">= </w:t>
      </w:r>
      <w:r w:rsidR="00990BD0">
        <w:rPr>
          <w:sz w:val="28"/>
        </w:rPr>
        <w:pict>
          <v:shape id="_x0000_i1081" type="#_x0000_t75" style="width:63pt;height:30.75pt">
            <v:imagedata r:id="rId59" o:title=""/>
          </v:shape>
        </w:pict>
      </w:r>
    </w:p>
    <w:p w:rsidR="0025614A" w:rsidRDefault="0025614A" w:rsidP="00991164">
      <w:pPr>
        <w:widowControl w:val="0"/>
        <w:spacing w:line="360" w:lineRule="auto"/>
        <w:ind w:firstLine="709"/>
        <w:jc w:val="both"/>
        <w:rPr>
          <w:sz w:val="28"/>
        </w:rPr>
      </w:pPr>
      <w:r w:rsidRPr="00991164">
        <w:rPr>
          <w:sz w:val="28"/>
        </w:rPr>
        <w:t>Коб.гп-</w:t>
      </w:r>
      <w:r w:rsidR="00E95B8F" w:rsidRPr="00991164">
        <w:rPr>
          <w:sz w:val="28"/>
          <w:vertAlign w:val="subscript"/>
        </w:rPr>
        <w:t>05</w:t>
      </w:r>
      <w:r w:rsidRPr="00991164">
        <w:rPr>
          <w:sz w:val="28"/>
          <w:vertAlign w:val="subscript"/>
        </w:rPr>
        <w:t xml:space="preserve"> </w:t>
      </w:r>
      <w:r w:rsidRPr="00991164">
        <w:rPr>
          <w:sz w:val="28"/>
        </w:rPr>
        <w:t>=</w:t>
      </w:r>
      <w:r w:rsidR="00990BD0">
        <w:rPr>
          <w:sz w:val="28"/>
        </w:rPr>
        <w:pict>
          <v:shape id="_x0000_i1082" type="#_x0000_t75" style="width:74.25pt;height:30.75pt">
            <v:imagedata r:id="rId60" o:title=""/>
          </v:shape>
        </w:pict>
      </w:r>
      <w:r w:rsidR="00991164">
        <w:rPr>
          <w:sz w:val="28"/>
        </w:rPr>
        <w:t xml:space="preserve"> </w:t>
      </w:r>
      <w:r w:rsidRPr="00991164">
        <w:rPr>
          <w:sz w:val="28"/>
        </w:rPr>
        <w:t xml:space="preserve">К ост.пз </w:t>
      </w:r>
      <w:r w:rsidRPr="00991164">
        <w:rPr>
          <w:sz w:val="28"/>
          <w:vertAlign w:val="subscript"/>
        </w:rPr>
        <w:t>200</w:t>
      </w:r>
      <w:r w:rsidR="00E95B8F" w:rsidRPr="00991164">
        <w:rPr>
          <w:sz w:val="28"/>
          <w:vertAlign w:val="subscript"/>
        </w:rPr>
        <w:t>6</w:t>
      </w:r>
      <w:r w:rsidRPr="00991164">
        <w:rPr>
          <w:sz w:val="28"/>
        </w:rPr>
        <w:t xml:space="preserve">= </w:t>
      </w:r>
      <w:r w:rsidR="00990BD0">
        <w:rPr>
          <w:sz w:val="28"/>
        </w:rPr>
        <w:pict>
          <v:shape id="_x0000_i1083" type="#_x0000_t75" style="width:1in;height:30.75pt">
            <v:imagedata r:id="rId61" o:title=""/>
          </v:shape>
        </w:pict>
      </w:r>
    </w:p>
    <w:p w:rsidR="00E12055" w:rsidRPr="00991164" w:rsidRDefault="00E12055" w:rsidP="00991164">
      <w:pPr>
        <w:widowControl w:val="0"/>
        <w:spacing w:line="360" w:lineRule="auto"/>
        <w:ind w:firstLine="709"/>
        <w:jc w:val="both"/>
        <w:rPr>
          <w:sz w:val="28"/>
        </w:rPr>
      </w:pPr>
    </w:p>
    <w:p w:rsidR="0025614A" w:rsidRDefault="0025614A" w:rsidP="00991164">
      <w:pPr>
        <w:widowControl w:val="0"/>
        <w:spacing w:line="360" w:lineRule="auto"/>
        <w:ind w:firstLine="709"/>
        <w:jc w:val="both"/>
        <w:rPr>
          <w:sz w:val="28"/>
        </w:rPr>
      </w:pPr>
      <w:r w:rsidRPr="00991164">
        <w:rPr>
          <w:sz w:val="28"/>
        </w:rPr>
        <w:t>Длительность хранения, дни</w: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Дхр.мпз-</w:t>
      </w:r>
      <w:r w:rsidR="00E95B8F" w:rsidRPr="00991164">
        <w:rPr>
          <w:sz w:val="28"/>
          <w:vertAlign w:val="subscript"/>
        </w:rPr>
        <w:t>05</w:t>
      </w:r>
      <w:r w:rsidRPr="00991164">
        <w:rPr>
          <w:sz w:val="28"/>
        </w:rPr>
        <w:t xml:space="preserve">= </w:t>
      </w:r>
      <w:r w:rsidR="00990BD0">
        <w:rPr>
          <w:sz w:val="28"/>
        </w:rPr>
        <w:pict>
          <v:shape id="_x0000_i1084" type="#_x0000_t75" style="width:60pt;height:32.25pt">
            <v:imagedata r:id="rId62" o:title=""/>
          </v:shape>
        </w:pict>
      </w:r>
      <w:r w:rsidR="00991164">
        <w:rPr>
          <w:sz w:val="28"/>
        </w:rPr>
        <w:t xml:space="preserve"> </w:t>
      </w:r>
      <w:r w:rsidRPr="00991164">
        <w:rPr>
          <w:sz w:val="28"/>
        </w:rPr>
        <w:t>Дхр мпз</w:t>
      </w:r>
      <w:r w:rsidRPr="00991164">
        <w:rPr>
          <w:sz w:val="28"/>
          <w:vertAlign w:val="subscript"/>
        </w:rPr>
        <w:t>200</w:t>
      </w:r>
      <w:r w:rsidR="00E95B8F" w:rsidRPr="00991164">
        <w:rPr>
          <w:sz w:val="28"/>
          <w:vertAlign w:val="subscript"/>
        </w:rPr>
        <w:t>6</w:t>
      </w:r>
      <w:r w:rsidRPr="00991164">
        <w:rPr>
          <w:sz w:val="28"/>
        </w:rPr>
        <w:t xml:space="preserve"> = </w:t>
      </w:r>
      <w:r w:rsidR="00990BD0">
        <w:rPr>
          <w:sz w:val="28"/>
        </w:rPr>
        <w:pict>
          <v:shape id="_x0000_i1085" type="#_x0000_t75" style="width:57pt;height:32.25pt">
            <v:imagedata r:id="rId63" o:title=""/>
          </v:shape>
        </w:pict>
      </w:r>
    </w:p>
    <w:p w:rsidR="0025614A" w:rsidRPr="00991164" w:rsidRDefault="0025614A" w:rsidP="00991164">
      <w:pPr>
        <w:widowControl w:val="0"/>
        <w:spacing w:line="360" w:lineRule="auto"/>
        <w:ind w:firstLine="709"/>
        <w:jc w:val="both"/>
        <w:rPr>
          <w:sz w:val="28"/>
        </w:rPr>
      </w:pPr>
      <w:r w:rsidRPr="00991164">
        <w:rPr>
          <w:sz w:val="28"/>
        </w:rPr>
        <w:t>Дхр.пз</w:t>
      </w:r>
      <w:r w:rsidR="00E95B8F" w:rsidRPr="00991164">
        <w:rPr>
          <w:sz w:val="28"/>
          <w:vertAlign w:val="subscript"/>
        </w:rPr>
        <w:t>05</w:t>
      </w:r>
      <w:r w:rsidRPr="00991164">
        <w:rPr>
          <w:sz w:val="28"/>
        </w:rPr>
        <w:t xml:space="preserve">= </w:t>
      </w:r>
      <w:r w:rsidR="00990BD0">
        <w:rPr>
          <w:sz w:val="28"/>
        </w:rPr>
        <w:pict>
          <v:shape id="_x0000_i1086" type="#_x0000_t75" style="width:60pt;height:32.25pt">
            <v:imagedata r:id="rId64" o:title=""/>
          </v:shape>
        </w:pict>
      </w:r>
      <w:r w:rsidR="00991164">
        <w:rPr>
          <w:sz w:val="28"/>
        </w:rPr>
        <w:t xml:space="preserve"> </w:t>
      </w:r>
      <w:r w:rsidRPr="00991164">
        <w:rPr>
          <w:sz w:val="28"/>
        </w:rPr>
        <w:t>Дхр.пз.</w:t>
      </w:r>
      <w:r w:rsidR="00E95B8F" w:rsidRPr="00991164">
        <w:rPr>
          <w:sz w:val="28"/>
          <w:vertAlign w:val="subscript"/>
        </w:rPr>
        <w:t>2006</w:t>
      </w:r>
      <w:r w:rsidRPr="00991164">
        <w:rPr>
          <w:sz w:val="28"/>
        </w:rPr>
        <w:t>=</w:t>
      </w:r>
      <w:r w:rsidR="00990BD0">
        <w:rPr>
          <w:sz w:val="28"/>
        </w:rPr>
        <w:pict>
          <v:shape id="_x0000_i1087" type="#_x0000_t75" style="width:60pt;height:32.25pt">
            <v:imagedata r:id="rId65" o:title=""/>
          </v:shape>
        </w:pict>
      </w:r>
      <w:r w:rsidRPr="00991164">
        <w:rPr>
          <w:sz w:val="28"/>
        </w:rPr>
        <w:t xml:space="preserve"> </w:t>
      </w:r>
    </w:p>
    <w:p w:rsidR="0025614A" w:rsidRDefault="0025614A" w:rsidP="00991164">
      <w:pPr>
        <w:widowControl w:val="0"/>
        <w:spacing w:line="360" w:lineRule="auto"/>
        <w:ind w:firstLine="709"/>
        <w:jc w:val="both"/>
        <w:rPr>
          <w:sz w:val="28"/>
        </w:rPr>
      </w:pPr>
      <w:r w:rsidRPr="00991164">
        <w:rPr>
          <w:sz w:val="28"/>
        </w:rPr>
        <w:t>Дхр.гп</w:t>
      </w:r>
      <w:r w:rsidR="00E95B8F" w:rsidRPr="00991164">
        <w:rPr>
          <w:sz w:val="28"/>
          <w:vertAlign w:val="subscript"/>
        </w:rPr>
        <w:t>05</w:t>
      </w:r>
      <w:r w:rsidRPr="00991164">
        <w:rPr>
          <w:sz w:val="28"/>
        </w:rPr>
        <w:t>=</w:t>
      </w:r>
      <w:r w:rsidR="00990BD0">
        <w:rPr>
          <w:sz w:val="28"/>
        </w:rPr>
        <w:pict>
          <v:shape id="_x0000_i1088" type="#_x0000_t75" style="width:65.25pt;height:30.75pt">
            <v:imagedata r:id="rId66" o:title=""/>
          </v:shape>
        </w:pict>
      </w:r>
      <w:r w:rsidR="00991164">
        <w:rPr>
          <w:sz w:val="28"/>
        </w:rPr>
        <w:t xml:space="preserve"> </w:t>
      </w:r>
      <w:r w:rsidRPr="00991164">
        <w:rPr>
          <w:sz w:val="28"/>
        </w:rPr>
        <w:t>Дхр.гп</w:t>
      </w:r>
      <w:r w:rsidRPr="00991164">
        <w:rPr>
          <w:sz w:val="28"/>
          <w:vertAlign w:val="subscript"/>
        </w:rPr>
        <w:t>200</w:t>
      </w:r>
      <w:r w:rsidR="00E95B8F" w:rsidRPr="00991164">
        <w:rPr>
          <w:sz w:val="28"/>
          <w:vertAlign w:val="subscript"/>
        </w:rPr>
        <w:t>6</w:t>
      </w:r>
      <w:r w:rsidRPr="00991164">
        <w:rPr>
          <w:sz w:val="28"/>
        </w:rPr>
        <w:t>=</w:t>
      </w:r>
      <w:r w:rsidR="00990BD0">
        <w:rPr>
          <w:sz w:val="28"/>
        </w:rPr>
        <w:pict>
          <v:shape id="_x0000_i1089" type="#_x0000_t75" style="width:65.25pt;height:30.75pt">
            <v:imagedata r:id="rId67" o:title=""/>
          </v:shape>
        </w:pic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Из расчетов видно, что коэффициент оборачиваемости МПЗ в отчетном году</w:t>
      </w:r>
      <w:r w:rsidR="00991164">
        <w:rPr>
          <w:sz w:val="28"/>
        </w:rPr>
        <w:t xml:space="preserve"> </w:t>
      </w:r>
      <w:r w:rsidRPr="00991164">
        <w:rPr>
          <w:sz w:val="28"/>
        </w:rPr>
        <w:t>повысился на 0,33</w:t>
      </w:r>
      <w:r w:rsidR="00991164">
        <w:rPr>
          <w:sz w:val="28"/>
        </w:rPr>
        <w:t xml:space="preserve"> </w:t>
      </w:r>
      <w:r w:rsidRPr="00991164">
        <w:rPr>
          <w:sz w:val="28"/>
        </w:rPr>
        <w:t>раза, что положительно отразилось на длительности хранения, которая сократилась на 20 дней на каждый оборот (140-160).</w:t>
      </w:r>
    </w:p>
    <w:p w:rsidR="0025614A" w:rsidRPr="00991164" w:rsidRDefault="0025614A" w:rsidP="00991164">
      <w:pPr>
        <w:widowControl w:val="0"/>
        <w:spacing w:line="360" w:lineRule="auto"/>
        <w:ind w:firstLine="709"/>
        <w:jc w:val="both"/>
        <w:rPr>
          <w:sz w:val="28"/>
        </w:rPr>
      </w:pPr>
      <w:r w:rsidRPr="00991164">
        <w:rPr>
          <w:sz w:val="28"/>
        </w:rPr>
        <w:t>Одновременно коэффициент</w:t>
      </w:r>
      <w:r w:rsidR="00991164">
        <w:rPr>
          <w:sz w:val="28"/>
        </w:rPr>
        <w:t xml:space="preserve"> </w:t>
      </w:r>
      <w:r w:rsidRPr="00991164">
        <w:rPr>
          <w:sz w:val="28"/>
        </w:rPr>
        <w:t>оборачиваемости производственных запасов в отчетном году снизилась с 12,1 до 9,3, т.е. на 2,8 раза, что отразилось на удлинение</w:t>
      </w:r>
      <w:r w:rsidR="00991164">
        <w:rPr>
          <w:sz w:val="28"/>
        </w:rPr>
        <w:t xml:space="preserve"> </w:t>
      </w:r>
      <w:r w:rsidRPr="00991164">
        <w:rPr>
          <w:sz w:val="28"/>
        </w:rPr>
        <w:t>длительности хранения, которая возросла на 8,9 дня на каждый оборот. Это свидетельствует о том, что контроль за движением производственных запасов был снижен, что</w:t>
      </w:r>
      <w:r w:rsidR="00991164">
        <w:rPr>
          <w:sz w:val="28"/>
        </w:rPr>
        <w:t xml:space="preserve"> </w:t>
      </w:r>
      <w:r w:rsidRPr="00991164">
        <w:rPr>
          <w:sz w:val="28"/>
        </w:rPr>
        <w:t>отрицательно отразилось на показатели оборачиваемости производственных запасов. ССРЗ из-за удлинения сроков хранения п</w:t>
      </w:r>
      <w:r w:rsidR="00E95B8F" w:rsidRPr="00991164">
        <w:rPr>
          <w:sz w:val="28"/>
        </w:rPr>
        <w:t>роизводственных запасов в 2006</w:t>
      </w:r>
      <w:r w:rsidRPr="00991164">
        <w:rPr>
          <w:sz w:val="28"/>
        </w:rPr>
        <w:t xml:space="preserve"> году пришлось привлечь д</w:t>
      </w:r>
      <w:r w:rsidR="00A86B22" w:rsidRPr="00991164">
        <w:rPr>
          <w:sz w:val="28"/>
        </w:rPr>
        <w:t>ополнительные средства на сумму</w:t>
      </w:r>
      <w:r w:rsidRPr="00991164">
        <w:rPr>
          <w:sz w:val="28"/>
        </w:rPr>
        <w:t>, т.р.</w:t>
      </w:r>
    </w:p>
    <w:p w:rsidR="0025614A" w:rsidRDefault="00990BD0" w:rsidP="00991164">
      <w:pPr>
        <w:widowControl w:val="0"/>
        <w:spacing w:line="360" w:lineRule="auto"/>
        <w:ind w:firstLine="709"/>
        <w:jc w:val="both"/>
        <w:rPr>
          <w:sz w:val="28"/>
        </w:rPr>
      </w:pPr>
      <w:r>
        <w:rPr>
          <w:sz w:val="28"/>
        </w:rPr>
        <w:pict>
          <v:shape id="_x0000_i1090" type="#_x0000_t75" style="width:189.75pt;height:30.75pt">
            <v:imagedata r:id="rId68" o:title=""/>
          </v:shape>
        </w:pict>
      </w:r>
    </w:p>
    <w:p w:rsidR="00E12055" w:rsidRPr="00991164"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Деятельность любого предприятия связана с приобретением материалов, комплектующих изделий, топлива, потреблением разного ряда услуг.</w:t>
      </w:r>
    </w:p>
    <w:p w:rsidR="0025614A" w:rsidRPr="00991164" w:rsidRDefault="0025614A" w:rsidP="00991164">
      <w:pPr>
        <w:widowControl w:val="0"/>
        <w:spacing w:line="360" w:lineRule="auto"/>
        <w:ind w:firstLine="709"/>
        <w:jc w:val="both"/>
        <w:rPr>
          <w:sz w:val="28"/>
        </w:rPr>
      </w:pPr>
      <w:r w:rsidRPr="00991164">
        <w:rPr>
          <w:sz w:val="28"/>
        </w:rPr>
        <w:t>Основными видами расчетов являются продажа за наличный расчет и продажа в кредит. В условиях нестабильной экономики преобладающей формой расчетов становится</w:t>
      </w:r>
      <w:r w:rsidR="00991164">
        <w:rPr>
          <w:sz w:val="28"/>
        </w:rPr>
        <w:t xml:space="preserve"> </w:t>
      </w:r>
      <w:r w:rsidRPr="00991164">
        <w:rPr>
          <w:sz w:val="28"/>
        </w:rPr>
        <w:t>предоплата. В том случае если расчеты за продукцию производятся на условиях последующей оплаты, можно говорить о получении предприятием кредита от своих поставщиков и подрядчиков. В то же время само предприятие выступает кредитором своих покупателей и заказчиков, а также поставщиков в части выданных им авансов под предстоящую поставку продукции.</w:t>
      </w:r>
    </w:p>
    <w:p w:rsidR="0025614A" w:rsidRPr="00991164" w:rsidRDefault="0025614A" w:rsidP="00991164">
      <w:pPr>
        <w:widowControl w:val="0"/>
        <w:spacing w:line="360" w:lineRule="auto"/>
        <w:ind w:firstLine="709"/>
        <w:jc w:val="both"/>
        <w:rPr>
          <w:sz w:val="28"/>
        </w:rPr>
      </w:pPr>
      <w:r w:rsidRPr="00991164">
        <w:rPr>
          <w:sz w:val="28"/>
        </w:rPr>
        <w:t>Оплата за наличный расчет может быть выполнена рублями, с помощью кре</w:t>
      </w:r>
      <w:r w:rsidR="00B22594" w:rsidRPr="00991164">
        <w:rPr>
          <w:sz w:val="28"/>
        </w:rPr>
        <w:t xml:space="preserve">дитной карточки либо </w:t>
      </w:r>
      <w:r w:rsidRPr="00991164">
        <w:rPr>
          <w:sz w:val="28"/>
        </w:rPr>
        <w:t>дебитной карточки.</w:t>
      </w:r>
    </w:p>
    <w:p w:rsidR="0025614A" w:rsidRPr="00991164" w:rsidRDefault="0025614A" w:rsidP="00991164">
      <w:pPr>
        <w:widowControl w:val="0"/>
        <w:spacing w:line="360" w:lineRule="auto"/>
        <w:ind w:firstLine="709"/>
        <w:jc w:val="both"/>
        <w:rPr>
          <w:sz w:val="28"/>
        </w:rPr>
      </w:pPr>
      <w:r w:rsidRPr="00991164">
        <w:rPr>
          <w:sz w:val="28"/>
        </w:rPr>
        <w:t>Безналичные расчеты завод выполняет с помощью</w:t>
      </w:r>
      <w:r w:rsidR="00991164">
        <w:rPr>
          <w:sz w:val="28"/>
        </w:rPr>
        <w:t xml:space="preserve"> </w:t>
      </w:r>
      <w:r w:rsidRPr="00991164">
        <w:rPr>
          <w:sz w:val="28"/>
        </w:rPr>
        <w:t>платежных поручений, платежных требований, аккредитивов, расчетных чеков.</w:t>
      </w:r>
    </w:p>
    <w:p w:rsidR="0025614A" w:rsidRPr="00991164" w:rsidRDefault="0025614A" w:rsidP="00991164">
      <w:pPr>
        <w:widowControl w:val="0"/>
        <w:spacing w:line="360" w:lineRule="auto"/>
        <w:ind w:firstLine="709"/>
        <w:jc w:val="both"/>
        <w:rPr>
          <w:sz w:val="28"/>
        </w:rPr>
      </w:pPr>
      <w:r w:rsidRPr="00991164">
        <w:rPr>
          <w:sz w:val="28"/>
        </w:rPr>
        <w:t>Анализ и управление дебиторской задолженностью имеет особое значение в периоды инфляции, когда подобная иммобилизация собственного оборотного капитала становится особенно невыгодной.</w:t>
      </w:r>
    </w:p>
    <w:p w:rsidR="0025614A" w:rsidRPr="00991164" w:rsidRDefault="0025614A" w:rsidP="00991164">
      <w:pPr>
        <w:widowControl w:val="0"/>
        <w:spacing w:line="360" w:lineRule="auto"/>
        <w:ind w:firstLine="709"/>
        <w:jc w:val="both"/>
        <w:rPr>
          <w:sz w:val="28"/>
        </w:rPr>
      </w:pPr>
      <w:r w:rsidRPr="00991164">
        <w:rPr>
          <w:sz w:val="28"/>
        </w:rPr>
        <w:t>Управление дебиторской задолженностью</w:t>
      </w:r>
      <w:r w:rsidR="00991164">
        <w:rPr>
          <w:sz w:val="28"/>
        </w:rPr>
        <w:t xml:space="preserve"> </w:t>
      </w:r>
      <w:r w:rsidRPr="00991164">
        <w:rPr>
          <w:sz w:val="28"/>
        </w:rPr>
        <w:t>предполагает прежде всего контроль за оборачиваемостью средств в расчетах.</w:t>
      </w:r>
    </w:p>
    <w:p w:rsidR="0025614A" w:rsidRDefault="0025614A" w:rsidP="00991164">
      <w:pPr>
        <w:widowControl w:val="0"/>
        <w:spacing w:line="360" w:lineRule="auto"/>
        <w:ind w:firstLine="709"/>
        <w:jc w:val="both"/>
        <w:rPr>
          <w:sz w:val="28"/>
        </w:rPr>
      </w:pPr>
      <w:r w:rsidRPr="00991164">
        <w:rPr>
          <w:sz w:val="28"/>
        </w:rPr>
        <w:t>Ускорение оборачиваемости в динамике</w:t>
      </w:r>
      <w:r w:rsidR="00991164">
        <w:rPr>
          <w:sz w:val="28"/>
        </w:rPr>
        <w:t xml:space="preserve"> </w:t>
      </w:r>
      <w:r w:rsidRPr="00991164">
        <w:rPr>
          <w:sz w:val="28"/>
        </w:rPr>
        <w:t>рассматривается как положительная тен</w:t>
      </w:r>
      <w:r w:rsidR="00E12055">
        <w:rPr>
          <w:sz w:val="28"/>
        </w:rPr>
        <w:t>денция</w:t>
      </w:r>
    </w:p>
    <w:p w:rsidR="00E12055" w:rsidRPr="00991164" w:rsidRDefault="00E12055"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Коб.дз =</w:t>
      </w:r>
      <w:r w:rsidR="00990BD0">
        <w:rPr>
          <w:sz w:val="28"/>
        </w:rPr>
        <w:pict>
          <v:shape id="_x0000_i1091" type="#_x0000_t75" style="width:23.25pt;height:39pt">
            <v:imagedata r:id="rId69" o:title=""/>
          </v:shape>
        </w:pict>
      </w:r>
      <w:r w:rsidR="00991164">
        <w:rPr>
          <w:sz w:val="28"/>
        </w:rPr>
        <w:t xml:space="preserve"> </w:t>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Pr="00991164">
        <w:rPr>
          <w:sz w:val="28"/>
        </w:rPr>
        <w:t>(3,8)</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где В - объем реализации в т.р.</w:t>
      </w:r>
    </w:p>
    <w:p w:rsidR="00B22594" w:rsidRPr="00991164" w:rsidRDefault="00990BD0" w:rsidP="00991164">
      <w:pPr>
        <w:widowControl w:val="0"/>
        <w:spacing w:line="360" w:lineRule="auto"/>
        <w:ind w:firstLine="709"/>
        <w:jc w:val="both"/>
        <w:rPr>
          <w:sz w:val="28"/>
        </w:rPr>
      </w:pPr>
      <w:r>
        <w:rPr>
          <w:sz w:val="28"/>
        </w:rPr>
        <w:pict>
          <v:shape id="_x0000_i1092" type="#_x0000_t75" style="width:18.75pt;height:23.25pt">
            <v:imagedata r:id="rId70" o:title=""/>
          </v:shape>
        </w:pict>
      </w:r>
      <w:r w:rsidR="0025614A" w:rsidRPr="00991164">
        <w:rPr>
          <w:sz w:val="28"/>
        </w:rPr>
        <w:t>-</w:t>
      </w:r>
      <w:r w:rsidR="00991164">
        <w:rPr>
          <w:sz w:val="28"/>
        </w:rPr>
        <w:t xml:space="preserve"> </w:t>
      </w:r>
      <w:r w:rsidR="0025614A" w:rsidRPr="00991164">
        <w:rPr>
          <w:sz w:val="28"/>
        </w:rPr>
        <w:t>среднегодовая величина сальдо</w:t>
      </w:r>
      <w:r w:rsidR="00991164">
        <w:rPr>
          <w:sz w:val="28"/>
        </w:rPr>
        <w:t xml:space="preserve"> </w:t>
      </w:r>
      <w:r w:rsidR="0025614A" w:rsidRPr="00991164">
        <w:rPr>
          <w:sz w:val="28"/>
        </w:rPr>
        <w:t>по счетам</w:t>
      </w:r>
      <w:r w:rsidR="00991164">
        <w:rPr>
          <w:sz w:val="28"/>
        </w:rPr>
        <w:t xml:space="preserve"> </w:t>
      </w:r>
      <w:r w:rsidR="0025614A" w:rsidRPr="00991164">
        <w:rPr>
          <w:sz w:val="28"/>
        </w:rPr>
        <w:t>дебиторов.</w:t>
      </w:r>
    </w:p>
    <w:p w:rsidR="0025614A" w:rsidRPr="00991164" w:rsidRDefault="0025614A" w:rsidP="00991164">
      <w:pPr>
        <w:widowControl w:val="0"/>
        <w:spacing w:line="360" w:lineRule="auto"/>
        <w:ind w:firstLine="709"/>
        <w:jc w:val="both"/>
        <w:rPr>
          <w:sz w:val="28"/>
        </w:rPr>
      </w:pPr>
      <w:r w:rsidRPr="00991164">
        <w:rPr>
          <w:sz w:val="28"/>
        </w:rPr>
        <w:t>Данные табл. 3.9 отражают движение дебиторской и кредиторской задолженности</w:t>
      </w:r>
      <w:r w:rsidR="00991164">
        <w:rPr>
          <w:sz w:val="28"/>
        </w:rPr>
        <w:t xml:space="preserve"> </w:t>
      </w:r>
      <w:r w:rsidRPr="00991164">
        <w:rPr>
          <w:sz w:val="28"/>
        </w:rPr>
        <w:t>за 200</w:t>
      </w:r>
      <w:r w:rsidR="00B22594" w:rsidRPr="00991164">
        <w:rPr>
          <w:sz w:val="28"/>
        </w:rPr>
        <w:t>6</w:t>
      </w:r>
      <w:r w:rsidRPr="00991164">
        <w:rPr>
          <w:sz w:val="28"/>
        </w:rPr>
        <w:t xml:space="preserve"> год. На 01.0</w:t>
      </w:r>
      <w:r w:rsidR="00B22594" w:rsidRPr="00991164">
        <w:rPr>
          <w:sz w:val="28"/>
        </w:rPr>
        <w:t>1.2007</w:t>
      </w:r>
      <w:r w:rsidRPr="00991164">
        <w:rPr>
          <w:sz w:val="28"/>
        </w:rPr>
        <w:t xml:space="preserve"> г. у завода было краткосрочной дебиторской задолженности на сумму 5837 т.р., в течение года возникло обязательство на сумму 32887 т.р., в течение отчетного</w:t>
      </w:r>
      <w:r w:rsidR="00991164">
        <w:rPr>
          <w:sz w:val="28"/>
        </w:rPr>
        <w:t xml:space="preserve"> </w:t>
      </w:r>
      <w:r w:rsidRPr="00991164">
        <w:rPr>
          <w:sz w:val="28"/>
        </w:rPr>
        <w:t>года было</w:t>
      </w:r>
      <w:r w:rsidR="00991164">
        <w:rPr>
          <w:sz w:val="28"/>
        </w:rPr>
        <w:t xml:space="preserve"> </w:t>
      </w:r>
      <w:r w:rsidRPr="00991164">
        <w:rPr>
          <w:sz w:val="28"/>
        </w:rPr>
        <w:t xml:space="preserve">погашено покупателями и заказчиками обязательства на сумму 31630 т.р. </w:t>
      </w:r>
    </w:p>
    <w:p w:rsidR="0025614A" w:rsidRPr="00991164" w:rsidRDefault="0025614A" w:rsidP="00991164">
      <w:pPr>
        <w:widowControl w:val="0"/>
        <w:spacing w:line="360" w:lineRule="auto"/>
        <w:ind w:firstLine="709"/>
        <w:jc w:val="both"/>
        <w:rPr>
          <w:sz w:val="28"/>
        </w:rPr>
      </w:pPr>
      <w:r w:rsidRPr="00991164">
        <w:rPr>
          <w:sz w:val="28"/>
        </w:rPr>
        <w:t>На 01.01</w:t>
      </w:r>
      <w:r w:rsidR="00B22594" w:rsidRPr="00991164">
        <w:rPr>
          <w:sz w:val="28"/>
        </w:rPr>
        <w:t>.200</w:t>
      </w:r>
      <w:r w:rsidR="00116B34" w:rsidRPr="00991164">
        <w:rPr>
          <w:sz w:val="28"/>
        </w:rPr>
        <w:t>6</w:t>
      </w:r>
      <w:r w:rsidRPr="00991164">
        <w:rPr>
          <w:sz w:val="28"/>
        </w:rPr>
        <w:t xml:space="preserve"> г.</w:t>
      </w:r>
      <w:r w:rsidR="00991164">
        <w:rPr>
          <w:sz w:val="28"/>
        </w:rPr>
        <w:t xml:space="preserve"> </w:t>
      </w:r>
      <w:r w:rsidRPr="00991164">
        <w:rPr>
          <w:sz w:val="28"/>
        </w:rPr>
        <w:t>перешли остатки дебиторской задолженности на сумму 7094 т.р. (5837 + 32887 - 31630 = 7094 тыс. руб.). Дебиторская задолженность у завода вся краткосрочная, долгосрочной задолженности нет. Из всей суммы дебиторской задолженности</w:t>
      </w:r>
      <w:r w:rsidR="00991164">
        <w:rPr>
          <w:sz w:val="28"/>
        </w:rPr>
        <w:t xml:space="preserve"> </w:t>
      </w:r>
      <w:r w:rsidRPr="00991164">
        <w:rPr>
          <w:sz w:val="28"/>
        </w:rPr>
        <w:t>краткосрочной, пе</w:t>
      </w:r>
      <w:r w:rsidR="00B22594" w:rsidRPr="00991164">
        <w:rPr>
          <w:sz w:val="28"/>
        </w:rPr>
        <w:t>реходящей с 2005</w:t>
      </w:r>
      <w:r w:rsidRPr="00991164">
        <w:rPr>
          <w:sz w:val="28"/>
        </w:rPr>
        <w:t xml:space="preserve"> г. была сумма 4175 т.р., которая имела</w:t>
      </w:r>
      <w:r w:rsidR="00991164">
        <w:rPr>
          <w:sz w:val="28"/>
        </w:rPr>
        <w:t xml:space="preserve"> </w:t>
      </w:r>
      <w:r w:rsidRPr="00991164">
        <w:rPr>
          <w:sz w:val="28"/>
        </w:rPr>
        <w:t>просроченный срок более 3 месяцев на сумму 3674 т.р. Следовательно,</w:t>
      </w:r>
      <w:r w:rsidR="00991164">
        <w:rPr>
          <w:sz w:val="28"/>
        </w:rPr>
        <w:t xml:space="preserve"> </w:t>
      </w:r>
      <w:r w:rsidRPr="00991164">
        <w:rPr>
          <w:sz w:val="28"/>
        </w:rPr>
        <w:t>на начало отчетного года из всей суммы дебиторской задолженности более 70 % просроченная и свыше 60 % - просроченная сроком</w:t>
      </w:r>
      <w:r w:rsidR="00991164">
        <w:rPr>
          <w:sz w:val="28"/>
        </w:rPr>
        <w:t xml:space="preserve"> </w:t>
      </w:r>
      <w:r w:rsidRPr="00991164">
        <w:rPr>
          <w:sz w:val="28"/>
        </w:rPr>
        <w:t>более 3 месяцев. На конец года из 7094 т.р.- просроченного долга - 2858 т.р. или 40 % от всей задолженности, в т.ч. весь просроченный долг имеет срок свыше 3 месяцев.</w:t>
      </w:r>
    </w:p>
    <w:p w:rsidR="0025614A" w:rsidRPr="00991164" w:rsidRDefault="0025614A" w:rsidP="00991164">
      <w:pPr>
        <w:widowControl w:val="0"/>
        <w:spacing w:line="360" w:lineRule="auto"/>
        <w:ind w:firstLine="709"/>
        <w:jc w:val="both"/>
        <w:rPr>
          <w:sz w:val="28"/>
        </w:rPr>
      </w:pPr>
      <w:r w:rsidRPr="00991164">
        <w:rPr>
          <w:sz w:val="28"/>
        </w:rPr>
        <w:t>Основными должниками ССРЗ на 01.01.200</w:t>
      </w:r>
      <w:r w:rsidR="00265764" w:rsidRPr="00991164">
        <w:rPr>
          <w:sz w:val="28"/>
        </w:rPr>
        <w:t>6</w:t>
      </w:r>
      <w:r w:rsidRPr="00991164">
        <w:rPr>
          <w:sz w:val="28"/>
        </w:rPr>
        <w:t xml:space="preserve"> г. являются следующие организации.</w:t>
      </w:r>
    </w:p>
    <w:p w:rsidR="0025614A" w:rsidRPr="00991164" w:rsidRDefault="0025614A" w:rsidP="00991164">
      <w:pPr>
        <w:widowControl w:val="0"/>
        <w:spacing w:line="360" w:lineRule="auto"/>
        <w:ind w:firstLine="709"/>
        <w:jc w:val="both"/>
        <w:rPr>
          <w:sz w:val="28"/>
        </w:rPr>
      </w:pPr>
      <w:r w:rsidRPr="00991164">
        <w:rPr>
          <w:sz w:val="28"/>
        </w:rPr>
        <w:t>Из табл. 3.10 видно, что самую высокую задолженность перед ССРЗ имеет</w:t>
      </w:r>
      <w:r w:rsidR="00991164">
        <w:rPr>
          <w:sz w:val="28"/>
        </w:rPr>
        <w:t xml:space="preserve"> </w:t>
      </w:r>
      <w:r w:rsidRPr="00991164">
        <w:rPr>
          <w:sz w:val="28"/>
        </w:rPr>
        <w:t>ОАО Северосталь - 1442 т.р. или 20 % от всей суммы дебиторской задолженности, дальше войсковая часть -703 т.р. и просроченной более 3 мес. на сумму 686 т.р., что составляет 24 % от всей</w:t>
      </w:r>
      <w:r w:rsidR="00991164">
        <w:rPr>
          <w:sz w:val="28"/>
        </w:rPr>
        <w:t xml:space="preserve"> </w:t>
      </w:r>
      <w:r w:rsidRPr="00991164">
        <w:rPr>
          <w:sz w:val="28"/>
        </w:rPr>
        <w:t>просроченной суммы завода. Доля расчета эффективности использования</w:t>
      </w:r>
      <w:r w:rsidR="00991164">
        <w:rPr>
          <w:sz w:val="28"/>
        </w:rPr>
        <w:t xml:space="preserve"> </w:t>
      </w:r>
      <w:r w:rsidRPr="00991164">
        <w:rPr>
          <w:sz w:val="28"/>
        </w:rPr>
        <w:t>компонента оборачиваемости капитала- дебиторской задолженности через ее оборачиваемость составляется табл. 3.11.</w:t>
      </w:r>
    </w:p>
    <w:p w:rsidR="0025614A" w:rsidRPr="00991164" w:rsidRDefault="0025614A" w:rsidP="00991164">
      <w:pPr>
        <w:widowControl w:val="0"/>
        <w:spacing w:line="360" w:lineRule="auto"/>
        <w:ind w:firstLine="709"/>
        <w:jc w:val="both"/>
        <w:rPr>
          <w:sz w:val="28"/>
        </w:rPr>
      </w:pPr>
      <w:r w:rsidRPr="00991164">
        <w:rPr>
          <w:sz w:val="28"/>
        </w:rPr>
        <w:t>Данные табл. 3.11. свидетельствуют о том, что при росте остатков дебиторской задолженности на конец отчетного года на сумму 1257 т.р. и сокращения ее доли в составе оборотного капитала с 17 % до 14,4 %, снижение доли</w:t>
      </w:r>
      <w:r w:rsidR="00991164">
        <w:rPr>
          <w:sz w:val="28"/>
        </w:rPr>
        <w:t xml:space="preserve"> </w:t>
      </w:r>
      <w:r w:rsidRPr="00991164">
        <w:rPr>
          <w:sz w:val="28"/>
        </w:rPr>
        <w:t>сомнительной дебиторской задолженности почти в два раза по сравнению с предыдущим годом эффективность их использования снизилась: оборачиваемость дебиторской задолженности уменьшилась с 14,2 до 11, 5 раза за счет удлинения</w:t>
      </w:r>
      <w:r w:rsidR="00991164">
        <w:rPr>
          <w:sz w:val="28"/>
        </w:rPr>
        <w:t xml:space="preserve"> </w:t>
      </w:r>
      <w:r w:rsidRPr="00991164">
        <w:rPr>
          <w:sz w:val="28"/>
        </w:rPr>
        <w:t>периода погашения товарного кредита на 6 дней. Удлинение срока, необходимого для</w:t>
      </w:r>
      <w:r w:rsidR="00991164">
        <w:rPr>
          <w:sz w:val="28"/>
        </w:rPr>
        <w:t xml:space="preserve"> </w:t>
      </w:r>
      <w:r w:rsidRPr="00991164">
        <w:rPr>
          <w:sz w:val="28"/>
        </w:rPr>
        <w:t>получения заводом д</w:t>
      </w:r>
      <w:r w:rsidR="0071163A" w:rsidRPr="00991164">
        <w:rPr>
          <w:sz w:val="28"/>
        </w:rPr>
        <w:t xml:space="preserve">олга, за отгруженную продукцию </w:t>
      </w:r>
      <w:r w:rsidRPr="00991164">
        <w:rPr>
          <w:sz w:val="28"/>
        </w:rPr>
        <w:t>отрицательно влияет на финансовое положение завода. Завод из-за</w:t>
      </w:r>
      <w:r w:rsidR="00991164">
        <w:rPr>
          <w:sz w:val="28"/>
        </w:rPr>
        <w:t xml:space="preserve"> </w:t>
      </w:r>
      <w:r w:rsidRPr="00991164">
        <w:rPr>
          <w:sz w:val="28"/>
        </w:rPr>
        <w:t xml:space="preserve">отсутствия денежных средств не может во время рассчитаться со своими кредиторами, что можно установить, изучив состояние </w:t>
      </w:r>
      <w:r w:rsidR="0071163A" w:rsidRPr="00991164">
        <w:rPr>
          <w:sz w:val="28"/>
        </w:rPr>
        <w:t xml:space="preserve">кредиторской задолженности ОАО </w:t>
      </w:r>
      <w:r w:rsidRPr="00991164">
        <w:rPr>
          <w:sz w:val="28"/>
        </w:rPr>
        <w:t xml:space="preserve">завода </w:t>
      </w:r>
      <w:r w:rsidRPr="00991164">
        <w:rPr>
          <w:sz w:val="28"/>
          <w:lang w:val="en-US"/>
        </w:rPr>
        <w:t>III</w:t>
      </w:r>
      <w:r w:rsidRPr="00991164">
        <w:rPr>
          <w:sz w:val="28"/>
        </w:rPr>
        <w:t xml:space="preserve"> Интернационала за 200</w:t>
      </w:r>
      <w:r w:rsidR="0071163A" w:rsidRPr="00991164">
        <w:rPr>
          <w:sz w:val="28"/>
        </w:rPr>
        <w:t>6</w:t>
      </w:r>
      <w:r w:rsidRPr="00991164">
        <w:rPr>
          <w:sz w:val="28"/>
        </w:rPr>
        <w:t xml:space="preserve"> год.</w:t>
      </w:r>
    </w:p>
    <w:p w:rsidR="0025614A" w:rsidRPr="00991164" w:rsidRDefault="0025614A" w:rsidP="00991164">
      <w:pPr>
        <w:widowControl w:val="0"/>
        <w:spacing w:line="360" w:lineRule="auto"/>
        <w:ind w:firstLine="709"/>
        <w:jc w:val="both"/>
        <w:rPr>
          <w:sz w:val="28"/>
        </w:rPr>
      </w:pPr>
      <w:r w:rsidRPr="00991164">
        <w:rPr>
          <w:sz w:val="28"/>
        </w:rPr>
        <w:t xml:space="preserve">Из табл. 3.9. можно установить состояние кредиторской задолженности за отчетный год. Во-первых, ОАО завода </w:t>
      </w:r>
      <w:r w:rsidRPr="00991164">
        <w:rPr>
          <w:sz w:val="28"/>
          <w:lang w:val="en-US"/>
        </w:rPr>
        <w:t>III</w:t>
      </w:r>
      <w:r w:rsidRPr="00991164">
        <w:rPr>
          <w:sz w:val="28"/>
        </w:rPr>
        <w:t xml:space="preserve"> Интернационала имеет только</w:t>
      </w:r>
      <w:r w:rsidR="00991164">
        <w:rPr>
          <w:sz w:val="28"/>
        </w:rPr>
        <w:t xml:space="preserve"> </w:t>
      </w:r>
      <w:r w:rsidRPr="00991164">
        <w:rPr>
          <w:sz w:val="28"/>
        </w:rPr>
        <w:t>краткосрочную кредиторс</w:t>
      </w:r>
      <w:r w:rsidR="0071163A" w:rsidRPr="00991164">
        <w:rPr>
          <w:sz w:val="28"/>
        </w:rPr>
        <w:t>кую задолженность: на 01.01.2006</w:t>
      </w:r>
      <w:r w:rsidRPr="00991164">
        <w:rPr>
          <w:sz w:val="28"/>
        </w:rPr>
        <w:t xml:space="preserve"> г. она составила 4764 т.р., в течение года возникли</w:t>
      </w:r>
      <w:r w:rsidR="00991164">
        <w:rPr>
          <w:sz w:val="28"/>
        </w:rPr>
        <w:t xml:space="preserve"> </w:t>
      </w:r>
      <w:r w:rsidRPr="00991164">
        <w:rPr>
          <w:sz w:val="28"/>
        </w:rPr>
        <w:t>обязательства, по которым завод задолжал кредиторам 31016 т.р., большую часть этого долга была погашена -29536 т.р., в виде остатка на конец года перешел долг в сумме 6244 т. руб. Завод при такой высокой рентабельности и прибыли имеет</w:t>
      </w:r>
      <w:r w:rsidR="00991164">
        <w:rPr>
          <w:sz w:val="28"/>
        </w:rPr>
        <w:t xml:space="preserve"> </w:t>
      </w:r>
      <w:r w:rsidRPr="00991164">
        <w:rPr>
          <w:sz w:val="28"/>
        </w:rPr>
        <w:t>просроченные долги: на начало года они составили 419 т.р., в т.ч.</w:t>
      </w:r>
      <w:r w:rsidR="00991164">
        <w:rPr>
          <w:sz w:val="28"/>
        </w:rPr>
        <w:t xml:space="preserve"> </w:t>
      </w:r>
      <w:r w:rsidRPr="00991164">
        <w:rPr>
          <w:sz w:val="28"/>
        </w:rPr>
        <w:t>длительностью свыше 3 месяца - 268 т.р., в течение года возникли долги просроченного долга в сумме 4998 т.р, из которых были погашены долги на сумму 4800 т.р., перешел на следующий год просроченный долг на сумму 612 т.р., из них длительностью свыше 3 месяцев - 279 т.р.</w:t>
      </w:r>
    </w:p>
    <w:p w:rsidR="0025614A" w:rsidRPr="00991164" w:rsidRDefault="0025614A" w:rsidP="00991164">
      <w:pPr>
        <w:widowControl w:val="0"/>
        <w:spacing w:line="360" w:lineRule="auto"/>
        <w:ind w:firstLine="709"/>
        <w:jc w:val="both"/>
        <w:rPr>
          <w:sz w:val="28"/>
        </w:rPr>
      </w:pPr>
      <w:r w:rsidRPr="00991164">
        <w:rPr>
          <w:sz w:val="28"/>
        </w:rPr>
        <w:t>Обращает внимание то, что сумма</w:t>
      </w:r>
      <w:r w:rsidR="00991164">
        <w:rPr>
          <w:sz w:val="28"/>
        </w:rPr>
        <w:t xml:space="preserve"> </w:t>
      </w:r>
      <w:r w:rsidRPr="00991164">
        <w:rPr>
          <w:sz w:val="28"/>
        </w:rPr>
        <w:t>товарного кредита предоставляемого заводом своим покупателям и заказчикам превышает суммы долга самого завода своим кредиторам на конец года на сумму 850 т.р. (7094 - 6244). Следовательно, завод</w:t>
      </w:r>
      <w:r w:rsidR="00991164">
        <w:rPr>
          <w:sz w:val="28"/>
        </w:rPr>
        <w:t xml:space="preserve"> </w:t>
      </w:r>
      <w:r w:rsidRPr="00991164">
        <w:rPr>
          <w:sz w:val="28"/>
        </w:rPr>
        <w:t>обеспечивал кредит своим покупателям и заказчикам не только используя средства, которые дают заводу кредиторы, в данном случае изыскивает</w:t>
      </w:r>
      <w:r w:rsidR="00991164">
        <w:rPr>
          <w:sz w:val="28"/>
        </w:rPr>
        <w:t xml:space="preserve"> </w:t>
      </w:r>
      <w:r w:rsidRPr="00991164">
        <w:rPr>
          <w:sz w:val="28"/>
        </w:rPr>
        <w:t>и другие источники их покрытия.</w:t>
      </w:r>
    </w:p>
    <w:p w:rsidR="0025614A" w:rsidRPr="00991164" w:rsidRDefault="0025614A" w:rsidP="00991164">
      <w:pPr>
        <w:widowControl w:val="0"/>
        <w:spacing w:line="360" w:lineRule="auto"/>
        <w:ind w:firstLine="709"/>
        <w:jc w:val="both"/>
        <w:rPr>
          <w:sz w:val="28"/>
        </w:rPr>
      </w:pPr>
      <w:r w:rsidRPr="00991164">
        <w:rPr>
          <w:sz w:val="28"/>
        </w:rPr>
        <w:t>Из приведенных</w:t>
      </w:r>
      <w:r w:rsidR="00991164">
        <w:rPr>
          <w:sz w:val="28"/>
        </w:rPr>
        <w:t xml:space="preserve"> </w:t>
      </w:r>
      <w:r w:rsidRPr="00991164">
        <w:rPr>
          <w:sz w:val="28"/>
        </w:rPr>
        <w:t>в табл. 3.12 данных можно установить долю каждого вида</w:t>
      </w:r>
      <w:r w:rsidR="00991164">
        <w:rPr>
          <w:sz w:val="28"/>
        </w:rPr>
        <w:t xml:space="preserve"> </w:t>
      </w:r>
      <w:r w:rsidRPr="00991164">
        <w:rPr>
          <w:sz w:val="28"/>
        </w:rPr>
        <w:t>кредиторской задолженности</w:t>
      </w:r>
      <w:r w:rsidR="00991164">
        <w:rPr>
          <w:sz w:val="28"/>
        </w:rPr>
        <w:t xml:space="preserve"> </w:t>
      </w:r>
      <w:r w:rsidRPr="00991164">
        <w:rPr>
          <w:sz w:val="28"/>
        </w:rPr>
        <w:t>в общей ее сумме. Наибольший удельный вес занимает на начало года задолженность поставщикам и кредитор</w:t>
      </w:r>
      <w:r w:rsidR="0071163A" w:rsidRPr="00991164">
        <w:rPr>
          <w:sz w:val="28"/>
        </w:rPr>
        <w:t xml:space="preserve">ам </w:t>
      </w:r>
      <w:r w:rsidRPr="00991164">
        <w:rPr>
          <w:sz w:val="28"/>
        </w:rPr>
        <w:t>- 24 %, т.е. одна четвертая часть, на конец года долги поставщикам были полностью погашены и на конец года их доля в общей сумме</w:t>
      </w:r>
      <w:r w:rsidR="00991164">
        <w:rPr>
          <w:sz w:val="28"/>
        </w:rPr>
        <w:t xml:space="preserve"> </w:t>
      </w:r>
      <w:r w:rsidRPr="00991164">
        <w:rPr>
          <w:sz w:val="28"/>
        </w:rPr>
        <w:t>стала всего 10,1 %. Такой же удельный вес на начало года занимала задолженность заводского бюджета -24 %; на конец года этот долг увеличился с 1141,0 т.р. до 1353 т.р., хотя доля этого вида задолженности</w:t>
      </w:r>
      <w:r w:rsidR="00991164">
        <w:rPr>
          <w:sz w:val="28"/>
        </w:rPr>
        <w:t xml:space="preserve"> </w:t>
      </w:r>
      <w:r w:rsidRPr="00991164">
        <w:rPr>
          <w:sz w:val="28"/>
        </w:rPr>
        <w:t>с</w:t>
      </w:r>
      <w:r w:rsidR="0071163A" w:rsidRPr="00991164">
        <w:rPr>
          <w:sz w:val="28"/>
        </w:rPr>
        <w:t>низилась на 2,3 %</w:t>
      </w:r>
      <w:r w:rsidRPr="00991164">
        <w:rPr>
          <w:sz w:val="28"/>
        </w:rPr>
        <w:t>(24,0 - 21,7).</w:t>
      </w:r>
    </w:p>
    <w:p w:rsidR="0025614A" w:rsidRPr="00991164" w:rsidRDefault="0025614A" w:rsidP="00991164">
      <w:pPr>
        <w:widowControl w:val="0"/>
        <w:spacing w:line="360" w:lineRule="auto"/>
        <w:ind w:firstLine="709"/>
        <w:jc w:val="both"/>
        <w:rPr>
          <w:sz w:val="28"/>
        </w:rPr>
      </w:pPr>
      <w:r w:rsidRPr="00991164">
        <w:rPr>
          <w:sz w:val="28"/>
        </w:rPr>
        <w:t>Увеличился долг завода по авансам получателя от заказчиков с 291 т.р. до 1289 т.р. Особенно необходимо обратить внимание финансовой службе завода на рост задолженности завода своему персоналу: долг на конец года возрос с 1,5 % до 19,2 % от всей суммы долга. Отсюда и рост долга</w:t>
      </w:r>
      <w:r w:rsidR="00991164">
        <w:rPr>
          <w:sz w:val="28"/>
        </w:rPr>
        <w:t xml:space="preserve"> </w:t>
      </w:r>
      <w:r w:rsidRPr="00991164">
        <w:rPr>
          <w:sz w:val="28"/>
        </w:rPr>
        <w:t>органам по социального страхования.</w:t>
      </w:r>
    </w:p>
    <w:p w:rsidR="0025614A" w:rsidRPr="00991164" w:rsidRDefault="0025614A" w:rsidP="00991164">
      <w:pPr>
        <w:widowControl w:val="0"/>
        <w:spacing w:line="360" w:lineRule="auto"/>
        <w:ind w:firstLine="709"/>
        <w:jc w:val="both"/>
        <w:rPr>
          <w:sz w:val="28"/>
        </w:rPr>
      </w:pPr>
      <w:r w:rsidRPr="00991164">
        <w:rPr>
          <w:sz w:val="28"/>
        </w:rPr>
        <w:t>Рассчитаем средний срок оборачиваемости кредиторской задолженности завода по следующей</w:t>
      </w:r>
      <w:r w:rsidR="00991164">
        <w:rPr>
          <w:sz w:val="28"/>
        </w:rPr>
        <w:t xml:space="preserve"> </w:t>
      </w:r>
      <w:r w:rsidRPr="00991164">
        <w:rPr>
          <w:sz w:val="28"/>
        </w:rPr>
        <w:t>формуле:</w:t>
      </w:r>
    </w:p>
    <w:p w:rsidR="0025614A" w:rsidRPr="00991164" w:rsidRDefault="0025614A"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Дкр =</w:t>
      </w:r>
      <w:r w:rsidR="00990BD0">
        <w:rPr>
          <w:sz w:val="28"/>
        </w:rPr>
        <w:pict>
          <v:shape id="_x0000_i1093" type="#_x0000_t75" style="width:47.25pt;height:30.75pt">
            <v:imagedata r:id="rId71" o:title=""/>
          </v:shape>
        </w:pict>
      </w:r>
    </w:p>
    <w:p w:rsidR="0025614A" w:rsidRPr="00991164" w:rsidRDefault="0025614A" w:rsidP="00991164">
      <w:pPr>
        <w:widowControl w:val="0"/>
        <w:spacing w:line="360" w:lineRule="auto"/>
        <w:ind w:firstLine="709"/>
        <w:jc w:val="both"/>
        <w:rPr>
          <w:sz w:val="28"/>
        </w:rPr>
      </w:pPr>
      <w:r w:rsidRPr="00991164">
        <w:rPr>
          <w:sz w:val="28"/>
        </w:rPr>
        <w:t>На 01.01.200</w:t>
      </w:r>
      <w:r w:rsidR="0071163A" w:rsidRPr="00991164">
        <w:rPr>
          <w:sz w:val="28"/>
        </w:rPr>
        <w:t>6</w:t>
      </w:r>
      <w:r w:rsidRPr="00991164">
        <w:rPr>
          <w:sz w:val="28"/>
        </w:rPr>
        <w:t xml:space="preserve"> г</w:t>
      </w:r>
      <w:r w:rsidR="00991164">
        <w:rPr>
          <w:sz w:val="28"/>
        </w:rPr>
        <w:t xml:space="preserve"> </w:t>
      </w:r>
      <w:r w:rsidRPr="00991164">
        <w:rPr>
          <w:sz w:val="28"/>
        </w:rPr>
        <w:t xml:space="preserve">Дкз = </w:t>
      </w:r>
      <w:r w:rsidR="00990BD0">
        <w:rPr>
          <w:sz w:val="28"/>
        </w:rPr>
        <w:pict>
          <v:shape id="_x0000_i1094" type="#_x0000_t75" style="width:107.25pt;height:30.75pt">
            <v:imagedata r:id="rId72" o:title=""/>
          </v:shape>
        </w:pict>
      </w:r>
    </w:p>
    <w:p w:rsidR="0025614A" w:rsidRPr="00991164" w:rsidRDefault="0025614A" w:rsidP="00991164">
      <w:pPr>
        <w:widowControl w:val="0"/>
        <w:spacing w:line="360" w:lineRule="auto"/>
        <w:ind w:firstLine="709"/>
        <w:jc w:val="both"/>
        <w:rPr>
          <w:sz w:val="28"/>
        </w:rPr>
      </w:pPr>
      <w:r w:rsidRPr="00991164">
        <w:rPr>
          <w:sz w:val="28"/>
        </w:rPr>
        <w:t>На 01.01.200</w:t>
      </w:r>
      <w:r w:rsidR="0071163A" w:rsidRPr="00991164">
        <w:rPr>
          <w:sz w:val="28"/>
        </w:rPr>
        <w:t>7</w:t>
      </w:r>
      <w:r w:rsidRPr="00991164">
        <w:rPr>
          <w:sz w:val="28"/>
        </w:rPr>
        <w:t xml:space="preserve"> г.</w:t>
      </w:r>
      <w:r w:rsidR="00991164">
        <w:rPr>
          <w:sz w:val="28"/>
        </w:rPr>
        <w:t xml:space="preserve"> </w:t>
      </w:r>
      <w:r w:rsidRPr="00991164">
        <w:rPr>
          <w:sz w:val="28"/>
        </w:rPr>
        <w:t>Дкз =</w:t>
      </w:r>
      <w:r w:rsidR="00990BD0">
        <w:rPr>
          <w:sz w:val="28"/>
        </w:rPr>
        <w:pict>
          <v:shape id="_x0000_i1095" type="#_x0000_t75" style="width:111pt;height:30.75pt">
            <v:imagedata r:id="rId73" o:title=""/>
          </v:shape>
        </w:pict>
      </w:r>
    </w:p>
    <w:p w:rsidR="0025614A" w:rsidRPr="00991164" w:rsidRDefault="0025614A"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Рассчитываем оборачиваемость кредиторской задолженности на 01.01 200</w:t>
      </w:r>
      <w:r w:rsidR="0071163A" w:rsidRPr="00991164">
        <w:rPr>
          <w:sz w:val="28"/>
        </w:rPr>
        <w:t>6</w:t>
      </w:r>
      <w:r w:rsidRPr="00991164">
        <w:rPr>
          <w:sz w:val="28"/>
        </w:rPr>
        <w:t xml:space="preserve"> г.:</w:t>
      </w:r>
    </w:p>
    <w:p w:rsidR="0025614A" w:rsidRPr="00991164" w:rsidRDefault="0025614A" w:rsidP="00991164">
      <w:pPr>
        <w:widowControl w:val="0"/>
        <w:spacing w:line="360" w:lineRule="auto"/>
        <w:ind w:firstLine="709"/>
        <w:jc w:val="both"/>
        <w:rPr>
          <w:sz w:val="28"/>
        </w:rPr>
      </w:pPr>
    </w:p>
    <w:p w:rsidR="00113D0B" w:rsidRPr="00991164" w:rsidRDefault="0025614A" w:rsidP="00991164">
      <w:pPr>
        <w:widowControl w:val="0"/>
        <w:spacing w:line="360" w:lineRule="auto"/>
        <w:ind w:firstLine="709"/>
        <w:jc w:val="both"/>
        <w:rPr>
          <w:sz w:val="28"/>
        </w:rPr>
      </w:pPr>
      <w:r w:rsidRPr="00991164">
        <w:rPr>
          <w:sz w:val="28"/>
        </w:rPr>
        <w:t xml:space="preserve">Коб = </w:t>
      </w:r>
      <w:r w:rsidR="00990BD0">
        <w:rPr>
          <w:sz w:val="28"/>
        </w:rPr>
        <w:pict>
          <v:shape id="_x0000_i1096" type="#_x0000_t75" style="width:122.25pt;height:36.75pt">
            <v:imagedata r:id="rId74" o:title=""/>
          </v:shape>
        </w:pict>
      </w:r>
    </w:p>
    <w:p w:rsidR="0025614A" w:rsidRPr="00991164" w:rsidRDefault="0025614A" w:rsidP="00991164">
      <w:pPr>
        <w:widowControl w:val="0"/>
        <w:spacing w:line="360" w:lineRule="auto"/>
        <w:ind w:firstLine="709"/>
        <w:jc w:val="both"/>
        <w:rPr>
          <w:sz w:val="28"/>
        </w:rPr>
      </w:pPr>
      <w:r w:rsidRPr="00991164">
        <w:rPr>
          <w:sz w:val="28"/>
        </w:rPr>
        <w:t>на 01.01.200</w:t>
      </w:r>
      <w:r w:rsidR="00113D0B" w:rsidRPr="00991164">
        <w:rPr>
          <w:sz w:val="28"/>
        </w:rPr>
        <w:t>7</w:t>
      </w:r>
      <w:r w:rsidRPr="00991164">
        <w:rPr>
          <w:sz w:val="28"/>
        </w:rPr>
        <w:t xml:space="preserve"> г.:</w:t>
      </w:r>
    </w:p>
    <w:p w:rsidR="0025614A" w:rsidRPr="00991164" w:rsidRDefault="0025614A" w:rsidP="00991164">
      <w:pPr>
        <w:widowControl w:val="0"/>
        <w:spacing w:line="360" w:lineRule="auto"/>
        <w:ind w:firstLine="709"/>
        <w:jc w:val="both"/>
        <w:rPr>
          <w:sz w:val="28"/>
        </w:rPr>
      </w:pPr>
      <w:r w:rsidRPr="00991164">
        <w:rPr>
          <w:sz w:val="28"/>
        </w:rPr>
        <w:t>Коб =</w:t>
      </w:r>
      <w:r w:rsidR="00990BD0">
        <w:rPr>
          <w:sz w:val="28"/>
        </w:rPr>
        <w:pict>
          <v:shape id="_x0000_i1097" type="#_x0000_t75" style="width:89.25pt;height:30.75pt">
            <v:imagedata r:id="rId75"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Снижение</w:t>
      </w:r>
      <w:r w:rsidR="00991164">
        <w:rPr>
          <w:sz w:val="28"/>
        </w:rPr>
        <w:t xml:space="preserve"> </w:t>
      </w:r>
      <w:r w:rsidRPr="00991164">
        <w:rPr>
          <w:sz w:val="28"/>
        </w:rPr>
        <w:t>оборотности кредиторской задолженности к концу года с 13,3 до 11,9, т.е. на 1,4 раза вызван</w:t>
      </w:r>
      <w:r w:rsidR="00991164">
        <w:rPr>
          <w:sz w:val="28"/>
        </w:rPr>
        <w:t xml:space="preserve"> </w:t>
      </w:r>
      <w:r w:rsidRPr="00991164">
        <w:rPr>
          <w:sz w:val="28"/>
        </w:rPr>
        <w:t>удлинением срока</w:t>
      </w:r>
      <w:r w:rsidR="00991164">
        <w:rPr>
          <w:sz w:val="28"/>
        </w:rPr>
        <w:t xml:space="preserve"> </w:t>
      </w:r>
      <w:r w:rsidRPr="00991164">
        <w:rPr>
          <w:sz w:val="28"/>
        </w:rPr>
        <w:t>погашения</w:t>
      </w:r>
      <w:r w:rsidR="00991164">
        <w:rPr>
          <w:sz w:val="28"/>
        </w:rPr>
        <w:t xml:space="preserve"> </w:t>
      </w:r>
      <w:r w:rsidRPr="00991164">
        <w:rPr>
          <w:sz w:val="28"/>
        </w:rPr>
        <w:t>завода своих долгов с 27 дней до 30,3 дня, т.е. на 3,3 дня удлинился</w:t>
      </w:r>
      <w:r w:rsidR="00991164">
        <w:rPr>
          <w:sz w:val="28"/>
        </w:rPr>
        <w:t xml:space="preserve"> </w:t>
      </w:r>
      <w:r w:rsidRPr="00991164">
        <w:rPr>
          <w:sz w:val="28"/>
        </w:rPr>
        <w:t>в течение года</w:t>
      </w:r>
      <w:r w:rsidR="00991164">
        <w:rPr>
          <w:sz w:val="28"/>
        </w:rPr>
        <w:t xml:space="preserve"> </w:t>
      </w:r>
      <w:r w:rsidRPr="00991164">
        <w:rPr>
          <w:sz w:val="28"/>
        </w:rPr>
        <w:t>средний срок оборотности</w:t>
      </w:r>
      <w:r w:rsidR="00991164">
        <w:rPr>
          <w:sz w:val="28"/>
        </w:rPr>
        <w:t xml:space="preserve"> </w:t>
      </w:r>
      <w:r w:rsidRPr="00991164">
        <w:rPr>
          <w:sz w:val="28"/>
        </w:rPr>
        <w:t>кредиторской</w:t>
      </w:r>
      <w:r w:rsidR="00991164">
        <w:rPr>
          <w:sz w:val="28"/>
        </w:rPr>
        <w:t xml:space="preserve"> </w:t>
      </w:r>
      <w:r w:rsidRPr="00991164">
        <w:rPr>
          <w:sz w:val="28"/>
        </w:rPr>
        <w:t>задолженности, что говорит нам об упущении в этой области финансовой деятельности завода.</w:t>
      </w:r>
    </w:p>
    <w:p w:rsidR="0025614A" w:rsidRDefault="0025614A" w:rsidP="00991164">
      <w:pPr>
        <w:widowControl w:val="0"/>
        <w:spacing w:line="360" w:lineRule="auto"/>
        <w:ind w:firstLine="709"/>
        <w:jc w:val="both"/>
        <w:rPr>
          <w:sz w:val="28"/>
        </w:rPr>
      </w:pPr>
      <w:r w:rsidRPr="00991164">
        <w:rPr>
          <w:sz w:val="28"/>
        </w:rPr>
        <w:t>Одним из основных условий финансового благополучия предприятия является приток денежных средств, обеспечивающий</w:t>
      </w:r>
      <w:r w:rsidR="00991164">
        <w:rPr>
          <w:sz w:val="28"/>
        </w:rPr>
        <w:t xml:space="preserve"> </w:t>
      </w:r>
      <w:r w:rsidRPr="00991164">
        <w:rPr>
          <w:sz w:val="28"/>
        </w:rPr>
        <w:t>покрытие его обязательств.</w:t>
      </w:r>
      <w:r w:rsidR="00991164">
        <w:rPr>
          <w:sz w:val="28"/>
        </w:rPr>
        <w:t xml:space="preserve"> </w:t>
      </w:r>
      <w:r w:rsidRPr="00991164">
        <w:rPr>
          <w:sz w:val="28"/>
        </w:rPr>
        <w:t>Отсутствие такого минимального</w:t>
      </w:r>
      <w:r w:rsidR="00991164">
        <w:rPr>
          <w:sz w:val="28"/>
        </w:rPr>
        <w:t xml:space="preserve"> </w:t>
      </w:r>
      <w:r w:rsidRPr="00991164">
        <w:rPr>
          <w:sz w:val="28"/>
        </w:rPr>
        <w:t>необходимого запаса денежных средств свидетельствует о его серьезных финансовых затруднениях. Чрезмерная же величина денежных средств говорит о том, что реально предприятие терпит убытки, связанные, во первых, с инфляцией и обесценением</w:t>
      </w:r>
      <w:r w:rsidR="00991164">
        <w:rPr>
          <w:sz w:val="28"/>
        </w:rPr>
        <w:t xml:space="preserve"> </w:t>
      </w:r>
      <w:r w:rsidRPr="00991164">
        <w:rPr>
          <w:sz w:val="28"/>
        </w:rPr>
        <w:t>денег, и, во-вторых, с упущенной</w:t>
      </w:r>
      <w:r w:rsidR="00991164">
        <w:rPr>
          <w:sz w:val="28"/>
        </w:rPr>
        <w:t xml:space="preserve"> </w:t>
      </w:r>
      <w:r w:rsidRPr="00991164">
        <w:rPr>
          <w:sz w:val="28"/>
        </w:rPr>
        <w:t>возможностью их выгодного размещения и получения дополнительного дохода. В этой связи возникает необходимость оценить</w:t>
      </w:r>
      <w:r w:rsidR="00991164">
        <w:rPr>
          <w:sz w:val="28"/>
        </w:rPr>
        <w:t xml:space="preserve"> </w:t>
      </w:r>
      <w:r w:rsidRPr="00991164">
        <w:rPr>
          <w:sz w:val="28"/>
        </w:rPr>
        <w:t>рациональность управления денежными средствами на предприятии. Существуют различные способы такого анализа. В частности,</w:t>
      </w:r>
      <w:r w:rsidR="00991164">
        <w:rPr>
          <w:sz w:val="28"/>
        </w:rPr>
        <w:t xml:space="preserve"> </w:t>
      </w:r>
      <w:r w:rsidRPr="00991164">
        <w:rPr>
          <w:sz w:val="28"/>
        </w:rPr>
        <w:t>своеобразным барометром возникновения финансовых затруднений является тенденция сокращения долей денежных средств в составе</w:t>
      </w:r>
      <w:r w:rsidR="00991164">
        <w:rPr>
          <w:sz w:val="28"/>
        </w:rPr>
        <w:t xml:space="preserve"> </w:t>
      </w:r>
      <w:r w:rsidRPr="00991164">
        <w:rPr>
          <w:sz w:val="28"/>
        </w:rPr>
        <w:t>оборотного капитала при возрастающем объеме его текущих обязательств. Вышеприведенный анализ структуры оборотного капитала показал, что на заводе совершенно другая финансовая ситуация. Здесь наглядно видно, что денежные средства возросли более чем в три раза на конец отчетного года и составили 45,9 % от всей суммы оборотного капитала. Но такие данные</w:t>
      </w:r>
      <w:r w:rsidR="00991164">
        <w:rPr>
          <w:sz w:val="28"/>
        </w:rPr>
        <w:t xml:space="preserve"> </w:t>
      </w:r>
      <w:r w:rsidRPr="00991164">
        <w:rPr>
          <w:sz w:val="28"/>
        </w:rPr>
        <w:t>по отчетам на конец года. Нам необходимо дать оценку достаточности денежных средств путем определения</w:t>
      </w:r>
      <w:r w:rsidR="00991164">
        <w:rPr>
          <w:sz w:val="28"/>
        </w:rPr>
        <w:t xml:space="preserve"> </w:t>
      </w:r>
      <w:r w:rsidRPr="00991164">
        <w:rPr>
          <w:sz w:val="28"/>
        </w:rPr>
        <w:t>длительности периода их оборота.</w:t>
      </w:r>
    </w:p>
    <w:p w:rsidR="00E12055" w:rsidRPr="00991164" w:rsidRDefault="00E12055"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Доб.=</w:t>
      </w:r>
      <w:r w:rsidR="00990BD0">
        <w:rPr>
          <w:sz w:val="28"/>
        </w:rPr>
        <w:pict>
          <v:shape id="_x0000_i1098" type="#_x0000_t75" style="width:57pt;height:42pt">
            <v:imagedata r:id="rId76" o:title=""/>
          </v:shape>
        </w:pict>
      </w:r>
      <w:r w:rsidR="00991164">
        <w:rPr>
          <w:sz w:val="28"/>
        </w:rPr>
        <w:t xml:space="preserve"> </w:t>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00E12055">
        <w:rPr>
          <w:sz w:val="28"/>
        </w:rPr>
        <w:tab/>
      </w:r>
      <w:r w:rsidRPr="00991164">
        <w:rPr>
          <w:sz w:val="28"/>
        </w:rPr>
        <w:t>(3,9)</w: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 xml:space="preserve">где: </w:t>
      </w:r>
      <w:r w:rsidR="00990BD0">
        <w:rPr>
          <w:sz w:val="28"/>
        </w:rPr>
        <w:pict>
          <v:shape id="_x0000_i1099" type="#_x0000_t75" style="width:18pt;height:23.25pt">
            <v:imagedata r:id="rId77" o:title=""/>
          </v:shape>
        </w:pict>
      </w:r>
      <w:r w:rsidRPr="00991164">
        <w:rPr>
          <w:sz w:val="28"/>
        </w:rPr>
        <w:t xml:space="preserve"> - остаток денежных средств на определенную дату;</w:t>
      </w:r>
    </w:p>
    <w:p w:rsidR="0025614A" w:rsidRPr="00991164" w:rsidRDefault="0025614A" w:rsidP="00991164">
      <w:pPr>
        <w:widowControl w:val="0"/>
        <w:spacing w:line="360" w:lineRule="auto"/>
        <w:ind w:firstLine="709"/>
        <w:jc w:val="both"/>
        <w:rPr>
          <w:sz w:val="28"/>
        </w:rPr>
      </w:pPr>
      <w:r w:rsidRPr="00991164">
        <w:rPr>
          <w:sz w:val="28"/>
        </w:rPr>
        <w:t>Дпер.-</w:t>
      </w:r>
      <w:r w:rsidR="00991164">
        <w:rPr>
          <w:sz w:val="28"/>
        </w:rPr>
        <w:t xml:space="preserve"> </w:t>
      </w:r>
      <w:r w:rsidRPr="00991164">
        <w:rPr>
          <w:sz w:val="28"/>
        </w:rPr>
        <w:t>длительность периода (месяц,</w:t>
      </w:r>
      <w:r w:rsidR="00991164">
        <w:rPr>
          <w:sz w:val="28"/>
        </w:rPr>
        <w:t xml:space="preserve"> </w:t>
      </w:r>
      <w:r w:rsidRPr="00991164">
        <w:rPr>
          <w:sz w:val="28"/>
        </w:rPr>
        <w:t>квартал, год);</w:t>
      </w:r>
    </w:p>
    <w:p w:rsidR="0025614A" w:rsidRPr="00991164" w:rsidRDefault="0025614A" w:rsidP="00991164">
      <w:pPr>
        <w:widowControl w:val="0"/>
        <w:spacing w:line="360" w:lineRule="auto"/>
        <w:ind w:firstLine="709"/>
        <w:jc w:val="both"/>
        <w:rPr>
          <w:sz w:val="28"/>
        </w:rPr>
      </w:pPr>
      <w:r w:rsidRPr="00991164">
        <w:rPr>
          <w:sz w:val="28"/>
        </w:rPr>
        <w:t>Впер. - оборот за период.</w:t>
      </w:r>
    </w:p>
    <w:p w:rsidR="0025614A" w:rsidRPr="00991164" w:rsidRDefault="0025614A" w:rsidP="00991164">
      <w:pPr>
        <w:widowControl w:val="0"/>
        <w:spacing w:line="360" w:lineRule="auto"/>
        <w:ind w:firstLine="709"/>
        <w:jc w:val="both"/>
        <w:rPr>
          <w:sz w:val="28"/>
        </w:rPr>
      </w:pPr>
      <w:r w:rsidRPr="00991164">
        <w:rPr>
          <w:sz w:val="28"/>
        </w:rPr>
        <w:t>Для расчета периода оборота взяты средние показатели за месяц остатков денежных средств в кассе и на счетах в банке, оборот за месяц, т.е. сколько поступило средств в течение месяца и как видно из расчетов</w:t>
      </w:r>
      <w:r w:rsidR="00991164">
        <w:rPr>
          <w:sz w:val="28"/>
        </w:rPr>
        <w:t xml:space="preserve"> </w:t>
      </w:r>
      <w:r w:rsidRPr="00991164">
        <w:rPr>
          <w:sz w:val="28"/>
        </w:rPr>
        <w:t>показателя - период оборота неодинаков по периодам. Иначе говоря, с момен</w:t>
      </w:r>
      <w:r w:rsidR="00627C9E" w:rsidRPr="00991164">
        <w:rPr>
          <w:sz w:val="28"/>
        </w:rPr>
        <w:t>та</w:t>
      </w:r>
      <w:r w:rsidR="00991164">
        <w:rPr>
          <w:sz w:val="28"/>
        </w:rPr>
        <w:t xml:space="preserve"> </w:t>
      </w:r>
      <w:r w:rsidR="00627C9E" w:rsidRPr="00991164">
        <w:rPr>
          <w:sz w:val="28"/>
        </w:rPr>
        <w:t xml:space="preserve">поступления денег на счета </w:t>
      </w:r>
      <w:r w:rsidRPr="00991164">
        <w:rPr>
          <w:sz w:val="28"/>
        </w:rPr>
        <w:t>ОАО до момента их выбытия проходило от 1 дня до 5 дней. В конце декабря месяца было большое поступление средств</w:t>
      </w:r>
      <w:r w:rsidR="00991164">
        <w:rPr>
          <w:sz w:val="28"/>
        </w:rPr>
        <w:t xml:space="preserve"> </w:t>
      </w:r>
      <w:r w:rsidRPr="00991164">
        <w:rPr>
          <w:sz w:val="28"/>
        </w:rPr>
        <w:t>от иностранного заказчика, отсюда в среднем остаток денежных средств</w:t>
      </w:r>
      <w:r w:rsidR="00991164">
        <w:rPr>
          <w:sz w:val="28"/>
        </w:rPr>
        <w:t xml:space="preserve"> </w:t>
      </w:r>
      <w:r w:rsidRPr="00991164">
        <w:rPr>
          <w:sz w:val="28"/>
        </w:rPr>
        <w:t>получился высоким. На 01.01.200</w:t>
      </w:r>
      <w:r w:rsidR="00265764" w:rsidRPr="00991164">
        <w:rPr>
          <w:sz w:val="28"/>
        </w:rPr>
        <w:t>6</w:t>
      </w:r>
      <w:r w:rsidRPr="00991164">
        <w:rPr>
          <w:sz w:val="28"/>
        </w:rPr>
        <w:t xml:space="preserve"> г. на расчетном и валютном счетах была большая сумма остатков 27403 т.р., т.е. почти 22 % от всей суммы поступивших денежных средств в ОАО завода </w:t>
      </w:r>
      <w:r w:rsidRPr="00991164">
        <w:rPr>
          <w:sz w:val="28"/>
          <w:lang w:val="en-US"/>
        </w:rPr>
        <w:t>III</w:t>
      </w:r>
      <w:r w:rsidRPr="00991164">
        <w:rPr>
          <w:sz w:val="28"/>
        </w:rPr>
        <w:t xml:space="preserve"> Интернационала. В основном период оборота денежных средств составил в среднем один или два дня, что говорит о том, что в течение года завод имел высокую потребность в денежных средствах, они поступали на счета и сразу же шли в оборот.</w:t>
      </w:r>
    </w:p>
    <w:p w:rsidR="0025614A" w:rsidRPr="00991164" w:rsidRDefault="0025614A" w:rsidP="00991164">
      <w:pPr>
        <w:widowControl w:val="0"/>
        <w:spacing w:line="360" w:lineRule="auto"/>
        <w:ind w:firstLine="709"/>
        <w:jc w:val="both"/>
        <w:rPr>
          <w:sz w:val="28"/>
        </w:rPr>
      </w:pPr>
      <w:r w:rsidRPr="00991164">
        <w:rPr>
          <w:sz w:val="28"/>
        </w:rPr>
        <w:t>Для того, чтобы выявить величину поступивших и израсходованных денежных средств, а также величину</w:t>
      </w:r>
      <w:r w:rsidR="00991164">
        <w:rPr>
          <w:sz w:val="28"/>
        </w:rPr>
        <w:t xml:space="preserve"> </w:t>
      </w:r>
      <w:r w:rsidRPr="00991164">
        <w:rPr>
          <w:sz w:val="28"/>
        </w:rPr>
        <w:t>полученного финансового результата, следует выделить и про</w:t>
      </w:r>
      <w:r w:rsidR="00627C9E" w:rsidRPr="00991164">
        <w:rPr>
          <w:sz w:val="28"/>
        </w:rPr>
        <w:t xml:space="preserve">анализировать все направления </w:t>
      </w:r>
      <w:r w:rsidRPr="00991164">
        <w:rPr>
          <w:sz w:val="28"/>
        </w:rPr>
        <w:t>притока и оттока денежных средств, использовав отчетные данные ф.№4 "Отчет о д</w:t>
      </w:r>
      <w:r w:rsidR="00210180" w:rsidRPr="00991164">
        <w:rPr>
          <w:sz w:val="28"/>
        </w:rPr>
        <w:t>вижении денежных средств за 2006</w:t>
      </w:r>
      <w:r w:rsidRPr="00991164">
        <w:rPr>
          <w:sz w:val="28"/>
        </w:rPr>
        <w:t xml:space="preserve"> год". Как </w:t>
      </w:r>
      <w:r w:rsidR="00627C9E" w:rsidRPr="00991164">
        <w:rPr>
          <w:sz w:val="28"/>
        </w:rPr>
        <w:t xml:space="preserve">видно из табл. № 3.14 у завода </w:t>
      </w:r>
      <w:r w:rsidRPr="00991164">
        <w:rPr>
          <w:sz w:val="28"/>
        </w:rPr>
        <w:t>был большой остато</w:t>
      </w:r>
      <w:r w:rsidR="00210180" w:rsidRPr="00991164">
        <w:rPr>
          <w:sz w:val="28"/>
        </w:rPr>
        <w:t>к денежных средств на 01.01.2006</w:t>
      </w:r>
      <w:r w:rsidRPr="00991164">
        <w:rPr>
          <w:sz w:val="28"/>
        </w:rPr>
        <w:t xml:space="preserve"> г. - 1097 т.</w:t>
      </w:r>
      <w:r w:rsidR="00627C9E" w:rsidRPr="00991164">
        <w:rPr>
          <w:sz w:val="28"/>
        </w:rPr>
        <w:t xml:space="preserve">руб., т.е. имея такие денежные </w:t>
      </w:r>
      <w:r w:rsidRPr="00991164">
        <w:rPr>
          <w:sz w:val="28"/>
        </w:rPr>
        <w:t>средства, завод мог</w:t>
      </w:r>
      <w:r w:rsidR="00991164">
        <w:rPr>
          <w:sz w:val="28"/>
        </w:rPr>
        <w:t xml:space="preserve"> </w:t>
      </w:r>
      <w:r w:rsidRPr="00991164">
        <w:rPr>
          <w:sz w:val="28"/>
        </w:rPr>
        <w:t>нормально, без финансовых затруднений,</w:t>
      </w:r>
      <w:r w:rsidR="00991164">
        <w:rPr>
          <w:sz w:val="28"/>
        </w:rPr>
        <w:t xml:space="preserve"> </w:t>
      </w:r>
      <w:r w:rsidRPr="00991164">
        <w:rPr>
          <w:sz w:val="28"/>
        </w:rPr>
        <w:t>начинать</w:t>
      </w:r>
      <w:r w:rsidR="00991164">
        <w:rPr>
          <w:sz w:val="28"/>
        </w:rPr>
        <w:t xml:space="preserve"> </w:t>
      </w:r>
      <w:r w:rsidRPr="00991164">
        <w:rPr>
          <w:sz w:val="28"/>
        </w:rPr>
        <w:t>производительную деятельность с первого дня нового года.</w:t>
      </w:r>
    </w:p>
    <w:p w:rsidR="0025614A" w:rsidRPr="00991164" w:rsidRDefault="0025614A" w:rsidP="00991164">
      <w:pPr>
        <w:widowControl w:val="0"/>
        <w:spacing w:line="360" w:lineRule="auto"/>
        <w:ind w:firstLine="709"/>
        <w:jc w:val="both"/>
        <w:rPr>
          <w:sz w:val="28"/>
        </w:rPr>
      </w:pPr>
      <w:r w:rsidRPr="00991164">
        <w:rPr>
          <w:sz w:val="28"/>
        </w:rPr>
        <w:t>Движение денежных средств рассматривается по</w:t>
      </w:r>
      <w:r w:rsidR="00991164">
        <w:rPr>
          <w:sz w:val="28"/>
        </w:rPr>
        <w:t xml:space="preserve"> </w:t>
      </w:r>
      <w:r w:rsidRPr="00991164">
        <w:rPr>
          <w:sz w:val="28"/>
        </w:rPr>
        <w:t>основным направлениям</w:t>
      </w:r>
      <w:r w:rsidR="00991164">
        <w:rPr>
          <w:sz w:val="28"/>
        </w:rPr>
        <w:t xml:space="preserve"> </w:t>
      </w:r>
      <w:r w:rsidRPr="00991164">
        <w:rPr>
          <w:sz w:val="28"/>
        </w:rPr>
        <w:t>деятельности в таблице</w:t>
      </w:r>
      <w:r w:rsidR="00991164">
        <w:rPr>
          <w:sz w:val="28"/>
        </w:rPr>
        <w:t xml:space="preserve"> </w:t>
      </w:r>
      <w:r w:rsidRPr="00991164">
        <w:rPr>
          <w:sz w:val="28"/>
        </w:rPr>
        <w:t>3.14.</w:t>
      </w:r>
    </w:p>
    <w:p w:rsidR="0025614A" w:rsidRPr="00991164" w:rsidRDefault="0025614A" w:rsidP="00991164">
      <w:pPr>
        <w:widowControl w:val="0"/>
        <w:spacing w:line="360" w:lineRule="auto"/>
        <w:ind w:firstLine="709"/>
        <w:jc w:val="both"/>
        <w:rPr>
          <w:sz w:val="28"/>
        </w:rPr>
      </w:pPr>
      <w:r w:rsidRPr="00991164">
        <w:rPr>
          <w:sz w:val="28"/>
        </w:rPr>
        <w:t>Текущей и инвестиционной деятельности ( финансовой деятельности) в годовом отчете не показано. Приток денежных средств в рамках текущей деятельности связан в первую очередь с получением</w:t>
      </w:r>
      <w:r w:rsidR="00991164">
        <w:rPr>
          <w:sz w:val="28"/>
        </w:rPr>
        <w:t xml:space="preserve"> </w:t>
      </w:r>
      <w:r w:rsidRPr="00991164">
        <w:rPr>
          <w:sz w:val="28"/>
        </w:rPr>
        <w:t>выручки от реализации продукции, работ и услуг: у завода выпуска от реализации составляет 61 % от всех поступивших денежных средств. Второй источник притока- это авансы, полученные</w:t>
      </w:r>
      <w:r w:rsidR="00991164">
        <w:rPr>
          <w:sz w:val="28"/>
        </w:rPr>
        <w:t xml:space="preserve"> </w:t>
      </w:r>
      <w:r w:rsidRPr="00991164">
        <w:rPr>
          <w:sz w:val="28"/>
        </w:rPr>
        <w:t>от заказчиков: в отчетном году они составили внушительную сумму 26812 т. руб. или 21 % от всего притока. Большую сумму средств</w:t>
      </w:r>
      <w:r w:rsidR="00991164">
        <w:rPr>
          <w:sz w:val="28"/>
        </w:rPr>
        <w:t xml:space="preserve"> </w:t>
      </w:r>
      <w:r w:rsidRPr="00991164">
        <w:rPr>
          <w:sz w:val="28"/>
        </w:rPr>
        <w:t>было привлечено кредитов банка на сумму 21299 т.р., что составляет около 17 % всего притока денежных средств. Это кредит был получен в апреле месяце, а в начале декабря был погашен. Поэтому в бухгалтерском балансе</w:t>
      </w:r>
      <w:r w:rsidR="00991164">
        <w:rPr>
          <w:sz w:val="28"/>
        </w:rPr>
        <w:t xml:space="preserve"> </w:t>
      </w:r>
      <w:r w:rsidRPr="00991164">
        <w:rPr>
          <w:sz w:val="28"/>
        </w:rPr>
        <w:t>кредиты и займы отсутствуют на начало и конец отчетного периода.</w:t>
      </w:r>
    </w:p>
    <w:p w:rsidR="00E12055" w:rsidRDefault="0025614A" w:rsidP="00991164">
      <w:pPr>
        <w:widowControl w:val="0"/>
        <w:spacing w:line="360" w:lineRule="auto"/>
        <w:ind w:firstLine="709"/>
        <w:jc w:val="both"/>
        <w:rPr>
          <w:sz w:val="28"/>
        </w:rPr>
      </w:pPr>
      <w:r w:rsidRPr="00991164">
        <w:rPr>
          <w:sz w:val="28"/>
        </w:rPr>
        <w:t>Отток денежных средств всего составил 99917 тыс. руб., что составляет 79 % от всей суммы поступивших денежных средств, остальная сумма в виде остатка</w:t>
      </w:r>
      <w:r w:rsidR="00991164">
        <w:rPr>
          <w:sz w:val="28"/>
        </w:rPr>
        <w:t xml:space="preserve"> </w:t>
      </w:r>
      <w:r w:rsidRPr="00991164">
        <w:rPr>
          <w:sz w:val="28"/>
        </w:rPr>
        <w:t>перешла на конец отчетного года. Направление денежных средств было два: текущая деятельность и инвест</w:t>
      </w:r>
      <w:r w:rsidR="00627C9E" w:rsidRPr="00991164">
        <w:rPr>
          <w:sz w:val="28"/>
        </w:rPr>
        <w:t xml:space="preserve">иционная. Из всего </w:t>
      </w:r>
      <w:r w:rsidRPr="00991164">
        <w:rPr>
          <w:sz w:val="28"/>
        </w:rPr>
        <w:t xml:space="preserve">притока 54490 т. руб. или 55 % </w:t>
      </w:r>
    </w:p>
    <w:p w:rsidR="00477389" w:rsidRDefault="00477389"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w:t>
      </w:r>
      <w:r w:rsidR="00990BD0">
        <w:rPr>
          <w:sz w:val="28"/>
        </w:rPr>
        <w:pict>
          <v:shape id="_x0000_i1100" type="#_x0000_t75" style="width:66pt;height:30.75pt">
            <v:imagedata r:id="rId78" o:title=""/>
          </v:shape>
        </w:pict>
      </w:r>
    </w:p>
    <w:p w:rsidR="00E12055" w:rsidRDefault="00E12055"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было направлено на оплату поставщикам за материалы, комплектующие изделия, топливо, электроэнергию</w:t>
      </w:r>
      <w:r w:rsidR="00991164">
        <w:rPr>
          <w:sz w:val="28"/>
        </w:rPr>
        <w:t xml:space="preserve"> </w:t>
      </w:r>
      <w:r w:rsidRPr="00991164">
        <w:rPr>
          <w:sz w:val="28"/>
        </w:rPr>
        <w:t>и т.п. На оплату труда 15798 т. руб. или около 16 %</w:t>
      </w:r>
    </w:p>
    <w:p w:rsidR="00E12055" w:rsidRDefault="00E12055" w:rsidP="00991164">
      <w:pPr>
        <w:widowControl w:val="0"/>
        <w:spacing w:line="360" w:lineRule="auto"/>
        <w:ind w:firstLine="709"/>
        <w:jc w:val="both"/>
        <w:rPr>
          <w:sz w:val="28"/>
        </w:rPr>
      </w:pPr>
    </w:p>
    <w:p w:rsidR="00E12055" w:rsidRDefault="0025614A" w:rsidP="00991164">
      <w:pPr>
        <w:widowControl w:val="0"/>
        <w:spacing w:line="360" w:lineRule="auto"/>
        <w:ind w:firstLine="709"/>
        <w:jc w:val="both"/>
        <w:rPr>
          <w:sz w:val="28"/>
        </w:rPr>
      </w:pPr>
      <w:r w:rsidRPr="00991164">
        <w:rPr>
          <w:sz w:val="28"/>
        </w:rPr>
        <w:t>(</w:t>
      </w:r>
      <w:r w:rsidR="00990BD0">
        <w:rPr>
          <w:sz w:val="28"/>
        </w:rPr>
        <w:pict>
          <v:shape id="_x0000_i1101" type="#_x0000_t75" style="width:66pt;height:30.75pt">
            <v:imagedata r:id="rId79" o:title=""/>
          </v:shape>
        </w:pict>
      </w:r>
    </w:p>
    <w:p w:rsidR="00E12055" w:rsidRDefault="00E12055" w:rsidP="00991164">
      <w:pPr>
        <w:widowControl w:val="0"/>
        <w:spacing w:line="360" w:lineRule="auto"/>
        <w:ind w:firstLine="709"/>
        <w:jc w:val="both"/>
        <w:rPr>
          <w:sz w:val="28"/>
        </w:rPr>
      </w:pPr>
    </w:p>
    <w:p w:rsidR="0025614A" w:rsidRPr="00991164" w:rsidRDefault="0025614A" w:rsidP="00991164">
      <w:pPr>
        <w:widowControl w:val="0"/>
        <w:spacing w:line="360" w:lineRule="auto"/>
        <w:ind w:firstLine="709"/>
        <w:jc w:val="both"/>
        <w:rPr>
          <w:sz w:val="28"/>
        </w:rPr>
      </w:pPr>
      <w:r w:rsidRPr="00991164">
        <w:rPr>
          <w:sz w:val="28"/>
        </w:rPr>
        <w:t>на расчет с бюджетом 12271 т. руб. или 12,3 % от всего остатка. По инвестиционной деятельности было направлено на приобретение машин и оборудования - 1172 т. руб., выплату дивидендов - 530 т. руб., прочие выплаты 6859 т.р. или 7 % от всего оттока средств. Анализ движения денежных средств показал, что ОАО</w:t>
      </w:r>
      <w:r w:rsidR="00991164">
        <w:rPr>
          <w:sz w:val="28"/>
        </w:rPr>
        <w:t xml:space="preserve"> </w:t>
      </w:r>
      <w:r w:rsidRPr="00991164">
        <w:rPr>
          <w:sz w:val="28"/>
        </w:rPr>
        <w:t xml:space="preserve">"ССРЗ им. </w:t>
      </w:r>
      <w:r w:rsidRPr="00991164">
        <w:rPr>
          <w:sz w:val="28"/>
          <w:lang w:val="en-US"/>
        </w:rPr>
        <w:t>III</w:t>
      </w:r>
      <w:r w:rsidRPr="00991164">
        <w:rPr>
          <w:sz w:val="28"/>
        </w:rPr>
        <w:t xml:space="preserve"> Интернационала" имеет финансовое состояние для ведения нормального</w:t>
      </w:r>
      <w:r w:rsidR="00991164">
        <w:rPr>
          <w:sz w:val="28"/>
        </w:rPr>
        <w:t xml:space="preserve"> </w:t>
      </w:r>
      <w:r w:rsidRPr="00991164">
        <w:rPr>
          <w:sz w:val="28"/>
        </w:rPr>
        <w:t>производственного процесса.</w:t>
      </w:r>
    </w:p>
    <w:p w:rsidR="0025614A" w:rsidRDefault="0025614A" w:rsidP="00991164">
      <w:pPr>
        <w:widowControl w:val="0"/>
        <w:overflowPunct w:val="0"/>
        <w:autoSpaceDE w:val="0"/>
        <w:autoSpaceDN w:val="0"/>
        <w:adjustRightInd w:val="0"/>
        <w:spacing w:line="360" w:lineRule="auto"/>
        <w:ind w:firstLine="709"/>
        <w:jc w:val="both"/>
        <w:rPr>
          <w:sz w:val="28"/>
          <w:szCs w:val="28"/>
        </w:rPr>
      </w:pPr>
      <w:r w:rsidRPr="00991164">
        <w:rPr>
          <w:sz w:val="28"/>
          <w:szCs w:val="28"/>
        </w:rPr>
        <w:t>Выводы</w:t>
      </w:r>
    </w:p>
    <w:p w:rsidR="00E12055" w:rsidRPr="00991164" w:rsidRDefault="00E12055" w:rsidP="00991164">
      <w:pPr>
        <w:widowControl w:val="0"/>
        <w:overflowPunct w:val="0"/>
        <w:autoSpaceDE w:val="0"/>
        <w:autoSpaceDN w:val="0"/>
        <w:adjustRightInd w:val="0"/>
        <w:spacing w:line="360" w:lineRule="auto"/>
        <w:ind w:firstLine="709"/>
        <w:jc w:val="both"/>
        <w:rPr>
          <w:sz w:val="28"/>
          <w:szCs w:val="28"/>
        </w:rPr>
      </w:pPr>
    </w:p>
    <w:p w:rsidR="00E12055" w:rsidRDefault="00BD2979" w:rsidP="00991164">
      <w:pPr>
        <w:widowControl w:val="0"/>
        <w:spacing w:line="360" w:lineRule="auto"/>
        <w:ind w:firstLine="709"/>
        <w:jc w:val="both"/>
        <w:rPr>
          <w:sz w:val="28"/>
        </w:rPr>
      </w:pPr>
      <w:r w:rsidRPr="00991164">
        <w:rPr>
          <w:sz w:val="28"/>
        </w:rPr>
        <w:t>Произведенный анализ финансовой</w:t>
      </w:r>
      <w:r w:rsidR="0025614A" w:rsidRPr="00991164">
        <w:rPr>
          <w:sz w:val="28"/>
        </w:rPr>
        <w:t xml:space="preserve"> </w:t>
      </w:r>
      <w:r w:rsidRPr="00991164">
        <w:rPr>
          <w:sz w:val="28"/>
        </w:rPr>
        <w:t>устойчивости</w:t>
      </w:r>
      <w:r w:rsidR="00EF0514" w:rsidRPr="00991164">
        <w:rPr>
          <w:sz w:val="28"/>
        </w:rPr>
        <w:t xml:space="preserve"> выявил</w:t>
      </w:r>
      <w:r w:rsidR="00E12055">
        <w:rPr>
          <w:sz w:val="28"/>
        </w:rPr>
        <w:t xml:space="preserve"> следующее:</w:t>
      </w:r>
    </w:p>
    <w:p w:rsidR="0025614A" w:rsidRPr="00991164" w:rsidRDefault="0025614A" w:rsidP="00991164">
      <w:pPr>
        <w:widowControl w:val="0"/>
        <w:spacing w:line="360" w:lineRule="auto"/>
        <w:ind w:firstLine="709"/>
        <w:jc w:val="both"/>
        <w:rPr>
          <w:sz w:val="28"/>
        </w:rPr>
      </w:pPr>
      <w:r w:rsidRPr="00991164">
        <w:rPr>
          <w:sz w:val="28"/>
        </w:rPr>
        <w:t>завод закончил отчетный год с прибылью от реализации продукции, работ и услуг в сумме 22632 тыс. руб., балансовой прибылью в 21633 тыс. руб. и чистой прибылью в 15703 т.р.;</w:t>
      </w:r>
    </w:p>
    <w:p w:rsidR="0025614A" w:rsidRPr="00991164" w:rsidRDefault="0025614A" w:rsidP="00991164">
      <w:pPr>
        <w:widowControl w:val="0"/>
        <w:spacing w:line="360" w:lineRule="auto"/>
        <w:ind w:firstLine="709"/>
        <w:jc w:val="both"/>
        <w:rPr>
          <w:sz w:val="28"/>
        </w:rPr>
      </w:pPr>
      <w:r w:rsidRPr="00991164">
        <w:rPr>
          <w:sz w:val="28"/>
        </w:rPr>
        <w:t>уровень рентабельности реализации продукции определен в 43,9 %, что ниже</w:t>
      </w:r>
      <w:r w:rsidR="00991164">
        <w:rPr>
          <w:sz w:val="28"/>
        </w:rPr>
        <w:t xml:space="preserve"> </w:t>
      </w:r>
      <w:r w:rsidRPr="00991164">
        <w:rPr>
          <w:sz w:val="28"/>
        </w:rPr>
        <w:t>предыдущего года на 2,6 пункта;</w:t>
      </w:r>
    </w:p>
    <w:p w:rsidR="0025614A" w:rsidRPr="00991164" w:rsidRDefault="0025614A" w:rsidP="00991164">
      <w:pPr>
        <w:widowControl w:val="0"/>
        <w:spacing w:line="360" w:lineRule="auto"/>
        <w:ind w:firstLine="709"/>
        <w:jc w:val="both"/>
        <w:rPr>
          <w:sz w:val="28"/>
        </w:rPr>
      </w:pPr>
      <w:r w:rsidRPr="00991164">
        <w:rPr>
          <w:sz w:val="28"/>
        </w:rPr>
        <w:t>анализ финансовой структуры баланса показал, что за отчетный период стоимость имущества акционерного общества уменьшилась на 29570 т.р., в т.ч.</w:t>
      </w:r>
      <w:r w:rsidR="00991164">
        <w:rPr>
          <w:sz w:val="28"/>
        </w:rPr>
        <w:t xml:space="preserve"> </w:t>
      </w:r>
      <w:r w:rsidRPr="00991164">
        <w:rPr>
          <w:sz w:val="28"/>
        </w:rPr>
        <w:t>основные средства (внеобортные активы) снизились на сумму 58976 т.р. или на 52,2 %, оборотный капитал повысился на 29406 т.р. или рост составил 97 %.</w:t>
      </w:r>
    </w:p>
    <w:p w:rsidR="0025614A" w:rsidRPr="00991164" w:rsidRDefault="00627C9E" w:rsidP="00991164">
      <w:pPr>
        <w:widowControl w:val="0"/>
        <w:spacing w:line="360" w:lineRule="auto"/>
        <w:ind w:firstLine="709"/>
        <w:jc w:val="both"/>
        <w:rPr>
          <w:sz w:val="28"/>
        </w:rPr>
      </w:pPr>
      <w:r w:rsidRPr="00991164">
        <w:rPr>
          <w:sz w:val="28"/>
        </w:rPr>
        <w:t>За отчетный 2006</w:t>
      </w:r>
      <w:r w:rsidR="0025614A" w:rsidRPr="00991164">
        <w:rPr>
          <w:sz w:val="28"/>
        </w:rPr>
        <w:t xml:space="preserve"> год</w:t>
      </w:r>
      <w:r w:rsidR="00991164">
        <w:rPr>
          <w:sz w:val="28"/>
        </w:rPr>
        <w:t xml:space="preserve"> </w:t>
      </w:r>
      <w:r w:rsidR="0025614A" w:rsidRPr="00991164">
        <w:rPr>
          <w:sz w:val="28"/>
        </w:rPr>
        <w:t>удельный вес основных средств снижен на 78,8 %</w:t>
      </w:r>
      <w:r w:rsidR="00991164">
        <w:rPr>
          <w:sz w:val="28"/>
        </w:rPr>
        <w:t xml:space="preserve"> </w:t>
      </w:r>
      <w:r w:rsidR="0025614A" w:rsidRPr="00991164">
        <w:rPr>
          <w:sz w:val="28"/>
        </w:rPr>
        <w:t>на начало года до 47,4 % на конец года, оборотного капитала</w:t>
      </w:r>
      <w:r w:rsidR="00991164">
        <w:rPr>
          <w:sz w:val="28"/>
        </w:rPr>
        <w:t xml:space="preserve"> </w:t>
      </w:r>
      <w:r w:rsidR="0025614A" w:rsidRPr="00991164">
        <w:rPr>
          <w:sz w:val="28"/>
        </w:rPr>
        <w:t>рост с 21,2 % до 52,6 %, т.е. более чем в два раза. Увеличение оборотного капитала</w:t>
      </w:r>
      <w:r w:rsidR="00991164">
        <w:rPr>
          <w:sz w:val="28"/>
        </w:rPr>
        <w:t xml:space="preserve"> </w:t>
      </w:r>
      <w:r w:rsidR="0025614A" w:rsidRPr="00991164">
        <w:rPr>
          <w:sz w:val="28"/>
        </w:rPr>
        <w:t>произошло за счет роста запасов с 11,0 % до 21,1 %, дебиторской задолженности с 4,1 % до 6,3 %, и главный рост - это</w:t>
      </w:r>
      <w:r w:rsidR="00991164">
        <w:rPr>
          <w:sz w:val="28"/>
        </w:rPr>
        <w:t xml:space="preserve"> </w:t>
      </w:r>
      <w:r w:rsidR="0025614A" w:rsidRPr="00991164">
        <w:rPr>
          <w:sz w:val="28"/>
        </w:rPr>
        <w:t>денежных средств на конец года на счетах и</w:t>
      </w:r>
      <w:r w:rsidR="00991164">
        <w:rPr>
          <w:sz w:val="28"/>
        </w:rPr>
        <w:t xml:space="preserve"> </w:t>
      </w:r>
      <w:r w:rsidR="0025614A" w:rsidRPr="00991164">
        <w:rPr>
          <w:sz w:val="28"/>
        </w:rPr>
        <w:t>в кассе</w:t>
      </w:r>
      <w:r w:rsidR="00991164">
        <w:rPr>
          <w:sz w:val="28"/>
        </w:rPr>
        <w:t xml:space="preserve"> </w:t>
      </w:r>
      <w:r w:rsidR="0025614A" w:rsidRPr="00991164">
        <w:rPr>
          <w:sz w:val="28"/>
        </w:rPr>
        <w:t>была огромная сумма 27403 т.р. или 24,1 % от всего баланса;</w:t>
      </w:r>
    </w:p>
    <w:p w:rsidR="0025614A" w:rsidRPr="00991164" w:rsidRDefault="0025614A" w:rsidP="00991164">
      <w:pPr>
        <w:widowControl w:val="0"/>
        <w:spacing w:line="360" w:lineRule="auto"/>
        <w:ind w:firstLine="709"/>
        <w:jc w:val="both"/>
        <w:rPr>
          <w:sz w:val="28"/>
        </w:rPr>
      </w:pPr>
      <w:r w:rsidRPr="00991164">
        <w:rPr>
          <w:sz w:val="28"/>
        </w:rPr>
        <w:t>наиболее мобильная часть оборотного капитала- денежные средства составили 65,5 %</w:t>
      </w:r>
      <w:r w:rsidR="00991164">
        <w:rPr>
          <w:sz w:val="28"/>
        </w:rPr>
        <w:t xml:space="preserve"> </w:t>
      </w:r>
      <w:r w:rsidRPr="00991164">
        <w:rPr>
          <w:sz w:val="28"/>
        </w:rPr>
        <w:t>всего прироста оборотного капитала;</w:t>
      </w:r>
    </w:p>
    <w:p w:rsidR="0025614A" w:rsidRPr="00991164" w:rsidRDefault="0025614A" w:rsidP="00991164">
      <w:pPr>
        <w:widowControl w:val="0"/>
        <w:spacing w:line="360" w:lineRule="auto"/>
        <w:ind w:firstLine="709"/>
        <w:jc w:val="both"/>
        <w:rPr>
          <w:sz w:val="28"/>
        </w:rPr>
      </w:pPr>
      <w:r w:rsidRPr="00991164">
        <w:rPr>
          <w:sz w:val="28"/>
        </w:rPr>
        <w:t>анализ источников капитала показал, что весь прирост имущества произошел за счет роста заемных средств на 19395 т.р.</w:t>
      </w:r>
      <w:r w:rsidR="00991164">
        <w:rPr>
          <w:sz w:val="28"/>
        </w:rPr>
        <w:t xml:space="preserve"> </w:t>
      </w:r>
      <w:r w:rsidRPr="00991164">
        <w:rPr>
          <w:sz w:val="28"/>
        </w:rPr>
        <w:t>и уменьшения собственного капитала, который в течение года снизился на 48965 т.р. или на 36,8 %;</w:t>
      </w:r>
    </w:p>
    <w:p w:rsidR="0025614A" w:rsidRPr="00991164" w:rsidRDefault="0025614A" w:rsidP="00991164">
      <w:pPr>
        <w:widowControl w:val="0"/>
        <w:spacing w:line="360" w:lineRule="auto"/>
        <w:ind w:firstLine="709"/>
        <w:jc w:val="both"/>
        <w:rPr>
          <w:sz w:val="28"/>
        </w:rPr>
      </w:pPr>
      <w:r w:rsidRPr="00991164">
        <w:rPr>
          <w:sz w:val="28"/>
        </w:rPr>
        <w:t>финансовая устойчивость завода характеризуется наличием собственного оборотного капитала: на конец года завод увеличил сумму собственного</w:t>
      </w:r>
      <w:r w:rsidR="00991164">
        <w:rPr>
          <w:sz w:val="28"/>
        </w:rPr>
        <w:t xml:space="preserve"> </w:t>
      </w:r>
      <w:r w:rsidRPr="00991164">
        <w:rPr>
          <w:sz w:val="28"/>
        </w:rPr>
        <w:t>оборотного</w:t>
      </w:r>
      <w:r w:rsidR="00991164">
        <w:rPr>
          <w:sz w:val="28"/>
        </w:rPr>
        <w:t xml:space="preserve"> </w:t>
      </w:r>
      <w:r w:rsidRPr="00991164">
        <w:rPr>
          <w:sz w:val="28"/>
        </w:rPr>
        <w:t>капитала с 20109 т.р. до 30120 т.р., т.е. возросла на 10011 т.р., что является</w:t>
      </w:r>
      <w:r w:rsidR="00991164">
        <w:rPr>
          <w:sz w:val="28"/>
        </w:rPr>
        <w:t xml:space="preserve"> </w:t>
      </w:r>
      <w:r w:rsidRPr="00991164">
        <w:rPr>
          <w:sz w:val="28"/>
        </w:rPr>
        <w:t>положительным фактором в финансовой деятельности завода;</w:t>
      </w:r>
    </w:p>
    <w:p w:rsidR="0025614A" w:rsidRPr="00991164" w:rsidRDefault="0025614A" w:rsidP="00991164">
      <w:pPr>
        <w:widowControl w:val="0"/>
        <w:spacing w:line="360" w:lineRule="auto"/>
        <w:ind w:firstLine="709"/>
        <w:jc w:val="both"/>
        <w:rPr>
          <w:sz w:val="28"/>
        </w:rPr>
      </w:pPr>
      <w:r w:rsidRPr="00991164">
        <w:rPr>
          <w:sz w:val="28"/>
        </w:rPr>
        <w:t>коэффициент маневренности, т.е. какая часть собственного капитала находится в обороте, повысился на конец года на 20,8 %</w:t>
      </w:r>
      <w:r w:rsidR="00991164">
        <w:rPr>
          <w:sz w:val="28"/>
        </w:rPr>
        <w:t xml:space="preserve"> </w:t>
      </w:r>
      <w:r w:rsidRPr="00991164">
        <w:rPr>
          <w:sz w:val="28"/>
        </w:rPr>
        <w:t>и составил 35,9 %;</w:t>
      </w:r>
    </w:p>
    <w:p w:rsidR="0025614A" w:rsidRPr="00991164" w:rsidRDefault="0025614A" w:rsidP="00991164">
      <w:pPr>
        <w:widowControl w:val="0"/>
        <w:spacing w:line="360" w:lineRule="auto"/>
        <w:ind w:firstLine="709"/>
        <w:jc w:val="both"/>
        <w:rPr>
          <w:sz w:val="28"/>
        </w:rPr>
      </w:pPr>
      <w:r w:rsidRPr="00991164">
        <w:rPr>
          <w:sz w:val="28"/>
        </w:rPr>
        <w:t>уровень обеспеченности материально-производственных запасов плановыми источниками формирования запасов на конец года составил 133 %;</w:t>
      </w:r>
    </w:p>
    <w:p w:rsidR="0025614A" w:rsidRPr="00991164" w:rsidRDefault="0025614A" w:rsidP="00991164">
      <w:pPr>
        <w:widowControl w:val="0"/>
        <w:spacing w:line="360" w:lineRule="auto"/>
        <w:ind w:firstLine="709"/>
        <w:jc w:val="both"/>
        <w:rPr>
          <w:sz w:val="28"/>
        </w:rPr>
      </w:pPr>
      <w:r w:rsidRPr="00991164">
        <w:rPr>
          <w:sz w:val="28"/>
        </w:rPr>
        <w:t>коэффициент обеспеченности производственных запасов (абсолютная финансовая устойчивость) собственным оборотным капиталом на заводе на конец года составил 1,22 - это очень хороший показатель</w:t>
      </w:r>
      <w:r w:rsidR="00991164">
        <w:rPr>
          <w:sz w:val="28"/>
        </w:rPr>
        <w:t xml:space="preserve"> </w:t>
      </w:r>
      <w:r w:rsidRPr="00991164">
        <w:rPr>
          <w:sz w:val="28"/>
        </w:rPr>
        <w:t>в рыночных условиях хозяйствования;</w:t>
      </w:r>
    </w:p>
    <w:p w:rsidR="0025614A" w:rsidRPr="00991164" w:rsidRDefault="0025614A" w:rsidP="00991164">
      <w:pPr>
        <w:widowControl w:val="0"/>
        <w:spacing w:line="360" w:lineRule="auto"/>
        <w:ind w:firstLine="709"/>
        <w:jc w:val="both"/>
        <w:rPr>
          <w:sz w:val="28"/>
        </w:rPr>
      </w:pPr>
      <w:r w:rsidRPr="00991164">
        <w:rPr>
          <w:sz w:val="28"/>
        </w:rPr>
        <w:t>оценка порога рентабельности и запаса</w:t>
      </w:r>
      <w:r w:rsidR="00991164">
        <w:rPr>
          <w:sz w:val="28"/>
        </w:rPr>
        <w:t xml:space="preserve"> </w:t>
      </w:r>
      <w:r w:rsidRPr="00991164">
        <w:rPr>
          <w:sz w:val="28"/>
        </w:rPr>
        <w:t>финансовой устойчивости</w:t>
      </w:r>
      <w:r w:rsidR="00991164">
        <w:rPr>
          <w:sz w:val="28"/>
        </w:rPr>
        <w:t xml:space="preserve"> </w:t>
      </w:r>
      <w:r w:rsidRPr="00991164">
        <w:rPr>
          <w:sz w:val="28"/>
        </w:rPr>
        <w:t>выявил</w:t>
      </w:r>
      <w:r w:rsidR="00991164">
        <w:rPr>
          <w:sz w:val="28"/>
        </w:rPr>
        <w:t xml:space="preserve"> </w:t>
      </w:r>
      <w:r w:rsidRPr="00991164">
        <w:rPr>
          <w:sz w:val="28"/>
        </w:rPr>
        <w:t>высокие их показатели: порог рентабельности в 200</w:t>
      </w:r>
      <w:r w:rsidR="00627C9E" w:rsidRPr="00991164">
        <w:rPr>
          <w:sz w:val="28"/>
        </w:rPr>
        <w:t>6</w:t>
      </w:r>
      <w:r w:rsidRPr="00991164">
        <w:rPr>
          <w:sz w:val="28"/>
        </w:rPr>
        <w:t xml:space="preserve"> г. = 31129 т.р. при общей выработке - 74126 т.р., запас финансовой устойчивости - 58 %.</w:t>
      </w:r>
    </w:p>
    <w:p w:rsidR="0025614A" w:rsidRPr="00991164" w:rsidRDefault="0025614A" w:rsidP="00991164">
      <w:pPr>
        <w:widowControl w:val="0"/>
        <w:spacing w:line="360" w:lineRule="auto"/>
        <w:ind w:firstLine="709"/>
        <w:jc w:val="both"/>
        <w:rPr>
          <w:sz w:val="28"/>
        </w:rPr>
      </w:pPr>
      <w:r w:rsidRPr="00991164">
        <w:rPr>
          <w:sz w:val="28"/>
        </w:rPr>
        <w:t>Фактический анализ ликвидности</w:t>
      </w:r>
      <w:r w:rsidR="00991164">
        <w:rPr>
          <w:sz w:val="28"/>
        </w:rPr>
        <w:t xml:space="preserve"> </w:t>
      </w:r>
      <w:r w:rsidRPr="00991164">
        <w:rPr>
          <w:sz w:val="28"/>
        </w:rPr>
        <w:t>выявил, что</w:t>
      </w:r>
      <w:r w:rsidR="00991164">
        <w:rPr>
          <w:sz w:val="28"/>
        </w:rPr>
        <w:t xml:space="preserve"> </w:t>
      </w:r>
      <w:r w:rsidRPr="00991164">
        <w:rPr>
          <w:sz w:val="28"/>
        </w:rPr>
        <w:t>на снижение коэффициента текущей</w:t>
      </w:r>
      <w:r w:rsidR="00991164">
        <w:rPr>
          <w:sz w:val="28"/>
        </w:rPr>
        <w:t xml:space="preserve"> </w:t>
      </w:r>
      <w:r w:rsidRPr="00991164">
        <w:rPr>
          <w:sz w:val="28"/>
        </w:rPr>
        <w:t>ликвидности на 0,96</w:t>
      </w:r>
      <w:r w:rsidR="00991164">
        <w:rPr>
          <w:sz w:val="28"/>
        </w:rPr>
        <w:t xml:space="preserve"> </w:t>
      </w:r>
      <w:r w:rsidRPr="00991164">
        <w:rPr>
          <w:sz w:val="28"/>
        </w:rPr>
        <w:t>повлияли факторы:</w:t>
      </w:r>
      <w:r w:rsidR="00D07F5A" w:rsidRPr="00991164">
        <w:rPr>
          <w:sz w:val="28"/>
        </w:rPr>
        <w:t xml:space="preserve"> </w:t>
      </w:r>
      <w:r w:rsidRPr="00991164">
        <w:rPr>
          <w:sz w:val="28"/>
        </w:rPr>
        <w:t>изменение суммы</w:t>
      </w:r>
      <w:r w:rsidR="00991164">
        <w:rPr>
          <w:sz w:val="28"/>
        </w:rPr>
        <w:t xml:space="preserve"> </w:t>
      </w:r>
      <w:r w:rsidRPr="00991164">
        <w:rPr>
          <w:sz w:val="28"/>
        </w:rPr>
        <w:t>текущих активов увеличил коэффициент ликвидности на 2,88 ед.;увеличение суммы</w:t>
      </w:r>
      <w:r w:rsidR="00991164">
        <w:rPr>
          <w:sz w:val="28"/>
        </w:rPr>
        <w:t xml:space="preserve"> </w:t>
      </w:r>
      <w:r w:rsidRPr="00991164">
        <w:rPr>
          <w:sz w:val="28"/>
        </w:rPr>
        <w:t>текущих обязательств снизил коэффициент на 3,84 единицы;</w:t>
      </w:r>
      <w:r w:rsidR="00D07F5A" w:rsidRPr="00991164">
        <w:rPr>
          <w:sz w:val="28"/>
        </w:rPr>
        <w:t xml:space="preserve"> </w:t>
      </w:r>
      <w:r w:rsidRPr="00991164">
        <w:rPr>
          <w:sz w:val="28"/>
        </w:rPr>
        <w:t>коэффициент</w:t>
      </w:r>
      <w:r w:rsidR="00991164">
        <w:rPr>
          <w:sz w:val="28"/>
        </w:rPr>
        <w:t xml:space="preserve"> </w:t>
      </w:r>
      <w:r w:rsidRPr="00991164">
        <w:rPr>
          <w:sz w:val="28"/>
        </w:rPr>
        <w:t>быстрой ликвидности на конец года снизился с 1,53 до 1,9;коэффициент абсолютной ликвидности повысился за этот период на 0,154 ед.;</w:t>
      </w:r>
      <w:r w:rsidR="00D07F5A" w:rsidRPr="00991164">
        <w:rPr>
          <w:sz w:val="28"/>
        </w:rPr>
        <w:t xml:space="preserve"> </w:t>
      </w:r>
      <w:r w:rsidRPr="00991164">
        <w:rPr>
          <w:sz w:val="28"/>
        </w:rPr>
        <w:t>оборачиваемость оборотного капитала в отчетном году</w:t>
      </w:r>
      <w:r w:rsidR="00991164">
        <w:rPr>
          <w:sz w:val="28"/>
        </w:rPr>
        <w:t xml:space="preserve"> </w:t>
      </w:r>
      <w:r w:rsidRPr="00991164">
        <w:rPr>
          <w:sz w:val="28"/>
        </w:rPr>
        <w:t>снизилась с 2,43 раза до 1,65 раза, т.е. на 0,78 раза;</w:t>
      </w:r>
      <w:r w:rsidR="00D07F5A" w:rsidRPr="00991164">
        <w:rPr>
          <w:sz w:val="28"/>
        </w:rPr>
        <w:t xml:space="preserve"> </w:t>
      </w:r>
      <w:r w:rsidRPr="00991164">
        <w:rPr>
          <w:sz w:val="28"/>
        </w:rPr>
        <w:t>продолжительность одного оборота оборотного капитала возросла с 148 до 218 дней;</w:t>
      </w:r>
      <w:r w:rsidR="00D07F5A" w:rsidRPr="00991164">
        <w:rPr>
          <w:sz w:val="28"/>
        </w:rPr>
        <w:t xml:space="preserve"> </w:t>
      </w:r>
      <w:r w:rsidRPr="00991164">
        <w:rPr>
          <w:sz w:val="28"/>
        </w:rPr>
        <w:t>коэффициент загрузки оборотного капитала повысился на 0,2, что</w:t>
      </w:r>
      <w:r w:rsidR="00991164">
        <w:rPr>
          <w:sz w:val="28"/>
        </w:rPr>
        <w:t xml:space="preserve"> </w:t>
      </w:r>
      <w:r w:rsidRPr="00991164">
        <w:rPr>
          <w:sz w:val="28"/>
        </w:rPr>
        <w:t>является снижением эффективности использования оборотного капитала;</w:t>
      </w:r>
      <w:r w:rsidR="00D07F5A" w:rsidRPr="00991164">
        <w:rPr>
          <w:sz w:val="28"/>
        </w:rPr>
        <w:t xml:space="preserve"> </w:t>
      </w:r>
      <w:r w:rsidRPr="00991164">
        <w:rPr>
          <w:sz w:val="28"/>
        </w:rPr>
        <w:t>оборотность материально-производственных запасов возросла с 2,25 до 2,58 раза, производственных запасов</w:t>
      </w:r>
      <w:r w:rsidR="00991164">
        <w:rPr>
          <w:sz w:val="28"/>
        </w:rPr>
        <w:t xml:space="preserve"> </w:t>
      </w:r>
      <w:r w:rsidRPr="00991164">
        <w:rPr>
          <w:sz w:val="28"/>
        </w:rPr>
        <w:t>снизилась с 12,1 до 9,3;</w:t>
      </w:r>
      <w:r w:rsidR="00D07F5A" w:rsidRPr="00991164">
        <w:rPr>
          <w:sz w:val="28"/>
        </w:rPr>
        <w:t xml:space="preserve"> </w:t>
      </w:r>
      <w:r w:rsidRPr="00991164">
        <w:rPr>
          <w:sz w:val="28"/>
        </w:rPr>
        <w:t>отсутствие на складе остатков готовой продукции выявил по существующей методике анализа этого показателя</w:t>
      </w:r>
      <w:r w:rsidR="00991164">
        <w:rPr>
          <w:sz w:val="28"/>
        </w:rPr>
        <w:t xml:space="preserve"> </w:t>
      </w:r>
      <w:r w:rsidRPr="00991164">
        <w:rPr>
          <w:sz w:val="28"/>
        </w:rPr>
        <w:t>нереальные цифры; отсутствие запасов на складе связано со спецификой производства: строительство и ремонт</w:t>
      </w:r>
      <w:r w:rsidR="00991164">
        <w:rPr>
          <w:sz w:val="28"/>
        </w:rPr>
        <w:t xml:space="preserve"> </w:t>
      </w:r>
      <w:r w:rsidRPr="00991164">
        <w:rPr>
          <w:sz w:val="28"/>
        </w:rPr>
        <w:t>осуществляется на слипах и в цехах;</w:t>
      </w:r>
    </w:p>
    <w:p w:rsidR="0025614A" w:rsidRPr="00991164" w:rsidRDefault="0025614A" w:rsidP="00991164">
      <w:pPr>
        <w:widowControl w:val="0"/>
        <w:spacing w:line="360" w:lineRule="auto"/>
        <w:ind w:firstLine="709"/>
        <w:jc w:val="both"/>
        <w:rPr>
          <w:sz w:val="28"/>
        </w:rPr>
      </w:pPr>
      <w:r w:rsidRPr="00991164">
        <w:rPr>
          <w:sz w:val="28"/>
        </w:rPr>
        <w:t>анализ состояния дебиторской задолженности выявил, что вся дебиторская задолженность является краткосрочной, часть ее</w:t>
      </w:r>
      <w:r w:rsidR="00991164">
        <w:rPr>
          <w:sz w:val="28"/>
        </w:rPr>
        <w:t xml:space="preserve"> </w:t>
      </w:r>
      <w:r w:rsidRPr="00991164">
        <w:rPr>
          <w:sz w:val="28"/>
        </w:rPr>
        <w:t>просроченной - 40 % от</w:t>
      </w:r>
      <w:r w:rsidR="00991164">
        <w:rPr>
          <w:sz w:val="28"/>
        </w:rPr>
        <w:t xml:space="preserve"> </w:t>
      </w:r>
      <w:r w:rsidRPr="00991164">
        <w:rPr>
          <w:sz w:val="28"/>
        </w:rPr>
        <w:t>всей</w:t>
      </w:r>
      <w:r w:rsidR="00991164">
        <w:rPr>
          <w:sz w:val="28"/>
        </w:rPr>
        <w:t xml:space="preserve"> </w:t>
      </w:r>
      <w:r w:rsidRPr="00991164">
        <w:rPr>
          <w:sz w:val="28"/>
        </w:rPr>
        <w:t>задолженности, причем имеет срок просроченности долга свыше 3 месяцев. Коэффициент оборачиваемости дебиторской задолженности на конец года снизился с 14,2 до 11,5 раза за счет</w:t>
      </w:r>
      <w:r w:rsidR="00991164">
        <w:rPr>
          <w:sz w:val="28"/>
        </w:rPr>
        <w:t xml:space="preserve"> </w:t>
      </w:r>
      <w:r w:rsidRPr="00991164">
        <w:rPr>
          <w:sz w:val="28"/>
        </w:rPr>
        <w:t>удлинения периода</w:t>
      </w:r>
      <w:r w:rsidR="00991164">
        <w:rPr>
          <w:sz w:val="28"/>
        </w:rPr>
        <w:t xml:space="preserve"> </w:t>
      </w:r>
      <w:r w:rsidRPr="00991164">
        <w:rPr>
          <w:sz w:val="28"/>
        </w:rPr>
        <w:t>погашения товарного кредита на 5,9 дня;</w:t>
      </w:r>
    </w:p>
    <w:p w:rsidR="0025614A" w:rsidRPr="00991164" w:rsidRDefault="0025614A" w:rsidP="00991164">
      <w:pPr>
        <w:widowControl w:val="0"/>
        <w:spacing w:line="360" w:lineRule="auto"/>
        <w:ind w:firstLine="709"/>
        <w:jc w:val="both"/>
        <w:rPr>
          <w:sz w:val="28"/>
        </w:rPr>
      </w:pPr>
      <w:r w:rsidRPr="00991164">
        <w:rPr>
          <w:sz w:val="28"/>
        </w:rPr>
        <w:t>коэффициент оборачиваемости кредиторской задолженности также снизился с 13,3 до 11,9 дня за счет удлинения сроков погашения заводом кредитов с 27 дней до 30,3 дня.</w:t>
      </w:r>
    </w:p>
    <w:p w:rsidR="0025614A" w:rsidRPr="00991164" w:rsidRDefault="0025614A" w:rsidP="00991164">
      <w:pPr>
        <w:widowControl w:val="0"/>
        <w:spacing w:line="360" w:lineRule="auto"/>
        <w:ind w:firstLine="709"/>
        <w:jc w:val="both"/>
        <w:rPr>
          <w:sz w:val="28"/>
        </w:rPr>
      </w:pPr>
      <w:r w:rsidRPr="00991164">
        <w:rPr>
          <w:sz w:val="28"/>
        </w:rPr>
        <w:t>Анализ движения денежных средств показал, что при высоких денежных остатках на конец года период оборота денежных средств неодинаков: с момента поступления средств на счета завода до момента их выбытия проходило от одного</w:t>
      </w:r>
      <w:r w:rsidR="00991164">
        <w:rPr>
          <w:sz w:val="28"/>
        </w:rPr>
        <w:t xml:space="preserve"> </w:t>
      </w:r>
      <w:r w:rsidRPr="00991164">
        <w:rPr>
          <w:sz w:val="28"/>
        </w:rPr>
        <w:t>дня до пяти дней;</w:t>
      </w:r>
    </w:p>
    <w:p w:rsidR="0025614A" w:rsidRPr="00991164" w:rsidRDefault="0025614A" w:rsidP="00991164">
      <w:pPr>
        <w:widowControl w:val="0"/>
        <w:spacing w:line="360" w:lineRule="auto"/>
        <w:ind w:firstLine="709"/>
        <w:jc w:val="both"/>
        <w:rPr>
          <w:sz w:val="28"/>
        </w:rPr>
      </w:pPr>
      <w:r w:rsidRPr="00991164">
        <w:rPr>
          <w:sz w:val="28"/>
        </w:rPr>
        <w:t>поступление денежных средств на завод характеризуется тем, что от</w:t>
      </w:r>
      <w:r w:rsidR="00991164">
        <w:rPr>
          <w:sz w:val="28"/>
        </w:rPr>
        <w:t xml:space="preserve"> </w:t>
      </w:r>
      <w:r w:rsidRPr="00991164">
        <w:rPr>
          <w:sz w:val="28"/>
        </w:rPr>
        <w:t>текущей деятельности приток средств составил 99,7 %, от инвестиционной деятельности 0,3 %, 61 % - поступления средств в результате выручки от реализации, 21 % - это аванс, полученный от заказчиков, кредиты банка- 17 % всего притоков;</w:t>
      </w:r>
    </w:p>
    <w:p w:rsidR="0025614A" w:rsidRPr="00991164" w:rsidRDefault="0025614A" w:rsidP="00991164">
      <w:pPr>
        <w:widowControl w:val="0"/>
        <w:spacing w:line="360" w:lineRule="auto"/>
        <w:ind w:firstLine="709"/>
        <w:jc w:val="both"/>
        <w:rPr>
          <w:sz w:val="28"/>
        </w:rPr>
      </w:pPr>
      <w:r w:rsidRPr="00991164">
        <w:rPr>
          <w:sz w:val="28"/>
        </w:rPr>
        <w:t>Остаток денежных средств составил 79 % от всех поступивших денежных средств, остальная сумма в виде остатка перешла на 200</w:t>
      </w:r>
      <w:r w:rsidR="00583F7B" w:rsidRPr="00991164">
        <w:rPr>
          <w:sz w:val="28"/>
        </w:rPr>
        <w:t>6</w:t>
      </w:r>
      <w:r w:rsidRPr="00991164">
        <w:rPr>
          <w:sz w:val="28"/>
        </w:rPr>
        <w:t xml:space="preserve"> год.</w:t>
      </w:r>
      <w:r w:rsidR="00991164">
        <w:rPr>
          <w:sz w:val="28"/>
        </w:rPr>
        <w:t xml:space="preserve"> </w:t>
      </w:r>
      <w:r w:rsidRPr="00991164">
        <w:rPr>
          <w:sz w:val="28"/>
        </w:rPr>
        <w:t>Анализ финансового состояния завода, ее мобильной части - оборотного капитала выявил, что при высоких финансовых показателях, необходимого количества собственных средств, показатели, характеризующие эффективность использования</w:t>
      </w:r>
      <w:r w:rsidR="00991164">
        <w:rPr>
          <w:sz w:val="28"/>
        </w:rPr>
        <w:t xml:space="preserve"> </w:t>
      </w:r>
      <w:r w:rsidRPr="00991164">
        <w:rPr>
          <w:sz w:val="28"/>
        </w:rPr>
        <w:t>оборотного капитала невысоки: оборотный капитал делает в год оборотов 1,5 раза, длительность одного оборота 218 дней - завод в основном уделяет большое внимание</w:t>
      </w:r>
      <w:r w:rsidR="00991164">
        <w:rPr>
          <w:sz w:val="28"/>
        </w:rPr>
        <w:t xml:space="preserve"> </w:t>
      </w:r>
      <w:r w:rsidRPr="00991164">
        <w:rPr>
          <w:sz w:val="28"/>
        </w:rPr>
        <w:t>новому строительству, а не</w:t>
      </w:r>
      <w:r w:rsidR="00991164">
        <w:rPr>
          <w:sz w:val="28"/>
        </w:rPr>
        <w:t xml:space="preserve"> </w:t>
      </w:r>
      <w:r w:rsidRPr="00991164">
        <w:rPr>
          <w:sz w:val="28"/>
        </w:rPr>
        <w:t>судоремонту, отсюда такие показатели. Удельный вес судоремонтных работ за последние два года снизился с 51 % до 22,4 %.</w:t>
      </w:r>
      <w:r w:rsidR="00D07F5A" w:rsidRPr="00991164">
        <w:rPr>
          <w:sz w:val="28"/>
        </w:rPr>
        <w:t xml:space="preserve"> </w:t>
      </w:r>
      <w:r w:rsidRPr="00991164">
        <w:rPr>
          <w:sz w:val="28"/>
        </w:rPr>
        <w:t>Следовательно, с целью ускорения оборачиваемости оборотного капитала необходимо увеличивать объем</w:t>
      </w:r>
      <w:r w:rsidR="00991164">
        <w:rPr>
          <w:sz w:val="28"/>
        </w:rPr>
        <w:t xml:space="preserve"> </w:t>
      </w:r>
      <w:r w:rsidRPr="00991164">
        <w:rPr>
          <w:sz w:val="28"/>
        </w:rPr>
        <w:t>производства за счет расширения судоремонтных работ, за счет механизации судоремонта и других факторов.</w:t>
      </w:r>
      <w:r w:rsidR="00D07F5A" w:rsidRPr="00991164">
        <w:rPr>
          <w:sz w:val="28"/>
        </w:rPr>
        <w:t xml:space="preserve"> </w:t>
      </w:r>
      <w:r w:rsidRPr="00991164">
        <w:rPr>
          <w:sz w:val="28"/>
        </w:rPr>
        <w:t>Анализ основных показателей производственно-хозяйственной деятельности</w:t>
      </w:r>
      <w:r w:rsidR="00991164">
        <w:rPr>
          <w:sz w:val="28"/>
        </w:rPr>
        <w:t xml:space="preserve"> </w:t>
      </w:r>
      <w:r w:rsidRPr="00991164">
        <w:rPr>
          <w:sz w:val="28"/>
        </w:rPr>
        <w:t>завода и</w:t>
      </w:r>
      <w:r w:rsidR="00991164">
        <w:rPr>
          <w:sz w:val="28"/>
        </w:rPr>
        <w:t xml:space="preserve"> </w:t>
      </w:r>
      <w:r w:rsidRPr="00991164">
        <w:rPr>
          <w:sz w:val="28"/>
        </w:rPr>
        <w:t>его финансового состояния показал, что завод является</w:t>
      </w:r>
      <w:r w:rsidR="00991164">
        <w:rPr>
          <w:sz w:val="28"/>
        </w:rPr>
        <w:t xml:space="preserve"> </w:t>
      </w:r>
      <w:r w:rsidRPr="00991164">
        <w:rPr>
          <w:sz w:val="28"/>
        </w:rPr>
        <w:t>самым высокорентабельным судостроительно-судоремонтным</w:t>
      </w:r>
      <w:r w:rsidR="00991164">
        <w:rPr>
          <w:sz w:val="28"/>
        </w:rPr>
        <w:t xml:space="preserve"> </w:t>
      </w:r>
      <w:r w:rsidRPr="00991164">
        <w:rPr>
          <w:sz w:val="28"/>
        </w:rPr>
        <w:t>предприятием среди других однотипных предприятий г. Астрахани и Астраханской области. Отчетный год завершен с финансовой прибылью в 21633 т.р.</w:t>
      </w:r>
    </w:p>
    <w:p w:rsidR="00265764" w:rsidRPr="00991164" w:rsidRDefault="0025614A" w:rsidP="00991164">
      <w:pPr>
        <w:widowControl w:val="0"/>
        <w:spacing w:line="360" w:lineRule="auto"/>
        <w:ind w:firstLine="709"/>
        <w:jc w:val="both"/>
        <w:rPr>
          <w:sz w:val="28"/>
        </w:rPr>
      </w:pPr>
      <w:r w:rsidRPr="00991164">
        <w:rPr>
          <w:sz w:val="28"/>
        </w:rPr>
        <w:t>Анализ видов деятельности выявил, что более две трети всего объема</w:t>
      </w:r>
      <w:r w:rsidR="00991164">
        <w:rPr>
          <w:sz w:val="28"/>
        </w:rPr>
        <w:t xml:space="preserve"> </w:t>
      </w:r>
      <w:r w:rsidRPr="00991164">
        <w:rPr>
          <w:sz w:val="28"/>
        </w:rPr>
        <w:t>работ- это судостроение и только 22,4 % - судоремонт. Анализ причин снижения объема судоремонтных работ показал, что судоремонтные работы менее</w:t>
      </w:r>
      <w:r w:rsidR="00991164">
        <w:rPr>
          <w:sz w:val="28"/>
        </w:rPr>
        <w:t xml:space="preserve"> </w:t>
      </w:r>
      <w:r w:rsidRPr="00991164">
        <w:rPr>
          <w:sz w:val="28"/>
        </w:rPr>
        <w:t>прибыльные и что основную часть прибили получе</w:t>
      </w:r>
      <w:r w:rsidR="00E12055">
        <w:rPr>
          <w:sz w:val="28"/>
        </w:rPr>
        <w:t>на за счет иностранных заказов.</w:t>
      </w:r>
    </w:p>
    <w:p w:rsidR="0025614A" w:rsidRDefault="0025614A" w:rsidP="00991164">
      <w:pPr>
        <w:widowControl w:val="0"/>
        <w:spacing w:line="360" w:lineRule="auto"/>
        <w:ind w:firstLine="709"/>
        <w:jc w:val="both"/>
        <w:rPr>
          <w:sz w:val="28"/>
        </w:rPr>
      </w:pPr>
      <w:r w:rsidRPr="00991164">
        <w:rPr>
          <w:sz w:val="28"/>
        </w:rPr>
        <w:t xml:space="preserve">Изменение показателей ОАО завода </w:t>
      </w:r>
      <w:r w:rsidRPr="00991164">
        <w:rPr>
          <w:sz w:val="28"/>
          <w:lang w:val="en-US"/>
        </w:rPr>
        <w:t>III</w:t>
      </w:r>
      <w:r w:rsidRPr="00991164">
        <w:rPr>
          <w:sz w:val="28"/>
        </w:rPr>
        <w:t xml:space="preserve"> Интернационала</w:t>
      </w:r>
      <w:r w:rsidR="007632F5" w:rsidRPr="00991164">
        <w:rPr>
          <w:sz w:val="28"/>
        </w:rPr>
        <w:t xml:space="preserve"> </w:t>
      </w:r>
      <w:r w:rsidRPr="00991164">
        <w:rPr>
          <w:sz w:val="28"/>
        </w:rPr>
        <w:t>после внедрения проектных мероприятий</w:t>
      </w:r>
    </w:p>
    <w:p w:rsidR="00E12055" w:rsidRPr="00991164" w:rsidRDefault="00E12055" w:rsidP="00991164">
      <w:pPr>
        <w:widowControl w:val="0"/>
        <w:spacing w:line="360" w:lineRule="auto"/>
        <w:ind w:firstLine="709"/>
        <w:jc w:val="both"/>
        <w:rPr>
          <w:sz w:val="28"/>
        </w:rPr>
      </w:pP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219"/>
        <w:gridCol w:w="851"/>
        <w:gridCol w:w="1063"/>
        <w:gridCol w:w="1063"/>
        <w:gridCol w:w="1063"/>
        <w:gridCol w:w="780"/>
      </w:tblGrid>
      <w:tr w:rsidR="0025614A" w:rsidRPr="00E12055" w:rsidTr="00E12055">
        <w:trPr>
          <w:trHeight w:val="178"/>
        </w:trPr>
        <w:tc>
          <w:tcPr>
            <w:tcW w:w="4219" w:type="dxa"/>
          </w:tcPr>
          <w:p w:rsidR="0025614A" w:rsidRPr="00E12055" w:rsidRDefault="0025614A" w:rsidP="00E12055">
            <w:pPr>
              <w:widowControl w:val="0"/>
              <w:overflowPunct w:val="0"/>
              <w:autoSpaceDE w:val="0"/>
              <w:autoSpaceDN w:val="0"/>
              <w:adjustRightInd w:val="0"/>
              <w:spacing w:line="360" w:lineRule="auto"/>
              <w:jc w:val="both"/>
              <w:rPr>
                <w:sz w:val="20"/>
                <w:szCs w:val="20"/>
              </w:rPr>
            </w:pP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p>
        </w:tc>
        <w:tc>
          <w:tcPr>
            <w:tcW w:w="1843" w:type="dxa"/>
            <w:gridSpan w:val="2"/>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Отклонения (</w:t>
            </w:r>
            <w:r w:rsidRPr="00E12055">
              <w:rPr>
                <w:sz w:val="20"/>
                <w:szCs w:val="20"/>
              </w:rPr>
              <w:sym w:font="Symbol" w:char="F0B1"/>
            </w:r>
            <w:r w:rsidRPr="00E12055">
              <w:rPr>
                <w:sz w:val="20"/>
                <w:szCs w:val="20"/>
              </w:rPr>
              <w:t>)</w:t>
            </w:r>
          </w:p>
        </w:tc>
      </w:tr>
      <w:tr w:rsidR="0025614A" w:rsidRPr="00E12055" w:rsidTr="00E12055">
        <w:tc>
          <w:tcPr>
            <w:tcW w:w="4219"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Показатели</w:t>
            </w:r>
          </w:p>
        </w:tc>
        <w:tc>
          <w:tcPr>
            <w:tcW w:w="851" w:type="dxa"/>
          </w:tcPr>
          <w:p w:rsidR="0025614A" w:rsidRPr="00E12055" w:rsidRDefault="0025614A" w:rsidP="00E12055">
            <w:pPr>
              <w:widowControl w:val="0"/>
              <w:spacing w:line="360" w:lineRule="auto"/>
              <w:jc w:val="both"/>
              <w:rPr>
                <w:sz w:val="20"/>
                <w:szCs w:val="20"/>
              </w:rPr>
            </w:pPr>
            <w:r w:rsidRPr="00E12055">
              <w:rPr>
                <w:sz w:val="20"/>
                <w:szCs w:val="20"/>
              </w:rPr>
              <w:t>Един.</w:t>
            </w:r>
            <w:r w:rsidR="00E12055">
              <w:rPr>
                <w:sz w:val="20"/>
                <w:szCs w:val="20"/>
              </w:rPr>
              <w:t xml:space="preserve"> </w:t>
            </w:r>
            <w:r w:rsidRPr="00E12055">
              <w:rPr>
                <w:sz w:val="20"/>
                <w:szCs w:val="20"/>
              </w:rPr>
              <w:t>изм.</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Отчет за 200</w:t>
            </w:r>
            <w:r w:rsidR="00C90D11" w:rsidRPr="00E12055">
              <w:rPr>
                <w:sz w:val="20"/>
                <w:szCs w:val="20"/>
              </w:rPr>
              <w:t>7</w:t>
            </w:r>
            <w:r w:rsidRPr="00E12055">
              <w:rPr>
                <w:sz w:val="20"/>
                <w:szCs w:val="20"/>
              </w:rPr>
              <w:t xml:space="preserve"> г.</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По</w:t>
            </w:r>
            <w:r w:rsidR="00E12055">
              <w:rPr>
                <w:sz w:val="20"/>
                <w:szCs w:val="20"/>
              </w:rPr>
              <w:t xml:space="preserve"> </w:t>
            </w:r>
            <w:r w:rsidRPr="00E12055">
              <w:rPr>
                <w:sz w:val="20"/>
                <w:szCs w:val="20"/>
              </w:rPr>
              <w:t>проекту</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абс.</w:t>
            </w:r>
            <w:r w:rsidR="00E12055">
              <w:rPr>
                <w:sz w:val="20"/>
                <w:szCs w:val="20"/>
              </w:rPr>
              <w:t xml:space="preserve"> </w:t>
            </w:r>
            <w:r w:rsidRPr="00E12055">
              <w:rPr>
                <w:sz w:val="20"/>
                <w:szCs w:val="20"/>
              </w:rPr>
              <w:t>знач.</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w:t>
            </w:r>
          </w:p>
        </w:tc>
      </w:tr>
      <w:tr w:rsidR="0025614A" w:rsidRPr="00E12055" w:rsidTr="00E12055">
        <w:tc>
          <w:tcPr>
            <w:tcW w:w="4219"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 Объем реализации продукции,</w:t>
            </w:r>
            <w:r w:rsidR="00E12055">
              <w:rPr>
                <w:sz w:val="20"/>
                <w:szCs w:val="20"/>
              </w:rPr>
              <w:t xml:space="preserve"> </w:t>
            </w:r>
            <w:r w:rsidR="00991164" w:rsidRPr="00E12055">
              <w:rPr>
                <w:sz w:val="20"/>
                <w:szCs w:val="20"/>
              </w:rPr>
              <w:t xml:space="preserve"> </w:t>
            </w:r>
            <w:r w:rsidRPr="00E12055">
              <w:rPr>
                <w:sz w:val="20"/>
                <w:szCs w:val="20"/>
              </w:rPr>
              <w:t>работ</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т. руб.</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74126</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76352</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2226</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3.0</w:t>
            </w:r>
          </w:p>
        </w:tc>
      </w:tr>
      <w:tr w:rsidR="0025614A" w:rsidRPr="00E12055" w:rsidTr="00E12055">
        <w:tc>
          <w:tcPr>
            <w:tcW w:w="4219"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в т.ч. судоремонтных работ</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16690</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18916</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2226</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13,3</w:t>
            </w:r>
          </w:p>
        </w:tc>
      </w:tr>
      <w:tr w:rsidR="0025614A" w:rsidRPr="00E12055" w:rsidTr="00E12055">
        <w:tc>
          <w:tcPr>
            <w:tcW w:w="4219"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 Себестоимость реализованной</w:t>
            </w:r>
            <w:r w:rsidR="00991164" w:rsidRPr="00E12055">
              <w:rPr>
                <w:sz w:val="20"/>
                <w:szCs w:val="20"/>
              </w:rPr>
              <w:t xml:space="preserve"> </w:t>
            </w:r>
            <w:r w:rsidRPr="00E12055">
              <w:rPr>
                <w:sz w:val="20"/>
                <w:szCs w:val="20"/>
              </w:rPr>
              <w:t>продукции, работ и услуг</w:t>
            </w:r>
            <w:r w:rsidR="00E12055">
              <w:rPr>
                <w:sz w:val="20"/>
                <w:szCs w:val="20"/>
              </w:rPr>
              <w:t xml:space="preserve"> </w:t>
            </w:r>
            <w:r w:rsidRPr="00E12055">
              <w:rPr>
                <w:sz w:val="20"/>
                <w:szCs w:val="20"/>
              </w:rPr>
              <w:t>в т.ч.</w:t>
            </w:r>
            <w:r w:rsidR="00991164" w:rsidRPr="00E12055">
              <w:rPr>
                <w:sz w:val="20"/>
                <w:szCs w:val="20"/>
              </w:rPr>
              <w:t xml:space="preserve"> </w:t>
            </w:r>
            <w:r w:rsidRPr="00E12055">
              <w:rPr>
                <w:sz w:val="20"/>
                <w:szCs w:val="20"/>
              </w:rPr>
              <w:t>судоремонтных работ</w:t>
            </w:r>
          </w:p>
        </w:tc>
        <w:tc>
          <w:tcPr>
            <w:tcW w:w="851" w:type="dxa"/>
          </w:tcPr>
          <w:p w:rsidR="0025614A" w:rsidRPr="00E12055" w:rsidRDefault="0025614A" w:rsidP="00E12055">
            <w:pPr>
              <w:widowControl w:val="0"/>
              <w:spacing w:line="360" w:lineRule="auto"/>
              <w:jc w:val="both"/>
              <w:rPr>
                <w:sz w:val="20"/>
                <w:szCs w:val="20"/>
              </w:rPr>
            </w:pPr>
            <w:r w:rsidRPr="00E12055">
              <w:rPr>
                <w:sz w:val="20"/>
                <w:szCs w:val="20"/>
              </w:rPr>
              <w:t>-"-</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51494</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15021</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52010</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15537</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+516</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+516</w:t>
            </w:r>
          </w:p>
        </w:tc>
        <w:tc>
          <w:tcPr>
            <w:tcW w:w="780" w:type="dxa"/>
          </w:tcPr>
          <w:p w:rsidR="0025614A" w:rsidRPr="00E12055" w:rsidRDefault="0025614A" w:rsidP="00E12055">
            <w:pPr>
              <w:widowControl w:val="0"/>
              <w:spacing w:line="360" w:lineRule="auto"/>
              <w:jc w:val="both"/>
              <w:rPr>
                <w:sz w:val="20"/>
                <w:szCs w:val="20"/>
              </w:rPr>
            </w:pPr>
            <w:r w:rsidRPr="00E12055">
              <w:rPr>
                <w:sz w:val="20"/>
                <w:szCs w:val="20"/>
              </w:rPr>
              <w:t>1,0</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3,4</w:t>
            </w:r>
          </w:p>
        </w:tc>
      </w:tr>
      <w:tr w:rsidR="0025614A" w:rsidRPr="00E12055" w:rsidTr="00E12055">
        <w:tc>
          <w:tcPr>
            <w:tcW w:w="4219" w:type="dxa"/>
          </w:tcPr>
          <w:p w:rsidR="0025614A" w:rsidRPr="00E12055" w:rsidRDefault="0025614A" w:rsidP="00E12055">
            <w:pPr>
              <w:widowControl w:val="0"/>
              <w:numPr>
                <w:ilvl w:val="0"/>
                <w:numId w:val="34"/>
              </w:numPr>
              <w:overflowPunct w:val="0"/>
              <w:autoSpaceDE w:val="0"/>
              <w:autoSpaceDN w:val="0"/>
              <w:adjustRightInd w:val="0"/>
              <w:spacing w:line="360" w:lineRule="auto"/>
              <w:ind w:left="0" w:firstLine="0"/>
              <w:jc w:val="both"/>
              <w:rPr>
                <w:sz w:val="20"/>
                <w:szCs w:val="20"/>
              </w:rPr>
            </w:pPr>
            <w:r w:rsidRPr="00E12055">
              <w:rPr>
                <w:sz w:val="20"/>
                <w:szCs w:val="20"/>
              </w:rPr>
              <w:t>Прибыль от реализации продукции</w:t>
            </w:r>
            <w:r w:rsidR="00E12055">
              <w:rPr>
                <w:sz w:val="20"/>
                <w:szCs w:val="20"/>
              </w:rPr>
              <w:t xml:space="preserve"> </w:t>
            </w:r>
            <w:r w:rsidRPr="00E12055">
              <w:rPr>
                <w:sz w:val="20"/>
                <w:szCs w:val="20"/>
              </w:rPr>
              <w:t>в т.ч.</w:t>
            </w:r>
            <w:r w:rsidR="00991164" w:rsidRPr="00E12055">
              <w:rPr>
                <w:sz w:val="20"/>
                <w:szCs w:val="20"/>
              </w:rPr>
              <w:t xml:space="preserve"> </w:t>
            </w:r>
            <w:r w:rsidRPr="00E12055">
              <w:rPr>
                <w:sz w:val="20"/>
                <w:szCs w:val="20"/>
              </w:rPr>
              <w:t>судоремонтных работ</w:t>
            </w:r>
          </w:p>
        </w:tc>
        <w:tc>
          <w:tcPr>
            <w:tcW w:w="851" w:type="dxa"/>
          </w:tcPr>
          <w:p w:rsidR="0025614A" w:rsidRPr="00E12055" w:rsidRDefault="0025614A" w:rsidP="00E12055">
            <w:pPr>
              <w:widowControl w:val="0"/>
              <w:spacing w:line="360" w:lineRule="auto"/>
              <w:jc w:val="both"/>
              <w:rPr>
                <w:sz w:val="20"/>
                <w:szCs w:val="20"/>
              </w:rPr>
            </w:pPr>
            <w:r w:rsidRPr="00E12055">
              <w:rPr>
                <w:sz w:val="20"/>
                <w:szCs w:val="20"/>
              </w:rPr>
              <w:t>-"-</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22632</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1669</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24342</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3379</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1710</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1710</w:t>
            </w:r>
          </w:p>
        </w:tc>
        <w:tc>
          <w:tcPr>
            <w:tcW w:w="780" w:type="dxa"/>
          </w:tcPr>
          <w:p w:rsidR="0025614A" w:rsidRPr="00E12055" w:rsidRDefault="0025614A" w:rsidP="00E12055">
            <w:pPr>
              <w:widowControl w:val="0"/>
              <w:spacing w:line="360" w:lineRule="auto"/>
              <w:jc w:val="both"/>
              <w:rPr>
                <w:sz w:val="20"/>
                <w:szCs w:val="20"/>
              </w:rPr>
            </w:pPr>
            <w:r w:rsidRPr="00E12055">
              <w:rPr>
                <w:sz w:val="20"/>
                <w:szCs w:val="20"/>
              </w:rPr>
              <w:t>7,6</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102,4</w:t>
            </w:r>
          </w:p>
        </w:tc>
      </w:tr>
      <w:tr w:rsidR="0025614A" w:rsidRPr="00E12055" w:rsidTr="00E12055">
        <w:tc>
          <w:tcPr>
            <w:tcW w:w="4219" w:type="dxa"/>
          </w:tcPr>
          <w:p w:rsidR="0025614A" w:rsidRPr="00E12055" w:rsidRDefault="0025614A" w:rsidP="00E12055">
            <w:pPr>
              <w:widowControl w:val="0"/>
              <w:numPr>
                <w:ilvl w:val="0"/>
                <w:numId w:val="34"/>
              </w:numPr>
              <w:overflowPunct w:val="0"/>
              <w:autoSpaceDE w:val="0"/>
              <w:autoSpaceDN w:val="0"/>
              <w:adjustRightInd w:val="0"/>
              <w:spacing w:line="360" w:lineRule="auto"/>
              <w:ind w:left="0" w:firstLine="0"/>
              <w:jc w:val="both"/>
              <w:rPr>
                <w:sz w:val="20"/>
                <w:szCs w:val="20"/>
              </w:rPr>
            </w:pPr>
            <w:r w:rsidRPr="00E12055">
              <w:rPr>
                <w:sz w:val="20"/>
                <w:szCs w:val="20"/>
              </w:rPr>
              <w:t>Рентабельность продукции, общая</w:t>
            </w:r>
            <w:r w:rsidR="00E12055">
              <w:rPr>
                <w:sz w:val="20"/>
                <w:szCs w:val="20"/>
              </w:rPr>
              <w:t xml:space="preserve"> </w:t>
            </w:r>
            <w:r w:rsidRPr="00E12055">
              <w:rPr>
                <w:sz w:val="20"/>
                <w:szCs w:val="20"/>
              </w:rPr>
              <w:t>в т.ч. судоремонтных работ</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43,9</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11,1</w:t>
            </w:r>
          </w:p>
        </w:tc>
        <w:tc>
          <w:tcPr>
            <w:tcW w:w="1063" w:type="dxa"/>
          </w:tcPr>
          <w:p w:rsidR="0025614A" w:rsidRPr="00E12055" w:rsidRDefault="0025614A" w:rsidP="00E12055">
            <w:pPr>
              <w:widowControl w:val="0"/>
              <w:spacing w:line="360" w:lineRule="auto"/>
              <w:jc w:val="both"/>
              <w:rPr>
                <w:sz w:val="20"/>
                <w:szCs w:val="20"/>
              </w:rPr>
            </w:pPr>
            <w:r w:rsidRPr="00E12055">
              <w:rPr>
                <w:sz w:val="20"/>
                <w:szCs w:val="20"/>
              </w:rPr>
              <w:t>46,8</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24,4</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80" w:type="dxa"/>
          </w:tcPr>
          <w:p w:rsidR="0025614A" w:rsidRPr="00E12055" w:rsidRDefault="0025614A" w:rsidP="00E12055">
            <w:pPr>
              <w:widowControl w:val="0"/>
              <w:spacing w:line="360" w:lineRule="auto"/>
              <w:jc w:val="both"/>
              <w:rPr>
                <w:sz w:val="20"/>
                <w:szCs w:val="20"/>
              </w:rPr>
            </w:pPr>
            <w:r w:rsidRPr="00E12055">
              <w:rPr>
                <w:sz w:val="20"/>
                <w:szCs w:val="20"/>
              </w:rPr>
              <w:t>12,3</w:t>
            </w:r>
          </w:p>
          <w:p w:rsidR="0025614A" w:rsidRPr="00E12055" w:rsidRDefault="0025614A" w:rsidP="00E12055">
            <w:pPr>
              <w:widowControl w:val="0"/>
              <w:spacing w:line="360" w:lineRule="auto"/>
              <w:jc w:val="both"/>
              <w:rPr>
                <w:sz w:val="20"/>
                <w:szCs w:val="20"/>
              </w:rPr>
            </w:pPr>
          </w:p>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2,4</w:t>
            </w:r>
          </w:p>
        </w:tc>
      </w:tr>
      <w:tr w:rsidR="0025614A" w:rsidRPr="00E12055" w:rsidTr="00E12055">
        <w:tc>
          <w:tcPr>
            <w:tcW w:w="4219" w:type="dxa"/>
          </w:tcPr>
          <w:p w:rsidR="0025614A" w:rsidRPr="00E12055" w:rsidRDefault="0025614A" w:rsidP="00E12055">
            <w:pPr>
              <w:widowControl w:val="0"/>
              <w:numPr>
                <w:ilvl w:val="0"/>
                <w:numId w:val="34"/>
              </w:numPr>
              <w:overflowPunct w:val="0"/>
              <w:autoSpaceDE w:val="0"/>
              <w:autoSpaceDN w:val="0"/>
              <w:adjustRightInd w:val="0"/>
              <w:spacing w:line="360" w:lineRule="auto"/>
              <w:ind w:left="0" w:firstLine="0"/>
              <w:jc w:val="both"/>
              <w:rPr>
                <w:sz w:val="20"/>
                <w:szCs w:val="20"/>
              </w:rPr>
            </w:pPr>
            <w:r w:rsidRPr="00E12055">
              <w:rPr>
                <w:sz w:val="20"/>
                <w:szCs w:val="20"/>
              </w:rPr>
              <w:t>Оборачиваемость оборотного</w:t>
            </w:r>
            <w:r w:rsidR="00E12055">
              <w:rPr>
                <w:sz w:val="20"/>
                <w:szCs w:val="20"/>
              </w:rPr>
              <w:t xml:space="preserve"> </w:t>
            </w:r>
            <w:r w:rsidRPr="00E12055">
              <w:rPr>
                <w:sz w:val="20"/>
                <w:szCs w:val="20"/>
              </w:rPr>
              <w:t>капитала</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раз</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1,65</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1,69</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0,04</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2,4</w:t>
            </w:r>
          </w:p>
        </w:tc>
      </w:tr>
      <w:tr w:rsidR="0025614A" w:rsidRPr="00E12055" w:rsidTr="00E12055">
        <w:tc>
          <w:tcPr>
            <w:tcW w:w="4219" w:type="dxa"/>
          </w:tcPr>
          <w:p w:rsidR="0025614A" w:rsidRPr="00E12055" w:rsidRDefault="0025614A" w:rsidP="00E12055">
            <w:pPr>
              <w:widowControl w:val="0"/>
              <w:numPr>
                <w:ilvl w:val="0"/>
                <w:numId w:val="34"/>
              </w:numPr>
              <w:overflowPunct w:val="0"/>
              <w:autoSpaceDE w:val="0"/>
              <w:autoSpaceDN w:val="0"/>
              <w:adjustRightInd w:val="0"/>
              <w:spacing w:line="360" w:lineRule="auto"/>
              <w:ind w:left="0" w:firstLine="0"/>
              <w:jc w:val="both"/>
              <w:rPr>
                <w:sz w:val="20"/>
                <w:szCs w:val="20"/>
              </w:rPr>
            </w:pPr>
            <w:r w:rsidRPr="00E12055">
              <w:rPr>
                <w:sz w:val="20"/>
                <w:szCs w:val="20"/>
              </w:rPr>
              <w:t>Длительность одного оборота</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дни</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218</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213</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-5</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-2,3</w:t>
            </w:r>
          </w:p>
        </w:tc>
      </w:tr>
      <w:tr w:rsidR="0025614A" w:rsidRPr="00E12055" w:rsidTr="00E12055">
        <w:tc>
          <w:tcPr>
            <w:tcW w:w="4219" w:type="dxa"/>
          </w:tcPr>
          <w:p w:rsidR="0025614A" w:rsidRPr="00E12055" w:rsidRDefault="0025614A" w:rsidP="00E12055">
            <w:pPr>
              <w:widowControl w:val="0"/>
              <w:numPr>
                <w:ilvl w:val="0"/>
                <w:numId w:val="34"/>
              </w:numPr>
              <w:overflowPunct w:val="0"/>
              <w:autoSpaceDE w:val="0"/>
              <w:autoSpaceDN w:val="0"/>
              <w:adjustRightInd w:val="0"/>
              <w:spacing w:line="360" w:lineRule="auto"/>
              <w:ind w:left="0" w:firstLine="0"/>
              <w:jc w:val="both"/>
              <w:rPr>
                <w:sz w:val="20"/>
                <w:szCs w:val="20"/>
              </w:rPr>
            </w:pPr>
            <w:r w:rsidRPr="00E12055">
              <w:rPr>
                <w:sz w:val="20"/>
                <w:szCs w:val="20"/>
              </w:rPr>
              <w:t>Коэффициент загрузки оборотного капитала</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коп.</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0,61</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0,59</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-0,02</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-3,32</w:t>
            </w:r>
          </w:p>
        </w:tc>
      </w:tr>
      <w:tr w:rsidR="0025614A" w:rsidRPr="00E12055" w:rsidTr="00E12055">
        <w:tc>
          <w:tcPr>
            <w:tcW w:w="4219" w:type="dxa"/>
          </w:tcPr>
          <w:p w:rsidR="0025614A" w:rsidRPr="00E12055" w:rsidRDefault="0025614A" w:rsidP="00E12055">
            <w:pPr>
              <w:widowControl w:val="0"/>
              <w:numPr>
                <w:ilvl w:val="0"/>
                <w:numId w:val="34"/>
              </w:numPr>
              <w:overflowPunct w:val="0"/>
              <w:autoSpaceDE w:val="0"/>
              <w:autoSpaceDN w:val="0"/>
              <w:adjustRightInd w:val="0"/>
              <w:spacing w:line="360" w:lineRule="auto"/>
              <w:ind w:left="0" w:firstLine="0"/>
              <w:jc w:val="both"/>
              <w:rPr>
                <w:sz w:val="20"/>
                <w:szCs w:val="20"/>
              </w:rPr>
            </w:pPr>
            <w:r w:rsidRPr="00E12055">
              <w:rPr>
                <w:sz w:val="20"/>
                <w:szCs w:val="20"/>
              </w:rPr>
              <w:t>Отдача оборотного капитала</w:t>
            </w:r>
          </w:p>
        </w:tc>
        <w:tc>
          <w:tcPr>
            <w:tcW w:w="851"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руб.</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0,50</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0,54</w:t>
            </w:r>
          </w:p>
        </w:tc>
        <w:tc>
          <w:tcPr>
            <w:tcW w:w="1063"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+0,04</w:t>
            </w:r>
          </w:p>
        </w:tc>
        <w:tc>
          <w:tcPr>
            <w:tcW w:w="780" w:type="dxa"/>
          </w:tcPr>
          <w:p w:rsidR="0025614A" w:rsidRPr="00E12055" w:rsidRDefault="0025614A" w:rsidP="00E12055">
            <w:pPr>
              <w:widowControl w:val="0"/>
              <w:overflowPunct w:val="0"/>
              <w:autoSpaceDE w:val="0"/>
              <w:autoSpaceDN w:val="0"/>
              <w:adjustRightInd w:val="0"/>
              <w:spacing w:line="360" w:lineRule="auto"/>
              <w:jc w:val="both"/>
              <w:rPr>
                <w:sz w:val="20"/>
                <w:szCs w:val="20"/>
              </w:rPr>
            </w:pPr>
            <w:r w:rsidRPr="00E12055">
              <w:rPr>
                <w:sz w:val="20"/>
                <w:szCs w:val="20"/>
              </w:rPr>
              <w:t>8,0</w:t>
            </w:r>
          </w:p>
        </w:tc>
      </w:tr>
    </w:tbl>
    <w:p w:rsidR="005B6A6C" w:rsidRPr="00991164" w:rsidRDefault="00E12055" w:rsidP="00991164">
      <w:pPr>
        <w:widowControl w:val="0"/>
        <w:spacing w:line="360" w:lineRule="auto"/>
        <w:ind w:firstLine="709"/>
        <w:jc w:val="both"/>
        <w:rPr>
          <w:sz w:val="28"/>
          <w:szCs w:val="28"/>
        </w:rPr>
      </w:pPr>
      <w:r>
        <w:rPr>
          <w:sz w:val="28"/>
          <w:szCs w:val="28"/>
        </w:rPr>
        <w:br w:type="page"/>
      </w:r>
      <w:r w:rsidR="005B6A6C" w:rsidRPr="00991164">
        <w:rPr>
          <w:sz w:val="28"/>
          <w:szCs w:val="28"/>
        </w:rPr>
        <w:t>Заключение</w:t>
      </w:r>
    </w:p>
    <w:p w:rsidR="005B6A6C" w:rsidRPr="00991164" w:rsidRDefault="005B6A6C" w:rsidP="00991164">
      <w:pPr>
        <w:pStyle w:val="ConsNonformat"/>
        <w:spacing w:line="360" w:lineRule="auto"/>
        <w:ind w:right="0" w:firstLine="709"/>
        <w:jc w:val="both"/>
        <w:rPr>
          <w:rFonts w:ascii="Times New Roman" w:hAnsi="Times New Roman" w:cs="Times New Roman"/>
          <w:sz w:val="28"/>
          <w:szCs w:val="24"/>
        </w:rPr>
      </w:pPr>
    </w:p>
    <w:p w:rsidR="005B6A6C" w:rsidRPr="00991164" w:rsidRDefault="005B6A6C"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Переходная экономика характеризуется высокой динамичностью бизнеса. Частым и серьезным изменениям подвергаются не только внутренние бизнес - процессы на самом предприятии, но и отношения с так называемой внешней средой - партнерами, клиентами, конкурентами, государственными органами и т.д. Во время переходного периода резко усиливаются также факторы неопределенности и риска, значительно осложняющие принятие правильных хозяйственных решений. В этих условиях важнейшую роль в менеджменте начинает играть оперативное, или ситуационное, управление предприятием.</w:t>
      </w:r>
    </w:p>
    <w:p w:rsidR="005B6A6C" w:rsidRPr="00991164" w:rsidRDefault="005B6A6C"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Неразвитость информационной инфраструктуры, отсутствие реально действующих правовых норм в бизнесе, взаимная необязательность партнеров, неустойчивость валютного курса рубля и другие причины обусловливают повышенную осторожность предпринимателей при принятии управленческих решений.</w:t>
      </w:r>
    </w:p>
    <w:p w:rsidR="005B6A6C" w:rsidRPr="00991164" w:rsidRDefault="005B6A6C"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Типичным примером является кредитная политика российских коммерческих банков (без залога в российском банке кредит получить практически невозможно). Однако нежелание рисковать характерно не только для банков. Торговые организации весьма неохотно берут на реализацию даже небольшие партии новых товаров, не входящих в привычный для магазина ассортимент. Промышленные предприятия также с большим трудом переходят на изготовление новых (пусть даже весьма перспективных) видов продукции. Для того чтобы реально оценить риски проекта до принятия решения, существует комплексный экономический анализ операционной деятельности (КЭАОД) изучает операционную деятельность организации, которая представляет собой хозяйственные процессы, непосредственно связанные с производством и реализацией товаров, продукции, работ и услуг. Следовательно, можно говорить о достаточно широком охвате круга проблем КЭАОД, что обусловливает относительно высокую сложность организационно-методических аспектов его проведения - системы его показателей, информационной базы, методических подходов и частных методик и, соответственно, требует участия достаточно большого числа специалистов - представителей различных функциональных служб организации. Одно из предназначений КЭАОД - обеспечить совместную и слаженную работу подсистем организации и их сотрудничество в целях выполнения поставленных задач.</w:t>
      </w:r>
    </w:p>
    <w:p w:rsidR="005B6A6C" w:rsidRPr="00991164" w:rsidRDefault="005B6A6C" w:rsidP="00991164">
      <w:pPr>
        <w:pStyle w:val="ConsNormal"/>
        <w:spacing w:line="360" w:lineRule="auto"/>
        <w:ind w:right="0" w:firstLine="709"/>
        <w:jc w:val="both"/>
        <w:rPr>
          <w:rFonts w:ascii="Times New Roman" w:hAnsi="Times New Roman" w:cs="Times New Roman"/>
          <w:sz w:val="28"/>
          <w:szCs w:val="24"/>
        </w:rPr>
      </w:pPr>
      <w:r w:rsidRPr="00991164">
        <w:rPr>
          <w:rFonts w:ascii="Times New Roman" w:hAnsi="Times New Roman" w:cs="Times New Roman"/>
          <w:sz w:val="28"/>
          <w:szCs w:val="24"/>
        </w:rPr>
        <w:t>Значение анализа финансовой устойчивости организации очень велико и его трудно переоценить, поскольку именно он является той базой, на которой строится разработка экономической стратегии предприятия. Анализ опирается на показатели промежуточной и годовой бухгалтерской отчётности. Предварительный анализ целесообразно проводить перед составлением годовой бухгалтерской отчётности, когда ещё имеется возможность изменить ряд статей баланса. На основе данных итогового анализа финансово- хозяйственного состояния осуществляется выработка экономической политики предприятия. От того, насколько качественно он проведён зависит эффективность принимаемых управленческих решений.</w:t>
      </w:r>
    </w:p>
    <w:p w:rsidR="005B6A6C" w:rsidRPr="00991164" w:rsidRDefault="005B6A6C" w:rsidP="00991164">
      <w:pPr>
        <w:pStyle w:val="ConsNormal"/>
        <w:spacing w:line="360" w:lineRule="auto"/>
        <w:ind w:right="0" w:firstLine="709"/>
        <w:jc w:val="both"/>
        <w:rPr>
          <w:rFonts w:ascii="Times New Roman" w:hAnsi="Times New Roman" w:cs="Times New Roman"/>
          <w:snapToGrid w:val="0"/>
          <w:sz w:val="28"/>
          <w:szCs w:val="24"/>
        </w:rPr>
      </w:pPr>
      <w:r w:rsidRPr="00991164">
        <w:rPr>
          <w:rFonts w:ascii="Times New Roman" w:hAnsi="Times New Roman" w:cs="Times New Roman"/>
          <w:sz w:val="28"/>
          <w:szCs w:val="24"/>
        </w:rPr>
        <w:t>В завершение работы хотелось бы отметить следующее. Анализ финансового состояния предприятия проводится опираясь на</w:t>
      </w:r>
      <w:r w:rsidR="00991164">
        <w:rPr>
          <w:rFonts w:ascii="Times New Roman" w:hAnsi="Times New Roman" w:cs="Times New Roman"/>
          <w:sz w:val="28"/>
          <w:szCs w:val="24"/>
        </w:rPr>
        <w:t xml:space="preserve"> </w:t>
      </w:r>
      <w:r w:rsidRPr="00991164">
        <w:rPr>
          <w:rFonts w:ascii="Times New Roman" w:hAnsi="Times New Roman" w:cs="Times New Roman"/>
          <w:sz w:val="28"/>
          <w:szCs w:val="24"/>
        </w:rPr>
        <w:t>б</w:t>
      </w:r>
      <w:r w:rsidRPr="00991164">
        <w:rPr>
          <w:rFonts w:ascii="Times New Roman" w:hAnsi="Times New Roman" w:cs="Times New Roman"/>
          <w:snapToGrid w:val="0"/>
          <w:sz w:val="28"/>
          <w:szCs w:val="24"/>
        </w:rPr>
        <w:t>ухгалтерскую отчётность, как единую систему данных об имущественном и финансовом положении организации и о результатах</w:t>
      </w:r>
      <w:r w:rsidR="00E12055">
        <w:rPr>
          <w:rFonts w:ascii="Times New Roman" w:hAnsi="Times New Roman" w:cs="Times New Roman"/>
          <w:snapToGrid w:val="0"/>
          <w:sz w:val="28"/>
          <w:szCs w:val="24"/>
        </w:rPr>
        <w:t xml:space="preserve"> её хозяйственной деятельности.</w:t>
      </w:r>
    </w:p>
    <w:p w:rsidR="00E12055" w:rsidRDefault="00E12055" w:rsidP="00991164">
      <w:pPr>
        <w:widowControl w:val="0"/>
        <w:spacing w:line="360" w:lineRule="auto"/>
        <w:ind w:firstLine="709"/>
        <w:jc w:val="both"/>
        <w:rPr>
          <w:snapToGrid w:val="0"/>
          <w:sz w:val="28"/>
        </w:rPr>
      </w:pPr>
    </w:p>
    <w:p w:rsidR="00650007" w:rsidRPr="00991164" w:rsidRDefault="00E12055" w:rsidP="00991164">
      <w:pPr>
        <w:widowControl w:val="0"/>
        <w:spacing w:line="360" w:lineRule="auto"/>
        <w:ind w:firstLine="709"/>
        <w:jc w:val="both"/>
        <w:rPr>
          <w:snapToGrid w:val="0"/>
          <w:sz w:val="28"/>
          <w:szCs w:val="28"/>
        </w:rPr>
      </w:pPr>
      <w:r>
        <w:rPr>
          <w:bCs/>
          <w:snapToGrid w:val="0"/>
          <w:sz w:val="28"/>
          <w:szCs w:val="28"/>
        </w:rPr>
        <w:br w:type="page"/>
        <w:t>Список используемой литературы</w:t>
      </w:r>
    </w:p>
    <w:p w:rsidR="00650007" w:rsidRPr="00991164" w:rsidRDefault="00650007" w:rsidP="00991164">
      <w:pPr>
        <w:widowControl w:val="0"/>
        <w:spacing w:line="360" w:lineRule="auto"/>
        <w:ind w:firstLine="709"/>
        <w:jc w:val="both"/>
        <w:rPr>
          <w:snapToGrid w:val="0"/>
          <w:sz w:val="28"/>
        </w:rPr>
      </w:pP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napToGrid w:val="0"/>
          <w:sz w:val="28"/>
        </w:rPr>
        <w:t xml:space="preserve">Федеральный закон «О бухгалтерском учёте» от 22.11.96г. №129 –ФЗ </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napToGrid w:val="0"/>
          <w:sz w:val="28"/>
        </w:rPr>
        <w:t>Приказ Минфина РФ от 28.06.00. №60н.</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z w:val="28"/>
        </w:rPr>
        <w:t>Постановление от 06.03.1998 N 273 "Об утверждении Положения о Министерстве финансов Российской Федерации</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napToGrid w:val="0"/>
          <w:sz w:val="28"/>
        </w:rPr>
        <w:t>ПБУ 4/99 Бухгалтерская отчётность организации</w:t>
      </w:r>
    </w:p>
    <w:p w:rsidR="00AD6E1B" w:rsidRPr="00991164" w:rsidRDefault="00AD6E1B" w:rsidP="00E12055">
      <w:pPr>
        <w:widowControl w:val="0"/>
        <w:numPr>
          <w:ilvl w:val="0"/>
          <w:numId w:val="1"/>
        </w:numPr>
        <w:spacing w:line="360" w:lineRule="auto"/>
        <w:ind w:left="0" w:firstLine="0"/>
        <w:jc w:val="both"/>
        <w:rPr>
          <w:snapToGrid w:val="0"/>
          <w:sz w:val="28"/>
        </w:rPr>
      </w:pPr>
      <w:r w:rsidRPr="00991164">
        <w:rPr>
          <w:sz w:val="28"/>
        </w:rPr>
        <w:t>Балабанов И.Т.. Основы финансового менеджмента. -М.: Финансы и статистика, 1998</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napToGrid w:val="0"/>
          <w:sz w:val="28"/>
        </w:rPr>
        <w:t>Волков Н.Г. «Практическое пособие по бухгалтерскому учёту».-М.: Аскери-АССА, 1998.</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napToGrid w:val="0"/>
          <w:sz w:val="28"/>
        </w:rPr>
        <w:t>Кондраков Н.П. Бухгалтерский учёт: Учебник.-М.: ИНФРА-М, 2005.</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z w:val="28"/>
        </w:rPr>
        <w:t>Ковалев</w:t>
      </w:r>
      <w:r w:rsidR="00AD6E1B" w:rsidRPr="00991164">
        <w:rPr>
          <w:sz w:val="28"/>
        </w:rPr>
        <w:t xml:space="preserve"> А.И.</w:t>
      </w:r>
      <w:r w:rsidRPr="00991164">
        <w:rPr>
          <w:sz w:val="28"/>
        </w:rPr>
        <w:t>, Привалов</w:t>
      </w:r>
      <w:r w:rsidR="00AD6E1B" w:rsidRPr="00991164">
        <w:rPr>
          <w:sz w:val="28"/>
        </w:rPr>
        <w:t xml:space="preserve"> В.П.</w:t>
      </w:r>
      <w:r w:rsidRPr="00991164">
        <w:rPr>
          <w:sz w:val="28"/>
        </w:rPr>
        <w:t>. Анализ финансового состояния предприятия - М.: Центр экономики и маркетинга, 2000 - 209 стр</w:t>
      </w:r>
    </w:p>
    <w:p w:rsidR="00AD6E1B" w:rsidRPr="00991164" w:rsidRDefault="00AD6E1B" w:rsidP="00E12055">
      <w:pPr>
        <w:widowControl w:val="0"/>
        <w:numPr>
          <w:ilvl w:val="0"/>
          <w:numId w:val="1"/>
        </w:numPr>
        <w:spacing w:line="360" w:lineRule="auto"/>
        <w:ind w:left="0" w:firstLine="0"/>
        <w:jc w:val="both"/>
        <w:rPr>
          <w:snapToGrid w:val="0"/>
          <w:sz w:val="28"/>
        </w:rPr>
      </w:pPr>
      <w:r w:rsidRPr="00991164">
        <w:rPr>
          <w:sz w:val="28"/>
        </w:rPr>
        <w:t>. Ковалев</w:t>
      </w:r>
      <w:r w:rsidR="0087088C" w:rsidRPr="00991164">
        <w:rPr>
          <w:sz w:val="28"/>
        </w:rPr>
        <w:t xml:space="preserve"> В.В</w:t>
      </w:r>
      <w:r w:rsidRPr="00991164">
        <w:rPr>
          <w:sz w:val="28"/>
        </w:rPr>
        <w:t>. Финансовый анализ: Управление капиталом. Выбор инвестиций. Анализ отчетности. -М.: Финансы и статистика, 2000- 502 стр</w:t>
      </w:r>
    </w:p>
    <w:p w:rsidR="0087088C" w:rsidRPr="00991164" w:rsidRDefault="0087088C" w:rsidP="00E12055">
      <w:pPr>
        <w:widowControl w:val="0"/>
        <w:numPr>
          <w:ilvl w:val="0"/>
          <w:numId w:val="1"/>
        </w:numPr>
        <w:spacing w:line="360" w:lineRule="auto"/>
        <w:ind w:left="0" w:firstLine="0"/>
        <w:jc w:val="both"/>
        <w:rPr>
          <w:snapToGrid w:val="0"/>
          <w:sz w:val="28"/>
        </w:rPr>
      </w:pPr>
      <w:r w:rsidRPr="00991164">
        <w:rPr>
          <w:sz w:val="28"/>
        </w:rPr>
        <w:t>Павлова Л.Н.. Финансы</w:t>
      </w:r>
      <w:r w:rsidR="00991164">
        <w:rPr>
          <w:sz w:val="28"/>
        </w:rPr>
        <w:t xml:space="preserve"> </w:t>
      </w:r>
      <w:r w:rsidRPr="00991164">
        <w:rPr>
          <w:sz w:val="28"/>
        </w:rPr>
        <w:t>предпринимателей.- М.: Финансы "Юнита", 1998- 638 стр.</w:t>
      </w:r>
    </w:p>
    <w:p w:rsidR="0087088C" w:rsidRPr="00991164" w:rsidRDefault="0087088C" w:rsidP="00E12055">
      <w:pPr>
        <w:widowControl w:val="0"/>
        <w:numPr>
          <w:ilvl w:val="0"/>
          <w:numId w:val="1"/>
        </w:numPr>
        <w:spacing w:line="360" w:lineRule="auto"/>
        <w:ind w:left="0" w:firstLine="0"/>
        <w:jc w:val="both"/>
        <w:rPr>
          <w:snapToGrid w:val="0"/>
          <w:sz w:val="28"/>
        </w:rPr>
      </w:pPr>
      <w:r w:rsidRPr="00991164">
        <w:rPr>
          <w:sz w:val="28"/>
        </w:rPr>
        <w:t>Семенов В.М., Асейнов С.А.. Финансы предприятий отраслей народного хозяйства - Астрахань,.: Нова, 1998 стр.310</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z w:val="28"/>
        </w:rPr>
        <w:t>Шермет</w:t>
      </w:r>
      <w:r w:rsidR="0087088C" w:rsidRPr="00991164">
        <w:rPr>
          <w:sz w:val="28"/>
        </w:rPr>
        <w:t xml:space="preserve"> А.Д.</w:t>
      </w:r>
      <w:r w:rsidRPr="00991164">
        <w:rPr>
          <w:sz w:val="28"/>
        </w:rPr>
        <w:t>, Сайфулин</w:t>
      </w:r>
      <w:r w:rsidR="0087088C" w:rsidRPr="00991164">
        <w:rPr>
          <w:sz w:val="28"/>
        </w:rPr>
        <w:t xml:space="preserve"> Р.С.</w:t>
      </w:r>
      <w:r w:rsidRPr="00991164">
        <w:rPr>
          <w:sz w:val="28"/>
        </w:rPr>
        <w:t>. Финансы предприятий- М.: ИнФРА-М, 1999, 342 стр</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z w:val="28"/>
        </w:rPr>
        <w:t>Финансы. /под ред. проф. чл. корр. Л.А. Дробозиной. -М.: ЮНИТИ,-2000</w:t>
      </w:r>
    </w:p>
    <w:p w:rsidR="00650007" w:rsidRPr="00991164" w:rsidRDefault="00650007" w:rsidP="00E12055">
      <w:pPr>
        <w:widowControl w:val="0"/>
        <w:numPr>
          <w:ilvl w:val="0"/>
          <w:numId w:val="1"/>
        </w:numPr>
        <w:spacing w:line="360" w:lineRule="auto"/>
        <w:ind w:left="0" w:firstLine="0"/>
        <w:jc w:val="both"/>
        <w:rPr>
          <w:snapToGrid w:val="0"/>
          <w:sz w:val="28"/>
        </w:rPr>
      </w:pPr>
      <w:r w:rsidRPr="00991164">
        <w:rPr>
          <w:sz w:val="28"/>
        </w:rPr>
        <w:t>Финансы / под ред. д.э.н. проф. Ковалевой А.М. - М.: Финансы и статистика, 2000 -381 стр.</w:t>
      </w:r>
    </w:p>
    <w:p w:rsidR="00650007" w:rsidRPr="00991164" w:rsidRDefault="00650007" w:rsidP="00E12055">
      <w:pPr>
        <w:widowControl w:val="0"/>
        <w:spacing w:line="360" w:lineRule="auto"/>
        <w:jc w:val="both"/>
        <w:rPr>
          <w:snapToGrid w:val="0"/>
          <w:sz w:val="28"/>
        </w:rPr>
      </w:pPr>
    </w:p>
    <w:p w:rsidR="005B6A6C" w:rsidRPr="00991164" w:rsidRDefault="00E12055" w:rsidP="00991164">
      <w:pPr>
        <w:widowControl w:val="0"/>
        <w:autoSpaceDE w:val="0"/>
        <w:autoSpaceDN w:val="0"/>
        <w:adjustRightInd w:val="0"/>
        <w:spacing w:line="360" w:lineRule="auto"/>
        <w:ind w:firstLine="709"/>
        <w:jc w:val="both"/>
        <w:rPr>
          <w:bCs/>
          <w:sz w:val="28"/>
          <w:szCs w:val="28"/>
        </w:rPr>
      </w:pPr>
      <w:r>
        <w:rPr>
          <w:bCs/>
          <w:sz w:val="28"/>
          <w:szCs w:val="28"/>
        </w:rPr>
        <w:br w:type="page"/>
      </w:r>
      <w:r w:rsidR="005B6A6C" w:rsidRPr="00991164">
        <w:rPr>
          <w:bCs/>
          <w:sz w:val="28"/>
          <w:szCs w:val="28"/>
        </w:rPr>
        <w:t>Приложения</w:t>
      </w:r>
    </w:p>
    <w:p w:rsidR="00E12055" w:rsidRDefault="00E12055" w:rsidP="00991164">
      <w:pPr>
        <w:widowControl w:val="0"/>
        <w:spacing w:line="360" w:lineRule="auto"/>
        <w:ind w:firstLine="709"/>
        <w:jc w:val="both"/>
        <w:rPr>
          <w:sz w:val="28"/>
        </w:rPr>
      </w:pPr>
    </w:p>
    <w:p w:rsidR="009D1CED" w:rsidRPr="00991164" w:rsidRDefault="009D1CED" w:rsidP="00991164">
      <w:pPr>
        <w:widowControl w:val="0"/>
        <w:spacing w:line="360" w:lineRule="auto"/>
        <w:ind w:firstLine="709"/>
        <w:jc w:val="both"/>
        <w:rPr>
          <w:sz w:val="28"/>
        </w:rPr>
      </w:pPr>
      <w:r w:rsidRPr="00991164">
        <w:rPr>
          <w:sz w:val="28"/>
        </w:rPr>
        <w:t>Таб</w:t>
      </w:r>
      <w:r w:rsidR="00E41B75" w:rsidRPr="00991164">
        <w:rPr>
          <w:sz w:val="28"/>
        </w:rPr>
        <w:t>л</w:t>
      </w:r>
      <w:r w:rsidR="003B0147" w:rsidRPr="00991164">
        <w:rPr>
          <w:sz w:val="28"/>
        </w:rPr>
        <w:t>.</w:t>
      </w:r>
      <w:r w:rsidRPr="00991164">
        <w:rPr>
          <w:sz w:val="28"/>
        </w:rPr>
        <w:t xml:space="preserve"> 1.1.</w:t>
      </w:r>
      <w:r w:rsidR="00E12055">
        <w:rPr>
          <w:sz w:val="28"/>
        </w:rPr>
        <w:t xml:space="preserve"> </w:t>
      </w:r>
      <w:r w:rsidRPr="00991164">
        <w:rPr>
          <w:sz w:val="28"/>
        </w:rPr>
        <w:t>Основные технико-экономические показатели</w:t>
      </w:r>
      <w:r w:rsidR="00E12055">
        <w:rPr>
          <w:sz w:val="28"/>
        </w:rPr>
        <w:t xml:space="preserve"> </w:t>
      </w:r>
      <w:r w:rsidRPr="00991164">
        <w:rPr>
          <w:sz w:val="28"/>
        </w:rPr>
        <w:t xml:space="preserve">ОАО завод </w:t>
      </w:r>
      <w:r w:rsidRPr="00991164">
        <w:rPr>
          <w:sz w:val="28"/>
          <w:lang w:val="en-US"/>
        </w:rPr>
        <w:t>III</w:t>
      </w:r>
      <w:r w:rsidRPr="00991164">
        <w:rPr>
          <w:sz w:val="28"/>
        </w:rPr>
        <w:t xml:space="preserve"> Интернационала</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588"/>
        <w:gridCol w:w="915"/>
        <w:gridCol w:w="1196"/>
        <w:gridCol w:w="930"/>
        <w:gridCol w:w="1196"/>
        <w:gridCol w:w="1196"/>
      </w:tblGrid>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Показатели</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Ед.</w:t>
            </w:r>
          </w:p>
        </w:tc>
        <w:tc>
          <w:tcPr>
            <w:tcW w:w="3322" w:type="dxa"/>
            <w:gridSpan w:val="3"/>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Фактически за:</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2006 г. к</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изм.</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2004 г.</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2005 г.</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2006 г.</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2005 г. в %</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 Валовая продукция</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40060</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59210</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81013</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136,8</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 xml:space="preserve">в том числе: </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судостроение</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16745</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46015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59416</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129.1</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судоремонт</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20431</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11187</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18139</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162.1</w:t>
            </w:r>
          </w:p>
        </w:tc>
      </w:tr>
      <w:tr w:rsidR="009D1CED" w:rsidRPr="00E12055" w:rsidTr="00E12055">
        <w:tc>
          <w:tcPr>
            <w:tcW w:w="3588" w:type="dxa"/>
          </w:tcPr>
          <w:p w:rsidR="009D1CED" w:rsidRPr="00E12055" w:rsidRDefault="009D1CED" w:rsidP="006D52D5">
            <w:pPr>
              <w:widowControl w:val="0"/>
              <w:overflowPunct w:val="0"/>
              <w:autoSpaceDE w:val="0"/>
              <w:autoSpaceDN w:val="0"/>
              <w:adjustRightInd w:val="0"/>
              <w:spacing w:line="360" w:lineRule="auto"/>
              <w:jc w:val="both"/>
              <w:rPr>
                <w:sz w:val="20"/>
                <w:szCs w:val="20"/>
              </w:rPr>
            </w:pPr>
            <w:r w:rsidRPr="00E12055">
              <w:rPr>
                <w:sz w:val="20"/>
                <w:szCs w:val="20"/>
              </w:rPr>
              <w:t>машиностроение, прочие</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2884</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2008</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3458</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172.2</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 Объем реализации</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40710</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63310</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74126</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117.1</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3. Товарная продукция</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40380</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59637</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72335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121.3</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 Численность , всего</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чел.</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764</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741</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765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103.2</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в том числе ППП</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720</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714</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728</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102,0</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 ФОТ, всего</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8765</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10097</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18352</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161.8</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в том числе ППП</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8527</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9922</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18214</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183,6</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6. Производительность труда одного работника ППП</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55.6</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82.9</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111.3</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134.2</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 Среднемесячная оплата одного работника ППП</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руб.</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987</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1158</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2085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180.0</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 Себестоимость товарной продукции</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32385</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45324</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50285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110.9</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9. Затраты на 1 руб. товарной продукции</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коп.</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80.2</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76.0</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69.5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91.5</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 Балансовая прибыль</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5872</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02610</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21633</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171.5</w:t>
            </w:r>
          </w:p>
        </w:tc>
      </w:tr>
      <w:tr w:rsidR="009D1CED" w:rsidRPr="00E12055" w:rsidTr="00E12055">
        <w:tc>
          <w:tcPr>
            <w:tcW w:w="3588"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 Рентабельность реализованной продукции</w:t>
            </w:r>
          </w:p>
        </w:tc>
        <w:tc>
          <w:tcPr>
            <w:tcW w:w="915"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24.7</w:t>
            </w:r>
          </w:p>
        </w:tc>
        <w:tc>
          <w:tcPr>
            <w:tcW w:w="930"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46.5</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43.9</w:t>
            </w:r>
          </w:p>
        </w:tc>
        <w:tc>
          <w:tcPr>
            <w:tcW w:w="119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-2.6</w:t>
            </w:r>
          </w:p>
        </w:tc>
      </w:tr>
    </w:tbl>
    <w:p w:rsidR="00275DD5" w:rsidRPr="00991164" w:rsidRDefault="00275DD5" w:rsidP="00991164">
      <w:pPr>
        <w:widowControl w:val="0"/>
        <w:spacing w:line="360" w:lineRule="auto"/>
        <w:ind w:firstLine="709"/>
        <w:jc w:val="both"/>
        <w:rPr>
          <w:sz w:val="28"/>
        </w:rPr>
      </w:pPr>
    </w:p>
    <w:p w:rsidR="009D1CED" w:rsidRPr="00991164" w:rsidRDefault="009D1CED"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1.2.</w:t>
      </w:r>
      <w:r w:rsidR="00E12055">
        <w:rPr>
          <w:sz w:val="28"/>
        </w:rPr>
        <w:t xml:space="preserve"> </w:t>
      </w:r>
      <w:r w:rsidRPr="00991164">
        <w:rPr>
          <w:sz w:val="28"/>
        </w:rPr>
        <w:t xml:space="preserve">Выполнение объемов производства </w:t>
      </w:r>
      <w:r w:rsidR="00E12055">
        <w:rPr>
          <w:sz w:val="28"/>
        </w:rPr>
        <w:t>по направлениям за 2004-2006 гг</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376"/>
        <w:gridCol w:w="1063"/>
        <w:gridCol w:w="1063"/>
        <w:gridCol w:w="1063"/>
        <w:gridCol w:w="1063"/>
        <w:gridCol w:w="1063"/>
        <w:gridCol w:w="1063"/>
      </w:tblGrid>
      <w:tr w:rsidR="009D1CED" w:rsidRPr="00E12055" w:rsidTr="00E12055">
        <w:tc>
          <w:tcPr>
            <w:tcW w:w="237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Виды деятельности</w:t>
            </w:r>
          </w:p>
        </w:tc>
        <w:tc>
          <w:tcPr>
            <w:tcW w:w="3189" w:type="dxa"/>
            <w:gridSpan w:val="3"/>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Фактически за :</w:t>
            </w:r>
          </w:p>
        </w:tc>
        <w:tc>
          <w:tcPr>
            <w:tcW w:w="3189" w:type="dxa"/>
            <w:gridSpan w:val="3"/>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Удельный вес, %</w:t>
            </w:r>
          </w:p>
        </w:tc>
      </w:tr>
      <w:tr w:rsidR="009D1CED" w:rsidRPr="00E12055" w:rsidTr="00E12055">
        <w:tc>
          <w:tcPr>
            <w:tcW w:w="2376"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p>
        </w:tc>
        <w:tc>
          <w:tcPr>
            <w:tcW w:w="1063"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2004 г.</w:t>
            </w:r>
          </w:p>
        </w:tc>
        <w:tc>
          <w:tcPr>
            <w:tcW w:w="1063"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2005 г.</w:t>
            </w:r>
          </w:p>
        </w:tc>
        <w:tc>
          <w:tcPr>
            <w:tcW w:w="1063"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2006 г.</w:t>
            </w:r>
          </w:p>
        </w:tc>
        <w:tc>
          <w:tcPr>
            <w:tcW w:w="1063"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2004 г.</w:t>
            </w:r>
          </w:p>
        </w:tc>
        <w:tc>
          <w:tcPr>
            <w:tcW w:w="1063"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2005 г.</w:t>
            </w:r>
          </w:p>
        </w:tc>
        <w:tc>
          <w:tcPr>
            <w:tcW w:w="1063" w:type="dxa"/>
            <w:tcBorders>
              <w:bottom w:val="nil"/>
            </w:tcBorders>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2006 г.</w:t>
            </w:r>
          </w:p>
        </w:tc>
      </w:tr>
      <w:tr w:rsidR="009D1CED" w:rsidRPr="00E12055" w:rsidTr="00E12055">
        <w:tc>
          <w:tcPr>
            <w:tcW w:w="237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 Судостроители</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16745</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46015</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59416</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41,8</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77,7</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73,4</w:t>
            </w:r>
          </w:p>
        </w:tc>
      </w:tr>
      <w:tr w:rsidR="009D1CED" w:rsidRPr="00E12055" w:rsidTr="00E12055">
        <w:tc>
          <w:tcPr>
            <w:tcW w:w="237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 Судоремонт</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20431</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11187</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18139</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51,0</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18,9</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22,4</w:t>
            </w:r>
          </w:p>
        </w:tc>
      </w:tr>
      <w:tr w:rsidR="009D1CED" w:rsidRPr="00E12055" w:rsidTr="00E12055">
        <w:tc>
          <w:tcPr>
            <w:tcW w:w="2376" w:type="dxa"/>
          </w:tcPr>
          <w:p w:rsidR="009D1CED" w:rsidRPr="00E12055" w:rsidRDefault="009D1CED" w:rsidP="00E12055">
            <w:pPr>
              <w:widowControl w:val="0"/>
              <w:numPr>
                <w:ilvl w:val="0"/>
                <w:numId w:val="4"/>
              </w:numPr>
              <w:overflowPunct w:val="0"/>
              <w:autoSpaceDE w:val="0"/>
              <w:autoSpaceDN w:val="0"/>
              <w:adjustRightInd w:val="0"/>
              <w:spacing w:line="360" w:lineRule="auto"/>
              <w:ind w:left="0" w:firstLine="0"/>
              <w:jc w:val="both"/>
              <w:rPr>
                <w:sz w:val="20"/>
                <w:szCs w:val="20"/>
              </w:rPr>
            </w:pPr>
            <w:r w:rsidRPr="00E12055">
              <w:rPr>
                <w:sz w:val="20"/>
                <w:szCs w:val="20"/>
              </w:rPr>
              <w:t>Машиностроение,</w:t>
            </w:r>
            <w:r w:rsidR="00991164" w:rsidRPr="00E12055">
              <w:rPr>
                <w:sz w:val="20"/>
                <w:szCs w:val="20"/>
              </w:rPr>
              <w:t xml:space="preserve"> </w:t>
            </w:r>
            <w:r w:rsidRPr="00E12055">
              <w:rPr>
                <w:sz w:val="20"/>
                <w:szCs w:val="20"/>
              </w:rPr>
              <w:t>прочие</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2884</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2008</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3458</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7,2</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3,4</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4,2</w:t>
            </w:r>
          </w:p>
        </w:tc>
      </w:tr>
      <w:tr w:rsidR="009D1CED" w:rsidRPr="00E12055" w:rsidTr="00E12055">
        <w:tc>
          <w:tcPr>
            <w:tcW w:w="2376"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 Всего</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40060</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59210</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81013</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100,0</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100,0</w:t>
            </w:r>
          </w:p>
        </w:tc>
        <w:tc>
          <w:tcPr>
            <w:tcW w:w="1063" w:type="dxa"/>
          </w:tcPr>
          <w:p w:rsidR="009D1CED" w:rsidRPr="00E12055" w:rsidRDefault="009D1CED" w:rsidP="00E12055">
            <w:pPr>
              <w:widowControl w:val="0"/>
              <w:overflowPunct w:val="0"/>
              <w:autoSpaceDE w:val="0"/>
              <w:autoSpaceDN w:val="0"/>
              <w:adjustRightInd w:val="0"/>
              <w:spacing w:line="360" w:lineRule="auto"/>
              <w:jc w:val="both"/>
              <w:rPr>
                <w:sz w:val="20"/>
                <w:szCs w:val="20"/>
              </w:rPr>
            </w:pPr>
            <w:r w:rsidRPr="00E12055">
              <w:rPr>
                <w:sz w:val="20"/>
                <w:szCs w:val="20"/>
              </w:rPr>
              <w:t>100,0</w:t>
            </w:r>
          </w:p>
        </w:tc>
      </w:tr>
    </w:tbl>
    <w:p w:rsidR="00921606" w:rsidRPr="00991164" w:rsidRDefault="006D52D5" w:rsidP="00991164">
      <w:pPr>
        <w:widowControl w:val="0"/>
        <w:spacing w:line="360" w:lineRule="auto"/>
        <w:ind w:firstLine="709"/>
        <w:jc w:val="both"/>
        <w:rPr>
          <w:sz w:val="28"/>
        </w:rPr>
      </w:pPr>
      <w:r>
        <w:rPr>
          <w:sz w:val="28"/>
        </w:rPr>
        <w:br w:type="page"/>
      </w:r>
      <w:r w:rsidR="00921606" w:rsidRPr="00991164">
        <w:rPr>
          <w:sz w:val="28"/>
        </w:rPr>
        <w:t>Таб</w:t>
      </w:r>
      <w:r w:rsidR="00E41B75" w:rsidRPr="00991164">
        <w:rPr>
          <w:sz w:val="28"/>
        </w:rPr>
        <w:t>л</w:t>
      </w:r>
      <w:r w:rsidR="00921606" w:rsidRPr="00991164">
        <w:rPr>
          <w:sz w:val="28"/>
        </w:rPr>
        <w:t>. 3.1</w:t>
      </w:r>
      <w:r w:rsidR="00E12055">
        <w:rPr>
          <w:sz w:val="28"/>
        </w:rPr>
        <w:t xml:space="preserve"> </w:t>
      </w:r>
      <w:r w:rsidR="00921606" w:rsidRPr="00991164">
        <w:rPr>
          <w:sz w:val="28"/>
        </w:rPr>
        <w:t xml:space="preserve">Анализ доходности ОАО завод </w:t>
      </w:r>
      <w:r w:rsidR="00921606" w:rsidRPr="00991164">
        <w:rPr>
          <w:sz w:val="28"/>
          <w:lang w:val="en-US"/>
        </w:rPr>
        <w:t>III</w:t>
      </w:r>
      <w:r w:rsidR="00921606" w:rsidRPr="00991164">
        <w:rPr>
          <w:sz w:val="28"/>
        </w:rPr>
        <w:t xml:space="preserve"> Интернационала</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252"/>
        <w:gridCol w:w="1063"/>
        <w:gridCol w:w="889"/>
        <w:gridCol w:w="850"/>
        <w:gridCol w:w="851"/>
        <w:gridCol w:w="1063"/>
      </w:tblGrid>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Показатели</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Ед. изм.</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2005 г.</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2006 г.</w:t>
            </w:r>
          </w:p>
        </w:tc>
        <w:tc>
          <w:tcPr>
            <w:tcW w:w="1914" w:type="dxa"/>
            <w:gridSpan w:val="2"/>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Отклонения</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p>
        </w:tc>
        <w:tc>
          <w:tcPr>
            <w:tcW w:w="851" w:type="dxa"/>
          </w:tcPr>
          <w:p w:rsidR="00921606" w:rsidRPr="00E12055" w:rsidRDefault="00921606" w:rsidP="00E12055">
            <w:pPr>
              <w:widowControl w:val="0"/>
              <w:spacing w:line="360" w:lineRule="auto"/>
              <w:jc w:val="both"/>
              <w:rPr>
                <w:sz w:val="20"/>
                <w:szCs w:val="20"/>
              </w:rPr>
            </w:pPr>
            <w:r w:rsidRPr="00E12055">
              <w:rPr>
                <w:sz w:val="20"/>
                <w:szCs w:val="20"/>
              </w:rPr>
              <w:t>абсол.</w:t>
            </w:r>
            <w:r w:rsidR="00E12055">
              <w:rPr>
                <w:sz w:val="20"/>
                <w:szCs w:val="20"/>
              </w:rPr>
              <w:t xml:space="preserve"> </w:t>
            </w:r>
            <w:r w:rsidRPr="00E12055">
              <w:rPr>
                <w:sz w:val="20"/>
                <w:szCs w:val="20"/>
              </w:rPr>
              <w:t>знач.</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 Выручка от реализации продукции, работ и услуг</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тыс. руб.</w:t>
            </w:r>
          </w:p>
        </w:tc>
        <w:tc>
          <w:tcPr>
            <w:tcW w:w="889"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63310</w:t>
            </w:r>
          </w:p>
        </w:tc>
        <w:tc>
          <w:tcPr>
            <w:tcW w:w="850"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74126</w:t>
            </w:r>
          </w:p>
        </w:tc>
        <w:tc>
          <w:tcPr>
            <w:tcW w:w="851"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10816</w:t>
            </w:r>
          </w:p>
        </w:tc>
        <w:tc>
          <w:tcPr>
            <w:tcW w:w="1063"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17,1</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 Себестоимость продукции</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43210</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51494</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8284</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19,4</w:t>
            </w:r>
          </w:p>
        </w:tc>
      </w:tr>
      <w:tr w:rsidR="00921606" w:rsidRPr="00E12055" w:rsidTr="00E12055">
        <w:tc>
          <w:tcPr>
            <w:tcW w:w="4252" w:type="dxa"/>
          </w:tcPr>
          <w:p w:rsidR="00921606" w:rsidRPr="00E12055" w:rsidRDefault="00991164" w:rsidP="00E12055">
            <w:pPr>
              <w:widowControl w:val="0"/>
              <w:overflowPunct w:val="0"/>
              <w:autoSpaceDE w:val="0"/>
              <w:autoSpaceDN w:val="0"/>
              <w:adjustRightInd w:val="0"/>
              <w:spacing w:line="360" w:lineRule="auto"/>
              <w:jc w:val="both"/>
              <w:rPr>
                <w:sz w:val="20"/>
                <w:szCs w:val="20"/>
              </w:rPr>
            </w:pPr>
            <w:r w:rsidRPr="00E12055">
              <w:rPr>
                <w:sz w:val="20"/>
                <w:szCs w:val="20"/>
              </w:rPr>
              <w:t xml:space="preserve"> </w:t>
            </w:r>
            <w:r w:rsidR="00921606" w:rsidRPr="00E12055">
              <w:rPr>
                <w:sz w:val="20"/>
                <w:szCs w:val="20"/>
              </w:rPr>
              <w:t>в процентах</w:t>
            </w:r>
            <w:r w:rsidRPr="00E12055">
              <w:rPr>
                <w:sz w:val="20"/>
                <w:szCs w:val="20"/>
              </w:rPr>
              <w:t xml:space="preserve"> </w:t>
            </w:r>
            <w:r w:rsidR="00921606" w:rsidRPr="00E12055">
              <w:rPr>
                <w:sz w:val="20"/>
                <w:szCs w:val="20"/>
              </w:rPr>
              <w:t>к выручке</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68,3</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69,5</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1,2</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3. Прибыль от реализации продукции</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20100</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22632</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2532</w:t>
            </w:r>
          </w:p>
        </w:tc>
        <w:tc>
          <w:tcPr>
            <w:tcW w:w="1063"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12,6</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4. Уровень рентабельности</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46,5</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43,9</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-2,6</w:t>
            </w:r>
          </w:p>
        </w:tc>
      </w:tr>
      <w:tr w:rsidR="00921606" w:rsidRPr="00E12055" w:rsidTr="00E12055">
        <w:tc>
          <w:tcPr>
            <w:tcW w:w="4252" w:type="dxa"/>
          </w:tcPr>
          <w:p w:rsidR="00921606" w:rsidRPr="00E12055" w:rsidRDefault="00921606" w:rsidP="00E12055">
            <w:pPr>
              <w:widowControl w:val="0"/>
              <w:numPr>
                <w:ilvl w:val="0"/>
                <w:numId w:val="12"/>
              </w:numPr>
              <w:overflowPunct w:val="0"/>
              <w:autoSpaceDE w:val="0"/>
              <w:autoSpaceDN w:val="0"/>
              <w:adjustRightInd w:val="0"/>
              <w:spacing w:line="360" w:lineRule="auto"/>
              <w:ind w:left="0" w:firstLine="0"/>
              <w:jc w:val="both"/>
              <w:rPr>
                <w:sz w:val="20"/>
                <w:szCs w:val="20"/>
              </w:rPr>
            </w:pPr>
            <w:r w:rsidRPr="00E12055">
              <w:rPr>
                <w:sz w:val="20"/>
                <w:szCs w:val="20"/>
              </w:rPr>
              <w:t xml:space="preserve">Прибыль от реализации продукции </w:t>
            </w:r>
          </w:p>
          <w:p w:rsidR="00921606" w:rsidRPr="00E12055" w:rsidRDefault="00991164" w:rsidP="00E12055">
            <w:pPr>
              <w:widowControl w:val="0"/>
              <w:overflowPunct w:val="0"/>
              <w:autoSpaceDE w:val="0"/>
              <w:autoSpaceDN w:val="0"/>
              <w:adjustRightInd w:val="0"/>
              <w:spacing w:line="360" w:lineRule="auto"/>
              <w:jc w:val="both"/>
              <w:rPr>
                <w:sz w:val="20"/>
                <w:szCs w:val="20"/>
              </w:rPr>
            </w:pPr>
            <w:r w:rsidRPr="00E12055">
              <w:rPr>
                <w:sz w:val="20"/>
                <w:szCs w:val="20"/>
              </w:rPr>
              <w:t xml:space="preserve"> </w:t>
            </w:r>
            <w:r w:rsidR="00921606" w:rsidRPr="00E12055">
              <w:rPr>
                <w:sz w:val="20"/>
                <w:szCs w:val="20"/>
              </w:rPr>
              <w:t>в %</w:t>
            </w:r>
            <w:r w:rsidRPr="00E12055">
              <w:rPr>
                <w:sz w:val="20"/>
                <w:szCs w:val="20"/>
              </w:rPr>
              <w:t xml:space="preserve"> </w:t>
            </w:r>
            <w:r w:rsidR="00921606" w:rsidRPr="00E12055">
              <w:rPr>
                <w:sz w:val="20"/>
                <w:szCs w:val="20"/>
              </w:rPr>
              <w:t>к выручке</w:t>
            </w:r>
          </w:p>
        </w:tc>
        <w:tc>
          <w:tcPr>
            <w:tcW w:w="1063"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 xml:space="preserve">% </w:t>
            </w:r>
          </w:p>
        </w:tc>
        <w:tc>
          <w:tcPr>
            <w:tcW w:w="889"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31,7</w:t>
            </w:r>
          </w:p>
        </w:tc>
        <w:tc>
          <w:tcPr>
            <w:tcW w:w="850"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30,5</w:t>
            </w:r>
          </w:p>
        </w:tc>
        <w:tc>
          <w:tcPr>
            <w:tcW w:w="851"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1063" w:type="dxa"/>
          </w:tcPr>
          <w:p w:rsidR="00921606" w:rsidRPr="00E12055" w:rsidRDefault="00921606" w:rsidP="00E12055">
            <w:pPr>
              <w:widowControl w:val="0"/>
              <w:spacing w:line="360" w:lineRule="auto"/>
              <w:jc w:val="both"/>
              <w:rPr>
                <w:sz w:val="20"/>
                <w:szCs w:val="20"/>
              </w:rPr>
            </w:pPr>
          </w:p>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-1,2</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6. Прибыль от прочей реализации</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-133</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1107</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1240</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в 9 раз</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7. Доходы от внереализационных операций</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-7357</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-2106</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-5251</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71,4</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8. Балансовая прибыль</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12610</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21633</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9023</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71,6</w:t>
            </w:r>
          </w:p>
        </w:tc>
      </w:tr>
      <w:tr w:rsidR="00921606" w:rsidRPr="00E12055" w:rsidTr="00E12055">
        <w:tc>
          <w:tcPr>
            <w:tcW w:w="4252"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9. Чистая прибыль</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т.р.</w:t>
            </w:r>
          </w:p>
        </w:tc>
        <w:tc>
          <w:tcPr>
            <w:tcW w:w="889"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9133</w:t>
            </w:r>
          </w:p>
        </w:tc>
        <w:tc>
          <w:tcPr>
            <w:tcW w:w="850"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15703</w:t>
            </w:r>
          </w:p>
        </w:tc>
        <w:tc>
          <w:tcPr>
            <w:tcW w:w="851"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6570</w:t>
            </w:r>
          </w:p>
        </w:tc>
        <w:tc>
          <w:tcPr>
            <w:tcW w:w="1063" w:type="dxa"/>
          </w:tcPr>
          <w:p w:rsidR="00921606" w:rsidRPr="00E12055" w:rsidRDefault="00921606" w:rsidP="00E12055">
            <w:pPr>
              <w:widowControl w:val="0"/>
              <w:overflowPunct w:val="0"/>
              <w:autoSpaceDE w:val="0"/>
              <w:autoSpaceDN w:val="0"/>
              <w:adjustRightInd w:val="0"/>
              <w:spacing w:line="360" w:lineRule="auto"/>
              <w:jc w:val="both"/>
              <w:rPr>
                <w:sz w:val="20"/>
                <w:szCs w:val="20"/>
              </w:rPr>
            </w:pPr>
            <w:r w:rsidRPr="00E12055">
              <w:rPr>
                <w:sz w:val="20"/>
                <w:szCs w:val="20"/>
              </w:rPr>
              <w:t>71,9</w:t>
            </w:r>
          </w:p>
        </w:tc>
      </w:tr>
    </w:tbl>
    <w:p w:rsidR="00E12055" w:rsidRDefault="00E12055" w:rsidP="00991164">
      <w:pPr>
        <w:widowControl w:val="0"/>
        <w:spacing w:line="360" w:lineRule="auto"/>
        <w:ind w:firstLine="709"/>
        <w:jc w:val="both"/>
        <w:rPr>
          <w:sz w:val="28"/>
        </w:rPr>
      </w:pPr>
    </w:p>
    <w:p w:rsidR="00664846" w:rsidRPr="00991164" w:rsidRDefault="00664846"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3.2.</w:t>
      </w:r>
      <w:r w:rsidR="00E12055">
        <w:rPr>
          <w:sz w:val="28"/>
        </w:rPr>
        <w:t xml:space="preserve"> </w:t>
      </w:r>
      <w:r w:rsidRPr="00991164">
        <w:rPr>
          <w:sz w:val="28"/>
        </w:rPr>
        <w:t xml:space="preserve">Группировка и анализ статей актива баланса ОАО завода </w:t>
      </w:r>
      <w:r w:rsidRPr="00991164">
        <w:rPr>
          <w:sz w:val="28"/>
          <w:lang w:val="en-US"/>
        </w:rPr>
        <w:t>III</w:t>
      </w:r>
      <w:r w:rsidR="00991164">
        <w:rPr>
          <w:sz w:val="28"/>
        </w:rPr>
        <w:t xml:space="preserve"> </w:t>
      </w:r>
      <w:r w:rsidRPr="00991164">
        <w:rPr>
          <w:sz w:val="28"/>
        </w:rPr>
        <w:t>Интернационала</w:t>
      </w:r>
    </w:p>
    <w:tbl>
      <w:tblPr>
        <w:tblW w:w="9072" w:type="dxa"/>
        <w:tblInd w:w="2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2092"/>
        <w:gridCol w:w="981"/>
        <w:gridCol w:w="709"/>
        <w:gridCol w:w="992"/>
        <w:gridCol w:w="709"/>
        <w:gridCol w:w="992"/>
        <w:gridCol w:w="709"/>
        <w:gridCol w:w="992"/>
        <w:gridCol w:w="896"/>
      </w:tblGrid>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p>
        </w:tc>
        <w:tc>
          <w:tcPr>
            <w:tcW w:w="1690" w:type="dxa"/>
            <w:gridSpan w:val="2"/>
          </w:tcPr>
          <w:p w:rsidR="00664846" w:rsidRPr="00E12055" w:rsidRDefault="00664846" w:rsidP="00E12055">
            <w:pPr>
              <w:widowControl w:val="0"/>
              <w:overflowPunct w:val="0"/>
              <w:autoSpaceDE w:val="0"/>
              <w:autoSpaceDN w:val="0"/>
              <w:adjustRightInd w:val="0"/>
              <w:spacing w:line="360" w:lineRule="auto"/>
              <w:jc w:val="both"/>
              <w:rPr>
                <w:sz w:val="20"/>
                <w:szCs w:val="20"/>
              </w:rPr>
            </w:pPr>
          </w:p>
        </w:tc>
        <w:tc>
          <w:tcPr>
            <w:tcW w:w="5290" w:type="dxa"/>
            <w:gridSpan w:val="6"/>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2006 год</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Актив баланса</w:t>
            </w:r>
          </w:p>
        </w:tc>
        <w:tc>
          <w:tcPr>
            <w:tcW w:w="1690" w:type="dxa"/>
            <w:gridSpan w:val="2"/>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На 01.01.2005 г.</w:t>
            </w:r>
          </w:p>
        </w:tc>
        <w:tc>
          <w:tcPr>
            <w:tcW w:w="1701" w:type="dxa"/>
            <w:gridSpan w:val="2"/>
          </w:tcPr>
          <w:p w:rsidR="00664846" w:rsidRPr="00E12055" w:rsidRDefault="00664846" w:rsidP="00E12055">
            <w:pPr>
              <w:widowControl w:val="0"/>
              <w:spacing w:line="360" w:lineRule="auto"/>
              <w:jc w:val="both"/>
              <w:rPr>
                <w:sz w:val="20"/>
                <w:szCs w:val="20"/>
              </w:rPr>
            </w:pPr>
            <w:r w:rsidRPr="00E12055">
              <w:rPr>
                <w:sz w:val="20"/>
                <w:szCs w:val="20"/>
              </w:rPr>
              <w:t>На конец</w:t>
            </w:r>
            <w:r w:rsidR="00E12055">
              <w:rPr>
                <w:sz w:val="20"/>
                <w:szCs w:val="20"/>
              </w:rPr>
              <w:t xml:space="preserve"> </w:t>
            </w:r>
            <w:r w:rsidRPr="00E12055">
              <w:rPr>
                <w:sz w:val="20"/>
                <w:szCs w:val="20"/>
              </w:rPr>
              <w:t>периода</w:t>
            </w:r>
          </w:p>
        </w:tc>
        <w:tc>
          <w:tcPr>
            <w:tcW w:w="1701" w:type="dxa"/>
            <w:gridSpan w:val="2"/>
          </w:tcPr>
          <w:p w:rsidR="00664846" w:rsidRPr="00E12055" w:rsidRDefault="00664846" w:rsidP="00E12055">
            <w:pPr>
              <w:widowControl w:val="0"/>
              <w:spacing w:line="360" w:lineRule="auto"/>
              <w:jc w:val="both"/>
              <w:rPr>
                <w:sz w:val="20"/>
                <w:szCs w:val="20"/>
              </w:rPr>
            </w:pPr>
            <w:r w:rsidRPr="00E12055">
              <w:rPr>
                <w:sz w:val="20"/>
                <w:szCs w:val="20"/>
              </w:rPr>
              <w:t>На конец</w:t>
            </w:r>
            <w:r w:rsidR="00E12055">
              <w:rPr>
                <w:sz w:val="20"/>
                <w:szCs w:val="20"/>
              </w:rPr>
              <w:t xml:space="preserve"> </w:t>
            </w:r>
            <w:r w:rsidRPr="00E12055">
              <w:rPr>
                <w:sz w:val="20"/>
                <w:szCs w:val="20"/>
              </w:rPr>
              <w:t>периода</w:t>
            </w:r>
          </w:p>
        </w:tc>
        <w:tc>
          <w:tcPr>
            <w:tcW w:w="992" w:type="dxa"/>
          </w:tcPr>
          <w:p w:rsidR="00664846" w:rsidRPr="00E12055" w:rsidRDefault="00664846" w:rsidP="00E12055">
            <w:pPr>
              <w:widowControl w:val="0"/>
              <w:spacing w:line="360" w:lineRule="auto"/>
              <w:jc w:val="both"/>
              <w:rPr>
                <w:sz w:val="20"/>
                <w:szCs w:val="20"/>
              </w:rPr>
            </w:pPr>
            <w:r w:rsidRPr="00E12055">
              <w:rPr>
                <w:sz w:val="20"/>
                <w:szCs w:val="20"/>
              </w:rPr>
              <w:t>Абсо</w:t>
            </w:r>
            <w:r w:rsidR="00E12055">
              <w:rPr>
                <w:sz w:val="20"/>
                <w:szCs w:val="20"/>
              </w:rPr>
              <w:t>лют</w:t>
            </w:r>
            <w:r w:rsidRPr="00E12055">
              <w:rPr>
                <w:sz w:val="20"/>
                <w:szCs w:val="20"/>
              </w:rPr>
              <w:t>ное</w:t>
            </w:r>
            <w:r w:rsidR="00E12055">
              <w:rPr>
                <w:sz w:val="20"/>
                <w:szCs w:val="20"/>
              </w:rPr>
              <w:t xml:space="preserve"> </w:t>
            </w:r>
            <w:r w:rsidRPr="00E12055">
              <w:rPr>
                <w:sz w:val="20"/>
                <w:szCs w:val="20"/>
              </w:rPr>
              <w:t>отклонение</w:t>
            </w:r>
          </w:p>
        </w:tc>
        <w:tc>
          <w:tcPr>
            <w:tcW w:w="896" w:type="dxa"/>
          </w:tcPr>
          <w:p w:rsidR="00664846" w:rsidRPr="00E12055" w:rsidRDefault="00664846" w:rsidP="00E12055">
            <w:pPr>
              <w:widowControl w:val="0"/>
              <w:spacing w:line="360" w:lineRule="auto"/>
              <w:jc w:val="both"/>
              <w:rPr>
                <w:sz w:val="20"/>
                <w:szCs w:val="20"/>
              </w:rPr>
            </w:pPr>
            <w:r w:rsidRPr="00E12055">
              <w:rPr>
                <w:sz w:val="20"/>
                <w:szCs w:val="20"/>
              </w:rPr>
              <w:t>Темп роста</w:t>
            </w:r>
            <w:r w:rsidR="00E12055">
              <w:rPr>
                <w:sz w:val="20"/>
                <w:szCs w:val="20"/>
              </w:rPr>
              <w:t xml:space="preserve"> (сниже</w:t>
            </w:r>
            <w:r w:rsidRPr="00E12055">
              <w:rPr>
                <w:sz w:val="20"/>
                <w:szCs w:val="20"/>
              </w:rPr>
              <w:t>ние)</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p>
        </w:tc>
        <w:tc>
          <w:tcPr>
            <w:tcW w:w="981" w:type="dxa"/>
          </w:tcPr>
          <w:p w:rsidR="00664846" w:rsidRPr="00E12055" w:rsidRDefault="00664846"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709" w:type="dxa"/>
          </w:tcPr>
          <w:p w:rsidR="00664846" w:rsidRPr="00E12055" w:rsidRDefault="00664846" w:rsidP="00E12055">
            <w:pPr>
              <w:widowControl w:val="0"/>
              <w:spacing w:line="360" w:lineRule="auto"/>
              <w:jc w:val="both"/>
              <w:rPr>
                <w:sz w:val="20"/>
                <w:szCs w:val="20"/>
              </w:rPr>
            </w:pPr>
            <w:r w:rsidRPr="00E12055">
              <w:rPr>
                <w:sz w:val="20"/>
                <w:szCs w:val="20"/>
              </w:rPr>
              <w:t>% к</w:t>
            </w:r>
            <w:r w:rsidR="00E12055">
              <w:rPr>
                <w:sz w:val="20"/>
                <w:szCs w:val="20"/>
              </w:rPr>
              <w:t xml:space="preserve"> </w:t>
            </w:r>
            <w:r w:rsidRPr="00E12055">
              <w:rPr>
                <w:sz w:val="20"/>
                <w:szCs w:val="20"/>
              </w:rPr>
              <w:t>итогу</w:t>
            </w:r>
          </w:p>
        </w:tc>
        <w:tc>
          <w:tcPr>
            <w:tcW w:w="992" w:type="dxa"/>
          </w:tcPr>
          <w:p w:rsidR="00664846" w:rsidRPr="00E12055" w:rsidRDefault="00664846"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709" w:type="dxa"/>
          </w:tcPr>
          <w:p w:rsidR="00664846" w:rsidRPr="00E12055" w:rsidRDefault="00664846" w:rsidP="00E12055">
            <w:pPr>
              <w:widowControl w:val="0"/>
              <w:spacing w:line="360" w:lineRule="auto"/>
              <w:jc w:val="both"/>
              <w:rPr>
                <w:sz w:val="20"/>
                <w:szCs w:val="20"/>
              </w:rPr>
            </w:pPr>
            <w:r w:rsidRPr="00E12055">
              <w:rPr>
                <w:sz w:val="20"/>
                <w:szCs w:val="20"/>
              </w:rPr>
              <w:t>% к</w:t>
            </w:r>
            <w:r w:rsidR="00E12055">
              <w:rPr>
                <w:sz w:val="20"/>
                <w:szCs w:val="20"/>
              </w:rPr>
              <w:t xml:space="preserve"> </w:t>
            </w:r>
            <w:r w:rsidRPr="00E12055">
              <w:rPr>
                <w:sz w:val="20"/>
                <w:szCs w:val="20"/>
              </w:rPr>
              <w:t>итогу</w:t>
            </w:r>
          </w:p>
        </w:tc>
        <w:tc>
          <w:tcPr>
            <w:tcW w:w="992" w:type="dxa"/>
          </w:tcPr>
          <w:p w:rsidR="00664846" w:rsidRPr="00E12055" w:rsidRDefault="00664846"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709" w:type="dxa"/>
          </w:tcPr>
          <w:p w:rsidR="00664846" w:rsidRPr="00E12055" w:rsidRDefault="00664846" w:rsidP="00E12055">
            <w:pPr>
              <w:widowControl w:val="0"/>
              <w:spacing w:line="360" w:lineRule="auto"/>
              <w:jc w:val="both"/>
              <w:rPr>
                <w:sz w:val="20"/>
                <w:szCs w:val="20"/>
              </w:rPr>
            </w:pPr>
            <w:r w:rsidRPr="00E12055">
              <w:rPr>
                <w:sz w:val="20"/>
                <w:szCs w:val="20"/>
              </w:rPr>
              <w:t>% к</w:t>
            </w:r>
            <w:r w:rsidR="00E12055">
              <w:rPr>
                <w:sz w:val="20"/>
                <w:szCs w:val="20"/>
              </w:rPr>
              <w:t xml:space="preserve"> </w:t>
            </w:r>
            <w:r w:rsidRPr="00E12055">
              <w:rPr>
                <w:sz w:val="20"/>
                <w:szCs w:val="20"/>
              </w:rPr>
              <w:t>итогу</w:t>
            </w:r>
          </w:p>
        </w:tc>
        <w:tc>
          <w:tcPr>
            <w:tcW w:w="992" w:type="dxa"/>
          </w:tcPr>
          <w:p w:rsidR="00664846" w:rsidRPr="00E12055" w:rsidRDefault="00664846"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896" w:type="dxa"/>
          </w:tcPr>
          <w:p w:rsidR="00664846" w:rsidRPr="00E12055" w:rsidRDefault="00E12055" w:rsidP="00E12055">
            <w:pPr>
              <w:widowControl w:val="0"/>
              <w:overflowPunct w:val="0"/>
              <w:autoSpaceDE w:val="0"/>
              <w:autoSpaceDN w:val="0"/>
              <w:adjustRightInd w:val="0"/>
              <w:spacing w:line="360" w:lineRule="auto"/>
              <w:jc w:val="both"/>
              <w:rPr>
                <w:sz w:val="20"/>
                <w:szCs w:val="20"/>
              </w:rPr>
            </w:pPr>
            <w:r>
              <w:rPr>
                <w:sz w:val="20"/>
                <w:szCs w:val="20"/>
              </w:rPr>
              <w:t xml:space="preserve"> </w:t>
            </w:r>
            <w:r w:rsidR="00664846" w:rsidRPr="00E12055">
              <w:rPr>
                <w:sz w:val="20"/>
                <w:szCs w:val="20"/>
              </w:rPr>
              <w:t>%</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 Имущество- всего</w:t>
            </w:r>
          </w:p>
        </w:tc>
        <w:tc>
          <w:tcPr>
            <w:tcW w:w="981"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141263</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100</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143145</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100</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113575</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100</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-29570</w:t>
            </w:r>
          </w:p>
        </w:tc>
        <w:tc>
          <w:tcPr>
            <w:tcW w:w="89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-20,7</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 Иммобилизованные (внеоборотные) активы</w:t>
            </w:r>
          </w:p>
        </w:tc>
        <w:tc>
          <w:tcPr>
            <w:tcW w:w="981"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112135</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79,4</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112816</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78,8</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53840</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47,4</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-58976</w:t>
            </w:r>
          </w:p>
        </w:tc>
        <w:tc>
          <w:tcPr>
            <w:tcW w:w="89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-52,2</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 Оборотные активы</w:t>
            </w:r>
          </w:p>
        </w:tc>
        <w:tc>
          <w:tcPr>
            <w:tcW w:w="981"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29128</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20,6</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30329</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21,2</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59735</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52,6</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29406</w:t>
            </w:r>
          </w:p>
        </w:tc>
        <w:tc>
          <w:tcPr>
            <w:tcW w:w="89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97,0</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1.2.1. Запасы</w:t>
            </w:r>
          </w:p>
        </w:tc>
        <w:tc>
          <w:tcPr>
            <w:tcW w:w="981"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22626</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16,0</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15729</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11,0</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24104</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21,2</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8375</w:t>
            </w:r>
          </w:p>
        </w:tc>
        <w:tc>
          <w:tcPr>
            <w:tcW w:w="89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53,2</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1.2.2. Дебиторская задолженность</w:t>
            </w:r>
          </w:p>
        </w:tc>
        <w:tc>
          <w:tcPr>
            <w:tcW w:w="981"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3048</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2,2</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5836</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4,1</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7094</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6,3</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1257</w:t>
            </w:r>
          </w:p>
        </w:tc>
        <w:tc>
          <w:tcPr>
            <w:tcW w:w="89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21,5</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1.2.3. Денежные средства и краткосрочные</w:t>
            </w:r>
            <w:r w:rsidR="00991164" w:rsidRPr="00E12055">
              <w:rPr>
                <w:sz w:val="20"/>
                <w:szCs w:val="20"/>
              </w:rPr>
              <w:t xml:space="preserve"> </w:t>
            </w:r>
            <w:r w:rsidRPr="00E12055">
              <w:rPr>
                <w:sz w:val="20"/>
                <w:szCs w:val="20"/>
              </w:rPr>
              <w:t>финансовые вложения</w:t>
            </w:r>
          </w:p>
        </w:tc>
        <w:tc>
          <w:tcPr>
            <w:tcW w:w="981"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2922</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2,0</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8134</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5,7</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27403</w:t>
            </w:r>
          </w:p>
        </w:tc>
        <w:tc>
          <w:tcPr>
            <w:tcW w:w="709"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24,1</w:t>
            </w:r>
          </w:p>
        </w:tc>
        <w:tc>
          <w:tcPr>
            <w:tcW w:w="992"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19269</w:t>
            </w:r>
          </w:p>
        </w:tc>
        <w:tc>
          <w:tcPr>
            <w:tcW w:w="89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237,0</w:t>
            </w:r>
          </w:p>
        </w:tc>
      </w:tr>
      <w:tr w:rsidR="00664846" w:rsidRPr="00E12055" w:rsidTr="00E12055">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1.2.4. НДС</w:t>
            </w:r>
          </w:p>
        </w:tc>
        <w:tc>
          <w:tcPr>
            <w:tcW w:w="981"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533</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0,4</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629</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0,4</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1134</w:t>
            </w:r>
          </w:p>
        </w:tc>
        <w:tc>
          <w:tcPr>
            <w:tcW w:w="709"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w:t>
            </w:r>
          </w:p>
        </w:tc>
        <w:tc>
          <w:tcPr>
            <w:tcW w:w="9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505</w:t>
            </w:r>
          </w:p>
        </w:tc>
        <w:tc>
          <w:tcPr>
            <w:tcW w:w="89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80,3</w:t>
            </w:r>
          </w:p>
        </w:tc>
      </w:tr>
    </w:tbl>
    <w:p w:rsidR="00E12055" w:rsidRDefault="00E12055" w:rsidP="00991164">
      <w:pPr>
        <w:widowControl w:val="0"/>
        <w:spacing w:line="360" w:lineRule="auto"/>
        <w:ind w:firstLine="709"/>
        <w:jc w:val="both"/>
        <w:rPr>
          <w:sz w:val="28"/>
        </w:rPr>
      </w:pPr>
    </w:p>
    <w:p w:rsidR="00664846" w:rsidRPr="00991164" w:rsidRDefault="00664846"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3.3</w:t>
      </w:r>
      <w:r w:rsidR="00E12055">
        <w:rPr>
          <w:sz w:val="28"/>
        </w:rPr>
        <w:t xml:space="preserve"> </w:t>
      </w:r>
      <w:r w:rsidRPr="00991164">
        <w:rPr>
          <w:sz w:val="28"/>
        </w:rPr>
        <w:t>Группировка и анализ статей пассива баланса ОАО завода Интернационала</w:t>
      </w:r>
    </w:p>
    <w:tbl>
      <w:tblPr>
        <w:tblW w:w="9116" w:type="dxa"/>
        <w:tblInd w:w="2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2092"/>
        <w:gridCol w:w="936"/>
        <w:gridCol w:w="985"/>
        <w:gridCol w:w="936"/>
        <w:gridCol w:w="765"/>
        <w:gridCol w:w="936"/>
        <w:gridCol w:w="765"/>
        <w:gridCol w:w="936"/>
        <w:gridCol w:w="765"/>
      </w:tblGrid>
      <w:tr w:rsidR="00666135" w:rsidRPr="00E12055" w:rsidTr="009A5CBC">
        <w:tc>
          <w:tcPr>
            <w:tcW w:w="2092" w:type="dxa"/>
            <w:vMerge w:val="restart"/>
          </w:tcPr>
          <w:p w:rsidR="00666135" w:rsidRPr="00E12055" w:rsidRDefault="00666135" w:rsidP="00E12055">
            <w:pPr>
              <w:widowControl w:val="0"/>
              <w:overflowPunct w:val="0"/>
              <w:autoSpaceDE w:val="0"/>
              <w:autoSpaceDN w:val="0"/>
              <w:adjustRightInd w:val="0"/>
              <w:spacing w:line="360" w:lineRule="auto"/>
              <w:jc w:val="both"/>
              <w:rPr>
                <w:sz w:val="20"/>
                <w:szCs w:val="20"/>
              </w:rPr>
            </w:pPr>
            <w:r w:rsidRPr="00E12055">
              <w:rPr>
                <w:sz w:val="20"/>
                <w:szCs w:val="20"/>
              </w:rPr>
              <w:t>Пассив баланса</w:t>
            </w:r>
          </w:p>
        </w:tc>
        <w:tc>
          <w:tcPr>
            <w:tcW w:w="1921" w:type="dxa"/>
            <w:gridSpan w:val="2"/>
          </w:tcPr>
          <w:p w:rsidR="00666135" w:rsidRPr="00E12055" w:rsidRDefault="00666135" w:rsidP="00E12055">
            <w:pPr>
              <w:widowControl w:val="0"/>
              <w:overflowPunct w:val="0"/>
              <w:autoSpaceDE w:val="0"/>
              <w:autoSpaceDN w:val="0"/>
              <w:adjustRightInd w:val="0"/>
              <w:spacing w:line="360" w:lineRule="auto"/>
              <w:jc w:val="both"/>
              <w:rPr>
                <w:sz w:val="20"/>
                <w:szCs w:val="20"/>
              </w:rPr>
            </w:pPr>
          </w:p>
        </w:tc>
        <w:tc>
          <w:tcPr>
            <w:tcW w:w="5103" w:type="dxa"/>
            <w:gridSpan w:val="6"/>
          </w:tcPr>
          <w:p w:rsidR="00666135" w:rsidRPr="00E12055" w:rsidRDefault="00666135" w:rsidP="00E12055">
            <w:pPr>
              <w:widowControl w:val="0"/>
              <w:overflowPunct w:val="0"/>
              <w:autoSpaceDE w:val="0"/>
              <w:autoSpaceDN w:val="0"/>
              <w:adjustRightInd w:val="0"/>
              <w:spacing w:line="360" w:lineRule="auto"/>
              <w:jc w:val="both"/>
              <w:rPr>
                <w:sz w:val="20"/>
                <w:szCs w:val="20"/>
              </w:rPr>
            </w:pPr>
            <w:r w:rsidRPr="00E12055">
              <w:rPr>
                <w:sz w:val="20"/>
                <w:szCs w:val="20"/>
              </w:rPr>
              <w:t>2006 год</w:t>
            </w:r>
          </w:p>
        </w:tc>
      </w:tr>
      <w:tr w:rsidR="00666135" w:rsidRPr="00E12055" w:rsidTr="009A5CBC">
        <w:tc>
          <w:tcPr>
            <w:tcW w:w="2092" w:type="dxa"/>
            <w:vMerge/>
          </w:tcPr>
          <w:p w:rsidR="00666135" w:rsidRPr="00E12055" w:rsidRDefault="00666135" w:rsidP="00E12055">
            <w:pPr>
              <w:widowControl w:val="0"/>
              <w:overflowPunct w:val="0"/>
              <w:autoSpaceDE w:val="0"/>
              <w:autoSpaceDN w:val="0"/>
              <w:adjustRightInd w:val="0"/>
              <w:spacing w:line="360" w:lineRule="auto"/>
              <w:jc w:val="both"/>
              <w:rPr>
                <w:sz w:val="20"/>
                <w:szCs w:val="20"/>
              </w:rPr>
            </w:pPr>
          </w:p>
        </w:tc>
        <w:tc>
          <w:tcPr>
            <w:tcW w:w="1921" w:type="dxa"/>
            <w:gridSpan w:val="2"/>
          </w:tcPr>
          <w:p w:rsidR="00666135" w:rsidRPr="00E12055" w:rsidRDefault="00666135" w:rsidP="00E12055">
            <w:pPr>
              <w:widowControl w:val="0"/>
              <w:overflowPunct w:val="0"/>
              <w:autoSpaceDE w:val="0"/>
              <w:autoSpaceDN w:val="0"/>
              <w:adjustRightInd w:val="0"/>
              <w:spacing w:line="360" w:lineRule="auto"/>
              <w:jc w:val="both"/>
              <w:rPr>
                <w:sz w:val="20"/>
                <w:szCs w:val="20"/>
              </w:rPr>
            </w:pPr>
            <w:r w:rsidRPr="00E12055">
              <w:rPr>
                <w:sz w:val="20"/>
                <w:szCs w:val="20"/>
              </w:rPr>
              <w:t>На 01.01.2005 г.</w:t>
            </w:r>
          </w:p>
        </w:tc>
        <w:tc>
          <w:tcPr>
            <w:tcW w:w="1701" w:type="dxa"/>
            <w:gridSpan w:val="2"/>
          </w:tcPr>
          <w:p w:rsidR="00666135" w:rsidRPr="00E12055" w:rsidRDefault="00666135" w:rsidP="00E12055">
            <w:pPr>
              <w:widowControl w:val="0"/>
              <w:spacing w:line="360" w:lineRule="auto"/>
              <w:jc w:val="both"/>
              <w:rPr>
                <w:sz w:val="20"/>
                <w:szCs w:val="20"/>
              </w:rPr>
            </w:pPr>
            <w:r w:rsidRPr="00E12055">
              <w:rPr>
                <w:sz w:val="20"/>
                <w:szCs w:val="20"/>
              </w:rPr>
              <w:t>На начало</w:t>
            </w:r>
            <w:r w:rsidR="00E12055">
              <w:rPr>
                <w:sz w:val="20"/>
                <w:szCs w:val="20"/>
              </w:rPr>
              <w:t xml:space="preserve"> </w:t>
            </w:r>
            <w:r w:rsidRPr="00E12055">
              <w:rPr>
                <w:sz w:val="20"/>
                <w:szCs w:val="20"/>
              </w:rPr>
              <w:t>периода</w:t>
            </w:r>
          </w:p>
        </w:tc>
        <w:tc>
          <w:tcPr>
            <w:tcW w:w="1701" w:type="dxa"/>
            <w:gridSpan w:val="2"/>
          </w:tcPr>
          <w:p w:rsidR="00666135" w:rsidRPr="00E12055" w:rsidRDefault="00666135" w:rsidP="00E12055">
            <w:pPr>
              <w:widowControl w:val="0"/>
              <w:spacing w:line="360" w:lineRule="auto"/>
              <w:jc w:val="both"/>
              <w:rPr>
                <w:sz w:val="20"/>
                <w:szCs w:val="20"/>
              </w:rPr>
            </w:pPr>
            <w:r w:rsidRPr="00E12055">
              <w:rPr>
                <w:sz w:val="20"/>
                <w:szCs w:val="20"/>
              </w:rPr>
              <w:t>На конец</w:t>
            </w:r>
            <w:r w:rsidR="00E12055">
              <w:rPr>
                <w:sz w:val="20"/>
                <w:szCs w:val="20"/>
              </w:rPr>
              <w:t xml:space="preserve"> </w:t>
            </w:r>
            <w:r w:rsidRPr="00E12055">
              <w:rPr>
                <w:sz w:val="20"/>
                <w:szCs w:val="20"/>
              </w:rPr>
              <w:t>периода</w:t>
            </w:r>
          </w:p>
        </w:tc>
        <w:tc>
          <w:tcPr>
            <w:tcW w:w="936" w:type="dxa"/>
          </w:tcPr>
          <w:p w:rsidR="00666135" w:rsidRPr="00E12055" w:rsidRDefault="00666135" w:rsidP="00E12055">
            <w:pPr>
              <w:widowControl w:val="0"/>
              <w:spacing w:line="360" w:lineRule="auto"/>
              <w:jc w:val="both"/>
              <w:rPr>
                <w:sz w:val="20"/>
                <w:szCs w:val="20"/>
              </w:rPr>
            </w:pPr>
            <w:r w:rsidRPr="00E12055">
              <w:rPr>
                <w:sz w:val="20"/>
                <w:szCs w:val="20"/>
              </w:rPr>
              <w:t>Абсолютное</w:t>
            </w:r>
            <w:r w:rsidR="00E12055">
              <w:rPr>
                <w:sz w:val="20"/>
                <w:szCs w:val="20"/>
              </w:rPr>
              <w:t xml:space="preserve"> </w:t>
            </w:r>
            <w:r w:rsidRPr="00E12055">
              <w:rPr>
                <w:sz w:val="20"/>
                <w:szCs w:val="20"/>
              </w:rPr>
              <w:t>отклонение</w:t>
            </w:r>
          </w:p>
        </w:tc>
        <w:tc>
          <w:tcPr>
            <w:tcW w:w="765" w:type="dxa"/>
          </w:tcPr>
          <w:p w:rsidR="00666135" w:rsidRPr="00E12055" w:rsidRDefault="00666135" w:rsidP="00E12055">
            <w:pPr>
              <w:widowControl w:val="0"/>
              <w:spacing w:line="360" w:lineRule="auto"/>
              <w:jc w:val="both"/>
              <w:rPr>
                <w:sz w:val="20"/>
                <w:szCs w:val="20"/>
              </w:rPr>
            </w:pPr>
            <w:r w:rsidRPr="00E12055">
              <w:rPr>
                <w:sz w:val="20"/>
                <w:szCs w:val="20"/>
              </w:rPr>
              <w:t>Темп роста</w:t>
            </w:r>
            <w:r w:rsidR="00E12055">
              <w:rPr>
                <w:sz w:val="20"/>
                <w:szCs w:val="20"/>
              </w:rPr>
              <w:t xml:space="preserve"> </w:t>
            </w:r>
            <w:r w:rsidRPr="00E12055">
              <w:rPr>
                <w:sz w:val="20"/>
                <w:szCs w:val="20"/>
              </w:rPr>
              <w:t>(снижение)</w:t>
            </w:r>
          </w:p>
        </w:tc>
      </w:tr>
      <w:tr w:rsidR="00666135" w:rsidRPr="00E12055" w:rsidTr="009A5CBC">
        <w:tc>
          <w:tcPr>
            <w:tcW w:w="2092" w:type="dxa"/>
            <w:vMerge/>
          </w:tcPr>
          <w:p w:rsidR="00666135" w:rsidRPr="00E12055" w:rsidRDefault="00666135" w:rsidP="00E12055">
            <w:pPr>
              <w:widowControl w:val="0"/>
              <w:overflowPunct w:val="0"/>
              <w:autoSpaceDE w:val="0"/>
              <w:autoSpaceDN w:val="0"/>
              <w:adjustRightInd w:val="0"/>
              <w:spacing w:line="360" w:lineRule="auto"/>
              <w:jc w:val="both"/>
              <w:rPr>
                <w:sz w:val="20"/>
                <w:szCs w:val="20"/>
              </w:rPr>
            </w:pPr>
          </w:p>
        </w:tc>
        <w:tc>
          <w:tcPr>
            <w:tcW w:w="936" w:type="dxa"/>
          </w:tcPr>
          <w:p w:rsidR="00666135" w:rsidRPr="00E12055" w:rsidRDefault="00666135"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985" w:type="dxa"/>
          </w:tcPr>
          <w:p w:rsidR="00666135" w:rsidRPr="00E12055" w:rsidRDefault="00666135" w:rsidP="00E12055">
            <w:pPr>
              <w:widowControl w:val="0"/>
              <w:spacing w:line="360" w:lineRule="auto"/>
              <w:jc w:val="both"/>
              <w:rPr>
                <w:sz w:val="20"/>
                <w:szCs w:val="20"/>
              </w:rPr>
            </w:pPr>
            <w:r w:rsidRPr="00E12055">
              <w:rPr>
                <w:sz w:val="20"/>
                <w:szCs w:val="20"/>
              </w:rPr>
              <w:t>% к</w:t>
            </w:r>
            <w:r w:rsidR="00E12055">
              <w:rPr>
                <w:sz w:val="20"/>
                <w:szCs w:val="20"/>
              </w:rPr>
              <w:t xml:space="preserve"> </w:t>
            </w:r>
            <w:r w:rsidRPr="00E12055">
              <w:rPr>
                <w:sz w:val="20"/>
                <w:szCs w:val="20"/>
              </w:rPr>
              <w:t>итогу</w:t>
            </w:r>
          </w:p>
        </w:tc>
        <w:tc>
          <w:tcPr>
            <w:tcW w:w="936" w:type="dxa"/>
          </w:tcPr>
          <w:p w:rsidR="00666135" w:rsidRPr="00E12055" w:rsidRDefault="00666135"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765" w:type="dxa"/>
          </w:tcPr>
          <w:p w:rsidR="00666135" w:rsidRPr="00E12055" w:rsidRDefault="00666135" w:rsidP="00E12055">
            <w:pPr>
              <w:widowControl w:val="0"/>
              <w:spacing w:line="360" w:lineRule="auto"/>
              <w:jc w:val="both"/>
              <w:rPr>
                <w:sz w:val="20"/>
                <w:szCs w:val="20"/>
              </w:rPr>
            </w:pPr>
            <w:r w:rsidRPr="00E12055">
              <w:rPr>
                <w:sz w:val="20"/>
                <w:szCs w:val="20"/>
              </w:rPr>
              <w:t>% к</w:t>
            </w:r>
            <w:r w:rsidR="00E12055">
              <w:rPr>
                <w:sz w:val="20"/>
                <w:szCs w:val="20"/>
              </w:rPr>
              <w:t xml:space="preserve"> </w:t>
            </w:r>
            <w:r w:rsidRPr="00E12055">
              <w:rPr>
                <w:sz w:val="20"/>
                <w:szCs w:val="20"/>
              </w:rPr>
              <w:t>итогу</w:t>
            </w:r>
          </w:p>
        </w:tc>
        <w:tc>
          <w:tcPr>
            <w:tcW w:w="936" w:type="dxa"/>
          </w:tcPr>
          <w:p w:rsidR="00666135" w:rsidRPr="00E12055" w:rsidRDefault="00666135"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765" w:type="dxa"/>
          </w:tcPr>
          <w:p w:rsidR="00666135" w:rsidRPr="00E12055" w:rsidRDefault="00666135" w:rsidP="00E12055">
            <w:pPr>
              <w:widowControl w:val="0"/>
              <w:spacing w:line="360" w:lineRule="auto"/>
              <w:jc w:val="both"/>
              <w:rPr>
                <w:sz w:val="20"/>
                <w:szCs w:val="20"/>
              </w:rPr>
            </w:pPr>
            <w:r w:rsidRPr="00E12055">
              <w:rPr>
                <w:sz w:val="20"/>
                <w:szCs w:val="20"/>
              </w:rPr>
              <w:t>% к</w:t>
            </w:r>
            <w:r w:rsidR="00E12055">
              <w:rPr>
                <w:sz w:val="20"/>
                <w:szCs w:val="20"/>
              </w:rPr>
              <w:t xml:space="preserve"> </w:t>
            </w:r>
            <w:r w:rsidRPr="00E12055">
              <w:rPr>
                <w:sz w:val="20"/>
                <w:szCs w:val="20"/>
              </w:rPr>
              <w:t>итогу</w:t>
            </w:r>
          </w:p>
        </w:tc>
        <w:tc>
          <w:tcPr>
            <w:tcW w:w="936" w:type="dxa"/>
          </w:tcPr>
          <w:p w:rsidR="00666135" w:rsidRPr="00E12055" w:rsidRDefault="00666135" w:rsidP="00E12055">
            <w:pPr>
              <w:widowControl w:val="0"/>
              <w:spacing w:line="360" w:lineRule="auto"/>
              <w:jc w:val="both"/>
              <w:rPr>
                <w:sz w:val="20"/>
                <w:szCs w:val="20"/>
              </w:rPr>
            </w:pPr>
            <w:r w:rsidRPr="00E12055">
              <w:rPr>
                <w:sz w:val="20"/>
                <w:szCs w:val="20"/>
              </w:rPr>
              <w:t>тыс.</w:t>
            </w:r>
            <w:r w:rsidR="00E12055">
              <w:rPr>
                <w:sz w:val="20"/>
                <w:szCs w:val="20"/>
              </w:rPr>
              <w:t xml:space="preserve"> </w:t>
            </w:r>
            <w:r w:rsidRPr="00E12055">
              <w:rPr>
                <w:sz w:val="20"/>
                <w:szCs w:val="20"/>
              </w:rPr>
              <w:t>руб.</w:t>
            </w:r>
          </w:p>
        </w:tc>
        <w:tc>
          <w:tcPr>
            <w:tcW w:w="765" w:type="dxa"/>
          </w:tcPr>
          <w:p w:rsidR="00666135" w:rsidRPr="00E12055" w:rsidRDefault="00E12055" w:rsidP="00E12055">
            <w:pPr>
              <w:widowControl w:val="0"/>
              <w:overflowPunct w:val="0"/>
              <w:autoSpaceDE w:val="0"/>
              <w:autoSpaceDN w:val="0"/>
              <w:adjustRightInd w:val="0"/>
              <w:spacing w:line="360" w:lineRule="auto"/>
              <w:jc w:val="both"/>
              <w:rPr>
                <w:sz w:val="20"/>
                <w:szCs w:val="20"/>
              </w:rPr>
            </w:pPr>
            <w:r>
              <w:rPr>
                <w:sz w:val="20"/>
                <w:szCs w:val="20"/>
              </w:rPr>
              <w:t xml:space="preserve"> </w:t>
            </w:r>
            <w:r w:rsidR="00666135" w:rsidRPr="00E12055">
              <w:rPr>
                <w:sz w:val="20"/>
                <w:szCs w:val="20"/>
              </w:rPr>
              <w:t>%</w:t>
            </w:r>
          </w:p>
        </w:tc>
      </w:tr>
      <w:tr w:rsidR="00664846" w:rsidRPr="00E12055" w:rsidTr="009A5CBC">
        <w:tc>
          <w:tcPr>
            <w:tcW w:w="2092" w:type="dxa"/>
          </w:tcPr>
          <w:p w:rsidR="00664846" w:rsidRPr="00E12055" w:rsidRDefault="00664846" w:rsidP="009A5CBC">
            <w:pPr>
              <w:widowControl w:val="0"/>
              <w:numPr>
                <w:ilvl w:val="0"/>
                <w:numId w:val="16"/>
              </w:numPr>
              <w:overflowPunct w:val="0"/>
              <w:autoSpaceDE w:val="0"/>
              <w:autoSpaceDN w:val="0"/>
              <w:adjustRightInd w:val="0"/>
              <w:spacing w:line="360" w:lineRule="auto"/>
              <w:ind w:left="0" w:firstLine="0"/>
              <w:jc w:val="both"/>
              <w:rPr>
                <w:sz w:val="20"/>
                <w:szCs w:val="20"/>
              </w:rPr>
            </w:pPr>
            <w:r w:rsidRPr="00E12055">
              <w:rPr>
                <w:sz w:val="20"/>
                <w:szCs w:val="20"/>
              </w:rPr>
              <w:t>Источники</w:t>
            </w:r>
            <w:r w:rsidR="00991164" w:rsidRPr="00E12055">
              <w:rPr>
                <w:sz w:val="20"/>
                <w:szCs w:val="20"/>
              </w:rPr>
              <w:t xml:space="preserve"> </w:t>
            </w:r>
            <w:r w:rsidRPr="00E12055">
              <w:rPr>
                <w:sz w:val="20"/>
                <w:szCs w:val="20"/>
              </w:rPr>
              <w:t>имущества- всего</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14263</w:t>
            </w:r>
          </w:p>
        </w:tc>
        <w:tc>
          <w:tcPr>
            <w:tcW w:w="98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100,0</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143145</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100,0</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113575</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100,0</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-29570</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-20,7</w:t>
            </w:r>
          </w:p>
        </w:tc>
      </w:tr>
      <w:tr w:rsidR="00664846" w:rsidRPr="00E12055" w:rsidTr="009A5CBC">
        <w:tc>
          <w:tcPr>
            <w:tcW w:w="2092" w:type="dxa"/>
          </w:tcPr>
          <w:p w:rsidR="00664846" w:rsidRPr="00E12055" w:rsidRDefault="00664846" w:rsidP="009A5CBC">
            <w:pPr>
              <w:widowControl w:val="0"/>
              <w:numPr>
                <w:ilvl w:val="0"/>
                <w:numId w:val="17"/>
              </w:numPr>
              <w:overflowPunct w:val="0"/>
              <w:autoSpaceDE w:val="0"/>
              <w:autoSpaceDN w:val="0"/>
              <w:adjustRightInd w:val="0"/>
              <w:spacing w:line="360" w:lineRule="auto"/>
              <w:ind w:left="0" w:firstLine="0"/>
              <w:jc w:val="both"/>
              <w:rPr>
                <w:sz w:val="20"/>
                <w:szCs w:val="20"/>
              </w:rPr>
            </w:pPr>
            <w:r w:rsidRPr="00E12055">
              <w:rPr>
                <w:sz w:val="20"/>
                <w:szCs w:val="20"/>
              </w:rPr>
              <w:t>Собственный</w:t>
            </w:r>
            <w:r w:rsidR="00991164" w:rsidRPr="00E12055">
              <w:rPr>
                <w:sz w:val="20"/>
                <w:szCs w:val="20"/>
              </w:rPr>
              <w:t xml:space="preserve"> </w:t>
            </w:r>
            <w:r w:rsidRPr="00E12055">
              <w:rPr>
                <w:sz w:val="20"/>
                <w:szCs w:val="20"/>
              </w:rPr>
              <w:t xml:space="preserve">капитал </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127023</w:t>
            </w:r>
          </w:p>
        </w:tc>
        <w:tc>
          <w:tcPr>
            <w:tcW w:w="98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89,9</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132925</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92,9</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83960</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73,9</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-48965</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-36,8</w:t>
            </w:r>
          </w:p>
        </w:tc>
      </w:tr>
      <w:tr w:rsidR="00664846" w:rsidRPr="00E12055" w:rsidTr="009A5CBC">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 Заемный капитал</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14240</w:t>
            </w:r>
          </w:p>
        </w:tc>
        <w:tc>
          <w:tcPr>
            <w:tcW w:w="98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10,1</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10220</w:t>
            </w:r>
          </w:p>
        </w:tc>
        <w:tc>
          <w:tcPr>
            <w:tcW w:w="76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7,1</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29615</w:t>
            </w:r>
          </w:p>
        </w:tc>
        <w:tc>
          <w:tcPr>
            <w:tcW w:w="76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26,1</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19395</w:t>
            </w:r>
          </w:p>
        </w:tc>
        <w:tc>
          <w:tcPr>
            <w:tcW w:w="76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189,8</w:t>
            </w:r>
          </w:p>
        </w:tc>
      </w:tr>
      <w:tr w:rsidR="00664846" w:rsidRPr="00E12055" w:rsidTr="009A5CBC">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1.2.1. Долгосрочные обязательства</w:t>
            </w:r>
            <w:r w:rsidR="00991164" w:rsidRPr="00E12055">
              <w:rPr>
                <w:sz w:val="20"/>
                <w:szCs w:val="20"/>
              </w:rPr>
              <w:t xml:space="preserve"> </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98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6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6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936"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65"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r>
      <w:tr w:rsidR="00664846" w:rsidRPr="00E12055" w:rsidTr="009A5CBC">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1.2.2. Краткосрочные кредиты и</w:t>
            </w:r>
            <w:r w:rsidR="00991164" w:rsidRPr="00E12055">
              <w:rPr>
                <w:sz w:val="20"/>
                <w:szCs w:val="20"/>
              </w:rPr>
              <w:t xml:space="preserve"> </w:t>
            </w:r>
            <w:r w:rsidRPr="00E12055">
              <w:rPr>
                <w:sz w:val="20"/>
                <w:szCs w:val="20"/>
              </w:rPr>
              <w:t>займы</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1782</w:t>
            </w:r>
          </w:p>
        </w:tc>
        <w:tc>
          <w:tcPr>
            <w:tcW w:w="98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1,3</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w:t>
            </w:r>
          </w:p>
        </w:tc>
      </w:tr>
      <w:tr w:rsidR="00664846" w:rsidRPr="00E12055" w:rsidTr="009A5CBC">
        <w:tc>
          <w:tcPr>
            <w:tcW w:w="2092" w:type="dxa"/>
          </w:tcPr>
          <w:p w:rsidR="00664846" w:rsidRPr="00E12055" w:rsidRDefault="00664846" w:rsidP="009A5CBC">
            <w:pPr>
              <w:widowControl w:val="0"/>
              <w:numPr>
                <w:ilvl w:val="0"/>
                <w:numId w:val="18"/>
              </w:numPr>
              <w:overflowPunct w:val="0"/>
              <w:autoSpaceDE w:val="0"/>
              <w:autoSpaceDN w:val="0"/>
              <w:adjustRightInd w:val="0"/>
              <w:spacing w:line="360" w:lineRule="auto"/>
              <w:ind w:left="0" w:firstLine="0"/>
              <w:jc w:val="both"/>
              <w:rPr>
                <w:sz w:val="20"/>
                <w:szCs w:val="20"/>
              </w:rPr>
            </w:pPr>
            <w:r w:rsidRPr="00E12055">
              <w:rPr>
                <w:sz w:val="20"/>
                <w:szCs w:val="20"/>
              </w:rPr>
              <w:t>Кредиторская</w:t>
            </w:r>
            <w:r w:rsidR="00991164" w:rsidRPr="00E12055">
              <w:rPr>
                <w:sz w:val="20"/>
                <w:szCs w:val="20"/>
              </w:rPr>
              <w:t xml:space="preserve"> </w:t>
            </w:r>
            <w:r w:rsidRPr="00E12055">
              <w:rPr>
                <w:sz w:val="20"/>
                <w:szCs w:val="20"/>
              </w:rPr>
              <w:t xml:space="preserve">задолженность </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3979</w:t>
            </w:r>
          </w:p>
        </w:tc>
        <w:tc>
          <w:tcPr>
            <w:tcW w:w="98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2,8</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4764</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3,3</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6244</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5,5</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1480</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31,1</w:t>
            </w:r>
          </w:p>
        </w:tc>
      </w:tr>
      <w:tr w:rsidR="00664846" w:rsidRPr="00E12055" w:rsidTr="009A5CBC">
        <w:tc>
          <w:tcPr>
            <w:tcW w:w="2092" w:type="dxa"/>
          </w:tcPr>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1.2.4. Прочие кредиторские пассивы</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8479</w:t>
            </w:r>
          </w:p>
        </w:tc>
        <w:tc>
          <w:tcPr>
            <w:tcW w:w="98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6,0</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5456</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3,8</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23371</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20,6</w:t>
            </w:r>
          </w:p>
        </w:tc>
        <w:tc>
          <w:tcPr>
            <w:tcW w:w="936"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17915</w:t>
            </w:r>
          </w:p>
        </w:tc>
        <w:tc>
          <w:tcPr>
            <w:tcW w:w="765" w:type="dxa"/>
          </w:tcPr>
          <w:p w:rsidR="00664846" w:rsidRPr="00E12055" w:rsidRDefault="00664846" w:rsidP="00E12055">
            <w:pPr>
              <w:widowControl w:val="0"/>
              <w:spacing w:line="360" w:lineRule="auto"/>
              <w:jc w:val="both"/>
              <w:rPr>
                <w:sz w:val="20"/>
                <w:szCs w:val="20"/>
              </w:rPr>
            </w:pPr>
          </w:p>
          <w:p w:rsidR="00664846" w:rsidRPr="00E12055" w:rsidRDefault="00664846" w:rsidP="00E12055">
            <w:pPr>
              <w:widowControl w:val="0"/>
              <w:overflowPunct w:val="0"/>
              <w:autoSpaceDE w:val="0"/>
              <w:autoSpaceDN w:val="0"/>
              <w:adjustRightInd w:val="0"/>
              <w:spacing w:line="360" w:lineRule="auto"/>
              <w:jc w:val="both"/>
              <w:rPr>
                <w:sz w:val="20"/>
                <w:szCs w:val="20"/>
              </w:rPr>
            </w:pPr>
            <w:r w:rsidRPr="00E12055">
              <w:rPr>
                <w:sz w:val="20"/>
                <w:szCs w:val="20"/>
              </w:rPr>
              <w:t>328,3</w:t>
            </w:r>
          </w:p>
        </w:tc>
      </w:tr>
    </w:tbl>
    <w:p w:rsidR="00664846" w:rsidRPr="00991164" w:rsidRDefault="00664846" w:rsidP="00991164">
      <w:pPr>
        <w:widowControl w:val="0"/>
        <w:spacing w:line="360" w:lineRule="auto"/>
        <w:ind w:firstLine="709"/>
        <w:jc w:val="both"/>
        <w:rPr>
          <w:sz w:val="28"/>
        </w:rPr>
      </w:pPr>
    </w:p>
    <w:p w:rsidR="00664846" w:rsidRPr="00991164" w:rsidRDefault="00664846" w:rsidP="00991164">
      <w:pPr>
        <w:widowControl w:val="0"/>
        <w:spacing w:line="360" w:lineRule="auto"/>
        <w:ind w:firstLine="709"/>
        <w:jc w:val="both"/>
        <w:rPr>
          <w:sz w:val="28"/>
        </w:rPr>
      </w:pPr>
      <w:r w:rsidRPr="00991164">
        <w:rPr>
          <w:sz w:val="28"/>
        </w:rPr>
        <w:t>Таб</w:t>
      </w:r>
      <w:r w:rsidR="00E41B75" w:rsidRPr="00991164">
        <w:rPr>
          <w:sz w:val="28"/>
        </w:rPr>
        <w:t>л</w:t>
      </w:r>
      <w:r w:rsidR="003B0147" w:rsidRPr="00991164">
        <w:rPr>
          <w:sz w:val="28"/>
        </w:rPr>
        <w:t>.</w:t>
      </w:r>
      <w:r w:rsidRPr="00991164">
        <w:rPr>
          <w:sz w:val="28"/>
        </w:rPr>
        <w:t xml:space="preserve"> 3.4</w:t>
      </w:r>
      <w:r w:rsidR="009A5CBC">
        <w:rPr>
          <w:sz w:val="28"/>
        </w:rPr>
        <w:t xml:space="preserve"> </w:t>
      </w:r>
      <w:r w:rsidRPr="00991164">
        <w:rPr>
          <w:sz w:val="28"/>
        </w:rPr>
        <w:t>Расчет порога рентабельности и запаса финансовой устойчивости ОАО</w:t>
      </w:r>
      <w:r w:rsidR="00991164">
        <w:rPr>
          <w:sz w:val="28"/>
        </w:rPr>
        <w:t xml:space="preserve"> </w:t>
      </w:r>
      <w:r w:rsidRPr="00991164">
        <w:rPr>
          <w:sz w:val="28"/>
        </w:rPr>
        <w:t xml:space="preserve">завода </w:t>
      </w:r>
      <w:r w:rsidRPr="00991164">
        <w:rPr>
          <w:sz w:val="28"/>
          <w:lang w:val="en-US"/>
        </w:rPr>
        <w:t>III</w:t>
      </w:r>
      <w:r w:rsidRPr="00991164">
        <w:rPr>
          <w:sz w:val="28"/>
        </w:rPr>
        <w:t xml:space="preserve"> Интернационала</w:t>
      </w:r>
    </w:p>
    <w:tbl>
      <w:tblPr>
        <w:tblW w:w="0" w:type="auto"/>
        <w:tblInd w:w="24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firstRow="0" w:lastRow="0" w:firstColumn="0" w:lastColumn="0" w:noHBand="0" w:noVBand="0"/>
      </w:tblPr>
      <w:tblGrid>
        <w:gridCol w:w="6061"/>
        <w:gridCol w:w="1423"/>
        <w:gridCol w:w="1423"/>
      </w:tblGrid>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Показатель</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2005 г.</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2005 г.</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1. Выручка от реализации продукции, тыс. руб.</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63310</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74126</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 Полная себестоимость реализованной продукции, тыс.руб.</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43210</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51494</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3. Прибыль, тыс. руб.</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20100</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22632</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4. Сумма переменных затрат, тыс.руб.</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29815</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35120</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5. Сумма постоянных затрат, тыс. руб.</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13395</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16374</w:t>
            </w:r>
          </w:p>
        </w:tc>
      </w:tr>
      <w:tr w:rsidR="00664846" w:rsidRPr="009A5CBC" w:rsidTr="009A5CBC">
        <w:tc>
          <w:tcPr>
            <w:tcW w:w="6061" w:type="dxa"/>
          </w:tcPr>
          <w:p w:rsidR="00664846" w:rsidRPr="009A5CBC" w:rsidRDefault="00664846" w:rsidP="009A5CBC">
            <w:pPr>
              <w:widowControl w:val="0"/>
              <w:numPr>
                <w:ilvl w:val="0"/>
                <w:numId w:val="20"/>
              </w:numPr>
              <w:overflowPunct w:val="0"/>
              <w:autoSpaceDE w:val="0"/>
              <w:autoSpaceDN w:val="0"/>
              <w:adjustRightInd w:val="0"/>
              <w:spacing w:line="360" w:lineRule="auto"/>
              <w:ind w:left="0" w:firstLine="0"/>
              <w:jc w:val="both"/>
              <w:rPr>
                <w:sz w:val="20"/>
                <w:szCs w:val="20"/>
              </w:rPr>
            </w:pPr>
            <w:r w:rsidRPr="009A5CBC">
              <w:rPr>
                <w:sz w:val="20"/>
                <w:szCs w:val="20"/>
              </w:rPr>
              <w:t>Сумма маргинального дохода, тыс. руб.</w:t>
            </w:r>
            <w:r w:rsidR="00991164" w:rsidRPr="009A5CBC">
              <w:rPr>
                <w:sz w:val="20"/>
                <w:szCs w:val="20"/>
              </w:rPr>
              <w:t xml:space="preserve"> </w:t>
            </w:r>
            <w:r w:rsidRPr="009A5CBC">
              <w:rPr>
                <w:sz w:val="20"/>
                <w:szCs w:val="20"/>
              </w:rPr>
              <w:t>( прибыль + постоянные расходы)</w:t>
            </w:r>
          </w:p>
        </w:tc>
        <w:tc>
          <w:tcPr>
            <w:tcW w:w="1423" w:type="dxa"/>
          </w:tcPr>
          <w:p w:rsidR="009A5CBC" w:rsidRDefault="009A5CBC" w:rsidP="009A5CBC">
            <w:pPr>
              <w:widowControl w:val="0"/>
              <w:overflowPunct w:val="0"/>
              <w:autoSpaceDE w:val="0"/>
              <w:autoSpaceDN w:val="0"/>
              <w:adjustRightInd w:val="0"/>
              <w:spacing w:line="360" w:lineRule="auto"/>
              <w:jc w:val="both"/>
              <w:rPr>
                <w:sz w:val="20"/>
                <w:szCs w:val="20"/>
              </w:rPr>
            </w:pPr>
          </w:p>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33499</w:t>
            </w:r>
          </w:p>
        </w:tc>
        <w:tc>
          <w:tcPr>
            <w:tcW w:w="1423" w:type="dxa"/>
          </w:tcPr>
          <w:p w:rsidR="009A5CBC" w:rsidRDefault="009A5CBC" w:rsidP="009A5CBC">
            <w:pPr>
              <w:widowControl w:val="0"/>
              <w:overflowPunct w:val="0"/>
              <w:autoSpaceDE w:val="0"/>
              <w:autoSpaceDN w:val="0"/>
              <w:adjustRightInd w:val="0"/>
              <w:spacing w:line="360" w:lineRule="auto"/>
              <w:jc w:val="both"/>
              <w:rPr>
                <w:sz w:val="20"/>
                <w:szCs w:val="20"/>
              </w:rPr>
            </w:pPr>
          </w:p>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39006</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7. Доля</w:t>
            </w:r>
            <w:r w:rsidR="00991164" w:rsidRPr="009A5CBC">
              <w:rPr>
                <w:sz w:val="20"/>
                <w:szCs w:val="20"/>
              </w:rPr>
              <w:t xml:space="preserve"> </w:t>
            </w:r>
            <w:r w:rsidRPr="009A5CBC">
              <w:rPr>
                <w:sz w:val="20"/>
                <w:szCs w:val="20"/>
              </w:rPr>
              <w:t>маргинального дохода в выручке, %</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52,9</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52,6</w:t>
            </w:r>
          </w:p>
        </w:tc>
      </w:tr>
      <w:tr w:rsidR="00664846" w:rsidRPr="009A5CBC" w:rsidTr="009A5CBC">
        <w:tc>
          <w:tcPr>
            <w:tcW w:w="6061"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8. Порог рентабельности, тыс. руб.</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25321</w:t>
            </w:r>
          </w:p>
        </w:tc>
        <w:tc>
          <w:tcPr>
            <w:tcW w:w="1423" w:type="dxa"/>
          </w:tcPr>
          <w:p w:rsidR="00664846" w:rsidRPr="009A5CBC" w:rsidRDefault="00664846" w:rsidP="009A5CBC">
            <w:pPr>
              <w:widowControl w:val="0"/>
              <w:overflowPunct w:val="0"/>
              <w:autoSpaceDE w:val="0"/>
              <w:autoSpaceDN w:val="0"/>
              <w:adjustRightInd w:val="0"/>
              <w:spacing w:line="360" w:lineRule="auto"/>
              <w:jc w:val="both"/>
              <w:rPr>
                <w:sz w:val="20"/>
                <w:szCs w:val="20"/>
              </w:rPr>
            </w:pPr>
            <w:r w:rsidRPr="009A5CBC">
              <w:rPr>
                <w:sz w:val="20"/>
                <w:szCs w:val="20"/>
              </w:rPr>
              <w:t>31129</w:t>
            </w:r>
          </w:p>
        </w:tc>
      </w:tr>
      <w:tr w:rsidR="00664846" w:rsidRPr="009A5CBC" w:rsidTr="009A5CBC">
        <w:tc>
          <w:tcPr>
            <w:tcW w:w="6061" w:type="dxa"/>
          </w:tcPr>
          <w:p w:rsidR="00664846" w:rsidRPr="009A5CBC" w:rsidRDefault="00664846" w:rsidP="009A5CBC">
            <w:pPr>
              <w:widowControl w:val="0"/>
              <w:numPr>
                <w:ilvl w:val="0"/>
                <w:numId w:val="21"/>
              </w:numPr>
              <w:overflowPunct w:val="0"/>
              <w:autoSpaceDE w:val="0"/>
              <w:autoSpaceDN w:val="0"/>
              <w:adjustRightInd w:val="0"/>
              <w:spacing w:line="360" w:lineRule="auto"/>
              <w:ind w:left="0" w:firstLine="0"/>
              <w:jc w:val="both"/>
              <w:rPr>
                <w:sz w:val="20"/>
                <w:szCs w:val="20"/>
              </w:rPr>
            </w:pPr>
            <w:r w:rsidRPr="009A5CBC">
              <w:rPr>
                <w:sz w:val="20"/>
                <w:szCs w:val="20"/>
              </w:rPr>
              <w:t>Запас</w:t>
            </w:r>
            <w:r w:rsidR="00991164" w:rsidRPr="009A5CBC">
              <w:rPr>
                <w:sz w:val="20"/>
                <w:szCs w:val="20"/>
              </w:rPr>
              <w:t xml:space="preserve"> </w:t>
            </w:r>
            <w:r w:rsidRPr="009A5CBC">
              <w:rPr>
                <w:sz w:val="20"/>
                <w:szCs w:val="20"/>
              </w:rPr>
              <w:t>финансовой устойчивости, тыс. руб.</w:t>
            </w:r>
            <w:r w:rsidR="00991164" w:rsidRPr="009A5CBC">
              <w:rPr>
                <w:sz w:val="20"/>
                <w:szCs w:val="20"/>
              </w:rPr>
              <w:t xml:space="preserve"> </w:t>
            </w:r>
            <w:r w:rsidRPr="009A5CBC">
              <w:rPr>
                <w:sz w:val="20"/>
                <w:szCs w:val="20"/>
              </w:rPr>
              <w:t>%</w:t>
            </w:r>
          </w:p>
        </w:tc>
        <w:tc>
          <w:tcPr>
            <w:tcW w:w="1423" w:type="dxa"/>
          </w:tcPr>
          <w:p w:rsidR="00664846" w:rsidRPr="009A5CBC" w:rsidRDefault="00664846" w:rsidP="009A5CBC">
            <w:pPr>
              <w:widowControl w:val="0"/>
              <w:spacing w:line="360" w:lineRule="auto"/>
              <w:jc w:val="both"/>
              <w:rPr>
                <w:sz w:val="20"/>
                <w:szCs w:val="20"/>
              </w:rPr>
            </w:pPr>
            <w:r w:rsidRPr="009A5CBC">
              <w:rPr>
                <w:sz w:val="20"/>
                <w:szCs w:val="20"/>
              </w:rPr>
              <w:t>3798960,0</w:t>
            </w:r>
          </w:p>
        </w:tc>
        <w:tc>
          <w:tcPr>
            <w:tcW w:w="1423" w:type="dxa"/>
          </w:tcPr>
          <w:p w:rsidR="00664846" w:rsidRPr="009A5CBC" w:rsidRDefault="00664846" w:rsidP="009A5CBC">
            <w:pPr>
              <w:widowControl w:val="0"/>
              <w:spacing w:line="360" w:lineRule="auto"/>
              <w:jc w:val="both"/>
              <w:rPr>
                <w:sz w:val="20"/>
                <w:szCs w:val="20"/>
              </w:rPr>
            </w:pPr>
            <w:r w:rsidRPr="009A5CBC">
              <w:rPr>
                <w:sz w:val="20"/>
                <w:szCs w:val="20"/>
              </w:rPr>
              <w:t>4299758,0</w:t>
            </w:r>
          </w:p>
        </w:tc>
      </w:tr>
    </w:tbl>
    <w:p w:rsidR="009A5CBC" w:rsidRDefault="009A5CBC" w:rsidP="00991164">
      <w:pPr>
        <w:widowControl w:val="0"/>
        <w:spacing w:line="360" w:lineRule="auto"/>
        <w:ind w:firstLine="709"/>
        <w:jc w:val="both"/>
        <w:rPr>
          <w:sz w:val="28"/>
        </w:rPr>
      </w:pPr>
    </w:p>
    <w:p w:rsidR="007554D8" w:rsidRPr="00991164" w:rsidRDefault="007554D8"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3.5</w:t>
      </w:r>
      <w:r w:rsidR="009A5CBC">
        <w:rPr>
          <w:sz w:val="28"/>
        </w:rPr>
        <w:t xml:space="preserve"> </w:t>
      </w:r>
      <w:r w:rsidRPr="00991164">
        <w:rPr>
          <w:sz w:val="28"/>
        </w:rPr>
        <w:t xml:space="preserve">Группировка оборотных капиталов ОАО завода </w:t>
      </w:r>
      <w:r w:rsidRPr="00991164">
        <w:rPr>
          <w:sz w:val="28"/>
          <w:lang w:val="en-US"/>
        </w:rPr>
        <w:t>III</w:t>
      </w:r>
      <w:r w:rsidRPr="00991164">
        <w:rPr>
          <w:sz w:val="28"/>
        </w:rPr>
        <w:t xml:space="preserve"> Интернационала по степени ликвидности на 2006 год</w:t>
      </w:r>
      <w:r w:rsidR="00666135" w:rsidRPr="00991164">
        <w:rPr>
          <w:sz w:val="28"/>
        </w:rPr>
        <w:t xml:space="preserve"> </w:t>
      </w:r>
      <w:r w:rsidR="009A5CBC">
        <w:rPr>
          <w:sz w:val="28"/>
        </w:rPr>
        <w:t>( тыс. руб.</w:t>
      </w:r>
      <w:r w:rsidRPr="00991164">
        <w:rPr>
          <w:sz w:val="28"/>
        </w:rPr>
        <w:t>)</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380"/>
        <w:gridCol w:w="1099"/>
        <w:gridCol w:w="1276"/>
      </w:tblGrid>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Оборотный капитал</w:t>
            </w:r>
          </w:p>
        </w:tc>
        <w:tc>
          <w:tcPr>
            <w:tcW w:w="1099" w:type="dxa"/>
          </w:tcPr>
          <w:p w:rsidR="007554D8" w:rsidRPr="009A5CBC" w:rsidRDefault="007554D8" w:rsidP="009A5CBC">
            <w:pPr>
              <w:widowControl w:val="0"/>
              <w:spacing w:line="360" w:lineRule="auto"/>
              <w:jc w:val="both"/>
              <w:rPr>
                <w:sz w:val="20"/>
                <w:szCs w:val="20"/>
              </w:rPr>
            </w:pPr>
            <w:r w:rsidRPr="009A5CBC">
              <w:rPr>
                <w:sz w:val="20"/>
                <w:szCs w:val="20"/>
              </w:rPr>
              <w:t>На начало</w:t>
            </w:r>
            <w:r w:rsidR="009A5CBC">
              <w:rPr>
                <w:sz w:val="20"/>
                <w:szCs w:val="20"/>
              </w:rPr>
              <w:t xml:space="preserve"> </w:t>
            </w:r>
            <w:r w:rsidRPr="009A5CBC">
              <w:rPr>
                <w:sz w:val="20"/>
                <w:szCs w:val="20"/>
              </w:rPr>
              <w:t>года</w:t>
            </w:r>
          </w:p>
        </w:tc>
        <w:tc>
          <w:tcPr>
            <w:tcW w:w="1276" w:type="dxa"/>
          </w:tcPr>
          <w:p w:rsidR="007554D8" w:rsidRPr="009A5CBC" w:rsidRDefault="007554D8" w:rsidP="009A5CBC">
            <w:pPr>
              <w:widowControl w:val="0"/>
              <w:spacing w:line="360" w:lineRule="auto"/>
              <w:jc w:val="both"/>
              <w:rPr>
                <w:sz w:val="20"/>
                <w:szCs w:val="20"/>
              </w:rPr>
            </w:pPr>
            <w:r w:rsidRPr="009A5CBC">
              <w:rPr>
                <w:sz w:val="20"/>
                <w:szCs w:val="20"/>
              </w:rPr>
              <w:t>На конец</w:t>
            </w:r>
            <w:r w:rsidR="009A5CBC">
              <w:rPr>
                <w:sz w:val="20"/>
                <w:szCs w:val="20"/>
              </w:rPr>
              <w:t xml:space="preserve"> </w:t>
            </w:r>
            <w:r w:rsidRPr="009A5CBC">
              <w:rPr>
                <w:sz w:val="20"/>
                <w:szCs w:val="20"/>
              </w:rPr>
              <w:t>года</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Денежные средства</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1097</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27403</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Краткосрочные финансовые вложения</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4037</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Итого по первой группе</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8134</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27403</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Готовая</w:t>
            </w:r>
            <w:r w:rsidR="00991164" w:rsidRPr="009A5CBC">
              <w:rPr>
                <w:sz w:val="20"/>
                <w:szCs w:val="20"/>
              </w:rPr>
              <w:t xml:space="preserve"> </w:t>
            </w:r>
            <w:r w:rsidRPr="009A5CBC">
              <w:rPr>
                <w:sz w:val="20"/>
                <w:szCs w:val="20"/>
              </w:rPr>
              <w:t>продукция</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48</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Товары отгруженные</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1674</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897</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Дебиторская задолженность, платежи по которой ожидаются в течение 12 месяцев</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5838</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7044</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Итого по второй группе</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7560</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7941</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Дебиторская задолженность, платежи по которой ожидаются через 12</w:t>
            </w:r>
            <w:r w:rsidR="00991164" w:rsidRPr="009A5CBC">
              <w:rPr>
                <w:sz w:val="20"/>
                <w:szCs w:val="20"/>
              </w:rPr>
              <w:t xml:space="preserve"> </w:t>
            </w:r>
            <w:r w:rsidRPr="009A5CBC">
              <w:rPr>
                <w:sz w:val="20"/>
                <w:szCs w:val="20"/>
              </w:rPr>
              <w:t>месяцев</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Производственные запасы</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3926</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8429</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Незавершенное производство</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10076</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14760</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Расходы</w:t>
            </w:r>
            <w:r w:rsidR="00991164" w:rsidRPr="009A5CBC">
              <w:rPr>
                <w:sz w:val="20"/>
                <w:szCs w:val="20"/>
              </w:rPr>
              <w:t xml:space="preserve"> </w:t>
            </w:r>
            <w:r w:rsidRPr="009A5CBC">
              <w:rPr>
                <w:sz w:val="20"/>
                <w:szCs w:val="20"/>
              </w:rPr>
              <w:t>будущих периодов</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4</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18</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Итого по третьей группе</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14006</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23207</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Итого</w:t>
            </w:r>
            <w:r w:rsidR="00991164" w:rsidRPr="009A5CBC">
              <w:rPr>
                <w:sz w:val="20"/>
                <w:szCs w:val="20"/>
              </w:rPr>
              <w:t xml:space="preserve"> </w:t>
            </w:r>
            <w:r w:rsidRPr="009A5CBC">
              <w:rPr>
                <w:sz w:val="20"/>
                <w:szCs w:val="20"/>
              </w:rPr>
              <w:t>оборотный капитал</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30329</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59735</w:t>
            </w:r>
          </w:p>
        </w:tc>
      </w:tr>
      <w:tr w:rsidR="007554D8" w:rsidRPr="009A5CBC" w:rsidTr="009A5CBC">
        <w:tc>
          <w:tcPr>
            <w:tcW w:w="6380"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Сумма краткосрочных финансовых обязательств</w:t>
            </w:r>
          </w:p>
        </w:tc>
        <w:tc>
          <w:tcPr>
            <w:tcW w:w="1099"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10220</w:t>
            </w:r>
          </w:p>
        </w:tc>
        <w:tc>
          <w:tcPr>
            <w:tcW w:w="127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29615</w:t>
            </w:r>
          </w:p>
        </w:tc>
      </w:tr>
    </w:tbl>
    <w:p w:rsidR="00666135" w:rsidRPr="00991164" w:rsidRDefault="00666135" w:rsidP="00991164">
      <w:pPr>
        <w:widowControl w:val="0"/>
        <w:spacing w:line="360" w:lineRule="auto"/>
        <w:ind w:firstLine="709"/>
        <w:jc w:val="both"/>
        <w:rPr>
          <w:sz w:val="28"/>
        </w:rPr>
      </w:pPr>
    </w:p>
    <w:p w:rsidR="007554D8" w:rsidRPr="00991164" w:rsidRDefault="007554D8"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3.6</w:t>
      </w:r>
      <w:r w:rsidR="009A5CBC">
        <w:rPr>
          <w:sz w:val="28"/>
        </w:rPr>
        <w:t xml:space="preserve"> </w:t>
      </w:r>
      <w:r w:rsidRPr="00991164">
        <w:rPr>
          <w:sz w:val="28"/>
        </w:rPr>
        <w:t>Показатели ликвидности в</w:t>
      </w:r>
      <w:r w:rsidR="00991164">
        <w:rPr>
          <w:sz w:val="28"/>
        </w:rPr>
        <w:t xml:space="preserve"> </w:t>
      </w:r>
      <w:r w:rsidRPr="00991164">
        <w:rPr>
          <w:sz w:val="28"/>
        </w:rPr>
        <w:t xml:space="preserve">ОАО завода </w:t>
      </w:r>
      <w:r w:rsidRPr="00991164">
        <w:rPr>
          <w:sz w:val="28"/>
          <w:lang w:val="en-US"/>
        </w:rPr>
        <w:t>III</w:t>
      </w:r>
      <w:r w:rsidRPr="00991164">
        <w:rPr>
          <w:sz w:val="28"/>
        </w:rPr>
        <w:t xml:space="preserve"> Интернационала за 2006 год</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36"/>
        <w:gridCol w:w="1594"/>
        <w:gridCol w:w="1594"/>
        <w:gridCol w:w="1594"/>
      </w:tblGrid>
      <w:tr w:rsidR="007554D8" w:rsidRPr="009A5CBC" w:rsidTr="009A5CBC">
        <w:tc>
          <w:tcPr>
            <w:tcW w:w="393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Показатель</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На</w:t>
            </w:r>
            <w:r w:rsidR="00991164" w:rsidRPr="009A5CBC">
              <w:rPr>
                <w:sz w:val="20"/>
                <w:szCs w:val="20"/>
              </w:rPr>
              <w:t xml:space="preserve"> </w:t>
            </w:r>
            <w:r w:rsidRPr="009A5CBC">
              <w:rPr>
                <w:sz w:val="20"/>
                <w:szCs w:val="20"/>
              </w:rPr>
              <w:t>начало года</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На конец года</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Рекомендуемые критерии</w:t>
            </w:r>
          </w:p>
        </w:tc>
      </w:tr>
      <w:tr w:rsidR="007554D8" w:rsidRPr="009A5CBC" w:rsidTr="009A5CBC">
        <w:tc>
          <w:tcPr>
            <w:tcW w:w="393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Коэффициент абсолютной ликвидности</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0,796</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0,950</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sym w:font="Symbol" w:char="F03E"/>
            </w:r>
            <w:r w:rsidRPr="009A5CBC">
              <w:rPr>
                <w:sz w:val="20"/>
                <w:szCs w:val="20"/>
              </w:rPr>
              <w:t>0,2</w:t>
            </w:r>
          </w:p>
        </w:tc>
      </w:tr>
      <w:tr w:rsidR="007554D8" w:rsidRPr="009A5CBC" w:rsidTr="009A5CBC">
        <w:tc>
          <w:tcPr>
            <w:tcW w:w="393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Коэффициент ликвидности</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1,53</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1,19</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sym w:font="Symbol" w:char="F03E"/>
            </w:r>
            <w:r w:rsidRPr="009A5CBC">
              <w:rPr>
                <w:sz w:val="20"/>
                <w:szCs w:val="20"/>
              </w:rPr>
              <w:t>1,0</w:t>
            </w:r>
          </w:p>
        </w:tc>
      </w:tr>
      <w:tr w:rsidR="007554D8" w:rsidRPr="009A5CBC" w:rsidTr="009A5CBC">
        <w:tc>
          <w:tcPr>
            <w:tcW w:w="3936"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Коэффициент текущей ликвидности</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2,96</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t>2,00</w:t>
            </w:r>
          </w:p>
        </w:tc>
        <w:tc>
          <w:tcPr>
            <w:tcW w:w="1594" w:type="dxa"/>
          </w:tcPr>
          <w:p w:rsidR="007554D8" w:rsidRPr="009A5CBC" w:rsidRDefault="007554D8" w:rsidP="009A5CBC">
            <w:pPr>
              <w:widowControl w:val="0"/>
              <w:overflowPunct w:val="0"/>
              <w:autoSpaceDE w:val="0"/>
              <w:autoSpaceDN w:val="0"/>
              <w:adjustRightInd w:val="0"/>
              <w:spacing w:line="360" w:lineRule="auto"/>
              <w:jc w:val="both"/>
              <w:rPr>
                <w:sz w:val="20"/>
                <w:szCs w:val="20"/>
              </w:rPr>
            </w:pPr>
            <w:r w:rsidRPr="009A5CBC">
              <w:rPr>
                <w:sz w:val="20"/>
                <w:szCs w:val="20"/>
              </w:rPr>
              <w:sym w:font="Symbol" w:char="F03E"/>
            </w:r>
            <w:r w:rsidRPr="009A5CBC">
              <w:rPr>
                <w:sz w:val="20"/>
                <w:szCs w:val="20"/>
              </w:rPr>
              <w:t>2,0</w:t>
            </w:r>
          </w:p>
        </w:tc>
      </w:tr>
    </w:tbl>
    <w:p w:rsidR="00666135" w:rsidRPr="00991164" w:rsidRDefault="00666135" w:rsidP="00991164">
      <w:pPr>
        <w:widowControl w:val="0"/>
        <w:spacing w:line="360" w:lineRule="auto"/>
        <w:ind w:firstLine="709"/>
        <w:jc w:val="both"/>
        <w:rPr>
          <w:sz w:val="28"/>
        </w:rPr>
      </w:pPr>
    </w:p>
    <w:p w:rsidR="0046061F" w:rsidRPr="00991164" w:rsidRDefault="009A5CBC" w:rsidP="00991164">
      <w:pPr>
        <w:widowControl w:val="0"/>
        <w:spacing w:line="360" w:lineRule="auto"/>
        <w:ind w:firstLine="709"/>
        <w:jc w:val="both"/>
        <w:rPr>
          <w:sz w:val="28"/>
        </w:rPr>
      </w:pPr>
      <w:r>
        <w:rPr>
          <w:sz w:val="28"/>
        </w:rPr>
        <w:br w:type="page"/>
      </w:r>
      <w:r w:rsidR="0046061F" w:rsidRPr="00991164">
        <w:rPr>
          <w:sz w:val="28"/>
        </w:rPr>
        <w:t>Таб</w:t>
      </w:r>
      <w:r w:rsidR="00E41B75" w:rsidRPr="00991164">
        <w:rPr>
          <w:sz w:val="28"/>
        </w:rPr>
        <w:t>л</w:t>
      </w:r>
      <w:r w:rsidR="0046061F" w:rsidRPr="00991164">
        <w:rPr>
          <w:sz w:val="28"/>
        </w:rPr>
        <w:t>. 3.7</w:t>
      </w:r>
      <w:r>
        <w:rPr>
          <w:sz w:val="28"/>
        </w:rPr>
        <w:t xml:space="preserve"> </w:t>
      </w:r>
      <w:r w:rsidR="0046061F" w:rsidRPr="00991164">
        <w:rPr>
          <w:sz w:val="28"/>
        </w:rPr>
        <w:t xml:space="preserve">Оборачиваемость оборотного капитала ОАО завода </w:t>
      </w:r>
      <w:r w:rsidR="0046061F" w:rsidRPr="00991164">
        <w:rPr>
          <w:sz w:val="28"/>
          <w:lang w:val="en-US"/>
        </w:rPr>
        <w:t>III</w:t>
      </w:r>
      <w:r w:rsidR="0046061F" w:rsidRPr="00991164">
        <w:rPr>
          <w:sz w:val="28"/>
        </w:rPr>
        <w:t xml:space="preserve"> Интернационала</w:t>
      </w:r>
    </w:p>
    <w:tbl>
      <w:tblPr>
        <w:tblW w:w="8869"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828"/>
        <w:gridCol w:w="1134"/>
        <w:gridCol w:w="1196"/>
        <w:gridCol w:w="1196"/>
        <w:gridCol w:w="1515"/>
      </w:tblGrid>
      <w:tr w:rsidR="0046061F" w:rsidRPr="009A5CBC" w:rsidTr="00BD1EA4">
        <w:tc>
          <w:tcPr>
            <w:tcW w:w="3828"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Показатели</w:t>
            </w:r>
          </w:p>
        </w:tc>
        <w:tc>
          <w:tcPr>
            <w:tcW w:w="1134" w:type="dxa"/>
          </w:tcPr>
          <w:p w:rsidR="0046061F" w:rsidRPr="009A5CBC" w:rsidRDefault="0046061F" w:rsidP="00BD1EA4">
            <w:pPr>
              <w:widowControl w:val="0"/>
              <w:spacing w:line="360" w:lineRule="auto"/>
              <w:jc w:val="both"/>
              <w:rPr>
                <w:sz w:val="20"/>
                <w:szCs w:val="20"/>
              </w:rPr>
            </w:pPr>
            <w:r w:rsidRPr="009A5CBC">
              <w:rPr>
                <w:sz w:val="20"/>
                <w:szCs w:val="20"/>
              </w:rPr>
              <w:t>Единица</w:t>
            </w:r>
            <w:r w:rsidR="00BD1EA4">
              <w:rPr>
                <w:sz w:val="20"/>
                <w:szCs w:val="20"/>
              </w:rPr>
              <w:t xml:space="preserve"> </w:t>
            </w:r>
            <w:r w:rsidRPr="009A5CBC">
              <w:rPr>
                <w:sz w:val="20"/>
                <w:szCs w:val="20"/>
              </w:rPr>
              <w:t>измерен.</w:t>
            </w:r>
          </w:p>
        </w:tc>
        <w:tc>
          <w:tcPr>
            <w:tcW w:w="1196"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2005 г.</w:t>
            </w:r>
          </w:p>
        </w:tc>
        <w:tc>
          <w:tcPr>
            <w:tcW w:w="1196"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2006 г.</w:t>
            </w:r>
          </w:p>
        </w:tc>
        <w:tc>
          <w:tcPr>
            <w:tcW w:w="1515" w:type="dxa"/>
          </w:tcPr>
          <w:p w:rsidR="0046061F" w:rsidRPr="009A5CBC" w:rsidRDefault="0046061F" w:rsidP="00BD1EA4">
            <w:pPr>
              <w:widowControl w:val="0"/>
              <w:spacing w:line="360" w:lineRule="auto"/>
              <w:jc w:val="both"/>
              <w:rPr>
                <w:sz w:val="20"/>
                <w:szCs w:val="20"/>
              </w:rPr>
            </w:pPr>
            <w:r w:rsidRPr="009A5CBC">
              <w:rPr>
                <w:sz w:val="20"/>
                <w:szCs w:val="20"/>
              </w:rPr>
              <w:t>Отметки</w:t>
            </w:r>
            <w:r w:rsidR="00BD1EA4">
              <w:rPr>
                <w:sz w:val="20"/>
                <w:szCs w:val="20"/>
              </w:rPr>
              <w:t xml:space="preserve"> </w:t>
            </w:r>
            <w:r w:rsidRPr="009A5CBC">
              <w:rPr>
                <w:sz w:val="20"/>
                <w:szCs w:val="20"/>
              </w:rPr>
              <w:t>(</w:t>
            </w:r>
            <w:r w:rsidRPr="009A5CBC">
              <w:rPr>
                <w:sz w:val="20"/>
                <w:szCs w:val="20"/>
              </w:rPr>
              <w:sym w:font="Symbol" w:char="F0B1"/>
            </w:r>
            <w:r w:rsidRPr="009A5CBC">
              <w:rPr>
                <w:sz w:val="20"/>
                <w:szCs w:val="20"/>
              </w:rPr>
              <w:t>)</w:t>
            </w:r>
          </w:p>
        </w:tc>
      </w:tr>
      <w:tr w:rsidR="0046061F" w:rsidRPr="009A5CBC" w:rsidTr="00BD1EA4">
        <w:tc>
          <w:tcPr>
            <w:tcW w:w="3828"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1. Выручка от реализации продукции, работ и услуг</w:t>
            </w:r>
          </w:p>
        </w:tc>
        <w:tc>
          <w:tcPr>
            <w:tcW w:w="1134"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тыс.руб.</w:t>
            </w:r>
          </w:p>
        </w:tc>
        <w:tc>
          <w:tcPr>
            <w:tcW w:w="1196"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63310</w:t>
            </w:r>
          </w:p>
        </w:tc>
        <w:tc>
          <w:tcPr>
            <w:tcW w:w="1196"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74126</w:t>
            </w:r>
          </w:p>
        </w:tc>
        <w:tc>
          <w:tcPr>
            <w:tcW w:w="1515"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10616</w:t>
            </w:r>
          </w:p>
        </w:tc>
      </w:tr>
      <w:tr w:rsidR="0046061F" w:rsidRPr="009A5CBC" w:rsidTr="00BD1EA4">
        <w:tc>
          <w:tcPr>
            <w:tcW w:w="3828" w:type="dxa"/>
          </w:tcPr>
          <w:p w:rsidR="00BD1EA4"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2. Среднегодовая стоимость:</w:t>
            </w:r>
          </w:p>
          <w:p w:rsidR="009A5CBC" w:rsidRDefault="00991164" w:rsidP="009A5CBC">
            <w:pPr>
              <w:widowControl w:val="0"/>
              <w:overflowPunct w:val="0"/>
              <w:autoSpaceDE w:val="0"/>
              <w:autoSpaceDN w:val="0"/>
              <w:adjustRightInd w:val="0"/>
              <w:spacing w:line="360" w:lineRule="auto"/>
              <w:jc w:val="both"/>
              <w:rPr>
                <w:sz w:val="20"/>
                <w:szCs w:val="20"/>
              </w:rPr>
            </w:pPr>
            <w:r w:rsidRPr="009A5CBC">
              <w:rPr>
                <w:sz w:val="20"/>
                <w:szCs w:val="20"/>
              </w:rPr>
              <w:t xml:space="preserve"> </w:t>
            </w:r>
            <w:r w:rsidR="0046061F" w:rsidRPr="009A5CBC">
              <w:rPr>
                <w:sz w:val="20"/>
                <w:szCs w:val="20"/>
              </w:rPr>
              <w:t>активов</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оборотного капитала</w:t>
            </w:r>
          </w:p>
        </w:tc>
        <w:tc>
          <w:tcPr>
            <w:tcW w:w="1134"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тыс. руб.</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141740</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26100</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128360</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45032</w:t>
            </w:r>
          </w:p>
        </w:tc>
        <w:tc>
          <w:tcPr>
            <w:tcW w:w="1515"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-13380</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18932</w:t>
            </w:r>
          </w:p>
        </w:tc>
      </w:tr>
      <w:tr w:rsidR="0046061F" w:rsidRPr="009A5CBC" w:rsidTr="00BD1EA4">
        <w:tc>
          <w:tcPr>
            <w:tcW w:w="3828" w:type="dxa"/>
          </w:tcPr>
          <w:p w:rsidR="009A5CBC" w:rsidRDefault="009A5CBC" w:rsidP="009A5CBC">
            <w:pPr>
              <w:widowControl w:val="0"/>
              <w:numPr>
                <w:ilvl w:val="0"/>
                <w:numId w:val="24"/>
              </w:numPr>
              <w:overflowPunct w:val="0"/>
              <w:autoSpaceDE w:val="0"/>
              <w:autoSpaceDN w:val="0"/>
              <w:adjustRightInd w:val="0"/>
              <w:spacing w:line="360" w:lineRule="auto"/>
              <w:ind w:left="0" w:firstLine="0"/>
              <w:jc w:val="both"/>
              <w:rPr>
                <w:sz w:val="20"/>
                <w:szCs w:val="20"/>
              </w:rPr>
            </w:pPr>
            <w:r>
              <w:rPr>
                <w:sz w:val="20"/>
                <w:szCs w:val="20"/>
              </w:rPr>
              <w:t xml:space="preserve">Оборачиваемость </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активов</w:t>
            </w:r>
          </w:p>
          <w:p w:rsidR="0046061F" w:rsidRPr="009A5CBC" w:rsidRDefault="00991164" w:rsidP="009A5CBC">
            <w:pPr>
              <w:widowControl w:val="0"/>
              <w:overflowPunct w:val="0"/>
              <w:autoSpaceDE w:val="0"/>
              <w:autoSpaceDN w:val="0"/>
              <w:adjustRightInd w:val="0"/>
              <w:spacing w:line="360" w:lineRule="auto"/>
              <w:jc w:val="both"/>
              <w:rPr>
                <w:sz w:val="20"/>
                <w:szCs w:val="20"/>
              </w:rPr>
            </w:pPr>
            <w:r w:rsidRPr="009A5CBC">
              <w:rPr>
                <w:sz w:val="20"/>
                <w:szCs w:val="20"/>
              </w:rPr>
              <w:t xml:space="preserve"> </w:t>
            </w:r>
            <w:r w:rsidR="0046061F" w:rsidRPr="009A5CBC">
              <w:rPr>
                <w:sz w:val="20"/>
                <w:szCs w:val="20"/>
              </w:rPr>
              <w:t>боротного капитала</w:t>
            </w:r>
          </w:p>
        </w:tc>
        <w:tc>
          <w:tcPr>
            <w:tcW w:w="1134"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кол-во</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0,45</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2,43</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0,58</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1,65</w:t>
            </w:r>
          </w:p>
        </w:tc>
        <w:tc>
          <w:tcPr>
            <w:tcW w:w="1515"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0,13</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-0,78</w:t>
            </w:r>
          </w:p>
        </w:tc>
      </w:tr>
      <w:tr w:rsidR="0046061F" w:rsidRPr="009A5CBC" w:rsidTr="00BD1EA4">
        <w:tc>
          <w:tcPr>
            <w:tcW w:w="3828" w:type="dxa"/>
          </w:tcPr>
          <w:p w:rsidR="0046061F" w:rsidRPr="009A5CBC" w:rsidRDefault="0046061F" w:rsidP="009A5CBC">
            <w:pPr>
              <w:widowControl w:val="0"/>
              <w:numPr>
                <w:ilvl w:val="0"/>
                <w:numId w:val="25"/>
              </w:numPr>
              <w:overflowPunct w:val="0"/>
              <w:autoSpaceDE w:val="0"/>
              <w:autoSpaceDN w:val="0"/>
              <w:adjustRightInd w:val="0"/>
              <w:spacing w:line="360" w:lineRule="auto"/>
              <w:ind w:left="0" w:firstLine="0"/>
              <w:jc w:val="both"/>
              <w:rPr>
                <w:sz w:val="20"/>
                <w:szCs w:val="20"/>
              </w:rPr>
            </w:pPr>
            <w:r w:rsidRPr="009A5CBC">
              <w:rPr>
                <w:sz w:val="20"/>
                <w:szCs w:val="20"/>
              </w:rPr>
              <w:t>Продолжительность одного оборота:</w:t>
            </w:r>
          </w:p>
          <w:p w:rsidR="0046061F" w:rsidRPr="009A5CBC" w:rsidRDefault="00991164" w:rsidP="009A5CBC">
            <w:pPr>
              <w:widowControl w:val="0"/>
              <w:spacing w:line="360" w:lineRule="auto"/>
              <w:jc w:val="both"/>
              <w:rPr>
                <w:sz w:val="20"/>
                <w:szCs w:val="20"/>
              </w:rPr>
            </w:pPr>
            <w:r w:rsidRPr="009A5CBC">
              <w:rPr>
                <w:sz w:val="20"/>
                <w:szCs w:val="20"/>
              </w:rPr>
              <w:t xml:space="preserve"> </w:t>
            </w:r>
            <w:r w:rsidR="0046061F" w:rsidRPr="009A5CBC">
              <w:rPr>
                <w:sz w:val="20"/>
                <w:szCs w:val="20"/>
              </w:rPr>
              <w:t>активов</w:t>
            </w:r>
          </w:p>
          <w:p w:rsidR="0046061F" w:rsidRPr="009A5CBC" w:rsidRDefault="00991164" w:rsidP="009A5CBC">
            <w:pPr>
              <w:widowControl w:val="0"/>
              <w:overflowPunct w:val="0"/>
              <w:autoSpaceDE w:val="0"/>
              <w:autoSpaceDN w:val="0"/>
              <w:adjustRightInd w:val="0"/>
              <w:spacing w:line="360" w:lineRule="auto"/>
              <w:jc w:val="both"/>
              <w:rPr>
                <w:sz w:val="20"/>
                <w:szCs w:val="20"/>
              </w:rPr>
            </w:pPr>
            <w:r w:rsidRPr="009A5CBC">
              <w:rPr>
                <w:sz w:val="20"/>
                <w:szCs w:val="20"/>
              </w:rPr>
              <w:t xml:space="preserve"> </w:t>
            </w:r>
            <w:r w:rsidR="0046061F" w:rsidRPr="009A5CBC">
              <w:rPr>
                <w:sz w:val="20"/>
                <w:szCs w:val="20"/>
              </w:rPr>
              <w:t>оборотного капитала</w:t>
            </w:r>
          </w:p>
        </w:tc>
        <w:tc>
          <w:tcPr>
            <w:tcW w:w="1134"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дни</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800</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148</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620</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218</w:t>
            </w:r>
          </w:p>
        </w:tc>
        <w:tc>
          <w:tcPr>
            <w:tcW w:w="1515"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-180</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70</w:t>
            </w:r>
          </w:p>
        </w:tc>
      </w:tr>
      <w:tr w:rsidR="0046061F" w:rsidRPr="009A5CBC" w:rsidTr="00BD1EA4">
        <w:tc>
          <w:tcPr>
            <w:tcW w:w="3828" w:type="dxa"/>
          </w:tcPr>
          <w:p w:rsidR="00BD1EA4" w:rsidRDefault="0046061F" w:rsidP="00BD1EA4">
            <w:pPr>
              <w:widowControl w:val="0"/>
              <w:numPr>
                <w:ilvl w:val="0"/>
                <w:numId w:val="25"/>
              </w:numPr>
              <w:overflowPunct w:val="0"/>
              <w:autoSpaceDE w:val="0"/>
              <w:autoSpaceDN w:val="0"/>
              <w:adjustRightInd w:val="0"/>
              <w:spacing w:line="360" w:lineRule="auto"/>
              <w:jc w:val="both"/>
              <w:rPr>
                <w:sz w:val="20"/>
                <w:szCs w:val="20"/>
              </w:rPr>
            </w:pPr>
            <w:r w:rsidRPr="009A5CBC">
              <w:rPr>
                <w:sz w:val="20"/>
                <w:szCs w:val="20"/>
              </w:rPr>
              <w:t>Коэффициент загрузки:</w:t>
            </w:r>
          </w:p>
          <w:p w:rsidR="0046061F" w:rsidRPr="009A5CBC" w:rsidRDefault="00991164" w:rsidP="00BD1EA4">
            <w:pPr>
              <w:widowControl w:val="0"/>
              <w:overflowPunct w:val="0"/>
              <w:autoSpaceDE w:val="0"/>
              <w:autoSpaceDN w:val="0"/>
              <w:adjustRightInd w:val="0"/>
              <w:spacing w:line="360" w:lineRule="auto"/>
              <w:ind w:left="283"/>
              <w:jc w:val="both"/>
              <w:rPr>
                <w:sz w:val="20"/>
                <w:szCs w:val="20"/>
              </w:rPr>
            </w:pPr>
            <w:r w:rsidRPr="009A5CBC">
              <w:rPr>
                <w:sz w:val="20"/>
                <w:szCs w:val="20"/>
              </w:rPr>
              <w:t xml:space="preserve"> </w:t>
            </w:r>
            <w:r w:rsidR="0046061F" w:rsidRPr="009A5CBC">
              <w:rPr>
                <w:sz w:val="20"/>
                <w:szCs w:val="20"/>
              </w:rPr>
              <w:t>активов</w:t>
            </w:r>
            <w:r w:rsidR="009A5CBC">
              <w:rPr>
                <w:sz w:val="20"/>
                <w:szCs w:val="20"/>
              </w:rPr>
              <w:t xml:space="preserve"> </w:t>
            </w:r>
            <w:r w:rsidRPr="009A5CBC">
              <w:rPr>
                <w:sz w:val="20"/>
                <w:szCs w:val="20"/>
              </w:rPr>
              <w:t xml:space="preserve"> </w:t>
            </w:r>
            <w:r w:rsidR="0046061F" w:rsidRPr="009A5CBC">
              <w:rPr>
                <w:sz w:val="20"/>
                <w:szCs w:val="20"/>
              </w:rPr>
              <w:t>оборотного капитала</w:t>
            </w:r>
          </w:p>
        </w:tc>
        <w:tc>
          <w:tcPr>
            <w:tcW w:w="1134" w:type="dxa"/>
          </w:tcPr>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 xml:space="preserve"> руб.</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2,24</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0,41</w:t>
            </w:r>
          </w:p>
        </w:tc>
        <w:tc>
          <w:tcPr>
            <w:tcW w:w="1196"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1,73</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0,61</w:t>
            </w:r>
          </w:p>
        </w:tc>
        <w:tc>
          <w:tcPr>
            <w:tcW w:w="1515" w:type="dxa"/>
          </w:tcPr>
          <w:p w:rsidR="0046061F" w:rsidRPr="009A5CBC" w:rsidRDefault="0046061F" w:rsidP="009A5CBC">
            <w:pPr>
              <w:widowControl w:val="0"/>
              <w:spacing w:line="360" w:lineRule="auto"/>
              <w:jc w:val="both"/>
              <w:rPr>
                <w:sz w:val="20"/>
                <w:szCs w:val="20"/>
              </w:rPr>
            </w:pPr>
          </w:p>
          <w:p w:rsidR="0046061F" w:rsidRPr="009A5CBC" w:rsidRDefault="0046061F" w:rsidP="009A5CBC">
            <w:pPr>
              <w:widowControl w:val="0"/>
              <w:spacing w:line="360" w:lineRule="auto"/>
              <w:jc w:val="both"/>
              <w:rPr>
                <w:sz w:val="20"/>
                <w:szCs w:val="20"/>
              </w:rPr>
            </w:pPr>
            <w:r w:rsidRPr="009A5CBC">
              <w:rPr>
                <w:sz w:val="20"/>
                <w:szCs w:val="20"/>
              </w:rPr>
              <w:t>-0,51</w:t>
            </w:r>
          </w:p>
          <w:p w:rsidR="0046061F" w:rsidRPr="009A5CBC" w:rsidRDefault="0046061F" w:rsidP="009A5CBC">
            <w:pPr>
              <w:widowControl w:val="0"/>
              <w:overflowPunct w:val="0"/>
              <w:autoSpaceDE w:val="0"/>
              <w:autoSpaceDN w:val="0"/>
              <w:adjustRightInd w:val="0"/>
              <w:spacing w:line="360" w:lineRule="auto"/>
              <w:jc w:val="both"/>
              <w:rPr>
                <w:sz w:val="20"/>
                <w:szCs w:val="20"/>
              </w:rPr>
            </w:pPr>
            <w:r w:rsidRPr="009A5CBC">
              <w:rPr>
                <w:sz w:val="20"/>
                <w:szCs w:val="20"/>
              </w:rPr>
              <w:t>0,20</w:t>
            </w:r>
          </w:p>
        </w:tc>
      </w:tr>
    </w:tbl>
    <w:p w:rsidR="00BD1EA4" w:rsidRDefault="00BD1EA4" w:rsidP="00991164">
      <w:pPr>
        <w:widowControl w:val="0"/>
        <w:spacing w:line="360" w:lineRule="auto"/>
        <w:ind w:firstLine="709"/>
        <w:jc w:val="both"/>
        <w:rPr>
          <w:sz w:val="28"/>
        </w:rPr>
      </w:pPr>
    </w:p>
    <w:p w:rsidR="0046061F" w:rsidRPr="00991164" w:rsidRDefault="0046061F"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3.8</w:t>
      </w:r>
      <w:r w:rsidR="00BD1EA4">
        <w:rPr>
          <w:sz w:val="28"/>
        </w:rPr>
        <w:t xml:space="preserve"> </w:t>
      </w:r>
      <w:r w:rsidRPr="00991164">
        <w:rPr>
          <w:sz w:val="28"/>
        </w:rPr>
        <w:t xml:space="preserve">Оборачиваемость материально-производственных запасов ОАО завода </w:t>
      </w:r>
      <w:r w:rsidRPr="00991164">
        <w:rPr>
          <w:sz w:val="28"/>
          <w:lang w:val="en-US"/>
        </w:rPr>
        <w:t>III</w:t>
      </w:r>
      <w:r w:rsidR="00BD1EA4">
        <w:rPr>
          <w:sz w:val="28"/>
        </w:rPr>
        <w:t xml:space="preserve"> Интернационала</w:t>
      </w:r>
    </w:p>
    <w:tbl>
      <w:tblPr>
        <w:tblW w:w="0" w:type="auto"/>
        <w:tblInd w:w="-3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961"/>
        <w:gridCol w:w="1277"/>
        <w:gridCol w:w="1276"/>
        <w:gridCol w:w="1595"/>
      </w:tblGrid>
      <w:tr w:rsidR="0046061F" w:rsidRPr="00BD1EA4" w:rsidTr="00BD1EA4">
        <w:tc>
          <w:tcPr>
            <w:tcW w:w="4961" w:type="dxa"/>
          </w:tcPr>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Показатели</w:t>
            </w:r>
          </w:p>
        </w:tc>
        <w:tc>
          <w:tcPr>
            <w:tcW w:w="1277" w:type="dxa"/>
          </w:tcPr>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2005г.</w:t>
            </w:r>
          </w:p>
        </w:tc>
        <w:tc>
          <w:tcPr>
            <w:tcW w:w="1276" w:type="dxa"/>
          </w:tcPr>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2006 г.</w:t>
            </w:r>
          </w:p>
        </w:tc>
        <w:tc>
          <w:tcPr>
            <w:tcW w:w="1595" w:type="dxa"/>
          </w:tcPr>
          <w:p w:rsidR="0046061F" w:rsidRPr="00BD1EA4" w:rsidRDefault="0046061F" w:rsidP="00BD1EA4">
            <w:pPr>
              <w:widowControl w:val="0"/>
              <w:spacing w:line="360" w:lineRule="auto"/>
              <w:jc w:val="both"/>
              <w:rPr>
                <w:sz w:val="20"/>
                <w:szCs w:val="20"/>
              </w:rPr>
            </w:pPr>
            <w:r w:rsidRPr="00BD1EA4">
              <w:rPr>
                <w:sz w:val="20"/>
                <w:szCs w:val="20"/>
              </w:rPr>
              <w:t>Откл.</w:t>
            </w:r>
            <w:r w:rsidR="00BD1EA4">
              <w:rPr>
                <w:sz w:val="20"/>
                <w:szCs w:val="20"/>
              </w:rPr>
              <w:t xml:space="preserve"> </w:t>
            </w:r>
            <w:r w:rsidRPr="00BD1EA4">
              <w:rPr>
                <w:sz w:val="20"/>
                <w:szCs w:val="20"/>
              </w:rPr>
              <w:t>(</w:t>
            </w:r>
            <w:r w:rsidRPr="00BD1EA4">
              <w:rPr>
                <w:sz w:val="20"/>
                <w:szCs w:val="20"/>
              </w:rPr>
              <w:sym w:font="Symbol" w:char="F0B1"/>
            </w:r>
            <w:r w:rsidRPr="00BD1EA4">
              <w:rPr>
                <w:sz w:val="20"/>
                <w:szCs w:val="20"/>
              </w:rPr>
              <w:t>)</w:t>
            </w:r>
          </w:p>
        </w:tc>
      </w:tr>
      <w:tr w:rsidR="0046061F" w:rsidRPr="00BD1EA4" w:rsidTr="00BD1EA4">
        <w:tc>
          <w:tcPr>
            <w:tcW w:w="4961" w:type="dxa"/>
          </w:tcPr>
          <w:p w:rsidR="0046061F" w:rsidRPr="00BD1EA4" w:rsidRDefault="0046061F" w:rsidP="00BD1EA4">
            <w:pPr>
              <w:widowControl w:val="0"/>
              <w:numPr>
                <w:ilvl w:val="0"/>
                <w:numId w:val="27"/>
              </w:numPr>
              <w:overflowPunct w:val="0"/>
              <w:autoSpaceDE w:val="0"/>
              <w:autoSpaceDN w:val="0"/>
              <w:adjustRightInd w:val="0"/>
              <w:spacing w:line="360" w:lineRule="auto"/>
              <w:ind w:left="0" w:firstLine="0"/>
              <w:jc w:val="both"/>
              <w:rPr>
                <w:sz w:val="20"/>
                <w:szCs w:val="20"/>
              </w:rPr>
            </w:pPr>
            <w:r w:rsidRPr="00BD1EA4">
              <w:rPr>
                <w:sz w:val="20"/>
                <w:szCs w:val="20"/>
              </w:rPr>
              <w:t>Среднегодовые материально-производственные запасы, тыс. руб.</w:t>
            </w:r>
          </w:p>
          <w:p w:rsidR="0046061F" w:rsidRPr="00BD1EA4" w:rsidRDefault="00991164" w:rsidP="00BD1EA4">
            <w:pPr>
              <w:widowControl w:val="0"/>
              <w:spacing w:line="360" w:lineRule="auto"/>
              <w:jc w:val="both"/>
              <w:rPr>
                <w:sz w:val="20"/>
                <w:szCs w:val="20"/>
              </w:rPr>
            </w:pPr>
            <w:r w:rsidRPr="00BD1EA4">
              <w:rPr>
                <w:sz w:val="20"/>
                <w:szCs w:val="20"/>
              </w:rPr>
              <w:t xml:space="preserve"> </w:t>
            </w:r>
            <w:r w:rsidR="0046061F" w:rsidRPr="00BD1EA4">
              <w:rPr>
                <w:sz w:val="20"/>
                <w:szCs w:val="20"/>
              </w:rPr>
              <w:t>из них:</w:t>
            </w:r>
            <w:r w:rsidRPr="00BD1EA4">
              <w:rPr>
                <w:sz w:val="20"/>
                <w:szCs w:val="20"/>
              </w:rPr>
              <w:t xml:space="preserve"> </w:t>
            </w:r>
            <w:r w:rsidR="0046061F" w:rsidRPr="00BD1EA4">
              <w:rPr>
                <w:sz w:val="20"/>
                <w:szCs w:val="20"/>
              </w:rPr>
              <w:t>производственные запасы</w:t>
            </w:r>
          </w:p>
          <w:p w:rsidR="0046061F" w:rsidRPr="00BD1EA4" w:rsidRDefault="00991164" w:rsidP="00BD1EA4">
            <w:pPr>
              <w:widowControl w:val="0"/>
              <w:overflowPunct w:val="0"/>
              <w:autoSpaceDE w:val="0"/>
              <w:autoSpaceDN w:val="0"/>
              <w:adjustRightInd w:val="0"/>
              <w:spacing w:line="360" w:lineRule="auto"/>
              <w:jc w:val="both"/>
              <w:rPr>
                <w:sz w:val="20"/>
                <w:szCs w:val="20"/>
              </w:rPr>
            </w:pPr>
            <w:r w:rsidRPr="00BD1EA4">
              <w:rPr>
                <w:sz w:val="20"/>
                <w:szCs w:val="20"/>
              </w:rPr>
              <w:t xml:space="preserve"> </w:t>
            </w:r>
            <w:r w:rsidR="0046061F" w:rsidRPr="00BD1EA4">
              <w:rPr>
                <w:sz w:val="20"/>
                <w:szCs w:val="20"/>
              </w:rPr>
              <w:t>готовая продукция</w:t>
            </w:r>
          </w:p>
        </w:tc>
        <w:tc>
          <w:tcPr>
            <w:tcW w:w="1277"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spacing w:line="360" w:lineRule="auto"/>
              <w:jc w:val="both"/>
              <w:rPr>
                <w:sz w:val="20"/>
                <w:szCs w:val="20"/>
              </w:rPr>
            </w:pPr>
            <w:r w:rsidRPr="00BD1EA4">
              <w:rPr>
                <w:sz w:val="20"/>
                <w:szCs w:val="20"/>
              </w:rPr>
              <w:t>19150</w:t>
            </w:r>
          </w:p>
          <w:p w:rsidR="0046061F" w:rsidRPr="00BD1EA4" w:rsidRDefault="0046061F" w:rsidP="00BD1EA4">
            <w:pPr>
              <w:widowControl w:val="0"/>
              <w:spacing w:line="360" w:lineRule="auto"/>
              <w:jc w:val="both"/>
              <w:rPr>
                <w:sz w:val="20"/>
                <w:szCs w:val="20"/>
              </w:rPr>
            </w:pPr>
            <w:r w:rsidRPr="00BD1EA4">
              <w:rPr>
                <w:sz w:val="20"/>
                <w:szCs w:val="20"/>
              </w:rPr>
              <w:t>3560</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28</w:t>
            </w:r>
          </w:p>
        </w:tc>
        <w:tc>
          <w:tcPr>
            <w:tcW w:w="1276"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spacing w:line="360" w:lineRule="auto"/>
              <w:jc w:val="both"/>
              <w:rPr>
                <w:sz w:val="20"/>
                <w:szCs w:val="20"/>
              </w:rPr>
            </w:pPr>
            <w:r w:rsidRPr="00BD1EA4">
              <w:rPr>
                <w:sz w:val="20"/>
                <w:szCs w:val="20"/>
              </w:rPr>
              <w:t>19916</w:t>
            </w:r>
          </w:p>
          <w:p w:rsidR="0046061F" w:rsidRPr="00BD1EA4" w:rsidRDefault="0046061F" w:rsidP="00BD1EA4">
            <w:pPr>
              <w:widowControl w:val="0"/>
              <w:spacing w:line="360" w:lineRule="auto"/>
              <w:jc w:val="both"/>
              <w:rPr>
                <w:sz w:val="20"/>
                <w:szCs w:val="20"/>
              </w:rPr>
            </w:pPr>
            <w:r w:rsidRPr="00BD1EA4">
              <w:rPr>
                <w:sz w:val="20"/>
                <w:szCs w:val="20"/>
              </w:rPr>
              <w:t>5547</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24</w:t>
            </w:r>
          </w:p>
        </w:tc>
        <w:tc>
          <w:tcPr>
            <w:tcW w:w="1595"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spacing w:line="360" w:lineRule="auto"/>
              <w:jc w:val="both"/>
              <w:rPr>
                <w:sz w:val="20"/>
                <w:szCs w:val="20"/>
              </w:rPr>
            </w:pPr>
            <w:r w:rsidRPr="00BD1EA4">
              <w:rPr>
                <w:sz w:val="20"/>
                <w:szCs w:val="20"/>
              </w:rPr>
              <w:t>736</w:t>
            </w:r>
          </w:p>
          <w:p w:rsidR="0046061F" w:rsidRPr="00BD1EA4" w:rsidRDefault="0046061F" w:rsidP="00BD1EA4">
            <w:pPr>
              <w:widowControl w:val="0"/>
              <w:spacing w:line="360" w:lineRule="auto"/>
              <w:jc w:val="both"/>
              <w:rPr>
                <w:sz w:val="20"/>
                <w:szCs w:val="20"/>
              </w:rPr>
            </w:pPr>
            <w:r w:rsidRPr="00BD1EA4">
              <w:rPr>
                <w:sz w:val="20"/>
                <w:szCs w:val="20"/>
              </w:rPr>
              <w:t>1987</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-4</w:t>
            </w:r>
          </w:p>
        </w:tc>
      </w:tr>
      <w:tr w:rsidR="0046061F" w:rsidRPr="00BD1EA4" w:rsidTr="00BD1EA4">
        <w:tc>
          <w:tcPr>
            <w:tcW w:w="4961" w:type="dxa"/>
          </w:tcPr>
          <w:p w:rsidR="0046061F" w:rsidRPr="00BD1EA4" w:rsidRDefault="0046061F" w:rsidP="00BD1EA4">
            <w:pPr>
              <w:widowControl w:val="0"/>
              <w:numPr>
                <w:ilvl w:val="0"/>
                <w:numId w:val="28"/>
              </w:numPr>
              <w:overflowPunct w:val="0"/>
              <w:autoSpaceDE w:val="0"/>
              <w:autoSpaceDN w:val="0"/>
              <w:adjustRightInd w:val="0"/>
              <w:spacing w:line="360" w:lineRule="auto"/>
              <w:ind w:left="0" w:firstLine="0"/>
              <w:jc w:val="both"/>
              <w:rPr>
                <w:sz w:val="20"/>
                <w:szCs w:val="20"/>
              </w:rPr>
            </w:pPr>
            <w:r w:rsidRPr="00BD1EA4">
              <w:rPr>
                <w:sz w:val="20"/>
                <w:szCs w:val="20"/>
              </w:rPr>
              <w:t>Себестоимость реализованной</w:t>
            </w:r>
            <w:r w:rsidR="00BD1EA4">
              <w:rPr>
                <w:sz w:val="20"/>
                <w:szCs w:val="20"/>
              </w:rPr>
              <w:t xml:space="preserve"> </w:t>
            </w:r>
            <w:r w:rsidR="00991164" w:rsidRPr="00BD1EA4">
              <w:rPr>
                <w:sz w:val="20"/>
                <w:szCs w:val="20"/>
              </w:rPr>
              <w:t xml:space="preserve"> </w:t>
            </w:r>
            <w:r w:rsidRPr="00BD1EA4">
              <w:rPr>
                <w:sz w:val="20"/>
                <w:szCs w:val="20"/>
              </w:rPr>
              <w:t>продукции, тыс. руб.</w:t>
            </w:r>
          </w:p>
        </w:tc>
        <w:tc>
          <w:tcPr>
            <w:tcW w:w="1277"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2,25</w:t>
            </w:r>
          </w:p>
        </w:tc>
        <w:tc>
          <w:tcPr>
            <w:tcW w:w="1276"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2,58</w:t>
            </w:r>
          </w:p>
        </w:tc>
        <w:tc>
          <w:tcPr>
            <w:tcW w:w="1595"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0,33</w:t>
            </w:r>
          </w:p>
        </w:tc>
      </w:tr>
      <w:tr w:rsidR="0046061F" w:rsidRPr="00BD1EA4" w:rsidTr="00BD1EA4">
        <w:tc>
          <w:tcPr>
            <w:tcW w:w="4961" w:type="dxa"/>
          </w:tcPr>
          <w:p w:rsidR="00BD1EA4" w:rsidRDefault="0046061F" w:rsidP="00BD1EA4">
            <w:pPr>
              <w:widowControl w:val="0"/>
              <w:numPr>
                <w:ilvl w:val="0"/>
                <w:numId w:val="29"/>
              </w:numPr>
              <w:overflowPunct w:val="0"/>
              <w:autoSpaceDE w:val="0"/>
              <w:autoSpaceDN w:val="0"/>
              <w:adjustRightInd w:val="0"/>
              <w:spacing w:line="360" w:lineRule="auto"/>
              <w:ind w:left="0" w:firstLine="0"/>
              <w:jc w:val="both"/>
              <w:rPr>
                <w:sz w:val="20"/>
                <w:szCs w:val="20"/>
              </w:rPr>
            </w:pPr>
            <w:r w:rsidRPr="00BD1EA4">
              <w:rPr>
                <w:sz w:val="20"/>
                <w:szCs w:val="20"/>
              </w:rPr>
              <w:t>Оборачиваемость</w:t>
            </w:r>
            <w:r w:rsidR="00991164" w:rsidRPr="00BD1EA4">
              <w:rPr>
                <w:sz w:val="20"/>
                <w:szCs w:val="20"/>
              </w:rPr>
              <w:t xml:space="preserve"> </w:t>
            </w:r>
            <w:r w:rsidRPr="00BD1EA4">
              <w:rPr>
                <w:sz w:val="20"/>
                <w:szCs w:val="20"/>
              </w:rPr>
              <w:t>материально-</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 xml:space="preserve"> производственных запасов, </w:t>
            </w:r>
            <w:r w:rsidR="00991164" w:rsidRPr="00BD1EA4">
              <w:rPr>
                <w:sz w:val="20"/>
                <w:szCs w:val="20"/>
              </w:rPr>
              <w:t xml:space="preserve"> </w:t>
            </w:r>
            <w:r w:rsidRPr="00BD1EA4">
              <w:rPr>
                <w:sz w:val="20"/>
                <w:szCs w:val="20"/>
              </w:rPr>
              <w:t>кол. раз</w:t>
            </w:r>
          </w:p>
          <w:p w:rsidR="0046061F" w:rsidRPr="00BD1EA4" w:rsidRDefault="00991164" w:rsidP="00BD1EA4">
            <w:pPr>
              <w:widowControl w:val="0"/>
              <w:spacing w:line="360" w:lineRule="auto"/>
              <w:jc w:val="both"/>
              <w:rPr>
                <w:sz w:val="20"/>
                <w:szCs w:val="20"/>
              </w:rPr>
            </w:pPr>
            <w:r w:rsidRPr="00BD1EA4">
              <w:rPr>
                <w:sz w:val="20"/>
                <w:szCs w:val="20"/>
              </w:rPr>
              <w:t xml:space="preserve"> </w:t>
            </w:r>
            <w:r w:rsidR="0046061F" w:rsidRPr="00BD1EA4">
              <w:rPr>
                <w:sz w:val="20"/>
                <w:szCs w:val="20"/>
              </w:rPr>
              <w:t>из них:</w:t>
            </w:r>
            <w:r w:rsidRPr="00BD1EA4">
              <w:rPr>
                <w:sz w:val="20"/>
                <w:szCs w:val="20"/>
              </w:rPr>
              <w:t xml:space="preserve"> </w:t>
            </w:r>
            <w:r w:rsidR="0046061F" w:rsidRPr="00BD1EA4">
              <w:rPr>
                <w:sz w:val="20"/>
                <w:szCs w:val="20"/>
              </w:rPr>
              <w:t>производственные запасы</w:t>
            </w:r>
          </w:p>
          <w:p w:rsidR="0046061F" w:rsidRPr="00BD1EA4" w:rsidRDefault="00991164" w:rsidP="00BD1EA4">
            <w:pPr>
              <w:widowControl w:val="0"/>
              <w:overflowPunct w:val="0"/>
              <w:autoSpaceDE w:val="0"/>
              <w:autoSpaceDN w:val="0"/>
              <w:adjustRightInd w:val="0"/>
              <w:spacing w:line="360" w:lineRule="auto"/>
              <w:jc w:val="both"/>
              <w:rPr>
                <w:sz w:val="20"/>
                <w:szCs w:val="20"/>
              </w:rPr>
            </w:pPr>
            <w:r w:rsidRPr="00BD1EA4">
              <w:rPr>
                <w:sz w:val="20"/>
                <w:szCs w:val="20"/>
              </w:rPr>
              <w:t xml:space="preserve"> </w:t>
            </w:r>
            <w:r w:rsidR="0046061F" w:rsidRPr="00BD1EA4">
              <w:rPr>
                <w:sz w:val="20"/>
                <w:szCs w:val="20"/>
              </w:rPr>
              <w:t>готовая продукция</w:t>
            </w:r>
          </w:p>
        </w:tc>
        <w:tc>
          <w:tcPr>
            <w:tcW w:w="1277"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spacing w:line="360" w:lineRule="auto"/>
              <w:jc w:val="both"/>
              <w:rPr>
                <w:sz w:val="20"/>
                <w:szCs w:val="20"/>
              </w:rPr>
            </w:pPr>
            <w:r w:rsidRPr="00BD1EA4">
              <w:rPr>
                <w:sz w:val="20"/>
                <w:szCs w:val="20"/>
              </w:rPr>
              <w:t>2,25</w:t>
            </w:r>
          </w:p>
          <w:p w:rsidR="0046061F" w:rsidRPr="00BD1EA4" w:rsidRDefault="0046061F" w:rsidP="00BD1EA4">
            <w:pPr>
              <w:widowControl w:val="0"/>
              <w:spacing w:line="360" w:lineRule="auto"/>
              <w:jc w:val="both"/>
              <w:rPr>
                <w:sz w:val="20"/>
                <w:szCs w:val="20"/>
              </w:rPr>
            </w:pPr>
            <w:r w:rsidRPr="00BD1EA4">
              <w:rPr>
                <w:sz w:val="20"/>
                <w:szCs w:val="20"/>
              </w:rPr>
              <w:t>12,1</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1543</w:t>
            </w:r>
          </w:p>
        </w:tc>
        <w:tc>
          <w:tcPr>
            <w:tcW w:w="1276"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spacing w:line="360" w:lineRule="auto"/>
              <w:jc w:val="both"/>
              <w:rPr>
                <w:sz w:val="20"/>
                <w:szCs w:val="20"/>
              </w:rPr>
            </w:pPr>
            <w:r w:rsidRPr="00BD1EA4">
              <w:rPr>
                <w:sz w:val="20"/>
                <w:szCs w:val="20"/>
              </w:rPr>
              <w:t>2,58</w:t>
            </w:r>
          </w:p>
          <w:p w:rsidR="0046061F" w:rsidRPr="00BD1EA4" w:rsidRDefault="0046061F" w:rsidP="00BD1EA4">
            <w:pPr>
              <w:widowControl w:val="0"/>
              <w:spacing w:line="360" w:lineRule="auto"/>
              <w:jc w:val="both"/>
              <w:rPr>
                <w:sz w:val="20"/>
                <w:szCs w:val="20"/>
              </w:rPr>
            </w:pPr>
            <w:r w:rsidRPr="00BD1EA4">
              <w:rPr>
                <w:sz w:val="20"/>
                <w:szCs w:val="20"/>
              </w:rPr>
              <w:t>9,3</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2145</w:t>
            </w:r>
          </w:p>
        </w:tc>
        <w:tc>
          <w:tcPr>
            <w:tcW w:w="1595" w:type="dxa"/>
          </w:tcPr>
          <w:p w:rsidR="0046061F" w:rsidRPr="00BD1EA4" w:rsidRDefault="0046061F" w:rsidP="00BD1EA4">
            <w:pPr>
              <w:widowControl w:val="0"/>
              <w:spacing w:line="360" w:lineRule="auto"/>
              <w:jc w:val="both"/>
              <w:rPr>
                <w:sz w:val="20"/>
                <w:szCs w:val="20"/>
              </w:rPr>
            </w:pPr>
          </w:p>
          <w:p w:rsidR="0046061F" w:rsidRPr="00BD1EA4" w:rsidRDefault="0046061F" w:rsidP="00BD1EA4">
            <w:pPr>
              <w:widowControl w:val="0"/>
              <w:spacing w:line="360" w:lineRule="auto"/>
              <w:jc w:val="both"/>
              <w:rPr>
                <w:sz w:val="20"/>
                <w:szCs w:val="20"/>
              </w:rPr>
            </w:pPr>
            <w:r w:rsidRPr="00BD1EA4">
              <w:rPr>
                <w:sz w:val="20"/>
                <w:szCs w:val="20"/>
              </w:rPr>
              <w:t>0,33</w:t>
            </w:r>
          </w:p>
          <w:p w:rsidR="0046061F" w:rsidRPr="00BD1EA4" w:rsidRDefault="0046061F" w:rsidP="00BD1EA4">
            <w:pPr>
              <w:widowControl w:val="0"/>
              <w:spacing w:line="360" w:lineRule="auto"/>
              <w:jc w:val="both"/>
              <w:rPr>
                <w:sz w:val="20"/>
                <w:szCs w:val="20"/>
              </w:rPr>
            </w:pPr>
            <w:r w:rsidRPr="00BD1EA4">
              <w:rPr>
                <w:sz w:val="20"/>
                <w:szCs w:val="20"/>
              </w:rPr>
              <w:t>-2,8</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602</w:t>
            </w:r>
          </w:p>
        </w:tc>
      </w:tr>
      <w:tr w:rsidR="0046061F" w:rsidRPr="00BD1EA4" w:rsidTr="00BD1EA4">
        <w:tc>
          <w:tcPr>
            <w:tcW w:w="4961" w:type="dxa"/>
          </w:tcPr>
          <w:p w:rsidR="0046061F" w:rsidRPr="00BD1EA4" w:rsidRDefault="00991164" w:rsidP="00BD1EA4">
            <w:pPr>
              <w:widowControl w:val="0"/>
              <w:numPr>
                <w:ilvl w:val="0"/>
                <w:numId w:val="30"/>
              </w:numPr>
              <w:overflowPunct w:val="0"/>
              <w:autoSpaceDE w:val="0"/>
              <w:autoSpaceDN w:val="0"/>
              <w:adjustRightInd w:val="0"/>
              <w:spacing w:line="360" w:lineRule="auto"/>
              <w:ind w:left="0" w:firstLine="0"/>
              <w:jc w:val="both"/>
              <w:rPr>
                <w:sz w:val="20"/>
                <w:szCs w:val="20"/>
              </w:rPr>
            </w:pPr>
            <w:r w:rsidRPr="00BD1EA4">
              <w:rPr>
                <w:sz w:val="20"/>
                <w:szCs w:val="20"/>
              </w:rPr>
              <w:t xml:space="preserve"> </w:t>
            </w:r>
            <w:r w:rsidR="0046061F" w:rsidRPr="00BD1EA4">
              <w:rPr>
                <w:sz w:val="20"/>
                <w:szCs w:val="20"/>
              </w:rPr>
              <w:t>Срок хранения запасов, дни</w:t>
            </w:r>
          </w:p>
          <w:p w:rsidR="0046061F" w:rsidRPr="00BD1EA4" w:rsidRDefault="00991164" w:rsidP="00BD1EA4">
            <w:pPr>
              <w:widowControl w:val="0"/>
              <w:spacing w:line="360" w:lineRule="auto"/>
              <w:jc w:val="both"/>
              <w:rPr>
                <w:sz w:val="20"/>
                <w:szCs w:val="20"/>
              </w:rPr>
            </w:pPr>
            <w:r w:rsidRPr="00BD1EA4">
              <w:rPr>
                <w:sz w:val="20"/>
                <w:szCs w:val="20"/>
              </w:rPr>
              <w:t xml:space="preserve"> </w:t>
            </w:r>
            <w:r w:rsidR="0046061F" w:rsidRPr="00BD1EA4">
              <w:rPr>
                <w:sz w:val="20"/>
                <w:szCs w:val="20"/>
              </w:rPr>
              <w:t>из них:</w:t>
            </w:r>
            <w:r w:rsidRPr="00BD1EA4">
              <w:rPr>
                <w:sz w:val="20"/>
                <w:szCs w:val="20"/>
              </w:rPr>
              <w:t xml:space="preserve"> </w:t>
            </w:r>
            <w:r w:rsidR="0046061F" w:rsidRPr="00BD1EA4">
              <w:rPr>
                <w:sz w:val="20"/>
                <w:szCs w:val="20"/>
              </w:rPr>
              <w:t>производственные запасы</w:t>
            </w:r>
          </w:p>
          <w:p w:rsidR="0046061F" w:rsidRPr="00BD1EA4" w:rsidRDefault="00991164" w:rsidP="00BD1EA4">
            <w:pPr>
              <w:widowControl w:val="0"/>
              <w:overflowPunct w:val="0"/>
              <w:autoSpaceDE w:val="0"/>
              <w:autoSpaceDN w:val="0"/>
              <w:adjustRightInd w:val="0"/>
              <w:spacing w:line="360" w:lineRule="auto"/>
              <w:jc w:val="both"/>
              <w:rPr>
                <w:sz w:val="20"/>
                <w:szCs w:val="20"/>
              </w:rPr>
            </w:pPr>
            <w:r w:rsidRPr="00BD1EA4">
              <w:rPr>
                <w:sz w:val="20"/>
                <w:szCs w:val="20"/>
              </w:rPr>
              <w:t xml:space="preserve"> </w:t>
            </w:r>
            <w:r w:rsidR="0046061F" w:rsidRPr="00BD1EA4">
              <w:rPr>
                <w:sz w:val="20"/>
                <w:szCs w:val="20"/>
              </w:rPr>
              <w:t>готовая продукция</w:t>
            </w:r>
          </w:p>
        </w:tc>
        <w:tc>
          <w:tcPr>
            <w:tcW w:w="1277" w:type="dxa"/>
          </w:tcPr>
          <w:p w:rsidR="0046061F" w:rsidRPr="00BD1EA4" w:rsidRDefault="0046061F" w:rsidP="00BD1EA4">
            <w:pPr>
              <w:widowControl w:val="0"/>
              <w:spacing w:line="360" w:lineRule="auto"/>
              <w:jc w:val="both"/>
              <w:rPr>
                <w:sz w:val="20"/>
                <w:szCs w:val="20"/>
              </w:rPr>
            </w:pPr>
            <w:r w:rsidRPr="00BD1EA4">
              <w:rPr>
                <w:sz w:val="20"/>
                <w:szCs w:val="20"/>
              </w:rPr>
              <w:t>160</w:t>
            </w:r>
          </w:p>
          <w:p w:rsidR="0046061F" w:rsidRPr="00BD1EA4" w:rsidRDefault="0046061F" w:rsidP="00BD1EA4">
            <w:pPr>
              <w:widowControl w:val="0"/>
              <w:spacing w:line="360" w:lineRule="auto"/>
              <w:jc w:val="both"/>
              <w:rPr>
                <w:sz w:val="20"/>
                <w:szCs w:val="20"/>
              </w:rPr>
            </w:pPr>
            <w:r w:rsidRPr="00BD1EA4">
              <w:rPr>
                <w:sz w:val="20"/>
                <w:szCs w:val="20"/>
              </w:rPr>
              <w:t>29,8</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0,23</w:t>
            </w:r>
          </w:p>
        </w:tc>
        <w:tc>
          <w:tcPr>
            <w:tcW w:w="1276" w:type="dxa"/>
          </w:tcPr>
          <w:p w:rsidR="0046061F" w:rsidRPr="00BD1EA4" w:rsidRDefault="0046061F" w:rsidP="00BD1EA4">
            <w:pPr>
              <w:widowControl w:val="0"/>
              <w:spacing w:line="360" w:lineRule="auto"/>
              <w:jc w:val="both"/>
              <w:rPr>
                <w:sz w:val="20"/>
                <w:szCs w:val="20"/>
              </w:rPr>
            </w:pPr>
            <w:r w:rsidRPr="00BD1EA4">
              <w:rPr>
                <w:sz w:val="20"/>
                <w:szCs w:val="20"/>
              </w:rPr>
              <w:t>140</w:t>
            </w:r>
          </w:p>
          <w:p w:rsidR="0046061F" w:rsidRPr="00BD1EA4" w:rsidRDefault="0046061F" w:rsidP="00BD1EA4">
            <w:pPr>
              <w:widowControl w:val="0"/>
              <w:spacing w:line="360" w:lineRule="auto"/>
              <w:jc w:val="both"/>
              <w:rPr>
                <w:sz w:val="20"/>
                <w:szCs w:val="20"/>
              </w:rPr>
            </w:pPr>
            <w:r w:rsidRPr="00BD1EA4">
              <w:rPr>
                <w:sz w:val="20"/>
                <w:szCs w:val="20"/>
              </w:rPr>
              <w:t>38,7</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0,17</w:t>
            </w:r>
          </w:p>
        </w:tc>
        <w:tc>
          <w:tcPr>
            <w:tcW w:w="1595" w:type="dxa"/>
          </w:tcPr>
          <w:p w:rsidR="0046061F" w:rsidRPr="00BD1EA4" w:rsidRDefault="0046061F" w:rsidP="00BD1EA4">
            <w:pPr>
              <w:widowControl w:val="0"/>
              <w:spacing w:line="360" w:lineRule="auto"/>
              <w:jc w:val="both"/>
              <w:rPr>
                <w:sz w:val="20"/>
                <w:szCs w:val="20"/>
              </w:rPr>
            </w:pPr>
            <w:r w:rsidRPr="00BD1EA4">
              <w:rPr>
                <w:sz w:val="20"/>
                <w:szCs w:val="20"/>
              </w:rPr>
              <w:t>-20</w:t>
            </w:r>
          </w:p>
          <w:p w:rsidR="0046061F" w:rsidRPr="00BD1EA4" w:rsidRDefault="0046061F" w:rsidP="00BD1EA4">
            <w:pPr>
              <w:widowControl w:val="0"/>
              <w:spacing w:line="360" w:lineRule="auto"/>
              <w:jc w:val="both"/>
              <w:rPr>
                <w:sz w:val="20"/>
                <w:szCs w:val="20"/>
              </w:rPr>
            </w:pPr>
            <w:r w:rsidRPr="00BD1EA4">
              <w:rPr>
                <w:sz w:val="20"/>
                <w:szCs w:val="20"/>
              </w:rPr>
              <w:t>8,9</w:t>
            </w:r>
          </w:p>
          <w:p w:rsidR="0046061F" w:rsidRPr="00BD1EA4" w:rsidRDefault="0046061F" w:rsidP="00BD1EA4">
            <w:pPr>
              <w:widowControl w:val="0"/>
              <w:overflowPunct w:val="0"/>
              <w:autoSpaceDE w:val="0"/>
              <w:autoSpaceDN w:val="0"/>
              <w:adjustRightInd w:val="0"/>
              <w:spacing w:line="360" w:lineRule="auto"/>
              <w:jc w:val="both"/>
              <w:rPr>
                <w:sz w:val="20"/>
                <w:szCs w:val="20"/>
              </w:rPr>
            </w:pPr>
            <w:r w:rsidRPr="00BD1EA4">
              <w:rPr>
                <w:sz w:val="20"/>
                <w:szCs w:val="20"/>
              </w:rPr>
              <w:t>-0,06</w:t>
            </w:r>
          </w:p>
        </w:tc>
      </w:tr>
    </w:tbl>
    <w:p w:rsidR="00E7014F" w:rsidRPr="00991164" w:rsidRDefault="00E7014F" w:rsidP="00991164">
      <w:pPr>
        <w:widowControl w:val="0"/>
        <w:spacing w:line="360" w:lineRule="auto"/>
        <w:ind w:firstLine="709"/>
        <w:jc w:val="both"/>
        <w:rPr>
          <w:sz w:val="28"/>
        </w:rPr>
      </w:pPr>
    </w:p>
    <w:p w:rsidR="008C403F" w:rsidRPr="00991164" w:rsidRDefault="00BD1EA4" w:rsidP="00991164">
      <w:pPr>
        <w:widowControl w:val="0"/>
        <w:spacing w:line="360" w:lineRule="auto"/>
        <w:ind w:firstLine="709"/>
        <w:jc w:val="both"/>
        <w:rPr>
          <w:sz w:val="28"/>
        </w:rPr>
      </w:pPr>
      <w:r>
        <w:rPr>
          <w:sz w:val="28"/>
        </w:rPr>
        <w:br w:type="page"/>
      </w:r>
      <w:r w:rsidR="008C403F" w:rsidRPr="00991164">
        <w:rPr>
          <w:sz w:val="28"/>
        </w:rPr>
        <w:t>Таб</w:t>
      </w:r>
      <w:r w:rsidR="00E41B75" w:rsidRPr="00991164">
        <w:rPr>
          <w:sz w:val="28"/>
        </w:rPr>
        <w:t>л</w:t>
      </w:r>
      <w:r w:rsidR="008C403F" w:rsidRPr="00991164">
        <w:rPr>
          <w:sz w:val="28"/>
        </w:rPr>
        <w:t>. 3.9</w:t>
      </w:r>
      <w:r>
        <w:rPr>
          <w:sz w:val="28"/>
        </w:rPr>
        <w:t xml:space="preserve"> </w:t>
      </w:r>
      <w:r w:rsidR="008C403F" w:rsidRPr="00991164">
        <w:rPr>
          <w:sz w:val="28"/>
        </w:rPr>
        <w:t xml:space="preserve">Состояние дебиторской и кредиторской задолженности за 2006 год ОАО завода </w:t>
      </w:r>
      <w:r w:rsidR="008C403F" w:rsidRPr="00991164">
        <w:rPr>
          <w:sz w:val="28"/>
          <w:lang w:val="en-US"/>
        </w:rPr>
        <w:t>III</w:t>
      </w:r>
      <w:r w:rsidR="008C403F" w:rsidRPr="00991164">
        <w:rPr>
          <w:sz w:val="28"/>
        </w:rPr>
        <w:t xml:space="preserve"> Интернационала</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077"/>
        <w:gridCol w:w="1196"/>
        <w:gridCol w:w="1196"/>
        <w:gridCol w:w="1196"/>
        <w:gridCol w:w="1196"/>
      </w:tblGrid>
      <w:tr w:rsidR="008C403F" w:rsidRPr="00BD1EA4" w:rsidTr="00BD1EA4">
        <w:tc>
          <w:tcPr>
            <w:tcW w:w="4077" w:type="dxa"/>
          </w:tcPr>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Показатель</w:t>
            </w:r>
          </w:p>
        </w:tc>
        <w:tc>
          <w:tcPr>
            <w:tcW w:w="1196" w:type="dxa"/>
          </w:tcPr>
          <w:p w:rsidR="008C403F" w:rsidRPr="00BD1EA4" w:rsidRDefault="008C403F" w:rsidP="00BD1EA4">
            <w:pPr>
              <w:widowControl w:val="0"/>
              <w:spacing w:line="360" w:lineRule="auto"/>
              <w:jc w:val="both"/>
              <w:rPr>
                <w:sz w:val="20"/>
                <w:szCs w:val="20"/>
              </w:rPr>
            </w:pPr>
            <w:r w:rsidRPr="00BD1EA4">
              <w:rPr>
                <w:sz w:val="20"/>
                <w:szCs w:val="20"/>
              </w:rPr>
              <w:t>Остатки на</w:t>
            </w:r>
            <w:r w:rsidR="00BD1EA4">
              <w:rPr>
                <w:sz w:val="20"/>
                <w:szCs w:val="20"/>
              </w:rPr>
              <w:t xml:space="preserve"> </w:t>
            </w:r>
            <w:r w:rsidRPr="00BD1EA4">
              <w:rPr>
                <w:sz w:val="20"/>
                <w:szCs w:val="20"/>
              </w:rPr>
              <w:t>начало года,</w:t>
            </w:r>
            <w:r w:rsidR="00BD1EA4">
              <w:rPr>
                <w:sz w:val="20"/>
                <w:szCs w:val="20"/>
              </w:rPr>
              <w:t xml:space="preserve"> </w:t>
            </w:r>
            <w:r w:rsidRPr="00BD1EA4">
              <w:rPr>
                <w:sz w:val="20"/>
                <w:szCs w:val="20"/>
              </w:rPr>
              <w:t>т.р.</w:t>
            </w:r>
          </w:p>
        </w:tc>
        <w:tc>
          <w:tcPr>
            <w:tcW w:w="1196" w:type="dxa"/>
          </w:tcPr>
          <w:p w:rsidR="008C403F" w:rsidRPr="00BD1EA4" w:rsidRDefault="008C403F" w:rsidP="00BD1EA4">
            <w:pPr>
              <w:widowControl w:val="0"/>
              <w:spacing w:line="360" w:lineRule="auto"/>
              <w:jc w:val="both"/>
              <w:rPr>
                <w:sz w:val="20"/>
                <w:szCs w:val="20"/>
              </w:rPr>
            </w:pPr>
            <w:r w:rsidRPr="00BD1EA4">
              <w:rPr>
                <w:sz w:val="20"/>
                <w:szCs w:val="20"/>
              </w:rPr>
              <w:t>Возникло обяза</w:t>
            </w:r>
            <w:r w:rsidR="00BD1EA4">
              <w:rPr>
                <w:sz w:val="20"/>
                <w:szCs w:val="20"/>
              </w:rPr>
              <w:t>тель</w:t>
            </w:r>
            <w:r w:rsidRPr="00BD1EA4">
              <w:rPr>
                <w:sz w:val="20"/>
                <w:szCs w:val="20"/>
              </w:rPr>
              <w:t>ство,</w:t>
            </w:r>
            <w:r w:rsidR="00BD1EA4">
              <w:rPr>
                <w:sz w:val="20"/>
                <w:szCs w:val="20"/>
              </w:rPr>
              <w:t xml:space="preserve"> </w:t>
            </w:r>
            <w:r w:rsidRPr="00BD1EA4">
              <w:rPr>
                <w:sz w:val="20"/>
                <w:szCs w:val="20"/>
              </w:rPr>
              <w:t>т.р.</w:t>
            </w:r>
          </w:p>
        </w:tc>
        <w:tc>
          <w:tcPr>
            <w:tcW w:w="1196" w:type="dxa"/>
          </w:tcPr>
          <w:p w:rsidR="008C403F" w:rsidRPr="00BD1EA4" w:rsidRDefault="008C403F" w:rsidP="00BD1EA4">
            <w:pPr>
              <w:widowControl w:val="0"/>
              <w:spacing w:line="360" w:lineRule="auto"/>
              <w:jc w:val="both"/>
              <w:rPr>
                <w:sz w:val="20"/>
                <w:szCs w:val="20"/>
              </w:rPr>
            </w:pPr>
            <w:r w:rsidRPr="00BD1EA4">
              <w:rPr>
                <w:sz w:val="20"/>
                <w:szCs w:val="20"/>
              </w:rPr>
              <w:t>Погашено</w:t>
            </w:r>
            <w:r w:rsidR="00BD1EA4">
              <w:rPr>
                <w:sz w:val="20"/>
                <w:szCs w:val="20"/>
              </w:rPr>
              <w:t xml:space="preserve"> </w:t>
            </w:r>
            <w:r w:rsidRPr="00BD1EA4">
              <w:rPr>
                <w:sz w:val="20"/>
                <w:szCs w:val="20"/>
              </w:rPr>
              <w:t>обяза</w:t>
            </w:r>
            <w:r w:rsidR="00BD1EA4">
              <w:rPr>
                <w:sz w:val="20"/>
                <w:szCs w:val="20"/>
              </w:rPr>
              <w:t>тель</w:t>
            </w:r>
            <w:r w:rsidRPr="00BD1EA4">
              <w:rPr>
                <w:sz w:val="20"/>
                <w:szCs w:val="20"/>
              </w:rPr>
              <w:t>ство,</w:t>
            </w:r>
            <w:r w:rsidR="00BD1EA4">
              <w:rPr>
                <w:sz w:val="20"/>
                <w:szCs w:val="20"/>
              </w:rPr>
              <w:t xml:space="preserve"> </w:t>
            </w:r>
            <w:r w:rsidRPr="00BD1EA4">
              <w:rPr>
                <w:sz w:val="20"/>
                <w:szCs w:val="20"/>
              </w:rPr>
              <w:t>т.р.</w:t>
            </w:r>
          </w:p>
        </w:tc>
        <w:tc>
          <w:tcPr>
            <w:tcW w:w="1196" w:type="dxa"/>
          </w:tcPr>
          <w:p w:rsidR="008C403F" w:rsidRPr="00BD1EA4" w:rsidRDefault="008C403F" w:rsidP="00BD1EA4">
            <w:pPr>
              <w:widowControl w:val="0"/>
              <w:spacing w:line="360" w:lineRule="auto"/>
              <w:jc w:val="both"/>
              <w:rPr>
                <w:sz w:val="20"/>
                <w:szCs w:val="20"/>
              </w:rPr>
            </w:pPr>
            <w:r w:rsidRPr="00BD1EA4">
              <w:rPr>
                <w:sz w:val="20"/>
                <w:szCs w:val="20"/>
              </w:rPr>
              <w:t>Остатки на</w:t>
            </w:r>
            <w:r w:rsidR="00BD1EA4">
              <w:rPr>
                <w:sz w:val="20"/>
                <w:szCs w:val="20"/>
              </w:rPr>
              <w:t xml:space="preserve"> </w:t>
            </w:r>
            <w:r w:rsidR="00BD1EA4" w:rsidRPr="00BD1EA4">
              <w:rPr>
                <w:sz w:val="20"/>
                <w:szCs w:val="20"/>
              </w:rPr>
              <w:t>К</w:t>
            </w:r>
            <w:r w:rsidRPr="00BD1EA4">
              <w:rPr>
                <w:sz w:val="20"/>
                <w:szCs w:val="20"/>
              </w:rPr>
              <w:t>онец</w:t>
            </w:r>
            <w:r w:rsidR="00BD1EA4">
              <w:rPr>
                <w:sz w:val="20"/>
                <w:szCs w:val="20"/>
              </w:rPr>
              <w:t xml:space="preserve"> </w:t>
            </w:r>
            <w:r w:rsidRPr="00BD1EA4">
              <w:rPr>
                <w:sz w:val="20"/>
                <w:szCs w:val="20"/>
              </w:rPr>
              <w:t>года,</w:t>
            </w:r>
            <w:r w:rsidR="00BD1EA4">
              <w:rPr>
                <w:sz w:val="20"/>
                <w:szCs w:val="20"/>
              </w:rPr>
              <w:t xml:space="preserve"> </w:t>
            </w:r>
            <w:r w:rsidRPr="00BD1EA4">
              <w:rPr>
                <w:sz w:val="20"/>
                <w:szCs w:val="20"/>
              </w:rPr>
              <w:t>т.р.</w:t>
            </w:r>
          </w:p>
        </w:tc>
      </w:tr>
      <w:tr w:rsidR="008C403F" w:rsidRPr="00BD1EA4" w:rsidTr="00BD1EA4">
        <w:tc>
          <w:tcPr>
            <w:tcW w:w="4077" w:type="dxa"/>
          </w:tcPr>
          <w:p w:rsidR="008C403F" w:rsidRPr="00BD1EA4" w:rsidRDefault="008C403F" w:rsidP="00BD1EA4">
            <w:pPr>
              <w:widowControl w:val="0"/>
              <w:spacing w:line="360" w:lineRule="auto"/>
              <w:jc w:val="both"/>
              <w:rPr>
                <w:sz w:val="20"/>
                <w:szCs w:val="20"/>
              </w:rPr>
            </w:pPr>
            <w:r w:rsidRPr="00BD1EA4">
              <w:rPr>
                <w:sz w:val="20"/>
                <w:szCs w:val="20"/>
              </w:rPr>
              <w:t>Дебиторская задолженность</w:t>
            </w:r>
          </w:p>
          <w:p w:rsidR="008C403F" w:rsidRPr="00BD1EA4" w:rsidRDefault="008C403F" w:rsidP="00BD1EA4">
            <w:pPr>
              <w:widowControl w:val="0"/>
              <w:spacing w:line="360" w:lineRule="auto"/>
              <w:jc w:val="both"/>
              <w:rPr>
                <w:sz w:val="20"/>
                <w:szCs w:val="20"/>
              </w:rPr>
            </w:pPr>
            <w:r w:rsidRPr="00BD1EA4">
              <w:rPr>
                <w:sz w:val="20"/>
                <w:szCs w:val="20"/>
              </w:rPr>
              <w:t>Краткосрочная</w:t>
            </w:r>
          </w:p>
          <w:p w:rsidR="008C403F" w:rsidRPr="00BD1EA4" w:rsidRDefault="008C403F" w:rsidP="00BD1EA4">
            <w:pPr>
              <w:widowControl w:val="0"/>
              <w:spacing w:line="360" w:lineRule="auto"/>
              <w:jc w:val="both"/>
              <w:rPr>
                <w:sz w:val="20"/>
                <w:szCs w:val="20"/>
              </w:rPr>
            </w:pPr>
            <w:r w:rsidRPr="00BD1EA4">
              <w:rPr>
                <w:sz w:val="20"/>
                <w:szCs w:val="20"/>
              </w:rPr>
              <w:t>в т.ч. просроченная</w:t>
            </w:r>
          </w:p>
          <w:p w:rsidR="008C403F" w:rsidRPr="00BD1EA4" w:rsidRDefault="00991164" w:rsidP="00BD1EA4">
            <w:pPr>
              <w:widowControl w:val="0"/>
              <w:spacing w:line="360" w:lineRule="auto"/>
              <w:jc w:val="both"/>
              <w:rPr>
                <w:sz w:val="20"/>
                <w:szCs w:val="20"/>
              </w:rPr>
            </w:pPr>
            <w:r w:rsidRPr="00BD1EA4">
              <w:rPr>
                <w:sz w:val="20"/>
                <w:szCs w:val="20"/>
              </w:rPr>
              <w:t xml:space="preserve"> </w:t>
            </w:r>
            <w:r w:rsidR="00BD1EA4">
              <w:rPr>
                <w:sz w:val="20"/>
                <w:szCs w:val="20"/>
              </w:rPr>
              <w:t>из нее: длительностью</w:t>
            </w:r>
            <w:r w:rsidRPr="00BD1EA4">
              <w:rPr>
                <w:sz w:val="20"/>
                <w:szCs w:val="20"/>
              </w:rPr>
              <w:t xml:space="preserve"> </w:t>
            </w:r>
            <w:r w:rsidR="008C403F" w:rsidRPr="00BD1EA4">
              <w:rPr>
                <w:sz w:val="20"/>
                <w:szCs w:val="20"/>
              </w:rPr>
              <w:t>свыше 3 месяцев</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5837</w:t>
            </w:r>
          </w:p>
          <w:p w:rsidR="008C403F" w:rsidRPr="00BD1EA4" w:rsidRDefault="008C403F" w:rsidP="00BD1EA4">
            <w:pPr>
              <w:widowControl w:val="0"/>
              <w:spacing w:line="360" w:lineRule="auto"/>
              <w:jc w:val="both"/>
              <w:rPr>
                <w:sz w:val="20"/>
                <w:szCs w:val="20"/>
              </w:rPr>
            </w:pPr>
            <w:r w:rsidRPr="00BD1EA4">
              <w:rPr>
                <w:sz w:val="20"/>
                <w:szCs w:val="20"/>
              </w:rPr>
              <w:t>4175</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3674</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32887</w:t>
            </w:r>
          </w:p>
          <w:p w:rsidR="008C403F" w:rsidRPr="00BD1EA4" w:rsidRDefault="008C403F" w:rsidP="00BD1EA4">
            <w:pPr>
              <w:widowControl w:val="0"/>
              <w:spacing w:line="360" w:lineRule="auto"/>
              <w:jc w:val="both"/>
              <w:rPr>
                <w:sz w:val="20"/>
                <w:szCs w:val="20"/>
              </w:rPr>
            </w:pPr>
            <w:r w:rsidRPr="00BD1EA4">
              <w:rPr>
                <w:sz w:val="20"/>
                <w:szCs w:val="20"/>
              </w:rPr>
              <w:t>3501</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3501</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31630</w:t>
            </w:r>
          </w:p>
          <w:p w:rsidR="008C403F" w:rsidRPr="00BD1EA4" w:rsidRDefault="008C403F" w:rsidP="00BD1EA4">
            <w:pPr>
              <w:widowControl w:val="0"/>
              <w:spacing w:line="360" w:lineRule="auto"/>
              <w:jc w:val="both"/>
              <w:rPr>
                <w:sz w:val="20"/>
                <w:szCs w:val="20"/>
              </w:rPr>
            </w:pPr>
            <w:r w:rsidRPr="00BD1EA4">
              <w:rPr>
                <w:sz w:val="20"/>
                <w:szCs w:val="20"/>
              </w:rPr>
              <w:t>4818</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4317</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7094</w:t>
            </w:r>
          </w:p>
          <w:p w:rsidR="008C403F" w:rsidRPr="00BD1EA4" w:rsidRDefault="008C403F" w:rsidP="00BD1EA4">
            <w:pPr>
              <w:widowControl w:val="0"/>
              <w:spacing w:line="360" w:lineRule="auto"/>
              <w:jc w:val="both"/>
              <w:rPr>
                <w:sz w:val="20"/>
                <w:szCs w:val="20"/>
              </w:rPr>
            </w:pPr>
            <w:r w:rsidRPr="00BD1EA4">
              <w:rPr>
                <w:sz w:val="20"/>
                <w:szCs w:val="20"/>
              </w:rPr>
              <w:t>2858</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2858</w:t>
            </w:r>
          </w:p>
        </w:tc>
      </w:tr>
      <w:tr w:rsidR="008C403F" w:rsidRPr="00BD1EA4" w:rsidTr="00BD1EA4">
        <w:tc>
          <w:tcPr>
            <w:tcW w:w="4077" w:type="dxa"/>
          </w:tcPr>
          <w:p w:rsidR="008C403F" w:rsidRPr="00BD1EA4" w:rsidRDefault="008C403F" w:rsidP="00BD1EA4">
            <w:pPr>
              <w:widowControl w:val="0"/>
              <w:spacing w:line="360" w:lineRule="auto"/>
              <w:jc w:val="both"/>
              <w:rPr>
                <w:sz w:val="20"/>
                <w:szCs w:val="20"/>
              </w:rPr>
            </w:pPr>
            <w:r w:rsidRPr="00BD1EA4">
              <w:rPr>
                <w:sz w:val="20"/>
                <w:szCs w:val="20"/>
              </w:rPr>
              <w:t xml:space="preserve">Долгосрочная </w:t>
            </w:r>
          </w:p>
          <w:p w:rsidR="008C403F" w:rsidRPr="00BD1EA4" w:rsidRDefault="008C403F" w:rsidP="00BD1EA4">
            <w:pPr>
              <w:widowControl w:val="0"/>
              <w:spacing w:line="360" w:lineRule="auto"/>
              <w:jc w:val="both"/>
              <w:rPr>
                <w:sz w:val="20"/>
                <w:szCs w:val="20"/>
              </w:rPr>
            </w:pPr>
            <w:r w:rsidRPr="00BD1EA4">
              <w:rPr>
                <w:sz w:val="20"/>
                <w:szCs w:val="20"/>
              </w:rPr>
              <w:t>кредиторская задолженность</w:t>
            </w:r>
          </w:p>
          <w:p w:rsidR="008C403F" w:rsidRPr="00BD1EA4" w:rsidRDefault="008C403F" w:rsidP="00BD1EA4">
            <w:pPr>
              <w:widowControl w:val="0"/>
              <w:spacing w:line="360" w:lineRule="auto"/>
              <w:jc w:val="both"/>
              <w:rPr>
                <w:sz w:val="20"/>
                <w:szCs w:val="20"/>
              </w:rPr>
            </w:pPr>
            <w:r w:rsidRPr="00BD1EA4">
              <w:rPr>
                <w:sz w:val="20"/>
                <w:szCs w:val="20"/>
              </w:rPr>
              <w:t>Краткосрочная</w:t>
            </w:r>
          </w:p>
          <w:p w:rsidR="008C403F" w:rsidRPr="00BD1EA4" w:rsidRDefault="008C403F" w:rsidP="00BD1EA4">
            <w:pPr>
              <w:widowControl w:val="0"/>
              <w:spacing w:line="360" w:lineRule="auto"/>
              <w:jc w:val="both"/>
              <w:rPr>
                <w:sz w:val="20"/>
                <w:szCs w:val="20"/>
              </w:rPr>
            </w:pPr>
            <w:r w:rsidRPr="00BD1EA4">
              <w:rPr>
                <w:sz w:val="20"/>
                <w:szCs w:val="20"/>
              </w:rPr>
              <w:t>в т.ч. просроченная</w:t>
            </w:r>
          </w:p>
          <w:p w:rsidR="008C403F" w:rsidRPr="00BD1EA4" w:rsidRDefault="00991164" w:rsidP="00BD1EA4">
            <w:pPr>
              <w:widowControl w:val="0"/>
              <w:spacing w:line="360" w:lineRule="auto"/>
              <w:jc w:val="both"/>
              <w:rPr>
                <w:sz w:val="20"/>
                <w:szCs w:val="20"/>
              </w:rPr>
            </w:pPr>
            <w:r w:rsidRPr="00BD1EA4">
              <w:rPr>
                <w:sz w:val="20"/>
                <w:szCs w:val="20"/>
              </w:rPr>
              <w:t xml:space="preserve"> </w:t>
            </w:r>
            <w:r w:rsidR="008C403F" w:rsidRPr="00BD1EA4">
              <w:rPr>
                <w:sz w:val="20"/>
                <w:szCs w:val="20"/>
              </w:rPr>
              <w:t>из нее: длительностью свыше 3 месяцев</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w:t>
            </w:r>
          </w:p>
          <w:p w:rsidR="008C403F" w:rsidRPr="00BD1EA4" w:rsidRDefault="008C403F" w:rsidP="00BD1EA4">
            <w:pPr>
              <w:widowControl w:val="0"/>
              <w:spacing w:line="360" w:lineRule="auto"/>
              <w:jc w:val="both"/>
              <w:rPr>
                <w:sz w:val="20"/>
                <w:szCs w:val="20"/>
              </w:rPr>
            </w:pPr>
            <w:r w:rsidRPr="00BD1EA4">
              <w:rPr>
                <w:sz w:val="20"/>
                <w:szCs w:val="20"/>
              </w:rPr>
              <w:t>4764</w:t>
            </w:r>
          </w:p>
          <w:p w:rsidR="008C403F" w:rsidRPr="00BD1EA4" w:rsidRDefault="008C403F" w:rsidP="00BD1EA4">
            <w:pPr>
              <w:widowControl w:val="0"/>
              <w:spacing w:line="360" w:lineRule="auto"/>
              <w:jc w:val="both"/>
              <w:rPr>
                <w:sz w:val="20"/>
                <w:szCs w:val="20"/>
              </w:rPr>
            </w:pPr>
            <w:r w:rsidRPr="00BD1EA4">
              <w:rPr>
                <w:sz w:val="20"/>
                <w:szCs w:val="20"/>
              </w:rPr>
              <w:t>419</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268</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w:t>
            </w:r>
          </w:p>
          <w:p w:rsidR="008C403F" w:rsidRPr="00BD1EA4" w:rsidRDefault="008C403F" w:rsidP="00BD1EA4">
            <w:pPr>
              <w:widowControl w:val="0"/>
              <w:spacing w:line="360" w:lineRule="auto"/>
              <w:jc w:val="both"/>
              <w:rPr>
                <w:sz w:val="20"/>
                <w:szCs w:val="20"/>
              </w:rPr>
            </w:pPr>
            <w:r w:rsidRPr="00BD1EA4">
              <w:rPr>
                <w:sz w:val="20"/>
                <w:szCs w:val="20"/>
              </w:rPr>
              <w:t>31016</w:t>
            </w:r>
          </w:p>
          <w:p w:rsidR="008C403F" w:rsidRPr="00BD1EA4" w:rsidRDefault="008C403F" w:rsidP="00BD1EA4">
            <w:pPr>
              <w:widowControl w:val="0"/>
              <w:spacing w:line="360" w:lineRule="auto"/>
              <w:jc w:val="both"/>
              <w:rPr>
                <w:sz w:val="20"/>
                <w:szCs w:val="20"/>
              </w:rPr>
            </w:pPr>
            <w:r w:rsidRPr="00BD1EA4">
              <w:rPr>
                <w:sz w:val="20"/>
                <w:szCs w:val="20"/>
              </w:rPr>
              <w:t>4993</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2521</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w:t>
            </w:r>
          </w:p>
          <w:p w:rsidR="008C403F" w:rsidRPr="00BD1EA4" w:rsidRDefault="008C403F" w:rsidP="00BD1EA4">
            <w:pPr>
              <w:widowControl w:val="0"/>
              <w:spacing w:line="360" w:lineRule="auto"/>
              <w:jc w:val="both"/>
              <w:rPr>
                <w:sz w:val="20"/>
                <w:szCs w:val="20"/>
              </w:rPr>
            </w:pPr>
            <w:r w:rsidRPr="00BD1EA4">
              <w:rPr>
                <w:sz w:val="20"/>
                <w:szCs w:val="20"/>
              </w:rPr>
              <w:t>29536</w:t>
            </w:r>
          </w:p>
          <w:p w:rsidR="008C403F" w:rsidRPr="00BD1EA4" w:rsidRDefault="008C403F" w:rsidP="00BD1EA4">
            <w:pPr>
              <w:widowControl w:val="0"/>
              <w:spacing w:line="360" w:lineRule="auto"/>
              <w:jc w:val="both"/>
              <w:rPr>
                <w:sz w:val="20"/>
                <w:szCs w:val="20"/>
              </w:rPr>
            </w:pPr>
            <w:r w:rsidRPr="00BD1EA4">
              <w:rPr>
                <w:sz w:val="20"/>
                <w:szCs w:val="20"/>
              </w:rPr>
              <w:t>4800</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2510</w:t>
            </w: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w:t>
            </w:r>
          </w:p>
          <w:p w:rsidR="008C403F" w:rsidRPr="00BD1EA4" w:rsidRDefault="008C403F" w:rsidP="00BD1EA4">
            <w:pPr>
              <w:widowControl w:val="0"/>
              <w:spacing w:line="360" w:lineRule="auto"/>
              <w:jc w:val="both"/>
              <w:rPr>
                <w:sz w:val="20"/>
                <w:szCs w:val="20"/>
              </w:rPr>
            </w:pPr>
            <w:r w:rsidRPr="00BD1EA4">
              <w:rPr>
                <w:sz w:val="20"/>
                <w:szCs w:val="20"/>
              </w:rPr>
              <w:t>6244</w:t>
            </w:r>
          </w:p>
          <w:p w:rsidR="008C403F" w:rsidRPr="00BD1EA4" w:rsidRDefault="008C403F" w:rsidP="00BD1EA4">
            <w:pPr>
              <w:widowControl w:val="0"/>
              <w:spacing w:line="360" w:lineRule="auto"/>
              <w:jc w:val="both"/>
              <w:rPr>
                <w:sz w:val="20"/>
                <w:szCs w:val="20"/>
              </w:rPr>
            </w:pPr>
            <w:r w:rsidRPr="00BD1EA4">
              <w:rPr>
                <w:sz w:val="20"/>
                <w:szCs w:val="20"/>
              </w:rPr>
              <w:t>612</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279</w:t>
            </w:r>
          </w:p>
        </w:tc>
      </w:tr>
    </w:tbl>
    <w:p w:rsidR="00BD1EA4" w:rsidRDefault="00BD1EA4" w:rsidP="00991164">
      <w:pPr>
        <w:widowControl w:val="0"/>
        <w:spacing w:line="360" w:lineRule="auto"/>
        <w:ind w:firstLine="709"/>
        <w:jc w:val="both"/>
        <w:rPr>
          <w:sz w:val="28"/>
        </w:rPr>
      </w:pPr>
    </w:p>
    <w:p w:rsidR="008C403F" w:rsidRPr="00991164" w:rsidRDefault="008C403F"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3.10</w:t>
      </w:r>
      <w:r w:rsidR="00BD1EA4">
        <w:rPr>
          <w:sz w:val="28"/>
        </w:rPr>
        <w:t xml:space="preserve"> </w:t>
      </w:r>
      <w:r w:rsidRPr="00991164">
        <w:rPr>
          <w:sz w:val="28"/>
        </w:rPr>
        <w:t xml:space="preserve">Перечень организаций- дебиторов ОАО завода </w:t>
      </w:r>
      <w:r w:rsidRPr="00991164">
        <w:rPr>
          <w:sz w:val="28"/>
          <w:lang w:val="en-US"/>
        </w:rPr>
        <w:t>III</w:t>
      </w:r>
      <w:r w:rsidRPr="00991164">
        <w:rPr>
          <w:sz w:val="28"/>
        </w:rPr>
        <w:t xml:space="preserve"> Интернационала имеющих наибольшую задолженность, на 01.01.200</w:t>
      </w:r>
      <w:r w:rsidR="00666135" w:rsidRPr="00991164">
        <w:rPr>
          <w:sz w:val="28"/>
        </w:rPr>
        <w:t>6</w:t>
      </w:r>
      <w:r w:rsidRPr="00991164">
        <w:rPr>
          <w:sz w:val="28"/>
        </w:rPr>
        <w:t xml:space="preserve"> г.</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077"/>
        <w:gridCol w:w="1196"/>
        <w:gridCol w:w="1196"/>
        <w:gridCol w:w="1196"/>
        <w:gridCol w:w="1196"/>
      </w:tblGrid>
      <w:tr w:rsidR="008C403F" w:rsidRPr="00BD1EA4" w:rsidTr="00BD1EA4">
        <w:tc>
          <w:tcPr>
            <w:tcW w:w="4077" w:type="dxa"/>
          </w:tcPr>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Наименование организации</w:t>
            </w:r>
          </w:p>
        </w:tc>
        <w:tc>
          <w:tcPr>
            <w:tcW w:w="2392" w:type="dxa"/>
            <w:gridSpan w:val="2"/>
          </w:tcPr>
          <w:p w:rsidR="008C403F" w:rsidRPr="00BD1EA4" w:rsidRDefault="008C403F" w:rsidP="00BD1EA4">
            <w:pPr>
              <w:widowControl w:val="0"/>
              <w:spacing w:line="360" w:lineRule="auto"/>
              <w:jc w:val="both"/>
              <w:rPr>
                <w:sz w:val="20"/>
                <w:szCs w:val="20"/>
              </w:rPr>
            </w:pPr>
            <w:r w:rsidRPr="00BD1EA4">
              <w:rPr>
                <w:sz w:val="20"/>
                <w:szCs w:val="20"/>
              </w:rPr>
              <w:t>Всего,</w:t>
            </w:r>
            <w:r w:rsidR="00BD1EA4" w:rsidRPr="00BD1EA4">
              <w:rPr>
                <w:sz w:val="20"/>
                <w:szCs w:val="20"/>
              </w:rPr>
              <w:t xml:space="preserve"> </w:t>
            </w:r>
            <w:r w:rsidRPr="00BD1EA4">
              <w:rPr>
                <w:sz w:val="20"/>
                <w:szCs w:val="20"/>
              </w:rPr>
              <w:t>т.р.</w:t>
            </w:r>
          </w:p>
        </w:tc>
        <w:tc>
          <w:tcPr>
            <w:tcW w:w="2392" w:type="dxa"/>
            <w:gridSpan w:val="2"/>
          </w:tcPr>
          <w:p w:rsidR="008C403F" w:rsidRPr="00BD1EA4" w:rsidRDefault="008C403F" w:rsidP="00BD1EA4">
            <w:pPr>
              <w:widowControl w:val="0"/>
              <w:spacing w:line="360" w:lineRule="auto"/>
              <w:jc w:val="both"/>
              <w:rPr>
                <w:sz w:val="20"/>
                <w:szCs w:val="20"/>
              </w:rPr>
            </w:pPr>
            <w:r w:rsidRPr="00BD1EA4">
              <w:rPr>
                <w:sz w:val="20"/>
                <w:szCs w:val="20"/>
              </w:rPr>
              <w:t>в т.ч</w:t>
            </w:r>
            <w:r w:rsidR="00991164" w:rsidRPr="00BD1EA4">
              <w:rPr>
                <w:sz w:val="20"/>
                <w:szCs w:val="20"/>
              </w:rPr>
              <w:t xml:space="preserve"> </w:t>
            </w:r>
            <w:r w:rsidRPr="00BD1EA4">
              <w:rPr>
                <w:sz w:val="20"/>
                <w:szCs w:val="20"/>
              </w:rPr>
              <w:t>длительностью</w:t>
            </w:r>
            <w:r w:rsidR="00BD1EA4" w:rsidRPr="00BD1EA4">
              <w:rPr>
                <w:sz w:val="20"/>
                <w:szCs w:val="20"/>
              </w:rPr>
              <w:t xml:space="preserve"> </w:t>
            </w:r>
            <w:r w:rsidRPr="00BD1EA4">
              <w:rPr>
                <w:sz w:val="20"/>
                <w:szCs w:val="20"/>
              </w:rPr>
              <w:t>свыше 3 месяцев</w:t>
            </w:r>
          </w:p>
        </w:tc>
      </w:tr>
      <w:tr w:rsidR="008C403F" w:rsidRPr="00BD1EA4" w:rsidTr="00BD1EA4">
        <w:tc>
          <w:tcPr>
            <w:tcW w:w="4077" w:type="dxa"/>
          </w:tcPr>
          <w:p w:rsidR="008C403F" w:rsidRPr="00BD1EA4" w:rsidRDefault="008C403F" w:rsidP="00BD1EA4">
            <w:pPr>
              <w:widowControl w:val="0"/>
              <w:numPr>
                <w:ilvl w:val="0"/>
                <w:numId w:val="31"/>
              </w:numPr>
              <w:overflowPunct w:val="0"/>
              <w:autoSpaceDE w:val="0"/>
              <w:autoSpaceDN w:val="0"/>
              <w:adjustRightInd w:val="0"/>
              <w:spacing w:line="360" w:lineRule="auto"/>
              <w:ind w:left="0" w:firstLine="0"/>
              <w:jc w:val="both"/>
              <w:rPr>
                <w:sz w:val="20"/>
                <w:szCs w:val="20"/>
              </w:rPr>
            </w:pPr>
            <w:r w:rsidRPr="00BD1EA4">
              <w:rPr>
                <w:sz w:val="20"/>
                <w:szCs w:val="20"/>
              </w:rPr>
              <w:t>ОАО</w:t>
            </w:r>
            <w:r w:rsidR="00991164" w:rsidRPr="00BD1EA4">
              <w:rPr>
                <w:sz w:val="20"/>
                <w:szCs w:val="20"/>
              </w:rPr>
              <w:t xml:space="preserve"> </w:t>
            </w:r>
            <w:r w:rsidRPr="00BD1EA4">
              <w:rPr>
                <w:sz w:val="20"/>
                <w:szCs w:val="20"/>
              </w:rPr>
              <w:t>Северосталь</w:t>
            </w:r>
          </w:p>
          <w:p w:rsidR="008C403F" w:rsidRPr="00BD1EA4" w:rsidRDefault="008C403F" w:rsidP="00BD1EA4">
            <w:pPr>
              <w:widowControl w:val="0"/>
              <w:numPr>
                <w:ilvl w:val="0"/>
                <w:numId w:val="31"/>
              </w:numPr>
              <w:overflowPunct w:val="0"/>
              <w:autoSpaceDE w:val="0"/>
              <w:autoSpaceDN w:val="0"/>
              <w:adjustRightInd w:val="0"/>
              <w:spacing w:line="360" w:lineRule="auto"/>
              <w:ind w:left="0" w:firstLine="0"/>
              <w:jc w:val="both"/>
              <w:rPr>
                <w:sz w:val="20"/>
                <w:szCs w:val="20"/>
              </w:rPr>
            </w:pPr>
            <w:r w:rsidRPr="00BD1EA4">
              <w:rPr>
                <w:sz w:val="20"/>
                <w:szCs w:val="20"/>
              </w:rPr>
              <w:t>ОАО Сталепроволочный завод</w:t>
            </w:r>
          </w:p>
          <w:p w:rsidR="008C403F" w:rsidRPr="00BD1EA4" w:rsidRDefault="008C403F" w:rsidP="00BD1EA4">
            <w:pPr>
              <w:widowControl w:val="0"/>
              <w:numPr>
                <w:ilvl w:val="0"/>
                <w:numId w:val="31"/>
              </w:numPr>
              <w:overflowPunct w:val="0"/>
              <w:autoSpaceDE w:val="0"/>
              <w:autoSpaceDN w:val="0"/>
              <w:adjustRightInd w:val="0"/>
              <w:spacing w:line="360" w:lineRule="auto"/>
              <w:ind w:left="0" w:firstLine="0"/>
              <w:jc w:val="both"/>
              <w:rPr>
                <w:sz w:val="20"/>
                <w:szCs w:val="20"/>
              </w:rPr>
            </w:pPr>
            <w:r w:rsidRPr="00BD1EA4">
              <w:rPr>
                <w:sz w:val="20"/>
                <w:szCs w:val="20"/>
              </w:rPr>
              <w:t>ООО Карон-Тле</w:t>
            </w:r>
          </w:p>
          <w:p w:rsidR="008C403F" w:rsidRPr="00BD1EA4" w:rsidRDefault="008C403F" w:rsidP="00BD1EA4">
            <w:pPr>
              <w:widowControl w:val="0"/>
              <w:numPr>
                <w:ilvl w:val="0"/>
                <w:numId w:val="31"/>
              </w:numPr>
              <w:overflowPunct w:val="0"/>
              <w:autoSpaceDE w:val="0"/>
              <w:autoSpaceDN w:val="0"/>
              <w:adjustRightInd w:val="0"/>
              <w:spacing w:line="360" w:lineRule="auto"/>
              <w:ind w:left="0" w:firstLine="0"/>
              <w:jc w:val="both"/>
              <w:rPr>
                <w:sz w:val="20"/>
                <w:szCs w:val="20"/>
              </w:rPr>
            </w:pPr>
            <w:r w:rsidRPr="00BD1EA4">
              <w:rPr>
                <w:sz w:val="20"/>
                <w:szCs w:val="20"/>
              </w:rPr>
              <w:t>АООТ Лужский абразивный завод</w:t>
            </w:r>
          </w:p>
          <w:p w:rsidR="008C403F" w:rsidRPr="00BD1EA4" w:rsidRDefault="008C403F" w:rsidP="00BD1EA4">
            <w:pPr>
              <w:widowControl w:val="0"/>
              <w:numPr>
                <w:ilvl w:val="0"/>
                <w:numId w:val="31"/>
              </w:numPr>
              <w:overflowPunct w:val="0"/>
              <w:autoSpaceDE w:val="0"/>
              <w:autoSpaceDN w:val="0"/>
              <w:adjustRightInd w:val="0"/>
              <w:spacing w:line="360" w:lineRule="auto"/>
              <w:ind w:left="0" w:firstLine="0"/>
              <w:jc w:val="both"/>
              <w:rPr>
                <w:sz w:val="20"/>
                <w:szCs w:val="20"/>
              </w:rPr>
            </w:pPr>
            <w:r w:rsidRPr="00BD1EA4">
              <w:rPr>
                <w:sz w:val="20"/>
                <w:szCs w:val="20"/>
              </w:rPr>
              <w:t>ЗАО Спец-электрод Холдинг</w:t>
            </w:r>
          </w:p>
          <w:p w:rsidR="008C403F" w:rsidRPr="00BD1EA4" w:rsidRDefault="008C403F" w:rsidP="00BD1EA4">
            <w:pPr>
              <w:widowControl w:val="0"/>
              <w:numPr>
                <w:ilvl w:val="0"/>
                <w:numId w:val="31"/>
              </w:numPr>
              <w:overflowPunct w:val="0"/>
              <w:autoSpaceDE w:val="0"/>
              <w:autoSpaceDN w:val="0"/>
              <w:adjustRightInd w:val="0"/>
              <w:spacing w:line="360" w:lineRule="auto"/>
              <w:ind w:left="0" w:firstLine="0"/>
              <w:jc w:val="both"/>
              <w:rPr>
                <w:sz w:val="20"/>
                <w:szCs w:val="20"/>
              </w:rPr>
            </w:pPr>
            <w:r w:rsidRPr="00BD1EA4">
              <w:rPr>
                <w:sz w:val="20"/>
                <w:szCs w:val="20"/>
              </w:rPr>
              <w:t>Войсковая часть 2375</w:t>
            </w:r>
          </w:p>
        </w:tc>
        <w:tc>
          <w:tcPr>
            <w:tcW w:w="1196" w:type="dxa"/>
          </w:tcPr>
          <w:p w:rsidR="008C403F" w:rsidRPr="00BD1EA4" w:rsidRDefault="008C403F" w:rsidP="00BD1EA4">
            <w:pPr>
              <w:widowControl w:val="0"/>
              <w:spacing w:line="360" w:lineRule="auto"/>
              <w:jc w:val="both"/>
              <w:rPr>
                <w:sz w:val="20"/>
                <w:szCs w:val="20"/>
              </w:rPr>
            </w:pPr>
            <w:r w:rsidRPr="00BD1EA4">
              <w:rPr>
                <w:sz w:val="20"/>
                <w:szCs w:val="20"/>
              </w:rPr>
              <w:t>1442</w:t>
            </w:r>
          </w:p>
          <w:p w:rsidR="008C403F" w:rsidRPr="00BD1EA4" w:rsidRDefault="008C403F" w:rsidP="00BD1EA4">
            <w:pPr>
              <w:widowControl w:val="0"/>
              <w:spacing w:line="360" w:lineRule="auto"/>
              <w:jc w:val="both"/>
              <w:rPr>
                <w:sz w:val="20"/>
                <w:szCs w:val="20"/>
              </w:rPr>
            </w:pPr>
            <w:r w:rsidRPr="00BD1EA4">
              <w:rPr>
                <w:sz w:val="20"/>
                <w:szCs w:val="20"/>
              </w:rPr>
              <w:t>46</w:t>
            </w:r>
          </w:p>
          <w:p w:rsidR="008C403F" w:rsidRPr="00BD1EA4" w:rsidRDefault="008C403F" w:rsidP="00BD1EA4">
            <w:pPr>
              <w:widowControl w:val="0"/>
              <w:spacing w:line="360" w:lineRule="auto"/>
              <w:jc w:val="both"/>
              <w:rPr>
                <w:sz w:val="20"/>
                <w:szCs w:val="20"/>
              </w:rPr>
            </w:pPr>
            <w:r w:rsidRPr="00BD1EA4">
              <w:rPr>
                <w:sz w:val="20"/>
                <w:szCs w:val="20"/>
              </w:rPr>
              <w:t>33</w:t>
            </w:r>
          </w:p>
          <w:p w:rsidR="008C403F" w:rsidRPr="00BD1EA4" w:rsidRDefault="008C403F" w:rsidP="00BD1EA4">
            <w:pPr>
              <w:widowControl w:val="0"/>
              <w:spacing w:line="360" w:lineRule="auto"/>
              <w:jc w:val="both"/>
              <w:rPr>
                <w:sz w:val="20"/>
                <w:szCs w:val="20"/>
              </w:rPr>
            </w:pPr>
            <w:r w:rsidRPr="00BD1EA4">
              <w:rPr>
                <w:sz w:val="20"/>
                <w:szCs w:val="20"/>
              </w:rPr>
              <w:t>79</w:t>
            </w:r>
          </w:p>
          <w:p w:rsidR="008C403F" w:rsidRPr="00BD1EA4" w:rsidRDefault="008C403F" w:rsidP="00BD1EA4">
            <w:pPr>
              <w:widowControl w:val="0"/>
              <w:spacing w:line="360" w:lineRule="auto"/>
              <w:jc w:val="both"/>
              <w:rPr>
                <w:sz w:val="20"/>
                <w:szCs w:val="20"/>
              </w:rPr>
            </w:pPr>
            <w:r w:rsidRPr="00BD1EA4">
              <w:rPr>
                <w:sz w:val="20"/>
                <w:szCs w:val="20"/>
              </w:rPr>
              <w:t>259</w:t>
            </w: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703</w:t>
            </w:r>
          </w:p>
        </w:tc>
        <w:tc>
          <w:tcPr>
            <w:tcW w:w="1196" w:type="dxa"/>
          </w:tcPr>
          <w:p w:rsidR="008C403F" w:rsidRPr="00BD1EA4" w:rsidRDefault="008C403F" w:rsidP="00BD1EA4">
            <w:pPr>
              <w:widowControl w:val="0"/>
              <w:overflowPunct w:val="0"/>
              <w:autoSpaceDE w:val="0"/>
              <w:autoSpaceDN w:val="0"/>
              <w:adjustRightInd w:val="0"/>
              <w:spacing w:line="360" w:lineRule="auto"/>
              <w:jc w:val="both"/>
              <w:rPr>
                <w:sz w:val="20"/>
                <w:szCs w:val="20"/>
              </w:rPr>
            </w:pPr>
          </w:p>
        </w:tc>
        <w:tc>
          <w:tcPr>
            <w:tcW w:w="1196" w:type="dxa"/>
          </w:tcPr>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r w:rsidRPr="00BD1EA4">
              <w:rPr>
                <w:sz w:val="20"/>
                <w:szCs w:val="20"/>
              </w:rPr>
              <w:t>46</w:t>
            </w:r>
          </w:p>
          <w:p w:rsidR="008C403F" w:rsidRPr="00BD1EA4" w:rsidRDefault="008C403F" w:rsidP="00BD1EA4">
            <w:pPr>
              <w:widowControl w:val="0"/>
              <w:spacing w:line="360" w:lineRule="auto"/>
              <w:jc w:val="both"/>
              <w:rPr>
                <w:sz w:val="20"/>
                <w:szCs w:val="20"/>
              </w:rPr>
            </w:pPr>
            <w:r w:rsidRPr="00BD1EA4">
              <w:rPr>
                <w:sz w:val="20"/>
                <w:szCs w:val="20"/>
              </w:rPr>
              <w:t>33</w:t>
            </w:r>
          </w:p>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spacing w:line="360" w:lineRule="auto"/>
              <w:jc w:val="both"/>
              <w:rPr>
                <w:sz w:val="20"/>
                <w:szCs w:val="20"/>
              </w:rPr>
            </w:pPr>
          </w:p>
          <w:p w:rsidR="008C403F" w:rsidRPr="00BD1EA4" w:rsidRDefault="008C403F" w:rsidP="00BD1EA4">
            <w:pPr>
              <w:widowControl w:val="0"/>
              <w:overflowPunct w:val="0"/>
              <w:autoSpaceDE w:val="0"/>
              <w:autoSpaceDN w:val="0"/>
              <w:adjustRightInd w:val="0"/>
              <w:spacing w:line="360" w:lineRule="auto"/>
              <w:jc w:val="both"/>
              <w:rPr>
                <w:sz w:val="20"/>
                <w:szCs w:val="20"/>
              </w:rPr>
            </w:pPr>
            <w:r w:rsidRPr="00BD1EA4">
              <w:rPr>
                <w:sz w:val="20"/>
                <w:szCs w:val="20"/>
              </w:rPr>
              <w:t>686</w:t>
            </w:r>
          </w:p>
        </w:tc>
        <w:tc>
          <w:tcPr>
            <w:tcW w:w="1196" w:type="dxa"/>
          </w:tcPr>
          <w:p w:rsidR="008C403F" w:rsidRPr="00BD1EA4" w:rsidRDefault="008C403F" w:rsidP="00BD1EA4">
            <w:pPr>
              <w:widowControl w:val="0"/>
              <w:overflowPunct w:val="0"/>
              <w:autoSpaceDE w:val="0"/>
              <w:autoSpaceDN w:val="0"/>
              <w:adjustRightInd w:val="0"/>
              <w:spacing w:line="360" w:lineRule="auto"/>
              <w:jc w:val="both"/>
              <w:rPr>
                <w:sz w:val="20"/>
                <w:szCs w:val="20"/>
              </w:rPr>
            </w:pPr>
          </w:p>
        </w:tc>
      </w:tr>
    </w:tbl>
    <w:p w:rsidR="00E7014F" w:rsidRPr="00991164" w:rsidRDefault="00E7014F" w:rsidP="00991164">
      <w:pPr>
        <w:widowControl w:val="0"/>
        <w:spacing w:line="360" w:lineRule="auto"/>
        <w:ind w:firstLine="709"/>
        <w:jc w:val="both"/>
        <w:rPr>
          <w:sz w:val="28"/>
        </w:rPr>
      </w:pPr>
    </w:p>
    <w:p w:rsidR="00275DD5" w:rsidRPr="00991164" w:rsidRDefault="00275DD5"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3.11</w:t>
      </w:r>
      <w:r w:rsidR="00BD1EA4">
        <w:rPr>
          <w:sz w:val="28"/>
        </w:rPr>
        <w:t xml:space="preserve"> </w:t>
      </w:r>
      <w:r w:rsidRPr="00991164">
        <w:rPr>
          <w:sz w:val="28"/>
        </w:rPr>
        <w:t>Оборачиваемость дебиторской задолженности ОАО</w:t>
      </w:r>
      <w:r w:rsidR="00991164">
        <w:rPr>
          <w:sz w:val="28"/>
        </w:rPr>
        <w:t xml:space="preserve"> </w:t>
      </w:r>
      <w:r w:rsidRPr="00991164">
        <w:rPr>
          <w:sz w:val="28"/>
        </w:rPr>
        <w:t xml:space="preserve">завода </w:t>
      </w:r>
      <w:r w:rsidRPr="00991164">
        <w:rPr>
          <w:sz w:val="28"/>
          <w:lang w:val="en-US"/>
        </w:rPr>
        <w:t>III</w:t>
      </w:r>
      <w:r w:rsidRPr="00991164">
        <w:rPr>
          <w:sz w:val="28"/>
        </w:rPr>
        <w:t xml:space="preserve"> Интернационала</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920"/>
        <w:gridCol w:w="992"/>
        <w:gridCol w:w="993"/>
        <w:gridCol w:w="1216"/>
      </w:tblGrid>
      <w:tr w:rsidR="00275DD5" w:rsidRPr="00BD1EA4" w:rsidTr="00BD1EA4">
        <w:tc>
          <w:tcPr>
            <w:tcW w:w="5920"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Показатели</w:t>
            </w:r>
          </w:p>
        </w:tc>
        <w:tc>
          <w:tcPr>
            <w:tcW w:w="992"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2005 г.</w:t>
            </w:r>
          </w:p>
        </w:tc>
        <w:tc>
          <w:tcPr>
            <w:tcW w:w="993"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2006 г.</w:t>
            </w:r>
          </w:p>
        </w:tc>
        <w:tc>
          <w:tcPr>
            <w:tcW w:w="1216" w:type="dxa"/>
          </w:tcPr>
          <w:p w:rsidR="00275DD5" w:rsidRPr="00BD1EA4" w:rsidRDefault="00BD1EA4" w:rsidP="00BD1EA4">
            <w:pPr>
              <w:widowControl w:val="0"/>
              <w:spacing w:line="360" w:lineRule="auto"/>
              <w:jc w:val="both"/>
              <w:rPr>
                <w:sz w:val="20"/>
                <w:szCs w:val="20"/>
              </w:rPr>
            </w:pPr>
            <w:r>
              <w:rPr>
                <w:sz w:val="20"/>
                <w:szCs w:val="20"/>
              </w:rPr>
              <w:t>Изме</w:t>
            </w:r>
            <w:r w:rsidR="00275DD5" w:rsidRPr="00BD1EA4">
              <w:rPr>
                <w:sz w:val="20"/>
                <w:szCs w:val="20"/>
              </w:rPr>
              <w:t>нения(</w:t>
            </w:r>
            <w:r w:rsidR="00275DD5" w:rsidRPr="00BD1EA4">
              <w:rPr>
                <w:sz w:val="20"/>
                <w:szCs w:val="20"/>
              </w:rPr>
              <w:sym w:font="Symbol" w:char="F0B1"/>
            </w:r>
            <w:r w:rsidR="00275DD5" w:rsidRPr="00BD1EA4">
              <w:rPr>
                <w:sz w:val="20"/>
                <w:szCs w:val="20"/>
              </w:rPr>
              <w:t>)</w:t>
            </w:r>
          </w:p>
        </w:tc>
      </w:tr>
      <w:tr w:rsidR="00275DD5" w:rsidRPr="00BD1EA4" w:rsidTr="00BD1EA4">
        <w:tc>
          <w:tcPr>
            <w:tcW w:w="5920" w:type="dxa"/>
          </w:tcPr>
          <w:p w:rsidR="00275DD5" w:rsidRPr="00BD1EA4" w:rsidRDefault="00275DD5" w:rsidP="00BD1EA4">
            <w:pPr>
              <w:widowControl w:val="0"/>
              <w:numPr>
                <w:ilvl w:val="0"/>
                <w:numId w:val="32"/>
              </w:numPr>
              <w:overflowPunct w:val="0"/>
              <w:autoSpaceDE w:val="0"/>
              <w:autoSpaceDN w:val="0"/>
              <w:adjustRightInd w:val="0"/>
              <w:spacing w:line="360" w:lineRule="auto"/>
              <w:ind w:left="0" w:firstLine="0"/>
              <w:jc w:val="both"/>
              <w:rPr>
                <w:sz w:val="20"/>
                <w:szCs w:val="20"/>
              </w:rPr>
            </w:pPr>
            <w:r w:rsidRPr="00BD1EA4">
              <w:rPr>
                <w:sz w:val="20"/>
                <w:szCs w:val="20"/>
              </w:rPr>
              <w:t>Выручка от реализации, полученной на условиях последующей оплаты, тыс. руб.</w:t>
            </w:r>
          </w:p>
          <w:p w:rsidR="00275DD5" w:rsidRPr="00BD1EA4" w:rsidRDefault="00275DD5" w:rsidP="00BD1EA4">
            <w:pPr>
              <w:widowControl w:val="0"/>
              <w:numPr>
                <w:ilvl w:val="0"/>
                <w:numId w:val="32"/>
              </w:numPr>
              <w:overflowPunct w:val="0"/>
              <w:autoSpaceDE w:val="0"/>
              <w:autoSpaceDN w:val="0"/>
              <w:adjustRightInd w:val="0"/>
              <w:spacing w:line="360" w:lineRule="auto"/>
              <w:ind w:left="0" w:firstLine="0"/>
              <w:jc w:val="both"/>
              <w:rPr>
                <w:sz w:val="20"/>
                <w:szCs w:val="20"/>
              </w:rPr>
            </w:pPr>
            <w:r w:rsidRPr="00BD1EA4">
              <w:rPr>
                <w:sz w:val="20"/>
                <w:szCs w:val="20"/>
              </w:rPr>
              <w:t>Средняя дебиторская задолженность, т.р.</w:t>
            </w:r>
          </w:p>
          <w:p w:rsidR="00275DD5" w:rsidRPr="00BD1EA4" w:rsidRDefault="00275DD5" w:rsidP="00BD1EA4">
            <w:pPr>
              <w:widowControl w:val="0"/>
              <w:numPr>
                <w:ilvl w:val="0"/>
                <w:numId w:val="32"/>
              </w:numPr>
              <w:overflowPunct w:val="0"/>
              <w:autoSpaceDE w:val="0"/>
              <w:autoSpaceDN w:val="0"/>
              <w:adjustRightInd w:val="0"/>
              <w:spacing w:line="360" w:lineRule="auto"/>
              <w:ind w:left="0" w:firstLine="0"/>
              <w:jc w:val="both"/>
              <w:rPr>
                <w:sz w:val="20"/>
                <w:szCs w:val="20"/>
              </w:rPr>
            </w:pPr>
            <w:r w:rsidRPr="00BD1EA4">
              <w:rPr>
                <w:sz w:val="20"/>
                <w:szCs w:val="20"/>
              </w:rPr>
              <w:t>Доля дебиторской задолженности в структуре оборотного капитала, %</w:t>
            </w:r>
          </w:p>
          <w:p w:rsidR="00275DD5" w:rsidRPr="00BD1EA4" w:rsidRDefault="00275DD5" w:rsidP="00BD1EA4">
            <w:pPr>
              <w:widowControl w:val="0"/>
              <w:numPr>
                <w:ilvl w:val="0"/>
                <w:numId w:val="32"/>
              </w:numPr>
              <w:overflowPunct w:val="0"/>
              <w:autoSpaceDE w:val="0"/>
              <w:autoSpaceDN w:val="0"/>
              <w:adjustRightInd w:val="0"/>
              <w:spacing w:line="360" w:lineRule="auto"/>
              <w:ind w:left="0" w:firstLine="0"/>
              <w:jc w:val="both"/>
              <w:rPr>
                <w:sz w:val="20"/>
                <w:szCs w:val="20"/>
              </w:rPr>
            </w:pPr>
            <w:r w:rsidRPr="00BD1EA4">
              <w:rPr>
                <w:sz w:val="20"/>
                <w:szCs w:val="20"/>
              </w:rPr>
              <w:t>Доля сомнительной дебиторской задолженности в общем объеме, %</w:t>
            </w:r>
          </w:p>
          <w:p w:rsidR="00275DD5" w:rsidRPr="00BD1EA4" w:rsidRDefault="00275DD5" w:rsidP="00BD1EA4">
            <w:pPr>
              <w:widowControl w:val="0"/>
              <w:numPr>
                <w:ilvl w:val="0"/>
                <w:numId w:val="32"/>
              </w:numPr>
              <w:overflowPunct w:val="0"/>
              <w:autoSpaceDE w:val="0"/>
              <w:autoSpaceDN w:val="0"/>
              <w:adjustRightInd w:val="0"/>
              <w:spacing w:line="360" w:lineRule="auto"/>
              <w:ind w:left="0" w:firstLine="0"/>
              <w:jc w:val="both"/>
              <w:rPr>
                <w:sz w:val="20"/>
                <w:szCs w:val="20"/>
              </w:rPr>
            </w:pPr>
            <w:r w:rsidRPr="00BD1EA4">
              <w:rPr>
                <w:sz w:val="20"/>
                <w:szCs w:val="20"/>
              </w:rPr>
              <w:t>Оборачиваемость дебиторской задолженности, раз</w:t>
            </w:r>
          </w:p>
          <w:p w:rsidR="00275DD5" w:rsidRPr="00BD1EA4" w:rsidRDefault="00275DD5" w:rsidP="00BD1EA4">
            <w:pPr>
              <w:widowControl w:val="0"/>
              <w:numPr>
                <w:ilvl w:val="0"/>
                <w:numId w:val="32"/>
              </w:numPr>
              <w:overflowPunct w:val="0"/>
              <w:autoSpaceDE w:val="0"/>
              <w:autoSpaceDN w:val="0"/>
              <w:adjustRightInd w:val="0"/>
              <w:spacing w:line="360" w:lineRule="auto"/>
              <w:ind w:left="0" w:firstLine="0"/>
              <w:jc w:val="both"/>
              <w:rPr>
                <w:sz w:val="20"/>
                <w:szCs w:val="20"/>
              </w:rPr>
            </w:pPr>
            <w:r w:rsidRPr="00BD1EA4">
              <w:rPr>
                <w:sz w:val="20"/>
                <w:szCs w:val="20"/>
              </w:rPr>
              <w:t>Период погашения товарного кредита, дни</w:t>
            </w:r>
          </w:p>
        </w:tc>
        <w:tc>
          <w:tcPr>
            <w:tcW w:w="992" w:type="dxa"/>
          </w:tcPr>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63310</w:t>
            </w:r>
          </w:p>
          <w:p w:rsidR="00275DD5" w:rsidRPr="00BD1EA4" w:rsidRDefault="00275DD5" w:rsidP="00BD1EA4">
            <w:pPr>
              <w:widowControl w:val="0"/>
              <w:spacing w:line="360" w:lineRule="auto"/>
              <w:jc w:val="both"/>
              <w:rPr>
                <w:sz w:val="20"/>
                <w:szCs w:val="20"/>
              </w:rPr>
            </w:pPr>
            <w:r w:rsidRPr="00BD1EA4">
              <w:rPr>
                <w:sz w:val="20"/>
                <w:szCs w:val="20"/>
              </w:rPr>
              <w:t>4443</w:t>
            </w:r>
          </w:p>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17,0</w:t>
            </w:r>
          </w:p>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56,0</w:t>
            </w:r>
          </w:p>
          <w:p w:rsidR="00275DD5" w:rsidRPr="00BD1EA4" w:rsidRDefault="00275DD5" w:rsidP="00BD1EA4">
            <w:pPr>
              <w:widowControl w:val="0"/>
              <w:spacing w:line="360" w:lineRule="auto"/>
              <w:jc w:val="both"/>
              <w:rPr>
                <w:sz w:val="20"/>
                <w:szCs w:val="20"/>
              </w:rPr>
            </w:pPr>
            <w:r w:rsidRPr="00BD1EA4">
              <w:rPr>
                <w:sz w:val="20"/>
                <w:szCs w:val="20"/>
              </w:rPr>
              <w:t>14,2</w:t>
            </w:r>
          </w:p>
          <w:p w:rsidR="00275DD5" w:rsidRPr="00BD1EA4" w:rsidRDefault="00275DD5" w:rsidP="00BD1EA4">
            <w:pPr>
              <w:widowControl w:val="0"/>
              <w:spacing w:line="360" w:lineRule="auto"/>
              <w:jc w:val="both"/>
              <w:rPr>
                <w:sz w:val="20"/>
                <w:szCs w:val="20"/>
              </w:rPr>
            </w:pPr>
            <w:r w:rsidRPr="00BD1EA4">
              <w:rPr>
                <w:sz w:val="20"/>
                <w:szCs w:val="20"/>
              </w:rPr>
              <w:t>25,4</w:t>
            </w:r>
          </w:p>
        </w:tc>
        <w:tc>
          <w:tcPr>
            <w:tcW w:w="993" w:type="dxa"/>
          </w:tcPr>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74126</w:t>
            </w:r>
          </w:p>
          <w:p w:rsidR="00275DD5" w:rsidRPr="00BD1EA4" w:rsidRDefault="00275DD5" w:rsidP="00BD1EA4">
            <w:pPr>
              <w:widowControl w:val="0"/>
              <w:spacing w:line="360" w:lineRule="auto"/>
              <w:jc w:val="both"/>
              <w:rPr>
                <w:sz w:val="20"/>
                <w:szCs w:val="20"/>
              </w:rPr>
            </w:pPr>
            <w:r w:rsidRPr="00BD1EA4">
              <w:rPr>
                <w:sz w:val="20"/>
                <w:szCs w:val="20"/>
              </w:rPr>
              <w:t>6466</w:t>
            </w:r>
          </w:p>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14,4</w:t>
            </w:r>
          </w:p>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29,4</w:t>
            </w:r>
          </w:p>
          <w:p w:rsidR="00275DD5" w:rsidRPr="00BD1EA4" w:rsidRDefault="00275DD5" w:rsidP="00BD1EA4">
            <w:pPr>
              <w:widowControl w:val="0"/>
              <w:spacing w:line="360" w:lineRule="auto"/>
              <w:jc w:val="both"/>
              <w:rPr>
                <w:sz w:val="20"/>
                <w:szCs w:val="20"/>
              </w:rPr>
            </w:pPr>
            <w:r w:rsidRPr="00BD1EA4">
              <w:rPr>
                <w:sz w:val="20"/>
                <w:szCs w:val="20"/>
              </w:rPr>
              <w:t>11,5</w:t>
            </w:r>
          </w:p>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31,3</w:t>
            </w:r>
          </w:p>
        </w:tc>
        <w:tc>
          <w:tcPr>
            <w:tcW w:w="1216" w:type="dxa"/>
          </w:tcPr>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10816</w:t>
            </w:r>
          </w:p>
          <w:p w:rsidR="00275DD5" w:rsidRPr="00BD1EA4" w:rsidRDefault="00275DD5" w:rsidP="00BD1EA4">
            <w:pPr>
              <w:widowControl w:val="0"/>
              <w:spacing w:line="360" w:lineRule="auto"/>
              <w:jc w:val="both"/>
              <w:rPr>
                <w:sz w:val="20"/>
                <w:szCs w:val="20"/>
              </w:rPr>
            </w:pPr>
            <w:r w:rsidRPr="00BD1EA4">
              <w:rPr>
                <w:sz w:val="20"/>
                <w:szCs w:val="20"/>
              </w:rPr>
              <w:t>2023</w:t>
            </w:r>
          </w:p>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-2,6</w:t>
            </w:r>
          </w:p>
          <w:p w:rsidR="00275DD5" w:rsidRPr="00BD1EA4" w:rsidRDefault="00275DD5" w:rsidP="00BD1EA4">
            <w:pPr>
              <w:widowControl w:val="0"/>
              <w:spacing w:line="360" w:lineRule="auto"/>
              <w:jc w:val="both"/>
              <w:rPr>
                <w:sz w:val="20"/>
                <w:szCs w:val="20"/>
              </w:rPr>
            </w:pPr>
          </w:p>
          <w:p w:rsidR="00275DD5" w:rsidRPr="00BD1EA4" w:rsidRDefault="00275DD5" w:rsidP="00BD1EA4">
            <w:pPr>
              <w:widowControl w:val="0"/>
              <w:spacing w:line="360" w:lineRule="auto"/>
              <w:jc w:val="both"/>
              <w:rPr>
                <w:sz w:val="20"/>
                <w:szCs w:val="20"/>
              </w:rPr>
            </w:pPr>
            <w:r w:rsidRPr="00BD1EA4">
              <w:rPr>
                <w:sz w:val="20"/>
                <w:szCs w:val="20"/>
              </w:rPr>
              <w:t>-26,6</w:t>
            </w:r>
          </w:p>
          <w:p w:rsidR="00275DD5" w:rsidRPr="00BD1EA4" w:rsidRDefault="00275DD5" w:rsidP="00BD1EA4">
            <w:pPr>
              <w:widowControl w:val="0"/>
              <w:spacing w:line="360" w:lineRule="auto"/>
              <w:jc w:val="both"/>
              <w:rPr>
                <w:sz w:val="20"/>
                <w:szCs w:val="20"/>
              </w:rPr>
            </w:pPr>
            <w:r w:rsidRPr="00BD1EA4">
              <w:rPr>
                <w:sz w:val="20"/>
                <w:szCs w:val="20"/>
              </w:rPr>
              <w:t>-2,7</w:t>
            </w:r>
          </w:p>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+5,9</w:t>
            </w:r>
          </w:p>
        </w:tc>
      </w:tr>
    </w:tbl>
    <w:p w:rsidR="00BD1EA4" w:rsidRDefault="00BD1EA4" w:rsidP="00991164">
      <w:pPr>
        <w:widowControl w:val="0"/>
        <w:spacing w:line="360" w:lineRule="auto"/>
        <w:ind w:firstLine="709"/>
        <w:jc w:val="both"/>
        <w:rPr>
          <w:sz w:val="28"/>
        </w:rPr>
      </w:pPr>
    </w:p>
    <w:p w:rsidR="00275DD5" w:rsidRPr="00991164" w:rsidRDefault="00275DD5" w:rsidP="00991164">
      <w:pPr>
        <w:widowControl w:val="0"/>
        <w:spacing w:line="360" w:lineRule="auto"/>
        <w:ind w:firstLine="709"/>
        <w:jc w:val="both"/>
        <w:rPr>
          <w:sz w:val="28"/>
        </w:rPr>
      </w:pPr>
      <w:r w:rsidRPr="00991164">
        <w:rPr>
          <w:sz w:val="28"/>
        </w:rPr>
        <w:t>Таб</w:t>
      </w:r>
      <w:r w:rsidR="00E41B75" w:rsidRPr="00991164">
        <w:rPr>
          <w:sz w:val="28"/>
        </w:rPr>
        <w:t>л</w:t>
      </w:r>
      <w:r w:rsidR="003B0147" w:rsidRPr="00991164">
        <w:rPr>
          <w:sz w:val="28"/>
        </w:rPr>
        <w:t>.</w:t>
      </w:r>
      <w:r w:rsidRPr="00991164">
        <w:rPr>
          <w:sz w:val="28"/>
        </w:rPr>
        <w:t xml:space="preserve"> 3.12</w:t>
      </w:r>
      <w:r w:rsidR="00BD1EA4">
        <w:rPr>
          <w:sz w:val="28"/>
        </w:rPr>
        <w:t xml:space="preserve"> </w:t>
      </w:r>
      <w:r w:rsidRPr="00991164">
        <w:rPr>
          <w:sz w:val="28"/>
        </w:rPr>
        <w:t xml:space="preserve">Анализ состава кредиторской задолженности ОАО завода </w:t>
      </w:r>
      <w:r w:rsidRPr="00991164">
        <w:rPr>
          <w:sz w:val="28"/>
          <w:lang w:val="en-US"/>
        </w:rPr>
        <w:t>III</w:t>
      </w:r>
      <w:r w:rsidRPr="00991164">
        <w:rPr>
          <w:sz w:val="28"/>
        </w:rPr>
        <w:t xml:space="preserve"> Интернационала</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794"/>
        <w:gridCol w:w="1196"/>
        <w:gridCol w:w="1196"/>
        <w:gridCol w:w="1196"/>
        <w:gridCol w:w="1196"/>
      </w:tblGrid>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Виды кредиторской задолженности</w:t>
            </w:r>
          </w:p>
        </w:tc>
        <w:tc>
          <w:tcPr>
            <w:tcW w:w="2392" w:type="dxa"/>
            <w:gridSpan w:val="2"/>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На 01.01.200</w:t>
            </w:r>
            <w:r w:rsidR="00666135" w:rsidRPr="00BD1EA4">
              <w:rPr>
                <w:sz w:val="20"/>
                <w:szCs w:val="20"/>
              </w:rPr>
              <w:t>5</w:t>
            </w:r>
            <w:r w:rsidRPr="00BD1EA4">
              <w:rPr>
                <w:sz w:val="20"/>
                <w:szCs w:val="20"/>
              </w:rPr>
              <w:t xml:space="preserve"> г.</w:t>
            </w:r>
          </w:p>
        </w:tc>
        <w:tc>
          <w:tcPr>
            <w:tcW w:w="2392" w:type="dxa"/>
            <w:gridSpan w:val="2"/>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на 01.01.200</w:t>
            </w:r>
            <w:r w:rsidR="00666135" w:rsidRPr="00BD1EA4">
              <w:rPr>
                <w:sz w:val="20"/>
                <w:szCs w:val="20"/>
              </w:rPr>
              <w:t>6</w:t>
            </w:r>
            <w:r w:rsidRPr="00BD1EA4">
              <w:rPr>
                <w:sz w:val="20"/>
                <w:szCs w:val="20"/>
              </w:rPr>
              <w:t>г.</w:t>
            </w:r>
          </w:p>
        </w:tc>
      </w:tr>
      <w:tr w:rsidR="00275DD5" w:rsidRPr="00BD1EA4" w:rsidTr="00BD1EA4">
        <w:tc>
          <w:tcPr>
            <w:tcW w:w="3794" w:type="dxa"/>
            <w:tcBorders>
              <w:bottom w:val="nil"/>
            </w:tcBorders>
          </w:tcPr>
          <w:p w:rsidR="00275DD5" w:rsidRPr="00BD1EA4" w:rsidRDefault="00275DD5" w:rsidP="00BD1EA4">
            <w:pPr>
              <w:widowControl w:val="0"/>
              <w:overflowPunct w:val="0"/>
              <w:autoSpaceDE w:val="0"/>
              <w:autoSpaceDN w:val="0"/>
              <w:adjustRightInd w:val="0"/>
              <w:spacing w:line="360" w:lineRule="auto"/>
              <w:jc w:val="both"/>
              <w:rPr>
                <w:sz w:val="20"/>
                <w:szCs w:val="20"/>
              </w:rPr>
            </w:pPr>
          </w:p>
        </w:tc>
        <w:tc>
          <w:tcPr>
            <w:tcW w:w="1196" w:type="dxa"/>
            <w:tcBorders>
              <w:bottom w:val="nil"/>
            </w:tcBorders>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т.р.</w:t>
            </w:r>
          </w:p>
        </w:tc>
        <w:tc>
          <w:tcPr>
            <w:tcW w:w="1196" w:type="dxa"/>
            <w:tcBorders>
              <w:bottom w:val="nil"/>
            </w:tcBorders>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1196" w:type="dxa"/>
            <w:tcBorders>
              <w:bottom w:val="nil"/>
            </w:tcBorders>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т.р.</w:t>
            </w:r>
          </w:p>
        </w:tc>
        <w:tc>
          <w:tcPr>
            <w:tcW w:w="1196" w:type="dxa"/>
            <w:tcBorders>
              <w:bottom w:val="nil"/>
            </w:tcBorders>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Поставщики</w:t>
            </w:r>
            <w:r w:rsidR="00991164" w:rsidRPr="00BD1EA4">
              <w:rPr>
                <w:sz w:val="20"/>
                <w:szCs w:val="20"/>
              </w:rPr>
              <w:t xml:space="preserve"> </w:t>
            </w:r>
            <w:r w:rsidRPr="00BD1EA4">
              <w:rPr>
                <w:sz w:val="20"/>
                <w:szCs w:val="20"/>
              </w:rPr>
              <w:t>подрядчики</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1141,0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24,0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634,0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10,1</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По оплате труда</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71,0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1,5</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1200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19,2</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По социальному страхованию</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496,0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10,4</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511,9</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8,2</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Задолженность перед бюджетом</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1141,0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24,0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1353</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21,7</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Авансы получателя</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291</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6,1</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1289</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20,6</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Прочие кредиторы</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1624</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34,0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1257</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20,2</w:t>
            </w:r>
          </w:p>
        </w:tc>
      </w:tr>
      <w:tr w:rsidR="00275DD5" w:rsidRPr="00BD1EA4" w:rsidTr="00BD1EA4">
        <w:tc>
          <w:tcPr>
            <w:tcW w:w="3794"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Итого:</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4764</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100,0</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6244</w:t>
            </w:r>
          </w:p>
        </w:tc>
        <w:tc>
          <w:tcPr>
            <w:tcW w:w="1196" w:type="dxa"/>
          </w:tcPr>
          <w:p w:rsidR="00275DD5" w:rsidRPr="00BD1EA4" w:rsidRDefault="00275DD5" w:rsidP="00BD1EA4">
            <w:pPr>
              <w:widowControl w:val="0"/>
              <w:overflowPunct w:val="0"/>
              <w:autoSpaceDE w:val="0"/>
              <w:autoSpaceDN w:val="0"/>
              <w:adjustRightInd w:val="0"/>
              <w:spacing w:line="360" w:lineRule="auto"/>
              <w:jc w:val="both"/>
              <w:rPr>
                <w:sz w:val="20"/>
                <w:szCs w:val="20"/>
              </w:rPr>
            </w:pPr>
            <w:r w:rsidRPr="00BD1EA4">
              <w:rPr>
                <w:sz w:val="20"/>
                <w:szCs w:val="20"/>
              </w:rPr>
              <w:t>100,0</w:t>
            </w:r>
          </w:p>
        </w:tc>
      </w:tr>
    </w:tbl>
    <w:p w:rsidR="00BD1EA4" w:rsidRDefault="00BD1EA4" w:rsidP="00991164">
      <w:pPr>
        <w:widowControl w:val="0"/>
        <w:spacing w:line="360" w:lineRule="auto"/>
        <w:ind w:firstLine="709"/>
        <w:jc w:val="both"/>
        <w:rPr>
          <w:sz w:val="28"/>
        </w:rPr>
      </w:pPr>
    </w:p>
    <w:p w:rsidR="003B0147" w:rsidRPr="00991164" w:rsidRDefault="003B0147" w:rsidP="00991164">
      <w:pPr>
        <w:widowControl w:val="0"/>
        <w:spacing w:line="360" w:lineRule="auto"/>
        <w:ind w:firstLine="709"/>
        <w:jc w:val="both"/>
        <w:rPr>
          <w:sz w:val="28"/>
        </w:rPr>
      </w:pPr>
      <w:r w:rsidRPr="00991164">
        <w:rPr>
          <w:sz w:val="28"/>
        </w:rPr>
        <w:t>Таб</w:t>
      </w:r>
      <w:r w:rsidR="00E41B75" w:rsidRPr="00991164">
        <w:rPr>
          <w:sz w:val="28"/>
        </w:rPr>
        <w:t>л</w:t>
      </w:r>
      <w:r w:rsidRPr="00991164">
        <w:rPr>
          <w:sz w:val="28"/>
        </w:rPr>
        <w:t>. 3.13</w:t>
      </w:r>
      <w:r w:rsidR="00BD1EA4">
        <w:rPr>
          <w:sz w:val="28"/>
        </w:rPr>
        <w:t xml:space="preserve"> </w:t>
      </w:r>
      <w:r w:rsidRPr="00991164">
        <w:rPr>
          <w:sz w:val="28"/>
        </w:rPr>
        <w:t>Расчет длительности</w:t>
      </w:r>
      <w:r w:rsidR="00991164">
        <w:rPr>
          <w:sz w:val="28"/>
        </w:rPr>
        <w:t xml:space="preserve"> </w:t>
      </w:r>
      <w:r w:rsidRPr="00991164">
        <w:rPr>
          <w:sz w:val="28"/>
        </w:rPr>
        <w:t>оборота денежных средств по месяцам 2006 года</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35"/>
        <w:gridCol w:w="2126"/>
        <w:gridCol w:w="2126"/>
        <w:gridCol w:w="2126"/>
      </w:tblGrid>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2126" w:type="dxa"/>
          </w:tcPr>
          <w:p w:rsidR="003B0147" w:rsidRPr="00BD1EA4" w:rsidRDefault="003B0147" w:rsidP="00BD1EA4">
            <w:pPr>
              <w:widowControl w:val="0"/>
              <w:spacing w:line="360" w:lineRule="auto"/>
              <w:jc w:val="both"/>
              <w:rPr>
                <w:sz w:val="20"/>
                <w:szCs w:val="20"/>
              </w:rPr>
            </w:pPr>
            <w:r w:rsidRPr="00BD1EA4">
              <w:rPr>
                <w:sz w:val="20"/>
                <w:szCs w:val="20"/>
              </w:rPr>
              <w:t>Остатки денежных</w:t>
            </w:r>
            <w:r w:rsidR="00BD1EA4">
              <w:rPr>
                <w:sz w:val="20"/>
                <w:szCs w:val="20"/>
              </w:rPr>
              <w:t xml:space="preserve"> </w:t>
            </w:r>
            <w:r w:rsidRPr="00BD1EA4">
              <w:rPr>
                <w:sz w:val="20"/>
                <w:szCs w:val="20"/>
              </w:rPr>
              <w:t>средств, т.р.</w:t>
            </w:r>
          </w:p>
        </w:tc>
        <w:tc>
          <w:tcPr>
            <w:tcW w:w="2126" w:type="dxa"/>
          </w:tcPr>
          <w:p w:rsidR="003B0147" w:rsidRPr="00BD1EA4" w:rsidRDefault="003B0147" w:rsidP="00BD1EA4">
            <w:pPr>
              <w:widowControl w:val="0"/>
              <w:spacing w:line="360" w:lineRule="auto"/>
              <w:jc w:val="both"/>
              <w:rPr>
                <w:sz w:val="20"/>
                <w:szCs w:val="20"/>
              </w:rPr>
            </w:pPr>
            <w:r w:rsidRPr="00BD1EA4">
              <w:rPr>
                <w:sz w:val="20"/>
                <w:szCs w:val="20"/>
              </w:rPr>
              <w:t>Оборот за месяц,</w:t>
            </w:r>
            <w:r w:rsidR="00BD1EA4">
              <w:rPr>
                <w:sz w:val="20"/>
                <w:szCs w:val="20"/>
              </w:rPr>
              <w:t xml:space="preserve"> </w:t>
            </w:r>
            <w:r w:rsidRPr="00BD1EA4">
              <w:rPr>
                <w:sz w:val="20"/>
                <w:szCs w:val="20"/>
              </w:rPr>
              <w:t>т.р.</w:t>
            </w:r>
          </w:p>
        </w:tc>
        <w:tc>
          <w:tcPr>
            <w:tcW w:w="2126" w:type="dxa"/>
          </w:tcPr>
          <w:p w:rsidR="003B0147" w:rsidRPr="00BD1EA4" w:rsidRDefault="003B0147" w:rsidP="00BD1EA4">
            <w:pPr>
              <w:widowControl w:val="0"/>
              <w:spacing w:line="360" w:lineRule="auto"/>
              <w:jc w:val="both"/>
              <w:rPr>
                <w:sz w:val="20"/>
                <w:szCs w:val="20"/>
              </w:rPr>
            </w:pPr>
            <w:r w:rsidRPr="00BD1EA4">
              <w:rPr>
                <w:sz w:val="20"/>
                <w:szCs w:val="20"/>
              </w:rPr>
              <w:t>Период оборота,</w:t>
            </w:r>
            <w:r w:rsidR="00BD1EA4">
              <w:rPr>
                <w:sz w:val="20"/>
                <w:szCs w:val="20"/>
              </w:rPr>
              <w:t xml:space="preserve"> </w:t>
            </w:r>
            <w:r w:rsidRPr="00BD1EA4">
              <w:rPr>
                <w:sz w:val="20"/>
                <w:szCs w:val="20"/>
              </w:rPr>
              <w:t>дней</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Январь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697</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4506</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Февраль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212</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1981</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Март</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319</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10140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Апрель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818</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28416</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Май</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608</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9004</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Июнь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810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15180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Июль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396</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12020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Август</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419</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7142</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Сентябрь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185</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1109</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Октябрь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247</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7810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Ноябрь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513</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8000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w:t>
            </w:r>
          </w:p>
        </w:tc>
      </w:tr>
      <w:tr w:rsidR="003B0147" w:rsidRPr="00BD1EA4" w:rsidTr="00BD1EA4">
        <w:tc>
          <w:tcPr>
            <w:tcW w:w="223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Декабрь</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2940</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28915</w:t>
            </w:r>
          </w:p>
        </w:tc>
        <w:tc>
          <w:tcPr>
            <w:tcW w:w="212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w:t>
            </w:r>
          </w:p>
        </w:tc>
      </w:tr>
    </w:tbl>
    <w:p w:rsidR="00BD1EA4" w:rsidRDefault="00BD1EA4" w:rsidP="00991164">
      <w:pPr>
        <w:widowControl w:val="0"/>
        <w:spacing w:line="360" w:lineRule="auto"/>
        <w:ind w:firstLine="709"/>
        <w:jc w:val="both"/>
        <w:rPr>
          <w:sz w:val="28"/>
        </w:rPr>
      </w:pPr>
    </w:p>
    <w:p w:rsidR="003B0147" w:rsidRPr="00991164" w:rsidRDefault="00BD1EA4" w:rsidP="00991164">
      <w:pPr>
        <w:widowControl w:val="0"/>
        <w:spacing w:line="360" w:lineRule="auto"/>
        <w:ind w:firstLine="709"/>
        <w:jc w:val="both"/>
        <w:rPr>
          <w:sz w:val="28"/>
        </w:rPr>
      </w:pPr>
      <w:r>
        <w:rPr>
          <w:sz w:val="28"/>
        </w:rPr>
        <w:br w:type="page"/>
      </w:r>
      <w:r w:rsidR="003B0147" w:rsidRPr="00991164">
        <w:rPr>
          <w:sz w:val="28"/>
        </w:rPr>
        <w:t>Табл. № 3.14</w:t>
      </w:r>
      <w:r>
        <w:rPr>
          <w:sz w:val="28"/>
        </w:rPr>
        <w:t xml:space="preserve"> </w:t>
      </w:r>
      <w:r w:rsidR="003B0147" w:rsidRPr="00991164">
        <w:rPr>
          <w:sz w:val="28"/>
        </w:rPr>
        <w:t>Движение</w:t>
      </w:r>
      <w:r w:rsidR="00991164">
        <w:rPr>
          <w:sz w:val="28"/>
        </w:rPr>
        <w:t xml:space="preserve"> </w:t>
      </w:r>
      <w:r w:rsidR="003B0147" w:rsidRPr="00991164">
        <w:rPr>
          <w:sz w:val="28"/>
        </w:rPr>
        <w:t xml:space="preserve">денежных средств ОАО завода </w:t>
      </w:r>
      <w:r w:rsidR="003B0147" w:rsidRPr="00991164">
        <w:rPr>
          <w:sz w:val="28"/>
          <w:lang w:val="en-US"/>
        </w:rPr>
        <w:t>III</w:t>
      </w:r>
      <w:r w:rsidR="003B0147" w:rsidRPr="00991164">
        <w:rPr>
          <w:sz w:val="28"/>
        </w:rPr>
        <w:t xml:space="preserve"> Интернационал</w:t>
      </w:r>
    </w:p>
    <w:tbl>
      <w:tblPr>
        <w:tblW w:w="0" w:type="auto"/>
        <w:tblInd w:w="2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5"/>
        <w:gridCol w:w="1196"/>
        <w:gridCol w:w="1196"/>
        <w:gridCol w:w="1011"/>
        <w:gridCol w:w="992"/>
      </w:tblGrid>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Показатели</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Сумма</w:t>
            </w:r>
          </w:p>
        </w:tc>
        <w:tc>
          <w:tcPr>
            <w:tcW w:w="3199" w:type="dxa"/>
            <w:gridSpan w:val="3"/>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Из них:</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тыс. руб.</w:t>
            </w:r>
          </w:p>
        </w:tc>
        <w:tc>
          <w:tcPr>
            <w:tcW w:w="1196" w:type="dxa"/>
          </w:tcPr>
          <w:p w:rsidR="003B0147" w:rsidRPr="00BD1EA4" w:rsidRDefault="003B0147" w:rsidP="00BD1EA4">
            <w:pPr>
              <w:widowControl w:val="0"/>
              <w:spacing w:line="360" w:lineRule="auto"/>
              <w:jc w:val="both"/>
              <w:rPr>
                <w:sz w:val="20"/>
                <w:szCs w:val="20"/>
              </w:rPr>
            </w:pPr>
            <w:r w:rsidRPr="00BD1EA4">
              <w:rPr>
                <w:sz w:val="20"/>
                <w:szCs w:val="20"/>
              </w:rPr>
              <w:t>по текущей</w:t>
            </w:r>
            <w:r w:rsidR="00BD1EA4">
              <w:rPr>
                <w:sz w:val="20"/>
                <w:szCs w:val="20"/>
              </w:rPr>
              <w:t xml:space="preserve"> деятель</w:t>
            </w:r>
            <w:r w:rsidRPr="00BD1EA4">
              <w:rPr>
                <w:sz w:val="20"/>
                <w:szCs w:val="20"/>
              </w:rPr>
              <w:t>ности</w:t>
            </w:r>
          </w:p>
        </w:tc>
        <w:tc>
          <w:tcPr>
            <w:tcW w:w="1011" w:type="dxa"/>
          </w:tcPr>
          <w:p w:rsidR="003B0147" w:rsidRPr="00BD1EA4" w:rsidRDefault="003B0147" w:rsidP="00BD1EA4">
            <w:pPr>
              <w:widowControl w:val="0"/>
              <w:spacing w:line="360" w:lineRule="auto"/>
              <w:jc w:val="both"/>
              <w:rPr>
                <w:sz w:val="20"/>
                <w:szCs w:val="20"/>
              </w:rPr>
            </w:pPr>
            <w:r w:rsidRPr="00BD1EA4">
              <w:rPr>
                <w:sz w:val="20"/>
                <w:szCs w:val="20"/>
              </w:rPr>
              <w:t>по ин</w:t>
            </w:r>
            <w:r w:rsidR="00BD1EA4">
              <w:rPr>
                <w:sz w:val="20"/>
                <w:szCs w:val="20"/>
              </w:rPr>
              <w:t>вес</w:t>
            </w:r>
            <w:r w:rsidRPr="00BD1EA4">
              <w:rPr>
                <w:sz w:val="20"/>
                <w:szCs w:val="20"/>
              </w:rPr>
              <w:t>тиционной</w:t>
            </w:r>
            <w:r w:rsidR="00BD1EA4">
              <w:rPr>
                <w:sz w:val="20"/>
                <w:szCs w:val="20"/>
              </w:rPr>
              <w:t xml:space="preserve"> деятель</w:t>
            </w:r>
            <w:r w:rsidRPr="00BD1EA4">
              <w:rPr>
                <w:sz w:val="20"/>
                <w:szCs w:val="20"/>
              </w:rPr>
              <w:t>ности</w:t>
            </w:r>
          </w:p>
        </w:tc>
        <w:tc>
          <w:tcPr>
            <w:tcW w:w="992" w:type="dxa"/>
          </w:tcPr>
          <w:p w:rsidR="003B0147" w:rsidRPr="00BD1EA4" w:rsidRDefault="003B0147" w:rsidP="00BD1EA4">
            <w:pPr>
              <w:widowControl w:val="0"/>
              <w:spacing w:line="360" w:lineRule="auto"/>
              <w:jc w:val="both"/>
              <w:rPr>
                <w:sz w:val="20"/>
                <w:szCs w:val="20"/>
              </w:rPr>
            </w:pPr>
            <w:r w:rsidRPr="00BD1EA4">
              <w:rPr>
                <w:sz w:val="20"/>
                <w:szCs w:val="20"/>
              </w:rPr>
              <w:t>по фи</w:t>
            </w:r>
            <w:r w:rsidR="00BD1EA4">
              <w:rPr>
                <w:sz w:val="20"/>
                <w:szCs w:val="20"/>
              </w:rPr>
              <w:t>нан</w:t>
            </w:r>
            <w:r w:rsidRPr="00BD1EA4">
              <w:rPr>
                <w:sz w:val="20"/>
                <w:szCs w:val="20"/>
              </w:rPr>
              <w:t>совой</w:t>
            </w:r>
            <w:r w:rsidR="00BD1EA4">
              <w:rPr>
                <w:sz w:val="20"/>
                <w:szCs w:val="20"/>
              </w:rPr>
              <w:t xml:space="preserve"> деятель</w:t>
            </w:r>
            <w:r w:rsidRPr="00BD1EA4">
              <w:rPr>
                <w:sz w:val="20"/>
                <w:szCs w:val="20"/>
              </w:rPr>
              <w:t>ности</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4</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 Остаток денежных средств</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1097</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 Поступило денежных средств, всего</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126223</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125851</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372</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spacing w:line="360" w:lineRule="auto"/>
              <w:jc w:val="both"/>
              <w:rPr>
                <w:sz w:val="20"/>
                <w:szCs w:val="20"/>
              </w:rPr>
            </w:pPr>
            <w:r w:rsidRPr="00BD1EA4">
              <w:rPr>
                <w:sz w:val="20"/>
                <w:szCs w:val="20"/>
              </w:rPr>
              <w:t>в том числе:</w:t>
            </w: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выручка от реализации продукции, работ и услуг</w:t>
            </w:r>
          </w:p>
        </w:tc>
        <w:tc>
          <w:tcPr>
            <w:tcW w:w="1196"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76870</w:t>
            </w:r>
          </w:p>
        </w:tc>
        <w:tc>
          <w:tcPr>
            <w:tcW w:w="1196"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76870</w:t>
            </w:r>
          </w:p>
        </w:tc>
        <w:tc>
          <w:tcPr>
            <w:tcW w:w="1011"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992"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выручка от реализации основных средств и иного имущества</w:t>
            </w:r>
          </w:p>
        </w:tc>
        <w:tc>
          <w:tcPr>
            <w:tcW w:w="1196"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363</w:t>
            </w:r>
          </w:p>
        </w:tc>
        <w:tc>
          <w:tcPr>
            <w:tcW w:w="1196"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4</w:t>
            </w:r>
          </w:p>
        </w:tc>
        <w:tc>
          <w:tcPr>
            <w:tcW w:w="1011"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359</w:t>
            </w:r>
          </w:p>
        </w:tc>
        <w:tc>
          <w:tcPr>
            <w:tcW w:w="992" w:type="dxa"/>
          </w:tcPr>
          <w:p w:rsidR="003B0147" w:rsidRPr="00BD1EA4" w:rsidRDefault="003B0147" w:rsidP="00BD1EA4">
            <w:pPr>
              <w:widowControl w:val="0"/>
              <w:spacing w:line="360" w:lineRule="auto"/>
              <w:jc w:val="both"/>
              <w:rPr>
                <w:sz w:val="20"/>
                <w:szCs w:val="20"/>
              </w:rPr>
            </w:pPr>
          </w:p>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авансы, полученные от покупателей (заказчиков)</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26812</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26812</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кредиты, займы</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21299</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21299</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дивиденды, проценты по финансовым вложениям</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прочие поступления</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866</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866</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3. Направлено денежных средств- всего</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99917</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76355</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1702</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в т.ч.</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 оплату приобретенных товаров, оплату работ,</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54490</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54490</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 оплату труда</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15798</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отчисления на соц. нужды</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6061</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 выдачу подотчетных сумм</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2018</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2018</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 оплату машин, оборудования, транспортных средств</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1172</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1172</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 выплату дивидендов, процентов</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530</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530</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w:t>
            </w:r>
            <w:r w:rsidR="00991164" w:rsidRPr="00BD1EA4">
              <w:rPr>
                <w:sz w:val="20"/>
                <w:szCs w:val="20"/>
              </w:rPr>
              <w:t xml:space="preserve"> </w:t>
            </w:r>
            <w:r w:rsidRPr="00BD1EA4">
              <w:rPr>
                <w:sz w:val="20"/>
                <w:szCs w:val="20"/>
              </w:rPr>
              <w:t>расчеты с бюджетом</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12271</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12271</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На оплату процентов</w:t>
            </w:r>
            <w:r w:rsidR="00991164" w:rsidRPr="00BD1EA4">
              <w:rPr>
                <w:sz w:val="20"/>
                <w:szCs w:val="20"/>
              </w:rPr>
              <w:t xml:space="preserve"> </w:t>
            </w:r>
            <w:r w:rsidRPr="00BD1EA4">
              <w:rPr>
                <w:sz w:val="20"/>
                <w:szCs w:val="20"/>
              </w:rPr>
              <w:t>по полученным кредитам</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717</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717</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w:t>
            </w: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прочие выплаты</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6859</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6859</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r w:rsidR="003B0147" w:rsidRPr="00BD1EA4" w:rsidTr="00BD1EA4">
        <w:tc>
          <w:tcPr>
            <w:tcW w:w="4785"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4. Остаток денежных средств на конец отчетного периода</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27403</w:t>
            </w:r>
          </w:p>
        </w:tc>
        <w:tc>
          <w:tcPr>
            <w:tcW w:w="1196" w:type="dxa"/>
          </w:tcPr>
          <w:p w:rsidR="003B0147" w:rsidRPr="00BD1EA4" w:rsidRDefault="003B0147" w:rsidP="00BD1EA4">
            <w:pPr>
              <w:widowControl w:val="0"/>
              <w:overflowPunct w:val="0"/>
              <w:autoSpaceDE w:val="0"/>
              <w:autoSpaceDN w:val="0"/>
              <w:adjustRightInd w:val="0"/>
              <w:spacing w:line="360" w:lineRule="auto"/>
              <w:jc w:val="both"/>
              <w:rPr>
                <w:sz w:val="20"/>
                <w:szCs w:val="20"/>
              </w:rPr>
            </w:pPr>
            <w:r w:rsidRPr="00BD1EA4">
              <w:rPr>
                <w:sz w:val="20"/>
                <w:szCs w:val="20"/>
              </w:rPr>
              <w:t>27403</w:t>
            </w:r>
          </w:p>
        </w:tc>
        <w:tc>
          <w:tcPr>
            <w:tcW w:w="1011"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c>
          <w:tcPr>
            <w:tcW w:w="992" w:type="dxa"/>
          </w:tcPr>
          <w:p w:rsidR="003B0147" w:rsidRPr="00BD1EA4" w:rsidRDefault="003B0147" w:rsidP="00BD1EA4">
            <w:pPr>
              <w:widowControl w:val="0"/>
              <w:overflowPunct w:val="0"/>
              <w:autoSpaceDE w:val="0"/>
              <w:autoSpaceDN w:val="0"/>
              <w:adjustRightInd w:val="0"/>
              <w:spacing w:line="360" w:lineRule="auto"/>
              <w:jc w:val="both"/>
              <w:rPr>
                <w:sz w:val="20"/>
                <w:szCs w:val="20"/>
              </w:rPr>
            </w:pPr>
          </w:p>
        </w:tc>
      </w:tr>
    </w:tbl>
    <w:p w:rsidR="00E7014F" w:rsidRPr="00991164" w:rsidRDefault="00E7014F" w:rsidP="00BD1EA4">
      <w:pPr>
        <w:widowControl w:val="0"/>
        <w:spacing w:line="360" w:lineRule="auto"/>
        <w:ind w:firstLine="709"/>
        <w:jc w:val="both"/>
        <w:rPr>
          <w:caps/>
          <w:sz w:val="28"/>
          <w:szCs w:val="20"/>
        </w:rPr>
      </w:pPr>
    </w:p>
    <w:sectPr w:rsidR="00E7014F" w:rsidRPr="00991164" w:rsidSect="00991164">
      <w:pgSz w:w="11907" w:h="16840" w:code="9"/>
      <w:pgMar w:top="1134" w:right="851" w:bottom="1134" w:left="1701"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45D" w:rsidRDefault="0054245D">
      <w:r>
        <w:separator/>
      </w:r>
    </w:p>
  </w:endnote>
  <w:endnote w:type="continuationSeparator" w:id="0">
    <w:p w:rsidR="0054245D" w:rsidRDefault="005424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45D" w:rsidRDefault="0054245D">
      <w:r>
        <w:separator/>
      </w:r>
    </w:p>
  </w:footnote>
  <w:footnote w:type="continuationSeparator" w:id="0">
    <w:p w:rsidR="0054245D" w:rsidRDefault="005424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5F6DABA"/>
    <w:lvl w:ilvl="0">
      <w:numFmt w:val="bullet"/>
      <w:lvlText w:val="*"/>
      <w:lvlJc w:val="left"/>
    </w:lvl>
  </w:abstractNum>
  <w:abstractNum w:abstractNumId="1">
    <w:nsid w:val="05F546AC"/>
    <w:multiLevelType w:val="singleLevel"/>
    <w:tmpl w:val="DE40BB8E"/>
    <w:lvl w:ilvl="0">
      <w:start w:val="6"/>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
    <w:nsid w:val="0EA041F8"/>
    <w:multiLevelType w:val="singleLevel"/>
    <w:tmpl w:val="2A6864CC"/>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8"/>
        <w:szCs w:val="28"/>
        <w:u w:val="none"/>
        <w:effect w:val="none"/>
      </w:rPr>
    </w:lvl>
  </w:abstractNum>
  <w:abstractNum w:abstractNumId="3">
    <w:nsid w:val="13B24DC0"/>
    <w:multiLevelType w:val="singleLevel"/>
    <w:tmpl w:val="2A4E3E48"/>
    <w:lvl w:ilvl="0">
      <w:start w:val="3"/>
      <w:numFmt w:val="decimal"/>
      <w:lvlText w:val="2.%1 "/>
      <w:legacy w:legacy="1" w:legacySpace="0" w:legacyIndent="283"/>
      <w:lvlJc w:val="left"/>
      <w:pPr>
        <w:ind w:left="850" w:hanging="283"/>
      </w:pPr>
      <w:rPr>
        <w:rFonts w:ascii="Times New Roman" w:hAnsi="Times New Roman" w:cs="Times New Roman" w:hint="default"/>
        <w:b/>
        <w:bCs/>
        <w:i w:val="0"/>
        <w:iCs w:val="0"/>
        <w:strike w:val="0"/>
        <w:dstrike w:val="0"/>
        <w:sz w:val="28"/>
        <w:szCs w:val="28"/>
        <w:u w:val="none"/>
        <w:effect w:val="none"/>
      </w:rPr>
    </w:lvl>
  </w:abstractNum>
  <w:abstractNum w:abstractNumId="4">
    <w:nsid w:val="15005A1B"/>
    <w:multiLevelType w:val="singleLevel"/>
    <w:tmpl w:val="C8BA1CFC"/>
    <w:lvl w:ilvl="0">
      <w:numFmt w:val="none"/>
      <w:lvlText w:val=""/>
      <w:lvlJc w:val="left"/>
      <w:pPr>
        <w:tabs>
          <w:tab w:val="num" w:pos="360"/>
        </w:tabs>
      </w:pPr>
      <w:rPr>
        <w:rFonts w:cs="Times New Roman"/>
      </w:rPr>
    </w:lvl>
  </w:abstractNum>
  <w:abstractNum w:abstractNumId="5">
    <w:nsid w:val="156917B7"/>
    <w:multiLevelType w:val="singleLevel"/>
    <w:tmpl w:val="D4E0146C"/>
    <w:lvl w:ilvl="0">
      <w:start w:val="1"/>
      <w:numFmt w:val="decimal"/>
      <w:lvlText w:val="4.4.%1. "/>
      <w:legacy w:legacy="1" w:legacySpace="0" w:legacyIndent="283"/>
      <w:lvlJc w:val="left"/>
      <w:pPr>
        <w:ind w:left="850" w:hanging="283"/>
      </w:pPr>
      <w:rPr>
        <w:rFonts w:ascii="Times New Roman" w:hAnsi="Times New Roman" w:cs="Times New Roman" w:hint="default"/>
        <w:b/>
        <w:bCs/>
        <w:i w:val="0"/>
        <w:iCs w:val="0"/>
        <w:strike w:val="0"/>
        <w:dstrike w:val="0"/>
        <w:sz w:val="28"/>
        <w:szCs w:val="28"/>
        <w:u w:val="none"/>
        <w:effect w:val="none"/>
      </w:rPr>
    </w:lvl>
  </w:abstractNum>
  <w:abstractNum w:abstractNumId="6">
    <w:nsid w:val="1A0314A5"/>
    <w:multiLevelType w:val="singleLevel"/>
    <w:tmpl w:val="5FAA7C90"/>
    <w:lvl w:ilvl="0">
      <w:start w:val="1"/>
      <w:numFmt w:val="decimal"/>
      <w:lvlText w:val="%1."/>
      <w:lvlJc w:val="left"/>
      <w:pPr>
        <w:tabs>
          <w:tab w:val="num" w:pos="473"/>
        </w:tabs>
        <w:ind w:left="473" w:hanging="360"/>
      </w:pPr>
      <w:rPr>
        <w:rFonts w:cs="Times New Roman"/>
      </w:rPr>
    </w:lvl>
  </w:abstractNum>
  <w:abstractNum w:abstractNumId="7">
    <w:nsid w:val="1F6B01D7"/>
    <w:multiLevelType w:val="singleLevel"/>
    <w:tmpl w:val="14C4FBAA"/>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8">
    <w:nsid w:val="1F913267"/>
    <w:multiLevelType w:val="singleLevel"/>
    <w:tmpl w:val="14C4FBAA"/>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9">
    <w:nsid w:val="21D17924"/>
    <w:multiLevelType w:val="singleLevel"/>
    <w:tmpl w:val="14C4FBAA"/>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10">
    <w:nsid w:val="239014F7"/>
    <w:multiLevelType w:val="singleLevel"/>
    <w:tmpl w:val="84D66A62"/>
    <w:lvl w:ilvl="0">
      <w:start w:val="2"/>
      <w:numFmt w:val="decimal"/>
      <w:lvlText w:val="3.%1. "/>
      <w:legacy w:legacy="1" w:legacySpace="0" w:legacyIndent="283"/>
      <w:lvlJc w:val="left"/>
      <w:pPr>
        <w:ind w:left="850" w:hanging="283"/>
      </w:pPr>
      <w:rPr>
        <w:rFonts w:ascii="Times New Roman" w:hAnsi="Times New Roman" w:cs="Times New Roman" w:hint="default"/>
        <w:b/>
        <w:bCs/>
        <w:i w:val="0"/>
        <w:iCs w:val="0"/>
        <w:strike w:val="0"/>
        <w:dstrike w:val="0"/>
        <w:sz w:val="28"/>
        <w:szCs w:val="28"/>
        <w:u w:val="none"/>
        <w:effect w:val="none"/>
      </w:rPr>
    </w:lvl>
  </w:abstractNum>
  <w:abstractNum w:abstractNumId="11">
    <w:nsid w:val="23AD4F7D"/>
    <w:multiLevelType w:val="singleLevel"/>
    <w:tmpl w:val="86BAF9CC"/>
    <w:lvl w:ilvl="0">
      <w:start w:val="1"/>
      <w:numFmt w:val="decimal"/>
      <w:lvlText w:val="%1) "/>
      <w:legacy w:legacy="1" w:legacySpace="0" w:legacyIndent="283"/>
      <w:lvlJc w:val="left"/>
      <w:pPr>
        <w:ind w:left="850" w:hanging="283"/>
      </w:pPr>
      <w:rPr>
        <w:rFonts w:ascii="Times New Roman" w:hAnsi="Times New Roman" w:cs="Times New Roman" w:hint="default"/>
        <w:b w:val="0"/>
        <w:bCs w:val="0"/>
        <w:i w:val="0"/>
        <w:iCs w:val="0"/>
        <w:strike w:val="0"/>
        <w:dstrike w:val="0"/>
        <w:sz w:val="28"/>
        <w:szCs w:val="28"/>
        <w:u w:val="none"/>
        <w:effect w:val="none"/>
      </w:rPr>
    </w:lvl>
  </w:abstractNum>
  <w:abstractNum w:abstractNumId="12">
    <w:nsid w:val="2CB56836"/>
    <w:multiLevelType w:val="singleLevel"/>
    <w:tmpl w:val="5A6C39DE"/>
    <w:lvl w:ilvl="0">
      <w:start w:val="2"/>
      <w:numFmt w:val="decimal"/>
      <w:lvlText w:val="4.%1. "/>
      <w:legacy w:legacy="1" w:legacySpace="0" w:legacyIndent="283"/>
      <w:lvlJc w:val="left"/>
      <w:pPr>
        <w:ind w:left="850" w:hanging="283"/>
      </w:pPr>
      <w:rPr>
        <w:rFonts w:ascii="Times New Roman" w:hAnsi="Times New Roman" w:cs="Times New Roman" w:hint="default"/>
        <w:b/>
        <w:bCs/>
        <w:i w:val="0"/>
        <w:iCs w:val="0"/>
        <w:strike w:val="0"/>
        <w:dstrike w:val="0"/>
        <w:sz w:val="28"/>
        <w:szCs w:val="28"/>
        <w:u w:val="none"/>
        <w:effect w:val="none"/>
      </w:rPr>
    </w:lvl>
  </w:abstractNum>
  <w:abstractNum w:abstractNumId="13">
    <w:nsid w:val="301D722D"/>
    <w:multiLevelType w:val="singleLevel"/>
    <w:tmpl w:val="CC30E04E"/>
    <w:lvl w:ilvl="0">
      <w:start w:val="3"/>
      <w:numFmt w:val="decimal"/>
      <w:lvlText w:val="1.%1. "/>
      <w:legacy w:legacy="1" w:legacySpace="0" w:legacyIndent="283"/>
      <w:lvlJc w:val="left"/>
      <w:pPr>
        <w:ind w:left="850" w:hanging="283"/>
      </w:pPr>
      <w:rPr>
        <w:rFonts w:ascii="Times New Roman" w:hAnsi="Times New Roman" w:cs="Times New Roman" w:hint="default"/>
        <w:b w:val="0"/>
        <w:bCs w:val="0"/>
        <w:i w:val="0"/>
        <w:iCs w:val="0"/>
        <w:strike w:val="0"/>
        <w:dstrike w:val="0"/>
        <w:sz w:val="24"/>
        <w:szCs w:val="24"/>
        <w:u w:val="none"/>
        <w:effect w:val="none"/>
      </w:rPr>
    </w:lvl>
  </w:abstractNum>
  <w:abstractNum w:abstractNumId="14">
    <w:nsid w:val="32051CD3"/>
    <w:multiLevelType w:val="singleLevel"/>
    <w:tmpl w:val="94F629BC"/>
    <w:lvl w:ilvl="0">
      <w:start w:val="3"/>
      <w:numFmt w:val="decimal"/>
      <w:lvlText w:val="3.%1. "/>
      <w:legacy w:legacy="1" w:legacySpace="0" w:legacyIndent="283"/>
      <w:lvlJc w:val="left"/>
      <w:pPr>
        <w:ind w:left="851" w:hanging="283"/>
      </w:pPr>
      <w:rPr>
        <w:rFonts w:ascii="Times New Roman" w:hAnsi="Times New Roman" w:cs="Times New Roman" w:hint="default"/>
        <w:b/>
        <w:bCs w:val="0"/>
        <w:i w:val="0"/>
        <w:iCs w:val="0"/>
        <w:strike w:val="0"/>
        <w:dstrike w:val="0"/>
        <w:sz w:val="28"/>
        <w:szCs w:val="28"/>
        <w:u w:val="none"/>
        <w:effect w:val="none"/>
      </w:rPr>
    </w:lvl>
  </w:abstractNum>
  <w:abstractNum w:abstractNumId="15">
    <w:nsid w:val="3795116D"/>
    <w:multiLevelType w:val="singleLevel"/>
    <w:tmpl w:val="64744E9E"/>
    <w:lvl w:ilvl="0">
      <w:start w:val="4"/>
      <w:numFmt w:val="decimal"/>
      <w:lvlText w:val="3.%1. "/>
      <w:legacy w:legacy="1" w:legacySpace="0" w:legacyIndent="283"/>
      <w:lvlJc w:val="left"/>
      <w:pPr>
        <w:ind w:left="2836" w:hanging="283"/>
      </w:pPr>
      <w:rPr>
        <w:rFonts w:ascii="Times New Roman" w:hAnsi="Times New Roman" w:cs="Times New Roman" w:hint="default"/>
        <w:b/>
        <w:bCs w:val="0"/>
        <w:i w:val="0"/>
        <w:iCs w:val="0"/>
        <w:strike w:val="0"/>
        <w:dstrike w:val="0"/>
        <w:sz w:val="28"/>
        <w:szCs w:val="28"/>
        <w:u w:val="none"/>
        <w:effect w:val="none"/>
      </w:rPr>
    </w:lvl>
  </w:abstractNum>
  <w:abstractNum w:abstractNumId="16">
    <w:nsid w:val="38096493"/>
    <w:multiLevelType w:val="singleLevel"/>
    <w:tmpl w:val="717C42B4"/>
    <w:lvl w:ilvl="0">
      <w:numFmt w:val="none"/>
      <w:lvlText w:val=""/>
      <w:lvlJc w:val="left"/>
      <w:pPr>
        <w:tabs>
          <w:tab w:val="num" w:pos="360"/>
        </w:tabs>
      </w:pPr>
      <w:rPr>
        <w:rFonts w:cs="Times New Roman"/>
      </w:rPr>
    </w:lvl>
  </w:abstractNum>
  <w:abstractNum w:abstractNumId="17">
    <w:nsid w:val="3B045B67"/>
    <w:multiLevelType w:val="singleLevel"/>
    <w:tmpl w:val="996435E8"/>
    <w:lvl w:ilvl="0">
      <w:start w:val="2"/>
      <w:numFmt w:val="decimal"/>
      <w:lvlText w:val="3.3.%1. "/>
      <w:legacy w:legacy="1" w:legacySpace="0" w:legacyIndent="283"/>
      <w:lvlJc w:val="left"/>
      <w:pPr>
        <w:ind w:left="850" w:hanging="283"/>
      </w:pPr>
      <w:rPr>
        <w:rFonts w:ascii="Times New Roman" w:hAnsi="Times New Roman" w:cs="Times New Roman" w:hint="default"/>
        <w:b/>
        <w:bCs/>
        <w:i w:val="0"/>
        <w:iCs w:val="0"/>
        <w:strike w:val="0"/>
        <w:dstrike w:val="0"/>
        <w:sz w:val="24"/>
        <w:szCs w:val="24"/>
        <w:u w:val="none"/>
        <w:effect w:val="none"/>
      </w:rPr>
    </w:lvl>
  </w:abstractNum>
  <w:abstractNum w:abstractNumId="18">
    <w:nsid w:val="3B6C5C04"/>
    <w:multiLevelType w:val="singleLevel"/>
    <w:tmpl w:val="5E1E1BA4"/>
    <w:lvl w:ilvl="0">
      <w:start w:val="4"/>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19">
    <w:nsid w:val="3C472BF9"/>
    <w:multiLevelType w:val="singleLevel"/>
    <w:tmpl w:val="3C10B9DA"/>
    <w:lvl w:ilvl="0">
      <w:start w:val="1"/>
      <w:numFmt w:val="decimal"/>
      <w:lvlText w:val="1.%1 "/>
      <w:legacy w:legacy="1" w:legacySpace="0" w:legacyIndent="283"/>
      <w:lvlJc w:val="left"/>
      <w:pPr>
        <w:ind w:left="283" w:hanging="283"/>
      </w:pPr>
      <w:rPr>
        <w:rFonts w:ascii="Times New Roman" w:hAnsi="Times New Roman" w:cs="Times New Roman" w:hint="default"/>
        <w:b w:val="0"/>
        <w:bCs w:val="0"/>
        <w:i w:val="0"/>
        <w:iCs w:val="0"/>
        <w:strike w:val="0"/>
        <w:dstrike w:val="0"/>
        <w:sz w:val="26"/>
        <w:szCs w:val="26"/>
        <w:u w:val="none"/>
        <w:effect w:val="none"/>
      </w:rPr>
    </w:lvl>
  </w:abstractNum>
  <w:abstractNum w:abstractNumId="20">
    <w:nsid w:val="3D0518D0"/>
    <w:multiLevelType w:val="singleLevel"/>
    <w:tmpl w:val="3FBA4B86"/>
    <w:lvl w:ilvl="0">
      <w:start w:val="2"/>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1">
    <w:nsid w:val="3FB25B09"/>
    <w:multiLevelType w:val="singleLevel"/>
    <w:tmpl w:val="649AE5EE"/>
    <w:lvl w:ilvl="0">
      <w:start w:val="3"/>
      <w:numFmt w:val="decimal"/>
      <w:lvlText w:val="1.2.%1. "/>
      <w:legacy w:legacy="1" w:legacySpace="0" w:legacyIndent="283"/>
      <w:lvlJc w:val="left"/>
      <w:pPr>
        <w:ind w:left="283" w:hanging="283"/>
      </w:pPr>
      <w:rPr>
        <w:rFonts w:ascii="Times New Roman" w:hAnsi="Times New Roman" w:cs="Times New Roman" w:hint="default"/>
        <w:b w:val="0"/>
        <w:bCs w:val="0"/>
        <w:i w:val="0"/>
        <w:iCs w:val="0"/>
        <w:strike w:val="0"/>
        <w:dstrike w:val="0"/>
        <w:sz w:val="28"/>
        <w:szCs w:val="28"/>
        <w:u w:val="none"/>
        <w:effect w:val="none"/>
      </w:rPr>
    </w:lvl>
  </w:abstractNum>
  <w:abstractNum w:abstractNumId="22">
    <w:nsid w:val="459E02A5"/>
    <w:multiLevelType w:val="singleLevel"/>
    <w:tmpl w:val="50C89E88"/>
    <w:lvl w:ilvl="0">
      <w:start w:val="2"/>
      <w:numFmt w:val="decimal"/>
      <w:lvlText w:val="1.%1. "/>
      <w:legacy w:legacy="1" w:legacySpace="0" w:legacyIndent="283"/>
      <w:lvlJc w:val="left"/>
      <w:pPr>
        <w:ind w:left="850"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3">
    <w:nsid w:val="49162633"/>
    <w:multiLevelType w:val="singleLevel"/>
    <w:tmpl w:val="3662C75E"/>
    <w:lvl w:ilvl="0">
      <w:start w:val="1"/>
      <w:numFmt w:val="decimal"/>
      <w:lvlText w:val="2.%1. "/>
      <w:legacy w:legacy="1" w:legacySpace="0" w:legacyIndent="283"/>
      <w:lvlJc w:val="left"/>
      <w:pPr>
        <w:ind w:left="1134"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4">
    <w:nsid w:val="50C13034"/>
    <w:multiLevelType w:val="singleLevel"/>
    <w:tmpl w:val="C91A705C"/>
    <w:lvl w:ilvl="0">
      <w:start w:val="1"/>
      <w:numFmt w:val="decimal"/>
      <w:lvlText w:val="1.%1. "/>
      <w:legacy w:legacy="1" w:legacySpace="0" w:legacyIndent="283"/>
      <w:lvlJc w:val="left"/>
      <w:pPr>
        <w:ind w:left="850"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5">
    <w:nsid w:val="56390FF9"/>
    <w:multiLevelType w:val="singleLevel"/>
    <w:tmpl w:val="14C4FBAA"/>
    <w:lvl w:ilvl="0">
      <w:start w:val="3"/>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6">
    <w:nsid w:val="581E4D1D"/>
    <w:multiLevelType w:val="singleLevel"/>
    <w:tmpl w:val="2BCEE058"/>
    <w:lvl w:ilvl="0">
      <w:start w:val="3"/>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8"/>
        <w:szCs w:val="28"/>
        <w:u w:val="none"/>
        <w:effect w:val="none"/>
      </w:rPr>
    </w:lvl>
  </w:abstractNum>
  <w:abstractNum w:abstractNumId="27">
    <w:nsid w:val="58BF68F2"/>
    <w:multiLevelType w:val="singleLevel"/>
    <w:tmpl w:val="2A6864CC"/>
    <w:lvl w:ilvl="0">
      <w:start w:val="1"/>
      <w:numFmt w:val="decimal"/>
      <w:lvlText w:val="%1. "/>
      <w:legacy w:legacy="1" w:legacySpace="0" w:legacyIndent="283"/>
      <w:lvlJc w:val="left"/>
      <w:pPr>
        <w:ind w:left="850" w:hanging="283"/>
      </w:pPr>
      <w:rPr>
        <w:rFonts w:ascii="Times New Roman" w:hAnsi="Times New Roman" w:cs="Times New Roman" w:hint="default"/>
        <w:b w:val="0"/>
        <w:bCs w:val="0"/>
        <w:i w:val="0"/>
        <w:iCs w:val="0"/>
        <w:strike w:val="0"/>
        <w:dstrike w:val="0"/>
        <w:sz w:val="28"/>
        <w:szCs w:val="28"/>
        <w:u w:val="none"/>
        <w:effect w:val="none"/>
      </w:rPr>
    </w:lvl>
  </w:abstractNum>
  <w:abstractNum w:abstractNumId="28">
    <w:nsid w:val="59D45329"/>
    <w:multiLevelType w:val="singleLevel"/>
    <w:tmpl w:val="186AE348"/>
    <w:lvl w:ilvl="0">
      <w:start w:val="5"/>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29">
    <w:nsid w:val="5A540504"/>
    <w:multiLevelType w:val="singleLevel"/>
    <w:tmpl w:val="2090783A"/>
    <w:lvl w:ilvl="0">
      <w:start w:val="3"/>
      <w:numFmt w:val="decimal"/>
      <w:lvlText w:val="%1) "/>
      <w:legacy w:legacy="1" w:legacySpace="0" w:legacyIndent="283"/>
      <w:lvlJc w:val="left"/>
      <w:pPr>
        <w:ind w:left="850" w:hanging="283"/>
      </w:pPr>
      <w:rPr>
        <w:rFonts w:ascii="Times New Roman" w:hAnsi="Times New Roman" w:cs="Times New Roman" w:hint="default"/>
        <w:b w:val="0"/>
        <w:bCs w:val="0"/>
        <w:i w:val="0"/>
        <w:iCs w:val="0"/>
        <w:strike w:val="0"/>
        <w:dstrike w:val="0"/>
        <w:sz w:val="28"/>
        <w:szCs w:val="28"/>
        <w:u w:val="none"/>
        <w:effect w:val="none"/>
      </w:rPr>
    </w:lvl>
  </w:abstractNum>
  <w:abstractNum w:abstractNumId="30">
    <w:nsid w:val="5BA87A63"/>
    <w:multiLevelType w:val="singleLevel"/>
    <w:tmpl w:val="118C7ED8"/>
    <w:lvl w:ilvl="0">
      <w:start w:val="2"/>
      <w:numFmt w:val="decimal"/>
      <w:lvlText w:val="%1) "/>
      <w:legacy w:legacy="1" w:legacySpace="0" w:legacyIndent="283"/>
      <w:lvlJc w:val="left"/>
      <w:pPr>
        <w:ind w:left="850" w:hanging="283"/>
      </w:pPr>
      <w:rPr>
        <w:rFonts w:ascii="Times New Roman" w:hAnsi="Times New Roman" w:cs="Times New Roman" w:hint="default"/>
        <w:b w:val="0"/>
        <w:bCs w:val="0"/>
        <w:i w:val="0"/>
        <w:iCs w:val="0"/>
        <w:strike w:val="0"/>
        <w:dstrike w:val="0"/>
        <w:sz w:val="28"/>
        <w:szCs w:val="28"/>
        <w:u w:val="none"/>
        <w:effect w:val="none"/>
      </w:rPr>
    </w:lvl>
  </w:abstractNum>
  <w:abstractNum w:abstractNumId="31">
    <w:nsid w:val="5D346AC1"/>
    <w:multiLevelType w:val="singleLevel"/>
    <w:tmpl w:val="693A3EAC"/>
    <w:lvl w:ilvl="0">
      <w:start w:val="4"/>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32">
    <w:nsid w:val="5FA86CC2"/>
    <w:multiLevelType w:val="multilevel"/>
    <w:tmpl w:val="55C015CA"/>
    <w:lvl w:ilvl="0">
      <w:start w:val="2"/>
      <w:numFmt w:val="decimal"/>
      <w:lvlText w:val="%1."/>
      <w:lvlJc w:val="left"/>
      <w:pPr>
        <w:tabs>
          <w:tab w:val="num" w:pos="435"/>
        </w:tabs>
        <w:ind w:left="435" w:hanging="435"/>
      </w:pPr>
      <w:rPr>
        <w:rFonts w:cs="Times New Roman" w:hint="default"/>
      </w:rPr>
    </w:lvl>
    <w:lvl w:ilvl="1">
      <w:start w:val="3"/>
      <w:numFmt w:val="decimal"/>
      <w:lvlText w:val="%1.%2."/>
      <w:lvlJc w:val="left"/>
      <w:pPr>
        <w:tabs>
          <w:tab w:val="num" w:pos="1287"/>
        </w:tabs>
        <w:ind w:left="1287" w:hanging="720"/>
      </w:pPr>
      <w:rPr>
        <w:rFonts w:cs="Times New Roman" w:hint="default"/>
      </w:rPr>
    </w:lvl>
    <w:lvl w:ilvl="2">
      <w:start w:val="1"/>
      <w:numFmt w:val="decimal"/>
      <w:lvlText w:val="%1.%2.%3."/>
      <w:lvlJc w:val="left"/>
      <w:pPr>
        <w:tabs>
          <w:tab w:val="num" w:pos="1854"/>
        </w:tabs>
        <w:ind w:left="1854" w:hanging="720"/>
      </w:pPr>
      <w:rPr>
        <w:rFonts w:cs="Times New Roman" w:hint="default"/>
      </w:rPr>
    </w:lvl>
    <w:lvl w:ilvl="3">
      <w:start w:val="1"/>
      <w:numFmt w:val="decimal"/>
      <w:lvlText w:val="%1.%2.%3.%4."/>
      <w:lvlJc w:val="left"/>
      <w:pPr>
        <w:tabs>
          <w:tab w:val="num" w:pos="2781"/>
        </w:tabs>
        <w:ind w:left="2781" w:hanging="1080"/>
      </w:pPr>
      <w:rPr>
        <w:rFonts w:cs="Times New Roman" w:hint="default"/>
      </w:rPr>
    </w:lvl>
    <w:lvl w:ilvl="4">
      <w:start w:val="1"/>
      <w:numFmt w:val="decimal"/>
      <w:lvlText w:val="%1.%2.%3.%4.%5."/>
      <w:lvlJc w:val="left"/>
      <w:pPr>
        <w:tabs>
          <w:tab w:val="num" w:pos="3348"/>
        </w:tabs>
        <w:ind w:left="3348" w:hanging="1080"/>
      </w:pPr>
      <w:rPr>
        <w:rFonts w:cs="Times New Roman" w:hint="default"/>
      </w:rPr>
    </w:lvl>
    <w:lvl w:ilvl="5">
      <w:start w:val="1"/>
      <w:numFmt w:val="decimal"/>
      <w:lvlText w:val="%1.%2.%3.%4.%5.%6."/>
      <w:lvlJc w:val="left"/>
      <w:pPr>
        <w:tabs>
          <w:tab w:val="num" w:pos="4275"/>
        </w:tabs>
        <w:ind w:left="4275" w:hanging="1440"/>
      </w:pPr>
      <w:rPr>
        <w:rFonts w:cs="Times New Roman" w:hint="default"/>
      </w:rPr>
    </w:lvl>
    <w:lvl w:ilvl="6">
      <w:start w:val="1"/>
      <w:numFmt w:val="decimal"/>
      <w:lvlText w:val="%1.%2.%3.%4.%5.%6.%7."/>
      <w:lvlJc w:val="left"/>
      <w:pPr>
        <w:tabs>
          <w:tab w:val="num" w:pos="5202"/>
        </w:tabs>
        <w:ind w:left="5202" w:hanging="1800"/>
      </w:pPr>
      <w:rPr>
        <w:rFonts w:cs="Times New Roman" w:hint="default"/>
      </w:rPr>
    </w:lvl>
    <w:lvl w:ilvl="7">
      <w:start w:val="1"/>
      <w:numFmt w:val="decimal"/>
      <w:lvlText w:val="%1.%2.%3.%4.%5.%6.%7.%8."/>
      <w:lvlJc w:val="left"/>
      <w:pPr>
        <w:tabs>
          <w:tab w:val="num" w:pos="5769"/>
        </w:tabs>
        <w:ind w:left="5769" w:hanging="1800"/>
      </w:pPr>
      <w:rPr>
        <w:rFonts w:cs="Times New Roman" w:hint="default"/>
      </w:rPr>
    </w:lvl>
    <w:lvl w:ilvl="8">
      <w:start w:val="1"/>
      <w:numFmt w:val="decimal"/>
      <w:lvlText w:val="%1.%2.%3.%4.%5.%6.%7.%8.%9."/>
      <w:lvlJc w:val="left"/>
      <w:pPr>
        <w:tabs>
          <w:tab w:val="num" w:pos="6696"/>
        </w:tabs>
        <w:ind w:left="6696" w:hanging="2160"/>
      </w:pPr>
      <w:rPr>
        <w:rFonts w:cs="Times New Roman" w:hint="default"/>
      </w:rPr>
    </w:lvl>
  </w:abstractNum>
  <w:abstractNum w:abstractNumId="33">
    <w:nsid w:val="60FF52DD"/>
    <w:multiLevelType w:val="singleLevel"/>
    <w:tmpl w:val="83B40D38"/>
    <w:lvl w:ilvl="0">
      <w:start w:val="3"/>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6"/>
        <w:szCs w:val="26"/>
        <w:u w:val="none"/>
        <w:effect w:val="none"/>
      </w:rPr>
    </w:lvl>
  </w:abstractNum>
  <w:abstractNum w:abstractNumId="34">
    <w:nsid w:val="63AD343D"/>
    <w:multiLevelType w:val="singleLevel"/>
    <w:tmpl w:val="61707F3C"/>
    <w:lvl w:ilvl="0">
      <w:numFmt w:val="none"/>
      <w:lvlText w:val=""/>
      <w:lvlJc w:val="left"/>
      <w:pPr>
        <w:tabs>
          <w:tab w:val="num" w:pos="360"/>
        </w:tabs>
      </w:pPr>
      <w:rPr>
        <w:rFonts w:cs="Times New Roman"/>
      </w:rPr>
    </w:lvl>
  </w:abstractNum>
  <w:abstractNum w:abstractNumId="35">
    <w:nsid w:val="64F96FEB"/>
    <w:multiLevelType w:val="singleLevel"/>
    <w:tmpl w:val="A16C1E32"/>
    <w:lvl w:ilvl="0">
      <w:start w:val="8"/>
      <w:numFmt w:val="decimal"/>
      <w:lvlText w:val="3.%1. "/>
      <w:legacy w:legacy="1" w:legacySpace="0" w:legacyIndent="283"/>
      <w:lvlJc w:val="left"/>
      <w:pPr>
        <w:ind w:left="850" w:hanging="283"/>
      </w:pPr>
      <w:rPr>
        <w:rFonts w:ascii="Times New Roman" w:hAnsi="Times New Roman" w:cs="Times New Roman" w:hint="default"/>
        <w:b/>
        <w:bCs/>
        <w:i w:val="0"/>
        <w:iCs w:val="0"/>
        <w:strike w:val="0"/>
        <w:dstrike w:val="0"/>
        <w:sz w:val="28"/>
        <w:szCs w:val="28"/>
        <w:u w:val="none"/>
        <w:effect w:val="none"/>
      </w:rPr>
    </w:lvl>
  </w:abstractNum>
  <w:abstractNum w:abstractNumId="36">
    <w:nsid w:val="6A2F6209"/>
    <w:multiLevelType w:val="singleLevel"/>
    <w:tmpl w:val="9B766DD6"/>
    <w:lvl w:ilvl="0">
      <w:start w:val="5"/>
      <w:numFmt w:val="decimal"/>
      <w:lvlText w:val="3.%1. "/>
      <w:legacy w:legacy="1" w:legacySpace="0" w:legacyIndent="283"/>
      <w:lvlJc w:val="left"/>
      <w:pPr>
        <w:ind w:left="850" w:hanging="283"/>
      </w:pPr>
      <w:rPr>
        <w:rFonts w:ascii="Times New Roman" w:hAnsi="Times New Roman" w:cs="Times New Roman" w:hint="default"/>
        <w:b/>
        <w:bCs/>
        <w:i w:val="0"/>
        <w:iCs w:val="0"/>
        <w:strike w:val="0"/>
        <w:dstrike w:val="0"/>
        <w:sz w:val="28"/>
        <w:szCs w:val="28"/>
        <w:u w:val="none"/>
        <w:effect w:val="none"/>
      </w:rPr>
    </w:lvl>
  </w:abstractNum>
  <w:abstractNum w:abstractNumId="37">
    <w:nsid w:val="6AAD4C74"/>
    <w:multiLevelType w:val="singleLevel"/>
    <w:tmpl w:val="A252B6D4"/>
    <w:lvl w:ilvl="0">
      <w:start w:val="9"/>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38">
    <w:nsid w:val="6AE64EF9"/>
    <w:multiLevelType w:val="multilevel"/>
    <w:tmpl w:val="E4DC4C08"/>
    <w:lvl w:ilvl="0">
      <w:start w:val="1"/>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870"/>
        </w:tabs>
        <w:ind w:left="870" w:hanging="720"/>
      </w:pPr>
      <w:rPr>
        <w:rFonts w:cs="Times New Roman" w:hint="default"/>
      </w:rPr>
    </w:lvl>
    <w:lvl w:ilvl="2">
      <w:start w:val="1"/>
      <w:numFmt w:val="decimal"/>
      <w:lvlText w:val="%1.%2.%3."/>
      <w:lvlJc w:val="left"/>
      <w:pPr>
        <w:tabs>
          <w:tab w:val="num" w:pos="1020"/>
        </w:tabs>
        <w:ind w:left="1020" w:hanging="720"/>
      </w:pPr>
      <w:rPr>
        <w:rFonts w:cs="Times New Roman" w:hint="default"/>
      </w:rPr>
    </w:lvl>
    <w:lvl w:ilvl="3">
      <w:start w:val="1"/>
      <w:numFmt w:val="decimal"/>
      <w:lvlText w:val="%1.%2.%3.%4."/>
      <w:lvlJc w:val="left"/>
      <w:pPr>
        <w:tabs>
          <w:tab w:val="num" w:pos="1530"/>
        </w:tabs>
        <w:ind w:left="1530" w:hanging="1080"/>
      </w:pPr>
      <w:rPr>
        <w:rFonts w:cs="Times New Roman" w:hint="default"/>
      </w:rPr>
    </w:lvl>
    <w:lvl w:ilvl="4">
      <w:start w:val="1"/>
      <w:numFmt w:val="decimal"/>
      <w:lvlText w:val="%1.%2.%3.%4.%5."/>
      <w:lvlJc w:val="left"/>
      <w:pPr>
        <w:tabs>
          <w:tab w:val="num" w:pos="1680"/>
        </w:tabs>
        <w:ind w:left="1680" w:hanging="1080"/>
      </w:pPr>
      <w:rPr>
        <w:rFonts w:cs="Times New Roman" w:hint="default"/>
      </w:rPr>
    </w:lvl>
    <w:lvl w:ilvl="5">
      <w:start w:val="1"/>
      <w:numFmt w:val="decimal"/>
      <w:lvlText w:val="%1.%2.%3.%4.%5.%6."/>
      <w:lvlJc w:val="left"/>
      <w:pPr>
        <w:tabs>
          <w:tab w:val="num" w:pos="2190"/>
        </w:tabs>
        <w:ind w:left="2190" w:hanging="1440"/>
      </w:pPr>
      <w:rPr>
        <w:rFonts w:cs="Times New Roman" w:hint="default"/>
      </w:rPr>
    </w:lvl>
    <w:lvl w:ilvl="6">
      <w:start w:val="1"/>
      <w:numFmt w:val="decimal"/>
      <w:lvlText w:val="%1.%2.%3.%4.%5.%6.%7."/>
      <w:lvlJc w:val="left"/>
      <w:pPr>
        <w:tabs>
          <w:tab w:val="num" w:pos="2700"/>
        </w:tabs>
        <w:ind w:left="2700" w:hanging="1800"/>
      </w:pPr>
      <w:rPr>
        <w:rFonts w:cs="Times New Roman" w:hint="default"/>
      </w:rPr>
    </w:lvl>
    <w:lvl w:ilvl="7">
      <w:start w:val="1"/>
      <w:numFmt w:val="decimal"/>
      <w:lvlText w:val="%1.%2.%3.%4.%5.%6.%7.%8."/>
      <w:lvlJc w:val="left"/>
      <w:pPr>
        <w:tabs>
          <w:tab w:val="num" w:pos="2850"/>
        </w:tabs>
        <w:ind w:left="2850" w:hanging="1800"/>
      </w:pPr>
      <w:rPr>
        <w:rFonts w:cs="Times New Roman" w:hint="default"/>
      </w:rPr>
    </w:lvl>
    <w:lvl w:ilvl="8">
      <w:start w:val="1"/>
      <w:numFmt w:val="decimal"/>
      <w:lvlText w:val="%1.%2.%3.%4.%5.%6.%7.%8.%9."/>
      <w:lvlJc w:val="left"/>
      <w:pPr>
        <w:tabs>
          <w:tab w:val="num" w:pos="3360"/>
        </w:tabs>
        <w:ind w:left="3360" w:hanging="2160"/>
      </w:pPr>
      <w:rPr>
        <w:rFonts w:cs="Times New Roman" w:hint="default"/>
      </w:rPr>
    </w:lvl>
  </w:abstractNum>
  <w:abstractNum w:abstractNumId="39">
    <w:nsid w:val="6D39636B"/>
    <w:multiLevelType w:val="singleLevel"/>
    <w:tmpl w:val="BE34455C"/>
    <w:lvl w:ilvl="0">
      <w:start w:val="3"/>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abstractNum w:abstractNumId="40">
    <w:nsid w:val="723A6254"/>
    <w:multiLevelType w:val="singleLevel"/>
    <w:tmpl w:val="1DD27B5A"/>
    <w:lvl w:ilvl="0">
      <w:start w:val="3"/>
      <w:numFmt w:val="decimal"/>
      <w:lvlText w:val="%1. "/>
      <w:legacy w:legacy="1" w:legacySpace="0" w:legacyIndent="283"/>
      <w:lvlJc w:val="left"/>
      <w:pPr>
        <w:ind w:left="850" w:hanging="283"/>
      </w:pPr>
      <w:rPr>
        <w:rFonts w:ascii="Times New Roman" w:hAnsi="Times New Roman" w:cs="Times New Roman" w:hint="default"/>
        <w:b w:val="0"/>
        <w:bCs w:val="0"/>
        <w:i w:val="0"/>
        <w:iCs w:val="0"/>
        <w:strike w:val="0"/>
        <w:dstrike w:val="0"/>
        <w:sz w:val="24"/>
        <w:szCs w:val="24"/>
        <w:u w:val="none"/>
        <w:effect w:val="none"/>
      </w:rPr>
    </w:lvl>
  </w:abstractNum>
  <w:abstractNum w:abstractNumId="41">
    <w:nsid w:val="76A975EA"/>
    <w:multiLevelType w:val="singleLevel"/>
    <w:tmpl w:val="4270237C"/>
    <w:lvl w:ilvl="0">
      <w:start w:val="2"/>
      <w:numFmt w:val="decimal"/>
      <w:lvlText w:val="2.%1. "/>
      <w:legacy w:legacy="1" w:legacySpace="0" w:legacyIndent="283"/>
      <w:lvlJc w:val="left"/>
      <w:pPr>
        <w:ind w:left="425" w:hanging="283"/>
      </w:pPr>
      <w:rPr>
        <w:rFonts w:ascii="Times New Roman" w:hAnsi="Times New Roman" w:cs="Times New Roman" w:hint="default"/>
        <w:b w:val="0"/>
        <w:bCs w:val="0"/>
        <w:i w:val="0"/>
        <w:iCs w:val="0"/>
        <w:strike w:val="0"/>
        <w:dstrike w:val="0"/>
        <w:sz w:val="28"/>
        <w:szCs w:val="28"/>
        <w:u w:val="none"/>
        <w:effect w:val="none"/>
      </w:rPr>
    </w:lvl>
  </w:abstractNum>
  <w:abstractNum w:abstractNumId="42">
    <w:nsid w:val="7BC63F79"/>
    <w:multiLevelType w:val="singleLevel"/>
    <w:tmpl w:val="8FE83554"/>
    <w:lvl w:ilvl="0">
      <w:numFmt w:val="none"/>
      <w:lvlText w:val=""/>
      <w:lvlJc w:val="left"/>
      <w:pPr>
        <w:tabs>
          <w:tab w:val="num" w:pos="360"/>
        </w:tabs>
      </w:pPr>
      <w:rPr>
        <w:rFonts w:cs="Times New Roman"/>
      </w:rPr>
    </w:lvl>
  </w:abstractNum>
  <w:abstractNum w:abstractNumId="43">
    <w:nsid w:val="7CDB30EE"/>
    <w:multiLevelType w:val="singleLevel"/>
    <w:tmpl w:val="A5D0CB94"/>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4"/>
        <w:szCs w:val="24"/>
        <w:u w:val="none"/>
        <w:effect w:val="none"/>
      </w:rPr>
    </w:lvl>
  </w:abstractNum>
  <w:num w:numId="1">
    <w:abstractNumId w:val="6"/>
    <w:lvlOverride w:ilvl="0">
      <w:startOverride w:val="1"/>
    </w:lvlOverride>
  </w:num>
  <w:num w:numId="2">
    <w:abstractNumId w:val="22"/>
    <w:lvlOverride w:ilvl="0">
      <w:startOverride w:val="2"/>
    </w:lvlOverride>
  </w:num>
  <w:num w:numId="3">
    <w:abstractNumId w:val="13"/>
    <w:lvlOverride w:ilvl="0">
      <w:startOverride w:val="3"/>
    </w:lvlOverride>
  </w:num>
  <w:num w:numId="4">
    <w:abstractNumId w:val="33"/>
    <w:lvlOverride w:ilvl="0">
      <w:startOverride w:val="3"/>
    </w:lvlOverride>
  </w:num>
  <w:num w:numId="5">
    <w:abstractNumId w:val="23"/>
    <w:lvlOverride w:ilvl="0">
      <w:startOverride w:val="1"/>
    </w:lvlOverride>
  </w:num>
  <w:num w:numId="6">
    <w:abstractNumId w:val="41"/>
    <w:lvlOverride w:ilvl="0">
      <w:startOverride w:val="2"/>
    </w:lvlOverride>
  </w:num>
  <w:num w:numId="7">
    <w:abstractNumId w:val="16"/>
    <w:lvlOverride w:ilvl="0">
      <w:startOverride w:val="1"/>
    </w:lvlOverride>
  </w:num>
  <w:num w:numId="8">
    <w:abstractNumId w:val="4"/>
    <w:lvlOverride w:ilvl="0">
      <w:startOverride w:val="1"/>
    </w:lvlOverride>
  </w:num>
  <w:num w:numId="9">
    <w:abstractNumId w:val="42"/>
    <w:lvlOverride w:ilvl="0">
      <w:startOverride w:val="1"/>
    </w:lvlOverride>
  </w:num>
  <w:num w:numId="10">
    <w:abstractNumId w:val="3"/>
    <w:lvlOverride w:ilvl="0">
      <w:startOverride w:val="3"/>
    </w:lvlOverride>
  </w:num>
  <w:num w:numId="11">
    <w:abstractNumId w:val="34"/>
    <w:lvlOverride w:ilvl="0">
      <w:startOverride w:val="1"/>
    </w:lvlOverride>
  </w:num>
  <w:num w:numId="12">
    <w:abstractNumId w:val="28"/>
    <w:lvlOverride w:ilvl="0">
      <w:startOverride w:val="5"/>
    </w:lvlOverride>
  </w:num>
  <w:num w:numId="13">
    <w:abstractNumId w:val="40"/>
    <w:lvlOverride w:ilvl="0">
      <w:startOverride w:val="3"/>
    </w:lvlOverride>
  </w:num>
  <w:num w:numId="14">
    <w:abstractNumId w:val="40"/>
    <w:lvlOverride w:ilvl="0">
      <w:lvl w:ilvl="0">
        <w:start w:val="3"/>
        <w:numFmt w:val="decimal"/>
        <w:lvlText w:val="%1. "/>
        <w:legacy w:legacy="1" w:legacySpace="0" w:legacyIndent="283"/>
        <w:lvlJc w:val="left"/>
        <w:pPr>
          <w:ind w:left="850" w:hanging="283"/>
        </w:pPr>
        <w:rPr>
          <w:rFonts w:ascii="Times New Roman" w:hAnsi="Times New Roman" w:cs="Times New Roman" w:hint="default"/>
          <w:b w:val="0"/>
          <w:bCs w:val="0"/>
          <w:i w:val="0"/>
          <w:iCs w:val="0"/>
          <w:strike w:val="0"/>
          <w:dstrike w:val="0"/>
          <w:sz w:val="24"/>
          <w:szCs w:val="24"/>
          <w:u w:val="none"/>
          <w:effect w:val="none"/>
        </w:rPr>
      </w:lvl>
    </w:lvlOverride>
  </w:num>
  <w:num w:numId="15">
    <w:abstractNumId w:val="10"/>
    <w:lvlOverride w:ilvl="0">
      <w:startOverride w:val="2"/>
    </w:lvlOverride>
  </w:num>
  <w:num w:numId="16">
    <w:abstractNumId w:val="9"/>
    <w:lvlOverride w:ilvl="0">
      <w:startOverride w:val="1"/>
    </w:lvlOverride>
  </w:num>
  <w:num w:numId="17">
    <w:abstractNumId w:val="19"/>
    <w:lvlOverride w:ilvl="0">
      <w:startOverride w:val="1"/>
    </w:lvlOverride>
  </w:num>
  <w:num w:numId="18">
    <w:abstractNumId w:val="21"/>
    <w:lvlOverride w:ilvl="0">
      <w:startOverride w:val="3"/>
    </w:lvlOverride>
  </w:num>
  <w:num w:numId="19">
    <w:abstractNumId w:val="14"/>
    <w:lvlOverride w:ilvl="0">
      <w:startOverride w:val="3"/>
    </w:lvlOverride>
  </w:num>
  <w:num w:numId="20">
    <w:abstractNumId w:val="1"/>
    <w:lvlOverride w:ilvl="0">
      <w:startOverride w:val="6"/>
    </w:lvlOverride>
  </w:num>
  <w:num w:numId="21">
    <w:abstractNumId w:val="37"/>
    <w:lvlOverride w:ilvl="0">
      <w:startOverride w:val="9"/>
    </w:lvlOverride>
  </w:num>
  <w:num w:numId="22">
    <w:abstractNumId w:val="17"/>
    <w:lvlOverride w:ilvl="0">
      <w:startOverride w:val="2"/>
    </w:lvlOverride>
  </w:num>
  <w:num w:numId="23">
    <w:abstractNumId w:val="15"/>
    <w:lvlOverride w:ilvl="0">
      <w:startOverride w:val="4"/>
    </w:lvlOverride>
  </w:num>
  <w:num w:numId="24">
    <w:abstractNumId w:val="39"/>
    <w:lvlOverride w:ilvl="0">
      <w:startOverride w:val="3"/>
    </w:lvlOverride>
  </w:num>
  <w:num w:numId="25">
    <w:abstractNumId w:val="31"/>
    <w:lvlOverride w:ilvl="0">
      <w:startOverride w:val="4"/>
    </w:lvlOverride>
  </w:num>
  <w:num w:numId="26">
    <w:abstractNumId w:val="36"/>
    <w:lvlOverride w:ilvl="0">
      <w:startOverride w:val="5"/>
    </w:lvlOverride>
  </w:num>
  <w:num w:numId="27">
    <w:abstractNumId w:val="8"/>
    <w:lvlOverride w:ilvl="0">
      <w:startOverride w:val="1"/>
    </w:lvlOverride>
  </w:num>
  <w:num w:numId="28">
    <w:abstractNumId w:val="20"/>
    <w:lvlOverride w:ilvl="0">
      <w:startOverride w:val="2"/>
    </w:lvlOverride>
  </w:num>
  <w:num w:numId="29">
    <w:abstractNumId w:val="25"/>
    <w:lvlOverride w:ilvl="0">
      <w:startOverride w:val="3"/>
    </w:lvlOverride>
  </w:num>
  <w:num w:numId="30">
    <w:abstractNumId w:val="18"/>
    <w:lvlOverride w:ilvl="0">
      <w:startOverride w:val="4"/>
    </w:lvlOverride>
  </w:num>
  <w:num w:numId="31">
    <w:abstractNumId w:val="7"/>
    <w:lvlOverride w:ilvl="0">
      <w:startOverride w:val="1"/>
    </w:lvlOverride>
  </w:num>
  <w:num w:numId="32">
    <w:abstractNumId w:val="43"/>
    <w:lvlOverride w:ilvl="0">
      <w:startOverride w:val="1"/>
    </w:lvlOverride>
  </w:num>
  <w:num w:numId="33">
    <w:abstractNumId w:val="35"/>
    <w:lvlOverride w:ilvl="0">
      <w:startOverride w:val="8"/>
    </w:lvlOverride>
  </w:num>
  <w:num w:numId="34">
    <w:abstractNumId w:val="26"/>
    <w:lvlOverride w:ilvl="0">
      <w:startOverride w:val="3"/>
    </w:lvlOverride>
  </w:num>
  <w:num w:numId="35">
    <w:abstractNumId w:val="2"/>
    <w:lvlOverride w:ilvl="0">
      <w:startOverride w:val="1"/>
    </w:lvlOverride>
  </w:num>
  <w:num w:numId="36">
    <w:abstractNumId w:val="12"/>
    <w:lvlOverride w:ilvl="0">
      <w:startOverride w:val="2"/>
    </w:lvlOverride>
  </w:num>
  <w:num w:numId="37">
    <w:abstractNumId w:val="11"/>
    <w:lvlOverride w:ilvl="0">
      <w:startOverride w:val="1"/>
    </w:lvlOverride>
  </w:num>
  <w:num w:numId="38">
    <w:abstractNumId w:val="30"/>
    <w:lvlOverride w:ilvl="0">
      <w:startOverride w:val="2"/>
    </w:lvlOverride>
  </w:num>
  <w:num w:numId="39">
    <w:abstractNumId w:val="29"/>
    <w:lvlOverride w:ilvl="0">
      <w:startOverride w:val="3"/>
    </w:lvlOverride>
  </w:num>
  <w:num w:numId="40">
    <w:abstractNumId w:val="27"/>
    <w:lvlOverride w:ilvl="0">
      <w:startOverride w:val="1"/>
    </w:lvlOverride>
  </w:num>
  <w:num w:numId="41">
    <w:abstractNumId w:val="5"/>
    <w:lvlOverride w:ilvl="0">
      <w:startOverride w:val="1"/>
    </w:lvlOverride>
  </w:num>
  <w:num w:numId="42">
    <w:abstractNumId w:val="0"/>
  </w:num>
  <w:num w:numId="43">
    <w:abstractNumId w:val="24"/>
    <w:lvlOverride w:ilvl="0">
      <w:startOverride w:val="1"/>
    </w:lvlOverride>
  </w:num>
  <w:num w:numId="44">
    <w:abstractNumId w:val="38"/>
  </w:num>
  <w:num w:numId="4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5623"/>
    <w:rsid w:val="00000A09"/>
    <w:rsid w:val="00000FA8"/>
    <w:rsid w:val="000014B7"/>
    <w:rsid w:val="00010A7A"/>
    <w:rsid w:val="0001794E"/>
    <w:rsid w:val="00027373"/>
    <w:rsid w:val="000413CA"/>
    <w:rsid w:val="00050C4D"/>
    <w:rsid w:val="00054E00"/>
    <w:rsid w:val="00055FC7"/>
    <w:rsid w:val="000651C3"/>
    <w:rsid w:val="00067406"/>
    <w:rsid w:val="000706E6"/>
    <w:rsid w:val="00083A23"/>
    <w:rsid w:val="000849BC"/>
    <w:rsid w:val="000923B8"/>
    <w:rsid w:val="00092506"/>
    <w:rsid w:val="000A1A63"/>
    <w:rsid w:val="000A4DB2"/>
    <w:rsid w:val="000B2F9F"/>
    <w:rsid w:val="000B4E08"/>
    <w:rsid w:val="000C1997"/>
    <w:rsid w:val="000C75F7"/>
    <w:rsid w:val="000E3A6D"/>
    <w:rsid w:val="000E6EEE"/>
    <w:rsid w:val="000E7578"/>
    <w:rsid w:val="000F149F"/>
    <w:rsid w:val="00100372"/>
    <w:rsid w:val="001007E5"/>
    <w:rsid w:val="0010083E"/>
    <w:rsid w:val="001048B5"/>
    <w:rsid w:val="00112A14"/>
    <w:rsid w:val="00113D0B"/>
    <w:rsid w:val="00116B34"/>
    <w:rsid w:val="00116D3D"/>
    <w:rsid w:val="00120AB3"/>
    <w:rsid w:val="001220E4"/>
    <w:rsid w:val="00131637"/>
    <w:rsid w:val="00131AA7"/>
    <w:rsid w:val="00141D7D"/>
    <w:rsid w:val="00144511"/>
    <w:rsid w:val="0015245E"/>
    <w:rsid w:val="00156581"/>
    <w:rsid w:val="00166416"/>
    <w:rsid w:val="00172702"/>
    <w:rsid w:val="001742DE"/>
    <w:rsid w:val="001838FE"/>
    <w:rsid w:val="00183AC2"/>
    <w:rsid w:val="00195185"/>
    <w:rsid w:val="00195AD4"/>
    <w:rsid w:val="001A4951"/>
    <w:rsid w:val="001C0A99"/>
    <w:rsid w:val="001D78B2"/>
    <w:rsid w:val="001E50C3"/>
    <w:rsid w:val="001F1CCB"/>
    <w:rsid w:val="001F64B2"/>
    <w:rsid w:val="00210180"/>
    <w:rsid w:val="00213537"/>
    <w:rsid w:val="00216878"/>
    <w:rsid w:val="00227575"/>
    <w:rsid w:val="002378D1"/>
    <w:rsid w:val="002477F3"/>
    <w:rsid w:val="0025614A"/>
    <w:rsid w:val="00256371"/>
    <w:rsid w:val="00265764"/>
    <w:rsid w:val="00271B92"/>
    <w:rsid w:val="00275DD5"/>
    <w:rsid w:val="002A1D2D"/>
    <w:rsid w:val="002C2992"/>
    <w:rsid w:val="002C535A"/>
    <w:rsid w:val="002D0596"/>
    <w:rsid w:val="002E2E88"/>
    <w:rsid w:val="002E331B"/>
    <w:rsid w:val="002E500B"/>
    <w:rsid w:val="002E6874"/>
    <w:rsid w:val="00300425"/>
    <w:rsid w:val="00304242"/>
    <w:rsid w:val="00321FFA"/>
    <w:rsid w:val="00322FEA"/>
    <w:rsid w:val="00330960"/>
    <w:rsid w:val="00333D1A"/>
    <w:rsid w:val="00352373"/>
    <w:rsid w:val="00366CAE"/>
    <w:rsid w:val="00371392"/>
    <w:rsid w:val="00372CBD"/>
    <w:rsid w:val="003820C4"/>
    <w:rsid w:val="003853B5"/>
    <w:rsid w:val="003B0147"/>
    <w:rsid w:val="003C2269"/>
    <w:rsid w:val="003C38C4"/>
    <w:rsid w:val="003C762F"/>
    <w:rsid w:val="003E30E7"/>
    <w:rsid w:val="003F1BB2"/>
    <w:rsid w:val="00402F13"/>
    <w:rsid w:val="0041430D"/>
    <w:rsid w:val="004228BE"/>
    <w:rsid w:val="00422985"/>
    <w:rsid w:val="00445623"/>
    <w:rsid w:val="0046061F"/>
    <w:rsid w:val="0047072C"/>
    <w:rsid w:val="00472F04"/>
    <w:rsid w:val="00477389"/>
    <w:rsid w:val="00485062"/>
    <w:rsid w:val="00490EE8"/>
    <w:rsid w:val="00491D85"/>
    <w:rsid w:val="004931A0"/>
    <w:rsid w:val="004940E0"/>
    <w:rsid w:val="004A0CC9"/>
    <w:rsid w:val="004B0D52"/>
    <w:rsid w:val="004B3E95"/>
    <w:rsid w:val="004C4BCB"/>
    <w:rsid w:val="004C51F5"/>
    <w:rsid w:val="004C5214"/>
    <w:rsid w:val="004D3F9A"/>
    <w:rsid w:val="004D4AE0"/>
    <w:rsid w:val="004F478B"/>
    <w:rsid w:val="004F6EB8"/>
    <w:rsid w:val="005028FA"/>
    <w:rsid w:val="00513B64"/>
    <w:rsid w:val="00527993"/>
    <w:rsid w:val="0054245D"/>
    <w:rsid w:val="00572FC3"/>
    <w:rsid w:val="00580391"/>
    <w:rsid w:val="00583F7B"/>
    <w:rsid w:val="005B6A6C"/>
    <w:rsid w:val="005C121C"/>
    <w:rsid w:val="005C5407"/>
    <w:rsid w:val="005C5AF5"/>
    <w:rsid w:val="005D1842"/>
    <w:rsid w:val="005D1BD5"/>
    <w:rsid w:val="005D768D"/>
    <w:rsid w:val="005E3E7D"/>
    <w:rsid w:val="005F6EBA"/>
    <w:rsid w:val="005F7C99"/>
    <w:rsid w:val="005F7EDE"/>
    <w:rsid w:val="006241E0"/>
    <w:rsid w:val="00625946"/>
    <w:rsid w:val="00627C9E"/>
    <w:rsid w:val="0063382F"/>
    <w:rsid w:val="0063521D"/>
    <w:rsid w:val="00650007"/>
    <w:rsid w:val="00664846"/>
    <w:rsid w:val="006655C6"/>
    <w:rsid w:val="00666135"/>
    <w:rsid w:val="00681123"/>
    <w:rsid w:val="006C1674"/>
    <w:rsid w:val="006C77FD"/>
    <w:rsid w:val="006D52D5"/>
    <w:rsid w:val="006D7ACA"/>
    <w:rsid w:val="006E4F77"/>
    <w:rsid w:val="006E6A73"/>
    <w:rsid w:val="006F11EC"/>
    <w:rsid w:val="00702D5C"/>
    <w:rsid w:val="007063EF"/>
    <w:rsid w:val="0070737E"/>
    <w:rsid w:val="0071163A"/>
    <w:rsid w:val="007139F9"/>
    <w:rsid w:val="00721461"/>
    <w:rsid w:val="007222BD"/>
    <w:rsid w:val="0072282E"/>
    <w:rsid w:val="007267ED"/>
    <w:rsid w:val="00753FD7"/>
    <w:rsid w:val="007554D8"/>
    <w:rsid w:val="007632F5"/>
    <w:rsid w:val="00770699"/>
    <w:rsid w:val="00777EC6"/>
    <w:rsid w:val="00792C10"/>
    <w:rsid w:val="0079674A"/>
    <w:rsid w:val="007A363F"/>
    <w:rsid w:val="007C3564"/>
    <w:rsid w:val="007C5E22"/>
    <w:rsid w:val="007E4445"/>
    <w:rsid w:val="007F0205"/>
    <w:rsid w:val="0080694B"/>
    <w:rsid w:val="00813C08"/>
    <w:rsid w:val="008145DD"/>
    <w:rsid w:val="0082138B"/>
    <w:rsid w:val="00825799"/>
    <w:rsid w:val="008427B7"/>
    <w:rsid w:val="008478E1"/>
    <w:rsid w:val="008635EC"/>
    <w:rsid w:val="0087088C"/>
    <w:rsid w:val="00870F7C"/>
    <w:rsid w:val="00877979"/>
    <w:rsid w:val="008867D0"/>
    <w:rsid w:val="00894239"/>
    <w:rsid w:val="00896F0D"/>
    <w:rsid w:val="00897D63"/>
    <w:rsid w:val="008A402E"/>
    <w:rsid w:val="008B6D1C"/>
    <w:rsid w:val="008C403F"/>
    <w:rsid w:val="008C5638"/>
    <w:rsid w:val="008C6015"/>
    <w:rsid w:val="008D7443"/>
    <w:rsid w:val="008F303C"/>
    <w:rsid w:val="008F46E8"/>
    <w:rsid w:val="00900BE7"/>
    <w:rsid w:val="00904247"/>
    <w:rsid w:val="009138AA"/>
    <w:rsid w:val="00916E8D"/>
    <w:rsid w:val="00921606"/>
    <w:rsid w:val="00926107"/>
    <w:rsid w:val="00930FAD"/>
    <w:rsid w:val="00931E9A"/>
    <w:rsid w:val="00932D39"/>
    <w:rsid w:val="00943D1B"/>
    <w:rsid w:val="009644C7"/>
    <w:rsid w:val="00990BD0"/>
    <w:rsid w:val="00991164"/>
    <w:rsid w:val="009A5CBC"/>
    <w:rsid w:val="009C0801"/>
    <w:rsid w:val="009D1CED"/>
    <w:rsid w:val="009D586C"/>
    <w:rsid w:val="009D6F8D"/>
    <w:rsid w:val="009F1A13"/>
    <w:rsid w:val="00A133F0"/>
    <w:rsid w:val="00A23497"/>
    <w:rsid w:val="00A324DA"/>
    <w:rsid w:val="00A35A40"/>
    <w:rsid w:val="00A40977"/>
    <w:rsid w:val="00A459D3"/>
    <w:rsid w:val="00A46172"/>
    <w:rsid w:val="00A52977"/>
    <w:rsid w:val="00A63A01"/>
    <w:rsid w:val="00A63D74"/>
    <w:rsid w:val="00A74A47"/>
    <w:rsid w:val="00A7723C"/>
    <w:rsid w:val="00A86B22"/>
    <w:rsid w:val="00A9574A"/>
    <w:rsid w:val="00A95C07"/>
    <w:rsid w:val="00A97E5F"/>
    <w:rsid w:val="00AB622C"/>
    <w:rsid w:val="00AC4A6E"/>
    <w:rsid w:val="00AD6E1B"/>
    <w:rsid w:val="00AE16BC"/>
    <w:rsid w:val="00AE1D0B"/>
    <w:rsid w:val="00AF466E"/>
    <w:rsid w:val="00B05A74"/>
    <w:rsid w:val="00B14B48"/>
    <w:rsid w:val="00B17371"/>
    <w:rsid w:val="00B1798E"/>
    <w:rsid w:val="00B22594"/>
    <w:rsid w:val="00B245C7"/>
    <w:rsid w:val="00B27BA7"/>
    <w:rsid w:val="00B33DBA"/>
    <w:rsid w:val="00B347F8"/>
    <w:rsid w:val="00B3683D"/>
    <w:rsid w:val="00B41A73"/>
    <w:rsid w:val="00B426F8"/>
    <w:rsid w:val="00B42AE6"/>
    <w:rsid w:val="00B43A44"/>
    <w:rsid w:val="00B563F4"/>
    <w:rsid w:val="00B616BD"/>
    <w:rsid w:val="00B6377D"/>
    <w:rsid w:val="00B76C35"/>
    <w:rsid w:val="00B86AB5"/>
    <w:rsid w:val="00B90B1C"/>
    <w:rsid w:val="00BA4AEE"/>
    <w:rsid w:val="00BB6C00"/>
    <w:rsid w:val="00BD1EA4"/>
    <w:rsid w:val="00BD2979"/>
    <w:rsid w:val="00BD6E6C"/>
    <w:rsid w:val="00BE0BE6"/>
    <w:rsid w:val="00C02E58"/>
    <w:rsid w:val="00C05634"/>
    <w:rsid w:val="00C1246F"/>
    <w:rsid w:val="00C1546D"/>
    <w:rsid w:val="00C455D2"/>
    <w:rsid w:val="00C54B86"/>
    <w:rsid w:val="00C56D65"/>
    <w:rsid w:val="00C57B46"/>
    <w:rsid w:val="00C62727"/>
    <w:rsid w:val="00C62899"/>
    <w:rsid w:val="00C64452"/>
    <w:rsid w:val="00C75205"/>
    <w:rsid w:val="00C75E02"/>
    <w:rsid w:val="00C862B3"/>
    <w:rsid w:val="00C90D11"/>
    <w:rsid w:val="00C95C57"/>
    <w:rsid w:val="00CC1425"/>
    <w:rsid w:val="00CC7882"/>
    <w:rsid w:val="00CD7DAB"/>
    <w:rsid w:val="00CF30F9"/>
    <w:rsid w:val="00CF57F4"/>
    <w:rsid w:val="00D03661"/>
    <w:rsid w:val="00D07F5A"/>
    <w:rsid w:val="00D10797"/>
    <w:rsid w:val="00D1514E"/>
    <w:rsid w:val="00D26C90"/>
    <w:rsid w:val="00D458CF"/>
    <w:rsid w:val="00D51D3E"/>
    <w:rsid w:val="00D67549"/>
    <w:rsid w:val="00D8268D"/>
    <w:rsid w:val="00DA33BB"/>
    <w:rsid w:val="00DA4928"/>
    <w:rsid w:val="00DA69BF"/>
    <w:rsid w:val="00DB3B63"/>
    <w:rsid w:val="00DC221F"/>
    <w:rsid w:val="00DD27DE"/>
    <w:rsid w:val="00DD508A"/>
    <w:rsid w:val="00DE52B4"/>
    <w:rsid w:val="00DE5BC1"/>
    <w:rsid w:val="00E12055"/>
    <w:rsid w:val="00E13455"/>
    <w:rsid w:val="00E16F2E"/>
    <w:rsid w:val="00E25D33"/>
    <w:rsid w:val="00E336F0"/>
    <w:rsid w:val="00E41A67"/>
    <w:rsid w:val="00E41B75"/>
    <w:rsid w:val="00E41F50"/>
    <w:rsid w:val="00E439C9"/>
    <w:rsid w:val="00E47A5A"/>
    <w:rsid w:val="00E56034"/>
    <w:rsid w:val="00E56D67"/>
    <w:rsid w:val="00E7014F"/>
    <w:rsid w:val="00E71838"/>
    <w:rsid w:val="00E84CF1"/>
    <w:rsid w:val="00E95B8F"/>
    <w:rsid w:val="00EA7029"/>
    <w:rsid w:val="00EA74E2"/>
    <w:rsid w:val="00EB7BA4"/>
    <w:rsid w:val="00EB7FF1"/>
    <w:rsid w:val="00EC2DE3"/>
    <w:rsid w:val="00EE1E81"/>
    <w:rsid w:val="00EF0514"/>
    <w:rsid w:val="00F035D9"/>
    <w:rsid w:val="00F1310E"/>
    <w:rsid w:val="00F20CFE"/>
    <w:rsid w:val="00F22C1F"/>
    <w:rsid w:val="00F24940"/>
    <w:rsid w:val="00F31EA5"/>
    <w:rsid w:val="00F40E71"/>
    <w:rsid w:val="00F51D79"/>
    <w:rsid w:val="00F544D9"/>
    <w:rsid w:val="00F54A53"/>
    <w:rsid w:val="00F63FB6"/>
    <w:rsid w:val="00F646B8"/>
    <w:rsid w:val="00FA0201"/>
    <w:rsid w:val="00FA34C4"/>
    <w:rsid w:val="00FB16D2"/>
    <w:rsid w:val="00FB49ED"/>
    <w:rsid w:val="00FB4B04"/>
    <w:rsid w:val="00FD24B8"/>
    <w:rsid w:val="00FE07CA"/>
    <w:rsid w:val="00FF5D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0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
    <w:qFormat/>
    <w:rsid w:val="00C455D2"/>
    <w:pPr>
      <w:keepNext/>
      <w:widowControl w:val="0"/>
      <w:snapToGrid w:val="0"/>
      <w:jc w:val="center"/>
      <w:outlineLvl w:val="0"/>
    </w:pPr>
    <w:rPr>
      <w:sz w:val="28"/>
      <w:szCs w:val="28"/>
    </w:rPr>
  </w:style>
  <w:style w:type="paragraph" w:styleId="2">
    <w:name w:val="heading 2"/>
    <w:basedOn w:val="a"/>
    <w:next w:val="a"/>
    <w:link w:val="20"/>
    <w:uiPriority w:val="9"/>
    <w:qFormat/>
    <w:rsid w:val="00C455D2"/>
    <w:pPr>
      <w:keepNext/>
      <w:widowControl w:val="0"/>
      <w:snapToGrid w:val="0"/>
      <w:jc w:val="center"/>
      <w:outlineLvl w:val="1"/>
    </w:pPr>
    <w:rPr>
      <w:b/>
      <w:bCs/>
      <w:sz w:val="36"/>
      <w:szCs w:val="36"/>
    </w:rPr>
  </w:style>
  <w:style w:type="paragraph" w:styleId="3">
    <w:name w:val="heading 3"/>
    <w:basedOn w:val="a"/>
    <w:next w:val="a"/>
    <w:link w:val="30"/>
    <w:uiPriority w:val="9"/>
    <w:qFormat/>
    <w:rsid w:val="00C455D2"/>
    <w:pPr>
      <w:keepNext/>
      <w:widowControl w:val="0"/>
      <w:snapToGrid w:val="0"/>
      <w:jc w:val="center"/>
      <w:outlineLvl w:val="2"/>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footer"/>
    <w:basedOn w:val="a"/>
    <w:link w:val="a4"/>
    <w:uiPriority w:val="99"/>
    <w:rsid w:val="00445623"/>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445623"/>
    <w:rPr>
      <w:rFonts w:cs="Times New Roman"/>
    </w:rPr>
  </w:style>
  <w:style w:type="paragraph" w:styleId="a6">
    <w:name w:val="Body Text"/>
    <w:basedOn w:val="a"/>
    <w:link w:val="a7"/>
    <w:uiPriority w:val="99"/>
    <w:rsid w:val="00C455D2"/>
    <w:pPr>
      <w:widowControl w:val="0"/>
      <w:snapToGrid w:val="0"/>
      <w:jc w:val="center"/>
    </w:pPr>
    <w:rPr>
      <w:sz w:val="28"/>
      <w:szCs w:val="28"/>
    </w:rPr>
  </w:style>
  <w:style w:type="character" w:customStyle="1" w:styleId="a7">
    <w:name w:val="Основной текст Знак"/>
    <w:link w:val="a6"/>
    <w:uiPriority w:val="99"/>
    <w:semiHidden/>
    <w:rPr>
      <w:sz w:val="24"/>
      <w:szCs w:val="24"/>
    </w:rPr>
  </w:style>
  <w:style w:type="paragraph" w:styleId="a8">
    <w:name w:val="Body Text Indent"/>
    <w:basedOn w:val="a"/>
    <w:link w:val="a9"/>
    <w:uiPriority w:val="99"/>
    <w:rsid w:val="00C54B86"/>
    <w:pPr>
      <w:spacing w:after="120"/>
      <w:ind w:left="283"/>
    </w:pPr>
  </w:style>
  <w:style w:type="character" w:customStyle="1" w:styleId="a9">
    <w:name w:val="Основной текст с отступом Знак"/>
    <w:link w:val="a8"/>
    <w:uiPriority w:val="99"/>
    <w:semiHidden/>
    <w:rPr>
      <w:sz w:val="24"/>
      <w:szCs w:val="24"/>
    </w:rPr>
  </w:style>
  <w:style w:type="paragraph" w:styleId="21">
    <w:name w:val="Body Text Indent 2"/>
    <w:basedOn w:val="a"/>
    <w:link w:val="22"/>
    <w:uiPriority w:val="99"/>
    <w:rsid w:val="00C455D2"/>
    <w:pPr>
      <w:widowControl w:val="0"/>
      <w:snapToGrid w:val="0"/>
      <w:spacing w:line="360" w:lineRule="auto"/>
      <w:ind w:firstLine="397"/>
      <w:jc w:val="both"/>
    </w:pPr>
    <w:rPr>
      <w:b/>
      <w:bCs/>
      <w:sz w:val="28"/>
      <w:szCs w:val="28"/>
    </w:rPr>
  </w:style>
  <w:style w:type="character" w:customStyle="1" w:styleId="22">
    <w:name w:val="Основной текст с отступом 2 Знак"/>
    <w:link w:val="21"/>
    <w:uiPriority w:val="99"/>
    <w:semiHidden/>
    <w:rPr>
      <w:sz w:val="24"/>
      <w:szCs w:val="24"/>
    </w:rPr>
  </w:style>
  <w:style w:type="table" w:customStyle="1" w:styleId="11">
    <w:name w:val="Стиль таблицы1"/>
    <w:basedOn w:val="23"/>
    <w:rsid w:val="00770699"/>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pPr>
        <w:jc w:val="center"/>
      </w:pPr>
      <w:rPr>
        <w:rFonts w:ascii="Times New Roman" w:hAnsi="Times New Roman" w:cs="Times New Roman"/>
      </w:rPr>
      <w:tblPr/>
      <w:tcPr>
        <w:tcBorders>
          <w:top w:val="single" w:sz="6" w:space="0" w:color="808080"/>
          <w:bottom w:val="single" w:sz="6" w:space="0" w:color="FFFFFF"/>
          <w:tl2br w:val="none" w:sz="0" w:space="0" w:color="auto"/>
          <w:tr2bl w:val="none" w:sz="0" w:space="0" w:color="auto"/>
        </w:tcBorders>
        <w:shd w:val="clear" w:color="auto" w:fill="FFCC00"/>
      </w:tcPr>
    </w:tblStylePr>
    <w:tblStylePr w:type="band2Horz">
      <w:pPr>
        <w:jc w:val="center"/>
      </w:pPr>
      <w:rPr>
        <w:rFonts w:ascii="Times New Roman" w:hAnsi="Times New Roman" w:cs="Times New Roman"/>
        <w:sz w:val="24"/>
        <w:szCs w:val="24"/>
      </w:rPr>
      <w:tblPr/>
      <w:tcPr>
        <w:shd w:val="clear" w:color="auto" w:fill="33CCCC"/>
      </w:tcPr>
    </w:tblStylePr>
    <w:tblStylePr w:type="swCell">
      <w:rPr>
        <w:rFonts w:cs="Times New Roman"/>
        <w:b/>
        <w:bCs/>
      </w:rPr>
      <w:tblPr/>
      <w:tcPr>
        <w:tcBorders>
          <w:tl2br w:val="none" w:sz="0" w:space="0" w:color="auto"/>
          <w:tr2bl w:val="none" w:sz="0" w:space="0" w:color="auto"/>
        </w:tcBorders>
      </w:tcPr>
    </w:tblStylePr>
  </w:style>
  <w:style w:type="table" w:styleId="23">
    <w:name w:val="Table 3D effects 2"/>
    <w:basedOn w:val="a1"/>
    <w:uiPriority w:val="99"/>
    <w:rsid w:val="00770699"/>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ConsNonformat">
    <w:name w:val="ConsNonformat"/>
    <w:rsid w:val="00770699"/>
    <w:pPr>
      <w:widowControl w:val="0"/>
      <w:autoSpaceDE w:val="0"/>
      <w:autoSpaceDN w:val="0"/>
      <w:adjustRightInd w:val="0"/>
      <w:ind w:right="19772"/>
    </w:pPr>
    <w:rPr>
      <w:rFonts w:ascii="Courier New" w:hAnsi="Courier New" w:cs="Courier New"/>
    </w:rPr>
  </w:style>
  <w:style w:type="paragraph" w:customStyle="1" w:styleId="ConsNormal">
    <w:name w:val="ConsNormal"/>
    <w:rsid w:val="00770699"/>
    <w:pPr>
      <w:widowControl w:val="0"/>
      <w:autoSpaceDE w:val="0"/>
      <w:autoSpaceDN w:val="0"/>
      <w:adjustRightInd w:val="0"/>
      <w:ind w:right="19772" w:firstLine="720"/>
    </w:pPr>
    <w:rPr>
      <w:rFonts w:ascii="Arial" w:hAnsi="Arial" w:cs="Arial"/>
    </w:rPr>
  </w:style>
  <w:style w:type="paragraph" w:customStyle="1" w:styleId="ConsTitle">
    <w:name w:val="ConsTitle"/>
    <w:rsid w:val="00770699"/>
    <w:pPr>
      <w:widowControl w:val="0"/>
      <w:autoSpaceDE w:val="0"/>
      <w:autoSpaceDN w:val="0"/>
      <w:adjustRightInd w:val="0"/>
      <w:ind w:right="19772"/>
    </w:pPr>
    <w:rPr>
      <w:rFonts w:ascii="Arial" w:hAnsi="Arial" w:cs="Arial"/>
      <w:b/>
      <w:bCs/>
    </w:rPr>
  </w:style>
  <w:style w:type="paragraph" w:customStyle="1" w:styleId="ConsCell">
    <w:name w:val="ConsCell"/>
    <w:rsid w:val="00770699"/>
    <w:pPr>
      <w:widowControl w:val="0"/>
      <w:autoSpaceDE w:val="0"/>
      <w:autoSpaceDN w:val="0"/>
      <w:adjustRightInd w:val="0"/>
      <w:ind w:right="19772"/>
    </w:pPr>
    <w:rPr>
      <w:rFonts w:ascii="Arial" w:hAnsi="Arial" w:cs="Arial"/>
    </w:rPr>
  </w:style>
  <w:style w:type="paragraph" w:styleId="aa">
    <w:name w:val="header"/>
    <w:basedOn w:val="a"/>
    <w:link w:val="ab"/>
    <w:uiPriority w:val="99"/>
    <w:rsid w:val="0079674A"/>
    <w:pPr>
      <w:tabs>
        <w:tab w:val="center" w:pos="4677"/>
        <w:tab w:val="right" w:pos="9355"/>
      </w:tabs>
    </w:pPr>
  </w:style>
  <w:style w:type="character" w:customStyle="1" w:styleId="ab">
    <w:name w:val="Верхний колонтитул Знак"/>
    <w:link w:val="aa"/>
    <w:uiPriority w:val="99"/>
    <w:semiHidden/>
    <w:rPr>
      <w:sz w:val="24"/>
      <w:szCs w:val="24"/>
    </w:rPr>
  </w:style>
  <w:style w:type="table" w:styleId="ac">
    <w:name w:val="Table Grid"/>
    <w:basedOn w:val="a1"/>
    <w:uiPriority w:val="59"/>
    <w:rsid w:val="00B426F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d">
    <w:name w:val="Table Elegant"/>
    <w:basedOn w:val="a1"/>
    <w:uiPriority w:val="99"/>
    <w:rsid w:val="0090424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paragraph" w:styleId="ae">
    <w:name w:val="Balloon Text"/>
    <w:basedOn w:val="a"/>
    <w:link w:val="af"/>
    <w:uiPriority w:val="99"/>
    <w:semiHidden/>
    <w:rsid w:val="00E71838"/>
    <w:rPr>
      <w:rFonts w:ascii="Tahoma" w:hAnsi="Tahoma" w:cs="Tahoma"/>
      <w:sz w:val="16"/>
      <w:szCs w:val="16"/>
    </w:rPr>
  </w:style>
  <w:style w:type="character" w:customStyle="1" w:styleId="af">
    <w:name w:val="Текст выноски Знак"/>
    <w:link w:val="ae"/>
    <w:uiPriority w:val="99"/>
    <w:semiHidden/>
    <w:rPr>
      <w:rFonts w:ascii="Tahoma" w:hAnsi="Tahoma" w:cs="Tahoma"/>
      <w:sz w:val="16"/>
      <w:szCs w:val="16"/>
    </w:rPr>
  </w:style>
  <w:style w:type="paragraph" w:styleId="af0">
    <w:name w:val="Document Map"/>
    <w:basedOn w:val="a"/>
    <w:link w:val="af1"/>
    <w:uiPriority w:val="99"/>
    <w:semiHidden/>
    <w:rsid w:val="000A1A63"/>
    <w:pPr>
      <w:shd w:val="clear" w:color="auto" w:fill="000080"/>
    </w:pPr>
    <w:rPr>
      <w:rFonts w:ascii="Tahoma" w:hAnsi="Tahoma" w:cs="Tahoma"/>
    </w:rPr>
  </w:style>
  <w:style w:type="character" w:customStyle="1" w:styleId="af1">
    <w:name w:val="Схема документа Знак"/>
    <w:link w:val="af0"/>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772260">
      <w:marLeft w:val="0"/>
      <w:marRight w:val="0"/>
      <w:marTop w:val="0"/>
      <w:marBottom w:val="0"/>
      <w:divBdr>
        <w:top w:val="none" w:sz="0" w:space="0" w:color="auto"/>
        <w:left w:val="none" w:sz="0" w:space="0" w:color="auto"/>
        <w:bottom w:val="none" w:sz="0" w:space="0" w:color="auto"/>
        <w:right w:val="none" w:sz="0" w:space="0" w:color="auto"/>
      </w:divBdr>
    </w:div>
    <w:div w:id="33772261">
      <w:marLeft w:val="0"/>
      <w:marRight w:val="0"/>
      <w:marTop w:val="0"/>
      <w:marBottom w:val="0"/>
      <w:divBdr>
        <w:top w:val="none" w:sz="0" w:space="0" w:color="auto"/>
        <w:left w:val="none" w:sz="0" w:space="0" w:color="auto"/>
        <w:bottom w:val="none" w:sz="0" w:space="0" w:color="auto"/>
        <w:right w:val="none" w:sz="0" w:space="0" w:color="auto"/>
      </w:divBdr>
    </w:div>
    <w:div w:id="33772262">
      <w:marLeft w:val="0"/>
      <w:marRight w:val="0"/>
      <w:marTop w:val="0"/>
      <w:marBottom w:val="0"/>
      <w:divBdr>
        <w:top w:val="none" w:sz="0" w:space="0" w:color="auto"/>
        <w:left w:val="none" w:sz="0" w:space="0" w:color="auto"/>
        <w:bottom w:val="none" w:sz="0" w:space="0" w:color="auto"/>
        <w:right w:val="none" w:sz="0" w:space="0" w:color="auto"/>
      </w:divBdr>
    </w:div>
    <w:div w:id="3377226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image" Target="media/image43.wmf"/><Relationship Id="rId55" Type="http://schemas.openxmlformats.org/officeDocument/2006/relationships/image" Target="media/image48.wmf"/><Relationship Id="rId63" Type="http://schemas.openxmlformats.org/officeDocument/2006/relationships/image" Target="media/image56.wmf"/><Relationship Id="rId68" Type="http://schemas.openxmlformats.org/officeDocument/2006/relationships/image" Target="media/image61.wmf"/><Relationship Id="rId76" Type="http://schemas.openxmlformats.org/officeDocument/2006/relationships/image" Target="media/image69.wmf"/><Relationship Id="rId7" Type="http://schemas.openxmlformats.org/officeDocument/2006/relationships/endnotes" Target="endnotes.xml"/><Relationship Id="rId71" Type="http://schemas.openxmlformats.org/officeDocument/2006/relationships/image" Target="media/image64.wmf"/><Relationship Id="rId2" Type="http://schemas.openxmlformats.org/officeDocument/2006/relationships/styles" Target="styles.xml"/><Relationship Id="rId16" Type="http://schemas.openxmlformats.org/officeDocument/2006/relationships/image" Target="media/image9.wmf"/><Relationship Id="rId29" Type="http://schemas.openxmlformats.org/officeDocument/2006/relationships/image" Target="media/image22.wmf"/><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3" Type="http://schemas.openxmlformats.org/officeDocument/2006/relationships/image" Target="media/image46.wmf"/><Relationship Id="rId58" Type="http://schemas.openxmlformats.org/officeDocument/2006/relationships/image" Target="media/image51.wmf"/><Relationship Id="rId66" Type="http://schemas.openxmlformats.org/officeDocument/2006/relationships/image" Target="media/image59.wmf"/><Relationship Id="rId74" Type="http://schemas.openxmlformats.org/officeDocument/2006/relationships/image" Target="media/image67.wmf"/><Relationship Id="rId79" Type="http://schemas.openxmlformats.org/officeDocument/2006/relationships/image" Target="media/image72.wmf"/><Relationship Id="rId5" Type="http://schemas.openxmlformats.org/officeDocument/2006/relationships/webSettings" Target="webSettings.xml"/><Relationship Id="rId61" Type="http://schemas.openxmlformats.org/officeDocument/2006/relationships/image" Target="media/image54.wmf"/><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wmf"/><Relationship Id="rId52" Type="http://schemas.openxmlformats.org/officeDocument/2006/relationships/image" Target="media/image45.wmf"/><Relationship Id="rId60" Type="http://schemas.openxmlformats.org/officeDocument/2006/relationships/image" Target="media/image53.wmf"/><Relationship Id="rId65" Type="http://schemas.openxmlformats.org/officeDocument/2006/relationships/image" Target="media/image58.wmf"/><Relationship Id="rId73" Type="http://schemas.openxmlformats.org/officeDocument/2006/relationships/image" Target="media/image66.wmf"/><Relationship Id="rId78" Type="http://schemas.openxmlformats.org/officeDocument/2006/relationships/image" Target="media/image71.wmf"/><Relationship Id="rId8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image" Target="media/image41.wmf"/><Relationship Id="rId56" Type="http://schemas.openxmlformats.org/officeDocument/2006/relationships/image" Target="media/image49.wmf"/><Relationship Id="rId64" Type="http://schemas.openxmlformats.org/officeDocument/2006/relationships/image" Target="media/image57.wmf"/><Relationship Id="rId69" Type="http://schemas.openxmlformats.org/officeDocument/2006/relationships/image" Target="media/image62.wmf"/><Relationship Id="rId77" Type="http://schemas.openxmlformats.org/officeDocument/2006/relationships/image" Target="media/image70.wmf"/><Relationship Id="rId8" Type="http://schemas.openxmlformats.org/officeDocument/2006/relationships/image" Target="media/image1.wmf"/><Relationship Id="rId51" Type="http://schemas.openxmlformats.org/officeDocument/2006/relationships/image" Target="media/image44.wmf"/><Relationship Id="rId72" Type="http://schemas.openxmlformats.org/officeDocument/2006/relationships/image" Target="media/image65.wmf"/><Relationship Id="rId80" Type="http://schemas.openxmlformats.org/officeDocument/2006/relationships/fontTable" Target="fontTable.xml"/><Relationship Id="rId3" Type="http://schemas.microsoft.com/office/2007/relationships/stylesWithEffects" Target="stylesWithEffect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59" Type="http://schemas.openxmlformats.org/officeDocument/2006/relationships/image" Target="media/image52.wmf"/><Relationship Id="rId67" Type="http://schemas.openxmlformats.org/officeDocument/2006/relationships/image" Target="media/image60.wmf"/><Relationship Id="rId20" Type="http://schemas.openxmlformats.org/officeDocument/2006/relationships/image" Target="media/image13.wmf"/><Relationship Id="rId41" Type="http://schemas.openxmlformats.org/officeDocument/2006/relationships/image" Target="media/image34.wmf"/><Relationship Id="rId54" Type="http://schemas.openxmlformats.org/officeDocument/2006/relationships/image" Target="media/image47.wmf"/><Relationship Id="rId62" Type="http://schemas.openxmlformats.org/officeDocument/2006/relationships/image" Target="media/image55.wmf"/><Relationship Id="rId70" Type="http://schemas.openxmlformats.org/officeDocument/2006/relationships/image" Target="media/image63.wmf"/><Relationship Id="rId75" Type="http://schemas.openxmlformats.org/officeDocument/2006/relationships/image" Target="media/image68.w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image" Target="media/image42.wmf"/><Relationship Id="rId57" Type="http://schemas.openxmlformats.org/officeDocument/2006/relationships/image" Target="media/image5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17720</Words>
  <Characters>120537</Characters>
  <Application>Microsoft Office Word</Application>
  <DocSecurity>0</DocSecurity>
  <Lines>3601</Lines>
  <Paragraphs>1545</Paragraphs>
  <ScaleCrop>false</ScaleCrop>
  <HeadingPairs>
    <vt:vector size="2" baseType="variant">
      <vt:variant>
        <vt:lpstr>Название</vt:lpstr>
      </vt:variant>
      <vt:variant>
        <vt:i4>1</vt:i4>
      </vt:variant>
    </vt:vector>
  </HeadingPairs>
  <TitlesOfParts>
    <vt:vector size="1" baseType="lpstr">
      <vt:lpstr>"Книги издательства "Налоговый вестник", 2003</vt:lpstr>
    </vt:vector>
  </TitlesOfParts>
  <Company/>
  <LinksUpToDate>false</LinksUpToDate>
  <CharactersWithSpaces>137686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"Книги издательства "Налоговый вестник", 2003</dc:title>
  <dc:subject/>
  <dc:creator/>
  <cp:keywords/>
  <dc:description/>
  <cp:lastModifiedBy>Alex</cp:lastModifiedBy>
  <cp:revision>2</cp:revision>
  <cp:lastPrinted>2007-11-22T18:29:00Z</cp:lastPrinted>
  <dcterms:created xsi:type="dcterms:W3CDTF">2016-12-12T14:32:00Z</dcterms:created>
  <dcterms:modified xsi:type="dcterms:W3CDTF">2016-12-12T14:32:00Z</dcterms:modified>
</cp:coreProperties>
</file>